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52E2A3" w14:textId="670813EB" w:rsidR="00E814F5" w:rsidRDefault="00EE175B" w:rsidP="00E814F5">
      <w:r>
        <w:t>1NC</w:t>
      </w:r>
    </w:p>
    <w:p w14:paraId="3BF119A1" w14:textId="57E7D313" w:rsidR="00EE175B" w:rsidRDefault="00EE175B" w:rsidP="00E814F5">
      <w:r>
        <w:t>Politics</w:t>
      </w:r>
    </w:p>
    <w:p w14:paraId="73996BB9" w14:textId="51A47EED" w:rsidR="00EE175B" w:rsidRDefault="00EE175B" w:rsidP="00E814F5">
      <w:r>
        <w:t xml:space="preserve">States </w:t>
      </w:r>
      <w:r w:rsidR="007765A1">
        <w:t>(added in AT: the 2</w:t>
      </w:r>
      <w:r w:rsidR="007765A1" w:rsidRPr="007765A1">
        <w:rPr>
          <w:vertAlign w:val="superscript"/>
        </w:rPr>
        <w:t>nd</w:t>
      </w:r>
      <w:r w:rsidR="007765A1">
        <w:t xml:space="preserve"> adv just fiat out of them) </w:t>
      </w:r>
    </w:p>
    <w:p w14:paraId="59210265" w14:textId="4A03D5F7" w:rsidR="00EE175B" w:rsidRDefault="00EE175B" w:rsidP="00E814F5">
      <w:r>
        <w:t xml:space="preserve">K </w:t>
      </w:r>
    </w:p>
    <w:p w14:paraId="10343CED" w14:textId="26894866" w:rsidR="00EE175B" w:rsidRDefault="00EE175B" w:rsidP="00E814F5">
      <w:r>
        <w:t xml:space="preserve">Federalism (looks like we have this on case) </w:t>
      </w:r>
    </w:p>
    <w:p w14:paraId="7BAB3E3A" w14:textId="52DD5DA3" w:rsidR="00EE175B" w:rsidRDefault="00EE175B" w:rsidP="00E814F5">
      <w:r>
        <w:t>Maybe T/O DA</w:t>
      </w:r>
    </w:p>
    <w:p w14:paraId="115E1407" w14:textId="2026EDC2" w:rsidR="00EE175B" w:rsidRDefault="00EE175B" w:rsidP="00E814F5">
      <w:r>
        <w:t xml:space="preserve">Ag DA </w:t>
      </w:r>
    </w:p>
    <w:p w14:paraId="107BF7C2" w14:textId="77777777" w:rsidR="00EE175B" w:rsidRDefault="00EE175B" w:rsidP="00E814F5"/>
    <w:p w14:paraId="73CD5E21" w14:textId="77777777" w:rsidR="00E814F5" w:rsidRPr="00D35CA7" w:rsidRDefault="00E814F5" w:rsidP="00E814F5">
      <w:pPr>
        <w:pStyle w:val="Heading1"/>
      </w:pPr>
      <w:r w:rsidRPr="00D35CA7">
        <w:t>Case</w:t>
      </w:r>
    </w:p>
    <w:p w14:paraId="28A10CCE" w14:textId="77777777" w:rsidR="00E814F5" w:rsidRPr="00D35CA7" w:rsidRDefault="00E814F5" w:rsidP="00E814F5"/>
    <w:p w14:paraId="4574F534" w14:textId="77777777" w:rsidR="00E814F5" w:rsidRPr="00D35CA7" w:rsidRDefault="00E814F5" w:rsidP="00E814F5">
      <w:pPr>
        <w:pStyle w:val="Heading2"/>
      </w:pPr>
      <w:r w:rsidRPr="00D35CA7">
        <w:t>Clean Water</w:t>
      </w:r>
    </w:p>
    <w:p w14:paraId="32EFB8D6" w14:textId="77777777" w:rsidR="00E814F5" w:rsidRPr="00D35CA7" w:rsidRDefault="00E814F5" w:rsidP="00E814F5"/>
    <w:p w14:paraId="3192C7A1" w14:textId="77777777" w:rsidR="00E814F5" w:rsidRPr="00D35CA7" w:rsidRDefault="00E814F5" w:rsidP="00E814F5">
      <w:pPr>
        <w:pStyle w:val="Heading3"/>
      </w:pPr>
      <w:r w:rsidRPr="00D35CA7">
        <w:t>1NC Squo Solves</w:t>
      </w:r>
    </w:p>
    <w:p w14:paraId="670135D1" w14:textId="77777777" w:rsidR="00E814F5" w:rsidRPr="00D35CA7" w:rsidRDefault="00E814F5" w:rsidP="00E814F5"/>
    <w:p w14:paraId="347A73F5" w14:textId="77777777" w:rsidR="00E814F5" w:rsidRPr="00D35CA7" w:rsidRDefault="00E814F5" w:rsidP="00E814F5">
      <w:pPr>
        <w:pStyle w:val="Heading4"/>
      </w:pPr>
      <w:r w:rsidRPr="00D35CA7">
        <w:t xml:space="preserve">Status quo solves – EPA is going to </w:t>
      </w:r>
      <w:r w:rsidRPr="00D35CA7">
        <w:rPr>
          <w:i/>
        </w:rPr>
        <w:t>repeal</w:t>
      </w:r>
      <w:r w:rsidRPr="00D35CA7">
        <w:t xml:space="preserve"> the </w:t>
      </w:r>
      <w:r w:rsidRPr="00D35CA7">
        <w:rPr>
          <w:i/>
        </w:rPr>
        <w:t>Trump-era rule</w:t>
      </w:r>
      <w:r w:rsidRPr="00D35CA7">
        <w:t xml:space="preserve"> and SCOTUS will have to </w:t>
      </w:r>
      <w:r w:rsidRPr="00D35CA7">
        <w:rPr>
          <w:u w:val="single"/>
        </w:rPr>
        <w:t>weigh in</w:t>
      </w:r>
    </w:p>
    <w:p w14:paraId="58BF6075" w14:textId="77777777" w:rsidR="00E814F5" w:rsidRPr="00D35CA7" w:rsidRDefault="00E814F5" w:rsidP="00E814F5">
      <w:r w:rsidRPr="00D35CA7">
        <w:rPr>
          <w:rStyle w:val="Style13ptBold"/>
        </w:rPr>
        <w:t>Lewis 21</w:t>
      </w:r>
      <w:r w:rsidRPr="00D35CA7">
        <w:t xml:space="preserve"> (Morgan Lewis, “Biden-Harris Administration Plans to Revise ‘Waters of the United States’ Definition,” 6-16-21, https://www.jdsupra.com/legalnews/biden-harris-administration-plans-to-2690965/)</w:t>
      </w:r>
    </w:p>
    <w:p w14:paraId="40E45C45" w14:textId="77777777" w:rsidR="00E814F5" w:rsidRDefault="00E814F5" w:rsidP="00E814F5">
      <w:pPr>
        <w:rPr>
          <w:rStyle w:val="StyleUnderline"/>
        </w:rPr>
      </w:pPr>
      <w:r w:rsidRPr="00D35CA7">
        <w:rPr>
          <w:rStyle w:val="StyleUnderline"/>
        </w:rPr>
        <w:t>The</w:t>
      </w:r>
      <w:r w:rsidRPr="00D35CA7">
        <w:rPr>
          <w:sz w:val="16"/>
        </w:rPr>
        <w:t xml:space="preserve"> US Environmental Protection Agency (</w:t>
      </w:r>
      <w:r w:rsidRPr="00EF4F39">
        <w:rPr>
          <w:rStyle w:val="Emphasis"/>
          <w:highlight w:val="yellow"/>
        </w:rPr>
        <w:t>EPA</w:t>
      </w:r>
      <w:r w:rsidRPr="00D35CA7">
        <w:rPr>
          <w:sz w:val="16"/>
        </w:rPr>
        <w:t xml:space="preserve">) and the Army Corps of Engineers (Corps) issued a June 9 press release </w:t>
      </w:r>
      <w:r w:rsidRPr="00EF4F39">
        <w:rPr>
          <w:rStyle w:val="StyleUnderline"/>
          <w:highlight w:val="yellow"/>
        </w:rPr>
        <w:t>announcing</w:t>
      </w:r>
      <w:r w:rsidRPr="00D35CA7">
        <w:rPr>
          <w:rStyle w:val="StyleUnderline"/>
        </w:rPr>
        <w:t xml:space="preserve"> their </w:t>
      </w:r>
      <w:r w:rsidRPr="00EF4F39">
        <w:rPr>
          <w:rStyle w:val="StyleUnderline"/>
          <w:highlight w:val="yellow"/>
        </w:rPr>
        <w:t xml:space="preserve">intent to </w:t>
      </w:r>
      <w:r w:rsidRPr="00EF4F39">
        <w:rPr>
          <w:rStyle w:val="Emphasis"/>
          <w:highlight w:val="yellow"/>
        </w:rPr>
        <w:t>redefine</w:t>
      </w:r>
      <w:r w:rsidRPr="00D35CA7">
        <w:rPr>
          <w:rStyle w:val="StyleUnderline"/>
        </w:rPr>
        <w:t xml:space="preserve"> “</w:t>
      </w:r>
      <w:r w:rsidRPr="00D35CA7">
        <w:rPr>
          <w:rStyle w:val="Emphasis"/>
        </w:rPr>
        <w:t>waters of the United States</w:t>
      </w:r>
      <w:r w:rsidRPr="00D35CA7">
        <w:rPr>
          <w:rStyle w:val="StyleUnderline"/>
        </w:rPr>
        <w:t xml:space="preserve">” under the Clean Water Act, </w:t>
      </w:r>
      <w:r w:rsidRPr="00D35CA7">
        <w:rPr>
          <w:rStyle w:val="Emphasis"/>
        </w:rPr>
        <w:t>shifting away</w:t>
      </w:r>
      <w:r w:rsidRPr="00D35CA7">
        <w:rPr>
          <w:rStyle w:val="StyleUnderline"/>
        </w:rPr>
        <w:t xml:space="preserve"> from a </w:t>
      </w:r>
      <w:r w:rsidRPr="00D35CA7">
        <w:rPr>
          <w:rStyle w:val="Emphasis"/>
        </w:rPr>
        <w:t>Trump-era rule</w:t>
      </w:r>
      <w:r w:rsidRPr="00D35CA7">
        <w:rPr>
          <w:sz w:val="16"/>
        </w:rPr>
        <w:t xml:space="preserve"> that had defined “waters of the United States” narrowly. The agencies signaled their intent to proceed in two steps—first repealing the Trump-era rule, and then undertaking an additional rulemaking to promulgate a new, more expansive definition of “waters of the United States.” Various interest groups have already weighed in strongly in response to the announcement, including industry stakeholders that are concerned with a potential expansion of the act and environmental groups that believe the agencies are not moving fast enough. Any rule the agencies promulgate therefore is almost certain to result in litigation and further scrutiny by federal courts. BACKGROUND The Clean Water Act applies to “navigable waters,” which is in turn defined by the statute to include “waters of the United States.” Because of the importance of that threshold applicability issue, EPA and the Corps have long wrestled with how to delineate which waters are waters of the United States. And in recent years, the issue has become a political football, shifting back and forth with changes in administration. The difficulty of defining waters of the United States is encapsulated by the US Supreme Court’s 2006 decision in Rapanos v. United States. That 4-1-4 split decision created a standard that lower courts have struggled to apply and EPA and the Corps have endeavored to further define. In Rapanos, five Supreme Court justices agreed to overturn the agencies’ finding that certain wetlands were covered by the Clean Water Act, but they did not agree about why. Justice Scalia’s plurality held that there must be a “continuous surface connection” to a traditionally navigable water, while Justice Kennedy’s concurrence required only a “significant nexus,” which allowed broader consideration of hydrologic and ecological factors. Lower courts have typically understood Justice Kennedy’s test as controlling because it was the narrowest grounds for overturning the agencies’ interpretation of the act. In 2015, the Obama administration promulgated a rule that it characterized as designed to further define the “significant nexus” standard and establish certain “bright line” categories of waters that are always covered by the Clean Water Act. That rule defined “significant nexus” broadly, which, in combination with other tweaks to the agencies’ preexisting definition of waters of the United States, represented an expansion of the act’s reach. The Trump administration then reversed course dramatically. In 2017, President Donald Trump issued an executive order directing EPA and the Corps to repeal the 2015 rule and then issue a revised regulation. EPA and the Corps followed that two-step process, ultimately issuing a final regulation in September 2019 that eliminated the agencies’ use of the “significant nexus” test in favor of Justice Scalia’s “continuous surface connection” standard and made other changes that contracted the scope of the act. Those changes collectively rendered the jurisdiction of the Clean Water Act narrower than not just the Obama-era rule but also the pre-2015 standards originally implemented by the Bush administration. ANNOUNCEMENT President Joseph </w:t>
      </w:r>
      <w:r w:rsidRPr="00D35CA7">
        <w:rPr>
          <w:rStyle w:val="Emphasis"/>
        </w:rPr>
        <w:t>Biden</w:t>
      </w:r>
      <w:r w:rsidRPr="00D35CA7">
        <w:rPr>
          <w:rStyle w:val="StyleUnderline"/>
        </w:rPr>
        <w:t xml:space="preserve"> issued an executive order in early 2020 directing EPA</w:t>
      </w:r>
      <w:r w:rsidRPr="00D35CA7">
        <w:rPr>
          <w:sz w:val="16"/>
        </w:rPr>
        <w:t xml:space="preserve"> and the Corps </w:t>
      </w:r>
      <w:r w:rsidRPr="00D35CA7">
        <w:rPr>
          <w:rStyle w:val="StyleUnderline"/>
        </w:rPr>
        <w:t>to review the Trump-era rule</w:t>
      </w:r>
      <w:r w:rsidRPr="00D35CA7">
        <w:rPr>
          <w:sz w:val="16"/>
        </w:rPr>
        <w:t xml:space="preserve">. On June 9, 2021, the agencies announced the results of that review and outlined their plans to issue a revised definition. The agencies’ review found that “nearly every one of over 1,500 streams assessed has been found to be non-jurisdictional” under the Trump-era rule and identified “333 projects that would have required Section 404 permitting prior to the [Trump-era rule], but no longer do.” </w:t>
      </w:r>
      <w:r w:rsidRPr="00D35CA7">
        <w:rPr>
          <w:rStyle w:val="StyleUnderline"/>
        </w:rPr>
        <w:t>The agencies</w:t>
      </w:r>
      <w:r w:rsidRPr="00D35CA7">
        <w:rPr>
          <w:sz w:val="16"/>
        </w:rPr>
        <w:t xml:space="preserve"> further </w:t>
      </w:r>
      <w:r w:rsidRPr="00D35CA7">
        <w:rPr>
          <w:rStyle w:val="StyleUnderline"/>
        </w:rPr>
        <w:t xml:space="preserve">found that the </w:t>
      </w:r>
      <w:r w:rsidRPr="00D35CA7">
        <w:rPr>
          <w:rStyle w:val="Emphasis"/>
        </w:rPr>
        <w:t>limited jurisdiction</w:t>
      </w:r>
      <w:r w:rsidRPr="00D35CA7">
        <w:rPr>
          <w:sz w:val="16"/>
        </w:rPr>
        <w:t xml:space="preserve"> </w:t>
      </w:r>
      <w:r w:rsidRPr="00D35CA7">
        <w:rPr>
          <w:rStyle w:val="StyleUnderline"/>
        </w:rPr>
        <w:t xml:space="preserve">of the </w:t>
      </w:r>
      <w:r w:rsidRPr="00D35CA7">
        <w:rPr>
          <w:rStyle w:val="Emphasis"/>
        </w:rPr>
        <w:t>Clean Water Act</w:t>
      </w:r>
      <w:r w:rsidRPr="00D35CA7">
        <w:rPr>
          <w:sz w:val="16"/>
        </w:rPr>
        <w:t xml:space="preserve"> </w:t>
      </w:r>
      <w:r w:rsidRPr="00D35CA7">
        <w:rPr>
          <w:rStyle w:val="StyleUnderline"/>
        </w:rPr>
        <w:t>was contributing to significant environmental degradation</w:t>
      </w:r>
      <w:r w:rsidRPr="00D35CA7">
        <w:rPr>
          <w:sz w:val="16"/>
        </w:rPr>
        <w:t xml:space="preserve">. In light of those findings, </w:t>
      </w:r>
      <w:r w:rsidRPr="00D35CA7">
        <w:rPr>
          <w:rStyle w:val="StyleUnderline"/>
        </w:rPr>
        <w:t xml:space="preserve">the </w:t>
      </w:r>
      <w:r w:rsidRPr="00EF4F39">
        <w:rPr>
          <w:rStyle w:val="StyleUnderline"/>
          <w:highlight w:val="yellow"/>
        </w:rPr>
        <w:t>agencies outlined</w:t>
      </w:r>
      <w:r w:rsidRPr="00D35CA7">
        <w:rPr>
          <w:rStyle w:val="StyleUnderline"/>
        </w:rPr>
        <w:t xml:space="preserve"> their </w:t>
      </w:r>
      <w:r w:rsidRPr="00EF4F39">
        <w:rPr>
          <w:rStyle w:val="StyleUnderline"/>
          <w:highlight w:val="yellow"/>
        </w:rPr>
        <w:t xml:space="preserve">plan to </w:t>
      </w:r>
      <w:r w:rsidRPr="00EF4F39">
        <w:rPr>
          <w:rStyle w:val="Emphasis"/>
          <w:highlight w:val="yellow"/>
        </w:rPr>
        <w:t>repeal</w:t>
      </w:r>
      <w:r w:rsidRPr="00EF4F39">
        <w:rPr>
          <w:rStyle w:val="StyleUnderline"/>
          <w:highlight w:val="yellow"/>
        </w:rPr>
        <w:t xml:space="preserve"> and </w:t>
      </w:r>
      <w:r w:rsidRPr="00EF4F39">
        <w:rPr>
          <w:rStyle w:val="Emphasis"/>
          <w:highlight w:val="yellow"/>
        </w:rPr>
        <w:t>replace</w:t>
      </w:r>
      <w:r w:rsidRPr="00D35CA7">
        <w:rPr>
          <w:rStyle w:val="StyleUnderline"/>
        </w:rPr>
        <w:t xml:space="preserve"> the </w:t>
      </w:r>
      <w:r w:rsidRPr="00EF4F39">
        <w:rPr>
          <w:rStyle w:val="StyleUnderline"/>
          <w:highlight w:val="yellow"/>
        </w:rPr>
        <w:t>Trump</w:t>
      </w:r>
      <w:r w:rsidRPr="00D35CA7">
        <w:rPr>
          <w:rStyle w:val="StyleUnderline"/>
        </w:rPr>
        <w:t xml:space="preserve">-era </w:t>
      </w:r>
      <w:r w:rsidRPr="00EF4F39">
        <w:rPr>
          <w:rStyle w:val="StyleUnderline"/>
          <w:highlight w:val="yellow"/>
        </w:rPr>
        <w:t>rule</w:t>
      </w:r>
      <w:r w:rsidRPr="00D35CA7">
        <w:rPr>
          <w:sz w:val="16"/>
        </w:rPr>
        <w:t xml:space="preserve"> through a process similar to the one used by the prior administration. First, the agencies will repeal the Trump-era rule and revert to the agencies’ pre-2015 regulations and guidance. Then, they will undertake a separate process to issue a new rule further defining waters of the United States. </w:t>
      </w:r>
      <w:r w:rsidRPr="00D35CA7">
        <w:rPr>
          <w:rStyle w:val="StyleUnderline"/>
        </w:rPr>
        <w:t>The agencies’ announcement highlighted</w:t>
      </w:r>
      <w:r w:rsidRPr="00D35CA7">
        <w:rPr>
          <w:sz w:val="16"/>
        </w:rPr>
        <w:t xml:space="preserve"> four </w:t>
      </w:r>
      <w:r w:rsidRPr="00D35CA7">
        <w:rPr>
          <w:rStyle w:val="StyleUnderline"/>
        </w:rPr>
        <w:t xml:space="preserve">considerations that will influence that </w:t>
      </w:r>
      <w:r w:rsidRPr="00D35CA7">
        <w:rPr>
          <w:rStyle w:val="Emphasis"/>
        </w:rPr>
        <w:t>rulemaking process</w:t>
      </w:r>
      <w:r w:rsidRPr="00D35CA7">
        <w:rPr>
          <w:sz w:val="16"/>
        </w:rPr>
        <w:t>: “</w:t>
      </w:r>
      <w:r w:rsidRPr="00D35CA7">
        <w:rPr>
          <w:rStyle w:val="StyleUnderline"/>
        </w:rPr>
        <w:t>Protecting water resources</w:t>
      </w:r>
      <w:r w:rsidRPr="00D35CA7">
        <w:rPr>
          <w:sz w:val="16"/>
        </w:rPr>
        <w:t xml:space="preserve"> and our communities consistent with the Clean Water Act” “</w:t>
      </w:r>
      <w:r w:rsidRPr="00D35CA7">
        <w:rPr>
          <w:rStyle w:val="StyleUnderline"/>
        </w:rPr>
        <w:t>The latest science</w:t>
      </w:r>
      <w:r w:rsidRPr="00D35CA7">
        <w:rPr>
          <w:sz w:val="16"/>
        </w:rPr>
        <w:t xml:space="preserve"> and the effects of climate change on our waters” “Emphasizing a rule with a practical implementation approach for state and Tribal partners” “Reflecting the experience of and input received from landowners, the agricultural community that fuels and feeds the world, states, Tribes, local governments, community organizations, environmental groups, and disadvantaged communities with environmental justice concerns” The agencies also highlighted that they will take into account the “experience of implementing” each of the Bush-era, Obama-era, and Trump-era regulations. On the same day, the US Department of Justice (DOJ) filed a motion in litigation in the US District Court for the District of Massachusetts requesting remand of the Trump-era rule to the agencies. If successful, the motion will have the effect of ending that litigation and sending the rule back to the agencies. But the DOJ notably did not seek vacatur of the Trump-era rule, so it will remain in place until the agencies repeal it. IMPLICATIONS </w:t>
      </w:r>
      <w:r w:rsidRPr="00D35CA7">
        <w:rPr>
          <w:rStyle w:val="StyleUnderline"/>
        </w:rPr>
        <w:t xml:space="preserve">When EPA and the Corps issue a revised definition of waters of the United States, </w:t>
      </w:r>
      <w:r w:rsidRPr="00EF4F39">
        <w:rPr>
          <w:rStyle w:val="StyleUnderline"/>
          <w:highlight w:val="yellow"/>
        </w:rPr>
        <w:t>it is expected to expand the scope of the Clean Water Act</w:t>
      </w:r>
      <w:r w:rsidRPr="00D35CA7">
        <w:rPr>
          <w:sz w:val="16"/>
        </w:rPr>
        <w:t xml:space="preserve"> at least </w:t>
      </w:r>
      <w:r w:rsidRPr="00D35CA7">
        <w:rPr>
          <w:rStyle w:val="StyleUnderline"/>
        </w:rPr>
        <w:t>beyond</w:t>
      </w:r>
      <w:r w:rsidRPr="00D35CA7">
        <w:rPr>
          <w:sz w:val="16"/>
        </w:rPr>
        <w:t xml:space="preserve"> both </w:t>
      </w:r>
      <w:r w:rsidRPr="00D35CA7">
        <w:rPr>
          <w:rStyle w:val="StyleUnderline"/>
        </w:rPr>
        <w:t>the Trump</w:t>
      </w:r>
      <w:r w:rsidRPr="00D35CA7">
        <w:rPr>
          <w:sz w:val="16"/>
        </w:rPr>
        <w:t xml:space="preserve">-era </w:t>
      </w:r>
      <w:r w:rsidRPr="00D35CA7">
        <w:rPr>
          <w:rStyle w:val="StyleUnderline"/>
        </w:rPr>
        <w:t>rule</w:t>
      </w:r>
      <w:r w:rsidRPr="00D35CA7">
        <w:rPr>
          <w:sz w:val="16"/>
        </w:rPr>
        <w:t xml:space="preserve"> and, perhaps, the Bush-era rule. A more expansive application of the Clean Water Act is in line with the overarching emphasis of the Biden-Harris administration on enhancing environmental protections, and the priorities listed in the agencies’ announcement further suggest that the agencies are likely to take an expansive view.” The agencies could, however, take some lessons from criticism of the Obama-era rule to avoid provisions of that rule that proved particularly controversial. Given the agencies’ plans to repeal the Trump-era rule and then later proceed with a new rulemaking, it is likely that the new rule will not be in place for a number of months and potentially into 2022. In the time between the repeal of the Trump-era rule and the agencies’ new rule, EPA and the Corps will determine what waters are covered by the Clean Water Act according to the agencies’ pre-2015 regulations and guidance. When the agencies issue a notice of proposed rulemaking for a revised definition of waters of the United States, they undoubtedly will receive a large number of comments from interested stakeholders on both sides of the issue. And </w:t>
      </w:r>
      <w:r w:rsidRPr="00D35CA7">
        <w:rPr>
          <w:rStyle w:val="StyleUnderline"/>
        </w:rPr>
        <w:t>when a final rule is promulgated, it is</w:t>
      </w:r>
      <w:r w:rsidRPr="00D35CA7">
        <w:rPr>
          <w:sz w:val="16"/>
        </w:rPr>
        <w:t xml:space="preserve"> almost </w:t>
      </w:r>
      <w:r w:rsidRPr="00D35CA7">
        <w:rPr>
          <w:rStyle w:val="StyleUnderline"/>
        </w:rPr>
        <w:t xml:space="preserve">certain to be subject to </w:t>
      </w:r>
      <w:r w:rsidRPr="00D35CA7">
        <w:rPr>
          <w:rStyle w:val="Emphasis"/>
        </w:rPr>
        <w:t>legal challenges</w:t>
      </w:r>
      <w:r w:rsidRPr="00D35CA7">
        <w:rPr>
          <w:sz w:val="16"/>
        </w:rPr>
        <w:t xml:space="preserve">. Those legal challenges could result in appellate decisions that provide further clarity on the scope of the Clean Water Act, </w:t>
      </w:r>
      <w:r w:rsidRPr="00D35CA7">
        <w:rPr>
          <w:rStyle w:val="StyleUnderline"/>
        </w:rPr>
        <w:t xml:space="preserve">including a potential </w:t>
      </w:r>
      <w:r w:rsidRPr="00D35CA7">
        <w:rPr>
          <w:rStyle w:val="Emphasis"/>
        </w:rPr>
        <w:t>return visit</w:t>
      </w:r>
      <w:r w:rsidRPr="00D35CA7">
        <w:rPr>
          <w:rStyle w:val="StyleUnderline"/>
        </w:rPr>
        <w:t xml:space="preserve"> to the </w:t>
      </w:r>
      <w:r w:rsidRPr="00D35CA7">
        <w:rPr>
          <w:rStyle w:val="Emphasis"/>
        </w:rPr>
        <w:t>Supreme Court</w:t>
      </w:r>
      <w:r w:rsidRPr="00D35CA7">
        <w:rPr>
          <w:rStyle w:val="StyleUnderline"/>
        </w:rPr>
        <w:t>.</w:t>
      </w:r>
    </w:p>
    <w:p w14:paraId="13B48EE6" w14:textId="77777777" w:rsidR="00E814F5" w:rsidRDefault="00E814F5" w:rsidP="00E814F5">
      <w:pPr>
        <w:rPr>
          <w:rStyle w:val="StyleUnderline"/>
        </w:rPr>
      </w:pPr>
    </w:p>
    <w:p w14:paraId="10DABA24" w14:textId="77777777" w:rsidR="00E814F5" w:rsidRPr="00D35CA7" w:rsidRDefault="00E814F5" w:rsidP="00E814F5">
      <w:pPr>
        <w:pStyle w:val="Heading3"/>
      </w:pPr>
      <w:r w:rsidRPr="00D35CA7">
        <w:t xml:space="preserve">1NC Litigation </w:t>
      </w:r>
    </w:p>
    <w:p w14:paraId="3223AD7A" w14:textId="77777777" w:rsidR="00E814F5" w:rsidRPr="00D35CA7" w:rsidRDefault="00E814F5" w:rsidP="00E814F5"/>
    <w:p w14:paraId="1DC2F637" w14:textId="77777777" w:rsidR="00E814F5" w:rsidRPr="00D35CA7" w:rsidRDefault="00E814F5" w:rsidP="00E814F5">
      <w:pPr>
        <w:pStyle w:val="Heading4"/>
      </w:pPr>
      <w:r w:rsidRPr="00D35CA7">
        <w:t>Significant nexus test will cause massive litigation – solvency is long-term at best</w:t>
      </w:r>
    </w:p>
    <w:p w14:paraId="5B6C6E1A" w14:textId="77777777" w:rsidR="00E814F5" w:rsidRPr="00D35CA7" w:rsidRDefault="00E814F5" w:rsidP="00E814F5">
      <w:r w:rsidRPr="00D35CA7">
        <w:rPr>
          <w:rStyle w:val="Style13ptBold"/>
        </w:rPr>
        <w:t>Koncelik 20</w:t>
      </w:r>
      <w:r w:rsidRPr="00D35CA7">
        <w:t xml:space="preserve"> (Joseph Koncelik, “Supreme Court Adopts Major New “Functional Equivalent Test” for Discharges under Clean Water Act,” 4-23-20, https://www.ohioenvironmentallawblog.com/2020/04/water-pollution/supreme-court-adopts-major-new-functional-equivalent-test-for-discharges-under-the-clean-water-act/)</w:t>
      </w:r>
    </w:p>
    <w:p w14:paraId="69C8B847" w14:textId="77777777" w:rsidR="00E814F5" w:rsidRPr="00D35CA7" w:rsidRDefault="00E814F5" w:rsidP="00E814F5">
      <w:r w:rsidRPr="00D35CA7">
        <w:rPr>
          <w:rStyle w:val="StyleUnderline"/>
        </w:rPr>
        <w:t>In 2006</w:t>
      </w:r>
      <w:r w:rsidRPr="00D35CA7">
        <w:t xml:space="preserve">, </w:t>
      </w:r>
      <w:r w:rsidRPr="00D35CA7">
        <w:rPr>
          <w:rStyle w:val="StyleUnderline"/>
        </w:rPr>
        <w:t>the Supreme Court issued Rapanos</w:t>
      </w:r>
      <w:r w:rsidRPr="00D35CA7">
        <w:t xml:space="preserve"> v. U.S. which is another landmark Clean Water Act decision. </w:t>
      </w:r>
      <w:r w:rsidRPr="00D35CA7">
        <w:rPr>
          <w:rStyle w:val="StyleUnderline"/>
        </w:rPr>
        <w:t>In the</w:t>
      </w:r>
      <w:r w:rsidRPr="00D35CA7">
        <w:t xml:space="preserve"> Rapanos </w:t>
      </w:r>
      <w:r w:rsidRPr="00D35CA7">
        <w:rPr>
          <w:rStyle w:val="StyleUnderline"/>
        </w:rPr>
        <w:t>decision</w:t>
      </w:r>
      <w:r w:rsidRPr="00D35CA7">
        <w:t xml:space="preserve">, Justice </w:t>
      </w:r>
      <w:r w:rsidRPr="00D35CA7">
        <w:rPr>
          <w:rStyle w:val="StyleUnderline"/>
        </w:rPr>
        <w:t>Kennedy established the “</w:t>
      </w:r>
      <w:r w:rsidRPr="00D35CA7">
        <w:rPr>
          <w:rStyle w:val="Emphasis"/>
        </w:rPr>
        <w:t>significant nexus test</w:t>
      </w:r>
      <w:r w:rsidRPr="00D35CA7">
        <w:rPr>
          <w:rStyle w:val="StyleUnderline"/>
        </w:rPr>
        <w:t>”</w:t>
      </w:r>
      <w:r w:rsidRPr="00D35CA7">
        <w:t xml:space="preserve"> </w:t>
      </w:r>
      <w:r w:rsidRPr="00D35CA7">
        <w:rPr>
          <w:rStyle w:val="StyleUnderline"/>
        </w:rPr>
        <w:t xml:space="preserve">to determine which </w:t>
      </w:r>
      <w:r w:rsidRPr="00D35CA7">
        <w:rPr>
          <w:rStyle w:val="Emphasis"/>
        </w:rPr>
        <w:t>streams</w:t>
      </w:r>
      <w:r w:rsidRPr="00D35CA7">
        <w:rPr>
          <w:rStyle w:val="StyleUnderline"/>
        </w:rPr>
        <w:t xml:space="preserve"> and </w:t>
      </w:r>
      <w:r w:rsidRPr="00D35CA7">
        <w:rPr>
          <w:rStyle w:val="Emphasis"/>
        </w:rPr>
        <w:t>wetlands</w:t>
      </w:r>
      <w:r w:rsidRPr="00D35CA7">
        <w:rPr>
          <w:rStyle w:val="StyleUnderline"/>
        </w:rPr>
        <w:t xml:space="preserve"> are </w:t>
      </w:r>
      <w:r w:rsidRPr="00D35CA7">
        <w:rPr>
          <w:rStyle w:val="Emphasis"/>
        </w:rPr>
        <w:t>regulated</w:t>
      </w:r>
      <w:r w:rsidRPr="00D35CA7">
        <w:rPr>
          <w:rStyle w:val="StyleUnderline"/>
        </w:rPr>
        <w:t xml:space="preserve"> under the Clean Water Act</w:t>
      </w:r>
      <w:r w:rsidRPr="00D35CA7">
        <w:t xml:space="preserve">. Similar to the “functional equivalent” test, </w:t>
      </w:r>
      <w:r w:rsidRPr="00D35CA7">
        <w:rPr>
          <w:rStyle w:val="StyleUnderline"/>
        </w:rPr>
        <w:t>the</w:t>
      </w:r>
      <w:r w:rsidRPr="00D35CA7">
        <w:t xml:space="preserve"> “significant nexus </w:t>
      </w:r>
      <w:r w:rsidRPr="00D35CA7">
        <w:rPr>
          <w:rStyle w:val="StyleUnderline"/>
        </w:rPr>
        <w:t xml:space="preserve">test” was </w:t>
      </w:r>
      <w:r w:rsidRPr="00D35CA7">
        <w:rPr>
          <w:rStyle w:val="Emphasis"/>
        </w:rPr>
        <w:t>not</w:t>
      </w:r>
      <w:r w:rsidRPr="00D35CA7">
        <w:rPr>
          <w:rStyle w:val="StyleUnderline"/>
        </w:rPr>
        <w:t xml:space="preserve"> a </w:t>
      </w:r>
      <w:r w:rsidRPr="00D35CA7">
        <w:rPr>
          <w:rStyle w:val="Emphasis"/>
        </w:rPr>
        <w:t>bright line</w:t>
      </w:r>
      <w:r w:rsidRPr="00D35CA7">
        <w:rPr>
          <w:rStyle w:val="StyleUnderline"/>
        </w:rPr>
        <w:t xml:space="preserve"> test</w:t>
      </w:r>
      <w:r w:rsidRPr="00D35CA7">
        <w:t>. The “</w:t>
      </w:r>
      <w:r w:rsidRPr="00964CA0">
        <w:rPr>
          <w:rStyle w:val="Emphasis"/>
          <w:highlight w:val="yellow"/>
        </w:rPr>
        <w:t>significant nexus</w:t>
      </w:r>
      <w:r w:rsidRPr="00D35CA7">
        <w:t xml:space="preserve"> test” significantly </w:t>
      </w:r>
      <w:r w:rsidRPr="00964CA0">
        <w:rPr>
          <w:rStyle w:val="StyleUnderline"/>
          <w:highlight w:val="yellow"/>
        </w:rPr>
        <w:t>extended jurisdiction to streams and wetlands</w:t>
      </w:r>
      <w:r w:rsidRPr="00D35CA7">
        <w:t xml:space="preserve"> that were not adjacent to navigable waters if impacts to those streams or wetlands “affect the chemical, physical, and biological integrity of other covered waters understood as navigable.” </w:t>
      </w:r>
      <w:r w:rsidRPr="00964CA0">
        <w:rPr>
          <w:rStyle w:val="StyleUnderline"/>
          <w:highlight w:val="yellow"/>
        </w:rPr>
        <w:t>What ensued</w:t>
      </w:r>
      <w:r w:rsidRPr="00D35CA7">
        <w:rPr>
          <w:rStyle w:val="StyleUnderline"/>
        </w:rPr>
        <w:t xml:space="preserve"> in the aftermath</w:t>
      </w:r>
      <w:r w:rsidRPr="00D35CA7">
        <w:t xml:space="preserve"> of Rapanos </w:t>
      </w:r>
      <w:r w:rsidRPr="00D35CA7">
        <w:rPr>
          <w:rStyle w:val="StyleUnderline"/>
        </w:rPr>
        <w:t xml:space="preserve">was </w:t>
      </w:r>
      <w:r w:rsidRPr="00964CA0">
        <w:rPr>
          <w:rStyle w:val="Emphasis"/>
          <w:highlight w:val="yellow"/>
        </w:rPr>
        <w:t>years of litigation</w:t>
      </w:r>
      <w:r w:rsidRPr="00D35CA7">
        <w:t xml:space="preserve"> </w:t>
      </w:r>
      <w:r w:rsidRPr="00D35CA7">
        <w:rPr>
          <w:rStyle w:val="StyleUnderline"/>
        </w:rPr>
        <w:t xml:space="preserve">and </w:t>
      </w:r>
      <w:r w:rsidRPr="00D35CA7">
        <w:rPr>
          <w:rStyle w:val="Emphasis"/>
        </w:rPr>
        <w:t>two attempts</w:t>
      </w:r>
      <w:r w:rsidRPr="00D35CA7">
        <w:rPr>
          <w:rStyle w:val="StyleUnderline"/>
        </w:rPr>
        <w:t xml:space="preserve"> by U.S. </w:t>
      </w:r>
      <w:r w:rsidRPr="00A90C2F">
        <w:rPr>
          <w:rStyle w:val="StyleUnderline"/>
        </w:rPr>
        <w:t xml:space="preserve">EPA to </w:t>
      </w:r>
      <w:r w:rsidRPr="00A90C2F">
        <w:rPr>
          <w:rStyle w:val="Emphasis"/>
        </w:rPr>
        <w:t>provide clarity</w:t>
      </w:r>
      <w:r w:rsidRPr="00D35CA7">
        <w:rPr>
          <w:rStyle w:val="StyleUnderline"/>
        </w:rPr>
        <w:t xml:space="preserve"> through </w:t>
      </w:r>
      <w:r w:rsidRPr="00D35CA7">
        <w:rPr>
          <w:rStyle w:val="Emphasis"/>
        </w:rPr>
        <w:t>rulemaking</w:t>
      </w:r>
      <w:r w:rsidRPr="00D35CA7">
        <w:rPr>
          <w:rStyle w:val="StyleUnderline"/>
        </w:rPr>
        <w:t xml:space="preserve"> to the “</w:t>
      </w:r>
      <w:r w:rsidRPr="00D35CA7">
        <w:rPr>
          <w:rStyle w:val="Emphasis"/>
        </w:rPr>
        <w:t>significant nexus test</w:t>
      </w:r>
      <w:r w:rsidRPr="00D35CA7">
        <w:t>.” Fourteen years later, the Trump Administration has enacted the latest rulemaking referred to as the “Navigable Waters Protection” rule. The Trump Administration rule will be challenged immediately as being inconsistent with the Clean Water Act and the Rapanos decision.</w:t>
      </w:r>
    </w:p>
    <w:p w14:paraId="54527E04" w14:textId="77777777" w:rsidR="00E814F5" w:rsidRDefault="00E814F5" w:rsidP="00E814F5"/>
    <w:p w14:paraId="7BB953D0" w14:textId="77777777" w:rsidR="00E814F5" w:rsidRDefault="00E814F5" w:rsidP="00E814F5">
      <w:pPr>
        <w:pStyle w:val="Heading3"/>
      </w:pPr>
      <w:r>
        <w:t>--2NC Litigation</w:t>
      </w:r>
    </w:p>
    <w:p w14:paraId="0FD15624" w14:textId="77777777" w:rsidR="00E814F5" w:rsidRDefault="00E814F5" w:rsidP="00E814F5"/>
    <w:p w14:paraId="6CE2550E" w14:textId="77777777" w:rsidR="00E814F5" w:rsidRDefault="00E814F5" w:rsidP="00E814F5">
      <w:pPr>
        <w:pStyle w:val="Heading4"/>
      </w:pPr>
      <w:r>
        <w:t xml:space="preserve">Reintroduction of the </w:t>
      </w:r>
      <w:r w:rsidRPr="00D63C5F">
        <w:rPr>
          <w:u w:val="single"/>
        </w:rPr>
        <w:t>significant nexus test</w:t>
      </w:r>
      <w:r>
        <w:t xml:space="preserve"> will </w:t>
      </w:r>
      <w:r w:rsidRPr="00D63C5F">
        <w:rPr>
          <w:i/>
        </w:rPr>
        <w:t>spark</w:t>
      </w:r>
      <w:r>
        <w:t xml:space="preserve"> </w:t>
      </w:r>
      <w:r w:rsidRPr="00D63C5F">
        <w:rPr>
          <w:u w:val="single"/>
        </w:rPr>
        <w:t>waves</w:t>
      </w:r>
      <w:r>
        <w:t xml:space="preserve"> of </w:t>
      </w:r>
      <w:r w:rsidRPr="00D63C5F">
        <w:rPr>
          <w:u w:val="single"/>
        </w:rPr>
        <w:t>new litigation</w:t>
      </w:r>
    </w:p>
    <w:p w14:paraId="41E5D9D8" w14:textId="77777777" w:rsidR="00E814F5" w:rsidRDefault="00E814F5" w:rsidP="00E814F5">
      <w:r w:rsidRPr="00DE2477">
        <w:rPr>
          <w:rStyle w:val="Style13ptBold"/>
        </w:rPr>
        <w:t>Roggenkamp 17</w:t>
      </w:r>
      <w:r>
        <w:t xml:space="preserve"> (</w:t>
      </w:r>
      <w:r w:rsidRPr="00144984">
        <w:t>Ed Roggenkamp &amp; Sara A. McQuillen</w:t>
      </w:r>
      <w:r>
        <w:t>, “</w:t>
      </w:r>
      <w:r w:rsidRPr="00144984">
        <w:t xml:space="preserve">Ninth Circuit Decision Means Flood of Litigation Over </w:t>
      </w:r>
      <w:r>
        <w:t>‘</w:t>
      </w:r>
      <w:r w:rsidRPr="00144984">
        <w:t>Waters of the U.S.</w:t>
      </w:r>
      <w:r>
        <w:t>’</w:t>
      </w:r>
      <w:r w:rsidRPr="00144984">
        <w:t xml:space="preserve"> Definition Will Continue Despite Trump Administration Efforts</w:t>
      </w:r>
      <w:r>
        <w:t xml:space="preserve">,” 12-6-17, </w:t>
      </w:r>
      <w:r w:rsidRPr="00144984">
        <w:t>Energy &amp; Environmental Law Adviser</w:t>
      </w:r>
      <w:r>
        <w:t xml:space="preserve">, </w:t>
      </w:r>
      <w:r w:rsidRPr="00DE2477">
        <w:t>https://www.energyenvironmentallawadviser.com/2017/12/ninth-circuit-decision-means-flood-of-litigation-over-waters-of-the-u-s-definition-will-continue-despite-trump-administration-efforts/</w:t>
      </w:r>
      <w:r>
        <w:t>)</w:t>
      </w:r>
    </w:p>
    <w:p w14:paraId="29E312B4" w14:textId="77777777" w:rsidR="00E814F5" w:rsidRPr="007F4A95" w:rsidRDefault="00E814F5" w:rsidP="00E814F5">
      <w:pPr>
        <w:rPr>
          <w:sz w:val="16"/>
        </w:rPr>
      </w:pPr>
      <w:r w:rsidRPr="007F4A95">
        <w:rPr>
          <w:sz w:val="16"/>
        </w:rPr>
        <w:t xml:space="preserve">The Corps did not amend its regulations following SWANCC. Five years later, </w:t>
      </w:r>
      <w:r w:rsidRPr="00DE2477">
        <w:rPr>
          <w:rStyle w:val="StyleUnderline"/>
        </w:rPr>
        <w:t xml:space="preserve">the Supreme </w:t>
      </w:r>
      <w:r w:rsidRPr="006431AA">
        <w:rPr>
          <w:rStyle w:val="StyleUnderline"/>
          <w:highlight w:val="yellow"/>
        </w:rPr>
        <w:t>Court</w:t>
      </w:r>
      <w:r w:rsidRPr="007F4A95">
        <w:rPr>
          <w:sz w:val="16"/>
        </w:rPr>
        <w:t xml:space="preserve"> again </w:t>
      </w:r>
      <w:r w:rsidRPr="006431AA">
        <w:rPr>
          <w:rStyle w:val="StyleUnderline"/>
          <w:highlight w:val="yellow"/>
        </w:rPr>
        <w:t>addressed</w:t>
      </w:r>
      <w:r w:rsidRPr="007F4A95">
        <w:rPr>
          <w:sz w:val="16"/>
        </w:rPr>
        <w:t xml:space="preserve"> the Corps’ </w:t>
      </w:r>
      <w:r w:rsidRPr="00DE2477">
        <w:rPr>
          <w:rStyle w:val="StyleUnderline"/>
        </w:rPr>
        <w:t xml:space="preserve">CWA </w:t>
      </w:r>
      <w:r w:rsidRPr="006431AA">
        <w:rPr>
          <w:rStyle w:val="StyleUnderline"/>
          <w:highlight w:val="yellow"/>
        </w:rPr>
        <w:t>authority</w:t>
      </w:r>
      <w:r w:rsidRPr="00DE2477">
        <w:rPr>
          <w:rStyle w:val="StyleUnderline"/>
        </w:rPr>
        <w:t xml:space="preserve"> in a divided decision </w:t>
      </w:r>
      <w:r w:rsidRPr="006431AA">
        <w:rPr>
          <w:rStyle w:val="StyleUnderline"/>
          <w:highlight w:val="yellow"/>
        </w:rPr>
        <w:t>that</w:t>
      </w:r>
      <w:r w:rsidRPr="007F4A95">
        <w:rPr>
          <w:sz w:val="16"/>
        </w:rPr>
        <w:t xml:space="preserve"> has </w:t>
      </w:r>
      <w:r w:rsidRPr="006431AA">
        <w:rPr>
          <w:rStyle w:val="StyleUnderline"/>
          <w:highlight w:val="yellow"/>
        </w:rPr>
        <w:t>engendered</w:t>
      </w:r>
      <w:r w:rsidRPr="007F4A95">
        <w:rPr>
          <w:sz w:val="16"/>
        </w:rPr>
        <w:t xml:space="preserve"> both new regulations and </w:t>
      </w:r>
      <w:r w:rsidRPr="00DE2477">
        <w:rPr>
          <w:rStyle w:val="Emphasis"/>
        </w:rPr>
        <w:t xml:space="preserve">countrywide </w:t>
      </w:r>
      <w:r w:rsidRPr="006431AA">
        <w:rPr>
          <w:rStyle w:val="Emphasis"/>
          <w:highlight w:val="yellow"/>
        </w:rPr>
        <w:t>litigation</w:t>
      </w:r>
      <w:r w:rsidRPr="007F4A95">
        <w:rPr>
          <w:sz w:val="16"/>
        </w:rPr>
        <w:t xml:space="preserve"> – Rapanos v. United States. In Rapanos, five Justices agreed that the Corps had again exceeded its regulatory </w:t>
      </w:r>
      <w:r w:rsidRPr="006431AA">
        <w:rPr>
          <w:sz w:val="16"/>
        </w:rPr>
        <w:t>authority</w:t>
      </w:r>
      <w:r w:rsidRPr="007F4A95">
        <w:rPr>
          <w:sz w:val="16"/>
        </w:rPr>
        <w:t xml:space="preserve">, but could not agree on a rule to be applied in future cases. A four-Justice plurality (led by the late Justice Scalia) would have held that the CWA’s definitions exclude intermittent or ephemeral streams altogether, and instead included only “relatively permanent, standing or continuously flowing bodies of water” and wetlands that were adjacent to those waters, in that they had a “continuous surface connection” to them. By contrast, Justice </w:t>
      </w:r>
      <w:r w:rsidRPr="006431AA">
        <w:rPr>
          <w:rStyle w:val="Emphasis"/>
          <w:highlight w:val="yellow"/>
        </w:rPr>
        <w:t>Kennedy</w:t>
      </w:r>
      <w:r w:rsidRPr="007F4A95">
        <w:rPr>
          <w:sz w:val="16"/>
        </w:rPr>
        <w:t xml:space="preserve"> – </w:t>
      </w:r>
      <w:r w:rsidRPr="00293B4D">
        <w:rPr>
          <w:rStyle w:val="StyleUnderline"/>
        </w:rPr>
        <w:t>writing alone</w:t>
      </w:r>
      <w:r w:rsidRPr="007F4A95">
        <w:rPr>
          <w:sz w:val="16"/>
        </w:rPr>
        <w:t xml:space="preserve"> – </w:t>
      </w:r>
      <w:r w:rsidRPr="00293B4D">
        <w:rPr>
          <w:rStyle w:val="StyleUnderline"/>
        </w:rPr>
        <w:t xml:space="preserve">would have held that </w:t>
      </w:r>
      <w:r w:rsidRPr="00293B4D">
        <w:rPr>
          <w:rStyle w:val="Emphasis"/>
        </w:rPr>
        <w:t>wetlands</w:t>
      </w:r>
      <w:r w:rsidRPr="00293B4D">
        <w:rPr>
          <w:rStyle w:val="StyleUnderline"/>
        </w:rPr>
        <w:t xml:space="preserve"> may be </w:t>
      </w:r>
      <w:r w:rsidRPr="00293B4D">
        <w:rPr>
          <w:rStyle w:val="Emphasis"/>
        </w:rPr>
        <w:t>jurisdictional</w:t>
      </w:r>
      <w:r w:rsidRPr="00293B4D">
        <w:rPr>
          <w:rStyle w:val="StyleUnderline"/>
        </w:rPr>
        <w:t xml:space="preserve"> if they have a “</w:t>
      </w:r>
      <w:r w:rsidRPr="00293B4D">
        <w:rPr>
          <w:rStyle w:val="Emphasis"/>
        </w:rPr>
        <w:t>significant nexus</w:t>
      </w:r>
      <w:r w:rsidRPr="007F4A95">
        <w:rPr>
          <w:sz w:val="16"/>
        </w:rPr>
        <w:t xml:space="preserve">” with navigable waters. Four other justices dissented, and would have upheld Corps jurisdiction over the waters at issue under the then-existing regulations. Post-Rapanos Litigation and the 2015 WOTUS Rule </w:t>
      </w:r>
      <w:r w:rsidRPr="00293B4D">
        <w:rPr>
          <w:rStyle w:val="StyleUnderline"/>
        </w:rPr>
        <w:t>The</w:t>
      </w:r>
      <w:r w:rsidRPr="007F4A95">
        <w:rPr>
          <w:sz w:val="16"/>
        </w:rPr>
        <w:t xml:space="preserve"> split </w:t>
      </w:r>
      <w:r w:rsidRPr="00293B4D">
        <w:rPr>
          <w:rStyle w:val="StyleUnderline"/>
        </w:rPr>
        <w:t>opinion</w:t>
      </w:r>
      <w:r w:rsidRPr="007F4A95">
        <w:rPr>
          <w:sz w:val="16"/>
        </w:rPr>
        <w:t xml:space="preserve"> in Rapanos </w:t>
      </w:r>
      <w:r w:rsidRPr="006431AA">
        <w:rPr>
          <w:rStyle w:val="StyleUnderline"/>
          <w:highlight w:val="yellow"/>
        </w:rPr>
        <w:t xml:space="preserve">spawned a </w:t>
      </w:r>
      <w:r w:rsidRPr="006431AA">
        <w:rPr>
          <w:rStyle w:val="Emphasis"/>
          <w:highlight w:val="yellow"/>
        </w:rPr>
        <w:t>flood of litigation</w:t>
      </w:r>
      <w:r w:rsidRPr="006431AA">
        <w:rPr>
          <w:sz w:val="16"/>
          <w:highlight w:val="yellow"/>
        </w:rPr>
        <w:t xml:space="preserve"> </w:t>
      </w:r>
      <w:r w:rsidRPr="006431AA">
        <w:rPr>
          <w:rStyle w:val="StyleUnderline"/>
          <w:highlight w:val="yellow"/>
        </w:rPr>
        <w:t xml:space="preserve">over </w:t>
      </w:r>
      <w:r w:rsidRPr="006431AA">
        <w:rPr>
          <w:rStyle w:val="Emphasis"/>
          <w:highlight w:val="yellow"/>
        </w:rPr>
        <w:t>wetlands</w:t>
      </w:r>
      <w:r w:rsidRPr="00293B4D">
        <w:rPr>
          <w:rStyle w:val="StyleUnderline"/>
        </w:rPr>
        <w:t xml:space="preserve"> permitting</w:t>
      </w:r>
      <w:r w:rsidRPr="007F4A95">
        <w:rPr>
          <w:sz w:val="16"/>
        </w:rPr>
        <w:t xml:space="preserve">, </w:t>
      </w:r>
      <w:r w:rsidRPr="00293B4D">
        <w:rPr>
          <w:rStyle w:val="StyleUnderline"/>
        </w:rPr>
        <w:t xml:space="preserve">with parties disputing </w:t>
      </w:r>
      <w:r w:rsidRPr="007F4A95">
        <w:rPr>
          <w:sz w:val="16"/>
        </w:rPr>
        <w:t>whether to apply</w:t>
      </w:r>
      <w:r w:rsidRPr="00293B4D">
        <w:rPr>
          <w:rStyle w:val="StyleUnderline"/>
        </w:rPr>
        <w:t xml:space="preserve"> Kennedy’s “</w:t>
      </w:r>
      <w:r w:rsidRPr="00293B4D">
        <w:rPr>
          <w:rStyle w:val="Emphasis"/>
        </w:rPr>
        <w:t>significant nexus</w:t>
      </w:r>
      <w:r w:rsidRPr="00293B4D">
        <w:rPr>
          <w:rStyle w:val="StyleUnderline"/>
        </w:rPr>
        <w:t xml:space="preserve">” standard </w:t>
      </w:r>
      <w:r w:rsidRPr="007F4A95">
        <w:rPr>
          <w:sz w:val="16"/>
        </w:rPr>
        <w:t xml:space="preserve">or the plurality’s “continuous surface connection” standard. Several federal Courts of Appeals have applied the “significant nexus” standard, while others have sidestepped the question by analyzing the wetland at issue under both standards, often reaching the same result whichever standard is used. </w:t>
      </w:r>
      <w:r w:rsidRPr="00293B4D">
        <w:rPr>
          <w:rStyle w:val="StyleUnderline"/>
        </w:rPr>
        <w:t>EPA</w:t>
      </w:r>
      <w:r w:rsidRPr="007F4A95">
        <w:rPr>
          <w:sz w:val="16"/>
        </w:rPr>
        <w:t xml:space="preserve"> and the Corps </w:t>
      </w:r>
      <w:r w:rsidRPr="00293B4D">
        <w:rPr>
          <w:rStyle w:val="StyleUnderline"/>
        </w:rPr>
        <w:t xml:space="preserve">attempted to </w:t>
      </w:r>
      <w:r w:rsidRPr="007F4A95">
        <w:rPr>
          <w:rStyle w:val="Emphasis"/>
        </w:rPr>
        <w:t>clarify</w:t>
      </w:r>
      <w:r w:rsidRPr="00293B4D">
        <w:rPr>
          <w:rStyle w:val="StyleUnderline"/>
        </w:rPr>
        <w:t xml:space="preserve"> their </w:t>
      </w:r>
      <w:r w:rsidRPr="007F4A95">
        <w:rPr>
          <w:rStyle w:val="Emphasis"/>
        </w:rPr>
        <w:t>authority</w:t>
      </w:r>
      <w:r w:rsidRPr="007F4A95">
        <w:rPr>
          <w:sz w:val="16"/>
        </w:rPr>
        <w:t xml:space="preserve"> </w:t>
      </w:r>
      <w:r w:rsidRPr="007F4A95">
        <w:rPr>
          <w:rStyle w:val="StyleUnderline"/>
        </w:rPr>
        <w:t>via</w:t>
      </w:r>
      <w:r w:rsidRPr="007F4A95">
        <w:rPr>
          <w:sz w:val="16"/>
        </w:rPr>
        <w:t xml:space="preserve"> a joint rulemaking in 2015, issuing what is known as the “Clean Water Rule” or the “Waters of the United States” (“WOTUS”) Rule. That rule applied Justice </w:t>
      </w:r>
      <w:r w:rsidRPr="007F4A95">
        <w:rPr>
          <w:rStyle w:val="StyleUnderline"/>
        </w:rPr>
        <w:t>Kennedy’s</w:t>
      </w:r>
      <w:r w:rsidRPr="007F4A95">
        <w:rPr>
          <w:sz w:val="16"/>
        </w:rPr>
        <w:t xml:space="preserve"> “</w:t>
      </w:r>
      <w:r w:rsidRPr="007F4A95">
        <w:rPr>
          <w:rStyle w:val="Emphasis"/>
        </w:rPr>
        <w:t>significant nexus</w:t>
      </w:r>
      <w:r w:rsidRPr="007F4A95">
        <w:rPr>
          <w:rStyle w:val="StyleUnderline"/>
        </w:rPr>
        <w:t>” standard</w:t>
      </w:r>
      <w:r w:rsidRPr="007F4A95">
        <w:rPr>
          <w:sz w:val="16"/>
        </w:rPr>
        <w:t xml:space="preserve">, and listed categories of waters that would always fall under CWA jurisdiction, categories of waters that would always be excluded from CWA jurisdiction, and a narrow category of waters where CWA jurisdiction would be addressed on a case-by-case basis. </w:t>
      </w:r>
      <w:r w:rsidRPr="007F4A95">
        <w:rPr>
          <w:rStyle w:val="StyleUnderline"/>
        </w:rPr>
        <w:t>Naturally, the</w:t>
      </w:r>
      <w:r w:rsidRPr="007F4A95">
        <w:rPr>
          <w:sz w:val="16"/>
        </w:rPr>
        <w:t xml:space="preserve"> WOTUS </w:t>
      </w:r>
      <w:r w:rsidRPr="007F4A95">
        <w:rPr>
          <w:rStyle w:val="StyleUnderline"/>
        </w:rPr>
        <w:t>Rule was</w:t>
      </w:r>
      <w:r w:rsidRPr="007F4A95">
        <w:rPr>
          <w:sz w:val="16"/>
        </w:rPr>
        <w:t xml:space="preserve"> itself </w:t>
      </w:r>
      <w:r w:rsidRPr="007F4A95">
        <w:rPr>
          <w:rStyle w:val="StyleUnderline"/>
        </w:rPr>
        <w:t xml:space="preserve">the subject of </w:t>
      </w:r>
      <w:r w:rsidRPr="007F4A95">
        <w:rPr>
          <w:rStyle w:val="Emphasis"/>
        </w:rPr>
        <w:t>numerous lawsuits</w:t>
      </w:r>
      <w:r w:rsidRPr="007F4A95">
        <w:rPr>
          <w:rStyle w:val="StyleUnderline"/>
        </w:rPr>
        <w:t xml:space="preserve"> </w:t>
      </w:r>
      <w:r w:rsidRPr="007F4A95">
        <w:rPr>
          <w:sz w:val="16"/>
        </w:rPr>
        <w:t xml:space="preserve">that were consolidated in the Sixth Circuit Court of Appeals and then stayed, </w:t>
      </w:r>
      <w:r w:rsidRPr="007F4A95">
        <w:rPr>
          <w:rStyle w:val="StyleUnderline"/>
        </w:rPr>
        <w:t xml:space="preserve">leaving the </w:t>
      </w:r>
      <w:r w:rsidRPr="007F4A95">
        <w:rPr>
          <w:rStyle w:val="Emphasis"/>
        </w:rPr>
        <w:t>pre-Rapanos definition</w:t>
      </w:r>
      <w:r w:rsidRPr="007F4A95">
        <w:rPr>
          <w:rStyle w:val="StyleUnderline"/>
        </w:rPr>
        <w:t xml:space="preserve"> in </w:t>
      </w:r>
      <w:r w:rsidRPr="007F4A95">
        <w:rPr>
          <w:rStyle w:val="Emphasis"/>
        </w:rPr>
        <w:t>place</w:t>
      </w:r>
      <w:r w:rsidRPr="007F4A95">
        <w:rPr>
          <w:sz w:val="16"/>
        </w:rPr>
        <w:t xml:space="preserve">; that status quo held until the Trump Administration’s February 28, 2017 Executive Order directing the agencies to rescind or revise the WOTUS Rule, and to “consider” interpreting “navigable waters” in a manner consistent with the Rapanos plurality opinion. Ironically, EPA and the Corps have begun implementing this order by proposing to re-codify the pre-Rapanos rules, and later propose a new definition. </w:t>
      </w:r>
      <w:r w:rsidRPr="007F4A95">
        <w:rPr>
          <w:rStyle w:val="StyleUnderline"/>
        </w:rPr>
        <w:t xml:space="preserve">Any </w:t>
      </w:r>
      <w:r w:rsidRPr="006431AA">
        <w:rPr>
          <w:rStyle w:val="Emphasis"/>
          <w:highlight w:val="yellow"/>
        </w:rPr>
        <w:t>new definition</w:t>
      </w:r>
      <w:r w:rsidRPr="007F4A95">
        <w:rPr>
          <w:sz w:val="16"/>
        </w:rPr>
        <w:t xml:space="preserve"> </w:t>
      </w:r>
      <w:r w:rsidRPr="006431AA">
        <w:rPr>
          <w:rStyle w:val="StyleUnderline"/>
          <w:highlight w:val="yellow"/>
        </w:rPr>
        <w:t>will</w:t>
      </w:r>
      <w:r w:rsidRPr="007F4A95">
        <w:rPr>
          <w:rStyle w:val="StyleUnderline"/>
        </w:rPr>
        <w:t xml:space="preserve"> no doubt be the subject </w:t>
      </w:r>
      <w:r w:rsidRPr="006431AA">
        <w:rPr>
          <w:rStyle w:val="StyleUnderline"/>
          <w:highlight w:val="yellow"/>
        </w:rPr>
        <w:t xml:space="preserve">of </w:t>
      </w:r>
      <w:r w:rsidRPr="006431AA">
        <w:rPr>
          <w:rStyle w:val="Emphasis"/>
          <w:highlight w:val="yellow"/>
        </w:rPr>
        <w:t>further litigation</w:t>
      </w:r>
      <w:r w:rsidRPr="007F4A95">
        <w:rPr>
          <w:sz w:val="16"/>
        </w:rPr>
        <w:t>; and in yet another complication, the Supreme Court recently heard arguments on whether future challenges to this type of rule should be heard first in the Courts of Appeals or in federal district courts.</w:t>
      </w:r>
    </w:p>
    <w:p w14:paraId="07515810" w14:textId="77777777" w:rsidR="00E814F5" w:rsidRPr="00D35CA7" w:rsidRDefault="00E814F5" w:rsidP="00E814F5"/>
    <w:p w14:paraId="56AC1B07" w14:textId="77777777" w:rsidR="00E814F5" w:rsidRPr="00D35CA7" w:rsidRDefault="00E814F5" w:rsidP="00E814F5">
      <w:pPr>
        <w:pStyle w:val="Heading3"/>
      </w:pPr>
      <w:r w:rsidRPr="00D35CA7">
        <w:t>1NC Biodiversity</w:t>
      </w:r>
    </w:p>
    <w:p w14:paraId="2395C4BF" w14:textId="77777777" w:rsidR="00E814F5" w:rsidRPr="00D35CA7" w:rsidRDefault="00E814F5" w:rsidP="00E814F5"/>
    <w:p w14:paraId="43A987C3" w14:textId="77777777" w:rsidR="00E814F5" w:rsidRPr="00D35CA7" w:rsidRDefault="00E814F5" w:rsidP="00E814F5">
      <w:pPr>
        <w:pStyle w:val="Heading4"/>
      </w:pPr>
      <w:r w:rsidRPr="00D35CA7">
        <w:t>Biodiversity’s resilient – other species fill in</w:t>
      </w:r>
    </w:p>
    <w:p w14:paraId="59CA1C67" w14:textId="77777777" w:rsidR="00E814F5" w:rsidRPr="00D35CA7" w:rsidRDefault="00E814F5" w:rsidP="00E814F5">
      <w:pPr>
        <w:rPr>
          <w:rStyle w:val="Style13ptBold"/>
        </w:rPr>
      </w:pPr>
      <w:r w:rsidRPr="00D35CA7">
        <w:rPr>
          <w:rStyle w:val="Style13ptBold"/>
        </w:rPr>
        <w:t>Biello 14</w:t>
      </w:r>
      <w:r w:rsidRPr="00D35CA7">
        <w:t xml:space="preserve"> (David Biello, associate editor at Scientific American who has been covering energy and environmental issues for over a decade, “Biodiversity Survives Extinctions for Now,” 4-20-14, </w:t>
      </w:r>
      <w:hyperlink r:id="rId5" w:history="1">
        <w:r w:rsidRPr="00D35CA7">
          <w:rPr>
            <w:rStyle w:val="Hyperlink"/>
          </w:rPr>
          <w:t>http://www.scientificamerican.com/podcast/episode/biodiversity-survives-extinctions-for-now1/</w:t>
        </w:r>
      </w:hyperlink>
      <w:r w:rsidRPr="00D35CA7">
        <w:t>)</w:t>
      </w:r>
    </w:p>
    <w:p w14:paraId="39B09015" w14:textId="77777777" w:rsidR="00E814F5" w:rsidRPr="00D35CA7" w:rsidRDefault="00E814F5" w:rsidP="00E814F5">
      <w:pPr>
        <w:rPr>
          <w:sz w:val="16"/>
        </w:rPr>
      </w:pPr>
      <w:r w:rsidRPr="00D35CA7">
        <w:rPr>
          <w:sz w:val="16"/>
        </w:rPr>
        <w:t xml:space="preserve">We are living during what seem to be the opening stages of the sixth mass extinction in our planet's 4.5 billion year history. Species of birds, fish, mammals and plants are disappearing at speeds rarely experienced, thanks in large part to human activities: pollution, climate change, habitat destruction and other damage. But </w:t>
      </w:r>
      <w:r w:rsidRPr="00964CA0">
        <w:rPr>
          <w:rStyle w:val="StyleUnderline"/>
          <w:highlight w:val="yellow"/>
        </w:rPr>
        <w:t>extinction</w:t>
      </w:r>
      <w:r w:rsidRPr="00D35CA7">
        <w:rPr>
          <w:rStyle w:val="StyleUnderline"/>
        </w:rPr>
        <w:t xml:space="preserve"> </w:t>
      </w:r>
      <w:r w:rsidRPr="00D35CA7">
        <w:rPr>
          <w:sz w:val="16"/>
        </w:rPr>
        <w:t xml:space="preserve">apparently </w:t>
      </w:r>
      <w:r w:rsidRPr="00964CA0">
        <w:rPr>
          <w:rStyle w:val="StyleUnderline"/>
          <w:highlight w:val="yellow"/>
        </w:rPr>
        <w:t>does not mean less biodiversity</w:t>
      </w:r>
      <w:r w:rsidRPr="00D35CA7">
        <w:rPr>
          <w:sz w:val="16"/>
        </w:rPr>
        <w:t xml:space="preserve">—at least not yet. </w:t>
      </w:r>
      <w:r w:rsidRPr="00D35CA7">
        <w:rPr>
          <w:rStyle w:val="StyleUnderline"/>
        </w:rPr>
        <w:t>A new look at ecosystems</w:t>
      </w:r>
      <w:r w:rsidRPr="00D35CA7">
        <w:rPr>
          <w:sz w:val="16"/>
        </w:rPr>
        <w:t xml:space="preserve"> from the poles to the tropics </w:t>
      </w:r>
      <w:r w:rsidRPr="00D35CA7">
        <w:rPr>
          <w:rStyle w:val="StyleUnderline"/>
        </w:rPr>
        <w:t xml:space="preserve">shows that </w:t>
      </w:r>
      <w:r w:rsidRPr="00A90C2F">
        <w:rPr>
          <w:rStyle w:val="StyleUnderline"/>
          <w:highlight w:val="yellow"/>
        </w:rPr>
        <w:t>losses in the number of specie</w:t>
      </w:r>
      <w:r w:rsidRPr="00D35CA7">
        <w:rPr>
          <w:rStyle w:val="StyleUnderline"/>
        </w:rPr>
        <w:t xml:space="preserve">s in any given place </w:t>
      </w:r>
      <w:r w:rsidRPr="00A90C2F">
        <w:rPr>
          <w:rStyle w:val="StyleUnderline"/>
          <w:highlight w:val="yellow"/>
        </w:rPr>
        <w:t>do not</w:t>
      </w:r>
      <w:r w:rsidRPr="00D35CA7">
        <w:rPr>
          <w:sz w:val="16"/>
        </w:rPr>
        <w:t xml:space="preserve"> yet </w:t>
      </w:r>
      <w:r w:rsidRPr="00A90C2F">
        <w:rPr>
          <w:rStyle w:val="StyleUnderline"/>
          <w:highlight w:val="yellow"/>
        </w:rPr>
        <w:t>translate to large changes in the overall number</w:t>
      </w:r>
      <w:r w:rsidRPr="00D35CA7">
        <w:rPr>
          <w:rStyle w:val="StyleUnderline"/>
        </w:rPr>
        <w:t xml:space="preserve"> of different species there.</w:t>
      </w:r>
      <w:r w:rsidRPr="00D35CA7">
        <w:rPr>
          <w:sz w:val="16"/>
        </w:rPr>
        <w:t xml:space="preserve"> The study is in the journal Science. [Maria Dornelas et al, Assemblage Time Series Reveal Biodiversity Change but Not Systematic Loss] The </w:t>
      </w:r>
      <w:r w:rsidRPr="00D35CA7">
        <w:rPr>
          <w:rStyle w:val="StyleUnderline"/>
        </w:rPr>
        <w:t xml:space="preserve">researchers analyzed 100 surveys that followed more than 35,000 different species over various lengths of time. These </w:t>
      </w:r>
      <w:r w:rsidRPr="00A90C2F">
        <w:rPr>
          <w:rStyle w:val="StyleUnderline"/>
          <w:highlight w:val="yellow"/>
        </w:rPr>
        <w:t>long-term studies found</w:t>
      </w:r>
      <w:r w:rsidRPr="00D35CA7">
        <w:rPr>
          <w:rStyle w:val="StyleUnderline"/>
        </w:rPr>
        <w:t xml:space="preserve"> that the </w:t>
      </w:r>
      <w:r w:rsidRPr="00A90C2F">
        <w:rPr>
          <w:rStyle w:val="StyleUnderline"/>
          <w:highlight w:val="yellow"/>
        </w:rPr>
        <w:t>number of different species</w:t>
      </w:r>
      <w:r w:rsidRPr="00D35CA7">
        <w:rPr>
          <w:sz w:val="16"/>
        </w:rPr>
        <w:t xml:space="preserve"> in, say, a coral </w:t>
      </w:r>
      <w:r w:rsidRPr="00A90C2F">
        <w:rPr>
          <w:sz w:val="16"/>
          <w:highlight w:val="yellow"/>
        </w:rPr>
        <w:t xml:space="preserve">reef </w:t>
      </w:r>
      <w:r w:rsidRPr="00A90C2F">
        <w:rPr>
          <w:rStyle w:val="StyleUnderline"/>
          <w:highlight w:val="yellow"/>
        </w:rPr>
        <w:t>remains relatively constant</w:t>
      </w:r>
      <w:r w:rsidRPr="00D35CA7">
        <w:rPr>
          <w:sz w:val="16"/>
        </w:rPr>
        <w:t xml:space="preserve">. Because </w:t>
      </w:r>
      <w:r w:rsidRPr="00D35CA7">
        <w:rPr>
          <w:rStyle w:val="StyleUnderline"/>
        </w:rPr>
        <w:t xml:space="preserve">the </w:t>
      </w:r>
      <w:r w:rsidRPr="00A90C2F">
        <w:rPr>
          <w:rStyle w:val="StyleUnderline"/>
          <w:highlight w:val="yellow"/>
        </w:rPr>
        <w:t>loss of a species</w:t>
      </w:r>
      <w:r w:rsidRPr="00D35CA7">
        <w:rPr>
          <w:sz w:val="16"/>
        </w:rPr>
        <w:t xml:space="preserve">, either locally or entirely, </w:t>
      </w:r>
      <w:r w:rsidRPr="00A90C2F">
        <w:rPr>
          <w:rStyle w:val="StyleUnderline"/>
          <w:highlight w:val="yellow"/>
        </w:rPr>
        <w:t>is often balanced by the arrival of a new species</w:t>
      </w:r>
      <w:r w:rsidRPr="00D35CA7">
        <w:rPr>
          <w:rStyle w:val="StyleUnderline"/>
        </w:rPr>
        <w:t xml:space="preserve">. </w:t>
      </w:r>
      <w:r w:rsidRPr="00D35CA7">
        <w:rPr>
          <w:sz w:val="16"/>
        </w:rPr>
        <w:t xml:space="preserve">The meta-analysis showed that </w:t>
      </w:r>
      <w:r w:rsidRPr="00D35CA7">
        <w:rPr>
          <w:rStyle w:val="StyleUnderline"/>
        </w:rPr>
        <w:t>40 percent of places had more species present</w:t>
      </w:r>
      <w:r w:rsidRPr="00D35CA7">
        <w:rPr>
          <w:sz w:val="16"/>
        </w:rPr>
        <w:t xml:space="preserve">, 40 percent had less and 20 percent were unchanged. In other words, </w:t>
      </w:r>
      <w:r w:rsidRPr="00D35CA7">
        <w:rPr>
          <w:rStyle w:val="StyleUnderline"/>
        </w:rPr>
        <w:t>the ecosystems of the current Anthropocene era are transformed, but just as diverse</w:t>
      </w:r>
      <w:r w:rsidRPr="00D35CA7">
        <w:rPr>
          <w:sz w:val="16"/>
        </w:rPr>
        <w:t>—so far anyway. We are living in a world of novel ecosystems.</w:t>
      </w:r>
    </w:p>
    <w:p w14:paraId="4594485A" w14:textId="77777777" w:rsidR="00E814F5" w:rsidRPr="00D35CA7" w:rsidRDefault="00E814F5" w:rsidP="00E814F5">
      <w:pPr>
        <w:pStyle w:val="Heading4"/>
      </w:pPr>
      <w:r w:rsidRPr="00D35CA7">
        <w:t xml:space="preserve">Extinction risks are </w:t>
      </w:r>
      <w:r w:rsidRPr="00D35CA7">
        <w:rPr>
          <w:i/>
        </w:rPr>
        <w:t>overblown</w:t>
      </w:r>
      <w:r w:rsidRPr="00D35CA7">
        <w:t xml:space="preserve"> – </w:t>
      </w:r>
      <w:r w:rsidRPr="00D35CA7">
        <w:rPr>
          <w:u w:val="single"/>
        </w:rPr>
        <w:t>ecosystems</w:t>
      </w:r>
      <w:r w:rsidRPr="00D35CA7">
        <w:t xml:space="preserve"> are </w:t>
      </w:r>
      <w:r w:rsidRPr="00D35CA7">
        <w:rPr>
          <w:u w:val="single"/>
        </w:rPr>
        <w:t>improving</w:t>
      </w:r>
      <w:r w:rsidRPr="00D35CA7">
        <w:t xml:space="preserve"> </w:t>
      </w:r>
    </w:p>
    <w:p w14:paraId="64A86C8D" w14:textId="77777777" w:rsidR="00E814F5" w:rsidRPr="00D35CA7" w:rsidRDefault="00E814F5" w:rsidP="00E814F5">
      <w:r w:rsidRPr="00D35CA7">
        <w:rPr>
          <w:rStyle w:val="Style13ptBold"/>
        </w:rPr>
        <w:t>Brand 15</w:t>
      </w:r>
      <w:r w:rsidRPr="00D35CA7">
        <w:t xml:space="preserve"> (Stewart Brand 15, environmentalist and founder of the Long Now Foundation and the Revive and Restore project, “Rethinking extinction,” 4-21-15, </w:t>
      </w:r>
      <w:hyperlink r:id="rId6" w:history="1">
        <w:r w:rsidRPr="00D35CA7">
          <w:t>https://aeon.co/essays/we-are-not-edging-up-to-a-mass-extinction</w:t>
        </w:r>
      </w:hyperlink>
      <w:r w:rsidRPr="00D35CA7">
        <w:t>, Italics in original)</w:t>
      </w:r>
    </w:p>
    <w:p w14:paraId="2C593E7B" w14:textId="77777777" w:rsidR="00E814F5" w:rsidRPr="00D35CA7" w:rsidRDefault="00E814F5" w:rsidP="00E814F5">
      <w:pPr>
        <w:rPr>
          <w:sz w:val="16"/>
        </w:rPr>
      </w:pPr>
      <w:r w:rsidRPr="00D35CA7">
        <w:rPr>
          <w:sz w:val="16"/>
        </w:rPr>
        <w:t xml:space="preserve">Medicine is about health. So is conservation. And as with medicine, </w:t>
      </w:r>
      <w:r w:rsidRPr="00D35CA7">
        <w:rPr>
          <w:rStyle w:val="StyleUnderline"/>
        </w:rPr>
        <w:t xml:space="preserve">the </w:t>
      </w:r>
      <w:r w:rsidRPr="006C1095">
        <w:rPr>
          <w:rStyle w:val="StyleUnderline"/>
          <w:highlight w:val="yellow"/>
        </w:rPr>
        <w:t>trends</w:t>
      </w:r>
      <w:r w:rsidRPr="00D35CA7">
        <w:rPr>
          <w:rStyle w:val="StyleUnderline"/>
        </w:rPr>
        <w:t xml:space="preserve"> for conservation in this century are </w:t>
      </w:r>
      <w:r w:rsidRPr="006C1095">
        <w:rPr>
          <w:rStyle w:val="Emphasis"/>
          <w:highlight w:val="yellow"/>
        </w:rPr>
        <w:t>looking bright</w:t>
      </w:r>
      <w:r w:rsidRPr="006C1095">
        <w:rPr>
          <w:sz w:val="16"/>
          <w:highlight w:val="yellow"/>
        </w:rPr>
        <w:t xml:space="preserve">. </w:t>
      </w:r>
      <w:r w:rsidRPr="006C1095">
        <w:rPr>
          <w:rStyle w:val="StyleUnderline"/>
          <w:highlight w:val="yellow"/>
        </w:rPr>
        <w:t>We are re-enriching</w:t>
      </w:r>
      <w:r w:rsidRPr="00D35CA7">
        <w:rPr>
          <w:rStyle w:val="StyleUnderline"/>
        </w:rPr>
        <w:t xml:space="preserve"> some </w:t>
      </w:r>
      <w:r w:rsidRPr="006C1095">
        <w:rPr>
          <w:rStyle w:val="StyleUnderline"/>
          <w:highlight w:val="yellow"/>
        </w:rPr>
        <w:t>ecosystems</w:t>
      </w:r>
      <w:r w:rsidRPr="00D35CA7">
        <w:rPr>
          <w:rStyle w:val="StyleUnderline"/>
        </w:rPr>
        <w:t xml:space="preserve"> we once depleted and slowing the depletion of others</w:t>
      </w:r>
      <w:r w:rsidRPr="00D35CA7">
        <w:rPr>
          <w:sz w:val="16"/>
        </w:rPr>
        <w:t xml:space="preserve">. Before I explain how we are doing that, </w:t>
      </w:r>
      <w:r w:rsidRPr="006C1095">
        <w:rPr>
          <w:rStyle w:val="StyleUnderline"/>
          <w:highlight w:val="yellow"/>
        </w:rPr>
        <w:t>let me spell out</w:t>
      </w:r>
      <w:r w:rsidRPr="00D35CA7">
        <w:rPr>
          <w:rStyle w:val="StyleUnderline"/>
        </w:rPr>
        <w:t xml:space="preserve"> how </w:t>
      </w:r>
      <w:r w:rsidRPr="006C1095">
        <w:rPr>
          <w:rStyle w:val="Emphasis"/>
          <w:highlight w:val="yellow"/>
        </w:rPr>
        <w:t>exaggerated</w:t>
      </w:r>
      <w:r w:rsidRPr="00D35CA7">
        <w:rPr>
          <w:rStyle w:val="StyleUnderline"/>
        </w:rPr>
        <w:t xml:space="preserve"> the focus on </w:t>
      </w:r>
      <w:r w:rsidRPr="006C1095">
        <w:rPr>
          <w:rStyle w:val="StyleUnderline"/>
          <w:highlight w:val="yellow"/>
        </w:rPr>
        <w:t>extinction has become</w:t>
      </w:r>
      <w:r w:rsidRPr="00D35CA7">
        <w:rPr>
          <w:sz w:val="16"/>
        </w:rPr>
        <w:t xml:space="preserve"> and how it distorts the public perception of conservation.</w:t>
      </w:r>
    </w:p>
    <w:p w14:paraId="76BEC5AE" w14:textId="77777777" w:rsidR="00E814F5" w:rsidRPr="00D35CA7" w:rsidRDefault="00E814F5" w:rsidP="00E814F5">
      <w:pPr>
        <w:rPr>
          <w:sz w:val="16"/>
        </w:rPr>
      </w:pPr>
      <w:r w:rsidRPr="006C1095">
        <w:rPr>
          <w:rStyle w:val="StyleUnderline"/>
          <w:highlight w:val="yellow"/>
        </w:rPr>
        <w:t>Many</w:t>
      </w:r>
      <w:r w:rsidRPr="00D35CA7">
        <w:rPr>
          <w:rStyle w:val="StyleUnderline"/>
        </w:rPr>
        <w:t xml:space="preserve"> now </w:t>
      </w:r>
      <w:r w:rsidRPr="006C1095">
        <w:rPr>
          <w:rStyle w:val="StyleUnderline"/>
          <w:highlight w:val="yellow"/>
        </w:rPr>
        <w:t>assume</w:t>
      </w:r>
      <w:r w:rsidRPr="00D35CA7">
        <w:rPr>
          <w:rStyle w:val="StyleUnderline"/>
        </w:rPr>
        <w:t xml:space="preserve"> that </w:t>
      </w:r>
      <w:r w:rsidRPr="006C1095">
        <w:rPr>
          <w:rStyle w:val="StyleUnderline"/>
          <w:highlight w:val="yellow"/>
        </w:rPr>
        <w:t>we are in the midst of</w:t>
      </w:r>
      <w:r w:rsidRPr="00D35CA7">
        <w:rPr>
          <w:rStyle w:val="StyleUnderline"/>
        </w:rPr>
        <w:t xml:space="preserve"> a human-caused ‘</w:t>
      </w:r>
      <w:r w:rsidRPr="006C1095">
        <w:rPr>
          <w:rStyle w:val="StyleUnderline"/>
          <w:highlight w:val="yellow"/>
        </w:rPr>
        <w:t>Sixth</w:t>
      </w:r>
      <w:r w:rsidRPr="00D35CA7">
        <w:rPr>
          <w:rStyle w:val="StyleUnderline"/>
        </w:rPr>
        <w:t xml:space="preserve"> Mass </w:t>
      </w:r>
      <w:r w:rsidRPr="006C1095">
        <w:rPr>
          <w:rStyle w:val="StyleUnderline"/>
          <w:highlight w:val="yellow"/>
        </w:rPr>
        <w:t>Extinction’</w:t>
      </w:r>
      <w:r w:rsidRPr="00D35CA7">
        <w:rPr>
          <w:sz w:val="16"/>
        </w:rPr>
        <w:t xml:space="preserve"> to rival the one that killed off the dinosaurs 66 million years ago. But </w:t>
      </w:r>
      <w:r w:rsidRPr="006C1095">
        <w:rPr>
          <w:rStyle w:val="Emphasis"/>
          <w:highlight w:val="yellow"/>
        </w:rPr>
        <w:t>we’re not</w:t>
      </w:r>
      <w:r w:rsidRPr="006C1095">
        <w:rPr>
          <w:sz w:val="16"/>
          <w:highlight w:val="yellow"/>
        </w:rPr>
        <w:t>.</w:t>
      </w:r>
      <w:r w:rsidRPr="00D35CA7">
        <w:rPr>
          <w:sz w:val="16"/>
        </w:rPr>
        <w:t xml:space="preserve"> The five historic </w:t>
      </w:r>
      <w:r w:rsidRPr="00D35CA7">
        <w:rPr>
          <w:rStyle w:val="StyleUnderline"/>
        </w:rPr>
        <w:t>mass extinctions eliminated 70 per cent or more of all species in a relatively short time</w:t>
      </w:r>
      <w:r w:rsidRPr="00D35CA7">
        <w:rPr>
          <w:sz w:val="16"/>
        </w:rPr>
        <w:t xml:space="preserve">. </w:t>
      </w:r>
      <w:r w:rsidRPr="00D35CA7">
        <w:rPr>
          <w:rStyle w:val="Emphasis"/>
        </w:rPr>
        <w:t>That is not going on now</w:t>
      </w:r>
      <w:r w:rsidRPr="00D35CA7">
        <w:rPr>
          <w:sz w:val="16"/>
        </w:rPr>
        <w:t>. ‘</w:t>
      </w:r>
      <w:r w:rsidRPr="006C1095">
        <w:rPr>
          <w:rStyle w:val="StyleUnderline"/>
          <w:highlight w:val="yellow"/>
        </w:rPr>
        <w:t xml:space="preserve">If </w:t>
      </w:r>
      <w:r w:rsidRPr="006C1095">
        <w:rPr>
          <w:rStyle w:val="Emphasis"/>
          <w:highlight w:val="yellow"/>
        </w:rPr>
        <w:t>all currently threatened species</w:t>
      </w:r>
      <w:r w:rsidRPr="006C1095">
        <w:rPr>
          <w:rStyle w:val="StyleUnderline"/>
          <w:highlight w:val="yellow"/>
        </w:rPr>
        <w:t xml:space="preserve"> were to go extinct</w:t>
      </w:r>
      <w:r w:rsidRPr="00D35CA7">
        <w:rPr>
          <w:rStyle w:val="StyleUnderline"/>
        </w:rPr>
        <w:t xml:space="preserve"> in a few centuries and </w:t>
      </w:r>
      <w:r w:rsidRPr="006C1095">
        <w:rPr>
          <w:rStyle w:val="StyleUnderline"/>
          <w:highlight w:val="yellow"/>
        </w:rPr>
        <w:t>that rate continued</w:t>
      </w:r>
      <w:r w:rsidRPr="00D35CA7">
        <w:rPr>
          <w:sz w:val="16"/>
        </w:rPr>
        <w:t>,’ began a recent Nature magazine introduction to a survey of wildlife losses, ‘</w:t>
      </w:r>
      <w:r w:rsidRPr="00D35CA7">
        <w:rPr>
          <w:rStyle w:val="StyleUnderline"/>
        </w:rPr>
        <w:t xml:space="preserve">the </w:t>
      </w:r>
      <w:r w:rsidRPr="006C1095">
        <w:rPr>
          <w:rStyle w:val="StyleUnderline"/>
          <w:highlight w:val="yellow"/>
        </w:rPr>
        <w:t>sixth mass extinction could come in</w:t>
      </w:r>
      <w:r w:rsidRPr="00D35CA7">
        <w:rPr>
          <w:sz w:val="16"/>
        </w:rPr>
        <w:t xml:space="preserve"> a couple of centuries or </w:t>
      </w:r>
      <w:r w:rsidRPr="006C1095">
        <w:rPr>
          <w:rStyle w:val="Emphasis"/>
          <w:highlight w:val="yellow"/>
        </w:rPr>
        <w:t>a few millennia</w:t>
      </w:r>
      <w:r w:rsidRPr="00D35CA7">
        <w:rPr>
          <w:sz w:val="16"/>
        </w:rPr>
        <w:t>.’</w:t>
      </w:r>
    </w:p>
    <w:p w14:paraId="0FB28B9E" w14:textId="77777777" w:rsidR="00E814F5" w:rsidRPr="00D35CA7" w:rsidRDefault="00E814F5" w:rsidP="00E814F5">
      <w:pPr>
        <w:rPr>
          <w:sz w:val="16"/>
        </w:rPr>
      </w:pPr>
      <w:r w:rsidRPr="00D35CA7">
        <w:rPr>
          <w:rStyle w:val="StyleUnderline"/>
        </w:rPr>
        <w:t xml:space="preserve">The </w:t>
      </w:r>
      <w:r w:rsidRPr="006C1095">
        <w:rPr>
          <w:rStyle w:val="StyleUnderline"/>
          <w:highlight w:val="yellow"/>
        </w:rPr>
        <w:t>range of dates</w:t>
      </w:r>
      <w:r w:rsidRPr="00D35CA7">
        <w:rPr>
          <w:sz w:val="16"/>
        </w:rPr>
        <w:t xml:space="preserve"> in that statement </w:t>
      </w:r>
      <w:r w:rsidRPr="006C1095">
        <w:rPr>
          <w:rStyle w:val="StyleUnderline"/>
          <w:highlight w:val="yellow"/>
        </w:rPr>
        <w:t>reflects</w:t>
      </w:r>
      <w:r w:rsidRPr="00D35CA7">
        <w:rPr>
          <w:rStyle w:val="StyleUnderline"/>
        </w:rPr>
        <w:t xml:space="preserve"> profound </w:t>
      </w:r>
      <w:r w:rsidRPr="006C1095">
        <w:rPr>
          <w:rStyle w:val="StyleUnderline"/>
          <w:highlight w:val="yellow"/>
        </w:rPr>
        <w:t>uncertainty</w:t>
      </w:r>
      <w:r w:rsidRPr="00D35CA7">
        <w:rPr>
          <w:rStyle w:val="StyleUnderline"/>
        </w:rPr>
        <w:t xml:space="preserve"> about</w:t>
      </w:r>
      <w:r w:rsidRPr="00D35CA7">
        <w:rPr>
          <w:sz w:val="16"/>
        </w:rPr>
        <w:t xml:space="preserve"> the current rate of </w:t>
      </w:r>
      <w:r w:rsidRPr="00D35CA7">
        <w:rPr>
          <w:rStyle w:val="StyleUnderline"/>
        </w:rPr>
        <w:t>extinction</w:t>
      </w:r>
      <w:r w:rsidRPr="00D35CA7">
        <w:rPr>
          <w:sz w:val="16"/>
        </w:rPr>
        <w:t xml:space="preserve">. </w:t>
      </w:r>
      <w:r w:rsidRPr="00D35CA7">
        <w:rPr>
          <w:rStyle w:val="StyleUnderline"/>
        </w:rPr>
        <w:t xml:space="preserve">Estimates vary a </w:t>
      </w:r>
      <w:r w:rsidRPr="00D35CA7">
        <w:rPr>
          <w:rStyle w:val="Emphasis"/>
          <w:sz w:val="26"/>
        </w:rPr>
        <w:t>hundred-fold</w:t>
      </w:r>
      <w:r w:rsidRPr="00D35CA7">
        <w:rPr>
          <w:sz w:val="16"/>
        </w:rPr>
        <w:t xml:space="preserve"> – </w:t>
      </w:r>
      <w:r w:rsidRPr="00D35CA7">
        <w:rPr>
          <w:rStyle w:val="StyleUnderline"/>
        </w:rPr>
        <w:t xml:space="preserve">from </w:t>
      </w:r>
      <w:r w:rsidRPr="00D35CA7">
        <w:rPr>
          <w:rStyle w:val="Emphasis"/>
        </w:rPr>
        <w:t>0.01 percent</w:t>
      </w:r>
      <w:r w:rsidRPr="00D35CA7">
        <w:rPr>
          <w:rStyle w:val="StyleUnderline"/>
        </w:rPr>
        <w:t xml:space="preserve"> to </w:t>
      </w:r>
      <w:r w:rsidRPr="00D35CA7">
        <w:rPr>
          <w:rStyle w:val="Emphasis"/>
        </w:rPr>
        <w:t>1 percent</w:t>
      </w:r>
      <w:r w:rsidRPr="00D35CA7">
        <w:rPr>
          <w:rStyle w:val="StyleUnderline"/>
        </w:rPr>
        <w:t xml:space="preserve"> of species being lost per decade</w:t>
      </w:r>
      <w:r w:rsidRPr="00D35CA7">
        <w:rPr>
          <w:sz w:val="16"/>
        </w:rPr>
        <w:t xml:space="preserve">. The phrase ‘all currently threatened species’ comes from the indispensable IUCN (International Union for Conservation of Nature), which maintains </w:t>
      </w:r>
      <w:r w:rsidRPr="00D35CA7">
        <w:rPr>
          <w:rStyle w:val="StyleUnderline"/>
        </w:rPr>
        <w:t>the</w:t>
      </w:r>
      <w:r w:rsidRPr="00D35CA7">
        <w:rPr>
          <w:sz w:val="16"/>
        </w:rPr>
        <w:t xml:space="preserve"> Red </w:t>
      </w:r>
      <w:r w:rsidRPr="00D35CA7">
        <w:rPr>
          <w:rStyle w:val="StyleUnderline"/>
        </w:rPr>
        <w:t>List of endangered species</w:t>
      </w:r>
      <w:r w:rsidRPr="00D35CA7">
        <w:rPr>
          <w:sz w:val="16"/>
        </w:rPr>
        <w:t xml:space="preserve">. Its most recent report shows that of the 1.5 million identified species, and 76,199 studied by IUCN scientists, some 23,214 are deemed threatened with extinction. So, </w:t>
      </w:r>
      <w:r w:rsidRPr="00D35CA7">
        <w:rPr>
          <w:rStyle w:val="StyleUnderline"/>
        </w:rPr>
        <w:t xml:space="preserve">if </w:t>
      </w:r>
      <w:r w:rsidRPr="00D35CA7">
        <w:rPr>
          <w:rStyle w:val="Emphasis"/>
        </w:rPr>
        <w:t>all of those</w:t>
      </w:r>
      <w:r w:rsidRPr="00D35CA7">
        <w:rPr>
          <w:rStyle w:val="StyleUnderline"/>
        </w:rPr>
        <w:t xml:space="preserve"> went extinct in the next few centuries</w:t>
      </w:r>
      <w:r w:rsidRPr="00D35CA7">
        <w:rPr>
          <w:sz w:val="16"/>
        </w:rPr>
        <w:t xml:space="preserve">, </w:t>
      </w:r>
      <w:r w:rsidRPr="00D35CA7">
        <w:rPr>
          <w:rStyle w:val="StyleUnderline"/>
          <w:i/>
        </w:rPr>
        <w:t>and</w:t>
      </w:r>
      <w:r w:rsidRPr="00D35CA7">
        <w:rPr>
          <w:rStyle w:val="StyleUnderline"/>
        </w:rPr>
        <w:t xml:space="preserve"> the rate of extinction that killed them kept right on for </w:t>
      </w:r>
      <w:r w:rsidRPr="00D35CA7">
        <w:rPr>
          <w:rStyle w:val="Emphasis"/>
        </w:rPr>
        <w:t>hundreds or thousands of years</w:t>
      </w:r>
      <w:r w:rsidRPr="00D35CA7">
        <w:rPr>
          <w:rStyle w:val="StyleUnderline"/>
        </w:rPr>
        <w:t xml:space="preserve"> more</w:t>
      </w:r>
      <w:r w:rsidRPr="00D35CA7">
        <w:rPr>
          <w:sz w:val="16"/>
        </w:rPr>
        <w:t xml:space="preserve">, </w:t>
      </w:r>
      <w:r w:rsidRPr="00D35CA7">
        <w:rPr>
          <w:rStyle w:val="StyleUnderline"/>
          <w:i/>
        </w:rPr>
        <w:t>then</w:t>
      </w:r>
      <w:r w:rsidRPr="00D35CA7">
        <w:rPr>
          <w:rStyle w:val="StyleUnderline"/>
        </w:rPr>
        <w:t xml:space="preserve"> we might be at the beginning of a</w:t>
      </w:r>
      <w:r w:rsidRPr="00D35CA7">
        <w:rPr>
          <w:sz w:val="16"/>
        </w:rPr>
        <w:t xml:space="preserve"> human-caused </w:t>
      </w:r>
      <w:r w:rsidRPr="00D35CA7">
        <w:rPr>
          <w:rStyle w:val="StyleUnderline"/>
        </w:rPr>
        <w:t>Sixth Mass Extinction</w:t>
      </w:r>
      <w:r w:rsidRPr="00D35CA7">
        <w:rPr>
          <w:sz w:val="16"/>
        </w:rPr>
        <w:t>.</w:t>
      </w:r>
    </w:p>
    <w:p w14:paraId="4FA2D2FC" w14:textId="77777777" w:rsidR="00E814F5" w:rsidRPr="00D35CA7" w:rsidRDefault="00E814F5" w:rsidP="00E814F5">
      <w:pPr>
        <w:rPr>
          <w:sz w:val="16"/>
        </w:rPr>
      </w:pPr>
      <w:r w:rsidRPr="00D35CA7">
        <w:rPr>
          <w:sz w:val="16"/>
        </w:rPr>
        <w:t xml:space="preserve">An all-too-standard case of extinction mislabeling occurred this January on the front page of The New York Times Magazine. ‘Ocean Life Faces Mass Extinction, Broad Study Shows,’ read the headline. But the article by Carl Zimmer described no such thing. Instead it was a relatively good-news piece pointing out that while much of sea life is in trouble, it is far less so than continental wildlife, and there is time to avoid the mistakes made on land. The article noted that, </w:t>
      </w:r>
      <w:r w:rsidRPr="006C1095">
        <w:rPr>
          <w:rStyle w:val="StyleUnderline"/>
          <w:highlight w:val="yellow"/>
        </w:rPr>
        <w:t>in the centuries since 1500, some 514 species have gone extinct</w:t>
      </w:r>
      <w:r w:rsidRPr="00D35CA7">
        <w:rPr>
          <w:rStyle w:val="StyleUnderline"/>
        </w:rPr>
        <w:t xml:space="preserve"> on land but only 15 in the oceans, </w:t>
      </w:r>
      <w:r w:rsidRPr="006C1095">
        <w:rPr>
          <w:rStyle w:val="StyleUnderline"/>
          <w:highlight w:val="yellow"/>
        </w:rPr>
        <w:t xml:space="preserve">and </w:t>
      </w:r>
      <w:r w:rsidRPr="006C1095">
        <w:rPr>
          <w:rStyle w:val="Emphasis"/>
          <w:highlight w:val="yellow"/>
        </w:rPr>
        <w:t>none at all</w:t>
      </w:r>
      <w:r w:rsidRPr="006C1095">
        <w:rPr>
          <w:rStyle w:val="StyleUnderline"/>
          <w:highlight w:val="yellow"/>
        </w:rPr>
        <w:t xml:space="preserve"> in the past 50 years</w:t>
      </w:r>
      <w:r w:rsidRPr="00D35CA7">
        <w:rPr>
          <w:sz w:val="16"/>
        </w:rPr>
        <w:t>. The Science paper on which Zimmer was reporting was titled ‘Marine Defaunation: Animal Loss in the Global Ocean’ by Douglas McCauley, an ecologist at the University of California, Santa Barbara, and colleagues. It stated: ‘Though humans have caused few global marine extinctions, we have profoundly affected marine wildlife, altering the functioning and provisioning of services in every ocean,’ and it went on to chronicle the causes of ‘the proliferation of ‘empty reefs’, ‘empty estuaries’, and ‘empty bays’, with an overall decline of marine fishes by 38 per cent.</w:t>
      </w:r>
    </w:p>
    <w:p w14:paraId="3484FC4B" w14:textId="77777777" w:rsidR="00E814F5" w:rsidRPr="00D35CA7" w:rsidRDefault="00E814F5" w:rsidP="00E814F5">
      <w:pPr>
        <w:rPr>
          <w:sz w:val="16"/>
        </w:rPr>
      </w:pPr>
      <w:r w:rsidRPr="00D35CA7">
        <w:rPr>
          <w:rStyle w:val="StyleUnderline"/>
        </w:rPr>
        <w:t xml:space="preserve">Extinction is not a helpful way to think about threats to ocean animals because </w:t>
      </w:r>
      <w:r w:rsidRPr="00D35CA7">
        <w:rPr>
          <w:rStyle w:val="Emphasis"/>
        </w:rPr>
        <w:t>few go extinct</w:t>
      </w:r>
      <w:r w:rsidRPr="00D35CA7">
        <w:rPr>
          <w:rStyle w:val="StyleUnderline"/>
        </w:rPr>
        <w:t xml:space="preserve"> there</w:t>
      </w:r>
      <w:r w:rsidRPr="00D35CA7">
        <w:rPr>
          <w:sz w:val="16"/>
        </w:rPr>
        <w:t xml:space="preserve">. The </w:t>
      </w:r>
      <w:r w:rsidRPr="00D35CA7">
        <w:rPr>
          <w:rStyle w:val="StyleUnderline"/>
        </w:rPr>
        <w:t>animals are highly mobile in a totally connected vast environment where there is almost always somewhere to hide</w:t>
      </w:r>
      <w:r w:rsidRPr="00D35CA7">
        <w:rPr>
          <w:sz w:val="16"/>
        </w:rPr>
        <w:t xml:space="preserve">, even from industrial-scale hunting. Atlantic cod used to be one of the world’s great fisheries before it collapsed in 1992 from decades of overfishing. According to Jesse Ausubel, one of the organisers of the recent international Census of Marine Life: ‘The total estimated kilos of cod off Cape Cod today probably weigh only about 3 per cent of all the cod in 1815.’ (Across the Atlantic in the North Sea, however, cod fishery is recovering, thanks to effective regulation.) </w:t>
      </w:r>
      <w:r w:rsidRPr="006C1095">
        <w:rPr>
          <w:rStyle w:val="StyleUnderline"/>
          <w:highlight w:val="yellow"/>
        </w:rPr>
        <w:t xml:space="preserve">No one </w:t>
      </w:r>
      <w:r w:rsidRPr="006C1095">
        <w:rPr>
          <w:rStyle w:val="Emphasis"/>
          <w:highlight w:val="yellow"/>
        </w:rPr>
        <w:t>really expects</w:t>
      </w:r>
      <w:r w:rsidRPr="006C1095">
        <w:rPr>
          <w:rStyle w:val="StyleUnderline"/>
          <w:highlight w:val="yellow"/>
        </w:rPr>
        <w:t xml:space="preserve"> cod to go extinct, and yet the Red List describes them as threatened</w:t>
      </w:r>
      <w:r w:rsidRPr="00D35CA7">
        <w:rPr>
          <w:rStyle w:val="StyleUnderline"/>
        </w:rPr>
        <w:t xml:space="preserve"> with extinction</w:t>
      </w:r>
      <w:r w:rsidRPr="00D35CA7">
        <w:rPr>
          <w:sz w:val="16"/>
        </w:rPr>
        <w:t>.</w:t>
      </w:r>
    </w:p>
    <w:p w14:paraId="6CCF8E8D" w14:textId="77777777" w:rsidR="00E814F5" w:rsidRPr="00D35CA7" w:rsidRDefault="00E814F5" w:rsidP="00E814F5">
      <w:pPr>
        <w:rPr>
          <w:sz w:val="16"/>
        </w:rPr>
      </w:pPr>
    </w:p>
    <w:p w14:paraId="719CB819" w14:textId="77777777" w:rsidR="00E814F5" w:rsidRPr="00D35CA7" w:rsidRDefault="00E814F5" w:rsidP="00E814F5">
      <w:pPr>
        <w:rPr>
          <w:sz w:val="16"/>
        </w:rPr>
      </w:pPr>
    </w:p>
    <w:p w14:paraId="244F811C" w14:textId="77777777" w:rsidR="00E814F5" w:rsidRPr="00D35CA7" w:rsidRDefault="00E814F5" w:rsidP="00E814F5">
      <w:pPr>
        <w:pStyle w:val="Heading3"/>
      </w:pPr>
      <w:r w:rsidRPr="00D35CA7">
        <w:t>--2NC Biodiversity</w:t>
      </w:r>
    </w:p>
    <w:p w14:paraId="1918C38D" w14:textId="77777777" w:rsidR="00E814F5" w:rsidRPr="00D35CA7" w:rsidRDefault="00E814F5" w:rsidP="00E814F5"/>
    <w:p w14:paraId="6612AA6C" w14:textId="77777777" w:rsidR="00E814F5" w:rsidRPr="00D35CA7" w:rsidRDefault="00E814F5" w:rsidP="00E814F5">
      <w:pPr>
        <w:pStyle w:val="Heading4"/>
      </w:pPr>
      <w:bookmarkStart w:id="0" w:name="_Hlk75949881"/>
      <w:r w:rsidRPr="00D35CA7">
        <w:t>De-extinction solves biodiversity concerns</w:t>
      </w:r>
    </w:p>
    <w:p w14:paraId="7520E5E5" w14:textId="77777777" w:rsidR="00E814F5" w:rsidRPr="00D35CA7" w:rsidRDefault="00E814F5" w:rsidP="00E814F5">
      <w:pPr>
        <w:rPr>
          <w:rStyle w:val="Style13ptBold"/>
        </w:rPr>
      </w:pPr>
      <w:r w:rsidRPr="00D35CA7">
        <w:rPr>
          <w:rStyle w:val="Style13ptBold"/>
        </w:rPr>
        <w:t>Scheer 15</w:t>
      </w:r>
      <w:r w:rsidRPr="00D35CA7">
        <w:t xml:space="preserve"> (Roddy Scheer, freelance environmental journalist with a degree in government and environmental science from Harvard, “De-extinction: Better Get Used to It,” 1-20-15, Earthtalk, </w:t>
      </w:r>
      <w:hyperlink r:id="rId7" w:history="1">
        <w:r w:rsidRPr="00D35CA7">
          <w:rPr>
            <w:rStyle w:val="Hyperlink"/>
          </w:rPr>
          <w:t>http://earthtalk.org/the-de-extinction-movement/</w:t>
        </w:r>
      </w:hyperlink>
      <w:r w:rsidRPr="00D35CA7">
        <w:t>)</w:t>
      </w:r>
    </w:p>
    <w:p w14:paraId="0A207B47" w14:textId="77777777" w:rsidR="00E814F5" w:rsidRPr="00D35CA7" w:rsidRDefault="00E814F5" w:rsidP="00E814F5">
      <w:pPr>
        <w:rPr>
          <w:sz w:val="16"/>
        </w:rPr>
      </w:pPr>
      <w:r w:rsidRPr="00D35CA7">
        <w:rPr>
          <w:sz w:val="16"/>
        </w:rPr>
        <w:t xml:space="preserve">De-extinction—bringing back extinct animal and plant species—is a term that conservation biologists and environmentalists have been bandying about for a decade or so. But only </w:t>
      </w:r>
      <w:r w:rsidRPr="00D35CA7">
        <w:rPr>
          <w:rStyle w:val="StyleUnderline"/>
        </w:rPr>
        <w:t xml:space="preserve">recently </w:t>
      </w:r>
      <w:r w:rsidRPr="00D35CA7">
        <w:rPr>
          <w:sz w:val="16"/>
        </w:rPr>
        <w:t>have</w:t>
      </w:r>
      <w:r w:rsidRPr="00D35CA7">
        <w:rPr>
          <w:rStyle w:val="StyleUnderline"/>
        </w:rPr>
        <w:t xml:space="preserve"> advances in genetic sequencing and </w:t>
      </w:r>
      <w:r w:rsidRPr="00082DA3">
        <w:rPr>
          <w:rStyle w:val="StyleUnderline"/>
          <w:highlight w:val="yellow"/>
        </w:rPr>
        <w:t>molecular biology transformed de-extinction</w:t>
      </w:r>
      <w:r w:rsidRPr="00D35CA7">
        <w:rPr>
          <w:rStyle w:val="StyleUnderline"/>
        </w:rPr>
        <w:t xml:space="preserve"> from theory into </w:t>
      </w:r>
      <w:r w:rsidRPr="00082DA3">
        <w:rPr>
          <w:rStyle w:val="StyleUnderline"/>
          <w:highlight w:val="yellow"/>
        </w:rPr>
        <w:t>something</w:t>
      </w:r>
      <w:r w:rsidRPr="00D35CA7">
        <w:rPr>
          <w:rStyle w:val="StyleUnderline"/>
        </w:rPr>
        <w:t xml:space="preserve"> that </w:t>
      </w:r>
      <w:r w:rsidRPr="00082DA3">
        <w:rPr>
          <w:rStyle w:val="StyleUnderline"/>
          <w:highlight w:val="yellow"/>
        </w:rPr>
        <w:t>we are</w:t>
      </w:r>
      <w:r w:rsidRPr="00D35CA7">
        <w:rPr>
          <w:rStyle w:val="StyleUnderline"/>
        </w:rPr>
        <w:t xml:space="preserve"> all </w:t>
      </w:r>
      <w:r w:rsidRPr="00082DA3">
        <w:rPr>
          <w:rStyle w:val="StyleUnderline"/>
          <w:highlight w:val="yellow"/>
        </w:rPr>
        <w:t>likely to see</w:t>
      </w:r>
      <w:r w:rsidRPr="00D35CA7">
        <w:rPr>
          <w:rStyle w:val="StyleUnderline"/>
        </w:rPr>
        <w:t xml:space="preserve"> in our own lifetimes. </w:t>
      </w:r>
      <w:r w:rsidRPr="00D35CA7">
        <w:rPr>
          <w:sz w:val="16"/>
        </w:rPr>
        <w:t xml:space="preserve">Or so Revive &amp; Restore, a project of the Stewart Brand’s California-based non-profit Long Now Foundation, likes to think. The group is creating a movement around de-extinction, and is taking the lead on efforts to bring back the passenger pigeon while helping out on other ongoing efforts to restore other extinct species including European aurochs, Pyrenean ibexes, American chestnut trees, Tasmanian tigers, California condors, even wooly mammoths. </w:t>
      </w:r>
      <w:r w:rsidRPr="00D35CA7">
        <w:rPr>
          <w:rStyle w:val="StyleUnderline"/>
        </w:rPr>
        <w:t>The main rationale behind bringing back</w:t>
      </w:r>
      <w:r w:rsidRPr="00D35CA7">
        <w:rPr>
          <w:sz w:val="16"/>
        </w:rPr>
        <w:t xml:space="preserve"> these </w:t>
      </w:r>
      <w:r w:rsidRPr="00D35CA7">
        <w:rPr>
          <w:rStyle w:val="StyleUnderline"/>
        </w:rPr>
        <w:t>long gone species a</w:t>
      </w:r>
      <w:r w:rsidRPr="00D35CA7">
        <w:rPr>
          <w:sz w:val="16"/>
        </w:rPr>
        <w:t xml:space="preserve">nd others </w:t>
      </w:r>
      <w:r w:rsidRPr="00D35CA7">
        <w:rPr>
          <w:rStyle w:val="StyleUnderline"/>
        </w:rPr>
        <w:t xml:space="preserve">is to </w:t>
      </w:r>
      <w:r w:rsidRPr="00D35CA7">
        <w:rPr>
          <w:rStyle w:val="Emphasis"/>
        </w:rPr>
        <w:t>preserve biodiversity</w:t>
      </w:r>
      <w:r w:rsidRPr="00D35CA7">
        <w:rPr>
          <w:sz w:val="16"/>
        </w:rPr>
        <w:t xml:space="preserve"> and genetic diversity, </w:t>
      </w:r>
      <w:r w:rsidRPr="00D35CA7">
        <w:rPr>
          <w:rStyle w:val="StyleUnderline"/>
        </w:rPr>
        <w:t>undo harm that humans have caused</w:t>
      </w:r>
      <w:r w:rsidRPr="00D35CA7">
        <w:rPr>
          <w:sz w:val="16"/>
        </w:rPr>
        <w:t xml:space="preserve"> in the past, </w:t>
      </w:r>
      <w:r w:rsidRPr="00D35CA7">
        <w:rPr>
          <w:rStyle w:val="StyleUnderline"/>
        </w:rPr>
        <w:t>restore diminished ecosystems and advance the science of preventing extinctions. While de-extinction may seem</w:t>
      </w:r>
      <w:r w:rsidRPr="00D35CA7">
        <w:rPr>
          <w:sz w:val="16"/>
        </w:rPr>
        <w:t xml:space="preserve"> only </w:t>
      </w:r>
      <w:r w:rsidRPr="00D35CA7">
        <w:rPr>
          <w:rStyle w:val="StyleUnderline"/>
        </w:rPr>
        <w:t>theoretical</w:t>
      </w:r>
      <w:r w:rsidRPr="00D35CA7">
        <w:rPr>
          <w:sz w:val="16"/>
        </w:rPr>
        <w:t xml:space="preserve"> at this point, </w:t>
      </w:r>
      <w:r w:rsidRPr="00082DA3">
        <w:rPr>
          <w:rStyle w:val="StyleUnderline"/>
          <w:highlight w:val="yellow"/>
        </w:rPr>
        <w:t>biologists are already knocking on its door</w:t>
      </w:r>
      <w:r w:rsidRPr="00D35CA7">
        <w:rPr>
          <w:rStyle w:val="StyleUnderline"/>
        </w:rPr>
        <w:t>.</w:t>
      </w:r>
      <w:r w:rsidRPr="00D35CA7">
        <w:rPr>
          <w:sz w:val="16"/>
        </w:rPr>
        <w:t xml:space="preserve"> In 2003, Spanish researchers used frozen tissue from the last Pyrenean ibex, which had died three years earlier, to clone a new living twin (birthed by a goat). While the baby ibex died of respiratory failure within 10 minutes of its birth—a common problem in early cloning efforts—the de-extinction movement was officially born. </w:t>
      </w:r>
      <w:r w:rsidRPr="00082DA3">
        <w:rPr>
          <w:rStyle w:val="StyleUnderline"/>
          <w:highlight w:val="yellow"/>
        </w:rPr>
        <w:t>Revive &amp; Restore expects</w:t>
      </w:r>
      <w:r w:rsidRPr="00D35CA7">
        <w:rPr>
          <w:rStyle w:val="StyleUnderline"/>
        </w:rPr>
        <w:t xml:space="preserve"> to see</w:t>
      </w:r>
      <w:r w:rsidRPr="00D35CA7">
        <w:rPr>
          <w:sz w:val="16"/>
        </w:rPr>
        <w:t xml:space="preserve"> much more </w:t>
      </w:r>
      <w:r w:rsidRPr="00082DA3">
        <w:rPr>
          <w:rStyle w:val="StyleUnderline"/>
          <w:highlight w:val="yellow"/>
        </w:rPr>
        <w:t>progress</w:t>
      </w:r>
      <w:r w:rsidRPr="00D35CA7">
        <w:rPr>
          <w:rStyle w:val="StyleUnderline"/>
        </w:rPr>
        <w:t xml:space="preserve"> in the coming decade given the recent focus on the topic by geneticists, conservation biologists and environmentalists. The group is working with researchers</w:t>
      </w:r>
      <w:r w:rsidRPr="00D35CA7">
        <w:rPr>
          <w:sz w:val="16"/>
        </w:rPr>
        <w:t xml:space="preserve"> around the world </w:t>
      </w:r>
      <w:r w:rsidRPr="00082DA3">
        <w:rPr>
          <w:rStyle w:val="StyleUnderline"/>
          <w:highlight w:val="yellow"/>
        </w:rPr>
        <w:t>to put together</w:t>
      </w:r>
      <w:r w:rsidRPr="00D35CA7">
        <w:rPr>
          <w:rStyle w:val="StyleUnderline"/>
        </w:rPr>
        <w:t xml:space="preserve"> a list </w:t>
      </w:r>
      <w:r w:rsidRPr="00082DA3">
        <w:rPr>
          <w:rStyle w:val="StyleUnderline"/>
          <w:highlight w:val="yellow"/>
        </w:rPr>
        <w:t>of “potentially revivable</w:t>
      </w:r>
      <w:r w:rsidRPr="00D35CA7">
        <w:rPr>
          <w:rStyle w:val="StyleUnderline"/>
        </w:rPr>
        <w:t>” species.</w:t>
      </w:r>
      <w:r w:rsidRPr="00D35CA7">
        <w:rPr>
          <w:sz w:val="16"/>
        </w:rPr>
        <w:t xml:space="preserve"> Some of the criteria for whether a given species is a good candidate for revival include how desirable it would be to have it around, how practical it would be to bring it back, and whether or not “re-wilding” (returning it to a natural environment) would be possible.</w:t>
      </w:r>
    </w:p>
    <w:bookmarkEnd w:id="0"/>
    <w:p w14:paraId="1B261AA7" w14:textId="77777777" w:rsidR="00E814F5" w:rsidRPr="00D35CA7" w:rsidRDefault="00E814F5" w:rsidP="00E814F5"/>
    <w:p w14:paraId="1FD93390" w14:textId="77777777" w:rsidR="00E814F5" w:rsidRPr="00D35CA7" w:rsidRDefault="00E814F5" w:rsidP="00E814F5">
      <w:pPr>
        <w:pStyle w:val="Heading3"/>
      </w:pPr>
      <w:r w:rsidRPr="00D35CA7">
        <w:t>1NC Disease</w:t>
      </w:r>
    </w:p>
    <w:p w14:paraId="6A9BEC4F" w14:textId="77777777" w:rsidR="00E814F5" w:rsidRPr="00D35CA7" w:rsidRDefault="00E814F5" w:rsidP="00E814F5"/>
    <w:p w14:paraId="7AC57A19" w14:textId="77777777" w:rsidR="00E814F5" w:rsidRPr="00D35CA7" w:rsidRDefault="00E814F5" w:rsidP="00E814F5">
      <w:pPr>
        <w:pStyle w:val="Heading4"/>
      </w:pPr>
      <w:r>
        <w:rPr>
          <w:u w:val="single"/>
        </w:rPr>
        <w:t>N</w:t>
      </w:r>
      <w:r w:rsidRPr="00D35CA7">
        <w:rPr>
          <w:u w:val="single"/>
        </w:rPr>
        <w:t>o risk</w:t>
      </w:r>
      <w:r w:rsidRPr="00D35CA7">
        <w:t xml:space="preserve"> of </w:t>
      </w:r>
      <w:r w:rsidRPr="00D35CA7">
        <w:rPr>
          <w:i/>
        </w:rPr>
        <w:t>extinction</w:t>
      </w:r>
      <w:r w:rsidRPr="00D35CA7">
        <w:t xml:space="preserve"> </w:t>
      </w:r>
      <w:r>
        <w:t>from disease</w:t>
      </w:r>
      <w:r w:rsidRPr="00D35CA7">
        <w:t xml:space="preserve"> </w:t>
      </w:r>
      <w:r>
        <w:t>– b</w:t>
      </w:r>
      <w:r w:rsidRPr="00D35CA7">
        <w:t xml:space="preserve">urnout checks </w:t>
      </w:r>
      <w:r w:rsidRPr="00D35CA7">
        <w:rPr>
          <w:u w:val="single"/>
        </w:rPr>
        <w:t>transmissibility</w:t>
      </w:r>
      <w:r w:rsidRPr="00D35CA7">
        <w:t xml:space="preserve"> and </w:t>
      </w:r>
      <w:r w:rsidRPr="00D35CA7">
        <w:rPr>
          <w:u w:val="single"/>
        </w:rPr>
        <w:t>virility</w:t>
      </w:r>
    </w:p>
    <w:p w14:paraId="04EA0467" w14:textId="77777777" w:rsidR="00E814F5" w:rsidRPr="00D35CA7" w:rsidRDefault="00E814F5" w:rsidP="00E814F5">
      <w:pPr>
        <w:rPr>
          <w:rFonts w:cstheme="minorHAnsi"/>
        </w:rPr>
      </w:pPr>
      <w:r w:rsidRPr="00D35CA7">
        <w:rPr>
          <w:rStyle w:val="Style13ptBold"/>
          <w:rFonts w:cstheme="minorHAnsi"/>
        </w:rPr>
        <w:t>York 14</w:t>
      </w:r>
      <w:r w:rsidRPr="00D35CA7">
        <w:rPr>
          <w:rFonts w:cstheme="minorHAnsi"/>
        </w:rPr>
        <w:t xml:space="preserve"> (Ian York, head of the Influenza Molecular Virology and Vaccines team in the Immunology and Pathogenesis Branch of the Influenza Division at the CDC, PhD in Molecular Virology and Immunology from McMaster University, M.Sc. in Veterinary Microbiology and Immunology from the University of Guelph, former Assistant Prof of Microbiology &amp; Molecular Genetics at Michigan State, “Why Don't Diseases Completely Wipe Out Species?” 6-4-2014, http://www.quora.com/Why-dont-diseases-completely-wipe-out-species)</w:t>
      </w:r>
    </w:p>
    <w:p w14:paraId="20B78583" w14:textId="77777777" w:rsidR="00E814F5" w:rsidRPr="00D35CA7" w:rsidRDefault="00E814F5" w:rsidP="00E814F5">
      <w:r w:rsidRPr="00D35CA7">
        <w:t xml:space="preserve">But mostly </w:t>
      </w:r>
      <w:r w:rsidRPr="00447371">
        <w:rPr>
          <w:rStyle w:val="Emphasis"/>
          <w:highlight w:val="yellow"/>
        </w:rPr>
        <w:t>diseases don't drive species extinc</w:t>
      </w:r>
      <w:r w:rsidRPr="00D35CA7">
        <w:rPr>
          <w:rStyle w:val="Emphasis"/>
        </w:rPr>
        <w:t>t.</w:t>
      </w:r>
      <w:r w:rsidRPr="00D35CA7">
        <w:t xml:space="preserve"> </w:t>
      </w:r>
      <w:r w:rsidRPr="00D35CA7">
        <w:rPr>
          <w:rStyle w:val="TitleChar"/>
          <w:rFonts w:ascii="Times New Roman" w:hAnsi="Times New Roman"/>
        </w:rPr>
        <w:t>There are</w:t>
      </w:r>
      <w:r w:rsidRPr="00D35CA7">
        <w:t xml:space="preserve"> </w:t>
      </w:r>
      <w:r w:rsidRPr="00447371">
        <w:rPr>
          <w:rStyle w:val="Emphasis"/>
          <w:highlight w:val="yellow"/>
        </w:rPr>
        <w:t>several reasons</w:t>
      </w:r>
      <w:r w:rsidRPr="00D35CA7">
        <w:t xml:space="preserve"> for that. For one, </w:t>
      </w:r>
      <w:r w:rsidRPr="00D35CA7">
        <w:rPr>
          <w:rStyle w:val="TitleChar"/>
          <w:rFonts w:ascii="Times New Roman" w:hAnsi="Times New Roman"/>
        </w:rPr>
        <w:t xml:space="preserve">the most dangerous diseases are those that spread from one individual to another. </w:t>
      </w:r>
      <w:r w:rsidRPr="00447371">
        <w:rPr>
          <w:rStyle w:val="TitleChar"/>
          <w:rFonts w:ascii="Times New Roman" w:hAnsi="Times New Roman"/>
          <w:highlight w:val="yellow"/>
        </w:rPr>
        <w:t>If</w:t>
      </w:r>
      <w:r w:rsidRPr="00D35CA7">
        <w:rPr>
          <w:rStyle w:val="TitleChar"/>
          <w:rFonts w:ascii="Times New Roman" w:hAnsi="Times New Roman"/>
        </w:rPr>
        <w:t xml:space="preserve"> the </w:t>
      </w:r>
      <w:r w:rsidRPr="00447371">
        <w:rPr>
          <w:rStyle w:val="TitleChar"/>
          <w:rFonts w:ascii="Times New Roman" w:hAnsi="Times New Roman"/>
          <w:highlight w:val="yellow"/>
        </w:rPr>
        <w:t xml:space="preserve">disease is </w:t>
      </w:r>
      <w:r w:rsidRPr="00447371">
        <w:rPr>
          <w:rStyle w:val="Emphasis"/>
          <w:highlight w:val="yellow"/>
        </w:rPr>
        <w:t>highly lethal</w:t>
      </w:r>
      <w:r w:rsidRPr="00D35CA7">
        <w:t xml:space="preserve">, then </w:t>
      </w:r>
      <w:r w:rsidRPr="00D35CA7">
        <w:rPr>
          <w:rStyle w:val="TitleChar"/>
          <w:rFonts w:ascii="Times New Roman" w:hAnsi="Times New Roman"/>
        </w:rPr>
        <w:t xml:space="preserve">the </w:t>
      </w:r>
      <w:r w:rsidRPr="00447371">
        <w:rPr>
          <w:rStyle w:val="TitleChar"/>
          <w:rFonts w:ascii="Times New Roman" w:hAnsi="Times New Roman"/>
          <w:highlight w:val="yellow"/>
        </w:rPr>
        <w:t>population drops</w:t>
      </w:r>
      <w:r w:rsidRPr="00D35CA7">
        <w:rPr>
          <w:rStyle w:val="TitleChar"/>
          <w:rFonts w:ascii="Times New Roman" w:hAnsi="Times New Roman"/>
        </w:rPr>
        <w:t>, and it becomes</w:t>
      </w:r>
      <w:r w:rsidRPr="00D35CA7">
        <w:t xml:space="preserve"> </w:t>
      </w:r>
      <w:r w:rsidRPr="00447371">
        <w:rPr>
          <w:rStyle w:val="Emphasis"/>
          <w:highlight w:val="yellow"/>
        </w:rPr>
        <w:t>less likely that individuals will contact each other</w:t>
      </w:r>
      <w:r w:rsidRPr="00D35CA7">
        <w:t xml:space="preserve"> during the infectious phase. </w:t>
      </w:r>
      <w:r w:rsidRPr="00D35CA7">
        <w:rPr>
          <w:rStyle w:val="TitleChar"/>
          <w:rFonts w:ascii="Times New Roman" w:hAnsi="Times New Roman"/>
        </w:rPr>
        <w:t xml:space="preserve">Highly contagious diseases tend to </w:t>
      </w:r>
      <w:r w:rsidRPr="00D35CA7">
        <w:rPr>
          <w:rStyle w:val="Emphasis"/>
        </w:rPr>
        <w:t>burn</w:t>
      </w:r>
      <w:r w:rsidRPr="00D35CA7">
        <w:t xml:space="preserve"> themselves </w:t>
      </w:r>
      <w:r w:rsidRPr="00D35CA7">
        <w:rPr>
          <w:rStyle w:val="Emphasis"/>
        </w:rPr>
        <w:t>out</w:t>
      </w:r>
      <w:r w:rsidRPr="00D35CA7">
        <w:t xml:space="preserve"> that way. Probably </w:t>
      </w:r>
      <w:r w:rsidRPr="00D35CA7">
        <w:rPr>
          <w:rStyle w:val="TitleChar"/>
          <w:rFonts w:ascii="Times New Roman" w:hAnsi="Times New Roman"/>
        </w:rPr>
        <w:t>the main reason is variation.</w:t>
      </w:r>
      <w:r w:rsidRPr="00D35CA7">
        <w:t xml:space="preserve"> Within the host and the pathogen population there will be a wide range of variants. </w:t>
      </w:r>
      <w:r w:rsidRPr="00447371">
        <w:rPr>
          <w:rStyle w:val="TitleChar"/>
          <w:rFonts w:ascii="Times New Roman" w:hAnsi="Times New Roman"/>
          <w:highlight w:val="yellow"/>
        </w:rPr>
        <w:t xml:space="preserve">Some hosts may be </w:t>
      </w:r>
      <w:r w:rsidRPr="00447371">
        <w:rPr>
          <w:rStyle w:val="Emphasis"/>
          <w:highlight w:val="yellow"/>
        </w:rPr>
        <w:t>naturally resistant</w:t>
      </w:r>
      <w:r w:rsidRPr="00D35CA7">
        <w:rPr>
          <w:rStyle w:val="Emphasis"/>
        </w:rPr>
        <w:t>.</w:t>
      </w:r>
      <w:r w:rsidRPr="00D35CA7">
        <w:t xml:space="preserve"> </w:t>
      </w:r>
      <w:r w:rsidRPr="00447371">
        <w:rPr>
          <w:rStyle w:val="TitleChar"/>
          <w:rFonts w:ascii="Times New Roman" w:hAnsi="Times New Roman"/>
          <w:highlight w:val="yellow"/>
        </w:rPr>
        <w:t xml:space="preserve">Some pathogens will be </w:t>
      </w:r>
      <w:r w:rsidRPr="00447371">
        <w:rPr>
          <w:rStyle w:val="Emphasis"/>
          <w:highlight w:val="yellow"/>
        </w:rPr>
        <w:t>less virulent</w:t>
      </w:r>
      <w:r w:rsidRPr="00D35CA7">
        <w:t xml:space="preserve">. And either alone or </w:t>
      </w:r>
      <w:r w:rsidRPr="00D35CA7">
        <w:rPr>
          <w:rStyle w:val="TitleChar"/>
          <w:rFonts w:ascii="Times New Roman" w:hAnsi="Times New Roman"/>
        </w:rPr>
        <w:t>in combination</w:t>
      </w:r>
      <w:r w:rsidRPr="00D35CA7">
        <w:t xml:space="preserve">, you end up with </w:t>
      </w:r>
      <w:r w:rsidRPr="00D35CA7">
        <w:rPr>
          <w:rStyle w:val="StyleUnderline"/>
        </w:rPr>
        <w:t>infected individuals</w:t>
      </w:r>
      <w:r w:rsidRPr="00D35CA7">
        <w:t xml:space="preserve"> who </w:t>
      </w:r>
      <w:r w:rsidRPr="00D35CA7">
        <w:rPr>
          <w:rStyle w:val="Emphasis"/>
        </w:rPr>
        <w:t>survive</w:t>
      </w:r>
      <w:r w:rsidRPr="00D35CA7">
        <w:t xml:space="preserve">. We see this in HIV, for example. There is a small fraction of humans who are naturally resistant or altogether immune to HIV, either because of their CCR5 allele or their MHC Class I type. And there are a handful of people who were infected with defective versions of HIV that didn't progress to disease.  We can see indications of this sort of thing happening in the past, because our genomes contain </w:t>
      </w:r>
      <w:r w:rsidRPr="00447371">
        <w:rPr>
          <w:rStyle w:val="TitleChar"/>
          <w:rFonts w:ascii="Times New Roman" w:hAnsi="Times New Roman"/>
          <w:highlight w:val="yellow"/>
        </w:rPr>
        <w:t>many</w:t>
      </w:r>
      <w:r w:rsidRPr="00D35CA7">
        <w:t xml:space="preserve"> instances of </w:t>
      </w:r>
      <w:r w:rsidRPr="00D35CA7">
        <w:rPr>
          <w:rStyle w:val="Emphasis"/>
        </w:rPr>
        <w:t xml:space="preserve">pathogen </w:t>
      </w:r>
      <w:r w:rsidRPr="00447371">
        <w:rPr>
          <w:rStyle w:val="Emphasis"/>
          <w:highlight w:val="yellow"/>
        </w:rPr>
        <w:t>resistance genes</w:t>
      </w:r>
      <w:r w:rsidRPr="00D35CA7">
        <w:t xml:space="preserve"> that </w:t>
      </w:r>
      <w:r w:rsidRPr="00447371">
        <w:rPr>
          <w:rStyle w:val="TitleChar"/>
          <w:rFonts w:ascii="Times New Roman" w:hAnsi="Times New Roman"/>
          <w:highlight w:val="yellow"/>
        </w:rPr>
        <w:t>have</w:t>
      </w:r>
      <w:r w:rsidRPr="00447371">
        <w:rPr>
          <w:highlight w:val="yellow"/>
        </w:rPr>
        <w:t xml:space="preserve"> </w:t>
      </w:r>
      <w:r w:rsidRPr="00447371">
        <w:rPr>
          <w:rStyle w:val="Emphasis"/>
          <w:highlight w:val="yellow"/>
        </w:rPr>
        <w:t>spread through the</w:t>
      </w:r>
      <w:r w:rsidRPr="00D35CA7">
        <w:rPr>
          <w:rStyle w:val="Emphasis"/>
        </w:rPr>
        <w:t xml:space="preserve"> whole </w:t>
      </w:r>
      <w:r w:rsidRPr="00447371">
        <w:rPr>
          <w:rStyle w:val="Emphasis"/>
          <w:highlight w:val="yellow"/>
        </w:rPr>
        <w:t>population</w:t>
      </w:r>
      <w:r w:rsidRPr="00D35CA7">
        <w:rPr>
          <w:rStyle w:val="Emphasis"/>
        </w:rPr>
        <w:t>.</w:t>
      </w:r>
      <w:r w:rsidRPr="00D35CA7">
        <w:t xml:space="preserve"> </w:t>
      </w:r>
      <w:r w:rsidRPr="00D35CA7">
        <w:rPr>
          <w:rStyle w:val="TitleChar"/>
          <w:rFonts w:ascii="Times New Roman" w:hAnsi="Times New Roman"/>
        </w:rPr>
        <w:t>Those</w:t>
      </w:r>
      <w:r w:rsidRPr="00D35CA7">
        <w:t xml:space="preserve"> all started off as rare mutations that </w:t>
      </w:r>
      <w:r w:rsidRPr="00D35CA7">
        <w:rPr>
          <w:rStyle w:val="TitleChar"/>
          <w:rFonts w:ascii="Times New Roman" w:hAnsi="Times New Roman"/>
        </w:rPr>
        <w:t xml:space="preserve">conferred a </w:t>
      </w:r>
      <w:r w:rsidRPr="00D35CA7">
        <w:rPr>
          <w:rStyle w:val="Emphasis"/>
        </w:rPr>
        <w:t>strong selection advantage to the carriers,</w:t>
      </w:r>
      <w:r w:rsidRPr="00D35CA7">
        <w:t xml:space="preserve"> meaning that the specific infectious diseases were serious threats to the species.</w:t>
      </w:r>
    </w:p>
    <w:p w14:paraId="3B89BEDE" w14:textId="77777777" w:rsidR="00E814F5" w:rsidRPr="00D35CA7" w:rsidRDefault="00E814F5" w:rsidP="00E814F5">
      <w:pPr>
        <w:pStyle w:val="Heading4"/>
      </w:pPr>
      <w:r w:rsidRPr="00D35CA7">
        <w:t xml:space="preserve">No risk of extinction – co-evolution </w:t>
      </w:r>
      <w:r w:rsidRPr="00D35CA7">
        <w:rPr>
          <w:i/>
        </w:rPr>
        <w:t>decreases</w:t>
      </w:r>
      <w:r w:rsidRPr="00D35CA7">
        <w:t xml:space="preserve"> </w:t>
      </w:r>
      <w:r w:rsidRPr="00D35CA7">
        <w:rPr>
          <w:u w:val="single"/>
        </w:rPr>
        <w:t>virility</w:t>
      </w:r>
    </w:p>
    <w:p w14:paraId="2E6C210B" w14:textId="77777777" w:rsidR="00E814F5" w:rsidRPr="00D35CA7" w:rsidRDefault="00E814F5" w:rsidP="00E814F5">
      <w:pPr>
        <w:rPr>
          <w:rFonts w:eastAsia="Cambria"/>
        </w:rPr>
      </w:pPr>
      <w:r w:rsidRPr="00D35CA7">
        <w:rPr>
          <w:rFonts w:eastAsia="Cambria"/>
          <w:b/>
          <w:bCs/>
          <w:sz w:val="26"/>
        </w:rPr>
        <w:t>Farquhar et al. 17</w:t>
      </w:r>
      <w:r w:rsidRPr="00D35CA7">
        <w:rPr>
          <w:rFonts w:eastAsia="Cambria"/>
        </w:rPr>
        <w:t xml:space="preserve">—Project Manager at Future of Humanity Institute [Sebastian, John Halstead, Owen Cotton-Barratt, Stefan Schubert, Haydn Belfield, Andrew Snyder-Beattie, “Existential Risk: Diplomacy and Governance” </w:t>
      </w:r>
      <w:r w:rsidRPr="00D35CA7">
        <w:rPr>
          <w:rFonts w:eastAsia="Cambria"/>
          <w:i/>
        </w:rPr>
        <w:t>Global Priorities Project 2017</w:t>
      </w:r>
      <w:r w:rsidRPr="00D35CA7">
        <w:rPr>
          <w:rFonts w:eastAsia="Cambria"/>
        </w:rPr>
        <w:t>, https://www.fhi.ox.ac.uk/wp-content/uploads/Existential-Risks-2017-01-23.pdf]</w:t>
      </w:r>
    </w:p>
    <w:p w14:paraId="053C6709" w14:textId="77777777" w:rsidR="00E814F5" w:rsidRPr="00D35CA7" w:rsidRDefault="00E814F5" w:rsidP="00E814F5">
      <w:pPr>
        <w:rPr>
          <w:rFonts w:eastAsia="Cambria"/>
        </w:rPr>
      </w:pPr>
      <w:r w:rsidRPr="00D35CA7">
        <w:rPr>
          <w:rFonts w:eastAsia="Cambria"/>
          <w:sz w:val="16"/>
        </w:rPr>
        <w:t xml:space="preserve">For most of human history, natural pandemics have posed the greatest risk of mass global fatalities.37 However, there are some reasons to believe that </w:t>
      </w:r>
      <w:r w:rsidRPr="00447371">
        <w:rPr>
          <w:rStyle w:val="StyleUnderline"/>
          <w:highlight w:val="yellow"/>
        </w:rPr>
        <w:t>natural pandemics</w:t>
      </w:r>
      <w:r w:rsidRPr="00D35CA7">
        <w:rPr>
          <w:rStyle w:val="StyleUnderline"/>
        </w:rPr>
        <w:t xml:space="preserve"> are</w:t>
      </w:r>
      <w:r w:rsidRPr="00D35CA7">
        <w:rPr>
          <w:rFonts w:eastAsia="Cambria"/>
          <w:u w:val="single"/>
        </w:rPr>
        <w:t xml:space="preserve"> </w:t>
      </w:r>
      <w:r w:rsidRPr="00D35CA7">
        <w:rPr>
          <w:rStyle w:val="Emphasis"/>
        </w:rPr>
        <w:t xml:space="preserve">very </w:t>
      </w:r>
      <w:r w:rsidRPr="00447371">
        <w:rPr>
          <w:rStyle w:val="Emphasis"/>
          <w:highlight w:val="yellow"/>
        </w:rPr>
        <w:t>unlikely to cause</w:t>
      </w:r>
      <w:r w:rsidRPr="00D35CA7">
        <w:rPr>
          <w:rStyle w:val="Emphasis"/>
        </w:rPr>
        <w:t xml:space="preserve"> human </w:t>
      </w:r>
      <w:r w:rsidRPr="00447371">
        <w:rPr>
          <w:rStyle w:val="Emphasis"/>
          <w:highlight w:val="yellow"/>
        </w:rPr>
        <w:t>extinction</w:t>
      </w:r>
      <w:r w:rsidRPr="00D35CA7">
        <w:rPr>
          <w:rFonts w:eastAsia="Cambria"/>
          <w:u w:val="single"/>
        </w:rPr>
        <w:t>.</w:t>
      </w:r>
      <w:r w:rsidRPr="00D35CA7">
        <w:rPr>
          <w:rFonts w:eastAsia="Cambria"/>
          <w:sz w:val="16"/>
        </w:rPr>
        <w:t xml:space="preserve"> </w:t>
      </w:r>
      <w:r w:rsidRPr="00D35CA7">
        <w:rPr>
          <w:rStyle w:val="StyleUnderline"/>
        </w:rPr>
        <w:t>Analysis of the</w:t>
      </w:r>
      <w:r w:rsidRPr="00D35CA7">
        <w:rPr>
          <w:rFonts w:eastAsia="Cambria"/>
          <w:sz w:val="16"/>
        </w:rPr>
        <w:t xml:space="preserve"> International Union for Conservation of Nature (</w:t>
      </w:r>
      <w:r w:rsidRPr="00D35CA7">
        <w:rPr>
          <w:rStyle w:val="StyleUnderline"/>
        </w:rPr>
        <w:t xml:space="preserve">IUCN) red list database has shown that of the </w:t>
      </w:r>
      <w:r w:rsidRPr="00447371">
        <w:rPr>
          <w:rStyle w:val="StyleUnderline"/>
          <w:highlight w:val="yellow"/>
        </w:rPr>
        <w:t>833 recorded plant and animal species extinctions</w:t>
      </w:r>
      <w:r w:rsidRPr="00D35CA7">
        <w:rPr>
          <w:rStyle w:val="StyleUnderline"/>
        </w:rPr>
        <w:t xml:space="preserve"> known to have occurred since 1500, </w:t>
      </w:r>
      <w:r w:rsidRPr="00D35CA7">
        <w:rPr>
          <w:rStyle w:val="Emphasis"/>
        </w:rPr>
        <w:t>less than 4%</w:t>
      </w:r>
      <w:r w:rsidRPr="00D35CA7">
        <w:rPr>
          <w:rFonts w:eastAsia="Cambria"/>
          <w:sz w:val="16"/>
        </w:rPr>
        <w:t xml:space="preserve"> (31 species) </w:t>
      </w:r>
      <w:r w:rsidRPr="00D35CA7">
        <w:rPr>
          <w:rStyle w:val="StyleUnderline"/>
        </w:rPr>
        <w:t xml:space="preserve">were </w:t>
      </w:r>
      <w:r w:rsidRPr="00447371">
        <w:rPr>
          <w:rStyle w:val="StyleUnderline"/>
          <w:highlight w:val="yellow"/>
        </w:rPr>
        <w:t>ascribed to</w:t>
      </w:r>
      <w:r w:rsidRPr="00D35CA7">
        <w:rPr>
          <w:rStyle w:val="StyleUnderline"/>
        </w:rPr>
        <w:t xml:space="preserve"> infectious </w:t>
      </w:r>
      <w:r w:rsidRPr="00447371">
        <w:rPr>
          <w:rStyle w:val="StyleUnderline"/>
          <w:highlight w:val="yellow"/>
        </w:rPr>
        <w:t>disease</w:t>
      </w:r>
      <w:r w:rsidRPr="00D35CA7">
        <w:rPr>
          <w:rFonts w:eastAsia="Cambria"/>
          <w:sz w:val="16"/>
        </w:rPr>
        <w:t xml:space="preserve">.38 </w:t>
      </w:r>
      <w:r w:rsidRPr="00D35CA7">
        <w:rPr>
          <w:rStyle w:val="StyleUnderline"/>
        </w:rPr>
        <w:t xml:space="preserve">None of the mammals and amphibians on this list were globally dispersed, and other factors aside from infectious disease also contributed to their extinction. </w:t>
      </w:r>
      <w:r w:rsidRPr="00D35CA7">
        <w:rPr>
          <w:rFonts w:eastAsia="Cambria"/>
          <w:sz w:val="16"/>
        </w:rPr>
        <w:t xml:space="preserve">It therefore seems that </w:t>
      </w:r>
      <w:r w:rsidRPr="00447371">
        <w:rPr>
          <w:rStyle w:val="StyleUnderline"/>
          <w:highlight w:val="yellow"/>
        </w:rPr>
        <w:t>our own species</w:t>
      </w:r>
      <w:r w:rsidRPr="00D35CA7">
        <w:rPr>
          <w:rStyle w:val="StyleUnderline"/>
        </w:rPr>
        <w:t>, which is very numerous</w:t>
      </w:r>
      <w:r w:rsidRPr="00447371">
        <w:rPr>
          <w:rStyle w:val="StyleUnderline"/>
          <w:highlight w:val="yellow"/>
        </w:rPr>
        <w:t>, globally dispersed</w:t>
      </w:r>
      <w:r w:rsidRPr="00D35CA7">
        <w:rPr>
          <w:rStyle w:val="StyleUnderline"/>
        </w:rPr>
        <w:t xml:space="preserve">, and </w:t>
      </w:r>
      <w:r w:rsidRPr="00447371">
        <w:rPr>
          <w:rStyle w:val="StyleUnderline"/>
          <w:highlight w:val="yellow"/>
        </w:rPr>
        <w:t xml:space="preserve">capable of a rational response to problems, </w:t>
      </w:r>
      <w:r w:rsidRPr="00447371">
        <w:rPr>
          <w:rStyle w:val="Emphasis"/>
          <w:highlight w:val="yellow"/>
        </w:rPr>
        <w:t>is very unlikely to be killed off</w:t>
      </w:r>
      <w:r w:rsidRPr="00D35CA7">
        <w:rPr>
          <w:rStyle w:val="Emphasis"/>
        </w:rPr>
        <w:t xml:space="preserve"> by a natural pandemic</w:t>
      </w:r>
      <w:r w:rsidRPr="00D35CA7">
        <w:rPr>
          <w:rFonts w:eastAsia="Cambria"/>
          <w:u w:val="single"/>
        </w:rPr>
        <w:t xml:space="preserve">. </w:t>
      </w:r>
      <w:r w:rsidRPr="00576B5A">
        <w:rPr>
          <w:rStyle w:val="StyleUnderline"/>
        </w:rPr>
        <w:t>One underlying explanation for this is that highly lethal pathog</w:t>
      </w:r>
      <w:r w:rsidRPr="00576B5A">
        <w:rPr>
          <w:rStyle w:val="StyleUnderline"/>
          <w:highlight w:val="yellow"/>
        </w:rPr>
        <w:t>ens</w:t>
      </w:r>
      <w:r w:rsidRPr="00D35CA7">
        <w:rPr>
          <w:rStyle w:val="StyleUnderline"/>
        </w:rPr>
        <w:t xml:space="preserve"> can kill their hosts before they have a chance to spread, so </w:t>
      </w:r>
      <w:r w:rsidRPr="00576B5A">
        <w:rPr>
          <w:rStyle w:val="StyleUnderline"/>
          <w:highlight w:val="yellow"/>
        </w:rPr>
        <w:t>there is a</w:t>
      </w:r>
      <w:r w:rsidRPr="00576B5A">
        <w:rPr>
          <w:rFonts w:eastAsia="Cambria"/>
          <w:highlight w:val="yellow"/>
          <w:u w:val="single"/>
        </w:rPr>
        <w:t xml:space="preserve"> </w:t>
      </w:r>
      <w:r w:rsidRPr="00576B5A">
        <w:rPr>
          <w:rStyle w:val="Emphasis"/>
          <w:highlight w:val="yellow"/>
        </w:rPr>
        <w:t>selective pressure</w:t>
      </w:r>
      <w:r w:rsidRPr="00576B5A">
        <w:rPr>
          <w:rFonts w:eastAsia="Cambria"/>
          <w:highlight w:val="yellow"/>
          <w:u w:val="single"/>
        </w:rPr>
        <w:t xml:space="preserve"> </w:t>
      </w:r>
      <w:r w:rsidRPr="00576B5A">
        <w:rPr>
          <w:rStyle w:val="StyleUnderline"/>
          <w:highlight w:val="yellow"/>
        </w:rPr>
        <w:t>for pathogens not to be highly lethal</w:t>
      </w:r>
      <w:r w:rsidRPr="00D35CA7">
        <w:rPr>
          <w:rStyle w:val="StyleUnderline"/>
        </w:rPr>
        <w:t xml:space="preserve">. </w:t>
      </w:r>
      <w:r w:rsidRPr="00576B5A">
        <w:rPr>
          <w:rStyle w:val="StyleUnderline"/>
          <w:highlight w:val="yellow"/>
        </w:rPr>
        <w:t>Therefore</w:t>
      </w:r>
      <w:r w:rsidRPr="00D35CA7">
        <w:rPr>
          <w:rStyle w:val="StyleUnderline"/>
        </w:rPr>
        <w:t>,</w:t>
      </w:r>
      <w:r w:rsidRPr="00D35CA7">
        <w:rPr>
          <w:rFonts w:eastAsia="Cambria"/>
          <w:u w:val="single"/>
        </w:rPr>
        <w:t xml:space="preserve"> </w:t>
      </w:r>
      <w:r w:rsidRPr="00576B5A">
        <w:rPr>
          <w:rStyle w:val="Emphasis"/>
          <w:highlight w:val="yellow"/>
        </w:rPr>
        <w:t>pathogens are likely to co-evolve</w:t>
      </w:r>
      <w:r w:rsidRPr="00576B5A">
        <w:rPr>
          <w:rStyle w:val="StyleUnderline"/>
          <w:highlight w:val="yellow"/>
        </w:rPr>
        <w:t xml:space="preserve"> with their hosts</w:t>
      </w:r>
      <w:r w:rsidRPr="00D35CA7">
        <w:rPr>
          <w:rStyle w:val="StyleUnderline"/>
        </w:rPr>
        <w:t xml:space="preserve"> rather than kill all possible hosts.</w:t>
      </w:r>
      <w:r w:rsidRPr="00D35CA7">
        <w:rPr>
          <w:rFonts w:eastAsia="Cambria"/>
        </w:rPr>
        <w:t>39S</w:t>
      </w:r>
    </w:p>
    <w:p w14:paraId="7949750B" w14:textId="77777777" w:rsidR="00E814F5" w:rsidRPr="00D35CA7" w:rsidRDefault="00E814F5" w:rsidP="00E814F5"/>
    <w:p w14:paraId="121C30B8" w14:textId="77777777" w:rsidR="00E814F5" w:rsidRPr="00D35CA7" w:rsidRDefault="00E814F5" w:rsidP="00E814F5">
      <w:pPr>
        <w:pStyle w:val="Heading3"/>
      </w:pPr>
      <w:r w:rsidRPr="00D35CA7">
        <w:t>--2NC Disease</w:t>
      </w:r>
    </w:p>
    <w:p w14:paraId="5E85B0EC" w14:textId="77777777" w:rsidR="00E814F5" w:rsidRPr="00D35CA7" w:rsidRDefault="00E814F5" w:rsidP="00E814F5"/>
    <w:p w14:paraId="49E142C6" w14:textId="77777777" w:rsidR="00E814F5" w:rsidRPr="00D35CA7" w:rsidRDefault="00E814F5" w:rsidP="00E814F5">
      <w:pPr>
        <w:pStyle w:val="Heading4"/>
      </w:pPr>
      <w:bookmarkStart w:id="1" w:name="_Hlk75949962"/>
      <w:r w:rsidRPr="00D35CA7">
        <w:t xml:space="preserve">Global detection </w:t>
      </w:r>
      <w:r w:rsidRPr="00D35CA7">
        <w:rPr>
          <w:u w:val="single"/>
        </w:rPr>
        <w:t>limits</w:t>
      </w:r>
      <w:r w:rsidRPr="00D35CA7">
        <w:t xml:space="preserve"> spread  </w:t>
      </w:r>
    </w:p>
    <w:p w14:paraId="61CB7521" w14:textId="77777777" w:rsidR="00E814F5" w:rsidRPr="00D35CA7" w:rsidRDefault="00E814F5" w:rsidP="00E814F5">
      <w:r w:rsidRPr="00D35CA7">
        <w:rPr>
          <w:rStyle w:val="Style13ptBold"/>
        </w:rPr>
        <w:t>Wayne 14</w:t>
      </w:r>
      <w:r w:rsidRPr="00D35CA7">
        <w:t xml:space="preserve"> (Alex, syndicated columnist on US health policy, “Global Effort Signed to Halt Spread of Infectious Disease,” Bloomber, 2/13, </w:t>
      </w:r>
      <w:hyperlink r:id="rId8" w:anchor="THUR" w:history="1">
        <w:r w:rsidRPr="00D35CA7">
          <w:rPr>
            <w:rStyle w:val="Hyperlink"/>
          </w:rPr>
          <w:t>http://www.bloomberg.com/news/2014-02-13/global-effort-signed-to-halt-spread-of-infectious-disease.html</w:t>
        </w:r>
      </w:hyperlink>
      <w:r w:rsidRPr="00D35CA7">
        <w:t>)</w:t>
      </w:r>
    </w:p>
    <w:p w14:paraId="55594C9A" w14:textId="77777777" w:rsidR="00E814F5" w:rsidRPr="00D35CA7" w:rsidRDefault="00E814F5" w:rsidP="00E814F5">
      <w:pPr>
        <w:rPr>
          <w:rStyle w:val="Emphasis"/>
          <w:rFonts w:cstheme="minorHAnsi"/>
          <w:sz w:val="28"/>
          <w:szCs w:val="28"/>
        </w:rPr>
      </w:pPr>
      <w:r w:rsidRPr="00D35CA7">
        <w:rPr>
          <w:rFonts w:cstheme="minorHAnsi"/>
          <w:sz w:val="10"/>
        </w:rPr>
        <w:t xml:space="preserve">The </w:t>
      </w:r>
      <w:r w:rsidRPr="00D35CA7">
        <w:rPr>
          <w:rStyle w:val="StyleUnderline"/>
          <w:rFonts w:cstheme="minorHAnsi"/>
        </w:rPr>
        <w:t xml:space="preserve">U.S. won commitments from </w:t>
      </w:r>
      <w:r w:rsidRPr="00082DA3">
        <w:rPr>
          <w:rStyle w:val="Emphasis"/>
          <w:rFonts w:cstheme="minorHAnsi"/>
          <w:highlight w:val="yellow"/>
        </w:rPr>
        <w:t>25 countries</w:t>
      </w:r>
      <w:r w:rsidRPr="00082DA3">
        <w:rPr>
          <w:rStyle w:val="StyleUnderline"/>
          <w:rFonts w:cstheme="minorHAnsi"/>
          <w:highlight w:val="yellow"/>
        </w:rPr>
        <w:t xml:space="preserve"> and the</w:t>
      </w:r>
      <w:r w:rsidRPr="00D35CA7">
        <w:rPr>
          <w:rStyle w:val="StyleUnderline"/>
          <w:rFonts w:cstheme="minorHAnsi"/>
        </w:rPr>
        <w:t xml:space="preserve"> </w:t>
      </w:r>
      <w:r w:rsidRPr="00082DA3">
        <w:rPr>
          <w:rStyle w:val="Emphasis"/>
          <w:rFonts w:cstheme="minorHAnsi"/>
          <w:highlight w:val="yellow"/>
        </w:rPr>
        <w:t>W</w:t>
      </w:r>
      <w:r w:rsidRPr="00D35CA7">
        <w:rPr>
          <w:rFonts w:cstheme="minorHAnsi"/>
          <w:sz w:val="10"/>
        </w:rPr>
        <w:t xml:space="preserve">orld </w:t>
      </w:r>
      <w:r w:rsidRPr="00082DA3">
        <w:rPr>
          <w:rStyle w:val="Emphasis"/>
          <w:rFonts w:cstheme="minorHAnsi"/>
          <w:highlight w:val="yellow"/>
        </w:rPr>
        <w:t>H</w:t>
      </w:r>
      <w:r w:rsidRPr="00D35CA7">
        <w:rPr>
          <w:rFonts w:cstheme="minorHAnsi"/>
          <w:sz w:val="10"/>
        </w:rPr>
        <w:t xml:space="preserve">ealth </w:t>
      </w:r>
      <w:r w:rsidRPr="00082DA3">
        <w:rPr>
          <w:rStyle w:val="Emphasis"/>
          <w:rFonts w:cstheme="minorHAnsi"/>
          <w:highlight w:val="yellow"/>
        </w:rPr>
        <w:t>O</w:t>
      </w:r>
      <w:r w:rsidRPr="00D35CA7">
        <w:rPr>
          <w:rFonts w:cstheme="minorHAnsi"/>
          <w:sz w:val="10"/>
        </w:rPr>
        <w:t xml:space="preserve">rganization </w:t>
      </w:r>
      <w:r w:rsidRPr="00D35CA7">
        <w:rPr>
          <w:rStyle w:val="StyleUnderline"/>
          <w:rFonts w:cstheme="minorHAnsi"/>
        </w:rPr>
        <w:t xml:space="preserve">to </w:t>
      </w:r>
      <w:r w:rsidRPr="00082DA3">
        <w:rPr>
          <w:rStyle w:val="StyleUnderline"/>
          <w:rFonts w:cstheme="minorHAnsi"/>
          <w:highlight w:val="yellow"/>
        </w:rPr>
        <w:t>work</w:t>
      </w:r>
      <w:r w:rsidRPr="00D35CA7">
        <w:rPr>
          <w:rStyle w:val="StyleUnderline"/>
          <w:rFonts w:cstheme="minorHAnsi"/>
        </w:rPr>
        <w:t xml:space="preserve"> </w:t>
      </w:r>
      <w:r w:rsidRPr="00082DA3">
        <w:rPr>
          <w:rStyle w:val="StyleUnderline"/>
          <w:rFonts w:cstheme="minorHAnsi"/>
          <w:highlight w:val="yellow"/>
        </w:rPr>
        <w:t>together</w:t>
      </w:r>
      <w:r w:rsidRPr="00D35CA7">
        <w:rPr>
          <w:rStyle w:val="StyleUnderline"/>
          <w:rFonts w:cstheme="minorHAnsi"/>
        </w:rPr>
        <w:t xml:space="preserve"> on systems </w:t>
      </w:r>
      <w:r w:rsidRPr="00082DA3">
        <w:rPr>
          <w:rStyle w:val="StyleUnderline"/>
          <w:rFonts w:cstheme="minorHAnsi"/>
          <w:highlight w:val="yellow"/>
        </w:rPr>
        <w:t xml:space="preserve">to </w:t>
      </w:r>
      <w:r w:rsidRPr="00082DA3">
        <w:rPr>
          <w:rStyle w:val="Emphasis"/>
          <w:rFonts w:cstheme="minorHAnsi"/>
          <w:highlight w:val="yellow"/>
        </w:rPr>
        <w:t>better detect</w:t>
      </w:r>
      <w:r w:rsidRPr="00D35CA7">
        <w:rPr>
          <w:rStyle w:val="Emphasis"/>
          <w:rFonts w:cstheme="minorHAnsi"/>
        </w:rPr>
        <w:t xml:space="preserve"> and combat </w:t>
      </w:r>
      <w:r w:rsidRPr="00082DA3">
        <w:rPr>
          <w:rStyle w:val="Emphasis"/>
          <w:rFonts w:cstheme="minorHAnsi"/>
          <w:highlight w:val="yellow"/>
        </w:rPr>
        <w:t>outbreaks</w:t>
      </w:r>
      <w:r w:rsidRPr="00D35CA7">
        <w:rPr>
          <w:rStyle w:val="StyleUnderline"/>
          <w:rFonts w:cstheme="minorHAnsi"/>
        </w:rPr>
        <w:t xml:space="preserve"> of infectious disease</w:t>
      </w:r>
      <w:r w:rsidRPr="00D35CA7">
        <w:rPr>
          <w:rFonts w:cstheme="minorHAnsi"/>
          <w:sz w:val="10"/>
        </w:rPr>
        <w:t xml:space="preserve">s </w:t>
      </w:r>
      <w:r w:rsidRPr="00D35CA7">
        <w:rPr>
          <w:rStyle w:val="StyleUnderline"/>
          <w:rFonts w:cstheme="minorHAnsi"/>
        </w:rPr>
        <w:t>such as H7N9</w:t>
      </w:r>
      <w:r w:rsidRPr="00D35CA7">
        <w:rPr>
          <w:rFonts w:cstheme="minorHAnsi"/>
          <w:sz w:val="10"/>
        </w:rPr>
        <w:t xml:space="preserve"> avian flu </w:t>
      </w:r>
      <w:r w:rsidRPr="00D35CA7">
        <w:rPr>
          <w:rStyle w:val="StyleUnderline"/>
          <w:rFonts w:cstheme="minorHAnsi"/>
        </w:rPr>
        <w:t>and Ebola</w:t>
      </w:r>
      <w:r w:rsidRPr="00D35CA7">
        <w:rPr>
          <w:rFonts w:cstheme="minorHAnsi"/>
          <w:sz w:val="10"/>
        </w:rPr>
        <w:t xml:space="preserve"> virus. The </w:t>
      </w:r>
      <w:r w:rsidRPr="00D35CA7">
        <w:rPr>
          <w:rStyle w:val="StyleUnderline"/>
          <w:rFonts w:cstheme="minorHAnsi"/>
        </w:rPr>
        <w:t>Obama</w:t>
      </w:r>
      <w:r w:rsidRPr="00D35CA7">
        <w:rPr>
          <w:rFonts w:cstheme="minorHAnsi"/>
          <w:sz w:val="10"/>
        </w:rPr>
        <w:t xml:space="preserve"> administration </w:t>
      </w:r>
      <w:r w:rsidRPr="00D35CA7">
        <w:rPr>
          <w:rStyle w:val="StyleUnderline"/>
          <w:rFonts w:cstheme="minorHAnsi"/>
        </w:rPr>
        <w:t>plans to spend</w:t>
      </w:r>
      <w:r w:rsidRPr="00D35CA7">
        <w:rPr>
          <w:rStyle w:val="Emphasis"/>
          <w:rFonts w:cstheme="minorHAnsi"/>
        </w:rPr>
        <w:t xml:space="preserve"> $40 million in 10 countries</w:t>
      </w:r>
      <w:r w:rsidRPr="00D35CA7">
        <w:rPr>
          <w:rFonts w:cstheme="minorHAnsi"/>
          <w:sz w:val="10"/>
        </w:rPr>
        <w:t xml:space="preserve"> this year </w:t>
      </w:r>
      <w:r w:rsidRPr="00D35CA7">
        <w:rPr>
          <w:rStyle w:val="StyleUnderline"/>
          <w:rFonts w:cstheme="minorHAnsi"/>
        </w:rPr>
        <w:t xml:space="preserve">to upgrade laboratories and communications networks so outbreaks can be controlled </w:t>
      </w:r>
      <w:r w:rsidRPr="00D35CA7">
        <w:rPr>
          <w:rStyle w:val="Emphasis"/>
          <w:rFonts w:cstheme="minorHAnsi"/>
        </w:rPr>
        <w:t>more quickly</w:t>
      </w:r>
      <w:r w:rsidRPr="00D35CA7">
        <w:rPr>
          <w:rFonts w:cstheme="minorHAnsi"/>
          <w:sz w:val="10"/>
        </w:rPr>
        <w:t xml:space="preserve">, Thomas Frieden, director of the Centers for Disease Control and Prevention, said today in an interview. President Barack </w:t>
      </w:r>
      <w:r w:rsidRPr="00D35CA7">
        <w:rPr>
          <w:rStyle w:val="StyleUnderline"/>
          <w:rFonts w:cstheme="minorHAnsi"/>
        </w:rPr>
        <w:t>Obama will seek another $45 million next year</w:t>
      </w:r>
      <w:r w:rsidRPr="00D35CA7">
        <w:rPr>
          <w:rFonts w:cstheme="minorHAnsi"/>
          <w:sz w:val="10"/>
        </w:rPr>
        <w:t xml:space="preserve"> to expand the program. Infectious diseases account for about 1 in 4 deaths worldwide, according to the U.S. National Institutes of Health. While diseases such as Ebola and Severe Acute Respiratory Syndrome haven’t posed a threat to the U.S., lapses in other countries may allow an outbreak to spread rapidly, Frieden said. “No country can protect itself solely within its borders,” Frieden said. “</w:t>
      </w:r>
      <w:r w:rsidRPr="00D35CA7">
        <w:rPr>
          <w:rStyle w:val="StyleUnderline"/>
          <w:rFonts w:cstheme="minorHAnsi"/>
        </w:rPr>
        <w:t>We’re all only as safe as the weakest link</w:t>
      </w:r>
      <w:r w:rsidRPr="00D35CA7">
        <w:rPr>
          <w:rFonts w:cstheme="minorHAnsi"/>
          <w:sz w:val="10"/>
        </w:rPr>
        <w:t xml:space="preserve"> out there. </w:t>
      </w:r>
      <w:r w:rsidRPr="00082DA3">
        <w:rPr>
          <w:rStyle w:val="StyleUnderline"/>
          <w:rFonts w:cstheme="minorHAnsi"/>
          <w:highlight w:val="yellow"/>
        </w:rPr>
        <w:t>This is an effort to</w:t>
      </w:r>
      <w:r w:rsidRPr="00D35CA7">
        <w:rPr>
          <w:rStyle w:val="StyleUnderline"/>
          <w:rFonts w:cstheme="minorHAnsi"/>
        </w:rPr>
        <w:t xml:space="preserve"> essentially </w:t>
      </w:r>
      <w:r w:rsidRPr="00082DA3">
        <w:rPr>
          <w:rStyle w:val="StyleUnderline"/>
          <w:rFonts w:cstheme="minorHAnsi"/>
          <w:highlight w:val="yellow"/>
        </w:rPr>
        <w:t>make</w:t>
      </w:r>
      <w:r w:rsidRPr="00D35CA7">
        <w:rPr>
          <w:rStyle w:val="StyleUnderline"/>
          <w:rFonts w:cstheme="minorHAnsi"/>
        </w:rPr>
        <w:t xml:space="preserve"> the</w:t>
      </w:r>
      <w:r w:rsidRPr="00D35CA7">
        <w:rPr>
          <w:rFonts w:cstheme="minorHAnsi"/>
          <w:sz w:val="10"/>
        </w:rPr>
        <w:t xml:space="preserve"> </w:t>
      </w:r>
      <w:r w:rsidRPr="00082DA3">
        <w:rPr>
          <w:rStyle w:val="Emphasis"/>
          <w:rFonts w:cstheme="minorHAnsi"/>
          <w:highlight w:val="yellow"/>
        </w:rPr>
        <w:t>U.S. safer</w:t>
      </w:r>
      <w:r w:rsidRPr="00D35CA7">
        <w:rPr>
          <w:rStyle w:val="Emphasis"/>
          <w:rFonts w:cstheme="minorHAnsi"/>
        </w:rPr>
        <w:t xml:space="preserve"> and make the world safer</w:t>
      </w:r>
      <w:r w:rsidRPr="00D35CA7">
        <w:rPr>
          <w:rFonts w:cstheme="minorHAnsi"/>
          <w:sz w:val="10"/>
        </w:rPr>
        <w:t xml:space="preserve">, </w:t>
      </w:r>
      <w:r w:rsidRPr="00D35CA7">
        <w:rPr>
          <w:rStyle w:val="StyleUnderline"/>
          <w:rFonts w:cstheme="minorHAnsi"/>
        </w:rPr>
        <w:t xml:space="preserve">to improve countries’ capacity </w:t>
      </w:r>
      <w:r w:rsidRPr="00082DA3">
        <w:rPr>
          <w:rStyle w:val="StyleUnderline"/>
          <w:rFonts w:cstheme="minorHAnsi"/>
          <w:highlight w:val="yellow"/>
        </w:rPr>
        <w:t xml:space="preserve">to </w:t>
      </w:r>
      <w:r w:rsidRPr="00082DA3">
        <w:rPr>
          <w:rStyle w:val="Emphasis"/>
          <w:rFonts w:cstheme="minorHAnsi"/>
          <w:highlight w:val="yellow"/>
        </w:rPr>
        <w:t>better find, sto</w:t>
      </w:r>
      <w:r w:rsidRPr="00D35CA7">
        <w:rPr>
          <w:rStyle w:val="Emphasis"/>
          <w:rFonts w:cstheme="minorHAnsi"/>
        </w:rPr>
        <w:t xml:space="preserve">p and prevent health </w:t>
      </w:r>
      <w:r w:rsidRPr="00082DA3">
        <w:rPr>
          <w:rStyle w:val="Emphasis"/>
          <w:rFonts w:cstheme="minorHAnsi"/>
          <w:highlight w:val="yellow"/>
        </w:rPr>
        <w:t>threats</w:t>
      </w:r>
      <w:r w:rsidRPr="00D35CA7">
        <w:rPr>
          <w:rFonts w:cstheme="minorHAnsi"/>
          <w:sz w:val="10"/>
        </w:rPr>
        <w:t xml:space="preserve">.” Frieden and Kathleen Sebelius, the U.S. health secretary, held a videoconference today with the partners in the effort. While no other country made a specific financial commitment today, Frieden said, </w:t>
      </w:r>
      <w:r w:rsidRPr="00D35CA7">
        <w:rPr>
          <w:rStyle w:val="StyleUnderline"/>
          <w:rFonts w:cstheme="minorHAnsi"/>
        </w:rPr>
        <w:t>all</w:t>
      </w:r>
      <w:r w:rsidRPr="00D35CA7">
        <w:rPr>
          <w:rFonts w:cstheme="minorHAnsi"/>
          <w:sz w:val="10"/>
        </w:rPr>
        <w:t xml:space="preserve"> the </w:t>
      </w:r>
      <w:r w:rsidRPr="00D35CA7">
        <w:rPr>
          <w:rStyle w:val="StyleUnderline"/>
          <w:rFonts w:cstheme="minorHAnsi"/>
        </w:rPr>
        <w:t xml:space="preserve">nations at the conference including </w:t>
      </w:r>
      <w:r w:rsidRPr="00082DA3">
        <w:rPr>
          <w:rStyle w:val="StyleUnderline"/>
          <w:rFonts w:cstheme="minorHAnsi"/>
          <w:highlight w:val="yellow"/>
        </w:rPr>
        <w:t>China, Russia, France and the U.K. agreed to “</w:t>
      </w:r>
      <w:r w:rsidRPr="00082DA3">
        <w:rPr>
          <w:rStyle w:val="Emphasis"/>
          <w:rFonts w:cstheme="minorHAnsi"/>
          <w:highlight w:val="yellow"/>
        </w:rPr>
        <w:t>accelerate progress</w:t>
      </w:r>
      <w:r w:rsidRPr="00D35CA7">
        <w:rPr>
          <w:rStyle w:val="StyleUnderline"/>
          <w:rFonts w:cstheme="minorHAnsi"/>
        </w:rPr>
        <w:t xml:space="preserve"> and address not just the health sector but include security in health </w:t>
      </w:r>
      <w:r w:rsidRPr="00082DA3">
        <w:rPr>
          <w:rStyle w:val="StyleUnderline"/>
          <w:rFonts w:cstheme="minorHAnsi"/>
          <w:highlight w:val="yellow"/>
        </w:rPr>
        <w:t xml:space="preserve">in </w:t>
      </w:r>
      <w:r w:rsidRPr="00082DA3">
        <w:rPr>
          <w:rStyle w:val="Emphasis"/>
          <w:rFonts w:cstheme="minorHAnsi"/>
          <w:highlight w:val="yellow"/>
        </w:rPr>
        <w:t>new ways</w:t>
      </w:r>
      <w:r w:rsidRPr="00D35CA7">
        <w:rPr>
          <w:rStyle w:val="StyleUnderline"/>
          <w:rFonts w:cstheme="minorHAnsi"/>
        </w:rPr>
        <w:t xml:space="preserve">.” </w:t>
      </w:r>
      <w:r w:rsidRPr="00D35CA7">
        <w:rPr>
          <w:rFonts w:cstheme="minorHAnsi"/>
          <w:sz w:val="10"/>
        </w:rPr>
        <w:t>First Consensus “</w:t>
      </w:r>
      <w:r w:rsidRPr="00D35CA7">
        <w:rPr>
          <w:rStyle w:val="Emphasis"/>
          <w:rFonts w:cstheme="minorHAnsi"/>
        </w:rPr>
        <w:t>For the first time</w:t>
      </w:r>
      <w:r w:rsidRPr="00D35CA7">
        <w:rPr>
          <w:rFonts w:cstheme="minorHAnsi"/>
          <w:sz w:val="10"/>
        </w:rPr>
        <w:t xml:space="preserve">, really, </w:t>
      </w:r>
      <w:r w:rsidRPr="00D35CA7">
        <w:rPr>
          <w:rStyle w:val="StyleUnderline"/>
          <w:rFonts w:cstheme="minorHAnsi"/>
        </w:rPr>
        <w:t>we have a consensus on not only what are the threats, but what do we have to do to address them,”</w:t>
      </w:r>
      <w:r w:rsidRPr="00D35CA7">
        <w:rPr>
          <w:rFonts w:cstheme="minorHAnsi"/>
          <w:sz w:val="10"/>
        </w:rPr>
        <w:t xml:space="preserve"> he said. </w:t>
      </w:r>
      <w:r w:rsidRPr="00D35CA7">
        <w:rPr>
          <w:rStyle w:val="StyleUnderline"/>
          <w:rFonts w:cstheme="minorHAnsi"/>
        </w:rPr>
        <w:t>As an example,</w:t>
      </w:r>
      <w:r w:rsidRPr="00D35CA7">
        <w:rPr>
          <w:rFonts w:cstheme="minorHAnsi"/>
          <w:sz w:val="10"/>
        </w:rPr>
        <w:t xml:space="preserve"> Frieden said </w:t>
      </w:r>
      <w:r w:rsidRPr="00D35CA7">
        <w:rPr>
          <w:rStyle w:val="StyleUnderline"/>
          <w:rFonts w:cstheme="minorHAnsi"/>
        </w:rPr>
        <w:t>Turkey</w:t>
      </w:r>
      <w:r w:rsidRPr="00D35CA7">
        <w:rPr>
          <w:rFonts w:cstheme="minorHAnsi"/>
          <w:sz w:val="10"/>
        </w:rPr>
        <w:t xml:space="preserve">’s government </w:t>
      </w:r>
      <w:r w:rsidRPr="00D35CA7">
        <w:rPr>
          <w:rStyle w:val="StyleUnderline"/>
          <w:rFonts w:cstheme="minorHAnsi"/>
        </w:rPr>
        <w:t>agreed to host a WHO office to respond to outbreaks in its region.</w:t>
      </w:r>
      <w:r w:rsidRPr="00D35CA7">
        <w:rPr>
          <w:rFonts w:cstheme="minorHAnsi"/>
          <w:sz w:val="10"/>
        </w:rPr>
        <w:t xml:space="preserve"> </w:t>
      </w:r>
      <w:r w:rsidRPr="00D35CA7">
        <w:rPr>
          <w:rStyle w:val="StyleUnderline"/>
          <w:rFonts w:cstheme="minorHAnsi"/>
        </w:rPr>
        <w:t xml:space="preserve">The </w:t>
      </w:r>
      <w:r w:rsidRPr="00082DA3">
        <w:rPr>
          <w:rStyle w:val="StyleUnderline"/>
          <w:rFonts w:cstheme="minorHAnsi"/>
          <w:highlight w:val="yellow"/>
        </w:rPr>
        <w:t>agreement will</w:t>
      </w:r>
      <w:r w:rsidRPr="00D35CA7">
        <w:rPr>
          <w:rFonts w:cstheme="minorHAnsi"/>
          <w:sz w:val="10"/>
        </w:rPr>
        <w:t xml:space="preserve"> also </w:t>
      </w:r>
      <w:r w:rsidRPr="00082DA3">
        <w:rPr>
          <w:rStyle w:val="StyleUnderline"/>
          <w:rFonts w:cstheme="minorHAnsi"/>
          <w:highlight w:val="yellow"/>
        </w:rPr>
        <w:t xml:space="preserve">target </w:t>
      </w:r>
      <w:r w:rsidRPr="00082DA3">
        <w:rPr>
          <w:rStyle w:val="Emphasis"/>
          <w:rFonts w:cstheme="minorHAnsi"/>
          <w:highlight w:val="yellow"/>
        </w:rPr>
        <w:t>emerging infections</w:t>
      </w:r>
      <w:r w:rsidRPr="00D35CA7">
        <w:rPr>
          <w:rStyle w:val="StyleUnderline"/>
          <w:rFonts w:cstheme="minorHAnsi"/>
        </w:rPr>
        <w:t xml:space="preserve"> such as</w:t>
      </w:r>
      <w:r w:rsidRPr="00D35CA7">
        <w:rPr>
          <w:rFonts w:cstheme="minorHAnsi"/>
          <w:sz w:val="10"/>
        </w:rPr>
        <w:t xml:space="preserve"> </w:t>
      </w:r>
      <w:r w:rsidRPr="00D35CA7">
        <w:rPr>
          <w:rStyle w:val="Emphasis"/>
          <w:rFonts w:cstheme="minorHAnsi"/>
        </w:rPr>
        <w:t>M</w:t>
      </w:r>
      <w:r w:rsidRPr="00D35CA7">
        <w:rPr>
          <w:rFonts w:cstheme="minorHAnsi"/>
          <w:sz w:val="10"/>
        </w:rPr>
        <w:t xml:space="preserve">iddle </w:t>
      </w:r>
      <w:r w:rsidRPr="00D35CA7">
        <w:rPr>
          <w:rStyle w:val="Emphasis"/>
          <w:rFonts w:cstheme="minorHAnsi"/>
        </w:rPr>
        <w:t>E</w:t>
      </w:r>
      <w:r w:rsidRPr="00D35CA7">
        <w:rPr>
          <w:rFonts w:cstheme="minorHAnsi"/>
          <w:sz w:val="10"/>
        </w:rPr>
        <w:t xml:space="preserve">ast </w:t>
      </w:r>
      <w:r w:rsidRPr="00D35CA7">
        <w:rPr>
          <w:rStyle w:val="Emphasis"/>
          <w:rFonts w:cstheme="minorHAnsi"/>
        </w:rPr>
        <w:t>R</w:t>
      </w:r>
      <w:r w:rsidRPr="00D35CA7">
        <w:rPr>
          <w:rFonts w:cstheme="minorHAnsi"/>
          <w:sz w:val="10"/>
        </w:rPr>
        <w:t xml:space="preserve">espiratory </w:t>
      </w:r>
      <w:r w:rsidRPr="00D35CA7">
        <w:rPr>
          <w:rStyle w:val="Emphasis"/>
          <w:rFonts w:cstheme="minorHAnsi"/>
        </w:rPr>
        <w:t>S</w:t>
      </w:r>
      <w:r w:rsidRPr="00D35CA7">
        <w:rPr>
          <w:rFonts w:cstheme="minorHAnsi"/>
          <w:sz w:val="10"/>
        </w:rPr>
        <w:t xml:space="preserve">yndrome. The 10 countries in line for the U.S. investment, which will be funded by the CDC and the Department of Defense, weren’t identified. </w:t>
      </w:r>
      <w:r w:rsidRPr="00D35CA7">
        <w:rPr>
          <w:rStyle w:val="StyleUnderline"/>
          <w:rFonts w:cstheme="minorHAnsi"/>
        </w:rPr>
        <w:t>The CDC plans to build on test projects</w:t>
      </w:r>
      <w:r w:rsidRPr="00D35CA7">
        <w:rPr>
          <w:rFonts w:cstheme="minorHAnsi"/>
          <w:sz w:val="10"/>
        </w:rPr>
        <w:t xml:space="preserve"> last year in Uganda and Vietnam, </w:t>
      </w:r>
      <w:r w:rsidRPr="00D35CA7">
        <w:rPr>
          <w:rStyle w:val="StyleUnderline"/>
          <w:rFonts w:cstheme="minorHAnsi"/>
        </w:rPr>
        <w:t>where the agency helped</w:t>
      </w:r>
      <w:r w:rsidRPr="00D35CA7">
        <w:rPr>
          <w:rFonts w:cstheme="minorHAnsi"/>
          <w:sz w:val="10"/>
        </w:rPr>
        <w:t xml:space="preserve"> the two </w:t>
      </w:r>
      <w:r w:rsidRPr="00D35CA7">
        <w:rPr>
          <w:rStyle w:val="StyleUnderline"/>
          <w:rFonts w:cstheme="minorHAnsi"/>
        </w:rPr>
        <w:t>nations’ health officials improve systems to detect and combat outbreaks of</w:t>
      </w:r>
      <w:r w:rsidRPr="00D35CA7">
        <w:rPr>
          <w:rFonts w:cstheme="minorHAnsi"/>
          <w:sz w:val="10"/>
        </w:rPr>
        <w:t xml:space="preserve"> dangerous pathogens that include drug-resistant </w:t>
      </w:r>
      <w:r w:rsidRPr="00D35CA7">
        <w:rPr>
          <w:rStyle w:val="StyleUnderline"/>
          <w:rFonts w:cstheme="minorHAnsi"/>
        </w:rPr>
        <w:t>tuberculosis, Ebola</w:t>
      </w:r>
      <w:r w:rsidRPr="00D35CA7">
        <w:rPr>
          <w:rFonts w:cstheme="minorHAnsi"/>
          <w:sz w:val="10"/>
        </w:rPr>
        <w:t xml:space="preserve"> virus</w:t>
      </w:r>
      <w:r w:rsidRPr="00D35CA7">
        <w:rPr>
          <w:rStyle w:val="StyleUnderline"/>
          <w:rFonts w:cstheme="minorHAnsi"/>
        </w:rPr>
        <w:t xml:space="preserve"> and</w:t>
      </w:r>
      <w:r w:rsidRPr="00D35CA7">
        <w:rPr>
          <w:rFonts w:cstheme="minorHAnsi"/>
          <w:sz w:val="10"/>
        </w:rPr>
        <w:t xml:space="preserve"> exotic </w:t>
      </w:r>
      <w:r w:rsidRPr="00D35CA7">
        <w:rPr>
          <w:rStyle w:val="StyleUnderline"/>
          <w:rFonts w:cstheme="minorHAnsi"/>
        </w:rPr>
        <w:t>flu</w:t>
      </w:r>
      <w:r w:rsidRPr="00D35CA7">
        <w:rPr>
          <w:rFonts w:cstheme="minorHAnsi"/>
          <w:sz w:val="10"/>
        </w:rPr>
        <w:t xml:space="preserve"> strains. In Uganda, </w:t>
      </w:r>
      <w:r w:rsidRPr="00082DA3">
        <w:rPr>
          <w:rStyle w:val="StyleUnderline"/>
          <w:rFonts w:cstheme="minorHAnsi"/>
          <w:highlight w:val="yellow"/>
        </w:rPr>
        <w:t>CDC officials helped</w:t>
      </w:r>
      <w:r w:rsidRPr="00D35CA7">
        <w:rPr>
          <w:rStyle w:val="StyleUnderline"/>
          <w:rFonts w:cstheme="minorHAnsi"/>
        </w:rPr>
        <w:t xml:space="preserve"> the country’s Ministry of Health </w:t>
      </w:r>
      <w:r w:rsidRPr="00082DA3">
        <w:rPr>
          <w:rStyle w:val="StyleUnderline"/>
          <w:rFonts w:cstheme="minorHAnsi"/>
          <w:highlight w:val="yellow"/>
        </w:rPr>
        <w:t>upgrade laboratories</w:t>
      </w:r>
      <w:r w:rsidRPr="00D35CA7">
        <w:rPr>
          <w:rFonts w:cstheme="minorHAnsi"/>
          <w:sz w:val="10"/>
        </w:rPr>
        <w:t xml:space="preserve"> where tissue samples would be tested in the event of an outbreak, </w:t>
      </w:r>
      <w:r w:rsidRPr="00082DA3">
        <w:rPr>
          <w:rStyle w:val="StyleUnderline"/>
          <w:rFonts w:cstheme="minorHAnsi"/>
          <w:highlight w:val="yellow"/>
        </w:rPr>
        <w:t>and developed a system</w:t>
      </w:r>
      <w:r w:rsidRPr="00D35CA7">
        <w:rPr>
          <w:rStyle w:val="StyleUnderline"/>
          <w:rFonts w:cstheme="minorHAnsi"/>
        </w:rPr>
        <w:t xml:space="preserve"> for local doctors </w:t>
      </w:r>
      <w:r w:rsidRPr="00082DA3">
        <w:rPr>
          <w:rStyle w:val="StyleUnderline"/>
          <w:rFonts w:cstheme="minorHAnsi"/>
          <w:highlight w:val="yellow"/>
        </w:rPr>
        <w:t>to report</w:t>
      </w:r>
      <w:r w:rsidRPr="00D35CA7">
        <w:rPr>
          <w:rStyle w:val="StyleUnderline"/>
          <w:rFonts w:cstheme="minorHAnsi"/>
        </w:rPr>
        <w:t xml:space="preserve"> cases of </w:t>
      </w:r>
      <w:r w:rsidRPr="00082DA3">
        <w:rPr>
          <w:rStyle w:val="StyleUnderline"/>
          <w:rFonts w:cstheme="minorHAnsi"/>
          <w:highlight w:val="yellow"/>
        </w:rPr>
        <w:t>illness</w:t>
      </w:r>
      <w:r w:rsidRPr="00D35CA7">
        <w:rPr>
          <w:rFonts w:cstheme="minorHAnsi"/>
          <w:sz w:val="10"/>
        </w:rPr>
        <w:t xml:space="preserve"> by text message, according to an article published in the CDC’s journal Morbidity and Mortality Weekly Report. </w:t>
      </w:r>
      <w:r w:rsidRPr="00082DA3">
        <w:rPr>
          <w:rStyle w:val="StyleUnderline"/>
          <w:rFonts w:cstheme="minorHAnsi"/>
          <w:highlight w:val="yellow"/>
        </w:rPr>
        <w:t xml:space="preserve">Uganda now is able to </w:t>
      </w:r>
      <w:r w:rsidRPr="00082DA3">
        <w:rPr>
          <w:rStyle w:val="Emphasis"/>
          <w:rFonts w:cstheme="minorHAnsi"/>
          <w:highlight w:val="yellow"/>
        </w:rPr>
        <w:t>quickly</w:t>
      </w:r>
      <w:r w:rsidRPr="00082DA3">
        <w:rPr>
          <w:rStyle w:val="StyleUnderline"/>
          <w:rFonts w:cstheme="minorHAnsi"/>
          <w:highlight w:val="yellow"/>
        </w:rPr>
        <w:t xml:space="preserve"> transport tissue samples</w:t>
      </w:r>
      <w:r w:rsidRPr="00D35CA7">
        <w:rPr>
          <w:rStyle w:val="StyleUnderline"/>
          <w:rFonts w:cstheme="minorHAnsi"/>
        </w:rPr>
        <w:t xml:space="preserve"> from rural outbreaks to a high-security lab</w:t>
      </w:r>
      <w:r w:rsidRPr="00D35CA7">
        <w:rPr>
          <w:rFonts w:cstheme="minorHAnsi"/>
          <w:sz w:val="10"/>
        </w:rPr>
        <w:t xml:space="preserve"> in the capital, Kampala, by motorcycle courier and overnight mail, Frieden said. A mobile phone network-connected printer then texts lab results back to rural hospitals, he said. “</w:t>
      </w:r>
      <w:r w:rsidRPr="00D35CA7">
        <w:rPr>
          <w:rStyle w:val="StyleUnderline"/>
          <w:rFonts w:cstheme="minorHAnsi"/>
        </w:rPr>
        <w:t xml:space="preserve">Ultimately every country in the world should have this kind of system,” Frieden said. </w:t>
      </w:r>
      <w:r w:rsidRPr="00D35CA7">
        <w:rPr>
          <w:rStyle w:val="Emphasis"/>
          <w:rFonts w:cstheme="minorHAnsi"/>
        </w:rPr>
        <w:t>The $40 million, he said, “is certainly enough to make a good start.”</w:t>
      </w:r>
    </w:p>
    <w:bookmarkEnd w:id="1"/>
    <w:p w14:paraId="5DDC9313" w14:textId="77777777" w:rsidR="00E814F5" w:rsidRPr="00D35CA7" w:rsidRDefault="00E814F5" w:rsidP="00E814F5"/>
    <w:p w14:paraId="720325A7" w14:textId="77777777" w:rsidR="00E814F5" w:rsidRPr="00D35CA7" w:rsidRDefault="00E814F5" w:rsidP="00E814F5">
      <w:pPr>
        <w:pStyle w:val="Heading2"/>
      </w:pPr>
      <w:r w:rsidRPr="00D35CA7">
        <w:t>Federalism</w:t>
      </w:r>
    </w:p>
    <w:p w14:paraId="7DC86B21" w14:textId="77777777" w:rsidR="00E814F5" w:rsidRPr="00D35CA7" w:rsidRDefault="00E814F5" w:rsidP="00E814F5"/>
    <w:p w14:paraId="0CC2CDBF" w14:textId="77777777" w:rsidR="00E814F5" w:rsidRPr="00D35CA7" w:rsidRDefault="00E814F5" w:rsidP="00E814F5">
      <w:pPr>
        <w:pStyle w:val="Heading3"/>
      </w:pPr>
      <w:r w:rsidRPr="00D35CA7">
        <w:t>1NC Link Turn – Wetlands</w:t>
      </w:r>
    </w:p>
    <w:p w14:paraId="285BDC80" w14:textId="77777777" w:rsidR="00E814F5" w:rsidRPr="00D35CA7" w:rsidRDefault="00E814F5" w:rsidP="00E814F5"/>
    <w:p w14:paraId="6726D23F" w14:textId="77777777" w:rsidR="00E814F5" w:rsidRPr="00D35CA7" w:rsidRDefault="00E814F5" w:rsidP="00E814F5">
      <w:pPr>
        <w:pStyle w:val="Heading4"/>
      </w:pPr>
      <w:r w:rsidRPr="00D35CA7">
        <w:t xml:space="preserve">Preserving </w:t>
      </w:r>
      <w:r w:rsidRPr="00D35CA7">
        <w:rPr>
          <w:i/>
        </w:rPr>
        <w:t>state authority</w:t>
      </w:r>
      <w:r w:rsidRPr="00D35CA7">
        <w:t xml:space="preserve"> over </w:t>
      </w:r>
      <w:r w:rsidRPr="00D35CA7">
        <w:rPr>
          <w:u w:val="single"/>
        </w:rPr>
        <w:t>wetlands</w:t>
      </w:r>
      <w:r w:rsidRPr="00D35CA7">
        <w:t xml:space="preserve"> is </w:t>
      </w:r>
      <w:r w:rsidRPr="00D35CA7">
        <w:rPr>
          <w:i/>
        </w:rPr>
        <w:t>superior</w:t>
      </w:r>
      <w:r w:rsidRPr="00D35CA7">
        <w:t xml:space="preserve"> – </w:t>
      </w:r>
      <w:r w:rsidRPr="00D35CA7">
        <w:rPr>
          <w:u w:val="single"/>
        </w:rPr>
        <w:t>state</w:t>
      </w:r>
      <w:r w:rsidRPr="00D35CA7">
        <w:t xml:space="preserve"> and </w:t>
      </w:r>
      <w:r w:rsidRPr="00D35CA7">
        <w:rPr>
          <w:u w:val="single"/>
        </w:rPr>
        <w:t>local</w:t>
      </w:r>
      <w:r w:rsidRPr="00D35CA7">
        <w:t xml:space="preserve"> </w:t>
      </w:r>
      <w:r w:rsidRPr="00D35CA7">
        <w:rPr>
          <w:i/>
        </w:rPr>
        <w:t>regulation</w:t>
      </w:r>
      <w:r w:rsidRPr="00D35CA7">
        <w:t xml:space="preserve"> alongside </w:t>
      </w:r>
      <w:r w:rsidRPr="00D35CA7">
        <w:rPr>
          <w:u w:val="single"/>
        </w:rPr>
        <w:t>private</w:t>
      </w:r>
      <w:r w:rsidRPr="00D35CA7">
        <w:t xml:space="preserve"> </w:t>
      </w:r>
      <w:r w:rsidRPr="00D35CA7">
        <w:rPr>
          <w:i/>
        </w:rPr>
        <w:t>conservation</w:t>
      </w:r>
      <w:r w:rsidRPr="00D35CA7">
        <w:t xml:space="preserve"> is more </w:t>
      </w:r>
      <w:r w:rsidRPr="00D35CA7">
        <w:rPr>
          <w:u w:val="single"/>
        </w:rPr>
        <w:t>effective</w:t>
      </w:r>
      <w:r w:rsidRPr="00D35CA7">
        <w:t xml:space="preserve"> than </w:t>
      </w:r>
      <w:r w:rsidRPr="00D35CA7">
        <w:rPr>
          <w:u w:val="single"/>
        </w:rPr>
        <w:t>federal regulation</w:t>
      </w:r>
    </w:p>
    <w:p w14:paraId="575C9A1F" w14:textId="77777777" w:rsidR="00E814F5" w:rsidRPr="00D35CA7" w:rsidRDefault="00E814F5" w:rsidP="00E814F5">
      <w:r w:rsidRPr="00D35CA7">
        <w:rPr>
          <w:rStyle w:val="Style13ptBold"/>
        </w:rPr>
        <w:t>Holmes 20</w:t>
      </w:r>
      <w:r w:rsidRPr="00D35CA7">
        <w:t xml:space="preserve"> (Henry Holmes, J.D. Candidate, Case Western Reserve University School of Law in Cleveland, Ohio, Protecting Wetlands: Environmental Federalism And Grassroots Conservation In The Prairie Pothole Region, 10 Ariz. J. Envtl. L. &amp; Pol'y 365, 367-369, 2020) </w:t>
      </w:r>
    </w:p>
    <w:p w14:paraId="16916BEF" w14:textId="77777777" w:rsidR="00E814F5" w:rsidRPr="00D35CA7" w:rsidRDefault="00E814F5" w:rsidP="00E814F5">
      <w:r w:rsidRPr="00E9527F">
        <w:rPr>
          <w:rStyle w:val="StyleUnderline"/>
          <w:highlight w:val="yellow"/>
        </w:rPr>
        <w:t>Wetlands</w:t>
      </w:r>
      <w:r w:rsidRPr="00D35CA7">
        <w:rPr>
          <w:rStyle w:val="StyleUnderline"/>
        </w:rPr>
        <w:t xml:space="preserve"> cover just 5.5 percent of the conterminous states, but are </w:t>
      </w:r>
      <w:r w:rsidRPr="00E9527F">
        <w:rPr>
          <w:rStyle w:val="StyleUnderline"/>
          <w:highlight w:val="yellow"/>
        </w:rPr>
        <w:t xml:space="preserve">home to </w:t>
      </w:r>
      <w:r w:rsidRPr="00E9527F">
        <w:rPr>
          <w:rStyle w:val="Emphasis"/>
          <w:highlight w:val="yellow"/>
        </w:rPr>
        <w:t>thirty-one percent</w:t>
      </w:r>
      <w:r w:rsidRPr="00E9527F">
        <w:rPr>
          <w:rStyle w:val="StyleUnderline"/>
          <w:highlight w:val="yellow"/>
        </w:rPr>
        <w:t xml:space="preserve"> of</w:t>
      </w:r>
      <w:r w:rsidRPr="00D35CA7">
        <w:rPr>
          <w:rStyle w:val="StyleUnderline"/>
        </w:rPr>
        <w:t xml:space="preserve"> the </w:t>
      </w:r>
      <w:r w:rsidRPr="00E9527F">
        <w:rPr>
          <w:rStyle w:val="Emphasis"/>
          <w:highlight w:val="yellow"/>
        </w:rPr>
        <w:t>country's plant species</w:t>
      </w:r>
      <w:r w:rsidRPr="00D35CA7">
        <w:t xml:space="preserve">, more than one-third of the country's endangered or threatened species, and rival the ecosystem productivity of rainforests and coral reefs. </w:t>
      </w:r>
      <w:r w:rsidRPr="00D35CA7">
        <w:rPr>
          <w:rStyle w:val="StyleUnderline"/>
        </w:rPr>
        <w:t>Wetlands are valuable</w:t>
      </w:r>
      <w:r w:rsidRPr="00D35CA7">
        <w:t xml:space="preserve"> natural </w:t>
      </w:r>
      <w:r w:rsidRPr="00D35CA7">
        <w:rPr>
          <w:rStyle w:val="StyleUnderline"/>
        </w:rPr>
        <w:t>resources</w:t>
      </w:r>
      <w:r w:rsidRPr="00D35CA7">
        <w:t xml:space="preserve">, </w:t>
      </w:r>
      <w:r w:rsidRPr="00D35CA7">
        <w:rPr>
          <w:rStyle w:val="StyleUnderline"/>
        </w:rPr>
        <w:t xml:space="preserve">so </w:t>
      </w:r>
      <w:r w:rsidRPr="00E9527F">
        <w:rPr>
          <w:rStyle w:val="StyleUnderline"/>
          <w:highlight w:val="yellow"/>
        </w:rPr>
        <w:t>it is important to evaluate</w:t>
      </w:r>
      <w:r w:rsidRPr="00D35CA7">
        <w:rPr>
          <w:rStyle w:val="StyleUnderline"/>
        </w:rPr>
        <w:t xml:space="preserve"> the extent to which </w:t>
      </w:r>
      <w:r w:rsidRPr="00E9527F">
        <w:rPr>
          <w:rStyle w:val="Emphasis"/>
          <w:highlight w:val="yellow"/>
        </w:rPr>
        <w:t>federal regulation</w:t>
      </w:r>
      <w:r w:rsidRPr="00E9527F">
        <w:rPr>
          <w:rStyle w:val="StyleUnderline"/>
          <w:highlight w:val="yellow"/>
        </w:rPr>
        <w:t xml:space="preserve"> impacts </w:t>
      </w:r>
      <w:r w:rsidRPr="00E9527F">
        <w:rPr>
          <w:rStyle w:val="Emphasis"/>
          <w:highlight w:val="yellow"/>
        </w:rPr>
        <w:t>optimal</w:t>
      </w:r>
      <w:r w:rsidRPr="00D35CA7">
        <w:rPr>
          <w:rStyle w:val="Emphasis"/>
        </w:rPr>
        <w:t xml:space="preserve"> wetlands </w:t>
      </w:r>
      <w:r w:rsidRPr="00E9527F">
        <w:rPr>
          <w:rStyle w:val="Emphasis"/>
          <w:highlight w:val="yellow"/>
        </w:rPr>
        <w:t>conservation</w:t>
      </w:r>
      <w:r w:rsidRPr="00D35CA7">
        <w:t xml:space="preserve">. </w:t>
      </w:r>
      <w:r w:rsidRPr="00D35CA7">
        <w:rPr>
          <w:rStyle w:val="Emphasis"/>
        </w:rPr>
        <w:t>Environmental federalism</w:t>
      </w:r>
      <w:r w:rsidRPr="00D35CA7">
        <w:t xml:space="preserve"> </w:t>
      </w:r>
      <w:r w:rsidRPr="00D35CA7">
        <w:rPr>
          <w:rStyle w:val="StyleUnderline"/>
        </w:rPr>
        <w:t xml:space="preserve">considers this balance between different levels of government and private actors in determining their respective roles in protecting natural resources. </w:t>
      </w:r>
      <w:r w:rsidRPr="00E9527F">
        <w:rPr>
          <w:rStyle w:val="StyleUnderline"/>
          <w:highlight w:val="yellow"/>
        </w:rPr>
        <w:t>Federal regulation</w:t>
      </w:r>
      <w:r w:rsidRPr="00D35CA7">
        <w:rPr>
          <w:rStyle w:val="StyleUnderline"/>
        </w:rPr>
        <w:t xml:space="preserve"> under the</w:t>
      </w:r>
      <w:r w:rsidRPr="00D35CA7">
        <w:t xml:space="preserve"> 2015 Clean Water Rule (</w:t>
      </w:r>
      <w:r w:rsidRPr="00D35CA7">
        <w:rPr>
          <w:rStyle w:val="StyleUnderline"/>
        </w:rPr>
        <w:t>2015 Rule</w:t>
      </w:r>
      <w:r w:rsidRPr="00D35CA7">
        <w:t xml:space="preserve">) </w:t>
      </w:r>
      <w:r w:rsidRPr="00D35CA7">
        <w:rPr>
          <w:rStyle w:val="Emphasis"/>
        </w:rPr>
        <w:t>a</w:t>
      </w:r>
      <w:r w:rsidRPr="00E9527F">
        <w:rPr>
          <w:rStyle w:val="Emphasis"/>
          <w:highlight w:val="yellow"/>
        </w:rPr>
        <w:t>brogated</w:t>
      </w:r>
      <w:r w:rsidRPr="00D35CA7">
        <w:rPr>
          <w:rStyle w:val="StyleUnderline"/>
        </w:rPr>
        <w:t xml:space="preserve"> the </w:t>
      </w:r>
      <w:r w:rsidRPr="00E9527F">
        <w:rPr>
          <w:rStyle w:val="StyleUnderline"/>
          <w:highlight w:val="yellow"/>
        </w:rPr>
        <w:t>ability of the states</w:t>
      </w:r>
      <w:r w:rsidRPr="00D35CA7">
        <w:rPr>
          <w:rStyle w:val="StyleUnderline"/>
        </w:rPr>
        <w:t xml:space="preserve"> to make</w:t>
      </w:r>
      <w:r w:rsidRPr="00D35CA7">
        <w:t xml:space="preserve"> certain </w:t>
      </w:r>
      <w:r w:rsidRPr="00D35CA7">
        <w:rPr>
          <w:rStyle w:val="Emphasis"/>
        </w:rPr>
        <w:t>regulatory decisions</w:t>
      </w:r>
      <w:r w:rsidRPr="00D35CA7">
        <w:rPr>
          <w:rStyle w:val="StyleUnderline"/>
        </w:rPr>
        <w:t xml:space="preserve"> over their waters</w:t>
      </w:r>
      <w:r w:rsidRPr="00D35CA7">
        <w:t xml:space="preserve">. </w:t>
      </w:r>
      <w:r w:rsidRPr="00D35CA7">
        <w:rPr>
          <w:rStyle w:val="StyleUnderline"/>
        </w:rPr>
        <w:t>The</w:t>
      </w:r>
      <w:r w:rsidRPr="00D35CA7">
        <w:t xml:space="preserve"> Environmental Protection Agency (</w:t>
      </w:r>
      <w:r w:rsidRPr="00D35CA7">
        <w:rPr>
          <w:rStyle w:val="StyleUnderline"/>
        </w:rPr>
        <w:t>EPA</w:t>
      </w:r>
      <w:r w:rsidRPr="00D35CA7">
        <w:t xml:space="preserve">) and Army Corps of Engineers (the Corps), however, </w:t>
      </w:r>
      <w:r w:rsidRPr="00D35CA7">
        <w:rPr>
          <w:rStyle w:val="StyleUnderline"/>
        </w:rPr>
        <w:t>recently promulgated the</w:t>
      </w:r>
      <w:r w:rsidRPr="00D35CA7">
        <w:t xml:space="preserve"> Navigable Waters Protection Rule (</w:t>
      </w:r>
      <w:r w:rsidRPr="00D35CA7">
        <w:rPr>
          <w:rStyle w:val="StyleUnderline"/>
        </w:rPr>
        <w:t>2020 Rule</w:t>
      </w:r>
      <w:r w:rsidRPr="00D35CA7">
        <w:t xml:space="preserve">) </w:t>
      </w:r>
      <w:r w:rsidRPr="00D35CA7">
        <w:rPr>
          <w:rStyle w:val="StyleUnderline"/>
        </w:rPr>
        <w:t>that narrows the definition of "waters of the United States"</w:t>
      </w:r>
      <w:r w:rsidRPr="00D35CA7">
        <w:t xml:space="preserve"> (WOTUS) </w:t>
      </w:r>
      <w:r w:rsidRPr="00D35CA7">
        <w:rPr>
          <w:rStyle w:val="StyleUnderline"/>
        </w:rPr>
        <w:t xml:space="preserve">and </w:t>
      </w:r>
      <w:r w:rsidRPr="00D35CA7">
        <w:rPr>
          <w:rStyle w:val="Emphasis"/>
        </w:rPr>
        <w:t>decreases federal agency power</w:t>
      </w:r>
      <w:r w:rsidRPr="00D35CA7">
        <w:t>--</w:t>
      </w:r>
      <w:r w:rsidRPr="00D35CA7">
        <w:rPr>
          <w:rStyle w:val="StyleUnderline"/>
        </w:rPr>
        <w:t xml:space="preserve">but that may be </w:t>
      </w:r>
      <w:r w:rsidRPr="00D35CA7">
        <w:rPr>
          <w:rStyle w:val="Emphasis"/>
        </w:rPr>
        <w:t>better</w:t>
      </w:r>
      <w:r w:rsidRPr="00D35CA7">
        <w:rPr>
          <w:rStyle w:val="StyleUnderline"/>
        </w:rPr>
        <w:t xml:space="preserve"> for </w:t>
      </w:r>
      <w:r w:rsidRPr="00D35CA7">
        <w:rPr>
          <w:rStyle w:val="Emphasis"/>
        </w:rPr>
        <w:t>wetlands conservation</w:t>
      </w:r>
      <w:r w:rsidRPr="00D35CA7">
        <w:rPr>
          <w:rStyle w:val="StyleUnderline"/>
        </w:rPr>
        <w:t>.</w:t>
      </w:r>
      <w:r w:rsidRPr="00D35CA7">
        <w:t xml:space="preserve"> As Professor Jonathan Adler observes, "[</w:t>
      </w:r>
      <w:r w:rsidRPr="00D35CA7">
        <w:rPr>
          <w:rStyle w:val="StyleUnderline"/>
        </w:rPr>
        <w:t>b</w:t>
      </w:r>
      <w:r w:rsidRPr="00E9527F">
        <w:rPr>
          <w:rStyle w:val="StyleUnderline"/>
          <w:highlight w:val="yellow"/>
        </w:rPr>
        <w:t xml:space="preserve">]y </w:t>
      </w:r>
      <w:r w:rsidRPr="00E9527F">
        <w:rPr>
          <w:rStyle w:val="Emphasis"/>
          <w:highlight w:val="yellow"/>
        </w:rPr>
        <w:t>expanding [federal</w:t>
      </w:r>
      <w:r w:rsidRPr="00D35CA7">
        <w:rPr>
          <w:rStyle w:val="Emphasis"/>
        </w:rPr>
        <w:t xml:space="preserve">] regulatory </w:t>
      </w:r>
      <w:r w:rsidRPr="00E9527F">
        <w:rPr>
          <w:rStyle w:val="Emphasis"/>
          <w:highlight w:val="yellow"/>
        </w:rPr>
        <w:t>authority</w:t>
      </w:r>
      <w:r w:rsidRPr="00D35CA7">
        <w:rPr>
          <w:rStyle w:val="StyleUnderline"/>
        </w:rPr>
        <w:t xml:space="preserve">, the </w:t>
      </w:r>
      <w:r w:rsidRPr="00E9527F">
        <w:rPr>
          <w:rStyle w:val="Emphasis"/>
          <w:highlight w:val="yellow"/>
        </w:rPr>
        <w:t>agencies</w:t>
      </w:r>
      <w:r w:rsidRPr="00D35CA7">
        <w:rPr>
          <w:rStyle w:val="StyleUnderline"/>
        </w:rPr>
        <w:t xml:space="preserve"> may </w:t>
      </w:r>
      <w:r w:rsidRPr="00E9527F">
        <w:rPr>
          <w:rStyle w:val="Emphasis"/>
          <w:highlight w:val="yellow"/>
        </w:rPr>
        <w:t>crowd out</w:t>
      </w:r>
      <w:r w:rsidRPr="00D35CA7">
        <w:rPr>
          <w:rStyle w:val="StyleUnderline"/>
        </w:rPr>
        <w:t xml:space="preserve"> potentially </w:t>
      </w:r>
      <w:r w:rsidRPr="00E9527F">
        <w:rPr>
          <w:rStyle w:val="Emphasis"/>
          <w:highlight w:val="yellow"/>
        </w:rPr>
        <w:t>complementary</w:t>
      </w:r>
      <w:r w:rsidRPr="00E9527F">
        <w:rPr>
          <w:rStyle w:val="StyleUnderline"/>
          <w:highlight w:val="yellow"/>
        </w:rPr>
        <w:t xml:space="preserve"> efforts by </w:t>
      </w:r>
      <w:r w:rsidRPr="00E9527F">
        <w:rPr>
          <w:rStyle w:val="Emphasis"/>
          <w:highlight w:val="yellow"/>
        </w:rPr>
        <w:t>state</w:t>
      </w:r>
      <w:r w:rsidRPr="00D35CA7">
        <w:rPr>
          <w:rStyle w:val="StyleUnderline"/>
        </w:rPr>
        <w:t xml:space="preserve"> and </w:t>
      </w:r>
      <w:r w:rsidRPr="00D35CA7">
        <w:rPr>
          <w:rStyle w:val="Emphasis"/>
        </w:rPr>
        <w:t>local governments</w:t>
      </w:r>
      <w:r w:rsidRPr="00D35CA7">
        <w:rPr>
          <w:rStyle w:val="StyleUnderline"/>
        </w:rPr>
        <w:t xml:space="preserve"> </w:t>
      </w:r>
      <w:r w:rsidRPr="00E9527F">
        <w:rPr>
          <w:rStyle w:val="StyleUnderline"/>
          <w:highlight w:val="yellow"/>
        </w:rPr>
        <w:t xml:space="preserve">and </w:t>
      </w:r>
      <w:r w:rsidRPr="00E9527F">
        <w:rPr>
          <w:rStyle w:val="Emphasis"/>
          <w:highlight w:val="yellow"/>
        </w:rPr>
        <w:t>conservation organizations</w:t>
      </w:r>
      <w:r w:rsidRPr="00D35CA7">
        <w:rPr>
          <w:rStyle w:val="StyleUnderline"/>
        </w:rPr>
        <w:t>."</w:t>
      </w:r>
      <w:r w:rsidRPr="00D35CA7">
        <w:t xml:space="preserve"> [*368] The definition of WOTUS is critical because it demarcates the scope of the federal government's authority under the Clean Water Act (CWA) to regulate beyond traditionally navigable waters. Congress defined "navigable waters" as "waters of the United States, including the territorial seas" and left the agencies to define WOTUS in a manner that is constitutional and consistent with the legislative text. </w:t>
      </w:r>
      <w:r w:rsidRPr="00D35CA7">
        <w:rPr>
          <w:rStyle w:val="StyleUnderline"/>
        </w:rPr>
        <w:t>The dominant approach to environmental protection has been centralized federal regulation</w:t>
      </w:r>
      <w:r w:rsidRPr="00D35CA7">
        <w:t xml:space="preserve">. The 2015 Rule is one such example. Much of the existing literature on </w:t>
      </w:r>
      <w:r w:rsidRPr="00D35CA7">
        <w:rPr>
          <w:rStyle w:val="Emphasis"/>
        </w:rPr>
        <w:t>environmental federalism,</w:t>
      </w:r>
      <w:r w:rsidRPr="00D35CA7">
        <w:t xml:space="preserve"> in contrast, </w:t>
      </w:r>
      <w:r w:rsidRPr="00D35CA7">
        <w:rPr>
          <w:rStyle w:val="StyleUnderline"/>
        </w:rPr>
        <w:t xml:space="preserve">argues that </w:t>
      </w:r>
      <w:r w:rsidRPr="00E9527F">
        <w:rPr>
          <w:rStyle w:val="Emphasis"/>
          <w:highlight w:val="yellow"/>
        </w:rPr>
        <w:t>less federal regulation</w:t>
      </w:r>
      <w:r w:rsidRPr="00E9527F">
        <w:rPr>
          <w:rStyle w:val="StyleUnderline"/>
          <w:highlight w:val="yellow"/>
        </w:rPr>
        <w:t xml:space="preserve"> may lead to </w:t>
      </w:r>
      <w:r w:rsidRPr="00E9527F">
        <w:rPr>
          <w:rStyle w:val="Emphasis"/>
          <w:highlight w:val="yellow"/>
        </w:rPr>
        <w:t>better state protection</w:t>
      </w:r>
      <w:r w:rsidRPr="00E9527F">
        <w:rPr>
          <w:rStyle w:val="StyleUnderline"/>
          <w:highlight w:val="yellow"/>
        </w:rPr>
        <w:t xml:space="preserve"> of</w:t>
      </w:r>
      <w:r w:rsidRPr="00D35CA7">
        <w:rPr>
          <w:rStyle w:val="StyleUnderline"/>
        </w:rPr>
        <w:t xml:space="preserve"> natural </w:t>
      </w:r>
      <w:r w:rsidRPr="00E9527F">
        <w:rPr>
          <w:rStyle w:val="StyleUnderline"/>
          <w:highlight w:val="yellow"/>
        </w:rPr>
        <w:t>resources</w:t>
      </w:r>
      <w:r w:rsidRPr="00D35CA7">
        <w:t xml:space="preserve">. This may hold true in certain states, but </w:t>
      </w:r>
      <w:r w:rsidRPr="00D35CA7">
        <w:rPr>
          <w:rStyle w:val="Emphasis"/>
        </w:rPr>
        <w:t>p</w:t>
      </w:r>
      <w:r w:rsidRPr="00E9527F">
        <w:rPr>
          <w:rStyle w:val="Emphasis"/>
          <w:highlight w:val="yellow"/>
        </w:rPr>
        <w:t>rivate conservation</w:t>
      </w:r>
      <w:r w:rsidRPr="00E9527F">
        <w:rPr>
          <w:rStyle w:val="StyleUnderline"/>
          <w:highlight w:val="yellow"/>
        </w:rPr>
        <w:t xml:space="preserve"> can be a critical aspect</w:t>
      </w:r>
      <w:r w:rsidRPr="00D35CA7">
        <w:rPr>
          <w:rStyle w:val="StyleUnderline"/>
        </w:rPr>
        <w:t xml:space="preserve"> of this theory</w:t>
      </w:r>
      <w:r w:rsidRPr="00D35CA7">
        <w:t xml:space="preserve">. While regulation of navigable waters, and adjacent and interstate wetlands serves an important national purpose, carte blanche </w:t>
      </w:r>
      <w:r w:rsidRPr="00E9527F">
        <w:rPr>
          <w:rStyle w:val="Emphasis"/>
          <w:highlight w:val="yellow"/>
        </w:rPr>
        <w:t>federal regulation</w:t>
      </w:r>
      <w:r w:rsidRPr="00E9527F">
        <w:rPr>
          <w:rStyle w:val="StyleUnderline"/>
          <w:highlight w:val="yellow"/>
        </w:rPr>
        <w:t xml:space="preserve"> over </w:t>
      </w:r>
      <w:r w:rsidRPr="00E9527F">
        <w:rPr>
          <w:rStyle w:val="Emphasis"/>
          <w:highlight w:val="yellow"/>
        </w:rPr>
        <w:t>isolated wetlands</w:t>
      </w:r>
      <w:r w:rsidRPr="00D35CA7">
        <w:rPr>
          <w:rStyle w:val="StyleUnderline"/>
        </w:rPr>
        <w:t xml:space="preserve"> may </w:t>
      </w:r>
      <w:r w:rsidRPr="00E9527F">
        <w:rPr>
          <w:rStyle w:val="Emphasis"/>
          <w:highlight w:val="yellow"/>
        </w:rPr>
        <w:t>inhibit complementary</w:t>
      </w:r>
      <w:r w:rsidRPr="00D35CA7">
        <w:rPr>
          <w:rStyle w:val="StyleUnderline"/>
        </w:rPr>
        <w:t xml:space="preserve"> state regulation or </w:t>
      </w:r>
      <w:r w:rsidRPr="00D35CA7">
        <w:rPr>
          <w:rStyle w:val="Emphasis"/>
        </w:rPr>
        <w:t>private conservation</w:t>
      </w:r>
      <w:r w:rsidRPr="00D35CA7">
        <w:t>.</w:t>
      </w:r>
    </w:p>
    <w:p w14:paraId="63E66D0A" w14:textId="77777777" w:rsidR="00E814F5" w:rsidRPr="00D35CA7" w:rsidRDefault="00E814F5" w:rsidP="00E814F5"/>
    <w:p w14:paraId="19F201D6" w14:textId="77777777" w:rsidR="00E814F5" w:rsidRPr="00D35CA7" w:rsidRDefault="00E814F5" w:rsidP="00E814F5">
      <w:pPr>
        <w:pStyle w:val="Heading3"/>
      </w:pPr>
      <w:r w:rsidRPr="00D35CA7">
        <w:t>--A2 “Race to the Bottom”</w:t>
      </w:r>
    </w:p>
    <w:p w14:paraId="743D231D" w14:textId="77777777" w:rsidR="00E814F5" w:rsidRPr="00D35CA7" w:rsidRDefault="00E814F5" w:rsidP="00E814F5"/>
    <w:p w14:paraId="68790E76" w14:textId="77777777" w:rsidR="00E814F5" w:rsidRPr="00D35CA7" w:rsidRDefault="00E814F5" w:rsidP="00E814F5">
      <w:pPr>
        <w:pStyle w:val="Heading4"/>
      </w:pPr>
      <w:r w:rsidRPr="00D35CA7">
        <w:t xml:space="preserve">There is no state “race-to-the-bottom” in the wetlands context – states know there is too much at stake </w:t>
      </w:r>
    </w:p>
    <w:p w14:paraId="072CB9AF" w14:textId="77777777" w:rsidR="00E814F5" w:rsidRPr="00D35CA7" w:rsidRDefault="00E814F5" w:rsidP="00E814F5">
      <w:r w:rsidRPr="00D35CA7">
        <w:rPr>
          <w:rStyle w:val="Style13ptBold"/>
        </w:rPr>
        <w:t>Holmes 20</w:t>
      </w:r>
      <w:r w:rsidRPr="00D35CA7">
        <w:t xml:space="preserve"> (Henry Holmes, J.D. Candidate, Case Western Reserve University School of Law in Cleveland, Ohio, Protecting Wetlands: Environmental Federalism And Grassroots Conservation In The Prairie Pothole Region, 10 Ariz. J. Envtl. L. &amp; Pol'y 365, 367-369, 2020) </w:t>
      </w:r>
    </w:p>
    <w:p w14:paraId="59DC28DE" w14:textId="77777777" w:rsidR="00E814F5" w:rsidRPr="00D35CA7" w:rsidRDefault="00E814F5" w:rsidP="00E814F5">
      <w:pPr>
        <w:rPr>
          <w:sz w:val="16"/>
        </w:rPr>
      </w:pPr>
      <w:r w:rsidRPr="00E9527F">
        <w:rPr>
          <w:rStyle w:val="StyleUnderline"/>
          <w:highlight w:val="yellow"/>
        </w:rPr>
        <w:t xml:space="preserve">A </w:t>
      </w:r>
      <w:r w:rsidRPr="00E9527F">
        <w:rPr>
          <w:rStyle w:val="Emphasis"/>
          <w:highlight w:val="yellow"/>
        </w:rPr>
        <w:t>widely-accepted</w:t>
      </w:r>
      <w:r w:rsidRPr="00D35CA7">
        <w:rPr>
          <w:rStyle w:val="StyleUnderline"/>
        </w:rPr>
        <w:t xml:space="preserve"> </w:t>
      </w:r>
      <w:r w:rsidRPr="00E9527F">
        <w:rPr>
          <w:rStyle w:val="Emphasis"/>
          <w:highlight w:val="yellow"/>
        </w:rPr>
        <w:t>justification</w:t>
      </w:r>
      <w:r w:rsidRPr="00E9527F">
        <w:rPr>
          <w:rStyle w:val="StyleUnderline"/>
          <w:highlight w:val="yellow"/>
        </w:rPr>
        <w:t xml:space="preserve"> for</w:t>
      </w:r>
      <w:r w:rsidRPr="00D35CA7">
        <w:rPr>
          <w:rStyle w:val="StyleUnderline"/>
        </w:rPr>
        <w:t xml:space="preserve"> </w:t>
      </w:r>
      <w:r w:rsidRPr="00D35CA7">
        <w:rPr>
          <w:rStyle w:val="Emphasis"/>
        </w:rPr>
        <w:t xml:space="preserve">federal environmental </w:t>
      </w:r>
      <w:r w:rsidRPr="00E9527F">
        <w:rPr>
          <w:rStyle w:val="Emphasis"/>
          <w:highlight w:val="yellow"/>
        </w:rPr>
        <w:t>regulation</w:t>
      </w:r>
      <w:r w:rsidRPr="00E9527F">
        <w:rPr>
          <w:rStyle w:val="StyleUnderline"/>
          <w:highlight w:val="yellow"/>
        </w:rPr>
        <w:t xml:space="preserve"> is that it prevents</w:t>
      </w:r>
      <w:r w:rsidRPr="00D35CA7">
        <w:rPr>
          <w:rStyle w:val="StyleUnderline"/>
        </w:rPr>
        <w:t xml:space="preserve"> states from </w:t>
      </w:r>
      <w:r w:rsidRPr="00D35CA7">
        <w:rPr>
          <w:rStyle w:val="Emphasis"/>
        </w:rPr>
        <w:t>competing</w:t>
      </w:r>
      <w:r w:rsidRPr="00D35CA7">
        <w:rPr>
          <w:rStyle w:val="StyleUnderline"/>
        </w:rPr>
        <w:t xml:space="preserve"> for industry by lowering their environmental</w:t>
      </w:r>
      <w:r w:rsidRPr="00D35CA7">
        <w:rPr>
          <w:sz w:val="16"/>
        </w:rPr>
        <w:t xml:space="preserve"> [*383] </w:t>
      </w:r>
      <w:r w:rsidRPr="00D35CA7">
        <w:rPr>
          <w:rStyle w:val="StyleUnderline"/>
        </w:rPr>
        <w:t>standards</w:t>
      </w:r>
      <w:r w:rsidRPr="00D35CA7">
        <w:rPr>
          <w:sz w:val="16"/>
        </w:rPr>
        <w:t>--</w:t>
      </w:r>
      <w:r w:rsidRPr="00D35CA7">
        <w:rPr>
          <w:rStyle w:val="StyleUnderline"/>
        </w:rPr>
        <w:t xml:space="preserve">a competition known as the </w:t>
      </w:r>
      <w:r w:rsidRPr="00E9527F">
        <w:rPr>
          <w:rStyle w:val="Emphasis"/>
          <w:highlight w:val="yellow"/>
        </w:rPr>
        <w:t>race-to-the-bottom</w:t>
      </w:r>
      <w:r w:rsidRPr="00D35CA7">
        <w:rPr>
          <w:sz w:val="16"/>
        </w:rPr>
        <w:t xml:space="preserve">. This argument could apply to the PPR, where, absent federal regulation, states would underregulate because wetlands produce interstate externalities resulting in state regulatory costs that outweigh the benefits of wetlands protection. This is the principle market-failure argument that economists have long used to support federal environmental regulation. The related public-choice argument asserts that states systematically undervalue environmental protection or overvalue the corresponding regulatory costs to the state economy. Professor Richard Revesz provides a compelling empirical critique to the race-to-the-bottom theory in the context of environmental regulation, building on some of the existing economic literature that challenges this theory. One example he provides is that before the EPA even implemented the 1990 amendments to the Clean Air Act, some states announced they would adopt more stringent pollution control standards than what were required under federal law. [*384] Economists generally hold that the socially optimal level of pollution reduction is the amount that maximizes the benefits of such reduction to impacted persons, minus the costs of regulation. Revesz concludes that there are no formal models supporting the assertion that interstate competition is inconsistent with the maximization of social welfare. </w:t>
      </w:r>
      <w:r w:rsidRPr="00E9527F">
        <w:rPr>
          <w:rStyle w:val="StyleUnderline"/>
          <w:highlight w:val="yellow"/>
        </w:rPr>
        <w:t>Social welfare</w:t>
      </w:r>
      <w:r w:rsidRPr="00E9527F">
        <w:rPr>
          <w:sz w:val="16"/>
          <w:highlight w:val="yellow"/>
        </w:rPr>
        <w:t xml:space="preserve">, </w:t>
      </w:r>
      <w:r w:rsidRPr="00E9527F">
        <w:rPr>
          <w:rStyle w:val="StyleUnderline"/>
          <w:highlight w:val="yellow"/>
        </w:rPr>
        <w:t>in the context of wetlands</w:t>
      </w:r>
      <w:r w:rsidRPr="00D35CA7">
        <w:rPr>
          <w:rStyle w:val="StyleUnderline"/>
        </w:rPr>
        <w:t>, is reflected in the public benefits that such waters provide</w:t>
      </w:r>
      <w:r w:rsidRPr="00D35CA7">
        <w:rPr>
          <w:sz w:val="16"/>
        </w:rPr>
        <w:t xml:space="preserve">. </w:t>
      </w:r>
      <w:r w:rsidRPr="00D35CA7">
        <w:rPr>
          <w:rStyle w:val="StyleUnderline"/>
        </w:rPr>
        <w:t>While some states</w:t>
      </w:r>
      <w:r w:rsidRPr="00D35CA7">
        <w:rPr>
          <w:sz w:val="16"/>
        </w:rPr>
        <w:t xml:space="preserve">, </w:t>
      </w:r>
      <w:r w:rsidRPr="00E9527F">
        <w:rPr>
          <w:rStyle w:val="StyleUnderline"/>
          <w:highlight w:val="yellow"/>
        </w:rPr>
        <w:t>in the presence of less federal regulation, may impose more stringent state wetlands regulations</w:t>
      </w:r>
      <w:r w:rsidRPr="00D35CA7">
        <w:rPr>
          <w:rStyle w:val="StyleUnderline"/>
        </w:rPr>
        <w:t>--others may not</w:t>
      </w:r>
      <w:r w:rsidRPr="00D35CA7">
        <w:rPr>
          <w:sz w:val="16"/>
        </w:rPr>
        <w:t xml:space="preserve">. The states that do not adopt heightened state regulation may do so because state statutes impose stringent prohibitions to agency regulation beyond what is required under federal law or because they have different preferences for environmental regulation. This section examines such prohibitions in the PPR as well as some of the political-economic considerations that may impact different preferences. Parts III and IV subsequently address ways in which private organizations may bear some of the costs associated with wetlands conservation where the states may not otherwise regulate. A. State-level Regulation </w:t>
      </w:r>
      <w:r w:rsidRPr="00D35CA7">
        <w:rPr>
          <w:rStyle w:val="StyleUnderline"/>
        </w:rPr>
        <w:t>State legislatures may enact or amend laws to protect state waters, including wetlands, that are not regulated under federal law</w:t>
      </w:r>
      <w:r w:rsidRPr="00D35CA7">
        <w:rPr>
          <w:sz w:val="16"/>
        </w:rPr>
        <w:t xml:space="preserve">. </w:t>
      </w:r>
      <w:r w:rsidRPr="00E9527F">
        <w:rPr>
          <w:rStyle w:val="Emphasis"/>
          <w:highlight w:val="yellow"/>
        </w:rPr>
        <w:t>Most states</w:t>
      </w:r>
      <w:r w:rsidRPr="00E9527F">
        <w:rPr>
          <w:sz w:val="16"/>
          <w:highlight w:val="yellow"/>
        </w:rPr>
        <w:t xml:space="preserve"> </w:t>
      </w:r>
      <w:r w:rsidRPr="00E9527F">
        <w:rPr>
          <w:rStyle w:val="StyleUnderline"/>
          <w:highlight w:val="yellow"/>
        </w:rPr>
        <w:t xml:space="preserve">define "waters of the state" </w:t>
      </w:r>
      <w:r w:rsidRPr="007D06E0">
        <w:rPr>
          <w:rStyle w:val="StyleUnderline"/>
        </w:rPr>
        <w:t xml:space="preserve">much </w:t>
      </w:r>
      <w:r w:rsidRPr="00E9527F">
        <w:rPr>
          <w:rStyle w:val="StyleUnderline"/>
          <w:highlight w:val="yellow"/>
        </w:rPr>
        <w:t>more broadly than the EPA</w:t>
      </w:r>
      <w:r w:rsidRPr="00D35CA7">
        <w:rPr>
          <w:rStyle w:val="StyleUnderline"/>
        </w:rPr>
        <w:t xml:space="preserve"> and the Corps</w:t>
      </w:r>
      <w:r w:rsidRPr="00D35CA7">
        <w:rPr>
          <w:sz w:val="16"/>
        </w:rPr>
        <w:t xml:space="preserve">, given that water is a primary responsibility of the states. Less than half of the states, however, currently have their own permitting programs for freshwater wetlands. Although, as Adler notes in his analysis of the impact of federal action on state environmental regulation, "states receive little inducement to assume responsibility for administering the Section 404 program in the federal government's stead." To illustrate the impact of this disincentive under the CWA, consider that, prior to the first federal wetlands regulation in 1975, every coastal state in the conterminous states except Texas adopted wetlands regulations in some form. Therefore, </w:t>
      </w:r>
      <w:r w:rsidRPr="00E9527F">
        <w:rPr>
          <w:rStyle w:val="StyleUnderline"/>
          <w:highlight w:val="yellow"/>
        </w:rPr>
        <w:t>it does not</w:t>
      </w:r>
      <w:r w:rsidRPr="00D35CA7">
        <w:rPr>
          <w:sz w:val="16"/>
        </w:rPr>
        <w:t xml:space="preserve"> necessarily [*385] </w:t>
      </w:r>
      <w:r w:rsidRPr="00E9527F">
        <w:rPr>
          <w:rStyle w:val="StyleUnderline"/>
          <w:highlight w:val="yellow"/>
        </w:rPr>
        <w:t>follow</w:t>
      </w:r>
      <w:r w:rsidRPr="00D35CA7">
        <w:rPr>
          <w:rStyle w:val="StyleUnderline"/>
        </w:rPr>
        <w:t xml:space="preserve"> </w:t>
      </w:r>
      <w:r w:rsidRPr="00E9527F">
        <w:rPr>
          <w:rStyle w:val="StyleUnderline"/>
          <w:highlight w:val="yellow"/>
        </w:rPr>
        <w:t xml:space="preserve">that states would be </w:t>
      </w:r>
      <w:r w:rsidRPr="00E9527F">
        <w:rPr>
          <w:rStyle w:val="Emphasis"/>
          <w:highlight w:val="yellow"/>
        </w:rPr>
        <w:t>unwilling</w:t>
      </w:r>
      <w:r w:rsidRPr="00E9527F">
        <w:rPr>
          <w:sz w:val="16"/>
          <w:highlight w:val="yellow"/>
        </w:rPr>
        <w:t xml:space="preserve"> </w:t>
      </w:r>
      <w:r w:rsidRPr="00E9527F">
        <w:rPr>
          <w:rStyle w:val="StyleUnderline"/>
          <w:highlight w:val="yellow"/>
        </w:rPr>
        <w:t xml:space="preserve">to </w:t>
      </w:r>
      <w:r w:rsidRPr="00E9527F">
        <w:rPr>
          <w:rStyle w:val="Emphasis"/>
          <w:highlight w:val="yellow"/>
        </w:rPr>
        <w:t>increase state wetlands</w:t>
      </w:r>
      <w:r w:rsidRPr="00E9527F">
        <w:rPr>
          <w:rStyle w:val="StyleUnderline"/>
          <w:highlight w:val="yellow"/>
        </w:rPr>
        <w:t xml:space="preserve"> regulation following </w:t>
      </w:r>
      <w:r w:rsidRPr="00E9527F">
        <w:rPr>
          <w:rStyle w:val="Emphasis"/>
          <w:highlight w:val="yellow"/>
        </w:rPr>
        <w:t>decreased federal regulation</w:t>
      </w:r>
      <w:r w:rsidRPr="00D35CA7">
        <w:rPr>
          <w:sz w:val="16"/>
        </w:rPr>
        <w:t xml:space="preserve">. </w:t>
      </w:r>
      <w:r w:rsidRPr="00D35CA7">
        <w:rPr>
          <w:rStyle w:val="StyleUnderline"/>
        </w:rPr>
        <w:t xml:space="preserve">Some states may legislate </w:t>
      </w:r>
      <w:r w:rsidRPr="00D35CA7">
        <w:rPr>
          <w:rStyle w:val="Emphasis"/>
        </w:rPr>
        <w:t>additional coverage</w:t>
      </w:r>
      <w:r w:rsidRPr="00D35CA7">
        <w:rPr>
          <w:rStyle w:val="StyleUnderline"/>
        </w:rPr>
        <w:t xml:space="preserve"> of </w:t>
      </w:r>
      <w:r w:rsidRPr="00D35CA7">
        <w:rPr>
          <w:rStyle w:val="Emphasis"/>
        </w:rPr>
        <w:t>state wetlands</w:t>
      </w:r>
      <w:r w:rsidRPr="00D35CA7">
        <w:rPr>
          <w:sz w:val="16"/>
        </w:rPr>
        <w:t xml:space="preserve">. For states with comprehensive coverage, changes to WOTUS may have less of an impact. Minnesota, for example, has a state permit program and an aquatic resource program that employs about 22 people. The remaining states in the PPR rely solely on CWA § 401 water quality certification under the CWA and do not have state permit programs. </w:t>
      </w:r>
      <w:r w:rsidRPr="00E9527F">
        <w:rPr>
          <w:rStyle w:val="StyleUnderline"/>
          <w:highlight w:val="yellow"/>
        </w:rPr>
        <w:t>State environmental agencies may also seek to regulate</w:t>
      </w:r>
      <w:r w:rsidRPr="00D35CA7">
        <w:rPr>
          <w:rStyle w:val="StyleUnderline"/>
        </w:rPr>
        <w:t xml:space="preserve"> state waters </w:t>
      </w:r>
      <w:r w:rsidRPr="00E9527F">
        <w:rPr>
          <w:rStyle w:val="Emphasis"/>
          <w:highlight w:val="yellow"/>
        </w:rPr>
        <w:t>administratively</w:t>
      </w:r>
      <w:r w:rsidRPr="00D35CA7">
        <w:rPr>
          <w:sz w:val="16"/>
        </w:rPr>
        <w:t xml:space="preserve">, to the extent they are able under state law. Over two-thirds of the states, however, have laws that restrict the authority of state agencies to regulate waters beyond what is required under the CWA. Part I of this Article detailed the federal minimum standards for WOTUS regulation; a stringency "floor"--both under the 2015 Rule and the 2020 Rule. South Dakota law, for example, restricts any regulation beyond the minimum standards set forth under any comparable federal program. Other state statutes in the PPR contain "qualified" stringency prohibitions to agency regulation that create restrictions, but do not expressly create a stringency "ceiling" relative to federal law. In both instances, </w:t>
      </w:r>
      <w:r w:rsidRPr="00E9527F">
        <w:rPr>
          <w:rStyle w:val="Emphasis"/>
          <w:highlight w:val="yellow"/>
        </w:rPr>
        <w:t>state legislatures</w:t>
      </w:r>
      <w:r w:rsidRPr="00E9527F">
        <w:rPr>
          <w:rStyle w:val="StyleUnderline"/>
          <w:highlight w:val="yellow"/>
        </w:rPr>
        <w:t xml:space="preserve"> can</w:t>
      </w:r>
      <w:r w:rsidRPr="00D35CA7">
        <w:rPr>
          <w:sz w:val="16"/>
        </w:rPr>
        <w:t xml:space="preserve"> of course </w:t>
      </w:r>
      <w:r w:rsidRPr="00E9527F">
        <w:rPr>
          <w:rStyle w:val="Emphasis"/>
          <w:highlight w:val="yellow"/>
        </w:rPr>
        <w:t>enact</w:t>
      </w:r>
      <w:r w:rsidRPr="00D35CA7">
        <w:rPr>
          <w:sz w:val="16"/>
        </w:rPr>
        <w:t xml:space="preserve"> </w:t>
      </w:r>
      <w:r w:rsidRPr="00E9527F">
        <w:rPr>
          <w:rStyle w:val="Emphasis"/>
          <w:highlight w:val="yellow"/>
        </w:rPr>
        <w:t>legislation</w:t>
      </w:r>
      <w:r w:rsidRPr="00D35CA7">
        <w:rPr>
          <w:rStyle w:val="StyleUnderline"/>
        </w:rPr>
        <w:t xml:space="preserve"> delegating additional authority to the agencies or </w:t>
      </w:r>
      <w:r w:rsidRPr="00D35CA7">
        <w:rPr>
          <w:rStyle w:val="Emphasis"/>
        </w:rPr>
        <w:t>explicitly regulating certain wetlands</w:t>
      </w:r>
      <w:r w:rsidRPr="00D35CA7">
        <w:rPr>
          <w:sz w:val="16"/>
        </w:rPr>
        <w:t xml:space="preserve"> (without delegation to an agency). This section examines existing stringency prohibitions in three states in the PPR across this continuum.</w:t>
      </w:r>
    </w:p>
    <w:p w14:paraId="6E18B2A0" w14:textId="77777777" w:rsidR="00E814F5" w:rsidRPr="00D35CA7" w:rsidRDefault="00E814F5" w:rsidP="00E814F5"/>
    <w:p w14:paraId="44898622" w14:textId="77777777" w:rsidR="00E814F5" w:rsidRPr="00D35CA7" w:rsidRDefault="00E814F5" w:rsidP="00E814F5">
      <w:pPr>
        <w:pStyle w:val="Heading3"/>
      </w:pPr>
      <w:r w:rsidRPr="00D35CA7">
        <w:t>1NC Link Turn – Climate</w:t>
      </w:r>
    </w:p>
    <w:p w14:paraId="6AEB904E" w14:textId="77777777" w:rsidR="00E814F5" w:rsidRPr="00D35CA7" w:rsidRDefault="00E814F5" w:rsidP="00E814F5"/>
    <w:p w14:paraId="6A0BE4E3" w14:textId="77777777" w:rsidR="00E814F5" w:rsidRPr="00D35CA7" w:rsidRDefault="00E814F5" w:rsidP="00E814F5">
      <w:pPr>
        <w:pStyle w:val="Heading4"/>
      </w:pPr>
      <w:r w:rsidRPr="00D35CA7">
        <w:t xml:space="preserve">Local responses to </w:t>
      </w:r>
      <w:r w:rsidRPr="00D35CA7">
        <w:rPr>
          <w:u w:val="single"/>
        </w:rPr>
        <w:t>climate change</w:t>
      </w:r>
      <w:r w:rsidRPr="00D35CA7">
        <w:t xml:space="preserve"> are best at </w:t>
      </w:r>
      <w:r w:rsidRPr="00D35CA7">
        <w:rPr>
          <w:i/>
        </w:rPr>
        <w:t>facilitating</w:t>
      </w:r>
      <w:r w:rsidRPr="00D35CA7">
        <w:t xml:space="preserve"> </w:t>
      </w:r>
      <w:r w:rsidRPr="00D35CA7">
        <w:rPr>
          <w:u w:val="single"/>
        </w:rPr>
        <w:t>successful adaptation</w:t>
      </w:r>
    </w:p>
    <w:p w14:paraId="6558CFAC" w14:textId="77777777" w:rsidR="00E814F5" w:rsidRPr="00D35CA7" w:rsidRDefault="00E814F5" w:rsidP="00E814F5">
      <w:r w:rsidRPr="00D35CA7">
        <w:rPr>
          <w:rStyle w:val="Style13ptBold"/>
        </w:rPr>
        <w:t>Measham 11</w:t>
      </w:r>
      <w:r w:rsidRPr="00D35CA7">
        <w:t xml:space="preserve"> (Measham, T.G., Preston, B.L., Smith, T.F. et al. “Adapting to climate change through local municipal planning: barriers and challenges,” </w:t>
      </w:r>
      <w:r w:rsidRPr="00D35CA7">
        <w:rPr>
          <w:i/>
        </w:rPr>
        <w:t>Mitigation and Adaptation Strategies for Global Change</w:t>
      </w:r>
      <w:r w:rsidRPr="00D35CA7">
        <w:t xml:space="preserve"> volume 16, pages 889–909, 2011)</w:t>
      </w:r>
    </w:p>
    <w:p w14:paraId="1B23F951" w14:textId="77777777" w:rsidR="00E814F5" w:rsidRPr="00D35CA7" w:rsidRDefault="00E814F5" w:rsidP="00E814F5">
      <w:r w:rsidRPr="00D35CA7">
        <w:rPr>
          <w:rStyle w:val="StyleUnderline"/>
        </w:rPr>
        <w:t xml:space="preserve">Recent years have </w:t>
      </w:r>
      <w:r w:rsidRPr="00602521">
        <w:rPr>
          <w:rStyle w:val="StyleUnderline"/>
          <w:highlight w:val="yellow"/>
        </w:rPr>
        <w:t>witnessed</w:t>
      </w:r>
      <w:r w:rsidRPr="00D35CA7">
        <w:t xml:space="preserve"> rapidly </w:t>
      </w:r>
      <w:r w:rsidRPr="00D35CA7">
        <w:rPr>
          <w:rStyle w:val="StyleUnderline"/>
        </w:rPr>
        <w:t xml:space="preserve">increasing attention to </w:t>
      </w:r>
      <w:r w:rsidRPr="00602521">
        <w:rPr>
          <w:rStyle w:val="Emphasis"/>
          <w:highlight w:val="yellow"/>
        </w:rPr>
        <w:t>adaptation</w:t>
      </w:r>
      <w:r w:rsidRPr="00602521">
        <w:rPr>
          <w:rStyle w:val="StyleUnderline"/>
          <w:highlight w:val="yellow"/>
        </w:rPr>
        <w:t xml:space="preserve"> to</w:t>
      </w:r>
      <w:r w:rsidRPr="00D35CA7">
        <w:rPr>
          <w:rStyle w:val="StyleUnderline"/>
        </w:rPr>
        <w:t xml:space="preserve"> the ‘</w:t>
      </w:r>
      <w:r w:rsidRPr="00602521">
        <w:rPr>
          <w:rStyle w:val="Emphasis"/>
          <w:highlight w:val="yellow"/>
        </w:rPr>
        <w:t>unavoidable’ impacts of climate change</w:t>
      </w:r>
      <w:r w:rsidRPr="00D35CA7">
        <w:t xml:space="preserve"> (NCCARF 2010; Preston et al. 2011). The rapid development of adaptation as a mainstream strategy for addressing climate vulnerability is evidenced by a broad range of emergent adaptation policy developments. At the international level, a variety of adaptation finance mechanisms have been established through the UNFCCC and/or the Kyoto Protocol more specifically including the Global Environment Facility Trust Fund, the Special Climate Change Fund, the Least Developed Countries Fund, and the Adaptation Fund. These mechanisms are complimented by a range of other multi-lateral arrangements for adaptation finance. At the national level, developing nations have completed National Adaptation Programs of Action (NAPAs) that are intended to be frameworks for prioritizing adaptation needs. Developed nations have also commenced a range of national adaptation initiatives including efforts to deliver climate information and projections, the development of adaptation guidance, institutional adaptation strategies and plans (CEC 2007; COAG 2007; Swart et al. 2009; DCCEE 2010; NRC 2010). While </w:t>
      </w:r>
      <w:r w:rsidRPr="00D35CA7">
        <w:rPr>
          <w:rStyle w:val="StyleUnderline"/>
        </w:rPr>
        <w:t xml:space="preserve">historically, </w:t>
      </w:r>
      <w:r w:rsidRPr="00D35CA7">
        <w:rPr>
          <w:rStyle w:val="Emphasis"/>
        </w:rPr>
        <w:t>adaptation</w:t>
      </w:r>
      <w:r w:rsidRPr="00D35CA7">
        <w:rPr>
          <w:rStyle w:val="StyleUnderline"/>
        </w:rPr>
        <w:t xml:space="preserve"> </w:t>
      </w:r>
      <w:r w:rsidRPr="00D35CA7">
        <w:rPr>
          <w:rStyle w:val="Emphasis"/>
        </w:rPr>
        <w:t>planning</w:t>
      </w:r>
      <w:r w:rsidRPr="00D35CA7">
        <w:rPr>
          <w:rStyle w:val="StyleUnderline"/>
        </w:rPr>
        <w:t xml:space="preserve"> and </w:t>
      </w:r>
      <w:r w:rsidRPr="00D35CA7">
        <w:rPr>
          <w:rStyle w:val="Emphasis"/>
        </w:rPr>
        <w:t>policy</w:t>
      </w:r>
      <w:r w:rsidRPr="00D35CA7">
        <w:rPr>
          <w:rStyle w:val="StyleUnderline"/>
        </w:rPr>
        <w:t xml:space="preserve"> has been </w:t>
      </w:r>
      <w:r w:rsidRPr="00D35CA7">
        <w:rPr>
          <w:rStyle w:val="Emphasis"/>
        </w:rPr>
        <w:t>focused</w:t>
      </w:r>
      <w:r w:rsidRPr="00D35CA7">
        <w:rPr>
          <w:rStyle w:val="StyleUnderline"/>
        </w:rPr>
        <w:t xml:space="preserve"> largely at the </w:t>
      </w:r>
      <w:r w:rsidRPr="00D35CA7">
        <w:rPr>
          <w:rStyle w:val="Emphasis"/>
        </w:rPr>
        <w:t>national scale,</w:t>
      </w:r>
      <w:r w:rsidRPr="00D35CA7">
        <w:t xml:space="preserve"> such as through NAPAs (Agrawal 2008; Tompkins 2005), </w:t>
      </w:r>
      <w:r w:rsidRPr="00D35CA7">
        <w:rPr>
          <w:rStyle w:val="StyleUnderline"/>
        </w:rPr>
        <w:t>attention to adaptation at the local level has proliferated rapidly in recent years.</w:t>
      </w:r>
      <w:r w:rsidRPr="00D35CA7">
        <w:t xml:space="preserve"> This emphasis on local adaptation stems from a number of sources. First, it reflects the prevailing opinion in the adaptation literature that ‘</w:t>
      </w:r>
      <w:r w:rsidRPr="00602521">
        <w:rPr>
          <w:rStyle w:val="Emphasis"/>
          <w:highlight w:val="yellow"/>
        </w:rPr>
        <w:t>adaptation is local’</w:t>
      </w:r>
      <w:r w:rsidRPr="00D35CA7">
        <w:t xml:space="preserve">. </w:t>
      </w:r>
      <w:r w:rsidRPr="00D35CA7">
        <w:rPr>
          <w:rStyle w:val="StyleUnderline"/>
        </w:rPr>
        <w:t xml:space="preserve">The </w:t>
      </w:r>
      <w:r w:rsidRPr="00602521">
        <w:rPr>
          <w:rStyle w:val="StyleUnderline"/>
          <w:highlight w:val="yellow"/>
        </w:rPr>
        <w:t>impacts of climate change</w:t>
      </w:r>
      <w:r w:rsidRPr="00D35CA7">
        <w:rPr>
          <w:rStyle w:val="StyleUnderline"/>
        </w:rPr>
        <w:t xml:space="preserve"> are </w:t>
      </w:r>
      <w:r w:rsidRPr="00602521">
        <w:rPr>
          <w:rStyle w:val="StyleUnderline"/>
          <w:highlight w:val="yellow"/>
        </w:rPr>
        <w:t>experienced locally</w:t>
      </w:r>
      <w:r w:rsidRPr="00D35CA7">
        <w:t xml:space="preserve">, </w:t>
      </w:r>
      <w:r w:rsidRPr="00D35CA7">
        <w:rPr>
          <w:rStyle w:val="StyleUnderline"/>
        </w:rPr>
        <w:t>and therefore</w:t>
      </w:r>
      <w:r w:rsidRPr="00D35CA7">
        <w:t xml:space="preserve">, </w:t>
      </w:r>
      <w:r w:rsidRPr="00602521">
        <w:rPr>
          <w:rStyle w:val="Emphasis"/>
          <w:highlight w:val="yellow"/>
        </w:rPr>
        <w:t>geographic variability</w:t>
      </w:r>
      <w:r w:rsidRPr="00602521">
        <w:rPr>
          <w:rStyle w:val="StyleUnderline"/>
          <w:highlight w:val="yellow"/>
        </w:rPr>
        <w:t xml:space="preserve"> in climate impacts emphasises</w:t>
      </w:r>
      <w:r w:rsidRPr="00D35CA7">
        <w:rPr>
          <w:rStyle w:val="StyleUnderline"/>
        </w:rPr>
        <w:t xml:space="preserve"> the </w:t>
      </w:r>
      <w:r w:rsidRPr="00602521">
        <w:rPr>
          <w:rStyle w:val="StyleUnderline"/>
          <w:highlight w:val="yellow"/>
        </w:rPr>
        <w:t>need for ‘</w:t>
      </w:r>
      <w:r w:rsidRPr="00602521">
        <w:rPr>
          <w:rStyle w:val="Emphasis"/>
          <w:highlight w:val="yellow"/>
        </w:rPr>
        <w:t>place-based’</w:t>
      </w:r>
      <w:r w:rsidRPr="00602521">
        <w:rPr>
          <w:rStyle w:val="StyleUnderline"/>
          <w:highlight w:val="yellow"/>
        </w:rPr>
        <w:t xml:space="preserve"> approaches to</w:t>
      </w:r>
      <w:r w:rsidRPr="00D35CA7">
        <w:rPr>
          <w:rStyle w:val="StyleUnderline"/>
        </w:rPr>
        <w:t xml:space="preserve"> </w:t>
      </w:r>
      <w:r w:rsidRPr="00D35CA7">
        <w:rPr>
          <w:rStyle w:val="Emphasis"/>
        </w:rPr>
        <w:t xml:space="preserve">climate </w:t>
      </w:r>
      <w:r w:rsidRPr="00602521">
        <w:rPr>
          <w:rStyle w:val="Emphasis"/>
          <w:highlight w:val="yellow"/>
        </w:rPr>
        <w:t>vulnerability</w:t>
      </w:r>
      <w:r w:rsidRPr="00D35CA7">
        <w:rPr>
          <w:rStyle w:val="StyleUnderline"/>
        </w:rPr>
        <w:t xml:space="preserve"> analysis and adaption</w:t>
      </w:r>
      <w:r w:rsidRPr="00D35CA7">
        <w:t xml:space="preserve"> (Adger and Kelly 1999; Cutter et al. 2000; Turner et al. 2003). The term ‘place-based’ refers to a spatially distinct group of bio-physical and social conditions, which can, in principle, occur at any scale but tend to focus at local and regional scales where global and local drivers manifest themselves in particular ways (Walker et al. 2002; Turner et al. 2003). In addition</w:t>
      </w:r>
      <w:r w:rsidRPr="00602521">
        <w:rPr>
          <w:highlight w:val="yellow"/>
        </w:rPr>
        <w:t xml:space="preserve">, </w:t>
      </w:r>
      <w:r w:rsidRPr="00602521">
        <w:rPr>
          <w:rStyle w:val="Emphasis"/>
          <w:highlight w:val="yellow"/>
        </w:rPr>
        <w:t>local governance systems</w:t>
      </w:r>
      <w:r w:rsidRPr="00602521">
        <w:rPr>
          <w:rStyle w:val="StyleUnderline"/>
          <w:highlight w:val="yellow"/>
        </w:rPr>
        <w:t xml:space="preserve"> are</w:t>
      </w:r>
      <w:r w:rsidRPr="00D35CA7">
        <w:rPr>
          <w:rStyle w:val="StyleUnderline"/>
        </w:rPr>
        <w:t xml:space="preserve"> often the </w:t>
      </w:r>
      <w:r w:rsidRPr="00602521">
        <w:rPr>
          <w:rStyle w:val="Emphasis"/>
          <w:highlight w:val="yellow"/>
        </w:rPr>
        <w:t>responsible</w:t>
      </w:r>
      <w:r w:rsidRPr="00602521">
        <w:rPr>
          <w:rStyle w:val="StyleUnderline"/>
          <w:highlight w:val="yellow"/>
        </w:rPr>
        <w:t xml:space="preserve"> and </w:t>
      </w:r>
      <w:r w:rsidRPr="00602521">
        <w:rPr>
          <w:rStyle w:val="Emphasis"/>
          <w:highlight w:val="yellow"/>
        </w:rPr>
        <w:t>legitimate</w:t>
      </w:r>
      <w:r w:rsidRPr="00D35CA7">
        <w:rPr>
          <w:rStyle w:val="Emphasis"/>
        </w:rPr>
        <w:t xml:space="preserve"> </w:t>
      </w:r>
      <w:r w:rsidRPr="00602521">
        <w:rPr>
          <w:rStyle w:val="Emphasis"/>
          <w:highlight w:val="yellow"/>
        </w:rPr>
        <w:t>entity</w:t>
      </w:r>
      <w:r w:rsidRPr="00602521">
        <w:rPr>
          <w:rStyle w:val="StyleUnderline"/>
          <w:highlight w:val="yellow"/>
        </w:rPr>
        <w:t xml:space="preserve"> for </w:t>
      </w:r>
      <w:r w:rsidRPr="00602521">
        <w:rPr>
          <w:rStyle w:val="Emphasis"/>
          <w:highlight w:val="yellow"/>
        </w:rPr>
        <w:t>managing such impacts</w:t>
      </w:r>
      <w:r w:rsidRPr="00D35CA7">
        <w:rPr>
          <w:rStyle w:val="StyleUnderline"/>
        </w:rPr>
        <w:t>.</w:t>
      </w:r>
      <w:r w:rsidRPr="00D35CA7">
        <w:t xml:space="preserve"> For example, Agrawal (2008) argues that </w:t>
      </w:r>
      <w:r w:rsidRPr="00602521">
        <w:rPr>
          <w:rStyle w:val="StyleUnderline"/>
          <w:highlight w:val="yellow"/>
        </w:rPr>
        <w:t xml:space="preserve">local institutions have </w:t>
      </w:r>
      <w:r w:rsidRPr="00602521">
        <w:rPr>
          <w:rStyle w:val="Emphasis"/>
          <w:highlight w:val="yellow"/>
        </w:rPr>
        <w:t>three</w:t>
      </w:r>
      <w:r w:rsidRPr="00602521">
        <w:rPr>
          <w:highlight w:val="yellow"/>
        </w:rPr>
        <w:t xml:space="preserve"> </w:t>
      </w:r>
      <w:r w:rsidRPr="00602521">
        <w:rPr>
          <w:rStyle w:val="Emphasis"/>
          <w:highlight w:val="yellow"/>
        </w:rPr>
        <w:t>critical roles</w:t>
      </w:r>
      <w:r w:rsidRPr="00D35CA7">
        <w:t xml:space="preserve"> in climate adaptation, namely </w:t>
      </w:r>
      <w:r w:rsidRPr="00602521">
        <w:rPr>
          <w:rStyle w:val="Emphasis"/>
          <w:highlight w:val="yellow"/>
        </w:rPr>
        <w:t>1)</w:t>
      </w:r>
      <w:r w:rsidRPr="00602521">
        <w:rPr>
          <w:highlight w:val="yellow"/>
        </w:rPr>
        <w:t xml:space="preserve"> </w:t>
      </w:r>
      <w:r w:rsidRPr="00602521">
        <w:rPr>
          <w:rStyle w:val="Emphasis"/>
          <w:highlight w:val="yellow"/>
        </w:rPr>
        <w:t>structuring responses</w:t>
      </w:r>
      <w:r w:rsidRPr="00D35CA7">
        <w:rPr>
          <w:rStyle w:val="StyleUnderline"/>
        </w:rPr>
        <w:t xml:space="preserve"> to local impacts</w:t>
      </w:r>
      <w:r w:rsidRPr="00D35CA7">
        <w:t xml:space="preserve">; </w:t>
      </w:r>
      <w:r w:rsidRPr="00D35CA7">
        <w:rPr>
          <w:rStyle w:val="Emphasis"/>
        </w:rPr>
        <w:t>2</w:t>
      </w:r>
      <w:r w:rsidRPr="00602521">
        <w:rPr>
          <w:rStyle w:val="Emphasis"/>
          <w:highlight w:val="yellow"/>
        </w:rPr>
        <w:t>)</w:t>
      </w:r>
      <w:r w:rsidRPr="00602521">
        <w:rPr>
          <w:highlight w:val="yellow"/>
        </w:rPr>
        <w:t xml:space="preserve"> </w:t>
      </w:r>
      <w:r w:rsidRPr="00602521">
        <w:rPr>
          <w:rStyle w:val="Emphasis"/>
          <w:highlight w:val="yellow"/>
        </w:rPr>
        <w:t>mediating</w:t>
      </w:r>
      <w:r w:rsidRPr="00602521">
        <w:rPr>
          <w:rStyle w:val="StyleUnderline"/>
          <w:highlight w:val="yellow"/>
        </w:rPr>
        <w:t xml:space="preserve"> between </w:t>
      </w:r>
      <w:r w:rsidRPr="00602521">
        <w:rPr>
          <w:rStyle w:val="Emphasis"/>
          <w:highlight w:val="yellow"/>
        </w:rPr>
        <w:t>individual</w:t>
      </w:r>
      <w:r w:rsidRPr="00602521">
        <w:rPr>
          <w:rStyle w:val="StyleUnderline"/>
          <w:highlight w:val="yellow"/>
        </w:rPr>
        <w:t xml:space="preserve"> and </w:t>
      </w:r>
      <w:r w:rsidRPr="00602521">
        <w:rPr>
          <w:rStyle w:val="Emphasis"/>
          <w:highlight w:val="yellow"/>
        </w:rPr>
        <w:t>collective</w:t>
      </w:r>
      <w:r w:rsidRPr="00602521">
        <w:rPr>
          <w:rStyle w:val="StyleUnderline"/>
          <w:highlight w:val="yellow"/>
        </w:rPr>
        <w:t xml:space="preserve"> responses</w:t>
      </w:r>
      <w:r w:rsidRPr="00D35CA7">
        <w:rPr>
          <w:rStyle w:val="StyleUnderline"/>
        </w:rPr>
        <w:t xml:space="preserve"> to vulnerability</w:t>
      </w:r>
      <w:r w:rsidRPr="00D35CA7">
        <w:t xml:space="preserve">; </w:t>
      </w:r>
      <w:r w:rsidRPr="00D35CA7">
        <w:rPr>
          <w:rStyle w:val="StyleUnderline"/>
        </w:rPr>
        <w:t xml:space="preserve">and </w:t>
      </w:r>
      <w:r w:rsidRPr="00602521">
        <w:rPr>
          <w:rStyle w:val="Emphasis"/>
          <w:highlight w:val="yellow"/>
        </w:rPr>
        <w:t>3)</w:t>
      </w:r>
      <w:r w:rsidRPr="00602521">
        <w:rPr>
          <w:rStyle w:val="StyleUnderline"/>
          <w:highlight w:val="yellow"/>
        </w:rPr>
        <w:t xml:space="preserve"> </w:t>
      </w:r>
      <w:r w:rsidRPr="00602521">
        <w:rPr>
          <w:rStyle w:val="Emphasis"/>
          <w:highlight w:val="yellow"/>
        </w:rPr>
        <w:t>governing</w:t>
      </w:r>
      <w:r w:rsidRPr="00602521">
        <w:rPr>
          <w:rStyle w:val="StyleUnderline"/>
          <w:highlight w:val="yellow"/>
        </w:rPr>
        <w:t xml:space="preserve"> the </w:t>
      </w:r>
      <w:r w:rsidRPr="00602521">
        <w:rPr>
          <w:rStyle w:val="Emphasis"/>
          <w:highlight w:val="yellow"/>
        </w:rPr>
        <w:t>delivery of resources</w:t>
      </w:r>
      <w:r w:rsidRPr="00D35CA7">
        <w:rPr>
          <w:rStyle w:val="StyleUnderline"/>
        </w:rPr>
        <w:t xml:space="preserve"> to facilitate adaptation</w:t>
      </w:r>
      <w:r w:rsidRPr="00D35CA7">
        <w:t xml:space="preserve">. The second driver of local adaptation is a perceived lack of progress at international and national scales to secure significant reductions in greenhouse gas emissions. Hence, local organizations are seeking pathways by which they can be empowered to respond to climate change in a manner that yields local benefits. </w:t>
      </w:r>
      <w:r w:rsidRPr="00602521">
        <w:rPr>
          <w:rStyle w:val="StyleUnderline"/>
          <w:highlight w:val="yellow"/>
        </w:rPr>
        <w:t xml:space="preserve">At the </w:t>
      </w:r>
      <w:r w:rsidRPr="00602521">
        <w:rPr>
          <w:rStyle w:val="Emphasis"/>
          <w:highlight w:val="yellow"/>
        </w:rPr>
        <w:t>local scale</w:t>
      </w:r>
      <w:r w:rsidRPr="00602521">
        <w:rPr>
          <w:rStyle w:val="StyleUnderline"/>
          <w:highlight w:val="yellow"/>
        </w:rPr>
        <w:t xml:space="preserve">, </w:t>
      </w:r>
      <w:r w:rsidRPr="00602521">
        <w:rPr>
          <w:rStyle w:val="Emphasis"/>
          <w:highlight w:val="yellow"/>
        </w:rPr>
        <w:t>municipalities</w:t>
      </w:r>
      <w:r w:rsidRPr="00D35CA7">
        <w:t xml:space="preserve"> (also known as local governments) </w:t>
      </w:r>
      <w:r w:rsidRPr="00602521">
        <w:rPr>
          <w:rStyle w:val="StyleUnderline"/>
          <w:highlight w:val="yellow"/>
        </w:rPr>
        <w:t xml:space="preserve">represent a </w:t>
      </w:r>
      <w:r w:rsidRPr="00602521">
        <w:rPr>
          <w:rStyle w:val="Emphasis"/>
          <w:highlight w:val="yellow"/>
        </w:rPr>
        <w:t>core institutional unit</w:t>
      </w:r>
      <w:r w:rsidRPr="00D35CA7">
        <w:rPr>
          <w:rStyle w:val="StyleUnderline"/>
        </w:rPr>
        <w:t xml:space="preserve"> that are</w:t>
      </w:r>
      <w:r w:rsidRPr="00D35CA7">
        <w:t xml:space="preserve"> increasingly </w:t>
      </w:r>
      <w:r w:rsidRPr="00D35CA7">
        <w:rPr>
          <w:rStyle w:val="StyleUnderline"/>
        </w:rPr>
        <w:t>recognized as having a critical role to play in climate adaptation</w:t>
      </w:r>
      <w:r w:rsidRPr="00D35CA7">
        <w:t xml:space="preserve"> (Naess et al. 2005; Smith et al. 2009; DCCEE 2010). This is perhaps best evidenced by the evolution of adaptation initiatives and policy in Australia. Since approximately 2005, Australia’s federal government has pursued a range of initiatives to build capacity regarding climate change impacts and adaptation options for local government. This has included multiple research and assessment initiatives, guidance for local government regarding methods for undertaking climate change risk assessments (AGO 2006), and the identification of adaptation options that might be applied at the local scale (DCCEE 2010). These initiatives have led to the proliferation of climate change risk assessment and adaptation planning by Australia’s local governments (Preston and Kay 2010). Australia’s efforts are mirrored in other parts of the world including Canada, New Zealand, and the UK (ME 2008; DCLG 2010; Richardson 2010; Smith et al. 2010). The World Mayors Council was launched in 2005 to promote international cooperation on climate change including an annual forum on adaptation. Meanwhile, </w:t>
      </w:r>
      <w:r w:rsidRPr="00602521">
        <w:rPr>
          <w:rStyle w:val="Emphasis"/>
          <w:highlight w:val="yellow"/>
        </w:rPr>
        <w:t>adaptation science</w:t>
      </w:r>
      <w:r w:rsidRPr="00D35CA7">
        <w:rPr>
          <w:rStyle w:val="StyleUnderline"/>
        </w:rPr>
        <w:t xml:space="preserve"> and </w:t>
      </w:r>
      <w:r w:rsidRPr="00D35CA7">
        <w:rPr>
          <w:rStyle w:val="Emphasis"/>
        </w:rPr>
        <w:t>practice</w:t>
      </w:r>
      <w:r w:rsidRPr="00D35CA7">
        <w:rPr>
          <w:rStyle w:val="StyleUnderline"/>
        </w:rPr>
        <w:t xml:space="preserve"> have </w:t>
      </w:r>
      <w:r w:rsidRPr="00D35CA7">
        <w:rPr>
          <w:rStyle w:val="Emphasis"/>
        </w:rPr>
        <w:t>promoted</w:t>
      </w:r>
      <w:r w:rsidRPr="00D35CA7">
        <w:rPr>
          <w:rStyle w:val="StyleUnderline"/>
        </w:rPr>
        <w:t xml:space="preserve"> the concept of </w:t>
      </w:r>
      <w:r w:rsidRPr="00D35CA7">
        <w:rPr>
          <w:rStyle w:val="Emphasis"/>
        </w:rPr>
        <w:t>community-based adaptation</w:t>
      </w:r>
      <w:r w:rsidRPr="00D35CA7">
        <w:rPr>
          <w:rStyle w:val="StyleUnderline"/>
        </w:rPr>
        <w:t xml:space="preserve">, which is </w:t>
      </w:r>
      <w:r w:rsidRPr="00D35CA7">
        <w:rPr>
          <w:rStyle w:val="Emphasis"/>
        </w:rPr>
        <w:t>locally focused</w:t>
      </w:r>
      <w:r w:rsidRPr="00D35CA7">
        <w:rPr>
          <w:rStyle w:val="StyleUnderline"/>
        </w:rPr>
        <w:t xml:space="preserve">, </w:t>
      </w:r>
      <w:r w:rsidRPr="00D35CA7">
        <w:rPr>
          <w:rStyle w:val="Emphasis"/>
        </w:rPr>
        <w:t>participatory</w:t>
      </w:r>
      <w:r w:rsidRPr="00D35CA7">
        <w:rPr>
          <w:rStyle w:val="StyleUnderline"/>
        </w:rPr>
        <w:t xml:space="preserve">, and </w:t>
      </w:r>
      <w:r w:rsidRPr="00602521">
        <w:rPr>
          <w:rStyle w:val="StyleUnderline"/>
          <w:highlight w:val="yellow"/>
        </w:rPr>
        <w:t xml:space="preserve">draws on the </w:t>
      </w:r>
      <w:r w:rsidRPr="00602521">
        <w:rPr>
          <w:rStyle w:val="Emphasis"/>
          <w:highlight w:val="yellow"/>
        </w:rPr>
        <w:t>normative preferences</w:t>
      </w:r>
      <w:r w:rsidRPr="00602521">
        <w:rPr>
          <w:rStyle w:val="StyleUnderline"/>
          <w:highlight w:val="yellow"/>
        </w:rPr>
        <w:t xml:space="preserve"> and </w:t>
      </w:r>
      <w:r w:rsidRPr="00602521">
        <w:rPr>
          <w:rStyle w:val="Emphasis"/>
          <w:highlight w:val="yellow"/>
        </w:rPr>
        <w:t>knowledge</w:t>
      </w:r>
      <w:r w:rsidRPr="00602521">
        <w:rPr>
          <w:rStyle w:val="StyleUnderline"/>
          <w:highlight w:val="yellow"/>
        </w:rPr>
        <w:t xml:space="preserve"> of </w:t>
      </w:r>
      <w:r w:rsidRPr="00602521">
        <w:rPr>
          <w:rStyle w:val="Emphasis"/>
          <w:highlight w:val="yellow"/>
        </w:rPr>
        <w:t>local people</w:t>
      </w:r>
      <w:r w:rsidRPr="00D35CA7">
        <w:t xml:space="preserve"> (Ebi and Semenza 2008; Reid et al. 2009). Non-governmental organisations are also concentrating efforts at the local scale. The International Council for Local Environmental Initiatives (ICLEI), for example, has engaged in developing adaptation guidance and practice in a range of global regions including North America and Oceania with a particular emphasis on urban areas (Snover et al. 2007; ICELI Oceania 2008; ICLEI Canada 2010).</w:t>
      </w:r>
    </w:p>
    <w:p w14:paraId="4E204741" w14:textId="77777777" w:rsidR="00E814F5" w:rsidRPr="00D35CA7" w:rsidRDefault="00E814F5" w:rsidP="00E814F5"/>
    <w:p w14:paraId="475A769C" w14:textId="77777777" w:rsidR="00E814F5" w:rsidRPr="00D35CA7" w:rsidRDefault="00E814F5" w:rsidP="00E814F5">
      <w:pPr>
        <w:pStyle w:val="Heading3"/>
      </w:pPr>
      <w:r w:rsidRPr="00D35CA7">
        <w:t>--2NC Link Turn – Climate</w:t>
      </w:r>
    </w:p>
    <w:p w14:paraId="74850B05" w14:textId="77777777" w:rsidR="00E814F5" w:rsidRPr="00D35CA7" w:rsidRDefault="00E814F5" w:rsidP="00E814F5"/>
    <w:p w14:paraId="2F04C28B" w14:textId="77777777" w:rsidR="00E814F5" w:rsidRPr="00D35CA7" w:rsidRDefault="00E814F5" w:rsidP="00E814F5">
      <w:pPr>
        <w:pStyle w:val="Heading4"/>
      </w:pPr>
      <w:r w:rsidRPr="00D35CA7">
        <w:t xml:space="preserve">Local governments are more capable of </w:t>
      </w:r>
      <w:r w:rsidRPr="00D35CA7">
        <w:rPr>
          <w:i/>
        </w:rPr>
        <w:t>creating</w:t>
      </w:r>
      <w:r w:rsidRPr="00D35CA7">
        <w:t xml:space="preserve"> </w:t>
      </w:r>
      <w:r w:rsidRPr="00D35CA7">
        <w:rPr>
          <w:u w:val="single"/>
        </w:rPr>
        <w:t>tailored solutions</w:t>
      </w:r>
      <w:r w:rsidRPr="00D35CA7">
        <w:t xml:space="preserve"> for </w:t>
      </w:r>
      <w:r w:rsidRPr="00D35CA7">
        <w:rPr>
          <w:i/>
        </w:rPr>
        <w:t>climate adaptation</w:t>
      </w:r>
      <w:r w:rsidRPr="00D35CA7">
        <w:t xml:space="preserve"> </w:t>
      </w:r>
    </w:p>
    <w:p w14:paraId="64A80E8F" w14:textId="77777777" w:rsidR="00E814F5" w:rsidRPr="00D35CA7" w:rsidRDefault="00E814F5" w:rsidP="00E814F5">
      <w:r w:rsidRPr="00D35CA7">
        <w:rPr>
          <w:rStyle w:val="Style13ptBold"/>
        </w:rPr>
        <w:t>Jodoin 21</w:t>
      </w:r>
      <w:r w:rsidRPr="00D35CA7">
        <w:t xml:space="preserve"> (Sébastien Jodoin, Canada Research Chair in Human Rights, Health, and the Environment and Assistant Professor in the McGill University Faculty of Law &amp; Joana Setzer, Assistant Professorial Research Fellow, the Grantham Research Institute on Climate Change and the Environment, London School of Economics, “Climate Change &amp; Federalism,” 5-4-21, </w:t>
      </w:r>
      <w:hyperlink r:id="rId9" w:history="1">
        <w:r w:rsidRPr="00D35CA7">
          <w:rPr>
            <w:rStyle w:val="Hyperlink"/>
          </w:rPr>
          <w:t>https://forumfed20.org/papers/Climate%20&amp;%20Federalism_Forum%202020_Discussion%20Paper.pdf</w:t>
        </w:r>
      </w:hyperlink>
      <w:r w:rsidRPr="00D35CA7">
        <w:t xml:space="preserve">) </w:t>
      </w:r>
    </w:p>
    <w:p w14:paraId="1E436968" w14:textId="77777777" w:rsidR="00E814F5" w:rsidRPr="008656E8" w:rsidRDefault="00E814F5" w:rsidP="00E814F5">
      <w:pPr>
        <w:rPr>
          <w:sz w:val="16"/>
        </w:rPr>
      </w:pPr>
      <w:r w:rsidRPr="00D35CA7">
        <w:rPr>
          <w:rStyle w:val="StyleUnderline"/>
        </w:rPr>
        <w:t xml:space="preserve">In the </w:t>
      </w:r>
      <w:r w:rsidRPr="00D35CA7">
        <w:rPr>
          <w:rStyle w:val="Emphasis"/>
        </w:rPr>
        <w:t>realm</w:t>
      </w:r>
      <w:r w:rsidRPr="00D35CA7">
        <w:rPr>
          <w:rStyle w:val="StyleUnderline"/>
        </w:rPr>
        <w:t xml:space="preserve"> of </w:t>
      </w:r>
      <w:r w:rsidRPr="00082DA3">
        <w:rPr>
          <w:rStyle w:val="Emphasis"/>
          <w:highlight w:val="yellow"/>
        </w:rPr>
        <w:t>climate adaptation</w:t>
      </w:r>
      <w:r w:rsidRPr="00D35CA7">
        <w:rPr>
          <w:rStyle w:val="StyleUnderline"/>
        </w:rPr>
        <w:t>,</w:t>
      </w:r>
      <w:r w:rsidRPr="008656E8">
        <w:rPr>
          <w:sz w:val="16"/>
        </w:rPr>
        <w:t xml:space="preserve"> </w:t>
      </w:r>
      <w:r w:rsidRPr="00D35CA7">
        <w:rPr>
          <w:rStyle w:val="StyleUnderline"/>
        </w:rPr>
        <w:t xml:space="preserve">federated </w:t>
      </w:r>
      <w:r w:rsidRPr="00082DA3">
        <w:rPr>
          <w:rStyle w:val="StyleUnderline"/>
          <w:highlight w:val="yellow"/>
        </w:rPr>
        <w:t>entities</w:t>
      </w:r>
      <w:r w:rsidRPr="00D35CA7">
        <w:rPr>
          <w:rStyle w:val="StyleUnderline"/>
        </w:rPr>
        <w:t xml:space="preserve"> are</w:t>
      </w:r>
      <w:r w:rsidRPr="008656E8">
        <w:rPr>
          <w:sz w:val="16"/>
        </w:rPr>
        <w:t xml:space="preserve"> also increasingly </w:t>
      </w:r>
      <w:r w:rsidRPr="00082DA3">
        <w:rPr>
          <w:rStyle w:val="StyleUnderline"/>
          <w:highlight w:val="yellow"/>
        </w:rPr>
        <w:t>confronted with</w:t>
      </w:r>
      <w:r w:rsidRPr="00D35CA7">
        <w:rPr>
          <w:rStyle w:val="StyleUnderline"/>
        </w:rPr>
        <w:t xml:space="preserve"> the </w:t>
      </w:r>
      <w:r w:rsidRPr="00082DA3">
        <w:rPr>
          <w:rStyle w:val="StyleUnderline"/>
          <w:highlight w:val="yellow"/>
        </w:rPr>
        <w:t>challenge</w:t>
      </w:r>
      <w:r w:rsidRPr="00D35CA7">
        <w:rPr>
          <w:rStyle w:val="StyleUnderline"/>
        </w:rPr>
        <w:t xml:space="preserve"> of </w:t>
      </w:r>
      <w:r w:rsidRPr="00082DA3">
        <w:rPr>
          <w:rStyle w:val="StyleUnderline"/>
          <w:highlight w:val="yellow"/>
        </w:rPr>
        <w:t>ensuring</w:t>
      </w:r>
      <w:r w:rsidRPr="00D35CA7">
        <w:rPr>
          <w:rStyle w:val="StyleUnderline"/>
        </w:rPr>
        <w:t xml:space="preserve"> they are </w:t>
      </w:r>
      <w:r w:rsidRPr="00082DA3">
        <w:rPr>
          <w:rStyle w:val="StyleUnderline"/>
          <w:highlight w:val="yellow"/>
        </w:rPr>
        <w:t>resilient</w:t>
      </w:r>
      <w:r w:rsidRPr="008656E8">
        <w:rPr>
          <w:sz w:val="16"/>
        </w:rPr>
        <w:t xml:space="preserve"> to the mounting and significant social and economic impacts of climate change. Reasons why federated entities pursue adaptation action include: Framing: </w:t>
      </w:r>
      <w:r w:rsidRPr="00D35CA7">
        <w:rPr>
          <w:rStyle w:val="StyleUnderline"/>
        </w:rPr>
        <w:t xml:space="preserve">the development of </w:t>
      </w:r>
      <w:r w:rsidRPr="007D06E0">
        <w:rPr>
          <w:rStyle w:val="StyleUnderline"/>
          <w:highlight w:val="yellow"/>
        </w:rPr>
        <w:t>adaptation</w:t>
      </w:r>
      <w:r w:rsidRPr="00D35CA7">
        <w:rPr>
          <w:rStyle w:val="StyleUnderline"/>
        </w:rPr>
        <w:t xml:space="preserve"> policies and action has traditionally been </w:t>
      </w:r>
      <w:r w:rsidRPr="007D06E0">
        <w:rPr>
          <w:rStyle w:val="Emphasis"/>
          <w:highlight w:val="yellow"/>
        </w:rPr>
        <w:t>framed</w:t>
      </w:r>
      <w:r w:rsidRPr="007D06E0">
        <w:rPr>
          <w:rStyle w:val="StyleUnderline"/>
          <w:highlight w:val="yellow"/>
        </w:rPr>
        <w:t xml:space="preserve"> as a </w:t>
      </w:r>
      <w:r w:rsidRPr="007D06E0">
        <w:rPr>
          <w:rStyle w:val="Emphasis"/>
          <w:highlight w:val="yellow"/>
        </w:rPr>
        <w:t>local problem</w:t>
      </w:r>
      <w:r w:rsidRPr="007D06E0">
        <w:rPr>
          <w:sz w:val="16"/>
          <w:highlight w:val="yellow"/>
        </w:rPr>
        <w:t xml:space="preserve">, </w:t>
      </w:r>
      <w:r w:rsidRPr="007D06E0">
        <w:rPr>
          <w:rStyle w:val="StyleUnderline"/>
          <w:highlight w:val="yellow"/>
        </w:rPr>
        <w:t xml:space="preserve">falling largely under the </w:t>
      </w:r>
      <w:r w:rsidRPr="007D06E0">
        <w:rPr>
          <w:rStyle w:val="Emphasis"/>
          <w:highlight w:val="yellow"/>
        </w:rPr>
        <w:t>responsibility</w:t>
      </w:r>
      <w:r w:rsidRPr="007D06E0">
        <w:rPr>
          <w:rStyle w:val="StyleUnderline"/>
          <w:highlight w:val="yellow"/>
        </w:rPr>
        <w:t xml:space="preserve"> of </w:t>
      </w:r>
      <w:r w:rsidRPr="007D06E0">
        <w:rPr>
          <w:rStyle w:val="Emphasis"/>
          <w:highlight w:val="yellow"/>
        </w:rPr>
        <w:t>regional governments</w:t>
      </w:r>
      <w:r w:rsidRPr="007D06E0">
        <w:rPr>
          <w:rStyle w:val="StyleUnderline"/>
          <w:highlight w:val="yellow"/>
        </w:rPr>
        <w:t xml:space="preserve"> and </w:t>
      </w:r>
      <w:r w:rsidRPr="007D06E0">
        <w:rPr>
          <w:rStyle w:val="Emphasis"/>
          <w:highlight w:val="yellow"/>
        </w:rPr>
        <w:t>local communities</w:t>
      </w:r>
      <w:r w:rsidRPr="008656E8">
        <w:rPr>
          <w:sz w:val="16"/>
        </w:rPr>
        <w:t xml:space="preserve"> (Climate Chance Association and Comité 21 2019: 33). </w:t>
      </w:r>
      <w:r w:rsidRPr="00D35CA7">
        <w:rPr>
          <w:rStyle w:val="Emphasis"/>
        </w:rPr>
        <w:t>Increase resilience</w:t>
      </w:r>
      <w:r w:rsidRPr="008656E8">
        <w:rPr>
          <w:sz w:val="16"/>
        </w:rPr>
        <w:t xml:space="preserve">: </w:t>
      </w:r>
      <w:r w:rsidRPr="00D35CA7">
        <w:rPr>
          <w:rStyle w:val="Emphasis"/>
        </w:rPr>
        <w:t>regional</w:t>
      </w:r>
      <w:r w:rsidRPr="00D35CA7">
        <w:rPr>
          <w:rStyle w:val="StyleUnderline"/>
        </w:rPr>
        <w:t xml:space="preserve"> adaptation action aims to reduce weather- and climate-related vulnerability and exposure</w:t>
      </w:r>
      <w:r w:rsidRPr="008656E8">
        <w:rPr>
          <w:sz w:val="16"/>
        </w:rPr>
        <w:t xml:space="preserve">, as well as increase resilience in urban and rural areas. Options include building seawalls, implementing cooling centers and green infrastructure, establishing resilient water and urban ecosystem services, urban and peri-urban agriculture, and adapting buildings and land use through regulation and planning (Masson-Delmotte et al. 2018). 2.3. Opportunities and challenges </w:t>
      </w:r>
      <w:r w:rsidRPr="007D06E0">
        <w:rPr>
          <w:rStyle w:val="Emphasis"/>
          <w:highlight w:val="yellow"/>
        </w:rPr>
        <w:t>Decentralized</w:t>
      </w:r>
      <w:r w:rsidRPr="007D06E0">
        <w:rPr>
          <w:rStyle w:val="StyleUnderline"/>
          <w:highlight w:val="yellow"/>
        </w:rPr>
        <w:t xml:space="preserve"> and </w:t>
      </w:r>
      <w:r w:rsidRPr="007D06E0">
        <w:rPr>
          <w:rStyle w:val="Emphasis"/>
          <w:highlight w:val="yellow"/>
        </w:rPr>
        <w:t>experimental</w:t>
      </w:r>
      <w:r w:rsidRPr="00D35CA7">
        <w:rPr>
          <w:rStyle w:val="StyleUnderline"/>
        </w:rPr>
        <w:t xml:space="preserve"> climate policy-making </w:t>
      </w:r>
      <w:r w:rsidRPr="007D06E0">
        <w:rPr>
          <w:rStyle w:val="StyleUnderline"/>
          <w:highlight w:val="yellow"/>
        </w:rPr>
        <w:t>can emerge</w:t>
      </w:r>
      <w:r w:rsidRPr="00D35CA7">
        <w:rPr>
          <w:rStyle w:val="StyleUnderline"/>
        </w:rPr>
        <w:t xml:space="preserve"> in a context of </w:t>
      </w:r>
      <w:r w:rsidRPr="00D35CA7">
        <w:rPr>
          <w:rStyle w:val="Emphasis"/>
        </w:rPr>
        <w:t>bottom-up climate policymaking</w:t>
      </w:r>
      <w:r w:rsidRPr="008656E8">
        <w:rPr>
          <w:sz w:val="16"/>
        </w:rPr>
        <w:t xml:space="preserve"> that fills a void left by federal inaction (Rabe 2008) or as part of a multi-level policy framework in which federated entities are given the autonomy to adjust and innovate with the implementation of climate policies (Sabel and Zeitlin 2008). To begin with, the cross-cutting and wide-ranging nature of both mitigation and adaptation policymaking entails engaging with responsibilities that are often held by or shared with local and regional governments in federations. Most notably, the dispersion of relevant competences between federal and federated governments includes sectors such as land-use planning, natural resources, transportation, water management, emergency planning, and healthcare (Galarraga et al. 2011; Glicksman 2010). </w:t>
      </w:r>
      <w:r w:rsidRPr="00D35CA7">
        <w:rPr>
          <w:rStyle w:val="StyleUnderline"/>
        </w:rPr>
        <w:t xml:space="preserve">By </w:t>
      </w:r>
      <w:r w:rsidRPr="00D35CA7">
        <w:rPr>
          <w:rStyle w:val="Emphasis"/>
        </w:rPr>
        <w:t xml:space="preserve">granting responsibilities </w:t>
      </w:r>
      <w:r w:rsidRPr="00D35CA7">
        <w:rPr>
          <w:rStyle w:val="StyleUnderline"/>
        </w:rPr>
        <w:t xml:space="preserve">to </w:t>
      </w:r>
      <w:r w:rsidRPr="00D35CA7">
        <w:rPr>
          <w:rStyle w:val="Emphasis"/>
        </w:rPr>
        <w:t>local</w:t>
      </w:r>
      <w:r w:rsidRPr="00D35CA7">
        <w:rPr>
          <w:rStyle w:val="StyleUnderline"/>
        </w:rPr>
        <w:t xml:space="preserve"> and </w:t>
      </w:r>
      <w:r w:rsidRPr="00D35CA7">
        <w:rPr>
          <w:rStyle w:val="Emphasis"/>
        </w:rPr>
        <w:t>regional</w:t>
      </w:r>
      <w:r w:rsidRPr="00D35CA7">
        <w:rPr>
          <w:rStyle w:val="StyleUnderline"/>
        </w:rPr>
        <w:t xml:space="preserve"> governments </w:t>
      </w:r>
      <w:r w:rsidRPr="00D35CA7">
        <w:rPr>
          <w:rStyle w:val="Emphasis"/>
        </w:rPr>
        <w:t>federalism</w:t>
      </w:r>
      <w:r w:rsidRPr="00D35CA7">
        <w:rPr>
          <w:rStyle w:val="StyleUnderline"/>
        </w:rPr>
        <w:t xml:space="preserve"> makes it possible for one level of government to </w:t>
      </w:r>
      <w:r w:rsidRPr="00D35CA7">
        <w:rPr>
          <w:rStyle w:val="Emphasis"/>
        </w:rPr>
        <w:t>adopt climate policies</w:t>
      </w:r>
      <w:r w:rsidRPr="00D35CA7">
        <w:rPr>
          <w:rStyle w:val="StyleUnderline"/>
        </w:rPr>
        <w:t xml:space="preserve"> </w:t>
      </w:r>
      <w:r w:rsidRPr="008656E8">
        <w:rPr>
          <w:sz w:val="16"/>
        </w:rPr>
        <w:t xml:space="preserve">to compensate for the void left by another level of government’s inability or refusal to address climate change (Derthick 2010). For instance, in the context of federal inaction on climate change by the Bush administration in the United States, multiple states proactively adopted policies to reduce their carbon emissions during the 2000s (Rabe 2008). Similarly, in the second half of the 2000s, several Canadian provinces developed policies to reduce their carbon emissions to address the gap in federal leadership created by the Harper government’s failure to address climate change (Bélanger 2011; Harrison 2012). In addition, </w:t>
      </w:r>
      <w:r w:rsidRPr="007D06E0">
        <w:rPr>
          <w:rStyle w:val="StyleUnderline"/>
          <w:highlight w:val="yellow"/>
        </w:rPr>
        <w:t xml:space="preserve">many </w:t>
      </w:r>
      <w:r w:rsidRPr="007D06E0">
        <w:rPr>
          <w:rStyle w:val="Emphasis"/>
          <w:highlight w:val="yellow"/>
        </w:rPr>
        <w:t>local</w:t>
      </w:r>
      <w:r w:rsidRPr="007D06E0">
        <w:rPr>
          <w:rStyle w:val="StyleUnderline"/>
          <w:highlight w:val="yellow"/>
        </w:rPr>
        <w:t xml:space="preserve"> and </w:t>
      </w:r>
      <w:r w:rsidRPr="007D06E0">
        <w:rPr>
          <w:rStyle w:val="Emphasis"/>
          <w:highlight w:val="yellow"/>
        </w:rPr>
        <w:t>regional</w:t>
      </w:r>
      <w:r w:rsidRPr="007D06E0">
        <w:rPr>
          <w:rStyle w:val="StyleUnderline"/>
          <w:highlight w:val="yellow"/>
        </w:rPr>
        <w:t xml:space="preserve"> governments have developed policies to adapt</w:t>
      </w:r>
      <w:r w:rsidRPr="00D35CA7">
        <w:rPr>
          <w:rStyle w:val="StyleUnderline"/>
        </w:rPr>
        <w:t xml:space="preserve"> to the impacts of climate change </w:t>
      </w:r>
      <w:r w:rsidRPr="008656E8">
        <w:rPr>
          <w:sz w:val="16"/>
        </w:rPr>
        <w:t xml:space="preserve">in contexts where national adaption efforts have been insufficient or lacking and have emerged as the key players in adaptation policymaking in many jurisdictions (He 2018; Westerhoff et al. 2011). A reverse form of compensatory climate governance may also manifest itself, with the federal governments adopting climate policies to make-up for the unwillingness of federated entities to take steps to reduce their carbon emissions. Examples of this sort of top-down gap-filling were observed in the United States under the Obama administration and in Canada since the election of Justin Trudeau’s government (Jordaan et al. 2019). </w:t>
      </w:r>
      <w:r w:rsidRPr="00D35CA7">
        <w:rPr>
          <w:rStyle w:val="StyleUnderline"/>
        </w:rPr>
        <w:t xml:space="preserve">Another </w:t>
      </w:r>
      <w:r w:rsidRPr="00D35CA7">
        <w:rPr>
          <w:rStyle w:val="Emphasis"/>
        </w:rPr>
        <w:t>opportunity</w:t>
      </w:r>
      <w:r w:rsidRPr="00D35CA7">
        <w:rPr>
          <w:rStyle w:val="StyleUnderline"/>
        </w:rPr>
        <w:t xml:space="preserve"> arises from the autonomy granted to federated units over the design and application of climate policie</w:t>
      </w:r>
      <w:r w:rsidRPr="008656E8">
        <w:rPr>
          <w:sz w:val="16"/>
        </w:rPr>
        <w:t xml:space="preserve">s. Granted autonomy, </w:t>
      </w:r>
      <w:r w:rsidRPr="007D06E0">
        <w:rPr>
          <w:rStyle w:val="StyleUnderline"/>
          <w:highlight w:val="yellow"/>
        </w:rPr>
        <w:t>federated entities</w:t>
      </w:r>
      <w:r w:rsidRPr="00D35CA7">
        <w:rPr>
          <w:rStyle w:val="StyleUnderline"/>
        </w:rPr>
        <w:t xml:space="preserve"> are </w:t>
      </w:r>
      <w:r w:rsidRPr="007D06E0">
        <w:rPr>
          <w:rStyle w:val="StyleUnderline"/>
          <w:highlight w:val="yellow"/>
        </w:rPr>
        <w:t>able to draw on</w:t>
      </w:r>
      <w:r w:rsidRPr="00D35CA7">
        <w:rPr>
          <w:rStyle w:val="StyleUnderline"/>
        </w:rPr>
        <w:t xml:space="preserve"> their </w:t>
      </w:r>
      <w:r w:rsidRPr="007D06E0">
        <w:rPr>
          <w:rStyle w:val="Emphasis"/>
          <w:highlight w:val="yellow"/>
        </w:rPr>
        <w:t>skills</w:t>
      </w:r>
      <w:r w:rsidRPr="007D06E0">
        <w:rPr>
          <w:rStyle w:val="StyleUnderline"/>
          <w:highlight w:val="yellow"/>
        </w:rPr>
        <w:t xml:space="preserve">, </w:t>
      </w:r>
      <w:r w:rsidRPr="007D06E0">
        <w:rPr>
          <w:rStyle w:val="Emphasis"/>
          <w:highlight w:val="yellow"/>
        </w:rPr>
        <w:t>knowledge</w:t>
      </w:r>
      <w:r w:rsidRPr="007D06E0">
        <w:rPr>
          <w:rStyle w:val="StyleUnderline"/>
          <w:highlight w:val="yellow"/>
        </w:rPr>
        <w:t xml:space="preserve">, and </w:t>
      </w:r>
      <w:r w:rsidRPr="007D06E0">
        <w:rPr>
          <w:rStyle w:val="Emphasis"/>
          <w:highlight w:val="yellow"/>
        </w:rPr>
        <w:t>resources</w:t>
      </w:r>
      <w:r w:rsidRPr="007D06E0">
        <w:rPr>
          <w:sz w:val="16"/>
          <w:highlight w:val="yellow"/>
        </w:rPr>
        <w:t xml:space="preserve"> </w:t>
      </w:r>
      <w:r w:rsidRPr="007D06E0">
        <w:rPr>
          <w:rStyle w:val="StyleUnderline"/>
          <w:highlight w:val="yellow"/>
        </w:rPr>
        <w:t>to establish</w:t>
      </w:r>
      <w:r w:rsidRPr="00D35CA7">
        <w:rPr>
          <w:rStyle w:val="StyleUnderline"/>
        </w:rPr>
        <w:t xml:space="preserve"> climate </w:t>
      </w:r>
      <w:r w:rsidRPr="007D06E0">
        <w:rPr>
          <w:rStyle w:val="StyleUnderline"/>
          <w:highlight w:val="yellow"/>
        </w:rPr>
        <w:t>solutions</w:t>
      </w:r>
      <w:r w:rsidRPr="00D35CA7">
        <w:rPr>
          <w:rStyle w:val="StyleUnderline"/>
        </w:rPr>
        <w:t xml:space="preserve"> that are </w:t>
      </w:r>
      <w:r w:rsidRPr="007D06E0">
        <w:rPr>
          <w:rStyle w:val="Emphasis"/>
          <w:highlight w:val="yellow"/>
        </w:rPr>
        <w:t>tailored</w:t>
      </w:r>
      <w:r w:rsidRPr="007D06E0">
        <w:rPr>
          <w:sz w:val="16"/>
          <w:highlight w:val="yellow"/>
        </w:rPr>
        <w:t xml:space="preserve"> </w:t>
      </w:r>
      <w:r w:rsidRPr="007D06E0">
        <w:rPr>
          <w:rStyle w:val="StyleUnderline"/>
          <w:highlight w:val="yellow"/>
        </w:rPr>
        <w:t>to their particular</w:t>
      </w:r>
      <w:r w:rsidRPr="00D35CA7">
        <w:rPr>
          <w:rStyle w:val="StyleUnderline"/>
        </w:rPr>
        <w:t xml:space="preserve"> </w:t>
      </w:r>
      <w:r w:rsidRPr="00D35CA7">
        <w:rPr>
          <w:rStyle w:val="Emphasis"/>
        </w:rPr>
        <w:t>economic</w:t>
      </w:r>
      <w:r w:rsidRPr="00D35CA7">
        <w:rPr>
          <w:rStyle w:val="StyleUnderline"/>
        </w:rPr>
        <w:t xml:space="preserve">, </w:t>
      </w:r>
      <w:r w:rsidRPr="00D35CA7">
        <w:rPr>
          <w:rStyle w:val="Emphasis"/>
        </w:rPr>
        <w:t>environmental</w:t>
      </w:r>
      <w:r w:rsidRPr="00D35CA7">
        <w:rPr>
          <w:rStyle w:val="StyleUnderline"/>
        </w:rPr>
        <w:t xml:space="preserve">, and </w:t>
      </w:r>
      <w:r w:rsidRPr="00D35CA7">
        <w:rPr>
          <w:rStyle w:val="Emphasis"/>
        </w:rPr>
        <w:t xml:space="preserve">social </w:t>
      </w:r>
      <w:r w:rsidRPr="007D06E0">
        <w:rPr>
          <w:rStyle w:val="Emphasis"/>
          <w:highlight w:val="yellow"/>
        </w:rPr>
        <w:t>circumstances</w:t>
      </w:r>
      <w:r w:rsidRPr="008656E8">
        <w:rPr>
          <w:sz w:val="16"/>
        </w:rPr>
        <w:t xml:space="preserve"> (Adler 2007; Galarraga, Gonzalez-Eguino, and Markandya 2011; Schreurs 2012).</w:t>
      </w:r>
      <w:r w:rsidRPr="008656E8">
        <w:rPr>
          <w:sz w:val="16"/>
        </w:rPr>
        <w:cr/>
      </w:r>
    </w:p>
    <w:p w14:paraId="1B2F6C03" w14:textId="77777777" w:rsidR="00E814F5" w:rsidRPr="00D35CA7" w:rsidRDefault="00E814F5" w:rsidP="00E814F5">
      <w:pPr>
        <w:pStyle w:val="Heading4"/>
      </w:pPr>
      <w:r w:rsidRPr="00D35CA7">
        <w:t xml:space="preserve">Centralized </w:t>
      </w:r>
      <w:r w:rsidRPr="00D35CA7">
        <w:rPr>
          <w:i/>
        </w:rPr>
        <w:t>federal responses</w:t>
      </w:r>
      <w:r w:rsidRPr="00D35CA7">
        <w:t xml:space="preserve"> on </w:t>
      </w:r>
      <w:r w:rsidRPr="00D35CA7">
        <w:rPr>
          <w:u w:val="single"/>
        </w:rPr>
        <w:t>climate adaptation</w:t>
      </w:r>
      <w:r w:rsidRPr="00D35CA7">
        <w:t xml:space="preserve"> </w:t>
      </w:r>
      <w:r w:rsidRPr="00D35CA7">
        <w:rPr>
          <w:i/>
        </w:rPr>
        <w:t>fail</w:t>
      </w:r>
      <w:r w:rsidRPr="00D35CA7">
        <w:t xml:space="preserve"> – </w:t>
      </w:r>
      <w:r w:rsidRPr="00D35CA7">
        <w:rPr>
          <w:u w:val="single"/>
        </w:rPr>
        <w:t>state</w:t>
      </w:r>
      <w:r w:rsidRPr="00D35CA7">
        <w:t xml:space="preserve"> and </w:t>
      </w:r>
      <w:r w:rsidRPr="00D35CA7">
        <w:rPr>
          <w:u w:val="single"/>
        </w:rPr>
        <w:t>local action</w:t>
      </w:r>
      <w:r w:rsidRPr="00D35CA7">
        <w:t xml:space="preserve"> is </w:t>
      </w:r>
      <w:r w:rsidRPr="00D35CA7">
        <w:rPr>
          <w:i/>
        </w:rPr>
        <w:t>key</w:t>
      </w:r>
    </w:p>
    <w:p w14:paraId="054F6F88" w14:textId="77777777" w:rsidR="00E814F5" w:rsidRPr="00D35CA7" w:rsidRDefault="00E814F5" w:rsidP="00E814F5">
      <w:r w:rsidRPr="00D35CA7">
        <w:rPr>
          <w:rStyle w:val="Style13ptBold"/>
        </w:rPr>
        <w:t>Andreen et al 8</w:t>
      </w:r>
      <w:r w:rsidRPr="00D35CA7">
        <w:t xml:space="preserve"> (William Andreen is the Edgar L. Clarkson Professor of Law at the University of Alabama School of Law and a Member Scholar of the Center for Progressive Reform (CPR). Robert L. Glicksman holds the Robert W. Wagstaff Chair at the University of Kansas School of Law and is a Member Scholar and Director of CPR. Nina Mendelson is a Professor of Law at the University of Michigan Law School and is a Member Scholar of CPR. Rena Steinzor is the Jacob A. France Research Professor of Law at the University of Maryland School of Law, and is the President and a Director of CPR. Shana Campbell Jones, J.D., is a Policy Analyst at CPR, “Cooperative Federalism and Climate Change: Why Federal, State, and Local Governments Must Continue to Partner,” 5-29-8, http://www.progressivereform.net/articles/federalismClimateChange.pdf)</w:t>
      </w:r>
    </w:p>
    <w:p w14:paraId="53766FF9" w14:textId="77777777" w:rsidR="00E814F5" w:rsidRPr="00D35CA7" w:rsidRDefault="00E814F5" w:rsidP="00E814F5">
      <w:pPr>
        <w:rPr>
          <w:rStyle w:val="StyleUnderline"/>
        </w:rPr>
      </w:pPr>
      <w:r w:rsidRPr="00D35CA7">
        <w:rPr>
          <w:sz w:val="16"/>
        </w:rPr>
        <w:t xml:space="preserve">Another reason to preserve state and local authority to address climate change, notwithstanding the establishment of federal programs, is to preserve state and local authority to deal with the divergent impacts that climate change is likely to have in different parts of the country. </w:t>
      </w:r>
      <w:r w:rsidRPr="007D06E0">
        <w:rPr>
          <w:rStyle w:val="Emphasis"/>
          <w:highlight w:val="yellow"/>
        </w:rPr>
        <w:t>Regional variation</w:t>
      </w:r>
      <w:r w:rsidRPr="007D06E0">
        <w:rPr>
          <w:rStyle w:val="StyleUnderline"/>
          <w:highlight w:val="yellow"/>
        </w:rPr>
        <w:t xml:space="preserve"> in</w:t>
      </w:r>
      <w:r w:rsidRPr="00D35CA7">
        <w:rPr>
          <w:rStyle w:val="StyleUnderline"/>
        </w:rPr>
        <w:t xml:space="preserve"> the </w:t>
      </w:r>
      <w:r w:rsidRPr="007D06E0">
        <w:rPr>
          <w:rStyle w:val="Emphasis"/>
          <w:highlight w:val="yellow"/>
        </w:rPr>
        <w:t>impacts</w:t>
      </w:r>
      <w:r w:rsidRPr="007D06E0">
        <w:rPr>
          <w:rStyle w:val="StyleUnderline"/>
          <w:highlight w:val="yellow"/>
        </w:rPr>
        <w:t xml:space="preserve"> of </w:t>
      </w:r>
      <w:r w:rsidRPr="007D06E0">
        <w:rPr>
          <w:rStyle w:val="Emphasis"/>
          <w:highlight w:val="yellow"/>
        </w:rPr>
        <w:t>climate change</w:t>
      </w:r>
      <w:r w:rsidRPr="007D06E0">
        <w:rPr>
          <w:rStyle w:val="StyleUnderline"/>
          <w:highlight w:val="yellow"/>
        </w:rPr>
        <w:t xml:space="preserve"> is</w:t>
      </w:r>
      <w:r w:rsidRPr="00D35CA7">
        <w:rPr>
          <w:rStyle w:val="StyleUnderline"/>
        </w:rPr>
        <w:t xml:space="preserve"> </w:t>
      </w:r>
      <w:r w:rsidRPr="00D35CA7">
        <w:rPr>
          <w:rStyle w:val="Emphasis"/>
        </w:rPr>
        <w:t xml:space="preserve">likely to be </w:t>
      </w:r>
      <w:r w:rsidRPr="007D06E0">
        <w:rPr>
          <w:rStyle w:val="Emphasis"/>
          <w:highlight w:val="yellow"/>
        </w:rPr>
        <w:t>significant</w:t>
      </w:r>
      <w:r w:rsidRPr="00D35CA7">
        <w:rPr>
          <w:sz w:val="16"/>
        </w:rPr>
        <w:t xml:space="preserve">.71 </w:t>
      </w:r>
      <w:r w:rsidRPr="007D06E0">
        <w:rPr>
          <w:rStyle w:val="StyleUnderline"/>
          <w:highlight w:val="yellow"/>
        </w:rPr>
        <w:t>Some</w:t>
      </w:r>
      <w:r w:rsidRPr="00D35CA7">
        <w:rPr>
          <w:rStyle w:val="StyleUnderline"/>
        </w:rPr>
        <w:t xml:space="preserve"> regions </w:t>
      </w:r>
      <w:r w:rsidRPr="007D06E0">
        <w:rPr>
          <w:rStyle w:val="StyleUnderline"/>
          <w:highlight w:val="yellow"/>
        </w:rPr>
        <w:t xml:space="preserve">will </w:t>
      </w:r>
      <w:r w:rsidRPr="007D06E0">
        <w:rPr>
          <w:rStyle w:val="Emphasis"/>
          <w:highlight w:val="yellow"/>
        </w:rPr>
        <w:t>experience</w:t>
      </w:r>
      <w:r w:rsidRPr="007D06E0">
        <w:rPr>
          <w:rStyle w:val="StyleUnderline"/>
          <w:highlight w:val="yellow"/>
        </w:rPr>
        <w:t xml:space="preserve"> </w:t>
      </w:r>
      <w:r w:rsidRPr="007D06E0">
        <w:rPr>
          <w:rStyle w:val="Emphasis"/>
          <w:highlight w:val="yellow"/>
        </w:rPr>
        <w:t>severe drought</w:t>
      </w:r>
      <w:r w:rsidRPr="00D35CA7">
        <w:rPr>
          <w:rStyle w:val="Emphasis"/>
        </w:rPr>
        <w:t>s</w:t>
      </w:r>
      <w:r w:rsidRPr="00D35CA7">
        <w:rPr>
          <w:sz w:val="16"/>
        </w:rPr>
        <w:t xml:space="preserve">. </w:t>
      </w:r>
      <w:r w:rsidRPr="007D06E0">
        <w:rPr>
          <w:rStyle w:val="StyleUnderline"/>
          <w:highlight w:val="yellow"/>
        </w:rPr>
        <w:t xml:space="preserve">Others will lose </w:t>
      </w:r>
      <w:r w:rsidRPr="007D06E0">
        <w:rPr>
          <w:rStyle w:val="Emphasis"/>
          <w:highlight w:val="yellow"/>
        </w:rPr>
        <w:t>coastlines</w:t>
      </w:r>
      <w:r w:rsidRPr="00D35CA7">
        <w:rPr>
          <w:sz w:val="16"/>
        </w:rPr>
        <w:t xml:space="preserve">. Still </w:t>
      </w:r>
      <w:r w:rsidRPr="007D06E0">
        <w:rPr>
          <w:rStyle w:val="StyleUnderline"/>
          <w:highlight w:val="yellow"/>
        </w:rPr>
        <w:t xml:space="preserve">others will suffer from </w:t>
      </w:r>
      <w:r w:rsidRPr="007D06E0">
        <w:rPr>
          <w:rStyle w:val="Emphasis"/>
          <w:highlight w:val="yellow"/>
        </w:rPr>
        <w:t>flooding</w:t>
      </w:r>
      <w:r w:rsidRPr="00D35CA7">
        <w:rPr>
          <w:sz w:val="16"/>
        </w:rPr>
        <w:t xml:space="preserve"> caused by severe weather events. </w:t>
      </w:r>
      <w:r w:rsidRPr="007D06E0">
        <w:rPr>
          <w:rStyle w:val="StyleUnderline"/>
          <w:highlight w:val="yellow"/>
        </w:rPr>
        <w:t>States</w:t>
      </w:r>
      <w:r w:rsidRPr="00D35CA7">
        <w:rPr>
          <w:rStyle w:val="StyleUnderline"/>
        </w:rPr>
        <w:t xml:space="preserve"> will</w:t>
      </w:r>
      <w:r w:rsidRPr="00D35CA7">
        <w:rPr>
          <w:sz w:val="16"/>
        </w:rPr>
        <w:t xml:space="preserve"> </w:t>
      </w:r>
      <w:r w:rsidRPr="007D06E0">
        <w:rPr>
          <w:rStyle w:val="StyleUnderline"/>
          <w:highlight w:val="yellow"/>
        </w:rPr>
        <w:t>need</w:t>
      </w:r>
      <w:r w:rsidRPr="00D35CA7">
        <w:rPr>
          <w:sz w:val="16"/>
        </w:rPr>
        <w:t xml:space="preserve"> the </w:t>
      </w:r>
      <w:r w:rsidRPr="007D06E0">
        <w:rPr>
          <w:rStyle w:val="Emphasis"/>
          <w:highlight w:val="yellow"/>
        </w:rPr>
        <w:t>authority</w:t>
      </w:r>
      <w:r w:rsidRPr="00D35CA7">
        <w:rPr>
          <w:rStyle w:val="StyleUnderline"/>
        </w:rPr>
        <w:t xml:space="preserve"> to enact </w:t>
      </w:r>
      <w:r w:rsidRPr="00D35CA7">
        <w:rPr>
          <w:rStyle w:val="Emphasis"/>
        </w:rPr>
        <w:t>more stringent programs</w:t>
      </w:r>
      <w:r w:rsidRPr="00D35CA7">
        <w:rPr>
          <w:sz w:val="16"/>
        </w:rPr>
        <w:t xml:space="preserve"> </w:t>
      </w:r>
      <w:r w:rsidRPr="00D35CA7">
        <w:rPr>
          <w:rStyle w:val="StyleUnderline"/>
        </w:rPr>
        <w:t xml:space="preserve">or </w:t>
      </w:r>
      <w:r w:rsidRPr="00D35CA7">
        <w:rPr>
          <w:rStyle w:val="Emphasis"/>
        </w:rPr>
        <w:t>supplemental programs</w:t>
      </w:r>
      <w:r w:rsidRPr="00D35CA7">
        <w:rPr>
          <w:sz w:val="16"/>
        </w:rPr>
        <w:t xml:space="preserve"> tailored to address the unique impacts that climate change will have on their populations and natural resources. </w:t>
      </w:r>
      <w:r w:rsidRPr="007D06E0">
        <w:rPr>
          <w:rStyle w:val="StyleUnderline"/>
          <w:highlight w:val="yellow"/>
        </w:rPr>
        <w:t>States</w:t>
      </w:r>
      <w:r w:rsidRPr="00D35CA7">
        <w:rPr>
          <w:rStyle w:val="StyleUnderline"/>
        </w:rPr>
        <w:t xml:space="preserve"> will also </w:t>
      </w:r>
      <w:r w:rsidRPr="007D06E0">
        <w:rPr>
          <w:rStyle w:val="StyleUnderline"/>
          <w:highlight w:val="yellow"/>
        </w:rPr>
        <w:t xml:space="preserve">play </w:t>
      </w:r>
      <w:r w:rsidRPr="007D06E0">
        <w:rPr>
          <w:rStyle w:val="Emphasis"/>
          <w:highlight w:val="yellow"/>
        </w:rPr>
        <w:t>crucial roles</w:t>
      </w:r>
      <w:r w:rsidRPr="007D06E0">
        <w:rPr>
          <w:rStyle w:val="StyleUnderline"/>
          <w:highlight w:val="yellow"/>
        </w:rPr>
        <w:t xml:space="preserve"> in </w:t>
      </w:r>
      <w:r w:rsidRPr="007D06E0">
        <w:rPr>
          <w:rStyle w:val="Emphasis"/>
          <w:highlight w:val="yellow"/>
        </w:rPr>
        <w:t>adaptation plannin</w:t>
      </w:r>
      <w:r w:rsidRPr="00D35CA7">
        <w:rPr>
          <w:rStyle w:val="Emphasis"/>
        </w:rPr>
        <w:t>g</w:t>
      </w:r>
      <w:r w:rsidRPr="00D35CA7">
        <w:rPr>
          <w:sz w:val="16"/>
        </w:rPr>
        <w:t xml:space="preserve">. Although we know that the impacts of climate change will differ by region, we cannot predict with certainty what these differences will be. </w:t>
      </w:r>
      <w:r w:rsidRPr="00D35CA7">
        <w:rPr>
          <w:rStyle w:val="StyleUnderline"/>
        </w:rPr>
        <w:t>In the face of</w:t>
      </w:r>
      <w:r w:rsidRPr="00D35CA7">
        <w:rPr>
          <w:sz w:val="16"/>
        </w:rPr>
        <w:t xml:space="preserve"> such </w:t>
      </w:r>
      <w:r w:rsidRPr="00D35CA7">
        <w:rPr>
          <w:rStyle w:val="Emphasis"/>
        </w:rPr>
        <w:t>uncertainty</w:t>
      </w:r>
      <w:r w:rsidRPr="00D35CA7">
        <w:rPr>
          <w:sz w:val="16"/>
        </w:rPr>
        <w:t xml:space="preserve">, </w:t>
      </w:r>
      <w:r w:rsidRPr="007D06E0">
        <w:rPr>
          <w:rStyle w:val="StyleUnderline"/>
          <w:highlight w:val="yellow"/>
        </w:rPr>
        <w:t>straitjacketing states by forcing them to conform to</w:t>
      </w:r>
      <w:r w:rsidRPr="00D35CA7">
        <w:rPr>
          <w:rStyle w:val="StyleUnderline"/>
        </w:rPr>
        <w:t xml:space="preserve"> a </w:t>
      </w:r>
      <w:r w:rsidRPr="00D35CA7">
        <w:rPr>
          <w:rStyle w:val="Emphasis"/>
        </w:rPr>
        <w:t>single</w:t>
      </w:r>
      <w:r w:rsidRPr="00D35CA7">
        <w:rPr>
          <w:sz w:val="16"/>
        </w:rPr>
        <w:t xml:space="preserve">, minimally protective </w:t>
      </w:r>
      <w:r w:rsidRPr="007D06E0">
        <w:rPr>
          <w:rStyle w:val="Emphasis"/>
          <w:highlight w:val="yellow"/>
        </w:rPr>
        <w:t xml:space="preserve">federal regime </w:t>
      </w:r>
      <w:r w:rsidRPr="007D06E0">
        <w:rPr>
          <w:rStyle w:val="StyleUnderline"/>
          <w:highlight w:val="yellow"/>
        </w:rPr>
        <w:t>would be</w:t>
      </w:r>
      <w:r w:rsidRPr="00D35CA7">
        <w:rPr>
          <w:rStyle w:val="StyleUnderline"/>
        </w:rPr>
        <w:t xml:space="preserve"> both </w:t>
      </w:r>
      <w:r w:rsidRPr="00D35CA7">
        <w:rPr>
          <w:rStyle w:val="Emphasis"/>
        </w:rPr>
        <w:t xml:space="preserve">unnecessarily </w:t>
      </w:r>
      <w:r w:rsidRPr="007D06E0">
        <w:rPr>
          <w:rStyle w:val="Emphasis"/>
          <w:highlight w:val="yellow"/>
        </w:rPr>
        <w:t>limiting</w:t>
      </w:r>
      <w:r w:rsidRPr="007D06E0">
        <w:rPr>
          <w:rStyle w:val="StyleUnderline"/>
          <w:highlight w:val="yellow"/>
        </w:rPr>
        <w:t xml:space="preserve"> and </w:t>
      </w:r>
      <w:r w:rsidRPr="007D06E0">
        <w:rPr>
          <w:rStyle w:val="Emphasis"/>
          <w:highlight w:val="yellow"/>
        </w:rPr>
        <w:t>unwise</w:t>
      </w:r>
      <w:r w:rsidRPr="00D35CA7">
        <w:rPr>
          <w:sz w:val="16"/>
        </w:rPr>
        <w:t xml:space="preserve">. </w:t>
      </w:r>
      <w:r w:rsidRPr="00D35CA7">
        <w:rPr>
          <w:rStyle w:val="StyleUnderline"/>
        </w:rPr>
        <w:t>States and localities often serve as the federal government’s</w:t>
      </w:r>
      <w:r w:rsidRPr="00D35CA7">
        <w:rPr>
          <w:sz w:val="16"/>
        </w:rPr>
        <w:t xml:space="preserve"> agent or </w:t>
      </w:r>
      <w:r w:rsidRPr="00D35CA7">
        <w:rPr>
          <w:rStyle w:val="StyleUnderline"/>
        </w:rPr>
        <w:t xml:space="preserve">partner in the </w:t>
      </w:r>
      <w:r w:rsidRPr="00D35CA7">
        <w:rPr>
          <w:rStyle w:val="Emphasis"/>
        </w:rPr>
        <w:t>implementation</w:t>
      </w:r>
      <w:r w:rsidRPr="00D35CA7">
        <w:rPr>
          <w:rStyle w:val="StyleUnderline"/>
        </w:rPr>
        <w:t xml:space="preserve"> of</w:t>
      </w:r>
      <w:r w:rsidRPr="00D35CA7">
        <w:rPr>
          <w:sz w:val="16"/>
        </w:rPr>
        <w:t xml:space="preserve"> federal environmental </w:t>
      </w:r>
      <w:r w:rsidRPr="00D35CA7">
        <w:rPr>
          <w:rStyle w:val="Emphasis"/>
        </w:rPr>
        <w:t>legislation</w:t>
      </w:r>
      <w:r w:rsidRPr="00D35CA7">
        <w:rPr>
          <w:sz w:val="16"/>
        </w:rPr>
        <w:t xml:space="preserve">, and the freedom to apply the experience and expertise they have developed over the past four decades by creating programs that supplement federal climate change efforts will be invaluable and necessary if federal climate change programs are to succeed. </w:t>
      </w:r>
      <w:r w:rsidRPr="00D35CA7">
        <w:rPr>
          <w:rStyle w:val="StyleUnderline"/>
        </w:rPr>
        <w:t xml:space="preserve">A </w:t>
      </w:r>
      <w:r w:rsidRPr="007D06E0">
        <w:rPr>
          <w:rStyle w:val="Emphasis"/>
          <w:highlight w:val="yellow"/>
        </w:rPr>
        <w:t>cooperative approach</w:t>
      </w:r>
      <w:r w:rsidRPr="00D35CA7">
        <w:rPr>
          <w:sz w:val="16"/>
        </w:rPr>
        <w:t xml:space="preserve"> </w:t>
      </w:r>
      <w:r w:rsidRPr="00D35CA7">
        <w:rPr>
          <w:rStyle w:val="StyleUnderline"/>
        </w:rPr>
        <w:t xml:space="preserve">that retains state and local authority </w:t>
      </w:r>
      <w:r w:rsidRPr="007D06E0">
        <w:rPr>
          <w:rStyle w:val="StyleUnderline"/>
          <w:highlight w:val="yellow"/>
        </w:rPr>
        <w:t>better utilizes</w:t>
      </w:r>
      <w:r w:rsidRPr="00D35CA7">
        <w:rPr>
          <w:sz w:val="16"/>
        </w:rPr>
        <w:t xml:space="preserve"> state and local </w:t>
      </w:r>
      <w:r w:rsidRPr="007D06E0">
        <w:rPr>
          <w:rStyle w:val="StyleUnderline"/>
          <w:highlight w:val="yellow"/>
        </w:rPr>
        <w:t>resources than an approach that vests</w:t>
      </w:r>
      <w:r w:rsidRPr="00D35CA7">
        <w:rPr>
          <w:rStyle w:val="StyleUnderline"/>
        </w:rPr>
        <w:t xml:space="preserve"> the </w:t>
      </w:r>
      <w:r w:rsidRPr="00D35CA7">
        <w:rPr>
          <w:rStyle w:val="Emphasis"/>
        </w:rPr>
        <w:t>exclusive power</w:t>
      </w:r>
      <w:r w:rsidRPr="00D35CA7">
        <w:rPr>
          <w:sz w:val="16"/>
        </w:rPr>
        <w:t xml:space="preserve"> </w:t>
      </w:r>
      <w:r w:rsidRPr="00D35CA7">
        <w:rPr>
          <w:rStyle w:val="StyleUnderline"/>
        </w:rPr>
        <w:t xml:space="preserve">to deal with </w:t>
      </w:r>
      <w:r w:rsidRPr="00D35CA7">
        <w:rPr>
          <w:rStyle w:val="Emphasis"/>
        </w:rPr>
        <w:t>climate change</w:t>
      </w:r>
      <w:r w:rsidRPr="00D35CA7">
        <w:rPr>
          <w:rStyle w:val="StyleUnderline"/>
        </w:rPr>
        <w:t xml:space="preserve"> in the </w:t>
      </w:r>
      <w:r w:rsidRPr="00D35CA7">
        <w:rPr>
          <w:rStyle w:val="Emphasis"/>
        </w:rPr>
        <w:t>federal government</w:t>
      </w:r>
      <w:r w:rsidRPr="00D35CA7">
        <w:rPr>
          <w:rStyle w:val="StyleUnderline"/>
        </w:rPr>
        <w:t>.</w:t>
      </w:r>
    </w:p>
    <w:p w14:paraId="01B28CCF" w14:textId="77777777" w:rsidR="00E814F5" w:rsidRPr="00D35CA7" w:rsidRDefault="00E814F5" w:rsidP="00E814F5">
      <w:pPr>
        <w:pStyle w:val="Heading4"/>
      </w:pPr>
      <w:r w:rsidRPr="00D35CA7">
        <w:t xml:space="preserve">States are </w:t>
      </w:r>
      <w:r w:rsidRPr="00D35CA7">
        <w:rPr>
          <w:u w:val="single"/>
        </w:rPr>
        <w:t>already</w:t>
      </w:r>
      <w:r w:rsidRPr="00D35CA7">
        <w:t xml:space="preserve"> </w:t>
      </w:r>
      <w:r w:rsidRPr="00D35CA7">
        <w:rPr>
          <w:i/>
        </w:rPr>
        <w:t>implementing</w:t>
      </w:r>
      <w:r w:rsidRPr="00D35CA7">
        <w:t xml:space="preserve"> </w:t>
      </w:r>
      <w:r w:rsidRPr="00D35CA7">
        <w:rPr>
          <w:u w:val="single"/>
        </w:rPr>
        <w:t>adaptation programs</w:t>
      </w:r>
      <w:r w:rsidRPr="00D35CA7">
        <w:t xml:space="preserve"> – they can </w:t>
      </w:r>
      <w:r w:rsidRPr="00D35CA7">
        <w:rPr>
          <w:i/>
        </w:rPr>
        <w:t>address</w:t>
      </w:r>
      <w:r w:rsidRPr="00D35CA7">
        <w:t xml:space="preserve"> </w:t>
      </w:r>
      <w:r w:rsidRPr="00D35CA7">
        <w:rPr>
          <w:u w:val="single"/>
        </w:rPr>
        <w:t>climate impacts</w:t>
      </w:r>
      <w:r w:rsidRPr="00D35CA7">
        <w:t xml:space="preserve"> </w:t>
      </w:r>
      <w:r w:rsidRPr="00D35CA7">
        <w:rPr>
          <w:i/>
        </w:rPr>
        <w:t>without</w:t>
      </w:r>
      <w:r w:rsidRPr="00D35CA7">
        <w:t xml:space="preserve"> </w:t>
      </w:r>
      <w:r w:rsidRPr="00D35CA7">
        <w:rPr>
          <w:u w:val="single"/>
        </w:rPr>
        <w:t>federal intervention</w:t>
      </w:r>
    </w:p>
    <w:p w14:paraId="39D0A383" w14:textId="77777777" w:rsidR="00E814F5" w:rsidRPr="00D35CA7" w:rsidRDefault="00E814F5" w:rsidP="00E814F5">
      <w:r w:rsidRPr="00D35CA7">
        <w:rPr>
          <w:rStyle w:val="Style13ptBold"/>
        </w:rPr>
        <w:t>ACOEL 19</w:t>
      </w:r>
      <w:r w:rsidRPr="00D35CA7">
        <w:t xml:space="preserve"> (American College of Environmental Lawyers, “Someone Left the Cake Out in the Rain: The Dissolution of Cooperative Federalism in the Trump Era,” 10-31-19, https://www.jdsupra.com/legalnews/someone-left-the-cake-out-in-the-rain-39747/)</w:t>
      </w:r>
    </w:p>
    <w:p w14:paraId="141DA8EB" w14:textId="77777777" w:rsidR="00E814F5" w:rsidRPr="008656E8" w:rsidRDefault="00E814F5" w:rsidP="00E814F5">
      <w:pPr>
        <w:rPr>
          <w:sz w:val="16"/>
        </w:rPr>
      </w:pPr>
      <w:r w:rsidRPr="00D35CA7">
        <w:rPr>
          <w:rStyle w:val="StyleUnderline"/>
        </w:rPr>
        <w:t>Now we face</w:t>
      </w:r>
      <w:r w:rsidRPr="008656E8">
        <w:rPr>
          <w:sz w:val="16"/>
        </w:rPr>
        <w:t xml:space="preserve"> an even greater planetary threat—</w:t>
      </w:r>
      <w:r w:rsidRPr="00D35CA7">
        <w:rPr>
          <w:rStyle w:val="StyleUnderline"/>
        </w:rPr>
        <w:t>climate change</w:t>
      </w:r>
      <w:r w:rsidRPr="008656E8">
        <w:rPr>
          <w:sz w:val="16"/>
        </w:rPr>
        <w:t>—</w:t>
      </w:r>
      <w:r w:rsidRPr="00D35CA7">
        <w:rPr>
          <w:rStyle w:val="StyleUnderline"/>
        </w:rPr>
        <w:t xml:space="preserve">and </w:t>
      </w:r>
      <w:r w:rsidRPr="0017277F">
        <w:rPr>
          <w:rStyle w:val="Emphasis"/>
          <w:highlight w:val="yellow"/>
        </w:rPr>
        <w:t>state action</w:t>
      </w:r>
      <w:r w:rsidRPr="008656E8">
        <w:rPr>
          <w:sz w:val="16"/>
        </w:rPr>
        <w:t xml:space="preserve"> </w:t>
      </w:r>
      <w:r w:rsidRPr="00D35CA7">
        <w:rPr>
          <w:rStyle w:val="StyleUnderline"/>
        </w:rPr>
        <w:t xml:space="preserve">has been </w:t>
      </w:r>
      <w:r w:rsidRPr="0017277F">
        <w:rPr>
          <w:rStyle w:val="StyleUnderline"/>
          <w:highlight w:val="yellow"/>
        </w:rPr>
        <w:t xml:space="preserve">one of the </w:t>
      </w:r>
      <w:r w:rsidRPr="0017277F">
        <w:rPr>
          <w:rStyle w:val="Emphasis"/>
          <w:highlight w:val="yellow"/>
        </w:rPr>
        <w:t>few bright spots</w:t>
      </w:r>
      <w:r w:rsidRPr="0017277F">
        <w:rPr>
          <w:rStyle w:val="StyleUnderline"/>
          <w:highlight w:val="yellow"/>
        </w:rPr>
        <w:t xml:space="preserve"> in</w:t>
      </w:r>
      <w:r w:rsidRPr="00D35CA7">
        <w:rPr>
          <w:rStyle w:val="StyleUnderline"/>
        </w:rPr>
        <w:t xml:space="preserve"> an overall </w:t>
      </w:r>
      <w:r w:rsidRPr="0017277F">
        <w:rPr>
          <w:rStyle w:val="StyleUnderline"/>
          <w:highlight w:val="yellow"/>
        </w:rPr>
        <w:t>grim</w:t>
      </w:r>
      <w:r w:rsidRPr="00D35CA7">
        <w:rPr>
          <w:rStyle w:val="StyleUnderline"/>
        </w:rPr>
        <w:t xml:space="preserve"> </w:t>
      </w:r>
      <w:r w:rsidRPr="0017277F">
        <w:rPr>
          <w:rStyle w:val="Emphasis"/>
          <w:highlight w:val="yellow"/>
        </w:rPr>
        <w:t>U.S. policy picture</w:t>
      </w:r>
      <w:r w:rsidRPr="00D35CA7">
        <w:rPr>
          <w:rStyle w:val="StyleUnderline"/>
        </w:rPr>
        <w:t>.</w:t>
      </w:r>
      <w:r w:rsidRPr="008656E8">
        <w:rPr>
          <w:sz w:val="16"/>
        </w:rPr>
        <w:t xml:space="preserve"> Thirty years ago, when I represented Louisiana Governor Buddy Roemer on a bipartisan National Governors’ Association (NGA) task force on climate change, we recognized the importance of national and global action. We also saw major roles for states in areas like electric power and transportation, where they hold significant authority over planning, investment, and regulation. </w:t>
      </w:r>
      <w:r w:rsidRPr="00D35CA7">
        <w:rPr>
          <w:rStyle w:val="StyleUnderline"/>
        </w:rPr>
        <w:t xml:space="preserve">Where </w:t>
      </w:r>
      <w:r w:rsidRPr="0017277F">
        <w:rPr>
          <w:rStyle w:val="StyleUnderline"/>
          <w:highlight w:val="yellow"/>
        </w:rPr>
        <w:t xml:space="preserve">the </w:t>
      </w:r>
      <w:r w:rsidRPr="0017277F">
        <w:rPr>
          <w:rStyle w:val="Emphasis"/>
          <w:highlight w:val="yellow"/>
        </w:rPr>
        <w:t>federal government</w:t>
      </w:r>
      <w:r w:rsidRPr="00D35CA7">
        <w:rPr>
          <w:rStyle w:val="StyleUnderline"/>
        </w:rPr>
        <w:t xml:space="preserve"> has</w:t>
      </w:r>
      <w:r w:rsidRPr="008656E8">
        <w:rPr>
          <w:sz w:val="16"/>
        </w:rPr>
        <w:t xml:space="preserve"> largely </w:t>
      </w:r>
      <w:r w:rsidRPr="0017277F">
        <w:rPr>
          <w:rStyle w:val="Emphasis"/>
          <w:highlight w:val="yellow"/>
        </w:rPr>
        <w:t>dropped the ball</w:t>
      </w:r>
      <w:r w:rsidRPr="008656E8">
        <w:rPr>
          <w:sz w:val="16"/>
        </w:rPr>
        <w:t xml:space="preserve"> on climate law and policy, </w:t>
      </w:r>
      <w:r w:rsidRPr="0017277F">
        <w:rPr>
          <w:rStyle w:val="Emphasis"/>
          <w:highlight w:val="yellow"/>
        </w:rPr>
        <w:t>states</w:t>
      </w:r>
      <w:r w:rsidRPr="0017277F">
        <w:rPr>
          <w:rStyle w:val="StyleUnderline"/>
          <w:highlight w:val="yellow"/>
        </w:rPr>
        <w:t xml:space="preserve"> and </w:t>
      </w:r>
      <w:r w:rsidRPr="0017277F">
        <w:rPr>
          <w:rStyle w:val="Emphasis"/>
          <w:highlight w:val="yellow"/>
        </w:rPr>
        <w:t>cities</w:t>
      </w:r>
      <w:r w:rsidRPr="0017277F">
        <w:rPr>
          <w:rStyle w:val="StyleUnderline"/>
          <w:highlight w:val="yellow"/>
        </w:rPr>
        <w:t xml:space="preserve"> from </w:t>
      </w:r>
      <w:r w:rsidRPr="0017277F">
        <w:rPr>
          <w:rStyle w:val="Emphasis"/>
          <w:highlight w:val="yellow"/>
        </w:rPr>
        <w:t>across the U.</w:t>
      </w:r>
      <w:r w:rsidRPr="00D35CA7">
        <w:rPr>
          <w:rStyle w:val="Emphasis"/>
        </w:rPr>
        <w:t>S</w:t>
      </w:r>
      <w:r w:rsidRPr="00D35CA7">
        <w:rPr>
          <w:rStyle w:val="StyleUnderline"/>
        </w:rPr>
        <w:t xml:space="preserve">. have </w:t>
      </w:r>
      <w:r w:rsidRPr="0017277F">
        <w:rPr>
          <w:rStyle w:val="Emphasis"/>
          <w:highlight w:val="yellow"/>
        </w:rPr>
        <w:t>stepped up to the plate</w:t>
      </w:r>
      <w:r w:rsidRPr="008656E8">
        <w:rPr>
          <w:sz w:val="16"/>
        </w:rPr>
        <w:t xml:space="preserve">. They sued EPA (successfully) to force regulation of carbon dioxide using Clean Air Act authority in Massachusetts v. EPA, and (unsuccessfully) to hold major polluters responsible for damage to their jurisdictions in Connecticut v. AEP. Meanwhile </w:t>
      </w:r>
      <w:r w:rsidRPr="00D35CA7">
        <w:rPr>
          <w:rStyle w:val="StyleUnderline"/>
        </w:rPr>
        <w:t xml:space="preserve">they </w:t>
      </w:r>
      <w:r w:rsidRPr="0017277F">
        <w:rPr>
          <w:rStyle w:val="StyleUnderline"/>
          <w:highlight w:val="yellow"/>
        </w:rPr>
        <w:t>moved forward</w:t>
      </w:r>
      <w:r w:rsidRPr="00D35CA7">
        <w:rPr>
          <w:rStyle w:val="StyleUnderline"/>
        </w:rPr>
        <w:t xml:space="preserve"> in their </w:t>
      </w:r>
      <w:r w:rsidRPr="00D35CA7">
        <w:rPr>
          <w:rStyle w:val="Emphasis"/>
        </w:rPr>
        <w:t>own jurisdictions</w:t>
      </w:r>
      <w:r w:rsidRPr="008656E8">
        <w:rPr>
          <w:sz w:val="16"/>
        </w:rPr>
        <w:t xml:space="preserve"> </w:t>
      </w:r>
      <w:r w:rsidRPr="0017277F">
        <w:rPr>
          <w:rStyle w:val="StyleUnderline"/>
          <w:highlight w:val="yellow"/>
        </w:rPr>
        <w:t xml:space="preserve">to </w:t>
      </w:r>
      <w:r w:rsidRPr="0017277F">
        <w:rPr>
          <w:rStyle w:val="Emphasis"/>
          <w:highlight w:val="yellow"/>
        </w:rPr>
        <w:t>promote clean energy</w:t>
      </w:r>
      <w:r w:rsidRPr="0017277F">
        <w:rPr>
          <w:sz w:val="16"/>
          <w:highlight w:val="yellow"/>
        </w:rPr>
        <w:t xml:space="preserve">, </w:t>
      </w:r>
      <w:r w:rsidRPr="0017277F">
        <w:rPr>
          <w:rStyle w:val="StyleUnderline"/>
          <w:highlight w:val="yellow"/>
        </w:rPr>
        <w:t>cut</w:t>
      </w:r>
      <w:r w:rsidRPr="008656E8">
        <w:rPr>
          <w:sz w:val="16"/>
        </w:rPr>
        <w:t xml:space="preserve"> greenhouse gas </w:t>
      </w:r>
      <w:r w:rsidRPr="0017277F">
        <w:rPr>
          <w:rStyle w:val="StyleUnderline"/>
          <w:highlight w:val="yellow"/>
        </w:rPr>
        <w:t>emissions</w:t>
      </w:r>
      <w:r w:rsidRPr="0017277F">
        <w:rPr>
          <w:sz w:val="16"/>
          <w:highlight w:val="yellow"/>
        </w:rPr>
        <w:t xml:space="preserve">, </w:t>
      </w:r>
      <w:r w:rsidRPr="0017277F">
        <w:rPr>
          <w:rStyle w:val="StyleUnderline"/>
          <w:highlight w:val="yellow"/>
        </w:rPr>
        <w:t xml:space="preserve">and to </w:t>
      </w:r>
      <w:r w:rsidRPr="0017277F">
        <w:rPr>
          <w:rStyle w:val="Emphasis"/>
          <w:highlight w:val="yellow"/>
        </w:rPr>
        <w:t>respond</w:t>
      </w:r>
      <w:r w:rsidRPr="0017277F">
        <w:rPr>
          <w:rStyle w:val="StyleUnderline"/>
          <w:highlight w:val="yellow"/>
        </w:rPr>
        <w:t xml:space="preserve"> to the </w:t>
      </w:r>
      <w:r w:rsidRPr="0017277F">
        <w:rPr>
          <w:rStyle w:val="Emphasis"/>
          <w:highlight w:val="yellow"/>
        </w:rPr>
        <w:t>impacts</w:t>
      </w:r>
      <w:r w:rsidRPr="0017277F">
        <w:rPr>
          <w:rStyle w:val="StyleUnderline"/>
          <w:highlight w:val="yellow"/>
        </w:rPr>
        <w:t xml:space="preserve"> of </w:t>
      </w:r>
      <w:r w:rsidRPr="0017277F">
        <w:rPr>
          <w:rStyle w:val="Emphasis"/>
          <w:highlight w:val="yellow"/>
        </w:rPr>
        <w:t>climate chan</w:t>
      </w:r>
      <w:r w:rsidRPr="00D35CA7">
        <w:rPr>
          <w:rStyle w:val="Emphasis"/>
        </w:rPr>
        <w:t>ge</w:t>
      </w:r>
      <w:r w:rsidRPr="008656E8">
        <w:rPr>
          <w:sz w:val="16"/>
        </w:rPr>
        <w:t xml:space="preserve">. </w:t>
      </w:r>
      <w:r w:rsidRPr="00D35CA7">
        <w:rPr>
          <w:rStyle w:val="Emphasis"/>
        </w:rPr>
        <w:t xml:space="preserve">State </w:t>
      </w:r>
      <w:r w:rsidRPr="0017277F">
        <w:rPr>
          <w:rStyle w:val="Emphasis"/>
          <w:highlight w:val="yellow"/>
        </w:rPr>
        <w:t>action</w:t>
      </w:r>
      <w:r w:rsidRPr="0017277F">
        <w:rPr>
          <w:rStyle w:val="StyleUnderline"/>
          <w:highlight w:val="yellow"/>
        </w:rPr>
        <w:t xml:space="preserve"> has been </w:t>
      </w:r>
      <w:r w:rsidRPr="0017277F">
        <w:rPr>
          <w:rStyle w:val="Emphasis"/>
          <w:highlight w:val="yellow"/>
        </w:rPr>
        <w:t>impressive</w:t>
      </w:r>
      <w:r w:rsidRPr="0017277F">
        <w:rPr>
          <w:rStyle w:val="StyleUnderline"/>
          <w:highlight w:val="yellow"/>
        </w:rPr>
        <w:t xml:space="preserve"> and </w:t>
      </w:r>
      <w:r w:rsidRPr="0017277F">
        <w:rPr>
          <w:rStyle w:val="Emphasis"/>
          <w:highlight w:val="yellow"/>
        </w:rPr>
        <w:t>bipartisan</w:t>
      </w:r>
      <w:r w:rsidRPr="008656E8">
        <w:rPr>
          <w:sz w:val="16"/>
        </w:rPr>
        <w:t xml:space="preserve">, </w:t>
      </w:r>
      <w:r w:rsidRPr="00D35CA7">
        <w:rPr>
          <w:rStyle w:val="StyleUnderline"/>
        </w:rPr>
        <w:t>exemplifying</w:t>
      </w:r>
      <w:r w:rsidRPr="008656E8">
        <w:rPr>
          <w:sz w:val="16"/>
        </w:rPr>
        <w:t xml:space="preserve"> Supreme Court Justice Lewis Brandeis’s description of </w:t>
      </w:r>
      <w:r w:rsidRPr="00D35CA7">
        <w:rPr>
          <w:rStyle w:val="StyleUnderline"/>
        </w:rPr>
        <w:t>states as the “</w:t>
      </w:r>
      <w:r w:rsidRPr="00D35CA7">
        <w:rPr>
          <w:rStyle w:val="Emphasis"/>
        </w:rPr>
        <w:t>laboratories of democracy</w:t>
      </w:r>
      <w:r w:rsidRPr="008656E8">
        <w:rPr>
          <w:sz w:val="16"/>
        </w:rPr>
        <w:t xml:space="preserve">.” The Regional Greenhouse Initiative, embraced by nine states in the Northeast, many with Republican governors, has successfully cut emissions from power plants and strengthened the clean energy economy. In California, Republican Governor Arnold Schwarzenegger and the legislature created a cap-and-trade program to limit carbon emissions that has been extended and strengthened over time. </w:t>
      </w:r>
      <w:r w:rsidRPr="0017277F">
        <w:rPr>
          <w:rStyle w:val="Emphasis"/>
          <w:highlight w:val="yellow"/>
        </w:rPr>
        <w:t>Most</w:t>
      </w:r>
      <w:r w:rsidRPr="0017277F">
        <w:rPr>
          <w:rStyle w:val="StyleUnderline"/>
          <w:highlight w:val="yellow"/>
        </w:rPr>
        <w:t xml:space="preserve"> U.S. </w:t>
      </w:r>
      <w:r w:rsidRPr="0017277F">
        <w:rPr>
          <w:rStyle w:val="Emphasis"/>
          <w:highlight w:val="yellow"/>
        </w:rPr>
        <w:t>states</w:t>
      </w:r>
      <w:r w:rsidRPr="00D35CA7">
        <w:rPr>
          <w:rStyle w:val="StyleUnderline"/>
        </w:rPr>
        <w:t xml:space="preserve"> have </w:t>
      </w:r>
      <w:r w:rsidRPr="0017277F">
        <w:rPr>
          <w:rStyle w:val="StyleUnderline"/>
          <w:highlight w:val="yellow"/>
        </w:rPr>
        <w:t>mandated utilities</w:t>
      </w:r>
      <w:r w:rsidRPr="00D35CA7">
        <w:rPr>
          <w:rStyle w:val="StyleUnderline"/>
        </w:rPr>
        <w:t xml:space="preserve"> to </w:t>
      </w:r>
      <w:r w:rsidRPr="0017277F">
        <w:rPr>
          <w:rStyle w:val="StyleUnderline"/>
          <w:highlight w:val="yellow"/>
        </w:rPr>
        <w:t>integrate clean</w:t>
      </w:r>
      <w:r w:rsidRPr="0017277F">
        <w:rPr>
          <w:sz w:val="16"/>
          <w:highlight w:val="yellow"/>
        </w:rPr>
        <w:t xml:space="preserve"> renewable </w:t>
      </w:r>
      <w:r w:rsidRPr="0017277F">
        <w:rPr>
          <w:rStyle w:val="StyleUnderline"/>
          <w:highlight w:val="yellow"/>
        </w:rPr>
        <w:t>power</w:t>
      </w:r>
      <w:r w:rsidRPr="00D35CA7">
        <w:rPr>
          <w:rStyle w:val="StyleUnderline"/>
        </w:rPr>
        <w:t xml:space="preserve"> into their resource mix</w:t>
      </w:r>
      <w:r w:rsidRPr="008656E8">
        <w:rPr>
          <w:sz w:val="16"/>
        </w:rPr>
        <w:t xml:space="preserve">, </w:t>
      </w:r>
      <w:r w:rsidRPr="0017277F">
        <w:rPr>
          <w:rStyle w:val="StyleUnderline"/>
          <w:highlight w:val="yellow"/>
        </w:rPr>
        <w:t>and many</w:t>
      </w:r>
      <w:r w:rsidRPr="00D35CA7">
        <w:rPr>
          <w:rStyle w:val="StyleUnderline"/>
        </w:rPr>
        <w:t xml:space="preserve"> have </w:t>
      </w:r>
      <w:r w:rsidRPr="0017277F">
        <w:rPr>
          <w:rStyle w:val="StyleUnderline"/>
          <w:highlight w:val="yellow"/>
        </w:rPr>
        <w:t>taken o</w:t>
      </w:r>
      <w:r w:rsidRPr="00D35CA7">
        <w:rPr>
          <w:rStyle w:val="StyleUnderline"/>
        </w:rPr>
        <w:t xml:space="preserve">n </w:t>
      </w:r>
      <w:r w:rsidRPr="00D35CA7">
        <w:rPr>
          <w:rStyle w:val="Emphasis"/>
        </w:rPr>
        <w:t xml:space="preserve">increasingly </w:t>
      </w:r>
      <w:r w:rsidRPr="0017277F">
        <w:rPr>
          <w:rStyle w:val="Emphasis"/>
          <w:highlight w:val="yellow"/>
        </w:rPr>
        <w:t>ambitious targets</w:t>
      </w:r>
      <w:r w:rsidRPr="008656E8">
        <w:rPr>
          <w:sz w:val="16"/>
        </w:rPr>
        <w:t>, through robust and enduring policies that have been widely supported.</w:t>
      </w:r>
    </w:p>
    <w:p w14:paraId="50E5FF0F" w14:textId="77777777" w:rsidR="00E814F5" w:rsidRPr="00D35CA7" w:rsidRDefault="00E814F5" w:rsidP="00E814F5">
      <w:pPr>
        <w:pStyle w:val="Heading3"/>
      </w:pPr>
      <w:r w:rsidRPr="00D35CA7">
        <w:t>1NC Adaptation Fails</w:t>
      </w:r>
    </w:p>
    <w:p w14:paraId="2276CB6D" w14:textId="77777777" w:rsidR="00E814F5" w:rsidRPr="00D35CA7" w:rsidRDefault="00E814F5" w:rsidP="00E814F5"/>
    <w:p w14:paraId="4266DA6E" w14:textId="77777777" w:rsidR="00E814F5" w:rsidRPr="00D35CA7" w:rsidRDefault="00E814F5" w:rsidP="00E814F5">
      <w:pPr>
        <w:pStyle w:val="Heading4"/>
      </w:pPr>
      <w:r w:rsidRPr="00D35CA7">
        <w:t xml:space="preserve">Adaptation fails to resolve the worst impacts of climate change </w:t>
      </w:r>
    </w:p>
    <w:p w14:paraId="7ED692E3" w14:textId="77777777" w:rsidR="00E814F5" w:rsidRPr="00D35CA7" w:rsidRDefault="00E814F5" w:rsidP="00E814F5">
      <w:r w:rsidRPr="00D35CA7">
        <w:rPr>
          <w:rStyle w:val="Style13ptBold"/>
        </w:rPr>
        <w:t>WWF 12</w:t>
      </w:r>
      <w:r w:rsidRPr="00D35CA7">
        <w:t xml:space="preserve"> (World Wildlife Foundation, “Tackling the Limits to Adaptation: An International Framework to Address ‘Loss And Damage’ from Climate Change Impacts,” November 2012, https://www.care.org/wp-content/uploads/2020/05/CC-2012-tackling_the_limits_lr.pdf)</w:t>
      </w:r>
    </w:p>
    <w:p w14:paraId="08CE0202" w14:textId="77777777" w:rsidR="00E814F5" w:rsidRPr="008656E8" w:rsidRDefault="00E814F5" w:rsidP="00E814F5">
      <w:pPr>
        <w:rPr>
          <w:sz w:val="16"/>
        </w:rPr>
      </w:pPr>
      <w:r w:rsidRPr="008656E8">
        <w:rPr>
          <w:sz w:val="16"/>
        </w:rPr>
        <w:t xml:space="preserve">In the case of disaster risk reduction, </w:t>
      </w:r>
      <w:r w:rsidRPr="00D35CA7">
        <w:rPr>
          <w:rStyle w:val="StyleUnderline"/>
        </w:rPr>
        <w:t xml:space="preserve">some types of </w:t>
      </w:r>
      <w:r w:rsidRPr="00602521">
        <w:rPr>
          <w:rStyle w:val="Emphasis"/>
          <w:highlight w:val="yellow"/>
        </w:rPr>
        <w:t>disasters</w:t>
      </w:r>
      <w:r w:rsidRPr="00602521">
        <w:rPr>
          <w:rStyle w:val="StyleUnderline"/>
          <w:highlight w:val="yellow"/>
        </w:rPr>
        <w:t xml:space="preserve"> will increase in </w:t>
      </w:r>
      <w:r w:rsidRPr="00602521">
        <w:rPr>
          <w:rStyle w:val="Emphasis"/>
          <w:highlight w:val="yellow"/>
        </w:rPr>
        <w:t>frequency</w:t>
      </w:r>
      <w:r w:rsidRPr="00602521">
        <w:rPr>
          <w:rStyle w:val="StyleUnderline"/>
          <w:highlight w:val="yellow"/>
        </w:rPr>
        <w:t xml:space="preserve"> and </w:t>
      </w:r>
      <w:r w:rsidRPr="00602521">
        <w:rPr>
          <w:rStyle w:val="Emphasis"/>
          <w:highlight w:val="yellow"/>
        </w:rPr>
        <w:t>severity</w:t>
      </w:r>
      <w:r w:rsidRPr="008656E8">
        <w:rPr>
          <w:sz w:val="16"/>
        </w:rPr>
        <w:t xml:space="preserve"> (see Box 1 on the latest Intergovernmental Panel on Climate Change (IPCC) findings regarding extreme events), </w:t>
      </w:r>
      <w:r w:rsidRPr="00602521">
        <w:rPr>
          <w:rStyle w:val="Emphasis"/>
          <w:highlight w:val="yellow"/>
        </w:rPr>
        <w:t>overwhelming</w:t>
      </w:r>
      <w:r w:rsidRPr="00D35CA7">
        <w:rPr>
          <w:rStyle w:val="StyleUnderline"/>
        </w:rPr>
        <w:t xml:space="preserve"> both risk reduction measures and generally the ability of most developing countries to </w:t>
      </w:r>
      <w:r w:rsidRPr="00D35CA7">
        <w:rPr>
          <w:rStyle w:val="Emphasis"/>
        </w:rPr>
        <w:t>cope</w:t>
      </w:r>
      <w:r w:rsidRPr="00D35CA7">
        <w:rPr>
          <w:rStyle w:val="StyleUnderline"/>
        </w:rPr>
        <w:t xml:space="preserve"> with the </w:t>
      </w:r>
      <w:r w:rsidRPr="00D35CA7">
        <w:rPr>
          <w:rStyle w:val="Emphasis"/>
        </w:rPr>
        <w:t>impacts</w:t>
      </w:r>
      <w:r w:rsidRPr="00D35CA7">
        <w:rPr>
          <w:rStyle w:val="StyleUnderline"/>
        </w:rPr>
        <w:t xml:space="preserve"> of those disasters</w:t>
      </w:r>
      <w:r w:rsidRPr="008656E8">
        <w:rPr>
          <w:sz w:val="16"/>
        </w:rPr>
        <w:t xml:space="preserve">. Moreover, loss and damage from extreme events extend beyond immediate losses of property and life. In St Lucia, damage from hurricane Tomas was estimated at about 34% of total GDP. 23 Such devastating impact has a serious effect on long-term prospects for sustainable development.24 </w:t>
      </w:r>
      <w:r w:rsidRPr="00D35CA7">
        <w:rPr>
          <w:rStyle w:val="StyleUnderline"/>
        </w:rPr>
        <w:t>Adaptation to 2°C of warming will be</w:t>
      </w:r>
      <w:r w:rsidRPr="008656E8">
        <w:rPr>
          <w:sz w:val="16"/>
        </w:rPr>
        <w:t xml:space="preserve"> more </w:t>
      </w:r>
      <w:r w:rsidRPr="00D35CA7">
        <w:rPr>
          <w:rStyle w:val="StyleUnderline"/>
        </w:rPr>
        <w:t>difficult</w:t>
      </w:r>
      <w:r w:rsidRPr="008656E8">
        <w:rPr>
          <w:sz w:val="16"/>
        </w:rPr>
        <w:t xml:space="preserve"> than for 1.5°C. </w:t>
      </w:r>
      <w:r w:rsidRPr="00D35CA7">
        <w:rPr>
          <w:rStyle w:val="StyleUnderline"/>
        </w:rPr>
        <w:t xml:space="preserve">Adapting to </w:t>
      </w:r>
      <w:r w:rsidRPr="00D35CA7">
        <w:rPr>
          <w:rStyle w:val="Emphasis"/>
        </w:rPr>
        <w:t>4°C</w:t>
      </w:r>
      <w:r w:rsidRPr="00D35CA7">
        <w:rPr>
          <w:rStyle w:val="StyleUnderline"/>
        </w:rPr>
        <w:t xml:space="preserve"> or </w:t>
      </w:r>
      <w:r w:rsidRPr="00D35CA7">
        <w:rPr>
          <w:rStyle w:val="Emphasis"/>
        </w:rPr>
        <w:t>6°C</w:t>
      </w:r>
      <w:r w:rsidRPr="00D35CA7">
        <w:rPr>
          <w:rStyle w:val="StyleUnderline"/>
        </w:rPr>
        <w:t xml:space="preserve"> of </w:t>
      </w:r>
      <w:r w:rsidRPr="00D35CA7">
        <w:rPr>
          <w:rStyle w:val="Emphasis"/>
        </w:rPr>
        <w:t>warming</w:t>
      </w:r>
      <w:r w:rsidRPr="00D35CA7">
        <w:rPr>
          <w:rStyle w:val="StyleUnderline"/>
        </w:rPr>
        <w:t xml:space="preserve"> may be </w:t>
      </w:r>
      <w:r w:rsidRPr="00D35CA7">
        <w:rPr>
          <w:rStyle w:val="Emphasis"/>
        </w:rPr>
        <w:t>impossible</w:t>
      </w:r>
      <w:r w:rsidRPr="008656E8">
        <w:rPr>
          <w:sz w:val="16"/>
        </w:rPr>
        <w:t xml:space="preserve">. Moreover, </w:t>
      </w:r>
      <w:r w:rsidRPr="00D35CA7">
        <w:rPr>
          <w:rStyle w:val="StyleUnderline"/>
        </w:rPr>
        <w:t xml:space="preserve">given the </w:t>
      </w:r>
      <w:r w:rsidRPr="00D35CA7">
        <w:rPr>
          <w:rStyle w:val="Emphasis"/>
        </w:rPr>
        <w:t>changing nature</w:t>
      </w:r>
      <w:r w:rsidRPr="00D35CA7">
        <w:rPr>
          <w:rStyle w:val="StyleUnderline"/>
        </w:rPr>
        <w:t xml:space="preserve"> of the </w:t>
      </w:r>
      <w:r w:rsidRPr="00D35CA7">
        <w:rPr>
          <w:rStyle w:val="Emphasis"/>
        </w:rPr>
        <w:t>global climate</w:t>
      </w:r>
      <w:r w:rsidRPr="00D35CA7">
        <w:rPr>
          <w:rStyle w:val="StyleUnderline"/>
        </w:rPr>
        <w:t xml:space="preserve">, </w:t>
      </w:r>
      <w:r w:rsidRPr="00D35CA7">
        <w:rPr>
          <w:rStyle w:val="Emphasis"/>
        </w:rPr>
        <w:t>adaptation</w:t>
      </w:r>
      <w:r w:rsidRPr="00D35CA7">
        <w:rPr>
          <w:rStyle w:val="StyleUnderline"/>
        </w:rPr>
        <w:t xml:space="preserve"> will always be </w:t>
      </w:r>
      <w:r w:rsidRPr="00D35CA7">
        <w:rPr>
          <w:rStyle w:val="Emphasis"/>
        </w:rPr>
        <w:t>insufficient</w:t>
      </w:r>
      <w:r w:rsidRPr="008656E8">
        <w:rPr>
          <w:sz w:val="16"/>
        </w:rPr>
        <w:t xml:space="preserve">, requiring a continuous learning process towards a constantly moving boundary. </w:t>
      </w:r>
      <w:r w:rsidRPr="00D35CA7">
        <w:rPr>
          <w:rStyle w:val="StyleUnderline"/>
        </w:rPr>
        <w:t>The greater the warming, the more loss and damage that can be anticipated from the adverse effects of climate change</w:t>
      </w:r>
      <w:r w:rsidRPr="008656E8">
        <w:rPr>
          <w:sz w:val="16"/>
        </w:rPr>
        <w:t xml:space="preserve">. Similarly, the less support for adaptation in terms of finance, technology and capacity, the more loss and damage will result. A country’s level of development will also affect how its population experiences loss and damage, as poverty and related socio-economic and infrastructure weaknesses exacerbate the impacts and adverse effects of climate change. But a country’s lack of development or status of development is not an excuse for inaction by the global community to help them respond to severe climate loss and damage. The impossibility of adapting to slow-onset disasters25 </w:t>
      </w:r>
      <w:r w:rsidRPr="00D35CA7">
        <w:rPr>
          <w:rStyle w:val="StyleUnderline"/>
        </w:rPr>
        <w:t xml:space="preserve">There are </w:t>
      </w:r>
      <w:r w:rsidRPr="00D35CA7">
        <w:rPr>
          <w:rStyle w:val="Emphasis"/>
        </w:rPr>
        <w:t>very real limits</w:t>
      </w:r>
      <w:r w:rsidRPr="00D35CA7">
        <w:rPr>
          <w:rStyle w:val="StyleUnderline"/>
        </w:rPr>
        <w:t xml:space="preserve"> to how far human systems and ecosystems can </w:t>
      </w:r>
      <w:r w:rsidRPr="00D35CA7">
        <w:rPr>
          <w:rStyle w:val="Emphasis"/>
        </w:rPr>
        <w:t>adapt</w:t>
      </w:r>
      <w:r w:rsidRPr="00D35CA7">
        <w:rPr>
          <w:rStyle w:val="StyleUnderline"/>
        </w:rPr>
        <w:t xml:space="preserve"> to </w:t>
      </w:r>
      <w:r w:rsidRPr="00D35CA7">
        <w:rPr>
          <w:rStyle w:val="Emphasis"/>
        </w:rPr>
        <w:t>most</w:t>
      </w:r>
      <w:r w:rsidRPr="00D35CA7">
        <w:rPr>
          <w:rStyle w:val="StyleUnderline"/>
        </w:rPr>
        <w:t xml:space="preserve"> of the </w:t>
      </w:r>
      <w:r w:rsidRPr="00D35CA7">
        <w:rPr>
          <w:rStyle w:val="Emphasis"/>
        </w:rPr>
        <w:t>slow-onset processes</w:t>
      </w:r>
      <w:r w:rsidRPr="008656E8">
        <w:rPr>
          <w:sz w:val="16"/>
        </w:rPr>
        <w:t xml:space="preserve"> identified in UNFCCC decision 1/CP.16. Thi</w:t>
      </w:r>
      <w:r w:rsidRPr="00D35CA7">
        <w:rPr>
          <w:rStyle w:val="StyleUnderline"/>
        </w:rPr>
        <w:t xml:space="preserve">s is true particularly for rises in </w:t>
      </w:r>
      <w:r w:rsidRPr="00D35CA7">
        <w:rPr>
          <w:rStyle w:val="Emphasis"/>
        </w:rPr>
        <w:t>temperature</w:t>
      </w:r>
      <w:r w:rsidRPr="00D35CA7">
        <w:rPr>
          <w:rStyle w:val="StyleUnderline"/>
        </w:rPr>
        <w:t xml:space="preserve"> and </w:t>
      </w:r>
      <w:r w:rsidRPr="00D35CA7">
        <w:rPr>
          <w:rStyle w:val="Emphasis"/>
        </w:rPr>
        <w:t>sea levels</w:t>
      </w:r>
      <w:r w:rsidRPr="00D35CA7">
        <w:rPr>
          <w:rStyle w:val="StyleUnderline"/>
        </w:rPr>
        <w:t>,</w:t>
      </w:r>
      <w:r w:rsidRPr="008656E8">
        <w:rPr>
          <w:sz w:val="16"/>
        </w:rPr>
        <w:t xml:space="preserve"> </w:t>
      </w:r>
      <w:r w:rsidRPr="00D35CA7">
        <w:rPr>
          <w:rStyle w:val="Emphasis"/>
        </w:rPr>
        <w:t>ocean acidification</w:t>
      </w:r>
      <w:r w:rsidRPr="008656E8">
        <w:rPr>
          <w:sz w:val="16"/>
        </w:rPr>
        <w:t xml:space="preserve">, </w:t>
      </w:r>
      <w:r w:rsidRPr="00D35CA7">
        <w:rPr>
          <w:rStyle w:val="Emphasis"/>
        </w:rPr>
        <w:t>loss of biodiversity</w:t>
      </w:r>
      <w:r w:rsidRPr="008656E8">
        <w:rPr>
          <w:sz w:val="16"/>
        </w:rPr>
        <w:t xml:space="preserve">, </w:t>
      </w:r>
      <w:r w:rsidRPr="00D35CA7">
        <w:rPr>
          <w:rStyle w:val="Emphasis"/>
        </w:rPr>
        <w:t>salinization</w:t>
      </w:r>
      <w:r w:rsidRPr="008656E8">
        <w:rPr>
          <w:sz w:val="16"/>
        </w:rPr>
        <w:t xml:space="preserve"> </w:t>
      </w:r>
      <w:r w:rsidRPr="00D35CA7">
        <w:rPr>
          <w:rStyle w:val="StyleUnderline"/>
        </w:rPr>
        <w:t xml:space="preserve">and </w:t>
      </w:r>
      <w:r w:rsidRPr="00D35CA7">
        <w:rPr>
          <w:rStyle w:val="Emphasis"/>
        </w:rPr>
        <w:t>desertification</w:t>
      </w:r>
      <w:r w:rsidRPr="00D35CA7">
        <w:rPr>
          <w:rStyle w:val="StyleUnderline"/>
        </w:rPr>
        <w:t>. Because such processes progress and increase their impact over time</w:t>
      </w:r>
      <w:r w:rsidRPr="008656E8">
        <w:rPr>
          <w:sz w:val="16"/>
        </w:rPr>
        <w:t xml:space="preserve"> – and often at large scale, </w:t>
      </w:r>
      <w:r w:rsidRPr="00D35CA7">
        <w:rPr>
          <w:rStyle w:val="StyleUnderline"/>
        </w:rPr>
        <w:t>adaptation gradually becomes less possible</w:t>
      </w:r>
      <w:r w:rsidRPr="008656E8">
        <w:rPr>
          <w:sz w:val="16"/>
        </w:rPr>
        <w:t xml:space="preserve">. As temperatures and sea levels rise, territory will become uninhabitable and unproductive. Soil moisture levels will decrease to the point that cultivation of crops is no longer viable in entire regions. </w:t>
      </w:r>
      <w:r w:rsidRPr="00D35CA7">
        <w:rPr>
          <w:rStyle w:val="StyleUnderline"/>
        </w:rPr>
        <w:t>Groundwater sources in coastal areas will become too saline to be used as drinking water</w:t>
      </w:r>
      <w:r w:rsidRPr="008656E8">
        <w:rPr>
          <w:sz w:val="16"/>
        </w:rPr>
        <w:t xml:space="preserve">. </w:t>
      </w:r>
      <w:r w:rsidRPr="00D35CA7">
        <w:rPr>
          <w:rStyle w:val="Emphasis"/>
        </w:rPr>
        <w:t xml:space="preserve">Adaptation will become impossible </w:t>
      </w:r>
      <w:r w:rsidRPr="00D35CA7">
        <w:rPr>
          <w:rStyle w:val="StyleUnderline"/>
        </w:rPr>
        <w:t>on low-lying islands, in settlements close to sea level, and in the most arid regions</w:t>
      </w:r>
      <w:r w:rsidRPr="008656E8">
        <w:rPr>
          <w:sz w:val="16"/>
        </w:rPr>
        <w:t>. This will lead to permanent loss of lands, livelihoods and cultural resources.26 Permanent loss and damage from slow-onset disasters will go far beyond economic loss – livelihoods will be lost, territory will have to be abandoned, and migrants from non-productive lands will lose their homes, culture and community.</w:t>
      </w:r>
    </w:p>
    <w:p w14:paraId="622FBDCC" w14:textId="77777777" w:rsidR="00E814F5" w:rsidRPr="00D35CA7" w:rsidRDefault="00E814F5" w:rsidP="00E814F5"/>
    <w:p w14:paraId="5C91285A" w14:textId="77777777" w:rsidR="00E814F5" w:rsidRPr="00D35CA7" w:rsidRDefault="00E814F5" w:rsidP="00E814F5">
      <w:pPr>
        <w:pStyle w:val="Heading3"/>
      </w:pPr>
      <w:r w:rsidRPr="00D35CA7">
        <w:t>--2NC Adaptation Fails</w:t>
      </w:r>
    </w:p>
    <w:p w14:paraId="47C5FE74" w14:textId="77777777" w:rsidR="00E814F5" w:rsidRPr="00D35CA7" w:rsidRDefault="00E814F5" w:rsidP="00E814F5"/>
    <w:p w14:paraId="11BF885A" w14:textId="77777777" w:rsidR="00E814F5" w:rsidRPr="00D35CA7" w:rsidRDefault="00E814F5" w:rsidP="00E814F5">
      <w:pPr>
        <w:pStyle w:val="Heading4"/>
      </w:pPr>
      <w:bookmarkStart w:id="2" w:name="_Hlk75950915"/>
      <w:r w:rsidRPr="00D35CA7">
        <w:t>Climate change adaptation fails – many barriers stand in the way</w:t>
      </w:r>
    </w:p>
    <w:p w14:paraId="7BDEA0DC" w14:textId="77777777" w:rsidR="00E814F5" w:rsidRPr="00D35CA7" w:rsidRDefault="00E814F5" w:rsidP="00E814F5">
      <w:r w:rsidRPr="00D35CA7">
        <w:rPr>
          <w:rStyle w:val="Style13ptBold"/>
        </w:rPr>
        <w:t>Hogue 20</w:t>
      </w:r>
      <w:r w:rsidRPr="00D35CA7">
        <w:t xml:space="preserve"> (Cheryl Hogue, “Governments are slow to put in place the policies we need for adaptation to climate change,” Chemical &amp; Engineering News, Volume 98, Issue 6, 2-10-20, </w:t>
      </w:r>
      <w:hyperlink r:id="rId10" w:history="1">
        <w:r w:rsidRPr="00D35CA7">
          <w:rPr>
            <w:rStyle w:val="Hyperlink"/>
          </w:rPr>
          <w:t>https://cen.acs.org/environment/sustainability/Governments-slow-put-place-policies/98/i6</w:t>
        </w:r>
      </w:hyperlink>
      <w:r w:rsidRPr="00D35CA7">
        <w:t xml:space="preserve">) </w:t>
      </w:r>
    </w:p>
    <w:p w14:paraId="26CE12A8" w14:textId="77777777" w:rsidR="00E814F5" w:rsidRPr="00D35CA7" w:rsidRDefault="00E814F5" w:rsidP="00E814F5">
      <w:pPr>
        <w:rPr>
          <w:sz w:val="16"/>
        </w:rPr>
      </w:pPr>
      <w:r w:rsidRPr="00D35CA7">
        <w:rPr>
          <w:sz w:val="16"/>
        </w:rPr>
        <w:t xml:space="preserve">Even if the world makes a serious effort to curb greenhouse gas emissions, some degree of climate change can’t be avoided. And it is already putting people at risk. Changing weather patterns and extreme events threaten critical infrastructure needed to keep society functioning. To protect their citizens and their infrastructure, governments at every level—from city councils to federal agencies—are beginning to consider these effects as they plan for the future. Action is urgently needed. A recent report by the Global Commission on Adaptation pulls no punches: </w:t>
      </w:r>
      <w:r w:rsidRPr="002470E0">
        <w:rPr>
          <w:rStyle w:val="Emphasis"/>
          <w:highlight w:val="yellow"/>
        </w:rPr>
        <w:t>around</w:t>
      </w:r>
      <w:r w:rsidRPr="00D35CA7">
        <w:rPr>
          <w:rStyle w:val="Emphasis"/>
        </w:rPr>
        <w:t xml:space="preserve"> the </w:t>
      </w:r>
      <w:r w:rsidRPr="002470E0">
        <w:rPr>
          <w:rStyle w:val="Emphasis"/>
          <w:highlight w:val="yellow"/>
        </w:rPr>
        <w:t>world</w:t>
      </w:r>
      <w:r w:rsidRPr="00D35CA7">
        <w:rPr>
          <w:rStyle w:val="StyleUnderline"/>
        </w:rPr>
        <w:t xml:space="preserve">, </w:t>
      </w:r>
      <w:r w:rsidRPr="00D35CA7">
        <w:rPr>
          <w:rStyle w:val="Emphasis"/>
        </w:rPr>
        <w:t xml:space="preserve">adaptation </w:t>
      </w:r>
      <w:r w:rsidRPr="002470E0">
        <w:rPr>
          <w:rStyle w:val="Emphasis"/>
          <w:highlight w:val="yellow"/>
        </w:rPr>
        <w:t>efforts</w:t>
      </w:r>
      <w:r w:rsidRPr="00D35CA7">
        <w:rPr>
          <w:rStyle w:val="StyleUnderline"/>
        </w:rPr>
        <w:t xml:space="preserve"> are “</w:t>
      </w:r>
      <w:r w:rsidRPr="00D35CA7">
        <w:rPr>
          <w:rStyle w:val="Emphasis"/>
        </w:rPr>
        <w:t xml:space="preserve">gravely </w:t>
      </w:r>
      <w:r w:rsidRPr="002470E0">
        <w:rPr>
          <w:rStyle w:val="Emphasis"/>
          <w:highlight w:val="yellow"/>
        </w:rPr>
        <w:t>insufficient</w:t>
      </w:r>
      <w:r w:rsidRPr="00D35CA7">
        <w:rPr>
          <w:sz w:val="16"/>
        </w:rPr>
        <w:t xml:space="preserve">,” it says. While the commission stresses that adaptation is not a substitute for curbs on greenhouse gas emissions, its report, issued in September, concludes that investments in adaptation can generate significant economic returns—2 to 10 times their costs. </w:t>
      </w:r>
      <w:r w:rsidRPr="00D35CA7">
        <w:rPr>
          <w:rStyle w:val="StyleUnderline"/>
        </w:rPr>
        <w:t xml:space="preserve">Each </w:t>
      </w:r>
      <w:r w:rsidRPr="002470E0">
        <w:rPr>
          <w:rStyle w:val="StyleUnderline"/>
          <w:highlight w:val="yellow"/>
        </w:rPr>
        <w:t>country’s</w:t>
      </w:r>
      <w:r w:rsidRPr="00D35CA7">
        <w:rPr>
          <w:rStyle w:val="StyleUnderline"/>
        </w:rPr>
        <w:t xml:space="preserve"> climate change </w:t>
      </w:r>
      <w:r w:rsidRPr="002470E0">
        <w:rPr>
          <w:rStyle w:val="Emphasis"/>
          <w:highlight w:val="yellow"/>
        </w:rPr>
        <w:t>adaptation</w:t>
      </w:r>
      <w:r w:rsidRPr="00D35CA7">
        <w:rPr>
          <w:sz w:val="16"/>
        </w:rPr>
        <w:t xml:space="preserve"> and resilience </w:t>
      </w:r>
      <w:r w:rsidRPr="00D35CA7">
        <w:rPr>
          <w:rStyle w:val="StyleUnderline"/>
        </w:rPr>
        <w:t xml:space="preserve">efforts </w:t>
      </w:r>
      <w:r w:rsidRPr="002470E0">
        <w:rPr>
          <w:rStyle w:val="StyleUnderline"/>
          <w:highlight w:val="yellow"/>
        </w:rPr>
        <w:t>face</w:t>
      </w:r>
      <w:r w:rsidRPr="00D35CA7">
        <w:rPr>
          <w:rStyle w:val="StyleUnderline"/>
        </w:rPr>
        <w:t xml:space="preserve"> a </w:t>
      </w:r>
      <w:r w:rsidRPr="00D35CA7">
        <w:rPr>
          <w:rStyle w:val="Emphasis"/>
        </w:rPr>
        <w:t xml:space="preserve">unique set of </w:t>
      </w:r>
      <w:r w:rsidRPr="002470E0">
        <w:rPr>
          <w:rStyle w:val="Emphasis"/>
          <w:highlight w:val="yellow"/>
        </w:rPr>
        <w:t>challenges</w:t>
      </w:r>
      <w:r w:rsidRPr="00D35CA7">
        <w:rPr>
          <w:sz w:val="16"/>
        </w:rPr>
        <w:t>—</w:t>
      </w:r>
      <w:r w:rsidRPr="002470E0">
        <w:rPr>
          <w:rStyle w:val="Emphasis"/>
          <w:highlight w:val="yellow"/>
        </w:rPr>
        <w:t>political</w:t>
      </w:r>
      <w:r w:rsidRPr="002470E0">
        <w:rPr>
          <w:sz w:val="16"/>
          <w:highlight w:val="yellow"/>
        </w:rPr>
        <w:t xml:space="preserve">, </w:t>
      </w:r>
      <w:r w:rsidRPr="002470E0">
        <w:rPr>
          <w:rStyle w:val="Emphasis"/>
          <w:highlight w:val="yellow"/>
        </w:rPr>
        <w:t>geographical</w:t>
      </w:r>
      <w:r w:rsidRPr="002470E0">
        <w:rPr>
          <w:sz w:val="16"/>
          <w:highlight w:val="yellow"/>
        </w:rPr>
        <w:t xml:space="preserve">, </w:t>
      </w:r>
      <w:r w:rsidRPr="002470E0">
        <w:rPr>
          <w:rStyle w:val="StyleUnderline"/>
          <w:highlight w:val="yellow"/>
        </w:rPr>
        <w:t xml:space="preserve">and </w:t>
      </w:r>
      <w:r w:rsidRPr="002470E0">
        <w:rPr>
          <w:rStyle w:val="Emphasis"/>
          <w:highlight w:val="yellow"/>
        </w:rPr>
        <w:t>fiscal</w:t>
      </w:r>
      <w:r w:rsidRPr="00D35CA7">
        <w:rPr>
          <w:rStyle w:val="StyleUnderline"/>
        </w:rPr>
        <w:t>.</w:t>
      </w:r>
      <w:r w:rsidRPr="00D35CA7">
        <w:rPr>
          <w:sz w:val="16"/>
        </w:rPr>
        <w:t xml:space="preserve"> These efforts are as varied as the geography and weather patterns of the world’s provinces and states. A temperate, mountainous locale will likely use different strategies than a low-lying tropical island. </w:t>
      </w:r>
      <w:r w:rsidRPr="00D35CA7">
        <w:rPr>
          <w:rStyle w:val="StyleUnderline"/>
        </w:rPr>
        <w:t xml:space="preserve">A </w:t>
      </w:r>
      <w:r w:rsidRPr="002470E0">
        <w:rPr>
          <w:rStyle w:val="StyleUnderline"/>
        </w:rPr>
        <w:t xml:space="preserve">country’s </w:t>
      </w:r>
      <w:r w:rsidRPr="002470E0">
        <w:rPr>
          <w:rStyle w:val="Emphasis"/>
        </w:rPr>
        <w:t>capacity</w:t>
      </w:r>
      <w:r w:rsidRPr="00D35CA7">
        <w:rPr>
          <w:rStyle w:val="StyleUnderline"/>
        </w:rPr>
        <w:t xml:space="preserve"> to </w:t>
      </w:r>
      <w:r w:rsidRPr="00D35CA7">
        <w:rPr>
          <w:rStyle w:val="Emphasis"/>
        </w:rPr>
        <w:t>adapt</w:t>
      </w:r>
      <w:r w:rsidRPr="00D35CA7">
        <w:rPr>
          <w:rStyle w:val="StyleUnderline"/>
        </w:rPr>
        <w:t xml:space="preserve"> also </w:t>
      </w:r>
      <w:r w:rsidRPr="00D35CA7">
        <w:rPr>
          <w:rStyle w:val="Emphasis"/>
        </w:rPr>
        <w:t>plays a role</w:t>
      </w:r>
      <w:r w:rsidRPr="00D35CA7">
        <w:rPr>
          <w:sz w:val="16"/>
        </w:rPr>
        <w:t xml:space="preserve">, </w:t>
      </w:r>
      <w:r w:rsidRPr="00D35CA7">
        <w:rPr>
          <w:rStyle w:val="StyleUnderline"/>
        </w:rPr>
        <w:t>with</w:t>
      </w:r>
      <w:r w:rsidRPr="00D35CA7">
        <w:rPr>
          <w:sz w:val="16"/>
        </w:rPr>
        <w:t xml:space="preserve"> the world’s </w:t>
      </w:r>
      <w:r w:rsidRPr="002470E0">
        <w:rPr>
          <w:rStyle w:val="Emphasis"/>
          <w:highlight w:val="yellow"/>
        </w:rPr>
        <w:t>poorer countries</w:t>
      </w:r>
      <w:r w:rsidRPr="002470E0">
        <w:rPr>
          <w:rStyle w:val="StyleUnderline"/>
          <w:highlight w:val="yellow"/>
        </w:rPr>
        <w:t xml:space="preserve"> less able to draw on</w:t>
      </w:r>
      <w:r w:rsidRPr="00D35CA7">
        <w:rPr>
          <w:rStyle w:val="StyleUnderline"/>
        </w:rPr>
        <w:t xml:space="preserve"> their </w:t>
      </w:r>
      <w:r w:rsidRPr="00D35CA7">
        <w:rPr>
          <w:rStyle w:val="Emphasis"/>
        </w:rPr>
        <w:t xml:space="preserve">domestic </w:t>
      </w:r>
      <w:r w:rsidRPr="002470E0">
        <w:rPr>
          <w:rStyle w:val="Emphasis"/>
          <w:highlight w:val="yellow"/>
        </w:rPr>
        <w:t>budgets</w:t>
      </w:r>
      <w:r w:rsidRPr="00D35CA7">
        <w:rPr>
          <w:rStyle w:val="StyleUnderline"/>
        </w:rPr>
        <w:t xml:space="preserve"> to finance adaptation projects</w:t>
      </w:r>
      <w:r w:rsidRPr="00D35CA7">
        <w:rPr>
          <w:sz w:val="16"/>
        </w:rPr>
        <w:t xml:space="preserve">, says Christina Chan, codirector of the Global Commission on Adaptation. The commission, formed in 2018 by 17 countries along with a group of business leaders, is led by former United Nations secretary general Ban Ki-moon with cochairs Bill Gates, the business magnate and philanthropist, and Kristalina Georgieva, managing director of the International Monetary Fund. A look at the struggle to adapt to climate change and build resilient cities in the US—for example, when rebuilding after a natural disaster—shows what these efforts can come up against. The </w:t>
      </w:r>
      <w:r w:rsidRPr="00D35CA7">
        <w:rPr>
          <w:rStyle w:val="Emphasis"/>
        </w:rPr>
        <w:t>planning</w:t>
      </w:r>
      <w:r w:rsidRPr="00D35CA7">
        <w:rPr>
          <w:rStyle w:val="StyleUnderline"/>
        </w:rPr>
        <w:t xml:space="preserve"> and </w:t>
      </w:r>
      <w:r w:rsidRPr="00D35CA7">
        <w:rPr>
          <w:rStyle w:val="Emphasis"/>
        </w:rPr>
        <w:t>design</w:t>
      </w:r>
      <w:r w:rsidRPr="00D35CA7">
        <w:rPr>
          <w:sz w:val="16"/>
        </w:rPr>
        <w:t xml:space="preserve"> </w:t>
      </w:r>
      <w:r w:rsidRPr="00D35CA7">
        <w:rPr>
          <w:rStyle w:val="StyleUnderline"/>
        </w:rPr>
        <w:t>phases of new</w:t>
      </w:r>
      <w:r w:rsidRPr="00D35CA7">
        <w:rPr>
          <w:sz w:val="16"/>
        </w:rPr>
        <w:t xml:space="preserve"> or replacement </w:t>
      </w:r>
      <w:r w:rsidRPr="00D35CA7">
        <w:rPr>
          <w:rStyle w:val="Emphasis"/>
        </w:rPr>
        <w:t>infrastructure</w:t>
      </w:r>
      <w:r w:rsidRPr="00D35CA7">
        <w:rPr>
          <w:rStyle w:val="StyleUnderline"/>
        </w:rPr>
        <w:t xml:space="preserve"> are the </w:t>
      </w:r>
      <w:r w:rsidRPr="00D35CA7">
        <w:rPr>
          <w:rStyle w:val="Emphasis"/>
        </w:rPr>
        <w:t>times</w:t>
      </w:r>
      <w:r w:rsidRPr="00D35CA7">
        <w:rPr>
          <w:rStyle w:val="StyleUnderline"/>
        </w:rPr>
        <w:t xml:space="preserve"> to </w:t>
      </w:r>
      <w:r w:rsidRPr="00D35CA7">
        <w:rPr>
          <w:rStyle w:val="Emphasis"/>
        </w:rPr>
        <w:t>factor</w:t>
      </w:r>
      <w:r w:rsidRPr="00D35CA7">
        <w:rPr>
          <w:rStyle w:val="StyleUnderline"/>
        </w:rPr>
        <w:t xml:space="preserve"> in </w:t>
      </w:r>
      <w:r w:rsidRPr="00D35CA7">
        <w:rPr>
          <w:rStyle w:val="Emphasis"/>
        </w:rPr>
        <w:t>climate change</w:t>
      </w:r>
      <w:r w:rsidRPr="00D35CA7">
        <w:rPr>
          <w:sz w:val="16"/>
        </w:rPr>
        <w:t>. Failing to take expected future conditions into account “could make a huge investment completely worthless,” says Kristiane Huber, a resilience fellow at the nonprofit Center for Climate and Energy Solutions.</w:t>
      </w:r>
    </w:p>
    <w:bookmarkEnd w:id="2"/>
    <w:p w14:paraId="4AAE7EE3" w14:textId="77777777" w:rsidR="00E814F5" w:rsidRPr="00D35CA7" w:rsidRDefault="00E814F5" w:rsidP="00E814F5"/>
    <w:p w14:paraId="2346ABB9" w14:textId="77777777" w:rsidR="00E814F5" w:rsidRPr="00D35CA7" w:rsidRDefault="00E814F5" w:rsidP="00E814F5">
      <w:pPr>
        <w:pStyle w:val="Heading3"/>
      </w:pPr>
      <w:r w:rsidRPr="00D35CA7">
        <w:t xml:space="preserve">1NC Econ </w:t>
      </w:r>
    </w:p>
    <w:p w14:paraId="6936A934" w14:textId="77777777" w:rsidR="00E814F5" w:rsidRPr="00D35CA7" w:rsidRDefault="00E814F5" w:rsidP="00E814F5"/>
    <w:p w14:paraId="7106174A" w14:textId="77777777" w:rsidR="00E814F5" w:rsidRPr="00D35CA7" w:rsidRDefault="00E814F5" w:rsidP="00E814F5">
      <w:pPr>
        <w:pStyle w:val="Heading4"/>
      </w:pPr>
      <w:r w:rsidRPr="00D35CA7">
        <w:t xml:space="preserve">US economy is </w:t>
      </w:r>
      <w:r w:rsidRPr="00D35CA7">
        <w:rPr>
          <w:u w:val="single"/>
        </w:rPr>
        <w:t>resilient</w:t>
      </w:r>
      <w:r w:rsidRPr="00D35CA7">
        <w:t xml:space="preserve"> – </w:t>
      </w:r>
      <w:r w:rsidRPr="00D35CA7">
        <w:rPr>
          <w:i/>
        </w:rPr>
        <w:t>recovery</w:t>
      </w:r>
      <w:r w:rsidRPr="00D35CA7">
        <w:t xml:space="preserve"> from COVID-19 </w:t>
      </w:r>
      <w:r w:rsidRPr="00D35CA7">
        <w:rPr>
          <w:u w:val="single"/>
        </w:rPr>
        <w:t>proves</w:t>
      </w:r>
    </w:p>
    <w:p w14:paraId="11B86533" w14:textId="77777777" w:rsidR="00E814F5" w:rsidRPr="00D35CA7" w:rsidRDefault="00E814F5" w:rsidP="00E814F5">
      <w:r w:rsidRPr="00D35CA7">
        <w:rPr>
          <w:rStyle w:val="Style13ptBold"/>
        </w:rPr>
        <w:t>CEA 20</w:t>
      </w:r>
      <w:r w:rsidRPr="00D35CA7">
        <w:t xml:space="preserve"> (Council of Economic Advisers, The White House, “The Great American Recovery: Third Quarter GDP Blows Past Expectations,” 10-29-20, https://trumpwhitehouse.archives.gov/articles/great-american-recovery-third-quarter-gdp-blows-past-expectations/</w:t>
      </w:r>
    </w:p>
    <w:p w14:paraId="6A0F1DFB" w14:textId="77777777" w:rsidR="00E814F5" w:rsidRPr="00D35CA7" w:rsidRDefault="00E814F5" w:rsidP="00E814F5">
      <w:pPr>
        <w:rPr>
          <w:sz w:val="16"/>
        </w:rPr>
      </w:pPr>
      <w:r w:rsidRPr="00D35CA7">
        <w:rPr>
          <w:sz w:val="16"/>
        </w:rPr>
        <w:t xml:space="preserve">After releasing his plan to reopen America safely in April, President Trump remarked that prior to the Coronavirus pandemic, </w:t>
      </w:r>
      <w:r w:rsidRPr="00D35CA7">
        <w:rPr>
          <w:rStyle w:val="StyleUnderline"/>
        </w:rPr>
        <w:t xml:space="preserve">the </w:t>
      </w:r>
      <w:r w:rsidRPr="00602521">
        <w:rPr>
          <w:rStyle w:val="StyleUnderline"/>
          <w:highlight w:val="yellow"/>
        </w:rPr>
        <w:t>United States</w:t>
      </w:r>
      <w:r w:rsidRPr="00D35CA7">
        <w:rPr>
          <w:sz w:val="16"/>
        </w:rPr>
        <w:t xml:space="preserve"> had “</w:t>
      </w:r>
      <w:r w:rsidRPr="00602521">
        <w:rPr>
          <w:rStyle w:val="Emphasis"/>
          <w:highlight w:val="yellow"/>
        </w:rPr>
        <w:t>built</w:t>
      </w:r>
      <w:r w:rsidRPr="00D35CA7">
        <w:rPr>
          <w:rStyle w:val="StyleUnderline"/>
        </w:rPr>
        <w:t xml:space="preserve"> the </w:t>
      </w:r>
      <w:r w:rsidRPr="00602521">
        <w:rPr>
          <w:rStyle w:val="Emphasis"/>
          <w:highlight w:val="yellow"/>
        </w:rPr>
        <w:t>greatest economy</w:t>
      </w:r>
      <w:r w:rsidRPr="00D35CA7">
        <w:rPr>
          <w:sz w:val="16"/>
        </w:rPr>
        <w:t xml:space="preserve"> anywhere </w:t>
      </w:r>
      <w:r w:rsidRPr="00602521">
        <w:rPr>
          <w:rStyle w:val="StyleUnderline"/>
          <w:highlight w:val="yellow"/>
        </w:rPr>
        <w:t xml:space="preserve">in the </w:t>
      </w:r>
      <w:r w:rsidRPr="00602521">
        <w:rPr>
          <w:rStyle w:val="Emphasis"/>
          <w:highlight w:val="yellow"/>
        </w:rPr>
        <w:t>world</w:t>
      </w:r>
      <w:r w:rsidRPr="00D35CA7">
        <w:rPr>
          <w:sz w:val="16"/>
        </w:rPr>
        <w:t xml:space="preserve"> . . . and we’re going to build it again.” At that time, the consensus among economic forecasters was that pandemic-induced lockdowns would result in a sharp economic contraction in the second quarter, and that the economy would experience tepid growth in the third quarter as it slowly clawed back pandemic losses. But </w:t>
      </w:r>
      <w:r w:rsidRPr="00D35CA7">
        <w:rPr>
          <w:rStyle w:val="StyleUnderline"/>
        </w:rPr>
        <w:t xml:space="preserve">because of </w:t>
      </w:r>
      <w:r w:rsidRPr="00D35CA7">
        <w:rPr>
          <w:sz w:val="16"/>
        </w:rPr>
        <w:t xml:space="preserve">the President’s </w:t>
      </w:r>
      <w:r w:rsidRPr="00602521">
        <w:rPr>
          <w:rStyle w:val="Emphasis"/>
          <w:highlight w:val="yellow"/>
        </w:rPr>
        <w:t>pro-growth</w:t>
      </w:r>
      <w:r w:rsidRPr="00602521">
        <w:rPr>
          <w:sz w:val="16"/>
          <w:highlight w:val="yellow"/>
        </w:rPr>
        <w:t xml:space="preserve"> </w:t>
      </w:r>
      <w:r w:rsidRPr="00602521">
        <w:rPr>
          <w:rStyle w:val="StyleUnderline"/>
          <w:highlight w:val="yellow"/>
        </w:rPr>
        <w:t>policies</w:t>
      </w:r>
      <w:r w:rsidRPr="00D35CA7">
        <w:rPr>
          <w:rStyle w:val="StyleUnderline"/>
        </w:rPr>
        <w:t xml:space="preserve"> that</w:t>
      </w:r>
      <w:r w:rsidRPr="00D35CA7">
        <w:rPr>
          <w:sz w:val="16"/>
        </w:rPr>
        <w:t xml:space="preserve"> </w:t>
      </w:r>
      <w:r w:rsidRPr="00602521">
        <w:rPr>
          <w:rStyle w:val="StyleUnderline"/>
          <w:highlight w:val="yellow"/>
        </w:rPr>
        <w:t xml:space="preserve">set a </w:t>
      </w:r>
      <w:r w:rsidRPr="00602521">
        <w:rPr>
          <w:rStyle w:val="Emphasis"/>
          <w:highlight w:val="yellow"/>
        </w:rPr>
        <w:t>strong</w:t>
      </w:r>
      <w:r w:rsidRPr="00602521">
        <w:rPr>
          <w:rStyle w:val="StyleUnderline"/>
          <w:highlight w:val="yellow"/>
        </w:rPr>
        <w:t xml:space="preserve"> </w:t>
      </w:r>
      <w:r w:rsidRPr="00602521">
        <w:rPr>
          <w:rStyle w:val="Emphasis"/>
          <w:highlight w:val="yellow"/>
        </w:rPr>
        <w:t>pre-pandemic foundation</w:t>
      </w:r>
      <w:r w:rsidRPr="00D35CA7">
        <w:rPr>
          <w:sz w:val="16"/>
        </w:rPr>
        <w:t>—and the extraordinary speed and scale of the Administration’s support for America’s families and businesses—</w:t>
      </w:r>
      <w:r w:rsidRPr="00D35CA7">
        <w:rPr>
          <w:rStyle w:val="StyleUnderline"/>
        </w:rPr>
        <w:t xml:space="preserve">our nation’s </w:t>
      </w:r>
      <w:r w:rsidRPr="00602521">
        <w:rPr>
          <w:rStyle w:val="Emphasis"/>
          <w:highlight w:val="yellow"/>
        </w:rPr>
        <w:t>recovery</w:t>
      </w:r>
      <w:r w:rsidRPr="00D35CA7">
        <w:rPr>
          <w:rStyle w:val="StyleUnderline"/>
        </w:rPr>
        <w:t xml:space="preserve"> continues to </w:t>
      </w:r>
      <w:r w:rsidRPr="00602521">
        <w:rPr>
          <w:rStyle w:val="Emphasis"/>
          <w:highlight w:val="yellow"/>
        </w:rPr>
        <w:t>exceed expectations</w:t>
      </w:r>
      <w:r w:rsidRPr="00D35CA7">
        <w:rPr>
          <w:rStyle w:val="Emphasis"/>
        </w:rPr>
        <w:t>.</w:t>
      </w:r>
      <w:r w:rsidRPr="00D35CA7">
        <w:rPr>
          <w:sz w:val="16"/>
        </w:rPr>
        <w:t xml:space="preserve"> This morning’s release of U.S. GDP for the third quarter of 2020 from the Bureau of Economic Analysis (BEA) affirms President Trump’s statement that “we’re coming back, and we’re coming back strong.” The BEA estimates that real GDP grew 7.4 percent (33.1 percent at an annual rate) in the third quarter, the largest single quarter of economic growth on record and roughly twice the prior record of 3.9 percent (16.7 percent at an annual rate) set in the first quarter of 1950. This growth follows the most severe pandemic-induced contraction on record in the second quarter of 2020, which occurred as the government mandatorily shut down all but nonessential services, and Americans made sacrifices to slow the pandemic. With the historic third-quarter growth, the United States in a single quarter has now recovered two-thirds of the economic output lost due to the pandemic during the first half of the year (Figure 1). In the recovery from the 2008-09 recession, it took 4 times as long to regain the same share of lost economic output. After data confirmed the recovery was well underway beginning in May, the nonpartisan Congressional Budget Office (CBO) in July projected a second quarter contraction roughly in line with the actual decline that occurred, though the CBO projected a third quarter growth rate of just 4.0 percent (17.0 percent at an annual rate). The strong footing of the United States economy prior to the pandemic contributed to the stronger-than-expected recovery our country is currently experiencing. The United States had the highest GDP growth rate among the G7 countries from 2017 to 2019, with growth more than double the G7 average. While the pandemic hit every major economy around the world, the United States experienced the least severe economic contraction of any major Western economy in the first half of 2020, with the Euro Area economy’s contraction being 1.5 times as severe as the contraction of the U.S. economy. </w:t>
      </w:r>
      <w:r w:rsidRPr="00602521">
        <w:rPr>
          <w:rStyle w:val="StyleUnderline"/>
          <w:highlight w:val="yellow"/>
        </w:rPr>
        <w:t xml:space="preserve">A </w:t>
      </w:r>
      <w:r w:rsidRPr="00602521">
        <w:rPr>
          <w:rStyle w:val="Emphasis"/>
          <w:highlight w:val="yellow"/>
        </w:rPr>
        <w:t>resurgence</w:t>
      </w:r>
      <w:r w:rsidRPr="00602521">
        <w:rPr>
          <w:rStyle w:val="StyleUnderline"/>
          <w:highlight w:val="yellow"/>
        </w:rPr>
        <w:t xml:space="preserve"> in </w:t>
      </w:r>
      <w:r w:rsidRPr="00602521">
        <w:rPr>
          <w:rStyle w:val="Emphasis"/>
          <w:highlight w:val="yellow"/>
        </w:rPr>
        <w:t>consumer spending</w:t>
      </w:r>
      <w:r w:rsidRPr="00D35CA7">
        <w:rPr>
          <w:sz w:val="16"/>
        </w:rPr>
        <w:t xml:space="preserve">, which accounts for two-thirds of GDP, </w:t>
      </w:r>
      <w:r w:rsidRPr="00602521">
        <w:rPr>
          <w:rStyle w:val="StyleUnderline"/>
          <w:highlight w:val="yellow"/>
        </w:rPr>
        <w:t>supported</w:t>
      </w:r>
      <w:r w:rsidRPr="00D35CA7">
        <w:rPr>
          <w:rStyle w:val="StyleUnderline"/>
        </w:rPr>
        <w:t xml:space="preserve"> the </w:t>
      </w:r>
      <w:r w:rsidRPr="00602521">
        <w:rPr>
          <w:rStyle w:val="Emphasis"/>
          <w:highlight w:val="yellow"/>
        </w:rPr>
        <w:t>historic</w:t>
      </w:r>
      <w:r w:rsidRPr="00D35CA7">
        <w:rPr>
          <w:rStyle w:val="StyleUnderline"/>
        </w:rPr>
        <w:t xml:space="preserve"> third quarter </w:t>
      </w:r>
      <w:r w:rsidRPr="00602521">
        <w:rPr>
          <w:rStyle w:val="Emphasis"/>
          <w:highlight w:val="yellow"/>
        </w:rPr>
        <w:t>GDP growth</w:t>
      </w:r>
      <w:r w:rsidRPr="00D35CA7">
        <w:rPr>
          <w:rStyle w:val="StyleUnderline"/>
        </w:rPr>
        <w:t xml:space="preserve"> </w:t>
      </w:r>
      <w:r w:rsidRPr="00D35CA7">
        <w:rPr>
          <w:sz w:val="16"/>
        </w:rPr>
        <w:t xml:space="preserve">and reflects both the reopening of America’s businesses and the confidence of consumers to spend on goods and services once more. Consumer spending in the services sector alone accounted for nearly half of GDP growth in the third quarter. </w:t>
      </w:r>
      <w:r w:rsidRPr="00D35CA7">
        <w:rPr>
          <w:rStyle w:val="StyleUnderline"/>
        </w:rPr>
        <w:t>Greater</w:t>
      </w:r>
      <w:r w:rsidRPr="00D35CA7">
        <w:rPr>
          <w:sz w:val="16"/>
        </w:rPr>
        <w:t xml:space="preserve"> third quarter </w:t>
      </w:r>
      <w:r w:rsidRPr="00D35CA7">
        <w:rPr>
          <w:rStyle w:val="StyleUnderline"/>
        </w:rPr>
        <w:t>spending</w:t>
      </w:r>
      <w:r w:rsidRPr="00D35CA7">
        <w:rPr>
          <w:sz w:val="16"/>
        </w:rPr>
        <w:t xml:space="preserve"> on recreation, food, and accommodation services—sectors acutely impacted by lockdowns—alone </w:t>
      </w:r>
      <w:r w:rsidRPr="00D35CA7">
        <w:rPr>
          <w:rStyle w:val="StyleUnderline"/>
        </w:rPr>
        <w:t>accounted</w:t>
      </w:r>
      <w:r w:rsidRPr="00D35CA7">
        <w:rPr>
          <w:sz w:val="16"/>
        </w:rPr>
        <w:t xml:space="preserve"> </w:t>
      </w:r>
      <w:r w:rsidRPr="00D35CA7">
        <w:rPr>
          <w:rStyle w:val="StyleUnderline"/>
        </w:rPr>
        <w:t>for one-fifth</w:t>
      </w:r>
      <w:r w:rsidRPr="00D35CA7">
        <w:rPr>
          <w:sz w:val="16"/>
        </w:rPr>
        <w:t xml:space="preserve"> </w:t>
      </w:r>
      <w:r w:rsidRPr="00D35CA7">
        <w:rPr>
          <w:rStyle w:val="StyleUnderline"/>
        </w:rPr>
        <w:t xml:space="preserve">of total </w:t>
      </w:r>
      <w:r w:rsidRPr="00D35CA7">
        <w:rPr>
          <w:rStyle w:val="Emphasis"/>
        </w:rPr>
        <w:t>GDP growth</w:t>
      </w:r>
      <w:r w:rsidRPr="00D35CA7">
        <w:rPr>
          <w:sz w:val="16"/>
        </w:rPr>
        <w:t xml:space="preserve"> in the third quarter. </w:t>
      </w:r>
      <w:r w:rsidRPr="00D35CA7">
        <w:rPr>
          <w:rStyle w:val="StyleUnderline"/>
        </w:rPr>
        <w:t>The growth in the third quarter</w:t>
      </w:r>
      <w:r w:rsidRPr="00D35CA7">
        <w:rPr>
          <w:sz w:val="16"/>
        </w:rPr>
        <w:t xml:space="preserve">, and the particular strength of American consumers, also </w:t>
      </w:r>
      <w:r w:rsidRPr="00D35CA7">
        <w:rPr>
          <w:rStyle w:val="StyleUnderline"/>
        </w:rPr>
        <w:t>reflects the swiftness and magnitude of the aid</w:t>
      </w:r>
      <w:r w:rsidRPr="00D35CA7">
        <w:rPr>
          <w:sz w:val="16"/>
        </w:rPr>
        <w:t xml:space="preserve"> the Administration provided directly to America’s families, workers, and small businesses. The $2.7 trillion in stimulus that the CARES Act and other pandemic-related legislation supplied is roughly 13 percent as a share of GDP. That is more than twice the size of the 2009 American Recovery and Reinvestment Act (ARRA) as a share of GDP. This direct aid supported Americans’ income through the pandemic. Total personal income rose above, and still remains above, pre-pandemic levels. Personal income excluding the government transfers provided for in the CARES Act, however, decreased from pre-pandemic levels (Figure 2). Without this income support, the resurgence in consumer spending would likely not have been as strong. Having added back 11.4 million jobs since April with more than 5 in 10 jobs lost in the pandemic recovered, total wages and salaries increased 5 percent in the third quarter and are now just 1.4 percent below pre-pandemic level. </w:t>
      </w:r>
      <w:r w:rsidRPr="00D35CA7">
        <w:rPr>
          <w:rStyle w:val="StyleUnderline"/>
        </w:rPr>
        <w:t>The strong foundation of the pre-pandemic economy and the efficacy</w:t>
      </w:r>
      <w:r w:rsidRPr="00D35CA7">
        <w:rPr>
          <w:sz w:val="16"/>
        </w:rPr>
        <w:t xml:space="preserve"> of the Trump Administration’s efforts to provide </w:t>
      </w:r>
      <w:r w:rsidRPr="00D35CA7">
        <w:rPr>
          <w:rStyle w:val="Emphasis"/>
        </w:rPr>
        <w:t>direct economic aid</w:t>
      </w:r>
      <w:r w:rsidRPr="00D35CA7">
        <w:rPr>
          <w:sz w:val="16"/>
        </w:rPr>
        <w:t xml:space="preserve"> to families and small businesses </w:t>
      </w:r>
      <w:r w:rsidRPr="00D35CA7">
        <w:rPr>
          <w:rStyle w:val="StyleUnderline"/>
        </w:rPr>
        <w:t xml:space="preserve">helped deliver </w:t>
      </w:r>
      <w:r w:rsidRPr="00D35CA7">
        <w:rPr>
          <w:rStyle w:val="Emphasis"/>
        </w:rPr>
        <w:t>record-setting growth</w:t>
      </w:r>
      <w:r w:rsidRPr="00D35CA7">
        <w:rPr>
          <w:sz w:val="16"/>
        </w:rPr>
        <w:t xml:space="preserve"> that few predicted would occur earlier this year. </w:t>
      </w:r>
      <w:r w:rsidRPr="00602521">
        <w:rPr>
          <w:rStyle w:val="StyleUnderline"/>
          <w:highlight w:val="yellow"/>
        </w:rPr>
        <w:t xml:space="preserve">Our </w:t>
      </w:r>
      <w:r w:rsidRPr="00602521">
        <w:rPr>
          <w:rStyle w:val="Emphasis"/>
          <w:highlight w:val="yellow"/>
        </w:rPr>
        <w:t>nation’s economy</w:t>
      </w:r>
      <w:r w:rsidRPr="00602521">
        <w:rPr>
          <w:rStyle w:val="StyleUnderline"/>
          <w:highlight w:val="yellow"/>
        </w:rPr>
        <w:t xml:space="preserve"> is </w:t>
      </w:r>
      <w:r w:rsidRPr="00602521">
        <w:rPr>
          <w:rStyle w:val="Emphasis"/>
          <w:highlight w:val="yellow"/>
        </w:rPr>
        <w:t>poised</w:t>
      </w:r>
      <w:r w:rsidRPr="00602521">
        <w:rPr>
          <w:rStyle w:val="StyleUnderline"/>
          <w:highlight w:val="yellow"/>
        </w:rPr>
        <w:t xml:space="preserve"> for </w:t>
      </w:r>
      <w:r w:rsidRPr="00602521">
        <w:rPr>
          <w:rStyle w:val="Emphasis"/>
          <w:highlight w:val="yellow"/>
        </w:rPr>
        <w:t>continued expansion</w:t>
      </w:r>
      <w:r w:rsidRPr="00D35CA7">
        <w:rPr>
          <w:rStyle w:val="StyleUnderline"/>
        </w:rPr>
        <w:t xml:space="preserve"> </w:t>
      </w:r>
      <w:r w:rsidRPr="00D35CA7">
        <w:rPr>
          <w:sz w:val="16"/>
        </w:rPr>
        <w:t xml:space="preserve">in the fourth quarter, </w:t>
      </w:r>
      <w:r w:rsidRPr="00602521">
        <w:rPr>
          <w:rStyle w:val="StyleUnderline"/>
          <w:highlight w:val="yellow"/>
        </w:rPr>
        <w:t xml:space="preserve">and the </w:t>
      </w:r>
      <w:r w:rsidRPr="00602521">
        <w:rPr>
          <w:rStyle w:val="Emphasis"/>
          <w:highlight w:val="yellow"/>
        </w:rPr>
        <w:t>strength of the recovery</w:t>
      </w:r>
      <w:r w:rsidRPr="00D35CA7">
        <w:rPr>
          <w:sz w:val="16"/>
        </w:rPr>
        <w:t xml:space="preserve"> thus far </w:t>
      </w:r>
      <w:r w:rsidRPr="00D35CA7">
        <w:rPr>
          <w:rStyle w:val="StyleUnderline"/>
        </w:rPr>
        <w:t xml:space="preserve">is a </w:t>
      </w:r>
      <w:r w:rsidRPr="00602521">
        <w:rPr>
          <w:rStyle w:val="StyleUnderline"/>
          <w:highlight w:val="yellow"/>
        </w:rPr>
        <w:t>testament to</w:t>
      </w:r>
      <w:r w:rsidRPr="00D35CA7">
        <w:rPr>
          <w:rStyle w:val="StyleUnderline"/>
        </w:rPr>
        <w:t xml:space="preserve"> the</w:t>
      </w:r>
      <w:r w:rsidRPr="00D35CA7">
        <w:rPr>
          <w:sz w:val="16"/>
        </w:rPr>
        <w:t xml:space="preserve"> fortitude and </w:t>
      </w:r>
      <w:r w:rsidRPr="00602521">
        <w:rPr>
          <w:rStyle w:val="Emphasis"/>
          <w:highlight w:val="yellow"/>
        </w:rPr>
        <w:t>resilience</w:t>
      </w:r>
      <w:r w:rsidRPr="00602521">
        <w:rPr>
          <w:rStyle w:val="StyleUnderline"/>
          <w:highlight w:val="yellow"/>
        </w:rPr>
        <w:t xml:space="preserve"> of </w:t>
      </w:r>
      <w:r w:rsidRPr="00602521">
        <w:rPr>
          <w:rStyle w:val="Emphasis"/>
          <w:highlight w:val="yellow"/>
        </w:rPr>
        <w:t>America’s workers</w:t>
      </w:r>
      <w:r w:rsidRPr="00D35CA7">
        <w:rPr>
          <w:rStyle w:val="StyleUnderline"/>
        </w:rPr>
        <w:t xml:space="preserve"> and </w:t>
      </w:r>
      <w:r w:rsidRPr="00D35CA7">
        <w:rPr>
          <w:rStyle w:val="Emphasis"/>
        </w:rPr>
        <w:t>families</w:t>
      </w:r>
      <w:r w:rsidRPr="00D35CA7">
        <w:rPr>
          <w:sz w:val="16"/>
        </w:rPr>
        <w:t>.</w:t>
      </w:r>
    </w:p>
    <w:p w14:paraId="60FE18D2" w14:textId="77777777" w:rsidR="00E814F5" w:rsidRPr="00D35CA7" w:rsidRDefault="00E814F5" w:rsidP="00E814F5">
      <w:pPr>
        <w:pStyle w:val="Heading4"/>
      </w:pPr>
      <w:r w:rsidRPr="00D35CA7">
        <w:t xml:space="preserve">Economic downturns don’t cause conflict – data proves </w:t>
      </w:r>
    </w:p>
    <w:p w14:paraId="0F0B2D0C" w14:textId="77777777" w:rsidR="00E814F5" w:rsidRPr="00D35CA7" w:rsidRDefault="00E814F5" w:rsidP="00E814F5">
      <w:r w:rsidRPr="00D35CA7">
        <w:rPr>
          <w:rStyle w:val="Style13ptBold"/>
        </w:rPr>
        <w:t>Clary 15</w:t>
      </w:r>
      <w:r w:rsidRPr="00D35CA7">
        <w:t xml:space="preserve"> (Christopher Clary 15, Ph.D. in Political Science from MIT, Postdoctoral Fellow, Watson Institute for International Studies, Brown University, “Economic Stress and International Cooperation: Evidence from International Rivalries,” 4-22-15, http://papers.ssrn.com/sol3/papers.cfm?abstract_id=2597712)</w:t>
      </w:r>
    </w:p>
    <w:p w14:paraId="3ACBE965" w14:textId="77777777" w:rsidR="00E814F5" w:rsidRPr="00D35CA7" w:rsidRDefault="00E814F5" w:rsidP="00E814F5">
      <w:r w:rsidRPr="003F52E2">
        <w:rPr>
          <w:rStyle w:val="StyleUnderline"/>
          <w:rFonts w:cstheme="minorHAnsi"/>
        </w:rPr>
        <w:t xml:space="preserve">Do economic downturns generate </w:t>
      </w:r>
      <w:r w:rsidRPr="003F52E2">
        <w:rPr>
          <w:rStyle w:val="Emphasis"/>
          <w:rFonts w:cstheme="minorHAnsi"/>
        </w:rPr>
        <w:t>pressure for diversionary conflict</w:t>
      </w:r>
      <w:r w:rsidRPr="003F52E2">
        <w:rPr>
          <w:rFonts w:cstheme="minorHAnsi"/>
          <w:sz w:val="8"/>
        </w:rPr>
        <w:t xml:space="preserve">? </w:t>
      </w:r>
      <w:r w:rsidRPr="003F52E2">
        <w:rPr>
          <w:rStyle w:val="StyleUnderline"/>
          <w:rFonts w:cstheme="minorHAnsi"/>
        </w:rPr>
        <w:t>Or might downturns encourage austerity and economizing behavior in foreign policy</w:t>
      </w:r>
      <w:r w:rsidRPr="003F52E2">
        <w:rPr>
          <w:rFonts w:cstheme="minorHAnsi"/>
          <w:sz w:val="8"/>
        </w:rPr>
        <w:t xml:space="preserve">? </w:t>
      </w:r>
      <w:r w:rsidRPr="003F52E2">
        <w:rPr>
          <w:rStyle w:val="StyleUnderline"/>
          <w:rFonts w:cstheme="minorHAnsi"/>
        </w:rPr>
        <w:t xml:space="preserve">This paper provides new evidence that economic stress is associated with </w:t>
      </w:r>
      <w:r w:rsidRPr="003F52E2">
        <w:rPr>
          <w:rStyle w:val="Emphasis"/>
          <w:rFonts w:cstheme="minorHAnsi"/>
        </w:rPr>
        <w:t>conciliatory policies</w:t>
      </w:r>
      <w:r w:rsidRPr="003F52E2">
        <w:rPr>
          <w:rStyle w:val="StyleUnderline"/>
          <w:rFonts w:cstheme="minorHAnsi"/>
        </w:rPr>
        <w:t xml:space="preserve"> between strategic rivals</w:t>
      </w:r>
      <w:r w:rsidRPr="003F52E2">
        <w:rPr>
          <w:rFonts w:cstheme="minorHAnsi"/>
          <w:sz w:val="8"/>
        </w:rPr>
        <w:t xml:space="preserve">. For states that view each other as military threats, </w:t>
      </w:r>
      <w:r w:rsidRPr="003F52E2">
        <w:rPr>
          <w:rStyle w:val="StyleUnderline"/>
          <w:rFonts w:cstheme="minorHAnsi"/>
        </w:rPr>
        <w:t xml:space="preserve">the biggest step possible toward bilateral cooperation is to terminate the rivalry by taking political steps to manage the competition. Drawing on </w:t>
      </w:r>
      <w:r w:rsidRPr="004C5ECD">
        <w:rPr>
          <w:rStyle w:val="StyleUnderline"/>
          <w:rFonts w:cstheme="minorHAnsi"/>
          <w:highlight w:val="green"/>
        </w:rPr>
        <w:t xml:space="preserve">data from 109 </w:t>
      </w:r>
      <w:r w:rsidRPr="003F52E2">
        <w:rPr>
          <w:rStyle w:val="StyleUnderline"/>
          <w:rFonts w:cstheme="minorHAnsi"/>
        </w:rPr>
        <w:t xml:space="preserve">distinct rival </w:t>
      </w:r>
      <w:r w:rsidRPr="004C5ECD">
        <w:rPr>
          <w:rStyle w:val="StyleUnderline"/>
          <w:rFonts w:cstheme="minorHAnsi"/>
          <w:highlight w:val="green"/>
        </w:rPr>
        <w:t>dyads</w:t>
      </w:r>
      <w:r w:rsidRPr="003F52E2">
        <w:rPr>
          <w:rStyle w:val="StyleUnderline"/>
          <w:rFonts w:cstheme="minorHAnsi"/>
        </w:rPr>
        <w:t xml:space="preserve"> since 1950, 67 of which terminated, the</w:t>
      </w:r>
      <w:r w:rsidRPr="003F52E2">
        <w:rPr>
          <w:rFonts w:cstheme="minorHAnsi"/>
          <w:sz w:val="8"/>
        </w:rPr>
        <w:t xml:space="preserve"> </w:t>
      </w:r>
      <w:r w:rsidRPr="003F52E2">
        <w:rPr>
          <w:rStyle w:val="StyleUnderline"/>
          <w:rFonts w:cstheme="minorHAnsi"/>
        </w:rPr>
        <w:t xml:space="preserve">evidence suggests </w:t>
      </w:r>
      <w:r w:rsidRPr="004C5ECD">
        <w:rPr>
          <w:rStyle w:val="StyleUnderline"/>
          <w:rFonts w:cstheme="minorHAnsi"/>
          <w:highlight w:val="green"/>
        </w:rPr>
        <w:t>rivalries were</w:t>
      </w:r>
      <w:r w:rsidRPr="003F52E2">
        <w:rPr>
          <w:rStyle w:val="StyleUnderline"/>
          <w:rFonts w:cstheme="minorHAnsi"/>
        </w:rPr>
        <w:t xml:space="preserve"> approximately </w:t>
      </w:r>
      <w:r w:rsidRPr="004C5ECD">
        <w:rPr>
          <w:rStyle w:val="Emphasis"/>
          <w:rFonts w:cstheme="minorHAnsi"/>
          <w:highlight w:val="green"/>
        </w:rPr>
        <w:t>twice as likely to terminate during economic downturns</w:t>
      </w:r>
      <w:r w:rsidRPr="003F52E2">
        <w:rPr>
          <w:rStyle w:val="StyleUnderline"/>
          <w:rFonts w:cstheme="minorHAnsi"/>
        </w:rPr>
        <w:t xml:space="preserve"> than they were during periods of economic normalcy</w:t>
      </w:r>
      <w:r w:rsidRPr="003F52E2">
        <w:rPr>
          <w:rFonts w:cstheme="minorHAnsi"/>
          <w:sz w:val="8"/>
        </w:rPr>
        <w:t xml:space="preserve">. </w:t>
      </w:r>
      <w:r w:rsidRPr="003F52E2">
        <w:rPr>
          <w:rStyle w:val="StyleUnderline"/>
          <w:rFonts w:cstheme="minorHAnsi"/>
        </w:rPr>
        <w:t>This is true controlling for all of the main alternative explanations for peaceful relations between foes</w:t>
      </w:r>
      <w:r w:rsidRPr="003F52E2">
        <w:rPr>
          <w:rFonts w:cstheme="minorHAnsi"/>
          <w:sz w:val="8"/>
        </w:rPr>
        <w:t xml:space="preserve"> (democratic status, nuclear weapons possession, capability imbalance, common enemies, and international systemic changes), </w:t>
      </w:r>
      <w:r w:rsidRPr="003F52E2">
        <w:rPr>
          <w:rStyle w:val="StyleUnderline"/>
          <w:rFonts w:cstheme="minorHAnsi"/>
        </w:rPr>
        <w:t>as well as many other possible confounding variables</w:t>
      </w:r>
      <w:r w:rsidRPr="003F52E2">
        <w:rPr>
          <w:rFonts w:cstheme="minorHAnsi"/>
          <w:sz w:val="8"/>
        </w:rPr>
        <w:t xml:space="preserve">. </w:t>
      </w:r>
      <w:r w:rsidRPr="003F52E2">
        <w:rPr>
          <w:rStyle w:val="StyleUnderline"/>
          <w:rFonts w:cstheme="minorHAnsi"/>
        </w:rPr>
        <w:t>This research questions existing theories claiming that economic downturns are associated with diversionary war, and</w:t>
      </w:r>
      <w:r w:rsidRPr="003F52E2">
        <w:rPr>
          <w:rFonts w:cstheme="minorHAnsi"/>
          <w:sz w:val="8"/>
        </w:rPr>
        <w:t xml:space="preserve"> instead </w:t>
      </w:r>
      <w:r w:rsidRPr="003F52E2">
        <w:rPr>
          <w:rStyle w:val="StyleUnderline"/>
          <w:rFonts w:cstheme="minorHAnsi"/>
        </w:rPr>
        <w:t>argues that</w:t>
      </w:r>
      <w:r w:rsidRPr="003F52E2">
        <w:rPr>
          <w:rFonts w:cstheme="minorHAnsi"/>
          <w:sz w:val="8"/>
        </w:rPr>
        <w:t xml:space="preserve"> in certain circumstances </w:t>
      </w:r>
      <w:r w:rsidRPr="003F52E2">
        <w:rPr>
          <w:rStyle w:val="Emphasis"/>
          <w:rFonts w:cstheme="minorHAnsi"/>
        </w:rPr>
        <w:t>peace may result from economic troubles</w:t>
      </w:r>
      <w:r w:rsidRPr="003F52E2">
        <w:rPr>
          <w:rFonts w:cstheme="minorHAnsi"/>
          <w:sz w:val="8"/>
        </w:rPr>
        <w:t>.</w:t>
      </w:r>
      <w:r>
        <w:rPr>
          <w:rFonts w:cstheme="minorHAnsi"/>
          <w:sz w:val="8"/>
        </w:rPr>
        <w:t xml:space="preserve"> </w:t>
      </w:r>
      <w:r w:rsidRPr="003F52E2">
        <w:rPr>
          <w:rStyle w:val="Style13ptBold"/>
          <w:rFonts w:cstheme="minorHAnsi"/>
          <w:sz w:val="8"/>
        </w:rPr>
        <w:t>Defining and Measuring Rivalry and Rivalry Termination</w:t>
      </w:r>
      <w:r>
        <w:rPr>
          <w:rStyle w:val="Style13ptBold"/>
          <w:rFonts w:cstheme="minorHAnsi"/>
          <w:b w:val="0"/>
          <w:sz w:val="8"/>
        </w:rPr>
        <w:t xml:space="preserve"> </w:t>
      </w:r>
      <w:r w:rsidRPr="003F52E2">
        <w:rPr>
          <w:rStyle w:val="Style13ptBold"/>
          <w:rFonts w:cstheme="minorHAnsi"/>
          <w:sz w:val="8"/>
        </w:rPr>
        <w:t>I define a rivalry as the perception by national elites of two states that the other state possesses conflicting interests and presents a military threat of sufficient severity that future military conflict is likely. 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 In other words, rivalries terminate when the elites assess that the risks of military conflict between rivals has been reduced dramatically.</w:t>
      </w:r>
      <w:r>
        <w:rPr>
          <w:rStyle w:val="Style13ptBold"/>
          <w:rFonts w:cstheme="minorHAnsi"/>
          <w:b w:val="0"/>
          <w:sz w:val="8"/>
        </w:rPr>
        <w:t xml:space="preserve"> </w:t>
      </w:r>
      <w:r w:rsidRPr="003F52E2">
        <w:rPr>
          <w:rStyle w:val="Style13ptBold"/>
          <w:rFonts w:cstheme="minorHAnsi"/>
          <w:sz w:val="8"/>
        </w:rPr>
        <w:t>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“[b]oth actors view each other as a significant politicalmilitary threat and, therefore, an enemy.”2 In other work, Thompson writing with Michael Colaresi, explains further:</w:t>
      </w:r>
      <w:r>
        <w:rPr>
          <w:rStyle w:val="Style13ptBold"/>
          <w:rFonts w:cstheme="minorHAnsi"/>
          <w:b w:val="0"/>
          <w:sz w:val="8"/>
        </w:rPr>
        <w:t xml:space="preserve"> </w:t>
      </w:r>
      <w:r w:rsidRPr="003F52E2">
        <w:rPr>
          <w:rStyle w:val="Style13ptBold"/>
          <w:rFonts w:cstheme="minorHAnsi"/>
          <w:sz w:val="8"/>
        </w:rPr>
        <w:t>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w:t>
      </w:r>
      <w:r>
        <w:rPr>
          <w:rStyle w:val="Style13ptBold"/>
          <w:rFonts w:cstheme="minorHAnsi"/>
          <w:b w:val="0"/>
          <w:sz w:val="8"/>
        </w:rPr>
        <w:t xml:space="preserve"> </w:t>
      </w:r>
      <w:r w:rsidRPr="003F52E2">
        <w:rPr>
          <w:rStyle w:val="Style13ptBold"/>
          <w:rFonts w:cstheme="minorHAnsi"/>
          <w:sz w:val="8"/>
        </w:rPr>
        <w:t>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w:t>
      </w:r>
      <w:r>
        <w:rPr>
          <w:rStyle w:val="Style13ptBold"/>
          <w:rFonts w:cstheme="minorHAnsi"/>
          <w:b w:val="0"/>
          <w:sz w:val="8"/>
        </w:rPr>
        <w:t xml:space="preserve"> </w:t>
      </w:r>
      <w:r w:rsidRPr="003F52E2">
        <w:rPr>
          <w:rStyle w:val="Style13ptBold"/>
          <w:rFonts w:cstheme="minorHAnsi"/>
          <w:sz w:val="8"/>
        </w:rPr>
        <w:t>Dreyer record the existence of a rivalry.5</w:t>
      </w:r>
      <w:r>
        <w:rPr>
          <w:rStyle w:val="Style13ptBold"/>
          <w:rFonts w:cstheme="minorHAnsi"/>
          <w:b w:val="0"/>
          <w:sz w:val="8"/>
        </w:rPr>
        <w:t xml:space="preserve"> </w:t>
      </w:r>
      <w:r w:rsidRPr="003F52E2">
        <w:rPr>
          <w:rStyle w:val="Style13ptBold"/>
          <w:rFonts w:cstheme="minorHAnsi"/>
          <w:sz w:val="8"/>
        </w:rPr>
        <w:t>Why Might Economic Crisis Cause Rivalry Termination?</w:t>
      </w:r>
      <w:r>
        <w:rPr>
          <w:rStyle w:val="Style13ptBold"/>
          <w:rFonts w:cstheme="minorHAnsi"/>
          <w:b w:val="0"/>
          <w:sz w:val="8"/>
        </w:rPr>
        <w:t xml:space="preserve"> </w:t>
      </w:r>
      <w:r w:rsidRPr="003F52E2">
        <w:rPr>
          <w:rStyle w:val="Emphasis"/>
          <w:rFonts w:cstheme="minorHAnsi"/>
        </w:rPr>
        <w:t>Economic crises lead to conciliatory behavior</w:t>
      </w:r>
      <w:r w:rsidRPr="003F52E2">
        <w:rPr>
          <w:rFonts w:cstheme="minorHAnsi"/>
          <w:sz w:val="8"/>
        </w:rPr>
        <w:t xml:space="preserve"> </w:t>
      </w:r>
      <w:r w:rsidRPr="003F52E2">
        <w:rPr>
          <w:rStyle w:val="StyleUnderline"/>
          <w:rFonts w:cstheme="minorHAnsi"/>
        </w:rPr>
        <w:t>through five primary channels</w:t>
      </w:r>
      <w:r w:rsidRPr="003F52E2">
        <w:rPr>
          <w:rFonts w:cstheme="minorHAnsi"/>
          <w:sz w:val="8"/>
        </w:rPr>
        <w:t xml:space="preserve">. (1) </w:t>
      </w:r>
      <w:r w:rsidRPr="003F52E2">
        <w:rPr>
          <w:rStyle w:val="StyleUnderline"/>
          <w:rFonts w:cstheme="minorHAnsi"/>
        </w:rPr>
        <w:t xml:space="preserve">Economic crises lead to </w:t>
      </w:r>
      <w:r w:rsidRPr="004C5ECD">
        <w:rPr>
          <w:rStyle w:val="StyleUnderline"/>
          <w:rFonts w:cstheme="minorHAnsi"/>
          <w:highlight w:val="green"/>
        </w:rPr>
        <w:t>austerity pressures</w:t>
      </w:r>
      <w:r w:rsidRPr="003F52E2">
        <w:rPr>
          <w:rStyle w:val="StyleUnderline"/>
          <w:rFonts w:cstheme="minorHAnsi"/>
        </w:rPr>
        <w:t xml:space="preserve">, which in turn </w:t>
      </w:r>
      <w:r w:rsidRPr="004C5ECD">
        <w:rPr>
          <w:rStyle w:val="StyleUnderline"/>
          <w:rFonts w:cstheme="minorHAnsi"/>
          <w:highlight w:val="green"/>
        </w:rPr>
        <w:t xml:space="preserve">incent leaders to </w:t>
      </w:r>
      <w:r w:rsidRPr="003F52E2">
        <w:rPr>
          <w:rStyle w:val="StyleUnderline"/>
          <w:rFonts w:cstheme="minorHAnsi"/>
        </w:rPr>
        <w:t xml:space="preserve">search for ways to </w:t>
      </w:r>
      <w:r w:rsidRPr="004C5ECD">
        <w:rPr>
          <w:rStyle w:val="StyleUnderline"/>
          <w:rFonts w:cstheme="minorHAnsi"/>
          <w:highlight w:val="green"/>
        </w:rPr>
        <w:t>cut defense expenditures</w:t>
      </w:r>
      <w:r w:rsidRPr="003F52E2">
        <w:rPr>
          <w:rFonts w:cstheme="minorHAnsi"/>
          <w:sz w:val="8"/>
        </w:rPr>
        <w:t xml:space="preserve">. (2) </w:t>
      </w:r>
      <w:r w:rsidRPr="003F52E2">
        <w:rPr>
          <w:rStyle w:val="StyleUnderline"/>
          <w:rFonts w:cstheme="minorHAnsi"/>
        </w:rPr>
        <w:t xml:space="preserve">Economic crises also </w:t>
      </w:r>
      <w:r w:rsidRPr="004C5ECD">
        <w:rPr>
          <w:rStyle w:val="StyleUnderline"/>
          <w:rFonts w:cstheme="minorHAnsi"/>
          <w:highlight w:val="green"/>
        </w:rPr>
        <w:t xml:space="preserve">encourage </w:t>
      </w:r>
      <w:r w:rsidRPr="004C5ECD">
        <w:rPr>
          <w:rStyle w:val="Emphasis"/>
          <w:rFonts w:cstheme="minorHAnsi"/>
          <w:highlight w:val="green"/>
        </w:rPr>
        <w:t>strategic reassessment</w:t>
      </w:r>
      <w:r w:rsidRPr="003F52E2">
        <w:rPr>
          <w:rFonts w:cstheme="minorHAnsi"/>
          <w:sz w:val="8"/>
        </w:rPr>
        <w:t xml:space="preserve">, </w:t>
      </w:r>
      <w:r w:rsidRPr="003F52E2">
        <w:rPr>
          <w:rStyle w:val="StyleUnderline"/>
          <w:rFonts w:cstheme="minorHAnsi"/>
        </w:rPr>
        <w:t xml:space="preserve">so that leaders can argue to their peers and their publics that defense spending can be arrested without endangering the state. This can </w:t>
      </w:r>
      <w:r w:rsidRPr="004C5ECD">
        <w:rPr>
          <w:rStyle w:val="StyleUnderline"/>
          <w:rFonts w:cstheme="minorHAnsi"/>
          <w:highlight w:val="green"/>
        </w:rPr>
        <w:t xml:space="preserve">lead to </w:t>
      </w:r>
      <w:r w:rsidRPr="004C5ECD">
        <w:rPr>
          <w:rStyle w:val="Emphasis"/>
          <w:rFonts w:cstheme="minorHAnsi"/>
          <w:highlight w:val="green"/>
        </w:rPr>
        <w:t>threat deflation</w:t>
      </w:r>
      <w:r w:rsidRPr="003F52E2">
        <w:rPr>
          <w:rFonts w:cstheme="minorHAnsi"/>
          <w:sz w:val="8"/>
        </w:rPr>
        <w:t xml:space="preserve">, </w:t>
      </w:r>
      <w:r w:rsidRPr="003F52E2">
        <w:rPr>
          <w:rStyle w:val="StyleUnderline"/>
          <w:rFonts w:cstheme="minorHAnsi"/>
        </w:rPr>
        <w:t>where elites attempt to downplay the seriousness of the threat posed by a former rival.</w:t>
      </w:r>
      <w:r w:rsidRPr="003F52E2">
        <w:rPr>
          <w:rFonts w:cstheme="minorHAnsi"/>
          <w:sz w:val="8"/>
        </w:rPr>
        <w:t xml:space="preserve"> (3) If a state faces multiple threats, </w:t>
      </w:r>
      <w:r w:rsidRPr="003F52E2">
        <w:rPr>
          <w:rStyle w:val="StyleUnderline"/>
          <w:rFonts w:cstheme="minorHAnsi"/>
        </w:rPr>
        <w:t xml:space="preserve">economic crises </w:t>
      </w:r>
      <w:r w:rsidRPr="004C5ECD">
        <w:rPr>
          <w:rStyle w:val="StyleUnderline"/>
          <w:rFonts w:cstheme="minorHAnsi"/>
          <w:highlight w:val="green"/>
        </w:rPr>
        <w:t xml:space="preserve">provoke elites to consider threat </w:t>
      </w:r>
      <w:r w:rsidRPr="003F52E2">
        <w:rPr>
          <w:rStyle w:val="StyleUnderline"/>
          <w:rFonts w:cstheme="minorHAnsi"/>
        </w:rPr>
        <w:t>prioritization, a process that is postponed during periods of economic normalcy</w:t>
      </w:r>
      <w:r w:rsidRPr="003F52E2">
        <w:rPr>
          <w:rFonts w:cstheme="minorHAnsi"/>
          <w:sz w:val="8"/>
        </w:rPr>
        <w:t xml:space="preserve">. (4) </w:t>
      </w:r>
      <w:r w:rsidRPr="003F52E2">
        <w:rPr>
          <w:rStyle w:val="StyleUnderline"/>
          <w:rFonts w:cstheme="minorHAnsi"/>
        </w:rPr>
        <w:t xml:space="preserve">Economic crises </w:t>
      </w:r>
      <w:r w:rsidRPr="004C5ECD">
        <w:rPr>
          <w:rStyle w:val="StyleUnderline"/>
          <w:rFonts w:cstheme="minorHAnsi"/>
          <w:highlight w:val="green"/>
        </w:rPr>
        <w:t>increase the</w:t>
      </w:r>
      <w:r w:rsidRPr="003F52E2">
        <w:rPr>
          <w:rStyle w:val="StyleUnderline"/>
          <w:rFonts w:cstheme="minorHAnsi"/>
        </w:rPr>
        <w:t xml:space="preserve"> political and economic </w:t>
      </w:r>
      <w:r w:rsidRPr="004C5ECD">
        <w:rPr>
          <w:rStyle w:val="StyleUnderline"/>
          <w:rFonts w:cstheme="minorHAnsi"/>
          <w:highlight w:val="green"/>
        </w:rPr>
        <w:t xml:space="preserve">benefit from </w:t>
      </w:r>
      <w:r w:rsidRPr="004C5ECD">
        <w:rPr>
          <w:rStyle w:val="Emphasis"/>
          <w:rFonts w:cstheme="minorHAnsi"/>
          <w:highlight w:val="green"/>
        </w:rPr>
        <w:t xml:space="preserve">international </w:t>
      </w:r>
      <w:r w:rsidRPr="003F52E2">
        <w:rPr>
          <w:rStyle w:val="Emphasis"/>
          <w:rFonts w:cstheme="minorHAnsi"/>
        </w:rPr>
        <w:t xml:space="preserve">economic </w:t>
      </w:r>
      <w:r w:rsidRPr="004C5ECD">
        <w:rPr>
          <w:rStyle w:val="Emphasis"/>
          <w:rFonts w:cstheme="minorHAnsi"/>
          <w:highlight w:val="green"/>
        </w:rPr>
        <w:t>cooperation</w:t>
      </w:r>
      <w:r w:rsidRPr="003F52E2">
        <w:rPr>
          <w:rFonts w:cstheme="minorHAnsi"/>
          <w:sz w:val="8"/>
        </w:rPr>
        <w:t xml:space="preserve">. </w:t>
      </w:r>
      <w:r w:rsidRPr="003F52E2">
        <w:rPr>
          <w:rStyle w:val="StyleUnderline"/>
          <w:rFonts w:cstheme="minorHAnsi"/>
        </w:rPr>
        <w:t>Leaders seek foreign aid, enhanced trade, and increased investment from abroad during periods of economic trouble</w:t>
      </w:r>
      <w:r w:rsidRPr="003F52E2">
        <w:rPr>
          <w:rFonts w:cstheme="minorHAnsi"/>
          <w:sz w:val="8"/>
        </w:rPr>
        <w:t xml:space="preserve">. </w:t>
      </w:r>
      <w:r w:rsidRPr="003F52E2">
        <w:rPr>
          <w:rStyle w:val="StyleUnderline"/>
          <w:rFonts w:cstheme="minorHAnsi"/>
        </w:rPr>
        <w:t xml:space="preserve">This search is made easier if </w:t>
      </w:r>
      <w:r w:rsidRPr="003F52E2">
        <w:rPr>
          <w:rStyle w:val="Emphasis"/>
          <w:rFonts w:cstheme="minorHAnsi"/>
        </w:rPr>
        <w:t>tensions are reduced</w:t>
      </w:r>
      <w:r w:rsidRPr="003F52E2">
        <w:rPr>
          <w:rFonts w:cstheme="minorHAnsi"/>
          <w:sz w:val="8"/>
        </w:rPr>
        <w:t xml:space="preserve"> with historic rivals. (5) Finally, </w:t>
      </w:r>
      <w:r w:rsidRPr="003F52E2">
        <w:rPr>
          <w:rStyle w:val="StyleUnderline"/>
          <w:rFonts w:cstheme="minorHAnsi"/>
        </w:rPr>
        <w:t>during crises,</w:t>
      </w:r>
      <w:r w:rsidRPr="003F52E2">
        <w:rPr>
          <w:rFonts w:cstheme="minorHAnsi"/>
          <w:sz w:val="8"/>
        </w:rPr>
        <w:t xml:space="preserve"> </w:t>
      </w:r>
      <w:r w:rsidRPr="004C5ECD">
        <w:rPr>
          <w:rStyle w:val="StyleUnderline"/>
          <w:rFonts w:cstheme="minorHAnsi"/>
          <w:highlight w:val="green"/>
        </w:rPr>
        <w:t>elites</w:t>
      </w:r>
      <w:r w:rsidRPr="003F52E2">
        <w:rPr>
          <w:rStyle w:val="StyleUnderline"/>
          <w:rFonts w:cstheme="minorHAnsi"/>
        </w:rPr>
        <w:t xml:space="preserve"> are more prone to </w:t>
      </w:r>
      <w:r w:rsidRPr="004C5ECD">
        <w:rPr>
          <w:rStyle w:val="StyleUnderline"/>
          <w:rFonts w:cstheme="minorHAnsi"/>
          <w:highlight w:val="green"/>
        </w:rPr>
        <w:t>select leaders who are</w:t>
      </w:r>
      <w:r w:rsidRPr="003F52E2">
        <w:rPr>
          <w:rStyle w:val="StyleUnderline"/>
          <w:rFonts w:cstheme="minorHAnsi"/>
        </w:rPr>
        <w:t xml:space="preserve"> perceived as </w:t>
      </w:r>
      <w:r w:rsidRPr="004C5ECD">
        <w:rPr>
          <w:rStyle w:val="StyleUnderline"/>
          <w:rFonts w:cstheme="minorHAnsi"/>
          <w:highlight w:val="green"/>
        </w:rPr>
        <w:t>capable of resolving</w:t>
      </w:r>
      <w:r w:rsidRPr="003F52E2">
        <w:rPr>
          <w:rStyle w:val="StyleUnderline"/>
          <w:rFonts w:cstheme="minorHAnsi"/>
        </w:rPr>
        <w:t xml:space="preserve"> economic </w:t>
      </w:r>
      <w:r w:rsidRPr="004C5ECD">
        <w:rPr>
          <w:rStyle w:val="StyleUnderline"/>
          <w:rFonts w:cstheme="minorHAnsi"/>
          <w:highlight w:val="green"/>
        </w:rPr>
        <w:t>difficulties</w:t>
      </w:r>
      <w:r w:rsidRPr="003F52E2">
        <w:rPr>
          <w:rStyle w:val="StyleUnderline"/>
          <w:rFonts w:cstheme="minorHAnsi"/>
        </w:rPr>
        <w:t xml:space="preserve">, permitting the emergence of leaders who hold heterodox foreign policy views. Collectively, these </w:t>
      </w:r>
      <w:r w:rsidRPr="004C5ECD">
        <w:rPr>
          <w:rStyle w:val="StyleUnderline"/>
          <w:rFonts w:cstheme="minorHAnsi"/>
          <w:highlight w:val="green"/>
        </w:rPr>
        <w:t xml:space="preserve">mechanisms make it </w:t>
      </w:r>
      <w:r w:rsidRPr="003F52E2">
        <w:rPr>
          <w:rStyle w:val="StyleUnderline"/>
          <w:rFonts w:cstheme="minorHAnsi"/>
        </w:rPr>
        <w:t xml:space="preserve">much </w:t>
      </w:r>
      <w:r w:rsidRPr="003F52E2">
        <w:rPr>
          <w:rStyle w:val="Emphasis"/>
          <w:rFonts w:cstheme="minorHAnsi"/>
        </w:rPr>
        <w:t xml:space="preserve">more likely </w:t>
      </w:r>
      <w:r w:rsidRPr="004C5ECD">
        <w:rPr>
          <w:rStyle w:val="Emphasis"/>
          <w:rFonts w:cstheme="minorHAnsi"/>
          <w:highlight w:val="green"/>
        </w:rPr>
        <w:t>that a leader will prefer conciliatory policies</w:t>
      </w:r>
      <w:r w:rsidRPr="003F52E2">
        <w:rPr>
          <w:rStyle w:val="StyleUnderline"/>
          <w:rFonts w:cstheme="minorHAnsi"/>
        </w:rPr>
        <w:t xml:space="preserve"> compared to during periods of economic normalcy</w:t>
      </w:r>
    </w:p>
    <w:p w14:paraId="3BC59ED5" w14:textId="77777777" w:rsidR="00E814F5" w:rsidRPr="00D35CA7" w:rsidRDefault="00E814F5" w:rsidP="00E814F5">
      <w:pPr>
        <w:pStyle w:val="Heading3"/>
      </w:pPr>
      <w:r w:rsidRPr="00D35CA7">
        <w:t>--2NC Econ Resilient</w:t>
      </w:r>
    </w:p>
    <w:p w14:paraId="276B34BC" w14:textId="77777777" w:rsidR="00E814F5" w:rsidRPr="00D35CA7" w:rsidRDefault="00E814F5" w:rsidP="00E814F5"/>
    <w:p w14:paraId="56D2E497" w14:textId="77777777" w:rsidR="00E814F5" w:rsidRPr="00D35CA7" w:rsidRDefault="00E814F5" w:rsidP="00E814F5">
      <w:pPr>
        <w:pStyle w:val="Heading4"/>
      </w:pPr>
      <w:r w:rsidRPr="00D35CA7">
        <w:t xml:space="preserve">US and global economy is </w:t>
      </w:r>
      <w:r w:rsidRPr="00D35CA7">
        <w:rPr>
          <w:i/>
        </w:rPr>
        <w:t>resilient</w:t>
      </w:r>
      <w:r w:rsidRPr="00D35CA7">
        <w:t xml:space="preserve"> – </w:t>
      </w:r>
      <w:r w:rsidRPr="00D35CA7">
        <w:rPr>
          <w:u w:val="single"/>
        </w:rPr>
        <w:t>vaccine rollout</w:t>
      </w:r>
      <w:r w:rsidRPr="00D35CA7">
        <w:t xml:space="preserve"> and </w:t>
      </w:r>
      <w:r w:rsidRPr="00D35CA7">
        <w:rPr>
          <w:u w:val="single"/>
        </w:rPr>
        <w:t>government stimulus</w:t>
      </w:r>
      <w:r w:rsidRPr="00D35CA7">
        <w:t xml:space="preserve"> has more than </w:t>
      </w:r>
      <w:r w:rsidRPr="00D35CA7">
        <w:rPr>
          <w:i/>
        </w:rPr>
        <w:t>resolved</w:t>
      </w:r>
      <w:r w:rsidRPr="00D35CA7">
        <w:t xml:space="preserve"> the </w:t>
      </w:r>
      <w:r w:rsidRPr="00D35CA7">
        <w:rPr>
          <w:u w:val="single"/>
        </w:rPr>
        <w:t>COVID-19 crisis</w:t>
      </w:r>
      <w:r w:rsidRPr="00D35CA7">
        <w:t xml:space="preserve"> </w:t>
      </w:r>
    </w:p>
    <w:p w14:paraId="73985BF4" w14:textId="77777777" w:rsidR="00E814F5" w:rsidRPr="00D35CA7" w:rsidRDefault="00E814F5" w:rsidP="00E814F5">
      <w:r w:rsidRPr="00D35CA7">
        <w:rPr>
          <w:rStyle w:val="Style13ptBold"/>
        </w:rPr>
        <w:t>Atlas 21</w:t>
      </w:r>
      <w:r w:rsidRPr="00D35CA7">
        <w:t xml:space="preserve"> (Horus Atlas, writer for U.S. News and World Report, “Experts Say Largest Economies Will Rebound in 2021,” 1-25-21, </w:t>
      </w:r>
      <w:hyperlink r:id="rId11" w:history="1">
        <w:r w:rsidRPr="00D35CA7">
          <w:rPr>
            <w:rStyle w:val="Hyperlink"/>
          </w:rPr>
          <w:t>https://www.usnews.com/news/best-countries/articles/2021-01-25/major-economies-eye-economic-recovery-in-2021-analysts-say</w:t>
        </w:r>
      </w:hyperlink>
      <w:r w:rsidRPr="00D35CA7">
        <w:t xml:space="preserve">) </w:t>
      </w:r>
    </w:p>
    <w:p w14:paraId="370C9D72" w14:textId="77777777" w:rsidR="00E814F5" w:rsidRPr="00D35CA7" w:rsidRDefault="00E814F5" w:rsidP="00E814F5">
      <w:pPr>
        <w:rPr>
          <w:sz w:val="16"/>
        </w:rPr>
      </w:pPr>
      <w:r w:rsidRPr="00D35CA7">
        <w:rPr>
          <w:rStyle w:val="StyleUnderline"/>
        </w:rPr>
        <w:t xml:space="preserve">As COVID-19 </w:t>
      </w:r>
      <w:r w:rsidRPr="00B4771F">
        <w:rPr>
          <w:rStyle w:val="Emphasis"/>
          <w:highlight w:val="yellow"/>
        </w:rPr>
        <w:t>vaccines</w:t>
      </w:r>
      <w:r w:rsidRPr="00B4771F">
        <w:rPr>
          <w:rStyle w:val="StyleUnderline"/>
          <w:highlight w:val="yellow"/>
        </w:rPr>
        <w:t xml:space="preserve"> become</w:t>
      </w:r>
      <w:r w:rsidRPr="00D35CA7">
        <w:rPr>
          <w:sz w:val="16"/>
        </w:rPr>
        <w:t xml:space="preserve"> more </w:t>
      </w:r>
      <w:r w:rsidRPr="00B4771F">
        <w:rPr>
          <w:rStyle w:val="Emphasis"/>
          <w:highlight w:val="yellow"/>
        </w:rPr>
        <w:t>widely available</w:t>
      </w:r>
      <w:r w:rsidRPr="00D35CA7">
        <w:rPr>
          <w:sz w:val="16"/>
        </w:rPr>
        <w:t xml:space="preserve">, international </w:t>
      </w:r>
      <w:r w:rsidRPr="00B4771F">
        <w:rPr>
          <w:rStyle w:val="StyleUnderline"/>
          <w:highlight w:val="yellow"/>
        </w:rPr>
        <w:t>economists say the world's</w:t>
      </w:r>
      <w:r w:rsidRPr="00D35CA7">
        <w:rPr>
          <w:sz w:val="16"/>
        </w:rPr>
        <w:t xml:space="preserve"> 20 largest </w:t>
      </w:r>
      <w:r w:rsidRPr="00D35CA7">
        <w:rPr>
          <w:rStyle w:val="StyleUnderline"/>
        </w:rPr>
        <w:t xml:space="preserve">economies are in a </w:t>
      </w:r>
      <w:r w:rsidRPr="00B4771F">
        <w:rPr>
          <w:rStyle w:val="Emphasis"/>
          <w:highlight w:val="yellow"/>
        </w:rPr>
        <w:t>strong</w:t>
      </w:r>
      <w:r w:rsidRPr="00D35CA7">
        <w:rPr>
          <w:rStyle w:val="Emphasis"/>
        </w:rPr>
        <w:t xml:space="preserve"> position</w:t>
      </w:r>
      <w:r w:rsidRPr="00D35CA7">
        <w:rPr>
          <w:sz w:val="16"/>
        </w:rPr>
        <w:t xml:space="preserve"> this year </w:t>
      </w:r>
      <w:r w:rsidRPr="00B4771F">
        <w:rPr>
          <w:rStyle w:val="StyleUnderline"/>
          <w:highlight w:val="yellow"/>
        </w:rPr>
        <w:t xml:space="preserve">to </w:t>
      </w:r>
      <w:r w:rsidRPr="00B4771F">
        <w:rPr>
          <w:rStyle w:val="Emphasis"/>
          <w:highlight w:val="yellow"/>
        </w:rPr>
        <w:t>recover</w:t>
      </w:r>
      <w:r w:rsidRPr="00D35CA7">
        <w:rPr>
          <w:rStyle w:val="StyleUnderline"/>
        </w:rPr>
        <w:t xml:space="preserve"> from the </w:t>
      </w:r>
      <w:r w:rsidRPr="00D35CA7">
        <w:rPr>
          <w:rStyle w:val="Emphasis"/>
        </w:rPr>
        <w:t>pandemic's fallout</w:t>
      </w:r>
      <w:r w:rsidRPr="00D35CA7">
        <w:rPr>
          <w:sz w:val="16"/>
        </w:rPr>
        <w:t xml:space="preserve">. In 2019, </w:t>
      </w:r>
      <w:r w:rsidRPr="00D35CA7">
        <w:rPr>
          <w:rStyle w:val="StyleUnderline"/>
        </w:rPr>
        <w:t>the United States</w:t>
      </w:r>
      <w:r w:rsidRPr="00D35CA7">
        <w:rPr>
          <w:sz w:val="16"/>
        </w:rPr>
        <w:t xml:space="preserve"> and China, the world's two largest economies, </w:t>
      </w:r>
      <w:r w:rsidRPr="00D35CA7">
        <w:rPr>
          <w:rStyle w:val="StyleUnderline"/>
        </w:rPr>
        <w:t>recorded $21 trillion</w:t>
      </w:r>
      <w:r w:rsidRPr="00D35CA7">
        <w:rPr>
          <w:sz w:val="16"/>
        </w:rPr>
        <w:t xml:space="preserve"> and $14 trillion </w:t>
      </w:r>
      <w:r w:rsidRPr="00D35CA7">
        <w:rPr>
          <w:rStyle w:val="StyleUnderline"/>
        </w:rPr>
        <w:t>in gross domestic product</w:t>
      </w:r>
      <w:r w:rsidRPr="00D35CA7">
        <w:rPr>
          <w:sz w:val="16"/>
        </w:rPr>
        <w:t xml:space="preserve">, respectively, according to data from the International Monetary Fund. Yet with the exception of China and Switzerland, the remaining countries among the 20 largest economies experienced negative growth in their GDPs in 2020, as the coronavirus pandemic imposed lockdowns around the world. The same data from the IMF, however, forecasts positive growth for all 20 countries in 2021, compared to the previous year. Spain is projected to have the highest GDP percentage growth in the group, at 16%. On the lower end, Turkey's economy is projected to grow by 0.4%, while </w:t>
      </w:r>
      <w:r w:rsidRPr="00D35CA7">
        <w:rPr>
          <w:rStyle w:val="StyleUnderline"/>
        </w:rPr>
        <w:t>the U.S.</w:t>
      </w:r>
      <w:r w:rsidRPr="00D35CA7">
        <w:rPr>
          <w:sz w:val="16"/>
        </w:rPr>
        <w:t xml:space="preserve"> and China are </w:t>
      </w:r>
      <w:r w:rsidRPr="00D35CA7">
        <w:rPr>
          <w:rStyle w:val="StyleUnderline"/>
        </w:rPr>
        <w:t xml:space="preserve">expected to </w:t>
      </w:r>
      <w:r w:rsidRPr="00D35CA7">
        <w:rPr>
          <w:rStyle w:val="Emphasis"/>
        </w:rPr>
        <w:t>grow</w:t>
      </w:r>
      <w:r w:rsidRPr="00D35CA7">
        <w:rPr>
          <w:rStyle w:val="StyleUnderline"/>
        </w:rPr>
        <w:t xml:space="preserve"> by </w:t>
      </w:r>
      <w:r w:rsidRPr="00D35CA7">
        <w:rPr>
          <w:rStyle w:val="Emphasis"/>
        </w:rPr>
        <w:t>5%</w:t>
      </w:r>
      <w:r w:rsidRPr="00D35CA7">
        <w:rPr>
          <w:rStyle w:val="StyleUnderline"/>
        </w:rPr>
        <w:t xml:space="preserve"> </w:t>
      </w:r>
      <w:r w:rsidRPr="00D35CA7">
        <w:rPr>
          <w:sz w:val="16"/>
        </w:rPr>
        <w:t xml:space="preserve">and almost 11%, respectively. Newly released data this week from the IMF forecasts global economic growth this year to be 5.5% and 4.2% in 2022. The projections come as a report released on Monday sounds a warning by tying economic recovery to the global vaccination effort against COVID-19. The authors of the study – commissioned by the International Chamber of Commerce and published by the World Health Organization – say wealthy countries will take a significant hit to their economic recoveries unless they help developing countries speed up their vaccination efforts. The report is the starkest warning yet that by monopolizing the supply of COVID-19 vaccines, wealthy countries risk economic damage nearly as hard as developing nations, due to disruptions in global trade and supply chains. Experts say that while a host of variables can impact the trajectory of wealthy countries' economic upturns, vaccination efforts, mobility for consumers and products and access to digital infrastructure will be paramount. Due to the scope of economic downturns in 2020, "The only place for some of these economies to go is up," says Wells Fargo international economist Brendan McKenna. He estimates </w:t>
      </w:r>
      <w:r w:rsidRPr="00D35CA7">
        <w:rPr>
          <w:rStyle w:val="StyleUnderline"/>
        </w:rPr>
        <w:t xml:space="preserve">vaccine </w:t>
      </w:r>
      <w:r w:rsidRPr="00B4771F">
        <w:rPr>
          <w:rStyle w:val="StyleUnderline"/>
          <w:highlight w:val="yellow"/>
        </w:rPr>
        <w:t>deployment will</w:t>
      </w:r>
      <w:r w:rsidRPr="00D35CA7">
        <w:rPr>
          <w:sz w:val="16"/>
        </w:rPr>
        <w:t xml:space="preserve"> probably </w:t>
      </w:r>
      <w:r w:rsidRPr="00D35CA7">
        <w:rPr>
          <w:rStyle w:val="StyleUnderline"/>
        </w:rPr>
        <w:t>reach a widespread level by the third quarter of 2021, which</w:t>
      </w:r>
      <w:r w:rsidRPr="00D35CA7">
        <w:rPr>
          <w:sz w:val="16"/>
        </w:rPr>
        <w:t xml:space="preserve"> in turn </w:t>
      </w:r>
      <w:r w:rsidRPr="00D35CA7">
        <w:rPr>
          <w:rStyle w:val="StyleUnderline"/>
        </w:rPr>
        <w:t>should drive "</w:t>
      </w:r>
      <w:r w:rsidRPr="00B4771F">
        <w:rPr>
          <w:rStyle w:val="Emphasis"/>
          <w:highlight w:val="yellow"/>
        </w:rPr>
        <w:t>enhanced mobility</w:t>
      </w:r>
      <w:r w:rsidRPr="00D35CA7">
        <w:rPr>
          <w:rStyle w:val="StyleUnderline"/>
        </w:rPr>
        <w:t>,</w:t>
      </w:r>
      <w:r w:rsidRPr="00D35CA7">
        <w:rPr>
          <w:sz w:val="16"/>
        </w:rPr>
        <w:t xml:space="preserve"> and people go out and consume goods and services… </w:t>
      </w:r>
      <w:r w:rsidRPr="00B4771F">
        <w:rPr>
          <w:rStyle w:val="StyleUnderline"/>
          <w:highlight w:val="yellow"/>
        </w:rPr>
        <w:t xml:space="preserve">we should see that </w:t>
      </w:r>
      <w:r w:rsidRPr="00B4771F">
        <w:rPr>
          <w:rStyle w:val="Emphasis"/>
          <w:highlight w:val="yellow"/>
        </w:rPr>
        <w:t>propel growth</w:t>
      </w:r>
      <w:r w:rsidRPr="00D35CA7">
        <w:rPr>
          <w:rStyle w:val="StyleUnderline"/>
        </w:rPr>
        <w:t xml:space="preserve"> through the </w:t>
      </w:r>
      <w:r w:rsidRPr="00D35CA7">
        <w:rPr>
          <w:rStyle w:val="Emphasis"/>
        </w:rPr>
        <w:t>end of the year</w:t>
      </w:r>
      <w:r w:rsidRPr="00D35CA7">
        <w:rPr>
          <w:rStyle w:val="StyleUnderline"/>
        </w:rPr>
        <w:t xml:space="preserve">." </w:t>
      </w:r>
      <w:r w:rsidRPr="00D35CA7">
        <w:rPr>
          <w:sz w:val="16"/>
        </w:rPr>
        <w:t xml:space="preserve">But not all countries in the top 20 are equally positioned to roll out and distribute the coronavirus vaccines, McKenna says. He cited the populations of a group of 11 leading industrial nations as being more well prepared to receive the vaccine, and noted that some had already preordered the Pfizer vaccine. </w:t>
      </w:r>
      <w:r w:rsidRPr="00D35CA7">
        <w:rPr>
          <w:rStyle w:val="StyleUnderline"/>
        </w:rPr>
        <w:t xml:space="preserve">Now that we're starting to see some of these </w:t>
      </w:r>
      <w:r w:rsidRPr="00D35CA7">
        <w:rPr>
          <w:rStyle w:val="Emphasis"/>
        </w:rPr>
        <w:t>vaccines</w:t>
      </w:r>
      <w:r w:rsidRPr="00D35CA7">
        <w:rPr>
          <w:rStyle w:val="StyleUnderline"/>
        </w:rPr>
        <w:t xml:space="preserve"> get </w:t>
      </w:r>
      <w:r w:rsidRPr="00D35CA7">
        <w:rPr>
          <w:rStyle w:val="Emphasis"/>
        </w:rPr>
        <w:t>more approval</w:t>
      </w:r>
      <w:r w:rsidRPr="00D35CA7">
        <w:rPr>
          <w:sz w:val="16"/>
        </w:rPr>
        <w:t xml:space="preserve">, </w:t>
      </w:r>
      <w:r w:rsidRPr="00D35CA7">
        <w:rPr>
          <w:rStyle w:val="StyleUnderline"/>
        </w:rPr>
        <w:t xml:space="preserve">the </w:t>
      </w:r>
      <w:r w:rsidRPr="00D35CA7">
        <w:rPr>
          <w:rStyle w:val="Emphasis"/>
        </w:rPr>
        <w:t>U.S.' growth prospects</w:t>
      </w:r>
      <w:r w:rsidRPr="00D35CA7">
        <w:rPr>
          <w:sz w:val="16"/>
        </w:rPr>
        <w:t xml:space="preserve"> </w:t>
      </w:r>
      <w:r w:rsidRPr="00D35CA7">
        <w:rPr>
          <w:rStyle w:val="StyleUnderline"/>
        </w:rPr>
        <w:t>are</w:t>
      </w:r>
      <w:r w:rsidRPr="00D35CA7">
        <w:rPr>
          <w:sz w:val="16"/>
        </w:rPr>
        <w:t xml:space="preserve"> probably </w:t>
      </w:r>
      <w:r w:rsidRPr="00D35CA7">
        <w:rPr>
          <w:rStyle w:val="StyleUnderline"/>
        </w:rPr>
        <w:t xml:space="preserve">the </w:t>
      </w:r>
      <w:r w:rsidRPr="00D35CA7">
        <w:rPr>
          <w:rStyle w:val="Emphasis"/>
        </w:rPr>
        <w:t>best in the world</w:t>
      </w:r>
      <w:r w:rsidRPr="00D35CA7">
        <w:rPr>
          <w:sz w:val="16"/>
        </w:rPr>
        <w:t>," he says. China was able to take strong measures to contain the spread of the coronavirus, McKenna notes. He points out that other nations, including India, Brazil and Russia, have weaker health care systems in place that could detract from getting their citizens vaccinated. McKenna views the election of President Joe Biden and a Democratically controlled Congress as cause for measured optimism for more fiscal stimulus. "</w:t>
      </w:r>
      <w:r w:rsidRPr="00B4771F">
        <w:rPr>
          <w:rStyle w:val="StyleUnderline"/>
          <w:highlight w:val="yellow"/>
        </w:rPr>
        <w:t xml:space="preserve">With a </w:t>
      </w:r>
      <w:r w:rsidRPr="00B4771F">
        <w:rPr>
          <w:rStyle w:val="Emphasis"/>
          <w:highlight w:val="yellow"/>
        </w:rPr>
        <w:t>unified</w:t>
      </w:r>
      <w:r w:rsidRPr="00D35CA7">
        <w:rPr>
          <w:rStyle w:val="Emphasis"/>
        </w:rPr>
        <w:t xml:space="preserve"> Democratic </w:t>
      </w:r>
      <w:r w:rsidRPr="00B4771F">
        <w:rPr>
          <w:rStyle w:val="Emphasis"/>
          <w:highlight w:val="yellow"/>
        </w:rPr>
        <w:t>majority</w:t>
      </w:r>
      <w:r w:rsidRPr="00D35CA7">
        <w:rPr>
          <w:rStyle w:val="StyleUnderline"/>
        </w:rPr>
        <w:t xml:space="preserve">, there's a </w:t>
      </w:r>
      <w:r w:rsidRPr="00D35CA7">
        <w:rPr>
          <w:rStyle w:val="Emphasis"/>
        </w:rPr>
        <w:t>better</w:t>
      </w:r>
      <w:r w:rsidRPr="00D35CA7">
        <w:rPr>
          <w:rStyle w:val="StyleUnderline"/>
        </w:rPr>
        <w:t xml:space="preserve"> </w:t>
      </w:r>
      <w:r w:rsidRPr="00D35CA7">
        <w:rPr>
          <w:rStyle w:val="Emphasis"/>
        </w:rPr>
        <w:t>chance</w:t>
      </w:r>
      <w:r w:rsidRPr="00D35CA7">
        <w:rPr>
          <w:rStyle w:val="StyleUnderline"/>
        </w:rPr>
        <w:t xml:space="preserve"> for more </w:t>
      </w:r>
      <w:r w:rsidRPr="00D35CA7">
        <w:rPr>
          <w:rStyle w:val="Emphasis"/>
        </w:rPr>
        <w:t>stimulus</w:t>
      </w:r>
      <w:r w:rsidRPr="00D35CA7">
        <w:rPr>
          <w:sz w:val="16"/>
        </w:rPr>
        <w:t xml:space="preserve">… </w:t>
      </w:r>
      <w:r w:rsidRPr="00D35CA7">
        <w:rPr>
          <w:rStyle w:val="StyleUnderline"/>
        </w:rPr>
        <w:t>The chance</w:t>
      </w:r>
      <w:r w:rsidRPr="00D35CA7">
        <w:rPr>
          <w:sz w:val="16"/>
        </w:rPr>
        <w:t xml:space="preserve"> of additional fiscal stimulus in the U.S." and other leading rich and developing countries </w:t>
      </w:r>
      <w:r w:rsidRPr="00B4771F">
        <w:rPr>
          <w:rStyle w:val="StyleUnderline"/>
          <w:highlight w:val="yellow"/>
        </w:rPr>
        <w:t xml:space="preserve">could prompt </w:t>
      </w:r>
      <w:r w:rsidRPr="00B4771F">
        <w:rPr>
          <w:rStyle w:val="Emphasis"/>
          <w:highlight w:val="yellow"/>
        </w:rPr>
        <w:t>more favorable forecasts</w:t>
      </w:r>
      <w:r w:rsidRPr="00D35CA7">
        <w:rPr>
          <w:sz w:val="16"/>
        </w:rPr>
        <w:t>, he says.</w:t>
      </w:r>
    </w:p>
    <w:p w14:paraId="7A00F75A" w14:textId="77777777" w:rsidR="00E814F5" w:rsidRPr="00D35CA7" w:rsidRDefault="00E814F5" w:rsidP="00E814F5"/>
    <w:p w14:paraId="121E28D7" w14:textId="77777777" w:rsidR="00E814F5" w:rsidRPr="00D35CA7" w:rsidRDefault="00E814F5" w:rsidP="00E814F5">
      <w:pPr>
        <w:pStyle w:val="Heading3"/>
      </w:pPr>
      <w:r w:rsidRPr="00D35CA7">
        <w:t>--2NC No War</w:t>
      </w:r>
    </w:p>
    <w:p w14:paraId="2A117E5F" w14:textId="77777777" w:rsidR="00E814F5" w:rsidRPr="00D35CA7" w:rsidRDefault="00E814F5" w:rsidP="00E814F5"/>
    <w:p w14:paraId="7C29DA2D" w14:textId="77777777" w:rsidR="00E814F5" w:rsidRPr="00D35CA7" w:rsidRDefault="00E814F5" w:rsidP="00E814F5">
      <w:pPr>
        <w:pStyle w:val="Heading4"/>
      </w:pPr>
      <w:bookmarkStart w:id="3" w:name="_Hlk75951201"/>
      <w:r w:rsidRPr="00D35CA7">
        <w:t xml:space="preserve">Econ decline </w:t>
      </w:r>
      <w:r w:rsidRPr="00D35CA7">
        <w:rPr>
          <w:i/>
        </w:rPr>
        <w:t>doesn’t</w:t>
      </w:r>
      <w:r w:rsidRPr="00D35CA7">
        <w:t xml:space="preserve"> cause </w:t>
      </w:r>
      <w:r w:rsidRPr="00D35CA7">
        <w:rPr>
          <w:u w:val="single"/>
        </w:rPr>
        <w:t>conflict</w:t>
      </w:r>
      <w:r w:rsidRPr="00D35CA7">
        <w:t xml:space="preserve"> – </w:t>
      </w:r>
      <w:r w:rsidRPr="00D35CA7">
        <w:rPr>
          <w:u w:val="single"/>
        </w:rPr>
        <w:t>2008 recession</w:t>
      </w:r>
      <w:r w:rsidRPr="00D35CA7">
        <w:t xml:space="preserve"> </w:t>
      </w:r>
      <w:r w:rsidRPr="00D35CA7">
        <w:rPr>
          <w:i/>
        </w:rPr>
        <w:t>proves</w:t>
      </w:r>
      <w:r w:rsidRPr="00D35CA7">
        <w:t xml:space="preserve"> </w:t>
      </w:r>
    </w:p>
    <w:p w14:paraId="6CA3DE1D" w14:textId="77777777" w:rsidR="00E814F5" w:rsidRPr="00D35CA7" w:rsidRDefault="00E814F5" w:rsidP="00E814F5">
      <w:r w:rsidRPr="00D35CA7">
        <w:rPr>
          <w:rStyle w:val="Style13ptBold"/>
        </w:rPr>
        <w:t>Drezner 14</w:t>
      </w:r>
      <w:r w:rsidRPr="00D35CA7">
        <w:t xml:space="preserve"> (Daniel Drezner, professor of international politics at the Fletcher School of Law and Diplomacy at Tufts University, “The System Worked: Global Economic Governance during the Great Recession,” World Politics 66, No 1, January 2014, 123-64)</w:t>
      </w:r>
    </w:p>
    <w:p w14:paraId="658D02C8" w14:textId="77777777" w:rsidR="00E814F5" w:rsidRPr="00D35CA7" w:rsidRDefault="00E814F5" w:rsidP="00E814F5">
      <w:pPr>
        <w:rPr>
          <w:sz w:val="16"/>
        </w:rPr>
      </w:pPr>
      <w:r w:rsidRPr="00D35CA7">
        <w:rPr>
          <w:sz w:val="16"/>
        </w:rPr>
        <w:t xml:space="preserve">The final significant outcome addresses a dog that hasn’t barked: the effect of the Great Recession on cross-border conflict and violence. During the initial stages of the crisis, multiple </w:t>
      </w:r>
      <w:r w:rsidRPr="00D35CA7">
        <w:rPr>
          <w:rStyle w:val="StyleUnderline"/>
        </w:rPr>
        <w:t>analysts asserted</w:t>
      </w:r>
      <w:r w:rsidRPr="00D35CA7">
        <w:rPr>
          <w:sz w:val="16"/>
        </w:rPr>
        <w:t xml:space="preserve"> that </w:t>
      </w:r>
      <w:r w:rsidRPr="00D35CA7">
        <w:rPr>
          <w:rStyle w:val="StyleUnderline"/>
        </w:rPr>
        <w:t>the</w:t>
      </w:r>
      <w:r w:rsidRPr="00D35CA7">
        <w:rPr>
          <w:sz w:val="16"/>
        </w:rPr>
        <w:t xml:space="preserve"> </w:t>
      </w:r>
      <w:r w:rsidRPr="00D35CA7">
        <w:rPr>
          <w:rStyle w:val="StyleUnderline"/>
        </w:rPr>
        <w:t>financial crisis would lead states to increase their use of force</w:t>
      </w:r>
      <w:r w:rsidRPr="00D35CA7">
        <w:rPr>
          <w:sz w:val="16"/>
        </w:rPr>
        <w:t xml:space="preserve"> as a tool for staying in power.42 They voiced genuine concern that the global economic downturn would lead to an increase in conflict—whether through greater internal repression, diversionary wars, arms races, or a ratcheting up of great power conflict. </w:t>
      </w:r>
      <w:r w:rsidRPr="00D35CA7">
        <w:rPr>
          <w:rStyle w:val="StyleUnderline"/>
        </w:rPr>
        <w:t>Violence</w:t>
      </w:r>
      <w:r w:rsidRPr="00D35CA7">
        <w:rPr>
          <w:sz w:val="16"/>
        </w:rPr>
        <w:t xml:space="preserve"> in the Middle East, border disputes in the South China Sea, and even the disruptions of the Occupy movement </w:t>
      </w:r>
      <w:r w:rsidRPr="00D35CA7">
        <w:rPr>
          <w:rStyle w:val="StyleUnderline"/>
        </w:rPr>
        <w:t>fueled impressions of a surge in global public disorder</w:t>
      </w:r>
      <w:r w:rsidRPr="00D35CA7">
        <w:rPr>
          <w:sz w:val="16"/>
        </w:rPr>
        <w:t xml:space="preserve">. </w:t>
      </w:r>
      <w:r w:rsidRPr="00D35CA7">
        <w:rPr>
          <w:rStyle w:val="StyleUnderline"/>
        </w:rPr>
        <w:t xml:space="preserve">The </w:t>
      </w:r>
      <w:r w:rsidRPr="00B4771F">
        <w:rPr>
          <w:rStyle w:val="Emphasis"/>
          <w:highlight w:val="yellow"/>
        </w:rPr>
        <w:t>aggregate data</w:t>
      </w:r>
      <w:r w:rsidRPr="00B4771F">
        <w:rPr>
          <w:rStyle w:val="StyleUnderline"/>
          <w:highlight w:val="yellow"/>
        </w:rPr>
        <w:t xml:space="preserve"> suggest </w:t>
      </w:r>
      <w:r w:rsidRPr="00B4771F">
        <w:rPr>
          <w:rStyle w:val="Emphasis"/>
          <w:highlight w:val="yellow"/>
        </w:rPr>
        <w:t>otherwise</w:t>
      </w:r>
      <w:r w:rsidRPr="00D35CA7">
        <w:rPr>
          <w:sz w:val="16"/>
        </w:rPr>
        <w:t>, however. The Institute for Economics and Peace has concluded that “</w:t>
      </w:r>
      <w:r w:rsidRPr="00D35CA7">
        <w:rPr>
          <w:rStyle w:val="StyleUnderline"/>
        </w:rPr>
        <w:t xml:space="preserve">the </w:t>
      </w:r>
      <w:r w:rsidRPr="00B4771F">
        <w:rPr>
          <w:rStyle w:val="Emphasis"/>
          <w:highlight w:val="yellow"/>
        </w:rPr>
        <w:t>average</w:t>
      </w:r>
      <w:r w:rsidRPr="00B4771F">
        <w:rPr>
          <w:rStyle w:val="StyleUnderline"/>
          <w:highlight w:val="yellow"/>
        </w:rPr>
        <w:t xml:space="preserve"> level of </w:t>
      </w:r>
      <w:r w:rsidRPr="00B4771F">
        <w:rPr>
          <w:rStyle w:val="Emphasis"/>
          <w:highlight w:val="yellow"/>
        </w:rPr>
        <w:t>peacefulness</w:t>
      </w:r>
      <w:r w:rsidRPr="00B4771F">
        <w:rPr>
          <w:rStyle w:val="StyleUnderline"/>
          <w:highlight w:val="yellow"/>
        </w:rPr>
        <w:t xml:space="preserve"> in </w:t>
      </w:r>
      <w:r w:rsidRPr="00B4771F">
        <w:rPr>
          <w:rStyle w:val="Emphasis"/>
          <w:highlight w:val="yellow"/>
        </w:rPr>
        <w:t>2012</w:t>
      </w:r>
      <w:r w:rsidRPr="00D35CA7">
        <w:rPr>
          <w:rStyle w:val="StyleUnderline"/>
        </w:rPr>
        <w:t xml:space="preserve"> is </w:t>
      </w:r>
      <w:r w:rsidRPr="00D35CA7">
        <w:rPr>
          <w:rStyle w:val="Emphasis"/>
        </w:rPr>
        <w:t>approximately</w:t>
      </w:r>
      <w:r w:rsidRPr="00D35CA7">
        <w:rPr>
          <w:rStyle w:val="StyleUnderline"/>
        </w:rPr>
        <w:t xml:space="preserve"> the </w:t>
      </w:r>
      <w:r w:rsidRPr="00B4771F">
        <w:rPr>
          <w:rStyle w:val="StyleUnderline"/>
          <w:highlight w:val="yellow"/>
        </w:rPr>
        <w:t xml:space="preserve">same as it was in </w:t>
      </w:r>
      <w:r w:rsidRPr="00B4771F">
        <w:rPr>
          <w:rStyle w:val="Emphasis"/>
          <w:highlight w:val="yellow"/>
        </w:rPr>
        <w:t>2007</w:t>
      </w:r>
      <w:r w:rsidRPr="00D35CA7">
        <w:rPr>
          <w:sz w:val="16"/>
        </w:rPr>
        <w:t xml:space="preserve">.”43 </w:t>
      </w:r>
      <w:r w:rsidRPr="00B4771F">
        <w:rPr>
          <w:rStyle w:val="StyleUnderline"/>
          <w:highlight w:val="yellow"/>
        </w:rPr>
        <w:t>Interstate violence</w:t>
      </w:r>
      <w:r w:rsidRPr="00D35CA7">
        <w:rPr>
          <w:sz w:val="16"/>
        </w:rPr>
        <w:t xml:space="preserve"> in particular </w:t>
      </w:r>
      <w:r w:rsidRPr="00D35CA7">
        <w:rPr>
          <w:rStyle w:val="StyleUnderline"/>
        </w:rPr>
        <w:t xml:space="preserve">has </w:t>
      </w:r>
      <w:r w:rsidRPr="00B4771F">
        <w:rPr>
          <w:rStyle w:val="StyleUnderline"/>
          <w:highlight w:val="yellow"/>
        </w:rPr>
        <w:t>declined since</w:t>
      </w:r>
      <w:r w:rsidRPr="00D35CA7">
        <w:rPr>
          <w:rStyle w:val="StyleUnderline"/>
        </w:rPr>
        <w:t xml:space="preserve"> the start of the </w:t>
      </w:r>
      <w:r w:rsidRPr="00B4771F">
        <w:rPr>
          <w:rStyle w:val="StyleUnderline"/>
          <w:highlight w:val="yellow"/>
        </w:rPr>
        <w:t>financial crisis</w:t>
      </w:r>
      <w:r w:rsidRPr="00D35CA7">
        <w:rPr>
          <w:sz w:val="16"/>
        </w:rPr>
        <w:t>, as have military expenditures in most sampled countries. Other studies confirm that the Great Recession has not triggered any increase in violent conflict, as Lotta Themnér and Peter Wallensteen conclude: “[</w:t>
      </w:r>
      <w:r w:rsidRPr="00D35CA7">
        <w:rPr>
          <w:rStyle w:val="StyleUnderline"/>
        </w:rPr>
        <w:t xml:space="preserve">T]he </w:t>
      </w:r>
      <w:r w:rsidRPr="00B4771F">
        <w:rPr>
          <w:rStyle w:val="Emphasis"/>
          <w:highlight w:val="yellow"/>
        </w:rPr>
        <w:t>pattern</w:t>
      </w:r>
      <w:r w:rsidRPr="00B4771F">
        <w:rPr>
          <w:rStyle w:val="StyleUnderline"/>
          <w:highlight w:val="yellow"/>
        </w:rPr>
        <w:t xml:space="preserve"> is one of </w:t>
      </w:r>
      <w:r w:rsidRPr="00B4771F">
        <w:rPr>
          <w:rStyle w:val="Emphasis"/>
          <w:highlight w:val="yellow"/>
        </w:rPr>
        <w:t>relative stability</w:t>
      </w:r>
      <w:r w:rsidRPr="00D35CA7">
        <w:rPr>
          <w:rStyle w:val="StyleUnderline"/>
        </w:rPr>
        <w:t xml:space="preserve"> when we consider the trend for the past five years</w:t>
      </w:r>
      <w:r w:rsidRPr="00D35CA7">
        <w:rPr>
          <w:sz w:val="16"/>
        </w:rPr>
        <w:t xml:space="preserve">.”44 </w:t>
      </w:r>
      <w:r w:rsidRPr="00D35CA7">
        <w:rPr>
          <w:rStyle w:val="StyleUnderline"/>
        </w:rPr>
        <w:t>The</w:t>
      </w:r>
      <w:r w:rsidRPr="00D35CA7">
        <w:rPr>
          <w:sz w:val="16"/>
        </w:rPr>
        <w:t xml:space="preserve"> secular </w:t>
      </w:r>
      <w:r w:rsidRPr="00D35CA7">
        <w:rPr>
          <w:rStyle w:val="StyleUnderline"/>
        </w:rPr>
        <w:t>decline in violence that started with the end of the Cold War has not been reversed</w:t>
      </w:r>
      <w:r w:rsidRPr="00D35CA7">
        <w:rPr>
          <w:sz w:val="16"/>
        </w:rPr>
        <w:t>. Rogers Brubaker observes that “</w:t>
      </w:r>
      <w:r w:rsidRPr="00D35CA7">
        <w:rPr>
          <w:rStyle w:val="StyleUnderline"/>
        </w:rPr>
        <w:t xml:space="preserve">the </w:t>
      </w:r>
      <w:r w:rsidRPr="00D35CA7">
        <w:rPr>
          <w:rStyle w:val="Emphasis"/>
        </w:rPr>
        <w:t>crisis</w:t>
      </w:r>
      <w:r w:rsidRPr="00D35CA7">
        <w:rPr>
          <w:rStyle w:val="StyleUnderline"/>
        </w:rPr>
        <w:t xml:space="preserve"> has </w:t>
      </w:r>
      <w:r w:rsidRPr="00D35CA7">
        <w:rPr>
          <w:rStyle w:val="Emphasis"/>
        </w:rPr>
        <w:t>not</w:t>
      </w:r>
      <w:r w:rsidRPr="00D35CA7">
        <w:rPr>
          <w:rStyle w:val="StyleUnderline"/>
        </w:rPr>
        <w:t xml:space="preserve"> to date </w:t>
      </w:r>
      <w:r w:rsidRPr="00D35CA7">
        <w:rPr>
          <w:rStyle w:val="Emphasis"/>
        </w:rPr>
        <w:t>generated</w:t>
      </w:r>
      <w:r w:rsidRPr="00D35CA7">
        <w:rPr>
          <w:rStyle w:val="StyleUnderline"/>
        </w:rPr>
        <w:t xml:space="preserve"> the surge in </w:t>
      </w:r>
      <w:r w:rsidRPr="00D35CA7">
        <w:rPr>
          <w:rStyle w:val="Emphasis"/>
        </w:rPr>
        <w:t>protectionist nationalism</w:t>
      </w:r>
      <w:r w:rsidRPr="00D35CA7">
        <w:rPr>
          <w:rStyle w:val="StyleUnderline"/>
        </w:rPr>
        <w:t xml:space="preserve"> or </w:t>
      </w:r>
      <w:r w:rsidRPr="00D35CA7">
        <w:rPr>
          <w:rStyle w:val="Emphasis"/>
        </w:rPr>
        <w:t>ethnic exclusion</w:t>
      </w:r>
      <w:r w:rsidRPr="00D35CA7">
        <w:rPr>
          <w:rStyle w:val="StyleUnderline"/>
        </w:rPr>
        <w:t xml:space="preserve"> that might have been expected</w:t>
      </w:r>
      <w:r w:rsidRPr="00D35CA7">
        <w:rPr>
          <w:sz w:val="16"/>
        </w:rPr>
        <w:t>.”45</w:t>
      </w:r>
    </w:p>
    <w:p w14:paraId="6DB0A36C" w14:textId="77777777" w:rsidR="00E814F5" w:rsidRPr="00D35CA7" w:rsidRDefault="00E814F5" w:rsidP="00E814F5">
      <w:pPr>
        <w:pStyle w:val="Heading4"/>
      </w:pPr>
      <w:r w:rsidRPr="00D35CA7">
        <w:rPr>
          <w:u w:val="single"/>
        </w:rPr>
        <w:t>Stabilizing factors</w:t>
      </w:r>
      <w:r w:rsidRPr="00D35CA7">
        <w:t xml:space="preserve"> check </w:t>
      </w:r>
    </w:p>
    <w:p w14:paraId="2C7A4E3D" w14:textId="77777777" w:rsidR="00E814F5" w:rsidRPr="00D35CA7" w:rsidRDefault="00E814F5" w:rsidP="00E814F5">
      <w:r w:rsidRPr="00D35CA7">
        <w:rPr>
          <w:rStyle w:val="Style13ptBold"/>
        </w:rPr>
        <w:t>Clary 15</w:t>
      </w:r>
      <w:r w:rsidRPr="00D35CA7">
        <w:t xml:space="preserve"> (Christopher Clary 15, Ph.D. in Political Science from MIT, Postdoctoral Fellow, Watson Institute for International Studies, Brown University, “Economic Stress and International Cooperation: Evidence from International Rivalries,” 4-22-15, http://papers.ssrn.com/sol3/papers.cfm?abstract_id=2597712)</w:t>
      </w:r>
    </w:p>
    <w:p w14:paraId="6B183221" w14:textId="77777777" w:rsidR="00E814F5" w:rsidRPr="00D35CA7" w:rsidRDefault="00E814F5" w:rsidP="00E814F5">
      <w:pPr>
        <w:rPr>
          <w:sz w:val="16"/>
        </w:rPr>
      </w:pPr>
      <w:r w:rsidRPr="00D35CA7">
        <w:rPr>
          <w:rStyle w:val="Emphasis"/>
        </w:rPr>
        <w:t xml:space="preserve">Economic </w:t>
      </w:r>
      <w:r w:rsidRPr="00B4771F">
        <w:rPr>
          <w:rStyle w:val="Emphasis"/>
          <w:highlight w:val="yellow"/>
        </w:rPr>
        <w:t>crises</w:t>
      </w:r>
      <w:r w:rsidRPr="00B4771F">
        <w:rPr>
          <w:rStyle w:val="StyleUnderline"/>
          <w:highlight w:val="yellow"/>
        </w:rPr>
        <w:t xml:space="preserve"> lead to </w:t>
      </w:r>
      <w:r w:rsidRPr="00B4771F">
        <w:rPr>
          <w:rStyle w:val="Emphasis"/>
          <w:highlight w:val="yellow"/>
        </w:rPr>
        <w:t>conciliatory</w:t>
      </w:r>
      <w:r w:rsidRPr="00B4771F">
        <w:rPr>
          <w:rStyle w:val="StyleUnderline"/>
          <w:highlight w:val="yellow"/>
        </w:rPr>
        <w:t xml:space="preserve"> behavior</w:t>
      </w:r>
      <w:r w:rsidRPr="00D35CA7">
        <w:rPr>
          <w:rStyle w:val="StyleUnderline"/>
        </w:rPr>
        <w:t xml:space="preserve"> through</w:t>
      </w:r>
      <w:r w:rsidRPr="00D35CA7">
        <w:rPr>
          <w:sz w:val="16"/>
        </w:rPr>
        <w:t xml:space="preserve"> five primary channels. (1) Economic crises lead to </w:t>
      </w:r>
      <w:r w:rsidRPr="00B4771F">
        <w:rPr>
          <w:rStyle w:val="Emphasis"/>
          <w:highlight w:val="yellow"/>
        </w:rPr>
        <w:t>austerity pressures</w:t>
      </w:r>
      <w:r w:rsidRPr="00D35CA7">
        <w:rPr>
          <w:sz w:val="16"/>
        </w:rPr>
        <w:t xml:space="preserve">, </w:t>
      </w:r>
      <w:r w:rsidRPr="00D35CA7">
        <w:rPr>
          <w:rStyle w:val="StyleUnderline"/>
        </w:rPr>
        <w:t>which</w:t>
      </w:r>
      <w:r w:rsidRPr="00D35CA7">
        <w:rPr>
          <w:sz w:val="16"/>
        </w:rPr>
        <w:t xml:space="preserve"> in turn </w:t>
      </w:r>
      <w:r w:rsidRPr="00B4771F">
        <w:rPr>
          <w:rStyle w:val="StyleUnderline"/>
          <w:highlight w:val="yellow"/>
        </w:rPr>
        <w:t>incent leaders</w:t>
      </w:r>
      <w:r w:rsidRPr="00D35CA7">
        <w:rPr>
          <w:rStyle w:val="StyleUnderline"/>
        </w:rPr>
        <w:t xml:space="preserve"> to search for ways </w:t>
      </w:r>
      <w:r w:rsidRPr="00B4771F">
        <w:rPr>
          <w:rStyle w:val="StyleUnderline"/>
          <w:highlight w:val="yellow"/>
        </w:rPr>
        <w:t xml:space="preserve">to </w:t>
      </w:r>
      <w:r w:rsidRPr="00B4771F">
        <w:rPr>
          <w:rStyle w:val="Emphasis"/>
          <w:highlight w:val="yellow"/>
        </w:rPr>
        <w:t>cut defense</w:t>
      </w:r>
      <w:r w:rsidRPr="00D35CA7">
        <w:rPr>
          <w:rStyle w:val="Emphasis"/>
        </w:rPr>
        <w:t xml:space="preserve"> </w:t>
      </w:r>
      <w:r w:rsidRPr="00B4771F">
        <w:rPr>
          <w:rStyle w:val="Emphasis"/>
          <w:highlight w:val="yellow"/>
        </w:rPr>
        <w:t>expenditures</w:t>
      </w:r>
      <w:r w:rsidRPr="00D35CA7">
        <w:rPr>
          <w:sz w:val="16"/>
        </w:rPr>
        <w:t xml:space="preserve">. (2) Economic crises also encourage </w:t>
      </w:r>
      <w:r w:rsidRPr="00B4771F">
        <w:rPr>
          <w:rStyle w:val="Emphasis"/>
          <w:highlight w:val="yellow"/>
        </w:rPr>
        <w:t>strategic reassessment</w:t>
      </w:r>
      <w:r w:rsidRPr="00D35CA7">
        <w:rPr>
          <w:sz w:val="16"/>
        </w:rPr>
        <w:t xml:space="preserve">, </w:t>
      </w:r>
      <w:r w:rsidRPr="00D35CA7">
        <w:rPr>
          <w:rStyle w:val="StyleUnderline"/>
        </w:rPr>
        <w:t xml:space="preserve">so that leaders can argue </w:t>
      </w:r>
      <w:r w:rsidRPr="00D35CA7">
        <w:rPr>
          <w:sz w:val="16"/>
        </w:rPr>
        <w:t xml:space="preserve">to their peers and their publics </w:t>
      </w:r>
      <w:r w:rsidRPr="00D35CA7">
        <w:rPr>
          <w:rStyle w:val="StyleUnderline"/>
        </w:rPr>
        <w:t xml:space="preserve">that </w:t>
      </w:r>
      <w:r w:rsidRPr="00D35CA7">
        <w:rPr>
          <w:rStyle w:val="Emphasis"/>
        </w:rPr>
        <w:t>defense spending</w:t>
      </w:r>
      <w:r w:rsidRPr="00D35CA7">
        <w:rPr>
          <w:rStyle w:val="StyleUnderline"/>
        </w:rPr>
        <w:t xml:space="preserve"> can be </w:t>
      </w:r>
      <w:r w:rsidRPr="00D35CA7">
        <w:rPr>
          <w:rStyle w:val="Emphasis"/>
        </w:rPr>
        <w:t>arrested</w:t>
      </w:r>
      <w:r w:rsidRPr="00D35CA7">
        <w:rPr>
          <w:sz w:val="16"/>
        </w:rPr>
        <w:t xml:space="preserve"> </w:t>
      </w:r>
      <w:r w:rsidRPr="00D35CA7">
        <w:rPr>
          <w:rStyle w:val="StyleUnderline"/>
        </w:rPr>
        <w:t>without endangering the state</w:t>
      </w:r>
      <w:r w:rsidRPr="00D35CA7">
        <w:rPr>
          <w:sz w:val="16"/>
        </w:rPr>
        <w:t xml:space="preserve">. </w:t>
      </w:r>
      <w:r w:rsidRPr="00D35CA7">
        <w:rPr>
          <w:rStyle w:val="StyleUnderline"/>
        </w:rPr>
        <w:t xml:space="preserve">This </w:t>
      </w:r>
      <w:r w:rsidRPr="00B4771F">
        <w:rPr>
          <w:rStyle w:val="StyleUnderline"/>
          <w:highlight w:val="yellow"/>
        </w:rPr>
        <w:t xml:space="preserve">can lead to </w:t>
      </w:r>
      <w:r w:rsidRPr="00B4771F">
        <w:rPr>
          <w:rStyle w:val="Emphasis"/>
          <w:highlight w:val="yellow"/>
        </w:rPr>
        <w:t>threat deflation</w:t>
      </w:r>
      <w:r w:rsidRPr="00D35CA7">
        <w:rPr>
          <w:sz w:val="16"/>
        </w:rPr>
        <w:t xml:space="preserve">, </w:t>
      </w:r>
      <w:r w:rsidRPr="00D35CA7">
        <w:rPr>
          <w:rStyle w:val="StyleUnderline"/>
        </w:rPr>
        <w:t>where elites</w:t>
      </w:r>
      <w:r w:rsidRPr="00D35CA7">
        <w:rPr>
          <w:sz w:val="16"/>
        </w:rPr>
        <w:t xml:space="preserve"> attempt to </w:t>
      </w:r>
      <w:r w:rsidRPr="00D35CA7">
        <w:rPr>
          <w:rStyle w:val="Emphasis"/>
        </w:rPr>
        <w:t>downplay</w:t>
      </w:r>
      <w:r w:rsidRPr="00D35CA7">
        <w:rPr>
          <w:rStyle w:val="StyleUnderline"/>
        </w:rPr>
        <w:t xml:space="preserve"> the </w:t>
      </w:r>
      <w:r w:rsidRPr="00D35CA7">
        <w:rPr>
          <w:rStyle w:val="Emphasis"/>
        </w:rPr>
        <w:t>seriousness</w:t>
      </w:r>
      <w:r w:rsidRPr="00D35CA7">
        <w:rPr>
          <w:rStyle w:val="StyleUnderline"/>
        </w:rPr>
        <w:t xml:space="preserve"> of the threat</w:t>
      </w:r>
      <w:r w:rsidRPr="00D35CA7">
        <w:rPr>
          <w:sz w:val="16"/>
        </w:rPr>
        <w:t xml:space="preserve"> posed by a former rival. (3) If a state faces multiple threats, economic crises provoke elites to consider threat prioritization, a process that is postponed during periods of economic normalcy. (4) Economic </w:t>
      </w:r>
      <w:r w:rsidRPr="00B4771F">
        <w:rPr>
          <w:rStyle w:val="StyleUnderline"/>
          <w:highlight w:val="yellow"/>
        </w:rPr>
        <w:t xml:space="preserve">crises increase the </w:t>
      </w:r>
      <w:r w:rsidRPr="00B4771F">
        <w:rPr>
          <w:rStyle w:val="Emphasis"/>
          <w:highlight w:val="yellow"/>
        </w:rPr>
        <w:t>political</w:t>
      </w:r>
      <w:r w:rsidRPr="00B4771F">
        <w:rPr>
          <w:rStyle w:val="StyleUnderline"/>
          <w:highlight w:val="yellow"/>
        </w:rPr>
        <w:t xml:space="preserve"> and </w:t>
      </w:r>
      <w:r w:rsidRPr="00B4771F">
        <w:rPr>
          <w:rStyle w:val="Emphasis"/>
          <w:highlight w:val="yellow"/>
        </w:rPr>
        <w:t>economic</w:t>
      </w:r>
      <w:r w:rsidRPr="00B4771F">
        <w:rPr>
          <w:rStyle w:val="StyleUnderline"/>
          <w:highlight w:val="yellow"/>
        </w:rPr>
        <w:t xml:space="preserve"> benefit from</w:t>
      </w:r>
      <w:r w:rsidRPr="00D35CA7">
        <w:rPr>
          <w:rStyle w:val="StyleUnderline"/>
        </w:rPr>
        <w:t xml:space="preserve"> </w:t>
      </w:r>
      <w:r w:rsidRPr="00D35CA7">
        <w:rPr>
          <w:rStyle w:val="Emphasis"/>
        </w:rPr>
        <w:t xml:space="preserve">international </w:t>
      </w:r>
      <w:r w:rsidRPr="00B4771F">
        <w:rPr>
          <w:rStyle w:val="Emphasis"/>
          <w:highlight w:val="yellow"/>
        </w:rPr>
        <w:t>economic cooperation</w:t>
      </w:r>
      <w:r w:rsidRPr="00D35CA7">
        <w:rPr>
          <w:sz w:val="16"/>
        </w:rPr>
        <w:t xml:space="preserve">. </w:t>
      </w:r>
      <w:r w:rsidRPr="00B4771F">
        <w:rPr>
          <w:rStyle w:val="StyleUnderline"/>
          <w:highlight w:val="yellow"/>
        </w:rPr>
        <w:t xml:space="preserve">Leaders seek </w:t>
      </w:r>
      <w:r w:rsidRPr="00B4771F">
        <w:rPr>
          <w:rStyle w:val="Emphasis"/>
          <w:highlight w:val="yellow"/>
        </w:rPr>
        <w:t>foreign aid</w:t>
      </w:r>
      <w:r w:rsidRPr="00B4771F">
        <w:rPr>
          <w:sz w:val="16"/>
          <w:highlight w:val="yellow"/>
        </w:rPr>
        <w:t xml:space="preserve">, </w:t>
      </w:r>
      <w:r w:rsidRPr="00B4771F">
        <w:rPr>
          <w:rStyle w:val="Emphasis"/>
          <w:highlight w:val="yellow"/>
        </w:rPr>
        <w:t>enhanced trade</w:t>
      </w:r>
      <w:r w:rsidRPr="00B4771F">
        <w:rPr>
          <w:sz w:val="16"/>
          <w:highlight w:val="yellow"/>
        </w:rPr>
        <w:t xml:space="preserve">, </w:t>
      </w:r>
      <w:r w:rsidRPr="00B4771F">
        <w:rPr>
          <w:rStyle w:val="StyleUnderline"/>
          <w:highlight w:val="yellow"/>
        </w:rPr>
        <w:t xml:space="preserve">and </w:t>
      </w:r>
      <w:r w:rsidRPr="00B4771F">
        <w:rPr>
          <w:rStyle w:val="Emphasis"/>
          <w:highlight w:val="yellow"/>
        </w:rPr>
        <w:t>increased investment</w:t>
      </w:r>
      <w:r w:rsidRPr="00D35CA7">
        <w:rPr>
          <w:rStyle w:val="StyleUnderline"/>
        </w:rPr>
        <w:t xml:space="preserve"> from </w:t>
      </w:r>
      <w:r w:rsidRPr="00D35CA7">
        <w:rPr>
          <w:rStyle w:val="Emphasis"/>
        </w:rPr>
        <w:t>abroad</w:t>
      </w:r>
      <w:r w:rsidRPr="00D35CA7">
        <w:rPr>
          <w:sz w:val="16"/>
        </w:rPr>
        <w:t xml:space="preserve"> during periods of economic trouble. This search is made easier if tensions are reduced with historic rivals. (5) </w:t>
      </w:r>
      <w:r w:rsidRPr="00D35CA7">
        <w:rPr>
          <w:rStyle w:val="Emphasis"/>
        </w:rPr>
        <w:t>Finally</w:t>
      </w:r>
      <w:r w:rsidRPr="00D35CA7">
        <w:rPr>
          <w:sz w:val="16"/>
        </w:rPr>
        <w:t xml:space="preserve">, during crises, </w:t>
      </w:r>
      <w:r w:rsidRPr="00D35CA7">
        <w:rPr>
          <w:rStyle w:val="Emphasis"/>
        </w:rPr>
        <w:t>elites</w:t>
      </w:r>
      <w:r w:rsidRPr="00D35CA7">
        <w:rPr>
          <w:rStyle w:val="StyleUnderline"/>
        </w:rPr>
        <w:t xml:space="preserve"> are more prone to </w:t>
      </w:r>
      <w:r w:rsidRPr="00D35CA7">
        <w:rPr>
          <w:rStyle w:val="Emphasis"/>
        </w:rPr>
        <w:t>select leaders</w:t>
      </w:r>
      <w:r w:rsidRPr="00D35CA7">
        <w:rPr>
          <w:rStyle w:val="StyleUnderline"/>
        </w:rPr>
        <w:t xml:space="preserve"> who are </w:t>
      </w:r>
      <w:r w:rsidRPr="00D35CA7">
        <w:rPr>
          <w:rStyle w:val="Emphasis"/>
        </w:rPr>
        <w:t>perceived</w:t>
      </w:r>
      <w:r w:rsidRPr="00D35CA7">
        <w:rPr>
          <w:rStyle w:val="StyleUnderline"/>
        </w:rPr>
        <w:t xml:space="preserve"> as </w:t>
      </w:r>
      <w:r w:rsidRPr="00D35CA7">
        <w:rPr>
          <w:rStyle w:val="Emphasis"/>
        </w:rPr>
        <w:t>capable</w:t>
      </w:r>
      <w:r w:rsidRPr="00D35CA7">
        <w:rPr>
          <w:rStyle w:val="StyleUnderline"/>
        </w:rPr>
        <w:t xml:space="preserve"> </w:t>
      </w:r>
      <w:r w:rsidRPr="00D35CA7">
        <w:rPr>
          <w:sz w:val="16"/>
        </w:rPr>
        <w:t xml:space="preserve">of resolving economic difficulties, </w:t>
      </w:r>
      <w:r w:rsidRPr="00D35CA7">
        <w:rPr>
          <w:rStyle w:val="StyleUnderline"/>
        </w:rPr>
        <w:t>permitting the emergence of leaders who hold heterodox foreign policy views</w:t>
      </w:r>
      <w:r w:rsidRPr="00D35CA7">
        <w:rPr>
          <w:sz w:val="16"/>
        </w:rPr>
        <w:t>. Collectively, these mechanisms make it much more likely that a leader will prefer conciliatory policies compared to during periods of economic normalcy. This section reviews this causal logic in greater detail, while also providing historical examples that these mechanisms recur in practice.</w:t>
      </w:r>
    </w:p>
    <w:bookmarkEnd w:id="3"/>
    <w:p w14:paraId="1A481021" w14:textId="77777777" w:rsidR="00E814F5" w:rsidRPr="00D35CA7" w:rsidRDefault="00E814F5" w:rsidP="00E814F5"/>
    <w:p w14:paraId="599F8A71" w14:textId="77777777" w:rsidR="00E814F5" w:rsidRPr="00D35CA7" w:rsidRDefault="00E814F5" w:rsidP="00E814F5">
      <w:pPr>
        <w:pStyle w:val="Heading3"/>
      </w:pPr>
      <w:r w:rsidRPr="00D35CA7">
        <w:t xml:space="preserve">1NC India-Pakistan </w:t>
      </w:r>
    </w:p>
    <w:p w14:paraId="588F03B1" w14:textId="77777777" w:rsidR="00E814F5" w:rsidRPr="00D35CA7" w:rsidRDefault="00E814F5" w:rsidP="00E814F5"/>
    <w:p w14:paraId="018D73B2" w14:textId="77777777" w:rsidR="00E814F5" w:rsidRPr="00D35CA7" w:rsidRDefault="00E814F5" w:rsidP="00E814F5">
      <w:pPr>
        <w:pStyle w:val="Heading4"/>
      </w:pPr>
      <w:r w:rsidRPr="00D35CA7">
        <w:rPr>
          <w:u w:val="single"/>
        </w:rPr>
        <w:t>Zero risk</w:t>
      </w:r>
      <w:r w:rsidRPr="00D35CA7">
        <w:t xml:space="preserve"> of India-Pakistan conflict---</w:t>
      </w:r>
      <w:r w:rsidRPr="00D35CA7">
        <w:rPr>
          <w:u w:val="single"/>
        </w:rPr>
        <w:t>deterrence</w:t>
      </w:r>
      <w:r w:rsidRPr="00D35CA7">
        <w:t xml:space="preserve"> checks escalation</w:t>
      </w:r>
    </w:p>
    <w:p w14:paraId="2A9C37B3" w14:textId="77777777" w:rsidR="00E814F5" w:rsidRPr="00D35CA7" w:rsidRDefault="00E814F5" w:rsidP="00E814F5">
      <w:r w:rsidRPr="00D35CA7">
        <w:rPr>
          <w:rStyle w:val="Style13ptBold"/>
        </w:rPr>
        <w:t xml:space="preserve">Kapur &amp; Ganguly 16 </w:t>
      </w:r>
      <w:r w:rsidRPr="00D35CA7">
        <w:t xml:space="preserve">(S. Paul Kapur, Professor in the Department of National Security Affairs at the U.S. Naval Postgraduate School, Affiliate at Stanford University’s Center for International Security and Cooperation, and a Visiting Fellow at the Observer Research Foundation in New Delhi &amp; Sumit Ganguly 16, Professor of Political Science at University of Indiana-Bloomington, “India, Pakistan and the Unlikely Dream of a Nuclear-Free South Asia,” in </w:t>
      </w:r>
      <w:r w:rsidRPr="00D35CA7">
        <w:rPr>
          <w:u w:val="single"/>
        </w:rPr>
        <w:t>Global Nuclear Disarmament: Strategic, Political, and Regional Perspectives</w:t>
      </w:r>
      <w:r w:rsidRPr="00D35CA7">
        <w:t>, edited by Nik Hynek &amp; Michal Smetana, pp. 273-274, 2016)</w:t>
      </w:r>
    </w:p>
    <w:p w14:paraId="4611A52C" w14:textId="77777777" w:rsidR="00E814F5" w:rsidRPr="00D35CA7" w:rsidRDefault="00E814F5" w:rsidP="00E814F5">
      <w:pPr>
        <w:rPr>
          <w:sz w:val="16"/>
        </w:rPr>
      </w:pPr>
      <w:r w:rsidRPr="00D35CA7">
        <w:rPr>
          <w:sz w:val="16"/>
        </w:rPr>
        <w:t xml:space="preserve">This minimalist approach is changing, however. Today, </w:t>
      </w:r>
      <w:r w:rsidRPr="0017277F">
        <w:rPr>
          <w:rStyle w:val="StyleUnderline"/>
          <w:highlight w:val="yellow"/>
        </w:rPr>
        <w:t>India</w:t>
      </w:r>
      <w:r w:rsidRPr="00D35CA7">
        <w:rPr>
          <w:rStyle w:val="StyleUnderline"/>
        </w:rPr>
        <w:t xml:space="preserve"> is </w:t>
      </w:r>
      <w:r w:rsidRPr="0017277F">
        <w:rPr>
          <w:rStyle w:val="StyleUnderline"/>
          <w:highlight w:val="yellow"/>
        </w:rPr>
        <w:t>increasing</w:t>
      </w:r>
      <w:r w:rsidRPr="00D35CA7">
        <w:rPr>
          <w:sz w:val="16"/>
        </w:rPr>
        <w:t xml:space="preserve"> all aspects of </w:t>
      </w:r>
      <w:r w:rsidRPr="00D35CA7">
        <w:rPr>
          <w:rStyle w:val="StyleUnderline"/>
        </w:rPr>
        <w:t xml:space="preserve">its nuclear </w:t>
      </w:r>
      <w:r w:rsidRPr="0017277F">
        <w:rPr>
          <w:rStyle w:val="StyleUnderline"/>
          <w:highlight w:val="yellow"/>
        </w:rPr>
        <w:t>weapons capability</w:t>
      </w:r>
      <w:r w:rsidRPr="00D35CA7">
        <w:rPr>
          <w:sz w:val="16"/>
        </w:rPr>
        <w:t xml:space="preserve">. For example, India is expanding fissile material production: India and Pakistan are the only countries in the world that are currently believed to be doing so (Crail 2011). India probably possesses enough weapons-grade plutonium to produce 100—130 nuclear warheads. It is increasing its production capacity with projects such as an unsafeguarded fast breeder reactor under construction near Kalpakkam (Kristensen and Norris 2012). The </w:t>
      </w:r>
      <w:r w:rsidRPr="00D35CA7">
        <w:rPr>
          <w:rStyle w:val="StyleUnderline"/>
        </w:rPr>
        <w:t xml:space="preserve">Indians are </w:t>
      </w:r>
      <w:r w:rsidRPr="0017277F">
        <w:rPr>
          <w:rStyle w:val="StyleUnderline"/>
        </w:rPr>
        <w:t>also improving</w:t>
      </w:r>
      <w:r w:rsidRPr="0017277F">
        <w:rPr>
          <w:sz w:val="16"/>
        </w:rPr>
        <w:t xml:space="preserve"> th</w:t>
      </w:r>
      <w:r w:rsidRPr="00D35CA7">
        <w:rPr>
          <w:sz w:val="16"/>
        </w:rPr>
        <w:t xml:space="preserve">eir </w:t>
      </w:r>
      <w:r w:rsidRPr="0017277F">
        <w:rPr>
          <w:rStyle w:val="StyleUnderline"/>
          <w:highlight w:val="yellow"/>
        </w:rPr>
        <w:t>weapons-delivery capabilities</w:t>
      </w:r>
      <w:r w:rsidRPr="00D35CA7">
        <w:rPr>
          <w:sz w:val="16"/>
        </w:rPr>
        <w:t xml:space="preserve">. For example, the Agni V intermediate range ballistic missile, which the Indians recently tested, will have a range of approximately 5000 km, enabling it to reach targets anywhere in China. The BRAHMOS cruise missile, jointly developed with Russia, will be able to strike targets at ranges of 300—500km with conventional or nuclear warheads at supersonic speeds (Rahyuhin 2012). </w:t>
      </w:r>
      <w:r w:rsidRPr="00D35CA7">
        <w:rPr>
          <w:rStyle w:val="StyleUnderline"/>
        </w:rPr>
        <w:t xml:space="preserve">The Indians are also working to acquire </w:t>
      </w:r>
      <w:r w:rsidRPr="0017277F">
        <w:rPr>
          <w:rStyle w:val="StyleUnderline"/>
          <w:highlight w:val="yellow"/>
        </w:rPr>
        <w:t>sea-based launch capabilities</w:t>
      </w:r>
      <w:r w:rsidRPr="00D35CA7">
        <w:rPr>
          <w:sz w:val="16"/>
        </w:rPr>
        <w:t xml:space="preserve">, in addition to land- and air-based platforms, </w:t>
      </w:r>
      <w:r w:rsidRPr="0017277F">
        <w:rPr>
          <w:rStyle w:val="StyleUnderline"/>
          <w:highlight w:val="yellow"/>
        </w:rPr>
        <w:t>to</w:t>
      </w:r>
      <w:r w:rsidRPr="0017277F">
        <w:rPr>
          <w:sz w:val="16"/>
          <w:highlight w:val="yellow"/>
        </w:rPr>
        <w:t xml:space="preserve"> </w:t>
      </w:r>
      <w:r w:rsidRPr="0017277F">
        <w:rPr>
          <w:rStyle w:val="StyleUnderline"/>
          <w:highlight w:val="yellow"/>
        </w:rPr>
        <w:t>ensure</w:t>
      </w:r>
      <w:r w:rsidRPr="00D35CA7">
        <w:rPr>
          <w:sz w:val="16"/>
        </w:rPr>
        <w:t xml:space="preserve"> that </w:t>
      </w:r>
      <w:r w:rsidRPr="0017277F">
        <w:rPr>
          <w:rStyle w:val="StyleUnderline"/>
          <w:highlight w:val="yellow"/>
        </w:rPr>
        <w:t>they</w:t>
      </w:r>
      <w:r w:rsidRPr="00D35CA7">
        <w:rPr>
          <w:rStyle w:val="StyleUnderline"/>
        </w:rPr>
        <w:t xml:space="preserve"> are able to </w:t>
      </w:r>
      <w:r w:rsidRPr="0017277F">
        <w:rPr>
          <w:rStyle w:val="StyleUnderline"/>
          <w:highlight w:val="yellow"/>
        </w:rPr>
        <w:t xml:space="preserve">field a </w:t>
      </w:r>
      <w:r w:rsidRPr="0017277F">
        <w:rPr>
          <w:rStyle w:val="Emphasis"/>
          <w:highlight w:val="yellow"/>
        </w:rPr>
        <w:t>full nuclear triad</w:t>
      </w:r>
      <w:r w:rsidRPr="00D35CA7">
        <w:rPr>
          <w:sz w:val="16"/>
        </w:rPr>
        <w:t xml:space="preserve"> (Davenport 2012; Kristensen and Norris 2012: 96). India is doing this mainly for security-related reasons — reasons largely unconnected with its oft-cited nemesis, Pakistan. Although analysts tend to focus their attention on the Indo-Pakistani conflict, the </w:t>
      </w:r>
      <w:r w:rsidRPr="0017277F">
        <w:rPr>
          <w:rStyle w:val="Emphasis"/>
          <w:highlight w:val="yellow"/>
        </w:rPr>
        <w:t>Pakistanis</w:t>
      </w:r>
      <w:r w:rsidRPr="0017277F">
        <w:rPr>
          <w:rStyle w:val="StyleUnderline"/>
          <w:highlight w:val="yellow"/>
        </w:rPr>
        <w:t xml:space="preserve"> do not pose a</w:t>
      </w:r>
      <w:r w:rsidRPr="00D35CA7">
        <w:rPr>
          <w:rStyle w:val="StyleUnderline"/>
        </w:rPr>
        <w:t xml:space="preserve"> </w:t>
      </w:r>
      <w:r w:rsidRPr="00D35CA7">
        <w:rPr>
          <w:rStyle w:val="Emphasis"/>
        </w:rPr>
        <w:t>serious</w:t>
      </w:r>
      <w:r w:rsidRPr="00D35CA7">
        <w:rPr>
          <w:rStyle w:val="StyleUnderline"/>
        </w:rPr>
        <w:t xml:space="preserve">, </w:t>
      </w:r>
      <w:r w:rsidRPr="00D35CA7">
        <w:rPr>
          <w:rStyle w:val="Emphasis"/>
        </w:rPr>
        <w:t>long-term</w:t>
      </w:r>
      <w:r w:rsidRPr="00D35CA7">
        <w:rPr>
          <w:rStyle w:val="StyleUnderline"/>
        </w:rPr>
        <w:t xml:space="preserve"> </w:t>
      </w:r>
      <w:r w:rsidRPr="0017277F">
        <w:rPr>
          <w:rStyle w:val="Emphasis"/>
          <w:highlight w:val="yellow"/>
        </w:rPr>
        <w:t>strategic threat</w:t>
      </w:r>
      <w:r w:rsidRPr="0017277F">
        <w:rPr>
          <w:rStyle w:val="StyleUnderline"/>
          <w:highlight w:val="yellow"/>
        </w:rPr>
        <w:t xml:space="preserve"> to </w:t>
      </w:r>
      <w:r w:rsidRPr="0017277F">
        <w:rPr>
          <w:rStyle w:val="Emphasis"/>
          <w:highlight w:val="yellow"/>
        </w:rPr>
        <w:t>India</w:t>
      </w:r>
      <w:r w:rsidRPr="00D35CA7">
        <w:rPr>
          <w:sz w:val="16"/>
        </w:rPr>
        <w:t xml:space="preserve">. The rivalry between the two countries is, of course, real. They have fought four wars against each other and they continue to battle one another over the territory of Kashmir, where Pakistan supports an anti-Indian insurgency; they have also trained sizable nuclear arsenals on one another.10 Nonetheless, </w:t>
      </w:r>
      <w:r w:rsidRPr="0017277F">
        <w:rPr>
          <w:rStyle w:val="StyleUnderline"/>
          <w:highlight w:val="yellow"/>
        </w:rPr>
        <w:t>Pakistan suffers from</w:t>
      </w:r>
      <w:r w:rsidRPr="00D35CA7">
        <w:rPr>
          <w:sz w:val="16"/>
        </w:rPr>
        <w:t xml:space="preserve"> too many handicaps to pose a significant strategic threat. These include </w:t>
      </w:r>
      <w:r w:rsidRPr="00D35CA7">
        <w:rPr>
          <w:rStyle w:val="Emphasis"/>
        </w:rPr>
        <w:t xml:space="preserve">economic </w:t>
      </w:r>
      <w:r w:rsidRPr="0017277F">
        <w:rPr>
          <w:rStyle w:val="Emphasis"/>
          <w:highlight w:val="yellow"/>
        </w:rPr>
        <w:t>stagnation</w:t>
      </w:r>
      <w:r w:rsidRPr="0017277F">
        <w:rPr>
          <w:sz w:val="16"/>
          <w:highlight w:val="yellow"/>
        </w:rPr>
        <w:t xml:space="preserve">, </w:t>
      </w:r>
      <w:r w:rsidRPr="0017277F">
        <w:rPr>
          <w:rStyle w:val="Emphasis"/>
          <w:highlight w:val="yellow"/>
        </w:rPr>
        <w:t>sectarian</w:t>
      </w:r>
      <w:r w:rsidRPr="0017277F">
        <w:rPr>
          <w:sz w:val="16"/>
          <w:highlight w:val="yellow"/>
        </w:rPr>
        <w:t xml:space="preserve"> </w:t>
      </w:r>
      <w:r w:rsidRPr="0017277F">
        <w:rPr>
          <w:rStyle w:val="StyleUnderline"/>
          <w:highlight w:val="yellow"/>
        </w:rPr>
        <w:t>and</w:t>
      </w:r>
      <w:r w:rsidRPr="0017277F">
        <w:rPr>
          <w:sz w:val="16"/>
          <w:highlight w:val="yellow"/>
        </w:rPr>
        <w:t xml:space="preserve"> </w:t>
      </w:r>
      <w:r w:rsidRPr="0017277F">
        <w:rPr>
          <w:rStyle w:val="Emphasis"/>
          <w:highlight w:val="yellow"/>
        </w:rPr>
        <w:t>ethnic violence</w:t>
      </w:r>
      <w:r w:rsidRPr="00D35CA7">
        <w:rPr>
          <w:sz w:val="16"/>
        </w:rPr>
        <w:t xml:space="preserve">, a relatively small territorial and population base, </w:t>
      </w:r>
      <w:r w:rsidRPr="0017277F">
        <w:rPr>
          <w:rStyle w:val="StyleUnderline"/>
          <w:highlight w:val="yellow"/>
        </w:rPr>
        <w:t xml:space="preserve">and a </w:t>
      </w:r>
      <w:r w:rsidRPr="0017277F">
        <w:rPr>
          <w:rStyle w:val="Emphasis"/>
          <w:highlight w:val="yellow"/>
        </w:rPr>
        <w:t>dysfunctional government</w:t>
      </w:r>
      <w:r w:rsidRPr="00D35CA7">
        <w:rPr>
          <w:sz w:val="16"/>
        </w:rPr>
        <w:t xml:space="preserve"> that is increasingly unable to provide its people with basic public goods (Lieven 201 1: 3—40; Bajoria 2009). In the military realm, </w:t>
      </w:r>
      <w:r w:rsidRPr="00D35CA7">
        <w:rPr>
          <w:rStyle w:val="StyleUnderline"/>
        </w:rPr>
        <w:t xml:space="preserve">Pakistan </w:t>
      </w:r>
      <w:r w:rsidRPr="0017277F">
        <w:rPr>
          <w:rStyle w:val="StyleUnderline"/>
          <w:highlight w:val="yellow"/>
        </w:rPr>
        <w:t>possesses</w:t>
      </w:r>
      <w:r w:rsidRPr="00D35CA7">
        <w:rPr>
          <w:sz w:val="16"/>
        </w:rPr>
        <w:t xml:space="preserve"> highly capable conventional and </w:t>
      </w:r>
      <w:r w:rsidRPr="0017277F">
        <w:rPr>
          <w:rStyle w:val="Emphasis"/>
          <w:highlight w:val="yellow"/>
        </w:rPr>
        <w:t>nuclear forces</w:t>
      </w:r>
      <w:r w:rsidRPr="00D35CA7">
        <w:rPr>
          <w:sz w:val="16"/>
        </w:rPr>
        <w:t xml:space="preserve">. </w:t>
      </w:r>
      <w:r w:rsidRPr="00D35CA7">
        <w:rPr>
          <w:rStyle w:val="StyleUnderline"/>
        </w:rPr>
        <w:t>These</w:t>
      </w:r>
      <w:r w:rsidRPr="00D35CA7">
        <w:rPr>
          <w:sz w:val="16"/>
        </w:rPr>
        <w:t xml:space="preserve"> forces, </w:t>
      </w:r>
      <w:r w:rsidRPr="0017277F">
        <w:rPr>
          <w:rStyle w:val="Emphasis"/>
          <w:highlight w:val="yellow"/>
        </w:rPr>
        <w:t>however</w:t>
      </w:r>
      <w:r w:rsidRPr="00D35CA7">
        <w:rPr>
          <w:sz w:val="16"/>
        </w:rPr>
        <w:t xml:space="preserve">, </w:t>
      </w:r>
      <w:r w:rsidRPr="00D35CA7">
        <w:rPr>
          <w:rStyle w:val="StyleUnderline"/>
        </w:rPr>
        <w:t xml:space="preserve">are </w:t>
      </w:r>
      <w:r w:rsidRPr="0017277F">
        <w:rPr>
          <w:rStyle w:val="Emphasis"/>
          <w:highlight w:val="yellow"/>
        </w:rPr>
        <w:t>mainly defensive</w:t>
      </w:r>
      <w:r w:rsidRPr="0017277F">
        <w:rPr>
          <w:sz w:val="16"/>
          <w:highlight w:val="yellow"/>
        </w:rPr>
        <w:t xml:space="preserve"> </w:t>
      </w:r>
      <w:r w:rsidRPr="0017277F">
        <w:rPr>
          <w:rStyle w:val="StyleUnderline"/>
          <w:highlight w:val="yellow"/>
        </w:rPr>
        <w:t xml:space="preserve">and seek to </w:t>
      </w:r>
      <w:r w:rsidRPr="0017277F">
        <w:rPr>
          <w:rStyle w:val="Emphasis"/>
          <w:highlight w:val="yellow"/>
        </w:rPr>
        <w:t>prevent</w:t>
      </w:r>
      <w:r w:rsidRPr="00D35CA7">
        <w:rPr>
          <w:rStyle w:val="StyleUnderline"/>
        </w:rPr>
        <w:t xml:space="preserve"> India </w:t>
      </w:r>
      <w:r w:rsidRPr="0017277F">
        <w:rPr>
          <w:rStyle w:val="StyleUnderline"/>
          <w:highlight w:val="yellow"/>
        </w:rPr>
        <w:t xml:space="preserve">from </w:t>
      </w:r>
      <w:r w:rsidRPr="0017277F">
        <w:rPr>
          <w:rStyle w:val="Emphasis"/>
          <w:highlight w:val="yellow"/>
        </w:rPr>
        <w:t>leveraging</w:t>
      </w:r>
      <w:r w:rsidRPr="00D35CA7">
        <w:rPr>
          <w:rStyle w:val="StyleUnderline"/>
        </w:rPr>
        <w:t xml:space="preserve"> its </w:t>
      </w:r>
      <w:r w:rsidRPr="00D35CA7">
        <w:rPr>
          <w:rStyle w:val="Emphasis"/>
        </w:rPr>
        <w:t>superior</w:t>
      </w:r>
      <w:r w:rsidRPr="00D35CA7">
        <w:rPr>
          <w:rStyle w:val="StyleUnderline"/>
        </w:rPr>
        <w:t xml:space="preserve"> </w:t>
      </w:r>
      <w:r w:rsidRPr="00D35CA7">
        <w:rPr>
          <w:rStyle w:val="Emphasis"/>
        </w:rPr>
        <w:t xml:space="preserve">conventional </w:t>
      </w:r>
      <w:r w:rsidRPr="0017277F">
        <w:rPr>
          <w:rStyle w:val="Emphasis"/>
          <w:highlight w:val="yellow"/>
        </w:rPr>
        <w:t>military</w:t>
      </w:r>
      <w:r w:rsidRPr="0017277F">
        <w:rPr>
          <w:rStyle w:val="StyleUnderline"/>
          <w:highlight w:val="yellow"/>
        </w:rPr>
        <w:t xml:space="preserve"> capabilities to attack Pakistan</w:t>
      </w:r>
      <w:r w:rsidRPr="00D35CA7">
        <w:rPr>
          <w:rStyle w:val="StyleUnderline"/>
        </w:rPr>
        <w:t>."</w:t>
      </w:r>
      <w:r w:rsidRPr="00D35CA7">
        <w:rPr>
          <w:sz w:val="16"/>
        </w:rPr>
        <w:t xml:space="preserve"> In addition to its strategic nuclear arsenal, </w:t>
      </w:r>
      <w:r w:rsidRPr="0017277F">
        <w:rPr>
          <w:rStyle w:val="StyleUnderline"/>
          <w:highlight w:val="yellow"/>
        </w:rPr>
        <w:t>Pakistan</w:t>
      </w:r>
      <w:r w:rsidRPr="00D35CA7">
        <w:rPr>
          <w:rStyle w:val="StyleUnderline"/>
        </w:rPr>
        <w:t xml:space="preserve"> is </w:t>
      </w:r>
      <w:r w:rsidRPr="0017277F">
        <w:rPr>
          <w:rStyle w:val="StyleUnderline"/>
          <w:highlight w:val="yellow"/>
        </w:rPr>
        <w:t>developing a battlefield nuclear capacity</w:t>
      </w:r>
      <w:r w:rsidRPr="00D35CA7">
        <w:rPr>
          <w:sz w:val="16"/>
        </w:rPr>
        <w:t xml:space="preserve"> consisting of small, short-range weapons stationed close to the Indo-Pakistani border. </w:t>
      </w:r>
      <w:r w:rsidRPr="0017277F">
        <w:rPr>
          <w:rStyle w:val="StyleUnderline"/>
          <w:highlight w:val="yellow"/>
        </w:rPr>
        <w:t>This will</w:t>
      </w:r>
      <w:r w:rsidRPr="00D35CA7">
        <w:rPr>
          <w:sz w:val="16"/>
        </w:rPr>
        <w:t xml:space="preserve"> increase the likelihood of nuclear escalation in the event of any Indo- Pakistani conventional confrontation and may </w:t>
      </w:r>
      <w:r w:rsidRPr="0017277F">
        <w:rPr>
          <w:rStyle w:val="Emphasis"/>
          <w:highlight w:val="yellow"/>
        </w:rPr>
        <w:t>discourage</w:t>
      </w:r>
      <w:r w:rsidRPr="0017277F">
        <w:rPr>
          <w:sz w:val="16"/>
          <w:highlight w:val="yellow"/>
        </w:rPr>
        <w:t xml:space="preserve"> </w:t>
      </w:r>
      <w:r w:rsidRPr="0017277F">
        <w:rPr>
          <w:rStyle w:val="StyleUnderline"/>
          <w:highlight w:val="yellow"/>
        </w:rPr>
        <w:t>India from undertaking aggressive military action</w:t>
      </w:r>
      <w:r w:rsidRPr="00D35CA7">
        <w:rPr>
          <w:rStyle w:val="StyleUnderline"/>
        </w:rPr>
        <w:t xml:space="preserve"> against Pakistan </w:t>
      </w:r>
      <w:r w:rsidRPr="00D35CA7">
        <w:rPr>
          <w:sz w:val="16"/>
        </w:rPr>
        <w:t xml:space="preserve">(Khan 2011: 279; Basrur 2011). </w:t>
      </w:r>
      <w:r w:rsidRPr="0017277F">
        <w:rPr>
          <w:rStyle w:val="StyleUnderline"/>
          <w:highlight w:val="yellow"/>
        </w:rPr>
        <w:t xml:space="preserve">There is </w:t>
      </w:r>
      <w:r w:rsidRPr="0017277F">
        <w:rPr>
          <w:rStyle w:val="Emphasis"/>
          <w:highlight w:val="yellow"/>
        </w:rPr>
        <w:t>little likelihood</w:t>
      </w:r>
      <w:r w:rsidRPr="00D35CA7">
        <w:rPr>
          <w:sz w:val="16"/>
        </w:rPr>
        <w:t xml:space="preserve">, however, even with the addition of a battlefield capability, </w:t>
      </w:r>
      <w:r w:rsidRPr="00D35CA7">
        <w:rPr>
          <w:rStyle w:val="StyleUnderline"/>
        </w:rPr>
        <w:t xml:space="preserve">that </w:t>
      </w:r>
      <w:r w:rsidRPr="0017277F">
        <w:rPr>
          <w:rStyle w:val="Emphasis"/>
          <w:highlight w:val="yellow"/>
        </w:rPr>
        <w:t>Pakistan</w:t>
      </w:r>
      <w:r w:rsidRPr="0017277F">
        <w:rPr>
          <w:rStyle w:val="StyleUnderline"/>
          <w:highlight w:val="yellow"/>
        </w:rPr>
        <w:t xml:space="preserve"> will be </w:t>
      </w:r>
      <w:r w:rsidRPr="0017277F">
        <w:rPr>
          <w:rStyle w:val="Emphasis"/>
          <w:highlight w:val="yellow"/>
        </w:rPr>
        <w:t>able</w:t>
      </w:r>
      <w:r w:rsidRPr="0017277F">
        <w:rPr>
          <w:rStyle w:val="StyleUnderline"/>
          <w:highlight w:val="yellow"/>
        </w:rPr>
        <w:t xml:space="preserve"> to use its</w:t>
      </w:r>
      <w:r w:rsidRPr="00D35CA7">
        <w:rPr>
          <w:rStyle w:val="StyleUnderline"/>
        </w:rPr>
        <w:t xml:space="preserve"> </w:t>
      </w:r>
      <w:r w:rsidRPr="00D35CA7">
        <w:rPr>
          <w:rStyle w:val="Emphasis"/>
        </w:rPr>
        <w:t xml:space="preserve">nuclear </w:t>
      </w:r>
      <w:r w:rsidRPr="0017277F">
        <w:rPr>
          <w:rStyle w:val="Emphasis"/>
          <w:highlight w:val="yellow"/>
        </w:rPr>
        <w:t>weapons</w:t>
      </w:r>
      <w:r w:rsidRPr="0017277F">
        <w:rPr>
          <w:rStyle w:val="StyleUnderline"/>
          <w:highlight w:val="yellow"/>
        </w:rPr>
        <w:t xml:space="preserve"> to capture</w:t>
      </w:r>
      <w:r w:rsidRPr="00D35CA7">
        <w:rPr>
          <w:sz w:val="16"/>
        </w:rPr>
        <w:t xml:space="preserve"> significant </w:t>
      </w:r>
      <w:r w:rsidRPr="00D35CA7">
        <w:rPr>
          <w:rStyle w:val="StyleUnderline"/>
        </w:rPr>
        <w:t xml:space="preserve">portions of </w:t>
      </w:r>
      <w:r w:rsidRPr="0017277F">
        <w:rPr>
          <w:rStyle w:val="StyleUnderline"/>
          <w:highlight w:val="yellow"/>
        </w:rPr>
        <w:t>Indian territory</w:t>
      </w:r>
      <w:r w:rsidRPr="0017277F">
        <w:rPr>
          <w:sz w:val="16"/>
          <w:highlight w:val="yellow"/>
        </w:rPr>
        <w:t>,</w:t>
      </w:r>
      <w:r w:rsidRPr="00D35CA7">
        <w:rPr>
          <w:sz w:val="16"/>
        </w:rPr>
        <w:t xml:space="preserve"> to erode India's nuclear second-strike capability, or otherwise to achieve coercive leverage over India. </w:t>
      </w:r>
    </w:p>
    <w:p w14:paraId="2DFA517B" w14:textId="77777777" w:rsidR="00E814F5" w:rsidRPr="00D35CA7" w:rsidRDefault="00E814F5" w:rsidP="00E814F5"/>
    <w:p w14:paraId="77149839" w14:textId="77777777" w:rsidR="00E814F5" w:rsidRPr="00D35CA7" w:rsidRDefault="00E814F5" w:rsidP="00E814F5">
      <w:pPr>
        <w:pStyle w:val="Heading3"/>
      </w:pPr>
      <w:r w:rsidRPr="00D35CA7">
        <w:t>--2NC India-Pakistan</w:t>
      </w:r>
    </w:p>
    <w:p w14:paraId="6C20B9EA" w14:textId="77777777" w:rsidR="00E814F5" w:rsidRPr="00D35CA7" w:rsidRDefault="00E814F5" w:rsidP="00E814F5">
      <w:r w:rsidRPr="00D35CA7">
        <w:t xml:space="preserve"> </w:t>
      </w:r>
    </w:p>
    <w:p w14:paraId="3E8945E9" w14:textId="77777777" w:rsidR="00E814F5" w:rsidRPr="00D35CA7" w:rsidRDefault="00E814F5" w:rsidP="00E814F5">
      <w:pPr>
        <w:pStyle w:val="Heading4"/>
      </w:pPr>
      <w:bookmarkStart w:id="4" w:name="_Hlk75951342"/>
      <w:r w:rsidRPr="00D35CA7">
        <w:t xml:space="preserve">No war – neither side can afford it. </w:t>
      </w:r>
    </w:p>
    <w:p w14:paraId="334BD7E2" w14:textId="77777777" w:rsidR="00E814F5" w:rsidRPr="00D35CA7" w:rsidRDefault="00E814F5" w:rsidP="00E814F5">
      <w:pPr>
        <w:rPr>
          <w:b/>
          <w:sz w:val="24"/>
        </w:rPr>
      </w:pPr>
      <w:r w:rsidRPr="00D35CA7">
        <w:rPr>
          <w:rStyle w:val="Style13ptBold"/>
        </w:rPr>
        <w:t>Hameed 14</w:t>
      </w:r>
      <w:r w:rsidRPr="00D35CA7">
        <w:rPr>
          <w:b/>
          <w:sz w:val="24"/>
        </w:rPr>
        <w:t xml:space="preserve"> </w:t>
      </w:r>
      <w:r w:rsidRPr="00D35CA7">
        <w:t xml:space="preserve">(Sadika Hameed, CSIS Crisis, Conflict and Cooperation program fellow, “Kashmir Violence Strains India-Pakistan Dialogue”, 9-4-14, </w:t>
      </w:r>
      <w:hyperlink r:id="rId12" w:history="1">
        <w:r w:rsidRPr="00D35CA7">
          <w:rPr>
            <w:rStyle w:val="Hyperlink"/>
          </w:rPr>
          <w:t>http://www.worldpoliticsreview.com/articles/13191/kashmir-violence-strains-india-pakistan-dialogue</w:t>
        </w:r>
      </w:hyperlink>
      <w:r w:rsidRPr="00D35CA7">
        <w:t>)</w:t>
      </w:r>
    </w:p>
    <w:p w14:paraId="7FA5C394" w14:textId="77777777" w:rsidR="00E814F5" w:rsidRPr="00D35CA7" w:rsidRDefault="00E814F5" w:rsidP="00E814F5">
      <w:pPr>
        <w:rPr>
          <w:b/>
          <w:iCs/>
          <w:u w:val="single"/>
          <w:bdr w:val="single" w:sz="8" w:space="0" w:color="auto"/>
        </w:rPr>
      </w:pPr>
      <w:r w:rsidRPr="00D35CA7">
        <w:rPr>
          <w:sz w:val="16"/>
        </w:rPr>
        <w:t xml:space="preserve">Regardless of what happens in Afghanistan, there have been positive indicators that </w:t>
      </w:r>
      <w:r w:rsidRPr="00B4771F">
        <w:rPr>
          <w:rStyle w:val="StyleUnderline"/>
          <w:highlight w:val="yellow"/>
        </w:rPr>
        <w:t>neither India nor Pakistan wants to escalate</w:t>
      </w:r>
      <w:r w:rsidRPr="00D35CA7">
        <w:rPr>
          <w:rStyle w:val="StyleUnderline"/>
        </w:rPr>
        <w:t xml:space="preserve"> tensions</w:t>
      </w:r>
      <w:r w:rsidRPr="00D35CA7">
        <w:rPr>
          <w:sz w:val="16"/>
        </w:rPr>
        <w:t xml:space="preserve"> on the Kashmir border. </w:t>
      </w:r>
      <w:r w:rsidRPr="00D35CA7">
        <w:rPr>
          <w:rStyle w:val="StyleUnderline"/>
        </w:rPr>
        <w:t xml:space="preserve">Pakistan and India have made efforts to normalize relations </w:t>
      </w:r>
      <w:r w:rsidRPr="00D35CA7">
        <w:rPr>
          <w:sz w:val="16"/>
        </w:rPr>
        <w:t xml:space="preserve">and increase cooperation </w:t>
      </w:r>
      <w:r w:rsidRPr="00D35CA7">
        <w:rPr>
          <w:rStyle w:val="StyleUnderline"/>
        </w:rPr>
        <w:t>despite</w:t>
      </w:r>
      <w:r w:rsidRPr="00D35CA7">
        <w:rPr>
          <w:sz w:val="16"/>
        </w:rPr>
        <w:t xml:space="preserve"> the outstanding </w:t>
      </w:r>
      <w:r w:rsidRPr="00D35CA7">
        <w:rPr>
          <w:rStyle w:val="StyleUnderline"/>
        </w:rPr>
        <w:t>disputes in Kashmir</w:t>
      </w:r>
      <w:r w:rsidRPr="00D35CA7">
        <w:rPr>
          <w:sz w:val="16"/>
        </w:rPr>
        <w:t xml:space="preserve">, Siachen and Sir Creek. In a recent speech, Pakistani Prime Minister Nawaz Sharif proclaimed his determination to create peace with India, saying that the two countries had for too long wasted their scarce resources on war and large militaries. Sharif is viewed favorably in India and has a long history of reaching out to his Indian counterparts for greater cooperation. </w:t>
      </w:r>
      <w:r w:rsidRPr="00B4771F">
        <w:rPr>
          <w:rStyle w:val="StyleUnderline"/>
          <w:highlight w:val="yellow"/>
        </w:rPr>
        <w:t>Given</w:t>
      </w:r>
      <w:r w:rsidRPr="00D35CA7">
        <w:rPr>
          <w:rStyle w:val="StyleUnderline"/>
        </w:rPr>
        <w:t xml:space="preserve"> Pakistan’s grave </w:t>
      </w:r>
      <w:r w:rsidRPr="00B4771F">
        <w:rPr>
          <w:rStyle w:val="StyleUnderline"/>
          <w:highlight w:val="yellow"/>
        </w:rPr>
        <w:t>energy crisis, economic problems and</w:t>
      </w:r>
      <w:r w:rsidRPr="00D35CA7">
        <w:rPr>
          <w:rStyle w:val="StyleUnderline"/>
        </w:rPr>
        <w:t xml:space="preserve"> the threat from </w:t>
      </w:r>
      <w:r w:rsidRPr="00B4771F">
        <w:rPr>
          <w:rStyle w:val="StyleUnderline"/>
          <w:highlight w:val="yellow"/>
        </w:rPr>
        <w:t xml:space="preserve">terrorism, Pakistan </w:t>
      </w:r>
      <w:r w:rsidRPr="00B4771F">
        <w:rPr>
          <w:rStyle w:val="Emphasis"/>
          <w:highlight w:val="yellow"/>
        </w:rPr>
        <w:t>can no longer afford antagonism</w:t>
      </w:r>
      <w:r w:rsidRPr="00D35CA7">
        <w:rPr>
          <w:rStyle w:val="Emphasis"/>
        </w:rPr>
        <w:t xml:space="preserve"> with India.</w:t>
      </w:r>
      <w:r w:rsidRPr="00D35CA7">
        <w:rPr>
          <w:sz w:val="16"/>
        </w:rPr>
        <w:t xml:space="preserve"> Both countries would benefit from moving forward on trade and economic cooperation despite the occasional cross-border violence. The Pakistani army has made it clear that its most pressing concern is internal security. </w:t>
      </w:r>
      <w:r w:rsidRPr="00D35CA7">
        <w:rPr>
          <w:rStyle w:val="StyleUnderline"/>
        </w:rPr>
        <w:t>Some have argued that as the threat from terrorism grows, the Pakistani</w:t>
      </w:r>
      <w:r w:rsidRPr="00D35CA7">
        <w:rPr>
          <w:sz w:val="16"/>
        </w:rPr>
        <w:t xml:space="preserve"> </w:t>
      </w:r>
      <w:r w:rsidRPr="00D35CA7">
        <w:rPr>
          <w:rStyle w:val="StyleUnderline"/>
        </w:rPr>
        <w:t>military</w:t>
      </w:r>
      <w:r w:rsidRPr="00D35CA7">
        <w:rPr>
          <w:sz w:val="16"/>
        </w:rPr>
        <w:t xml:space="preserve"> </w:t>
      </w:r>
      <w:r w:rsidRPr="00D35CA7">
        <w:rPr>
          <w:rStyle w:val="StyleUnderline"/>
        </w:rPr>
        <w:t xml:space="preserve">could see a renewed Kashmir conflict as a way to funnel extremists </w:t>
      </w:r>
      <w:r w:rsidRPr="00D35CA7">
        <w:rPr>
          <w:sz w:val="16"/>
        </w:rPr>
        <w:t xml:space="preserve">away from targeting Pakistani military establishments and cities. </w:t>
      </w:r>
      <w:r w:rsidRPr="00D35CA7">
        <w:rPr>
          <w:rStyle w:val="Emphasis"/>
        </w:rPr>
        <w:t>This is unlikely</w:t>
      </w:r>
      <w:r w:rsidRPr="00D35CA7">
        <w:rPr>
          <w:sz w:val="16"/>
        </w:rPr>
        <w:t xml:space="preserve"> for a number of reasons. First, </w:t>
      </w:r>
      <w:r w:rsidRPr="00B4771F">
        <w:rPr>
          <w:rStyle w:val="StyleUnderline"/>
          <w:highlight w:val="yellow"/>
        </w:rPr>
        <w:t>the groups that Pakistan needs to tackle</w:t>
      </w:r>
      <w:r w:rsidRPr="00D35CA7">
        <w:rPr>
          <w:rStyle w:val="StyleUnderline"/>
        </w:rPr>
        <w:t xml:space="preserve"> internally </w:t>
      </w:r>
      <w:r w:rsidRPr="00B4771F">
        <w:rPr>
          <w:rStyle w:val="StyleUnderline"/>
          <w:highlight w:val="yellow"/>
        </w:rPr>
        <w:t>challenge</w:t>
      </w:r>
      <w:r w:rsidRPr="00D35CA7">
        <w:rPr>
          <w:rStyle w:val="StyleUnderline"/>
        </w:rPr>
        <w:t xml:space="preserve"> the state of </w:t>
      </w:r>
      <w:r w:rsidRPr="00B4771F">
        <w:rPr>
          <w:rStyle w:val="StyleUnderline"/>
          <w:highlight w:val="yellow"/>
        </w:rPr>
        <w:t>Pakistan and not India</w:t>
      </w:r>
      <w:r w:rsidRPr="00D35CA7">
        <w:rPr>
          <w:sz w:val="16"/>
        </w:rPr>
        <w:t xml:space="preserve">. They cannot be diverted. </w:t>
      </w:r>
      <w:r w:rsidRPr="00D35CA7">
        <w:rPr>
          <w:rStyle w:val="StyleUnderline"/>
        </w:rPr>
        <w:t xml:space="preserve">Second, the </w:t>
      </w:r>
      <w:r w:rsidRPr="00B4771F">
        <w:rPr>
          <w:rStyle w:val="StyleUnderline"/>
          <w:highlight w:val="yellow"/>
        </w:rPr>
        <w:t>Pakistani security establishment would not</w:t>
      </w:r>
      <w:r w:rsidRPr="00D35CA7">
        <w:rPr>
          <w:rStyle w:val="StyleUnderline"/>
        </w:rPr>
        <w:t xml:space="preserve"> likely </w:t>
      </w:r>
      <w:r w:rsidRPr="00B4771F">
        <w:rPr>
          <w:rStyle w:val="StyleUnderline"/>
          <w:highlight w:val="yellow"/>
        </w:rPr>
        <w:t>risk escalating conflicts on multiple fronts</w:t>
      </w:r>
      <w:r w:rsidRPr="00D35CA7">
        <w:rPr>
          <w:sz w:val="16"/>
        </w:rPr>
        <w:t xml:space="preserve"> by channeling those groups that have historically been used in Kashmir, given India’s clear military superiority and the internal security threats Pakistan faces. </w:t>
      </w:r>
      <w:r w:rsidRPr="00D35CA7">
        <w:rPr>
          <w:rStyle w:val="StyleUnderline"/>
        </w:rPr>
        <w:t>India also has an interest in promoting regional security, which will allow its economy to continue to grow</w:t>
      </w:r>
      <w:r w:rsidRPr="00D35CA7">
        <w:rPr>
          <w:sz w:val="16"/>
        </w:rPr>
        <w:t xml:space="preserve">. </w:t>
      </w:r>
      <w:r w:rsidRPr="00D35CA7">
        <w:rPr>
          <w:rStyle w:val="StyleUnderline"/>
        </w:rPr>
        <w:t>The current round of</w:t>
      </w:r>
      <w:r w:rsidRPr="00D35CA7">
        <w:rPr>
          <w:sz w:val="16"/>
        </w:rPr>
        <w:t xml:space="preserve"> harsh </w:t>
      </w:r>
      <w:r w:rsidRPr="00D35CA7">
        <w:rPr>
          <w:rStyle w:val="StyleUnderline"/>
        </w:rPr>
        <w:t>rhetoric</w:t>
      </w:r>
      <w:r w:rsidRPr="00D35CA7">
        <w:rPr>
          <w:sz w:val="16"/>
        </w:rPr>
        <w:t xml:space="preserve"> by Indian politicians </w:t>
      </w:r>
      <w:r w:rsidRPr="00D35CA7">
        <w:rPr>
          <w:rStyle w:val="StyleUnderline"/>
        </w:rPr>
        <w:t>may be due a desire to avoid being seen as “soft”</w:t>
      </w:r>
      <w:r w:rsidRPr="00D35CA7">
        <w:rPr>
          <w:sz w:val="16"/>
        </w:rPr>
        <w:t xml:space="preserve"> on Pakistan as Indian elections approach. </w:t>
      </w:r>
      <w:r w:rsidRPr="00B4771F">
        <w:rPr>
          <w:rStyle w:val="StyleUnderline"/>
          <w:highlight w:val="yellow"/>
        </w:rPr>
        <w:t>India is also concerned about</w:t>
      </w:r>
      <w:r w:rsidRPr="00D35CA7">
        <w:rPr>
          <w:rStyle w:val="StyleUnderline"/>
        </w:rPr>
        <w:t xml:space="preserve"> the possibility of spillover effects</w:t>
      </w:r>
      <w:r w:rsidRPr="00D35CA7">
        <w:rPr>
          <w:sz w:val="16"/>
        </w:rPr>
        <w:t xml:space="preserve"> from regional conflicts, in particular on India’s large Muslim population. Perhaps the source of the most tension is that India does not believe that Pakistan is doing enough to curb terrorism—particularly with regard to the Lashkar-e-Taiba (LeT), a group that has historically conducted attacks in India. Although Pakistan has for the first time put together a counterterrorism strategy, it only addresses domestic terrorism and not those groups that attack other countries. But it seems to be in the civilian government’s interest to rein in groups such as LeT. Historically the Pakistani security establishment has had control over LeT, and could direct it as a wing of its foreign policy. If this is still the case, the interests of the Pakistani Inter-Services Intelligence (ISI) and military will determine the group’s future. Since dealing with internal security issues is the main part of their doctrine now, it goes against their interests to actively engage with groups like LeT in Kashmir. However, the splintering of LeT and lack of effective chain of command in the ISI means that the Pakistani security establishment may find it more difficult to control LeT operations than it has in the past. Managing this challenge will require a concerted effort from both the civilian and military apparatus, cooperation that has been scarce in the past but may now be possible due to aligned civilian and military interests in internal stability. </w:t>
      </w:r>
      <w:r w:rsidRPr="00D35CA7">
        <w:rPr>
          <w:rStyle w:val="StyleUnderline"/>
        </w:rPr>
        <w:t>While exogenous events could derail the ongoing India-Pakistan peace process, there is hope that after 2014 India and Pakistan will continue to engage cautiously, especially regarding Kashmir</w:t>
      </w:r>
      <w:r w:rsidRPr="00D35CA7">
        <w:rPr>
          <w:sz w:val="16"/>
        </w:rPr>
        <w:t xml:space="preserve">. </w:t>
      </w:r>
      <w:r w:rsidRPr="00D35CA7">
        <w:rPr>
          <w:rStyle w:val="StyleUnderline"/>
        </w:rPr>
        <w:t>While there may not be much progress</w:t>
      </w:r>
      <w:r w:rsidRPr="00D35CA7">
        <w:rPr>
          <w:sz w:val="16"/>
        </w:rPr>
        <w:t xml:space="preserve"> in resolving the dispute </w:t>
      </w:r>
      <w:r w:rsidRPr="00B4771F">
        <w:rPr>
          <w:rStyle w:val="StyleUnderline"/>
          <w:highlight w:val="yellow"/>
        </w:rPr>
        <w:t>in the near future</w:t>
      </w:r>
      <w:r w:rsidRPr="00B4771F">
        <w:rPr>
          <w:sz w:val="16"/>
          <w:highlight w:val="yellow"/>
        </w:rPr>
        <w:t xml:space="preserve">, </w:t>
      </w:r>
      <w:r w:rsidRPr="00B4771F">
        <w:rPr>
          <w:rStyle w:val="Emphasis"/>
          <w:highlight w:val="yellow"/>
        </w:rPr>
        <w:t>maintaining the status quo remains in both countries’ interests</w:t>
      </w:r>
      <w:r w:rsidRPr="00D35CA7">
        <w:rPr>
          <w:rStyle w:val="Emphasis"/>
        </w:rPr>
        <w:t>.</w:t>
      </w:r>
    </w:p>
    <w:p w14:paraId="154CF3BD" w14:textId="77777777" w:rsidR="00E814F5" w:rsidRPr="00D35CA7" w:rsidRDefault="00E814F5" w:rsidP="00E814F5">
      <w:pPr>
        <w:pStyle w:val="Heading4"/>
      </w:pPr>
      <w:r w:rsidRPr="00D35CA7">
        <w:t xml:space="preserve">No risk of </w:t>
      </w:r>
      <w:r w:rsidRPr="00D35CA7">
        <w:rPr>
          <w:u w:val="single"/>
        </w:rPr>
        <w:t>war</w:t>
      </w:r>
      <w:r w:rsidRPr="00D35CA7">
        <w:t xml:space="preserve"> or </w:t>
      </w:r>
      <w:r w:rsidRPr="00D35CA7">
        <w:rPr>
          <w:u w:val="single"/>
        </w:rPr>
        <w:t>escalation</w:t>
      </w:r>
      <w:r w:rsidRPr="00D35CA7">
        <w:t xml:space="preserve"> – </w:t>
      </w:r>
      <w:r w:rsidRPr="00D35CA7">
        <w:rPr>
          <w:i/>
        </w:rPr>
        <w:t>response</w:t>
      </w:r>
      <w:r w:rsidRPr="00D35CA7">
        <w:t xml:space="preserve"> to </w:t>
      </w:r>
      <w:r w:rsidRPr="00D35CA7">
        <w:rPr>
          <w:u w:val="single"/>
        </w:rPr>
        <w:t>Pathankot</w:t>
      </w:r>
      <w:r w:rsidRPr="00D35CA7">
        <w:t xml:space="preserve"> attacks </w:t>
      </w:r>
      <w:r w:rsidRPr="00D35CA7">
        <w:rPr>
          <w:i/>
        </w:rPr>
        <w:t>proves</w:t>
      </w:r>
    </w:p>
    <w:p w14:paraId="442F4D96" w14:textId="77777777" w:rsidR="00E814F5" w:rsidRPr="00D35CA7" w:rsidRDefault="00E814F5" w:rsidP="00E814F5">
      <w:r w:rsidRPr="00D35CA7">
        <w:rPr>
          <w:rStyle w:val="Style13ptBold"/>
        </w:rPr>
        <w:t>Modi 16</w:t>
      </w:r>
      <w:r w:rsidRPr="00D35CA7">
        <w:t xml:space="preserve"> (Chintan Girish Modi, Mumbai-based writer and researcher who tracks cross-border projects between India and Pakistan, citing Pervez Hoodbhoy, Pakistani nuclear physicist, essayist and national security analyst, “Why a Pakistani nuclear physicist sees hope even after Pathankot attacks,” 1-13-16, http://www.dailyo.in/politics/pathankot-terror-attack-india-pakistan-narendra-modi-nawaz-sharif-kashmir-pervez-hoodbhoy-hafiz-saeed/story/1/8437.html)</w:t>
      </w:r>
    </w:p>
    <w:p w14:paraId="65C0489C" w14:textId="77777777" w:rsidR="00E814F5" w:rsidRPr="00D35CA7" w:rsidRDefault="00E814F5" w:rsidP="00E814F5">
      <w:r w:rsidRPr="00D35CA7">
        <w:t xml:space="preserve">It is no longer tenable to classify people as hawks or doves based on where they stand in relation to the ever changing India-Pakistan dynamic. Whether you frame this relationship in terms of a conflict or a peace process, it is hard to miss the language of respect and restraint in recent diplomatic exchanges between the two countries. Instead of the mutual mud-slinging that one has come to expect, there is a growing semblance of trust. </w:t>
      </w:r>
      <w:r w:rsidRPr="00B4771F">
        <w:rPr>
          <w:rStyle w:val="Emphasis"/>
          <w:highlight w:val="yellow"/>
        </w:rPr>
        <w:t>Pakistan</w:t>
      </w:r>
      <w:r w:rsidRPr="00D35CA7">
        <w:rPr>
          <w:rStyle w:val="StyleUnderline"/>
        </w:rPr>
        <w:t xml:space="preserve"> has </w:t>
      </w:r>
      <w:r w:rsidRPr="00B4771F">
        <w:rPr>
          <w:rStyle w:val="Emphasis"/>
          <w:highlight w:val="yellow"/>
        </w:rPr>
        <w:t>promised</w:t>
      </w:r>
      <w:r w:rsidRPr="00D35CA7">
        <w:rPr>
          <w:rStyle w:val="StyleUnderline"/>
        </w:rPr>
        <w:t xml:space="preserve"> </w:t>
      </w:r>
      <w:r w:rsidRPr="00B4771F">
        <w:rPr>
          <w:rStyle w:val="StyleUnderline"/>
          <w:highlight w:val="yellow"/>
        </w:rPr>
        <w:t xml:space="preserve">to </w:t>
      </w:r>
      <w:r w:rsidRPr="00B4771F">
        <w:rPr>
          <w:rStyle w:val="Emphasis"/>
          <w:highlight w:val="yellow"/>
        </w:rPr>
        <w:t>co-operate</w:t>
      </w:r>
      <w:r w:rsidRPr="00D35CA7">
        <w:rPr>
          <w:rStyle w:val="Emphasis"/>
        </w:rPr>
        <w:t xml:space="preserve"> with India</w:t>
      </w:r>
      <w:r w:rsidRPr="00D35CA7">
        <w:rPr>
          <w:rStyle w:val="StyleUnderline"/>
        </w:rPr>
        <w:t xml:space="preserve"> </w:t>
      </w:r>
      <w:r w:rsidRPr="00B4771F">
        <w:rPr>
          <w:rStyle w:val="StyleUnderline"/>
          <w:highlight w:val="yellow"/>
        </w:rPr>
        <w:t xml:space="preserve">by </w:t>
      </w:r>
      <w:r w:rsidRPr="00B4771F">
        <w:rPr>
          <w:rStyle w:val="Emphasis"/>
          <w:highlight w:val="yellow"/>
        </w:rPr>
        <w:t>taking action</w:t>
      </w:r>
      <w:r w:rsidRPr="00B4771F">
        <w:rPr>
          <w:rStyle w:val="StyleUnderline"/>
          <w:highlight w:val="yellow"/>
        </w:rPr>
        <w:t xml:space="preserve"> against</w:t>
      </w:r>
      <w:r w:rsidRPr="00D35CA7">
        <w:rPr>
          <w:rStyle w:val="StyleUnderline"/>
        </w:rPr>
        <w:t xml:space="preserve"> those responsible for the </w:t>
      </w:r>
      <w:r w:rsidRPr="00B4771F">
        <w:rPr>
          <w:rStyle w:val="Emphasis"/>
          <w:highlight w:val="yellow"/>
        </w:rPr>
        <w:t>Pathankot</w:t>
      </w:r>
      <w:r w:rsidRPr="00D35CA7">
        <w:rPr>
          <w:rStyle w:val="StyleUnderline"/>
        </w:rPr>
        <w:t xml:space="preserve"> </w:t>
      </w:r>
      <w:r w:rsidRPr="00D35CA7">
        <w:rPr>
          <w:rStyle w:val="Emphasis"/>
        </w:rPr>
        <w:t>terror attack</w:t>
      </w:r>
      <w:r w:rsidRPr="00D35CA7">
        <w:rPr>
          <w:rStyle w:val="StyleUnderline"/>
        </w:rPr>
        <w:t>.</w:t>
      </w:r>
      <w:r w:rsidRPr="00D35CA7">
        <w:t xml:space="preserve"> </w:t>
      </w:r>
      <w:r w:rsidRPr="00B4771F">
        <w:rPr>
          <w:rStyle w:val="StyleUnderline"/>
          <w:highlight w:val="yellow"/>
        </w:rPr>
        <w:t xml:space="preserve">India has </w:t>
      </w:r>
      <w:r w:rsidRPr="00B4771F">
        <w:rPr>
          <w:rStyle w:val="Emphasis"/>
          <w:highlight w:val="yellow"/>
        </w:rPr>
        <w:t>affirmed</w:t>
      </w:r>
      <w:r w:rsidRPr="00D35CA7">
        <w:rPr>
          <w:rStyle w:val="StyleUnderline"/>
        </w:rPr>
        <w:t xml:space="preserve"> that there is </w:t>
      </w:r>
      <w:r w:rsidRPr="00B4771F">
        <w:rPr>
          <w:rStyle w:val="Emphasis"/>
          <w:highlight w:val="yellow"/>
        </w:rPr>
        <w:t>no reason</w:t>
      </w:r>
      <w:r w:rsidRPr="00B4771F">
        <w:rPr>
          <w:rStyle w:val="StyleUnderline"/>
          <w:highlight w:val="yellow"/>
        </w:rPr>
        <w:t xml:space="preserve"> to </w:t>
      </w:r>
      <w:r w:rsidRPr="00B4771F">
        <w:rPr>
          <w:rStyle w:val="Emphasis"/>
          <w:highlight w:val="yellow"/>
        </w:rPr>
        <w:t>doubt</w:t>
      </w:r>
      <w:r w:rsidRPr="00B4771F">
        <w:rPr>
          <w:rStyle w:val="StyleUnderline"/>
          <w:highlight w:val="yellow"/>
        </w:rPr>
        <w:t xml:space="preserve"> Pakistan</w:t>
      </w:r>
      <w:r w:rsidRPr="00B4771F">
        <w:rPr>
          <w:rStyle w:val="StyleUnderline"/>
        </w:rPr>
        <w:t>'s</w:t>
      </w:r>
      <w:r w:rsidRPr="00D35CA7">
        <w:rPr>
          <w:rStyle w:val="StyleUnderline"/>
        </w:rPr>
        <w:t xml:space="preserve"> commitment.</w:t>
      </w:r>
      <w:r w:rsidRPr="00D35CA7">
        <w:t xml:space="preserve"> This might be a surprise but certainly a pleasant one. "</w:t>
      </w:r>
      <w:r w:rsidRPr="00D35CA7">
        <w:rPr>
          <w:rStyle w:val="StyleUnderline"/>
        </w:rPr>
        <w:t>Pathankot gives me</w:t>
      </w:r>
      <w:r w:rsidRPr="00D35CA7">
        <w:t xml:space="preserve"> a bit of </w:t>
      </w:r>
      <w:r w:rsidRPr="00D35CA7">
        <w:rPr>
          <w:rStyle w:val="StyleUnderline"/>
        </w:rPr>
        <w:t>hope</w:t>
      </w:r>
      <w:r w:rsidRPr="00D35CA7">
        <w:t xml:space="preserve">. </w:t>
      </w:r>
      <w:r w:rsidRPr="00D35CA7">
        <w:rPr>
          <w:rStyle w:val="StyleUnderline"/>
        </w:rPr>
        <w:t>It has been handled</w:t>
      </w:r>
      <w:r w:rsidRPr="00D35CA7">
        <w:t xml:space="preserve"> remarkably </w:t>
      </w:r>
      <w:r w:rsidRPr="00D35CA7">
        <w:rPr>
          <w:rStyle w:val="StyleUnderline"/>
        </w:rPr>
        <w:t>well by both governments</w:t>
      </w:r>
      <w:r w:rsidRPr="00D35CA7">
        <w:t>, shortly after that unexpected trip by Prime Minister Narendra Modi to Lahore. Not very unexpected to some, I must add. Where did he get that pink turban to gift Prime Minister Nawaz Sharif? Did he buy it in Kabul?" said Pervez Hoodbhoy, a nuclear physicist from Islamabad at Mumbai's Tata Institute of Social Sciences on January 11. He was at the institute to give a talk titled "Nuclear Rivalry Between India and Pakistan: Implications for the Stability of the Region". Hoodbhoy is known for his seminal work in theoretical particle physics in a career spanning four decades, and for his staunch opposition to militant Islam in Pakistan. He has been to India on a four-week lecture tour in 2005, which took him to the north, south, east and west of India, as part of UNESCO's Kalinga Prize recognising his contributions to the popularisation of science. He said, "</w:t>
      </w:r>
      <w:r w:rsidRPr="00B4771F">
        <w:rPr>
          <w:rStyle w:val="StyleUnderline"/>
          <w:highlight w:val="yellow"/>
        </w:rPr>
        <w:t xml:space="preserve">There are </w:t>
      </w:r>
      <w:r w:rsidRPr="00B4771F">
        <w:rPr>
          <w:rStyle w:val="Emphasis"/>
          <w:highlight w:val="yellow"/>
        </w:rPr>
        <w:t>rational actors</w:t>
      </w:r>
      <w:r w:rsidRPr="00D35CA7">
        <w:rPr>
          <w:rStyle w:val="StyleUnderline"/>
        </w:rPr>
        <w:t xml:space="preserve"> on </w:t>
      </w:r>
      <w:r w:rsidRPr="00D35CA7">
        <w:rPr>
          <w:rStyle w:val="Emphasis"/>
        </w:rPr>
        <w:t>both sides</w:t>
      </w:r>
      <w:r w:rsidRPr="00D35CA7">
        <w:t xml:space="preserve">. </w:t>
      </w:r>
      <w:r w:rsidRPr="00B4771F">
        <w:rPr>
          <w:rStyle w:val="StyleUnderline"/>
          <w:highlight w:val="yellow"/>
        </w:rPr>
        <w:t>Everybody</w:t>
      </w:r>
      <w:r w:rsidRPr="00D35CA7">
        <w:rPr>
          <w:rStyle w:val="StyleUnderline"/>
        </w:rPr>
        <w:t xml:space="preserve"> now </w:t>
      </w:r>
      <w:r w:rsidRPr="00B4771F">
        <w:rPr>
          <w:rStyle w:val="Emphasis"/>
          <w:highlight w:val="yellow"/>
        </w:rPr>
        <w:t>understands</w:t>
      </w:r>
      <w:r w:rsidRPr="00D35CA7">
        <w:rPr>
          <w:rStyle w:val="StyleUnderline"/>
        </w:rPr>
        <w:t xml:space="preserve"> that if there is a </w:t>
      </w:r>
      <w:r w:rsidRPr="00D35CA7">
        <w:rPr>
          <w:rStyle w:val="Emphasis"/>
        </w:rPr>
        <w:t>serious war</w:t>
      </w:r>
      <w:r w:rsidRPr="00D35CA7">
        <w:rPr>
          <w:rStyle w:val="StyleUnderline"/>
        </w:rPr>
        <w:t xml:space="preserve">, </w:t>
      </w:r>
      <w:r w:rsidRPr="00B4771F">
        <w:rPr>
          <w:rStyle w:val="StyleUnderline"/>
          <w:highlight w:val="yellow"/>
        </w:rPr>
        <w:t xml:space="preserve">it will </w:t>
      </w:r>
      <w:r w:rsidRPr="00B4771F">
        <w:rPr>
          <w:rStyle w:val="Emphasis"/>
          <w:highlight w:val="yellow"/>
        </w:rPr>
        <w:t>escalate</w:t>
      </w:r>
      <w:r w:rsidRPr="00B4771F">
        <w:rPr>
          <w:rStyle w:val="StyleUnderline"/>
          <w:highlight w:val="yellow"/>
        </w:rPr>
        <w:t xml:space="preserve"> out of </w:t>
      </w:r>
      <w:r w:rsidRPr="00B4771F">
        <w:rPr>
          <w:rStyle w:val="Emphasis"/>
          <w:highlight w:val="yellow"/>
        </w:rPr>
        <w:t>control</w:t>
      </w:r>
      <w:r w:rsidRPr="00D35CA7">
        <w:t xml:space="preserve">. </w:t>
      </w:r>
      <w:r w:rsidRPr="00D35CA7">
        <w:rPr>
          <w:rStyle w:val="StyleUnderline"/>
        </w:rPr>
        <w:t xml:space="preserve">Once the </w:t>
      </w:r>
      <w:r w:rsidRPr="00D35CA7">
        <w:rPr>
          <w:rStyle w:val="Emphasis"/>
        </w:rPr>
        <w:t>first nuclear weapon</w:t>
      </w:r>
      <w:r w:rsidRPr="00D35CA7">
        <w:rPr>
          <w:rStyle w:val="StyleUnderline"/>
        </w:rPr>
        <w:t xml:space="preserve"> is </w:t>
      </w:r>
      <w:r w:rsidRPr="00D35CA7">
        <w:rPr>
          <w:rStyle w:val="Emphasis"/>
        </w:rPr>
        <w:t>used</w:t>
      </w:r>
      <w:r w:rsidRPr="00D35CA7">
        <w:rPr>
          <w:rStyle w:val="StyleUnderline"/>
        </w:rPr>
        <w:t xml:space="preserve">, the </w:t>
      </w:r>
      <w:r w:rsidRPr="00D35CA7">
        <w:rPr>
          <w:rStyle w:val="Emphasis"/>
        </w:rPr>
        <w:t>second</w:t>
      </w:r>
      <w:r w:rsidRPr="00D35CA7">
        <w:rPr>
          <w:rStyle w:val="StyleUnderline"/>
        </w:rPr>
        <w:t xml:space="preserve"> is going to be </w:t>
      </w:r>
      <w:r w:rsidRPr="00D35CA7">
        <w:rPr>
          <w:rStyle w:val="Emphasis"/>
        </w:rPr>
        <w:t>used</w:t>
      </w:r>
      <w:r w:rsidRPr="00D35CA7">
        <w:rPr>
          <w:rStyle w:val="StyleUnderline"/>
        </w:rPr>
        <w:t>.</w:t>
      </w:r>
      <w:r w:rsidRPr="00D35CA7">
        <w:t xml:space="preserve"> When the second is used, the third will be. Well-meaning people who have created </w:t>
      </w:r>
      <w:r w:rsidRPr="00D35CA7">
        <w:rPr>
          <w:rStyle w:val="Emphasis"/>
        </w:rPr>
        <w:t>nuclear weapons</w:t>
      </w:r>
      <w:r w:rsidRPr="00D35CA7">
        <w:t xml:space="preserve">, thinking that they would </w:t>
      </w:r>
      <w:r w:rsidRPr="00D35CA7">
        <w:rPr>
          <w:rStyle w:val="Emphasis"/>
        </w:rPr>
        <w:t>act</w:t>
      </w:r>
      <w:r w:rsidRPr="00D35CA7">
        <w:rPr>
          <w:rStyle w:val="StyleUnderline"/>
        </w:rPr>
        <w:t xml:space="preserve"> as a </w:t>
      </w:r>
      <w:r w:rsidRPr="00D35CA7">
        <w:rPr>
          <w:rStyle w:val="Emphasis"/>
        </w:rPr>
        <w:t>deterrent to war</w:t>
      </w:r>
      <w:r w:rsidRPr="00D35CA7">
        <w:t>, have no idea of the horrors they have unleashed."</w:t>
      </w:r>
    </w:p>
    <w:bookmarkEnd w:id="4"/>
    <w:p w14:paraId="1CAE6FB3" w14:textId="77777777" w:rsidR="00E814F5" w:rsidRPr="00D35CA7" w:rsidRDefault="00E814F5" w:rsidP="00E814F5"/>
    <w:p w14:paraId="6AFFF67F" w14:textId="77777777" w:rsidR="00E814F5" w:rsidRPr="00D35CA7" w:rsidRDefault="00E814F5" w:rsidP="00E814F5">
      <w:pPr>
        <w:pStyle w:val="Heading1"/>
      </w:pPr>
      <w:r w:rsidRPr="00D35CA7">
        <w:t>Ag DA</w:t>
      </w:r>
    </w:p>
    <w:p w14:paraId="78A0697C" w14:textId="77777777" w:rsidR="00E814F5" w:rsidRPr="00D35CA7" w:rsidRDefault="00E814F5" w:rsidP="00E814F5"/>
    <w:p w14:paraId="3CFBA3EC" w14:textId="77777777" w:rsidR="00E814F5" w:rsidRPr="00D35CA7" w:rsidRDefault="00E814F5" w:rsidP="00E814F5">
      <w:pPr>
        <w:pStyle w:val="Heading2"/>
      </w:pPr>
      <w:r w:rsidRPr="00D35CA7">
        <w:t>1NC</w:t>
      </w:r>
    </w:p>
    <w:p w14:paraId="1CCC618A" w14:textId="77777777" w:rsidR="00E814F5" w:rsidRPr="00D35CA7" w:rsidRDefault="00E814F5" w:rsidP="00E814F5"/>
    <w:p w14:paraId="67C6A593" w14:textId="77777777" w:rsidR="00E814F5" w:rsidRPr="00D35CA7" w:rsidRDefault="00E814F5" w:rsidP="00E814F5">
      <w:pPr>
        <w:pStyle w:val="Heading3"/>
      </w:pPr>
      <w:r w:rsidRPr="00D35CA7">
        <w:t>Ag DA: 1NC</w:t>
      </w:r>
    </w:p>
    <w:p w14:paraId="4ACAEC51" w14:textId="77777777" w:rsidR="00E814F5" w:rsidRPr="00D35CA7" w:rsidRDefault="00E814F5" w:rsidP="00E814F5"/>
    <w:p w14:paraId="65D8B930" w14:textId="77777777" w:rsidR="00E814F5" w:rsidRPr="00D35CA7" w:rsidRDefault="00E814F5" w:rsidP="00E814F5">
      <w:pPr>
        <w:pStyle w:val="Heading4"/>
      </w:pPr>
      <w:r w:rsidRPr="00D35CA7">
        <w:t xml:space="preserve">US ag exports are at an </w:t>
      </w:r>
      <w:r w:rsidRPr="00D35CA7">
        <w:rPr>
          <w:u w:val="single"/>
        </w:rPr>
        <w:t>all-time high</w:t>
      </w:r>
    </w:p>
    <w:p w14:paraId="46455781" w14:textId="77777777" w:rsidR="00E814F5" w:rsidRPr="00D35CA7" w:rsidRDefault="00E814F5" w:rsidP="00E814F5">
      <w:r w:rsidRPr="00D35CA7">
        <w:rPr>
          <w:rStyle w:val="Style13ptBold"/>
        </w:rPr>
        <w:t>German 21</w:t>
      </w:r>
      <w:r w:rsidRPr="00D35CA7">
        <w:t xml:space="preserve"> (Brian German, Multimedia Journalist for AgNet West, “Agricultural Exports Expected to Hit a New Record in 2021,” 6-8-21, https://agnetwest.com/agricultural-exports-expected-to-hit-a-new-record-in-2021/)</w:t>
      </w:r>
    </w:p>
    <w:p w14:paraId="6D3ACD5F" w14:textId="77777777" w:rsidR="00E814F5" w:rsidRPr="00D35CA7" w:rsidRDefault="00E814F5" w:rsidP="00E814F5">
      <w:pPr>
        <w:rPr>
          <w:sz w:val="16"/>
        </w:rPr>
      </w:pPr>
      <w:r w:rsidRPr="00D35CA7">
        <w:rPr>
          <w:rStyle w:val="StyleUnderline"/>
        </w:rPr>
        <w:t>The</w:t>
      </w:r>
      <w:r w:rsidRPr="00D35CA7">
        <w:rPr>
          <w:sz w:val="16"/>
        </w:rPr>
        <w:t xml:space="preserve"> U.S. Department of Agriculture (</w:t>
      </w:r>
      <w:r w:rsidRPr="00676A70">
        <w:rPr>
          <w:rStyle w:val="StyleUnderline"/>
          <w:highlight w:val="yellow"/>
        </w:rPr>
        <w:t>USDA</w:t>
      </w:r>
      <w:r w:rsidRPr="00D35CA7">
        <w:rPr>
          <w:rStyle w:val="StyleUnderline"/>
        </w:rPr>
        <w:t xml:space="preserve">) is </w:t>
      </w:r>
      <w:r w:rsidRPr="00676A70">
        <w:rPr>
          <w:rStyle w:val="StyleUnderline"/>
          <w:highlight w:val="yellow"/>
        </w:rPr>
        <w:t>expecting to hit</w:t>
      </w:r>
      <w:r w:rsidRPr="00D35CA7">
        <w:rPr>
          <w:rStyle w:val="StyleUnderline"/>
        </w:rPr>
        <w:t xml:space="preserve"> a </w:t>
      </w:r>
      <w:r w:rsidRPr="00676A70">
        <w:rPr>
          <w:rStyle w:val="Emphasis"/>
          <w:highlight w:val="yellow"/>
        </w:rPr>
        <w:t>record</w:t>
      </w:r>
      <w:r w:rsidRPr="00D35CA7">
        <w:rPr>
          <w:rStyle w:val="StyleUnderline"/>
        </w:rPr>
        <w:t xml:space="preserve"> for </w:t>
      </w:r>
      <w:r w:rsidRPr="00D35CA7">
        <w:rPr>
          <w:rStyle w:val="Emphasis"/>
        </w:rPr>
        <w:t>agricultural exports</w:t>
      </w:r>
      <w:r w:rsidRPr="00D35CA7">
        <w:rPr>
          <w:rStyle w:val="StyleUnderline"/>
        </w:rPr>
        <w:t xml:space="preserve"> for</w:t>
      </w:r>
      <w:r w:rsidRPr="00D35CA7">
        <w:rPr>
          <w:sz w:val="16"/>
        </w:rPr>
        <w:t xml:space="preserve"> the fiscal year </w:t>
      </w:r>
      <w:r w:rsidRPr="00D35CA7">
        <w:rPr>
          <w:rStyle w:val="StyleUnderline"/>
        </w:rPr>
        <w:t>2021</w:t>
      </w:r>
      <w:r w:rsidRPr="00D35CA7">
        <w:rPr>
          <w:sz w:val="16"/>
        </w:rPr>
        <w:t xml:space="preserve">. According to the quarterly ag trade forecast, U.S. ag </w:t>
      </w:r>
      <w:r w:rsidRPr="00676A70">
        <w:rPr>
          <w:rStyle w:val="StyleUnderline"/>
          <w:highlight w:val="yellow"/>
        </w:rPr>
        <w:t>exports</w:t>
      </w:r>
      <w:r w:rsidRPr="00D35CA7">
        <w:rPr>
          <w:rStyle w:val="StyleUnderline"/>
        </w:rPr>
        <w:t xml:space="preserve"> are projected to</w:t>
      </w:r>
      <w:r w:rsidRPr="00D35CA7">
        <w:rPr>
          <w:sz w:val="16"/>
        </w:rPr>
        <w:t xml:space="preserve"> reach $164 billion. The figure represents an </w:t>
      </w:r>
      <w:r w:rsidRPr="00676A70">
        <w:rPr>
          <w:rStyle w:val="Emphasis"/>
          <w:highlight w:val="yellow"/>
        </w:rPr>
        <w:t>increase</w:t>
      </w:r>
      <w:r w:rsidRPr="00D35CA7">
        <w:rPr>
          <w:sz w:val="16"/>
        </w:rPr>
        <w:t xml:space="preserve"> of </w:t>
      </w:r>
      <w:r w:rsidRPr="00676A70">
        <w:rPr>
          <w:rStyle w:val="Emphasis"/>
          <w:highlight w:val="yellow"/>
        </w:rPr>
        <w:t>21 percent</w:t>
      </w:r>
      <w:r w:rsidRPr="00D35CA7">
        <w:rPr>
          <w:sz w:val="16"/>
        </w:rPr>
        <w:t xml:space="preserve"> from the year prior and an increase of $7 billion over USDA’s previous forecast that was published back in February. The last record for agricultural exports was set back in 2014 with a total of $152.3 billion. “</w:t>
      </w:r>
      <w:r w:rsidRPr="00D35CA7">
        <w:rPr>
          <w:rStyle w:val="StyleUnderline"/>
        </w:rPr>
        <w:t xml:space="preserve">U.S. </w:t>
      </w:r>
      <w:r w:rsidRPr="00D35CA7">
        <w:rPr>
          <w:rStyle w:val="Emphasis"/>
        </w:rPr>
        <w:t xml:space="preserve">agricultural </w:t>
      </w:r>
      <w:r w:rsidRPr="00676A70">
        <w:rPr>
          <w:rStyle w:val="Emphasis"/>
          <w:highlight w:val="yellow"/>
        </w:rPr>
        <w:t>trade</w:t>
      </w:r>
      <w:r w:rsidRPr="00D35CA7">
        <w:rPr>
          <w:rStyle w:val="StyleUnderline"/>
        </w:rPr>
        <w:t xml:space="preserve"> has </w:t>
      </w:r>
      <w:r w:rsidRPr="00676A70">
        <w:rPr>
          <w:rStyle w:val="StyleUnderline"/>
          <w:highlight w:val="yellow"/>
        </w:rPr>
        <w:t>proven</w:t>
      </w:r>
      <w:r w:rsidRPr="00D35CA7">
        <w:rPr>
          <w:rStyle w:val="StyleUnderline"/>
        </w:rPr>
        <w:t xml:space="preserve"> </w:t>
      </w:r>
      <w:r w:rsidRPr="00D35CA7">
        <w:rPr>
          <w:rStyle w:val="Emphasis"/>
        </w:rPr>
        <w:t xml:space="preserve">extraordinarily </w:t>
      </w:r>
      <w:r w:rsidRPr="00676A70">
        <w:rPr>
          <w:rStyle w:val="Emphasis"/>
          <w:highlight w:val="yellow"/>
        </w:rPr>
        <w:t>resilient</w:t>
      </w:r>
      <w:r w:rsidRPr="00D35CA7">
        <w:rPr>
          <w:rStyle w:val="StyleUnderline"/>
        </w:rPr>
        <w:t xml:space="preserve"> in the face of a </w:t>
      </w:r>
      <w:r w:rsidRPr="00D35CA7">
        <w:rPr>
          <w:rStyle w:val="Emphasis"/>
        </w:rPr>
        <w:t>global pandemic</w:t>
      </w:r>
      <w:r w:rsidRPr="00D35CA7">
        <w:rPr>
          <w:rStyle w:val="StyleUnderline"/>
        </w:rPr>
        <w:t xml:space="preserve"> and </w:t>
      </w:r>
      <w:r w:rsidRPr="00D35CA7">
        <w:rPr>
          <w:rStyle w:val="Emphasis"/>
        </w:rPr>
        <w:t>economic contraction</w:t>
      </w:r>
      <w:r w:rsidRPr="00D35CA7">
        <w:rPr>
          <w:sz w:val="16"/>
        </w:rPr>
        <w:t xml:space="preserve">. This strength is reflected in today’s USDA export forecast,” Agriculture Secretary Tom Vilsack said in a press release. “As we conclude World Trade Month, </w:t>
      </w:r>
      <w:r w:rsidRPr="00D35CA7">
        <w:rPr>
          <w:rStyle w:val="StyleUnderline"/>
        </w:rPr>
        <w:t xml:space="preserve">it’s clear that </w:t>
      </w:r>
      <w:r w:rsidRPr="00676A70">
        <w:rPr>
          <w:rStyle w:val="Emphasis"/>
          <w:highlight w:val="yellow"/>
        </w:rPr>
        <w:t>trade</w:t>
      </w:r>
      <w:r w:rsidRPr="00676A70">
        <w:rPr>
          <w:rStyle w:val="StyleUnderline"/>
          <w:highlight w:val="yellow"/>
        </w:rPr>
        <w:t xml:space="preserve"> remains a critical engine powering</w:t>
      </w:r>
      <w:r w:rsidRPr="00D35CA7">
        <w:rPr>
          <w:rStyle w:val="StyleUnderline"/>
        </w:rPr>
        <w:t xml:space="preserve"> the </w:t>
      </w:r>
      <w:r w:rsidRPr="00676A70">
        <w:rPr>
          <w:rStyle w:val="Emphasis"/>
          <w:highlight w:val="yellow"/>
        </w:rPr>
        <w:t>agricultural economy</w:t>
      </w:r>
      <w:r w:rsidRPr="00D35CA7">
        <w:rPr>
          <w:rStyle w:val="StyleUnderline"/>
        </w:rPr>
        <w:t xml:space="preserve"> and </w:t>
      </w:r>
      <w:r w:rsidRPr="00D35CA7">
        <w:rPr>
          <w:rStyle w:val="Emphasis"/>
        </w:rPr>
        <w:t>the U.S. economy as a whole</w:t>
      </w:r>
      <w:r w:rsidRPr="00D35CA7">
        <w:rPr>
          <w:rStyle w:val="StyleUnderline"/>
        </w:rPr>
        <w:t>.</w:t>
      </w:r>
      <w:r w:rsidRPr="00D35CA7">
        <w:rPr>
          <w:sz w:val="16"/>
        </w:rPr>
        <w:t xml:space="preserve"> Today’s estimate shows that our agricultural trading partners are responding to a return to certainty and reliability from the United States.” </w:t>
      </w:r>
      <w:r w:rsidRPr="00D35CA7">
        <w:rPr>
          <w:rStyle w:val="StyleUnderline"/>
        </w:rPr>
        <w:t>The increase</w:t>
      </w:r>
      <w:r w:rsidRPr="00D35CA7">
        <w:rPr>
          <w:sz w:val="16"/>
        </w:rPr>
        <w:t xml:space="preserve"> in overall agricultural exports </w:t>
      </w:r>
      <w:r w:rsidRPr="00D35CA7">
        <w:rPr>
          <w:rStyle w:val="StyleUnderline"/>
        </w:rPr>
        <w:t>is</w:t>
      </w:r>
      <w:r w:rsidRPr="00D35CA7">
        <w:rPr>
          <w:sz w:val="16"/>
        </w:rPr>
        <w:t xml:space="preserve"> reported to be </w:t>
      </w:r>
      <w:r w:rsidRPr="00D35CA7">
        <w:rPr>
          <w:rStyle w:val="StyleUnderline"/>
        </w:rPr>
        <w:t>led by</w:t>
      </w:r>
      <w:r w:rsidRPr="00D35CA7">
        <w:rPr>
          <w:sz w:val="16"/>
        </w:rPr>
        <w:t xml:space="preserve"> increases in </w:t>
      </w:r>
      <w:r w:rsidRPr="00D35CA7">
        <w:rPr>
          <w:rStyle w:val="StyleUnderline"/>
        </w:rPr>
        <w:t>livestock</w:t>
      </w:r>
      <w:r w:rsidRPr="00D35CA7">
        <w:rPr>
          <w:sz w:val="16"/>
        </w:rPr>
        <w:t xml:space="preserve">, poultry, and dairy products, we well as </w:t>
      </w:r>
      <w:r w:rsidRPr="00D35CA7">
        <w:rPr>
          <w:rStyle w:val="Emphasis"/>
        </w:rPr>
        <w:t>corn</w:t>
      </w:r>
      <w:r w:rsidRPr="00D35CA7">
        <w:rPr>
          <w:rStyle w:val="StyleUnderline"/>
        </w:rPr>
        <w:t xml:space="preserve"> and </w:t>
      </w:r>
      <w:r w:rsidRPr="00D35CA7">
        <w:rPr>
          <w:rStyle w:val="Emphasis"/>
        </w:rPr>
        <w:t>soybeans</w:t>
      </w:r>
      <w:r w:rsidRPr="00D35CA7">
        <w:rPr>
          <w:sz w:val="16"/>
        </w:rPr>
        <w:t xml:space="preserve">. Livestock, poultry, and dairy products are projected to increase $1.6 billion over the February projection, to $34.2 billion. Dairy exports alone are expected to climb to $7 billion based on higher volumes and values of several products. Cotton exports are also projected to increase, while expectations for horticultural exports have declined from previous levels. Some of the </w:t>
      </w:r>
      <w:r w:rsidRPr="00D35CA7">
        <w:rPr>
          <w:rStyle w:val="StyleUnderline"/>
        </w:rPr>
        <w:t>factors behind the increased</w:t>
      </w:r>
      <w:r w:rsidRPr="00D35CA7">
        <w:rPr>
          <w:sz w:val="16"/>
        </w:rPr>
        <w:t xml:space="preserve"> export </w:t>
      </w:r>
      <w:r w:rsidRPr="00D35CA7">
        <w:rPr>
          <w:rStyle w:val="StyleUnderline"/>
        </w:rPr>
        <w:t xml:space="preserve">forecast include a </w:t>
      </w:r>
      <w:r w:rsidRPr="00D35CA7">
        <w:rPr>
          <w:rStyle w:val="Emphasis"/>
        </w:rPr>
        <w:t>record outlook</w:t>
      </w:r>
      <w:r w:rsidRPr="00D35CA7">
        <w:rPr>
          <w:rStyle w:val="StyleUnderline"/>
        </w:rPr>
        <w:t xml:space="preserve"> for </w:t>
      </w:r>
      <w:r w:rsidRPr="00D35CA7">
        <w:rPr>
          <w:rStyle w:val="Emphasis"/>
        </w:rPr>
        <w:t>China</w:t>
      </w:r>
      <w:r w:rsidRPr="00D35CA7">
        <w:rPr>
          <w:sz w:val="16"/>
        </w:rPr>
        <w:t xml:space="preserve">, </w:t>
      </w:r>
      <w:r w:rsidRPr="00D35CA7">
        <w:rPr>
          <w:rStyle w:val="StyleUnderline"/>
        </w:rPr>
        <w:t>as well as higher overall commodity prices.</w:t>
      </w:r>
      <w:r w:rsidRPr="00D35CA7">
        <w:rPr>
          <w:sz w:val="16"/>
        </w:rPr>
        <w:t xml:space="preserve"> Exports to China are expected to reach a record of $35 billion. The increase is led by larger shipments of soybeans, corn, tree nuts, poultry products, beef, and wheat. </w:t>
      </w:r>
      <w:r w:rsidRPr="00676A70">
        <w:rPr>
          <w:rStyle w:val="StyleUnderline"/>
          <w:highlight w:val="yellow"/>
        </w:rPr>
        <w:t xml:space="preserve">A </w:t>
      </w:r>
      <w:r w:rsidRPr="00676A70">
        <w:rPr>
          <w:rStyle w:val="Emphasis"/>
          <w:highlight w:val="yellow"/>
        </w:rPr>
        <w:t>decline</w:t>
      </w:r>
      <w:r w:rsidRPr="00676A70">
        <w:rPr>
          <w:rStyle w:val="StyleUnderline"/>
          <w:highlight w:val="yellow"/>
        </w:rPr>
        <w:t xml:space="preserve"> in </w:t>
      </w:r>
      <w:r w:rsidRPr="00676A70">
        <w:rPr>
          <w:rStyle w:val="Emphasis"/>
          <w:highlight w:val="yellow"/>
        </w:rPr>
        <w:t>foreign competition</w:t>
      </w:r>
      <w:r w:rsidRPr="00D35CA7">
        <w:rPr>
          <w:rStyle w:val="StyleUnderline"/>
        </w:rPr>
        <w:t>, as well as record</w:t>
      </w:r>
      <w:r w:rsidRPr="00D35CA7">
        <w:rPr>
          <w:sz w:val="16"/>
        </w:rPr>
        <w:t xml:space="preserve"> export </w:t>
      </w:r>
      <w:r w:rsidRPr="00D35CA7">
        <w:rPr>
          <w:rStyle w:val="Emphasis"/>
        </w:rPr>
        <w:t>volumes</w:t>
      </w:r>
      <w:r w:rsidRPr="00D35CA7">
        <w:rPr>
          <w:sz w:val="16"/>
        </w:rPr>
        <w:t xml:space="preserve"> and values for several important products, </w:t>
      </w:r>
      <w:r w:rsidRPr="00676A70">
        <w:rPr>
          <w:rStyle w:val="StyleUnderline"/>
          <w:highlight w:val="yellow"/>
        </w:rPr>
        <w:t>are</w:t>
      </w:r>
      <w:r w:rsidRPr="00D35CA7">
        <w:rPr>
          <w:sz w:val="16"/>
        </w:rPr>
        <w:t xml:space="preserve"> also </w:t>
      </w:r>
      <w:r w:rsidRPr="00676A70">
        <w:rPr>
          <w:rStyle w:val="Emphasis"/>
          <w:highlight w:val="yellow"/>
        </w:rPr>
        <w:t>driving</w:t>
      </w:r>
      <w:r w:rsidRPr="00D35CA7">
        <w:rPr>
          <w:rStyle w:val="StyleUnderline"/>
        </w:rPr>
        <w:t xml:space="preserve"> the </w:t>
      </w:r>
      <w:r w:rsidRPr="00676A70">
        <w:rPr>
          <w:rStyle w:val="StyleUnderline"/>
          <w:highlight w:val="yellow"/>
        </w:rPr>
        <w:t>increase</w:t>
      </w:r>
      <w:r w:rsidRPr="00D35CA7">
        <w:rPr>
          <w:sz w:val="16"/>
        </w:rPr>
        <w:t xml:space="preserve"> in ag exports.</w:t>
      </w:r>
    </w:p>
    <w:p w14:paraId="03E5A9BB" w14:textId="77777777" w:rsidR="00E814F5" w:rsidRPr="00D35CA7" w:rsidRDefault="00E814F5" w:rsidP="00E814F5">
      <w:pPr>
        <w:pStyle w:val="Heading4"/>
      </w:pPr>
      <w:r w:rsidRPr="00D35CA7">
        <w:t xml:space="preserve">Significant nexus test </w:t>
      </w:r>
      <w:r w:rsidRPr="00D35CA7">
        <w:rPr>
          <w:i/>
        </w:rPr>
        <w:t>devastates</w:t>
      </w:r>
      <w:r w:rsidRPr="00D35CA7">
        <w:t xml:space="preserve"> US </w:t>
      </w:r>
      <w:r w:rsidRPr="00D35CA7">
        <w:rPr>
          <w:u w:val="single"/>
        </w:rPr>
        <w:t>agricultural productivity</w:t>
      </w:r>
    </w:p>
    <w:p w14:paraId="1CAD13EC" w14:textId="77777777" w:rsidR="00E814F5" w:rsidRPr="00D35CA7" w:rsidRDefault="00E814F5" w:rsidP="00E814F5">
      <w:r w:rsidRPr="00D35CA7">
        <w:rPr>
          <w:rStyle w:val="Style13ptBold"/>
        </w:rPr>
        <w:t>MFB 15</w:t>
      </w:r>
      <w:r w:rsidRPr="00D35CA7">
        <w:t xml:space="preserve"> (Missouri Farm Bureau, “Missouri Farm Bureau And American Farm Bureau Federation Issue Map On EPA Regulations,” 8-20-15, https://ksisradio.com/missouri-farm-bureau-and-american-farm-bureau-federation-issue-map-on-epa-regulations/)</w:t>
      </w:r>
    </w:p>
    <w:p w14:paraId="36E205EC" w14:textId="77777777" w:rsidR="00E814F5" w:rsidRPr="00D35CA7" w:rsidRDefault="00E814F5" w:rsidP="00E814F5">
      <w:pPr>
        <w:rPr>
          <w:sz w:val="16"/>
        </w:rPr>
      </w:pPr>
      <w:r w:rsidRPr="00D35CA7">
        <w:rPr>
          <w:sz w:val="16"/>
        </w:rPr>
        <w:t xml:space="preserve">SEDALIA, MO., August 20, 2015 – </w:t>
      </w:r>
      <w:r w:rsidRPr="00D35CA7">
        <w:rPr>
          <w:rStyle w:val="StyleUnderline"/>
        </w:rPr>
        <w:t>A new</w:t>
      </w:r>
      <w:r w:rsidRPr="00D35CA7">
        <w:rPr>
          <w:sz w:val="16"/>
        </w:rPr>
        <w:t xml:space="preserve"> interactive </w:t>
      </w:r>
      <w:r w:rsidRPr="00D35CA7">
        <w:rPr>
          <w:rStyle w:val="StyleUnderline"/>
        </w:rPr>
        <w:t>map</w:t>
      </w:r>
      <w:r w:rsidRPr="00D35CA7">
        <w:rPr>
          <w:sz w:val="16"/>
        </w:rPr>
        <w:t xml:space="preserve"> of Missouri </w:t>
      </w:r>
      <w:r w:rsidRPr="00D35CA7">
        <w:rPr>
          <w:rStyle w:val="StyleUnderline"/>
        </w:rPr>
        <w:t>released</w:t>
      </w:r>
      <w:r w:rsidRPr="00D35CA7">
        <w:rPr>
          <w:sz w:val="16"/>
        </w:rPr>
        <w:t xml:space="preserve"> today </w:t>
      </w:r>
      <w:r w:rsidRPr="00D35CA7">
        <w:rPr>
          <w:rStyle w:val="StyleUnderline"/>
        </w:rPr>
        <w:t>by the</w:t>
      </w:r>
      <w:r w:rsidRPr="00D35CA7">
        <w:rPr>
          <w:sz w:val="16"/>
        </w:rPr>
        <w:t xml:space="preserve"> Missouri </w:t>
      </w:r>
      <w:r w:rsidRPr="00D35CA7">
        <w:rPr>
          <w:rStyle w:val="StyleUnderline"/>
        </w:rPr>
        <w:t>Farm Bureau</w:t>
      </w:r>
      <w:r w:rsidRPr="00D35CA7">
        <w:rPr>
          <w:sz w:val="16"/>
        </w:rPr>
        <w:t xml:space="preserve"> and the American Farm Bureau Federation at the Missouri State Fair </w:t>
      </w:r>
      <w:r w:rsidRPr="00D35CA7">
        <w:rPr>
          <w:rStyle w:val="StyleUnderline"/>
        </w:rPr>
        <w:t>shows how the Environmental Protection Agency (</w:t>
      </w:r>
      <w:r w:rsidRPr="00676A70">
        <w:rPr>
          <w:rStyle w:val="StyleUnderline"/>
          <w:highlight w:val="yellow"/>
        </w:rPr>
        <w:t>EPA</w:t>
      </w:r>
      <w:r w:rsidRPr="00676A70">
        <w:rPr>
          <w:sz w:val="16"/>
          <w:highlight w:val="yellow"/>
        </w:rPr>
        <w:t xml:space="preserve">) </w:t>
      </w:r>
      <w:r w:rsidRPr="00676A70">
        <w:rPr>
          <w:rStyle w:val="StyleUnderline"/>
          <w:highlight w:val="yellow"/>
        </w:rPr>
        <w:t>will radically expand its jurisdiction</w:t>
      </w:r>
      <w:r w:rsidRPr="00D35CA7">
        <w:rPr>
          <w:rStyle w:val="StyleUnderline"/>
        </w:rPr>
        <w:t xml:space="preserve"> over land use if its controversial Waters of the United States (WOTUS) rule takes effect</w:t>
      </w:r>
      <w:r w:rsidRPr="00D35CA7">
        <w:rPr>
          <w:sz w:val="16"/>
        </w:rPr>
        <w:t xml:space="preserve"> as expected August 28. That expansion comes even as major parts of the rule remain largely incomprehensible to experts and laypeople, alike. </w:t>
      </w:r>
      <w:r w:rsidRPr="00D35CA7">
        <w:rPr>
          <w:rStyle w:val="StyleUnderline"/>
        </w:rPr>
        <w:t>The map,</w:t>
      </w:r>
      <w:r w:rsidRPr="00D35CA7">
        <w:rPr>
          <w:sz w:val="16"/>
        </w:rPr>
        <w:t xml:space="preserve"> prepared by Geosyntec Consulting, </w:t>
      </w:r>
      <w:r w:rsidRPr="00D35CA7">
        <w:rPr>
          <w:rStyle w:val="StyleUnderline"/>
        </w:rPr>
        <w:t xml:space="preserve">shows the </w:t>
      </w:r>
      <w:r w:rsidRPr="00D35CA7">
        <w:rPr>
          <w:rStyle w:val="Emphasis"/>
        </w:rPr>
        <w:t>dramatic expansion</w:t>
      </w:r>
      <w:r w:rsidRPr="00D35CA7">
        <w:rPr>
          <w:rStyle w:val="StyleUnderline"/>
        </w:rPr>
        <w:t xml:space="preserve"> of EPA’s </w:t>
      </w:r>
      <w:r w:rsidRPr="00D35CA7">
        <w:rPr>
          <w:rStyle w:val="Emphasis"/>
        </w:rPr>
        <w:t>regulatory reach</w:t>
      </w:r>
      <w:r w:rsidRPr="00D35CA7">
        <w:rPr>
          <w:sz w:val="16"/>
        </w:rPr>
        <w:t xml:space="preserve">, </w:t>
      </w:r>
      <w:r w:rsidRPr="00D35CA7">
        <w:rPr>
          <w:rStyle w:val="StyleUnderline"/>
        </w:rPr>
        <w:t xml:space="preserve">stretching across wide swaths of land </w:t>
      </w:r>
      <w:r w:rsidRPr="00D35CA7">
        <w:rPr>
          <w:sz w:val="16"/>
        </w:rPr>
        <w:t xml:space="preserve">in Missouri </w:t>
      </w:r>
      <w:r w:rsidRPr="00D35CA7">
        <w:rPr>
          <w:rStyle w:val="StyleUnderline"/>
        </w:rPr>
        <w:t xml:space="preserve">where </w:t>
      </w:r>
      <w:r w:rsidRPr="00676A70">
        <w:rPr>
          <w:rStyle w:val="Emphasis"/>
          <w:highlight w:val="yellow"/>
        </w:rPr>
        <w:t>99 percent</w:t>
      </w:r>
      <w:r w:rsidRPr="00676A70">
        <w:rPr>
          <w:sz w:val="16"/>
          <w:highlight w:val="yellow"/>
        </w:rPr>
        <w:t xml:space="preserve"> </w:t>
      </w:r>
      <w:r w:rsidRPr="00676A70">
        <w:rPr>
          <w:rStyle w:val="StyleUnderline"/>
          <w:highlight w:val="yellow"/>
        </w:rPr>
        <w:t>of the state’s</w:t>
      </w:r>
      <w:r w:rsidRPr="00D35CA7">
        <w:rPr>
          <w:rStyle w:val="StyleUnderline"/>
        </w:rPr>
        <w:t xml:space="preserve"> </w:t>
      </w:r>
      <w:r w:rsidRPr="00D35CA7">
        <w:rPr>
          <w:rStyle w:val="Emphasis"/>
        </w:rPr>
        <w:t xml:space="preserve">total </w:t>
      </w:r>
      <w:r w:rsidRPr="00676A70">
        <w:rPr>
          <w:rStyle w:val="Emphasis"/>
          <w:highlight w:val="yellow"/>
        </w:rPr>
        <w:t>acreage</w:t>
      </w:r>
      <w:r w:rsidRPr="00676A70">
        <w:rPr>
          <w:rStyle w:val="StyleUnderline"/>
          <w:highlight w:val="yellow"/>
        </w:rPr>
        <w:t xml:space="preserve"> will be subject to</w:t>
      </w:r>
      <w:r w:rsidRPr="00D35CA7">
        <w:rPr>
          <w:rStyle w:val="StyleUnderline"/>
        </w:rPr>
        <w:t xml:space="preserve"> </w:t>
      </w:r>
      <w:r w:rsidRPr="00D35CA7">
        <w:rPr>
          <w:sz w:val="16"/>
        </w:rPr>
        <w:t xml:space="preserve">EPA </w:t>
      </w:r>
      <w:r w:rsidRPr="00676A70">
        <w:rPr>
          <w:rStyle w:val="StyleUnderline"/>
          <w:highlight w:val="yellow"/>
        </w:rPr>
        <w:t>scrutiny</w:t>
      </w:r>
      <w:r w:rsidRPr="00D35CA7">
        <w:rPr>
          <w:sz w:val="16"/>
        </w:rPr>
        <w:t>. Landowners have no reliable way to know what water and land within that area will be regulated, yet they must still conform their activities to the new law. “</w:t>
      </w:r>
      <w:r w:rsidRPr="00676A70">
        <w:rPr>
          <w:rStyle w:val="Emphasis"/>
          <w:highlight w:val="yellow"/>
        </w:rPr>
        <w:t>Farmers</w:t>
      </w:r>
      <w:r w:rsidRPr="00676A70">
        <w:rPr>
          <w:rStyle w:val="StyleUnderline"/>
          <w:highlight w:val="yellow"/>
        </w:rPr>
        <w:t xml:space="preserve"> face </w:t>
      </w:r>
      <w:r w:rsidRPr="00676A70">
        <w:rPr>
          <w:rStyle w:val="Emphasis"/>
          <w:highlight w:val="yellow"/>
        </w:rPr>
        <w:t>enforcement action</w:t>
      </w:r>
      <w:r w:rsidRPr="00676A70">
        <w:rPr>
          <w:rStyle w:val="StyleUnderline"/>
          <w:highlight w:val="yellow"/>
        </w:rPr>
        <w:t xml:space="preserve"> and</w:t>
      </w:r>
      <w:r w:rsidRPr="00D35CA7">
        <w:rPr>
          <w:rStyle w:val="StyleUnderline"/>
        </w:rPr>
        <w:t xml:space="preserve"> </w:t>
      </w:r>
      <w:r w:rsidRPr="00D35CA7">
        <w:rPr>
          <w:rStyle w:val="Emphasis"/>
        </w:rPr>
        <w:t xml:space="preserve">severe </w:t>
      </w:r>
      <w:r w:rsidRPr="00861B98">
        <w:rPr>
          <w:rStyle w:val="Emphasis"/>
          <w:highlight w:val="yellow"/>
        </w:rPr>
        <w:t>penalties</w:t>
      </w:r>
      <w:r w:rsidRPr="00861B98">
        <w:rPr>
          <w:rStyle w:val="StyleUnderline"/>
          <w:highlight w:val="yellow"/>
        </w:rPr>
        <w:t xml:space="preserve"> under </w:t>
      </w:r>
      <w:r w:rsidRPr="00861B98">
        <w:rPr>
          <w:rStyle w:val="Emphasis"/>
          <w:highlight w:val="yellow"/>
        </w:rPr>
        <w:t>EPA’s new rule</w:t>
      </w:r>
      <w:r w:rsidRPr="00D35CA7">
        <w:rPr>
          <w:rStyle w:val="StyleUnderline"/>
        </w:rPr>
        <w:t xml:space="preserve"> for using the </w:t>
      </w:r>
      <w:r w:rsidRPr="00D35CA7">
        <w:rPr>
          <w:rStyle w:val="Emphasis"/>
        </w:rPr>
        <w:t>same</w:t>
      </w:r>
      <w:r w:rsidRPr="00D35CA7">
        <w:rPr>
          <w:rStyle w:val="StyleUnderline"/>
        </w:rPr>
        <w:t xml:space="preserve"> safe, </w:t>
      </w:r>
      <w:r w:rsidRPr="00D35CA7">
        <w:rPr>
          <w:rStyle w:val="Emphasis"/>
        </w:rPr>
        <w:t>scientifically sound</w:t>
      </w:r>
      <w:r w:rsidRPr="00D35CA7">
        <w:rPr>
          <w:rStyle w:val="StyleUnderline"/>
        </w:rPr>
        <w:t xml:space="preserve"> and </w:t>
      </w:r>
      <w:r w:rsidRPr="00D35CA7">
        <w:rPr>
          <w:rStyle w:val="Emphasis"/>
        </w:rPr>
        <w:t>federally approved</w:t>
      </w:r>
      <w:r w:rsidRPr="00D35CA7">
        <w:rPr>
          <w:rStyle w:val="StyleUnderline"/>
        </w:rPr>
        <w:t xml:space="preserve"> crop protection tools they’ve used for years,”</w:t>
      </w:r>
      <w:r w:rsidRPr="00D35CA7">
        <w:rPr>
          <w:sz w:val="16"/>
        </w:rPr>
        <w:t xml:space="preserve"> AFBF economist Veronica Nigh told reporters at the Missouri Farm Bureau building on the grounds of the Missouri State Fair in Sedalia. “</w:t>
      </w:r>
      <w:r w:rsidRPr="00861B98">
        <w:rPr>
          <w:rStyle w:val="StyleUnderline"/>
          <w:highlight w:val="yellow"/>
        </w:rPr>
        <w:t xml:space="preserve">This rule creates a </w:t>
      </w:r>
      <w:r w:rsidRPr="00861B98">
        <w:rPr>
          <w:rStyle w:val="Emphasis"/>
          <w:highlight w:val="yellow"/>
        </w:rPr>
        <w:t>new set of standards</w:t>
      </w:r>
      <w:r w:rsidRPr="00861B98">
        <w:rPr>
          <w:sz w:val="16"/>
          <w:highlight w:val="yellow"/>
        </w:rPr>
        <w:t xml:space="preserve"> </w:t>
      </w:r>
      <w:r w:rsidRPr="00861B98">
        <w:rPr>
          <w:rStyle w:val="StyleUnderline"/>
          <w:highlight w:val="yellow"/>
        </w:rPr>
        <w:t xml:space="preserve">for </w:t>
      </w:r>
      <w:r w:rsidRPr="00861B98">
        <w:rPr>
          <w:rStyle w:val="Emphasis"/>
          <w:highlight w:val="yellow"/>
        </w:rPr>
        <w:t>harassing farmers</w:t>
      </w:r>
      <w:r w:rsidRPr="00D35CA7">
        <w:rPr>
          <w:rStyle w:val="StyleUnderline"/>
        </w:rPr>
        <w:t xml:space="preserve"> in court</w:t>
      </w:r>
      <w:r w:rsidRPr="00D35CA7">
        <w:rPr>
          <w:sz w:val="16"/>
        </w:rPr>
        <w:t xml:space="preserve">, and does it all with language that is disturbingly vague and subject to abuse by future regulators. It’s worth saying again: The EPA needs to withdraw this rule and start over.” Using three of the University of Missouri’s research farms as examples, Nigh introduced a series of regional maps showing increased federal regulatory control under the Clean Water Act. </w:t>
      </w:r>
      <w:r w:rsidRPr="00D35CA7">
        <w:rPr>
          <w:rStyle w:val="StyleUnderline"/>
        </w:rPr>
        <w:t>Similar maps have been created for states such as Montana, Pennsylvania, and Virginia.</w:t>
      </w:r>
      <w:r w:rsidRPr="00D35CA7">
        <w:rPr>
          <w:sz w:val="16"/>
        </w:rPr>
        <w:t xml:space="preserve"> </w:t>
      </w:r>
      <w:r w:rsidRPr="00D35CA7">
        <w:rPr>
          <w:rStyle w:val="Emphasis"/>
        </w:rPr>
        <w:t>The maps’</w:t>
      </w:r>
      <w:r w:rsidRPr="00D35CA7">
        <w:rPr>
          <w:rStyle w:val="StyleUnderline"/>
        </w:rPr>
        <w:t xml:space="preserve"> </w:t>
      </w:r>
      <w:r w:rsidRPr="00D35CA7">
        <w:rPr>
          <w:sz w:val="16"/>
        </w:rPr>
        <w:t>base layer</w:t>
      </w:r>
      <w:r w:rsidRPr="00D35CA7">
        <w:rPr>
          <w:rStyle w:val="StyleUnderline"/>
        </w:rPr>
        <w:t xml:space="preserve"> show</w:t>
      </w:r>
      <w:r w:rsidRPr="00D35CA7">
        <w:rPr>
          <w:sz w:val="16"/>
        </w:rPr>
        <w:t>s</w:t>
      </w:r>
      <w:r w:rsidRPr="00D35CA7">
        <w:rPr>
          <w:rStyle w:val="StyleUnderline"/>
        </w:rPr>
        <w:t xml:space="preserve"> areas </w:t>
      </w:r>
      <w:r w:rsidRPr="00D35CA7">
        <w:rPr>
          <w:rStyle w:val="Emphasis"/>
        </w:rPr>
        <w:t>regulated</w:t>
      </w:r>
      <w:r w:rsidRPr="00D35CA7">
        <w:rPr>
          <w:rStyle w:val="StyleUnderline"/>
        </w:rPr>
        <w:t xml:space="preserve"> as tributaries and adjacent wetlands without a case-specific “</w:t>
      </w:r>
      <w:r w:rsidRPr="00D35CA7">
        <w:rPr>
          <w:rStyle w:val="Emphasis"/>
        </w:rPr>
        <w:t>significant nexus”</w:t>
      </w:r>
      <w:r w:rsidRPr="00D35CA7">
        <w:rPr>
          <w:rStyle w:val="StyleUnderline"/>
        </w:rPr>
        <w:t xml:space="preserve"> analysis under previous rules</w:t>
      </w:r>
      <w:r w:rsidRPr="00D35CA7">
        <w:rPr>
          <w:sz w:val="16"/>
        </w:rPr>
        <w:t xml:space="preserve">. Through a progression, the maps add “ephemeral streams”—low spots in the land that drain and channel water away from farmland after a rain but are otherwise dry. </w:t>
      </w:r>
      <w:r w:rsidRPr="00D35CA7">
        <w:rPr>
          <w:rStyle w:val="StyleUnderline"/>
        </w:rPr>
        <w:t xml:space="preserve">The </w:t>
      </w:r>
      <w:r w:rsidRPr="00861B98">
        <w:rPr>
          <w:rStyle w:val="StyleUnderline"/>
          <w:highlight w:val="yellow"/>
        </w:rPr>
        <w:t>EPA</w:t>
      </w:r>
      <w:r w:rsidRPr="00D35CA7">
        <w:rPr>
          <w:rStyle w:val="StyleUnderline"/>
        </w:rPr>
        <w:t xml:space="preserve"> has</w:t>
      </w:r>
      <w:r w:rsidRPr="00D35CA7">
        <w:rPr>
          <w:sz w:val="16"/>
        </w:rPr>
        <w:t xml:space="preserve"> sometimes </w:t>
      </w:r>
      <w:r w:rsidRPr="00861B98">
        <w:rPr>
          <w:rStyle w:val="StyleUnderline"/>
          <w:highlight w:val="yellow"/>
        </w:rPr>
        <w:t>asserted</w:t>
      </w:r>
      <w:r w:rsidRPr="00861B98">
        <w:rPr>
          <w:sz w:val="16"/>
          <w:highlight w:val="yellow"/>
        </w:rPr>
        <w:t xml:space="preserve"> </w:t>
      </w:r>
      <w:r w:rsidRPr="00861B98">
        <w:rPr>
          <w:rStyle w:val="StyleUnderline"/>
          <w:highlight w:val="yellow"/>
        </w:rPr>
        <w:t>jurisdiction</w:t>
      </w:r>
      <w:r w:rsidRPr="00D35CA7">
        <w:rPr>
          <w:rStyle w:val="StyleUnderline"/>
        </w:rPr>
        <w:t xml:space="preserve"> over such areas</w:t>
      </w:r>
      <w:r w:rsidRPr="00D35CA7">
        <w:rPr>
          <w:sz w:val="16"/>
        </w:rPr>
        <w:t xml:space="preserve"> before, but only </w:t>
      </w:r>
      <w:r w:rsidRPr="00861B98">
        <w:rPr>
          <w:rStyle w:val="StyleUnderline"/>
          <w:highlight w:val="yellow"/>
        </w:rPr>
        <w:t>after</w:t>
      </w:r>
      <w:r w:rsidRPr="00D35CA7">
        <w:rPr>
          <w:sz w:val="16"/>
        </w:rPr>
        <w:t xml:space="preserve"> a site-specific </w:t>
      </w:r>
      <w:r w:rsidRPr="00D35CA7">
        <w:rPr>
          <w:rStyle w:val="StyleUnderline"/>
        </w:rPr>
        <w:t>finding</w:t>
      </w:r>
      <w:r w:rsidRPr="00D35CA7">
        <w:rPr>
          <w:sz w:val="16"/>
        </w:rPr>
        <w:t xml:space="preserve"> </w:t>
      </w:r>
      <w:r w:rsidRPr="00D35CA7">
        <w:rPr>
          <w:rStyle w:val="StyleUnderline"/>
        </w:rPr>
        <w:t>of a “</w:t>
      </w:r>
      <w:r w:rsidRPr="00861B98">
        <w:rPr>
          <w:rStyle w:val="Emphasis"/>
          <w:highlight w:val="yellow"/>
        </w:rPr>
        <w:t>significant nexus</w:t>
      </w:r>
      <w:r w:rsidRPr="00D35CA7">
        <w:rPr>
          <w:sz w:val="16"/>
        </w:rPr>
        <w:t xml:space="preserve">” </w:t>
      </w:r>
      <w:r w:rsidRPr="00D35CA7">
        <w:rPr>
          <w:rStyle w:val="StyleUnderline"/>
        </w:rPr>
        <w:t>to downstream waters</w:t>
      </w:r>
      <w:r w:rsidRPr="00D35CA7">
        <w:rPr>
          <w:sz w:val="16"/>
        </w:rPr>
        <w:t xml:space="preserve">. </w:t>
      </w:r>
      <w:r w:rsidRPr="00D35CA7">
        <w:rPr>
          <w:rStyle w:val="StyleUnderline"/>
        </w:rPr>
        <w:t>Under the new rule, all</w:t>
      </w:r>
      <w:r w:rsidRPr="00D35CA7">
        <w:rPr>
          <w:sz w:val="16"/>
        </w:rPr>
        <w:t xml:space="preserve"> such “</w:t>
      </w:r>
      <w:r w:rsidRPr="00D35CA7">
        <w:rPr>
          <w:rStyle w:val="Emphasis"/>
        </w:rPr>
        <w:t>ephemeral tributaries</w:t>
      </w:r>
      <w:r w:rsidRPr="00D35CA7">
        <w:rPr>
          <w:sz w:val="16"/>
        </w:rPr>
        <w:t xml:space="preserve">” </w:t>
      </w:r>
      <w:r w:rsidRPr="00D35CA7">
        <w:rPr>
          <w:rStyle w:val="StyleUnderline"/>
        </w:rPr>
        <w:t xml:space="preserve">are </w:t>
      </w:r>
      <w:r w:rsidRPr="00D35CA7">
        <w:rPr>
          <w:rStyle w:val="Emphasis"/>
        </w:rPr>
        <w:t>regulated</w:t>
      </w:r>
      <w:r w:rsidRPr="00D35CA7">
        <w:rPr>
          <w:sz w:val="16"/>
        </w:rPr>
        <w:t xml:space="preserve">. </w:t>
      </w:r>
      <w:r w:rsidRPr="00D35CA7">
        <w:rPr>
          <w:rStyle w:val="StyleUnderline"/>
        </w:rPr>
        <w:t>With this added jurisdiction in place</w:t>
      </w:r>
      <w:r w:rsidRPr="00D35CA7">
        <w:rPr>
          <w:sz w:val="16"/>
        </w:rPr>
        <w:t>, t</w:t>
      </w:r>
      <w:r w:rsidRPr="00D35CA7">
        <w:rPr>
          <w:rStyle w:val="StyleUnderline"/>
        </w:rPr>
        <w:t xml:space="preserve">he Clean Water Act will </w:t>
      </w:r>
      <w:r w:rsidRPr="00D35CA7">
        <w:rPr>
          <w:rStyle w:val="Emphasis"/>
        </w:rPr>
        <w:t>prohibit</w:t>
      </w:r>
      <w:r w:rsidRPr="00D35CA7">
        <w:rPr>
          <w:rStyle w:val="StyleUnderline"/>
        </w:rPr>
        <w:t xml:space="preserve"> many </w:t>
      </w:r>
      <w:r w:rsidRPr="00D35CA7">
        <w:rPr>
          <w:rStyle w:val="Emphasis"/>
        </w:rPr>
        <w:t>common</w:t>
      </w:r>
      <w:r w:rsidRPr="00D35CA7">
        <w:rPr>
          <w:rStyle w:val="StyleUnderline"/>
        </w:rPr>
        <w:t xml:space="preserve"> </w:t>
      </w:r>
      <w:r w:rsidRPr="00D35CA7">
        <w:rPr>
          <w:rStyle w:val="Emphasis"/>
        </w:rPr>
        <w:t>agricultural practices</w:t>
      </w:r>
      <w:r w:rsidRPr="00D35CA7">
        <w:rPr>
          <w:rStyle w:val="StyleUnderline"/>
        </w:rPr>
        <w:t xml:space="preserve"> in or around these ephemeral features</w:t>
      </w:r>
      <w:r w:rsidRPr="00D35CA7">
        <w:rPr>
          <w:sz w:val="16"/>
        </w:rPr>
        <w:t xml:space="preserve">. </w:t>
      </w:r>
      <w:r w:rsidRPr="00D35CA7">
        <w:rPr>
          <w:rStyle w:val="StyleUnderline"/>
        </w:rPr>
        <w:t>Any unpermitted discharge</w:t>
      </w:r>
      <w:r w:rsidRPr="00D35CA7">
        <w:rPr>
          <w:sz w:val="16"/>
        </w:rPr>
        <w:t>—whether pesticides, fertilizer or even disturbed soil—</w:t>
      </w:r>
      <w:r w:rsidRPr="00D35CA7">
        <w:rPr>
          <w:rStyle w:val="StyleUnderline"/>
        </w:rPr>
        <w:t>will leave farmers vulnerable to enforcement by EPA</w:t>
      </w:r>
      <w:r w:rsidRPr="00D35CA7">
        <w:rPr>
          <w:sz w:val="16"/>
        </w:rPr>
        <w:t xml:space="preserve">, the Army Corps of Engineers, or private citizens, with severe potential penalties. This means unless farmers are able to navigate the regulatory system to secure a costly Clean Water Act permit, </w:t>
      </w:r>
      <w:r w:rsidRPr="00861B98">
        <w:rPr>
          <w:rStyle w:val="Emphasis"/>
          <w:highlight w:val="yellow"/>
        </w:rPr>
        <w:t>farming</w:t>
      </w:r>
      <w:r w:rsidRPr="00861B98">
        <w:rPr>
          <w:rStyle w:val="StyleUnderline"/>
          <w:highlight w:val="yellow"/>
        </w:rPr>
        <w:t xml:space="preserve"> in many areas will be </w:t>
      </w:r>
      <w:r w:rsidRPr="00861B98">
        <w:rPr>
          <w:rStyle w:val="Emphasis"/>
          <w:highlight w:val="yellow"/>
        </w:rPr>
        <w:t>significantly restricted</w:t>
      </w:r>
      <w:r w:rsidRPr="00D35CA7">
        <w:rPr>
          <w:sz w:val="16"/>
        </w:rPr>
        <w:t xml:space="preserve">. The maps’ next layer shows how the rule expands the definition of regulated “adjacent waters” to cover all waters (including wetlands) that lie, even partially, within 100 feet on either side of these newly regulated ephemeral drains. Next, they show where even more “adjacent waters” may lie—and this is where the vast uncertainty comes in. Where any part of a water or wetland is within the 100-year floodplain of a tributary, and not more than 1,500 feet (1/4 mile) from the tributary, that entire water feature will be regulated. The uncertainty springs from the fact that many areas lack flood zone maps. In Missouri, there are 53 counties with no floodplain data, according to FEMA. What’s more, where they do exist, many such maps are out-of-date, and most ditches and ephemeral streams do not have mapped flood zones. The result is that farmers and other landowners lack even the basic tools to identify wetlands or other waters that are automatically regulated under the rule. </w:t>
      </w:r>
      <w:r w:rsidRPr="00D35CA7">
        <w:rPr>
          <w:rStyle w:val="StyleUnderline"/>
        </w:rPr>
        <w:t xml:space="preserve">The </w:t>
      </w:r>
      <w:r w:rsidRPr="00D35CA7">
        <w:rPr>
          <w:rStyle w:val="Emphasis"/>
        </w:rPr>
        <w:t>final blow</w:t>
      </w:r>
      <w:r w:rsidRPr="00D35CA7">
        <w:rPr>
          <w:sz w:val="16"/>
        </w:rPr>
        <w:t>—the almost unlimited reach of the rule—</w:t>
      </w:r>
      <w:r w:rsidRPr="00D35CA7">
        <w:rPr>
          <w:rStyle w:val="StyleUnderline"/>
        </w:rPr>
        <w:t>is</w:t>
      </w:r>
      <w:r w:rsidRPr="00D35CA7">
        <w:rPr>
          <w:sz w:val="16"/>
        </w:rPr>
        <w:t xml:space="preserve"> shown in the final map layer that covers </w:t>
      </w:r>
      <w:r w:rsidRPr="00861B98">
        <w:rPr>
          <w:rStyle w:val="StyleUnderline"/>
          <w:highlight w:val="yellow"/>
        </w:rPr>
        <w:t>waters</w:t>
      </w:r>
      <w:r w:rsidRPr="00D35CA7">
        <w:rPr>
          <w:sz w:val="16"/>
        </w:rPr>
        <w:t xml:space="preserve"> </w:t>
      </w:r>
      <w:r w:rsidRPr="00D35CA7">
        <w:rPr>
          <w:rStyle w:val="StyleUnderline"/>
        </w:rPr>
        <w:t xml:space="preserve">that </w:t>
      </w:r>
      <w:r w:rsidRPr="00861B98">
        <w:rPr>
          <w:rStyle w:val="StyleUnderline"/>
          <w:highlight w:val="yellow"/>
        </w:rPr>
        <w:t>are</w:t>
      </w:r>
      <w:r w:rsidRPr="00D35CA7">
        <w:rPr>
          <w:sz w:val="16"/>
        </w:rPr>
        <w:t xml:space="preserve"> not “tributaries” or “adjacent,” but may still be </w:t>
      </w:r>
      <w:r w:rsidRPr="00861B98">
        <w:rPr>
          <w:rStyle w:val="StyleUnderline"/>
          <w:highlight w:val="yellow"/>
        </w:rPr>
        <w:t>jurisdictional based on</w:t>
      </w:r>
      <w:r w:rsidRPr="00D35CA7">
        <w:rPr>
          <w:rStyle w:val="StyleUnderline"/>
        </w:rPr>
        <w:t xml:space="preserve"> a “</w:t>
      </w:r>
      <w:r w:rsidRPr="00861B98">
        <w:rPr>
          <w:rStyle w:val="Emphasis"/>
          <w:highlight w:val="yellow"/>
        </w:rPr>
        <w:t>significant nexus</w:t>
      </w:r>
      <w:r w:rsidRPr="00D35CA7">
        <w:rPr>
          <w:sz w:val="16"/>
        </w:rPr>
        <w:t xml:space="preserve">” </w:t>
      </w:r>
      <w:r w:rsidRPr="00D35CA7">
        <w:rPr>
          <w:rStyle w:val="StyleUnderline"/>
        </w:rPr>
        <w:t>to downstream waters</w:t>
      </w:r>
      <w:r w:rsidRPr="00D35CA7">
        <w:rPr>
          <w:sz w:val="16"/>
        </w:rPr>
        <w:t>. The WOTUS rule allows “significant nexus” regulation of waters (including wetlands) that lie even partially within 4,000 feet (about ¾ mile) of any tributary. Mapping 4,000 feet from even just the known ephemeral streams—ignoring ditches and not-yet-identified ephemeral tributaries—shows that this 4,000-foot zone of uncertainty covers the entire landscape in many parts of the country. The same is true of Missouri Farm Bureau President Blake Hurst’s family farm in Atchison County. AFBF’s analysis shows a dramatic change—no federal jurisdiction previously to virtually all of the property falling under the CWA as a result of the final rule. “The maps illustrate what we have suspected for some time—</w:t>
      </w:r>
      <w:r w:rsidRPr="00861B98">
        <w:rPr>
          <w:rStyle w:val="StyleUnderline"/>
          <w:highlight w:val="yellow"/>
        </w:rPr>
        <w:t xml:space="preserve">EPA is radically </w:t>
      </w:r>
      <w:r w:rsidRPr="00861B98">
        <w:rPr>
          <w:rStyle w:val="Emphasis"/>
          <w:highlight w:val="yellow"/>
        </w:rPr>
        <w:t>expanding its authority</w:t>
      </w:r>
      <w:r w:rsidRPr="00861B98">
        <w:rPr>
          <w:rStyle w:val="StyleUnderline"/>
          <w:highlight w:val="yellow"/>
        </w:rPr>
        <w:t xml:space="preserve"> to the </w:t>
      </w:r>
      <w:r w:rsidRPr="00861B98">
        <w:rPr>
          <w:rStyle w:val="Emphasis"/>
          <w:highlight w:val="yellow"/>
        </w:rPr>
        <w:t>detriment</w:t>
      </w:r>
      <w:r w:rsidRPr="00861B98">
        <w:rPr>
          <w:rStyle w:val="StyleUnderline"/>
          <w:highlight w:val="yellow"/>
        </w:rPr>
        <w:t xml:space="preserve"> of </w:t>
      </w:r>
      <w:r w:rsidRPr="00861B98">
        <w:rPr>
          <w:rStyle w:val="Emphasis"/>
          <w:highlight w:val="yellow"/>
        </w:rPr>
        <w:t>farmers</w:t>
      </w:r>
      <w:r w:rsidRPr="00D35CA7">
        <w:rPr>
          <w:rStyle w:val="StyleUnderline"/>
        </w:rPr>
        <w:t xml:space="preserve"> and anyone who works on the land</w:t>
      </w:r>
      <w:r w:rsidRPr="00D35CA7">
        <w:rPr>
          <w:sz w:val="16"/>
        </w:rPr>
        <w:t>,” said Hurst. “The U.S. House has voted to stop this rule and the Senate needs to do the same as soon as lawmakers return to Washington, D.C.”</w:t>
      </w:r>
    </w:p>
    <w:p w14:paraId="180A09A0" w14:textId="77777777" w:rsidR="00E814F5" w:rsidRPr="00D35CA7" w:rsidRDefault="00E814F5" w:rsidP="00E814F5">
      <w:pPr>
        <w:pStyle w:val="Heading4"/>
      </w:pPr>
      <w:r w:rsidRPr="00D35CA7">
        <w:t xml:space="preserve">US agricultural industry </w:t>
      </w:r>
      <w:r w:rsidRPr="00D35CA7">
        <w:rPr>
          <w:i/>
        </w:rPr>
        <w:t>key</w:t>
      </w:r>
      <w:r w:rsidRPr="00D35CA7">
        <w:t xml:space="preserve"> to meet </w:t>
      </w:r>
      <w:r w:rsidRPr="00D35CA7">
        <w:rPr>
          <w:u w:val="single"/>
        </w:rPr>
        <w:t>global demand</w:t>
      </w:r>
      <w:r w:rsidRPr="00D35CA7">
        <w:t xml:space="preserve"> for food</w:t>
      </w:r>
    </w:p>
    <w:p w14:paraId="541FFF43" w14:textId="77777777" w:rsidR="00E814F5" w:rsidRPr="00D35CA7" w:rsidRDefault="00E814F5" w:rsidP="00E814F5">
      <w:r w:rsidRPr="00D35CA7">
        <w:rPr>
          <w:rStyle w:val="Style13ptBold"/>
        </w:rPr>
        <w:t>FJF 17</w:t>
      </w:r>
      <w:r w:rsidRPr="00D35CA7">
        <w:t xml:space="preserve"> (Farm Journal Foundation “The American farmer is the most prolific in the world,” 2017, </w:t>
      </w:r>
      <w:hyperlink r:id="rId13" w:history="1">
        <w:r w:rsidRPr="00D35CA7">
          <w:rPr>
            <w:rStyle w:val="Hyperlink"/>
          </w:rPr>
          <w:t>http://www.farmersfeedingtheworld.org/us-agriculture-availability/</w:t>
        </w:r>
      </w:hyperlink>
      <w:r w:rsidRPr="00D35CA7">
        <w:t xml:space="preserve">) </w:t>
      </w:r>
    </w:p>
    <w:p w14:paraId="6A9099C2" w14:textId="77777777" w:rsidR="00E814F5" w:rsidRPr="00D35CA7" w:rsidRDefault="00E814F5" w:rsidP="00E814F5">
      <w:pPr>
        <w:rPr>
          <w:sz w:val="16"/>
        </w:rPr>
      </w:pPr>
      <w:r w:rsidRPr="00D35CA7">
        <w:rPr>
          <w:sz w:val="16"/>
        </w:rPr>
        <w:t xml:space="preserve">Already today, </w:t>
      </w:r>
      <w:r w:rsidRPr="00676A70">
        <w:rPr>
          <w:rStyle w:val="Emphasis"/>
          <w:highlight w:val="yellow"/>
        </w:rPr>
        <w:t>one</w:t>
      </w:r>
      <w:r w:rsidRPr="00D35CA7">
        <w:rPr>
          <w:rStyle w:val="Emphasis"/>
        </w:rPr>
        <w:t xml:space="preserve"> U.S. </w:t>
      </w:r>
      <w:r w:rsidRPr="00676A70">
        <w:rPr>
          <w:rStyle w:val="Emphasis"/>
          <w:highlight w:val="yellow"/>
        </w:rPr>
        <w:t>farmer produces enough</w:t>
      </w:r>
      <w:r w:rsidRPr="00D35CA7">
        <w:rPr>
          <w:rStyle w:val="Emphasis"/>
        </w:rPr>
        <w:t xml:space="preserve"> food </w:t>
      </w:r>
      <w:r w:rsidRPr="00676A70">
        <w:rPr>
          <w:rStyle w:val="Emphasis"/>
          <w:highlight w:val="yellow"/>
        </w:rPr>
        <w:t>to feed 155 people</w:t>
      </w:r>
      <w:r w:rsidRPr="00D35CA7">
        <w:rPr>
          <w:sz w:val="16"/>
        </w:rPr>
        <w:t xml:space="preserve"> and is the leading producer of more than 50 foods of importance to diets throughout the world. Tomorrow, all </w:t>
      </w:r>
      <w:r w:rsidRPr="00D35CA7">
        <w:rPr>
          <w:rStyle w:val="Emphasis"/>
        </w:rPr>
        <w:t>U.S. farmers will face demand that</w:t>
      </w:r>
      <w:r w:rsidRPr="00D35CA7">
        <w:rPr>
          <w:sz w:val="16"/>
        </w:rPr>
        <w:t xml:space="preserve"> will </w:t>
      </w:r>
      <w:r w:rsidRPr="00D35CA7">
        <w:rPr>
          <w:rStyle w:val="Emphasis"/>
        </w:rPr>
        <w:t>require they produce</w:t>
      </w:r>
      <w:r w:rsidRPr="00D35CA7">
        <w:rPr>
          <w:sz w:val="16"/>
        </w:rPr>
        <w:t xml:space="preserve"> even </w:t>
      </w:r>
      <w:r w:rsidRPr="00D35CA7">
        <w:rPr>
          <w:rStyle w:val="Emphasis"/>
        </w:rPr>
        <w:t>more food,</w:t>
      </w:r>
      <w:r w:rsidRPr="00D35CA7">
        <w:rPr>
          <w:sz w:val="16"/>
        </w:rPr>
        <w:t xml:space="preserve"> on the same or fewer acres, with fewer inputs, and in a sustainable manner. According to the United Nations, </w:t>
      </w:r>
      <w:r w:rsidRPr="00676A70">
        <w:rPr>
          <w:rStyle w:val="Emphasis"/>
          <w:highlight w:val="yellow"/>
        </w:rPr>
        <w:t>global ag</w:t>
      </w:r>
      <w:r w:rsidRPr="00D35CA7">
        <w:rPr>
          <w:sz w:val="16"/>
        </w:rPr>
        <w:t xml:space="preserve">riculture </w:t>
      </w:r>
      <w:r w:rsidRPr="00676A70">
        <w:rPr>
          <w:rStyle w:val="Emphasis"/>
          <w:highlight w:val="yellow"/>
        </w:rPr>
        <w:t>will have to produce 70 percent more food</w:t>
      </w:r>
      <w:r w:rsidRPr="00D35CA7">
        <w:rPr>
          <w:sz w:val="16"/>
        </w:rPr>
        <w:t xml:space="preserve"> </w:t>
      </w:r>
      <w:r w:rsidRPr="00D35CA7">
        <w:rPr>
          <w:rStyle w:val="Emphasis"/>
        </w:rPr>
        <w:t>over the next 40 years</w:t>
      </w:r>
      <w:r w:rsidRPr="00D35CA7">
        <w:rPr>
          <w:sz w:val="16"/>
        </w:rPr>
        <w:t xml:space="preserve"> than it does today. Can a single U.S. farmer produce enough food for 264 people? He will have to, because world population growth is not projected to level off until the mid- to late-21st century. </w:t>
      </w:r>
      <w:r w:rsidRPr="00D35CA7">
        <w:rPr>
          <w:rStyle w:val="Emphasis"/>
        </w:rPr>
        <w:t xml:space="preserve">The </w:t>
      </w:r>
      <w:r w:rsidRPr="00676A70">
        <w:rPr>
          <w:rStyle w:val="Emphasis"/>
          <w:highlight w:val="yellow"/>
        </w:rPr>
        <w:t>possibility</w:t>
      </w:r>
      <w:r w:rsidRPr="00D35CA7">
        <w:rPr>
          <w:rStyle w:val="Emphasis"/>
        </w:rPr>
        <w:t xml:space="preserve"> of meeting this demand </w:t>
      </w:r>
      <w:r w:rsidRPr="00676A70">
        <w:rPr>
          <w:rStyle w:val="Emphasis"/>
          <w:highlight w:val="yellow"/>
        </w:rPr>
        <w:t>will</w:t>
      </w:r>
      <w:r w:rsidRPr="00D35CA7">
        <w:rPr>
          <w:sz w:val="16"/>
        </w:rPr>
        <w:t xml:space="preserve"> be largely </w:t>
      </w:r>
      <w:r w:rsidRPr="00676A70">
        <w:rPr>
          <w:rStyle w:val="Emphasis"/>
          <w:highlight w:val="yellow"/>
        </w:rPr>
        <w:t>depend</w:t>
      </w:r>
      <w:r w:rsidRPr="00676A70">
        <w:rPr>
          <w:sz w:val="16"/>
        </w:rPr>
        <w:t>ent</w:t>
      </w:r>
      <w:r w:rsidRPr="00D35CA7">
        <w:rPr>
          <w:sz w:val="16"/>
        </w:rPr>
        <w:t xml:space="preserve"> up</w:t>
      </w:r>
      <w:r w:rsidRPr="00676A70">
        <w:rPr>
          <w:rStyle w:val="Emphasis"/>
          <w:highlight w:val="yellow"/>
        </w:rPr>
        <w:t>on</w:t>
      </w:r>
      <w:r w:rsidRPr="00D35CA7">
        <w:rPr>
          <w:sz w:val="16"/>
        </w:rPr>
        <w:t xml:space="preserve"> basic agricultural </w:t>
      </w:r>
      <w:r w:rsidRPr="00D35CA7">
        <w:rPr>
          <w:rStyle w:val="Emphasis"/>
        </w:rPr>
        <w:t>development in developing countries</w:t>
      </w:r>
      <w:r w:rsidRPr="00D35CA7">
        <w:rPr>
          <w:sz w:val="16"/>
        </w:rPr>
        <w:t xml:space="preserve">, with only 10 percent of all supply gains expected to come from increased acres entering into production. And while increased production and acres in developing countries is important, </w:t>
      </w:r>
      <w:r w:rsidRPr="00D35CA7">
        <w:rPr>
          <w:rStyle w:val="StyleUnderline"/>
        </w:rPr>
        <w:t xml:space="preserve">the responsibility will fall largely upon agriculture in </w:t>
      </w:r>
      <w:r w:rsidRPr="00676A70">
        <w:rPr>
          <w:rStyle w:val="StyleUnderline"/>
          <w:highlight w:val="yellow"/>
        </w:rPr>
        <w:t>developed countries to increase productivity</w:t>
      </w:r>
      <w:r w:rsidRPr="00D35CA7">
        <w:rPr>
          <w:sz w:val="16"/>
        </w:rPr>
        <w:t xml:space="preserve">; to get more food off the same or fewer acres. While the challenge is great, </w:t>
      </w:r>
      <w:r w:rsidRPr="00D35CA7">
        <w:rPr>
          <w:rStyle w:val="Emphasis"/>
        </w:rPr>
        <w:t>U.S. ag</w:t>
      </w:r>
      <w:r w:rsidRPr="00D35CA7">
        <w:rPr>
          <w:sz w:val="16"/>
        </w:rPr>
        <w:t xml:space="preserve">riculture </w:t>
      </w:r>
      <w:r w:rsidRPr="00D35CA7">
        <w:rPr>
          <w:rStyle w:val="Emphasis"/>
        </w:rPr>
        <w:t>has achieved significant increases in food output</w:t>
      </w:r>
      <w:r w:rsidRPr="00D35CA7">
        <w:rPr>
          <w:sz w:val="16"/>
        </w:rPr>
        <w:t xml:space="preserve"> before. </w:t>
      </w:r>
      <w:r w:rsidRPr="00D35CA7">
        <w:rPr>
          <w:rStyle w:val="Emphasis"/>
        </w:rPr>
        <w:t>Driven by the Green Revolution</w:t>
      </w:r>
      <w:r w:rsidRPr="00D35CA7">
        <w:rPr>
          <w:sz w:val="16"/>
        </w:rPr>
        <w:t xml:space="preserve"> beginning in the 1960s, </w:t>
      </w:r>
      <w:r w:rsidRPr="00D35CA7">
        <w:rPr>
          <w:rStyle w:val="Emphasis"/>
        </w:rPr>
        <w:t>great strides were made</w:t>
      </w:r>
      <w:r w:rsidRPr="00D35CA7">
        <w:rPr>
          <w:sz w:val="16"/>
        </w:rPr>
        <w:t xml:space="preserve"> in plant breeding, plant nutrition, production practices and technology to improve crop yields. This in turn benefitted the livestock industry, which along with its own improvement in technology and production practices also saw increased meat production. From 1950 to the most recent year reported in the 2000s: Corn yields per acre increased 75% Soybean yields per acre increased 47% Total red meat production increased 55%</w:t>
      </w:r>
    </w:p>
    <w:p w14:paraId="4867A14F" w14:textId="77777777" w:rsidR="00E814F5" w:rsidRPr="00D35CA7" w:rsidRDefault="00E814F5" w:rsidP="00E814F5">
      <w:pPr>
        <w:pStyle w:val="Heading4"/>
      </w:pPr>
      <w:r w:rsidRPr="00D35CA7">
        <w:t xml:space="preserve">Food shortages risk </w:t>
      </w:r>
      <w:r w:rsidRPr="00D35CA7">
        <w:rPr>
          <w:u w:val="single"/>
        </w:rPr>
        <w:t>global nuclear war</w:t>
      </w:r>
      <w:r w:rsidRPr="00D35CA7">
        <w:t xml:space="preserve"> – </w:t>
      </w:r>
      <w:r w:rsidRPr="00D35CA7">
        <w:rPr>
          <w:i/>
        </w:rPr>
        <w:t>triggers</w:t>
      </w:r>
      <w:r w:rsidRPr="00D35CA7">
        <w:t xml:space="preserve"> all </w:t>
      </w:r>
      <w:r w:rsidRPr="00D35CA7">
        <w:rPr>
          <w:u w:val="single"/>
        </w:rPr>
        <w:t>major hotspots</w:t>
      </w:r>
    </w:p>
    <w:p w14:paraId="4AA43AE0" w14:textId="77777777" w:rsidR="00E814F5" w:rsidRPr="00D35CA7" w:rsidRDefault="00E814F5" w:rsidP="00E814F5">
      <w:pPr>
        <w:spacing w:line="256" w:lineRule="auto"/>
        <w:rPr>
          <w:rFonts w:eastAsia="Calibri"/>
        </w:rPr>
      </w:pPr>
      <w:r w:rsidRPr="00D35CA7">
        <w:rPr>
          <w:rFonts w:eastAsia="Calibri"/>
          <w:b/>
          <w:bCs/>
          <w:sz w:val="26"/>
        </w:rPr>
        <w:t>Cribb 10</w:t>
      </w:r>
      <w:r w:rsidRPr="00D35CA7">
        <w:rPr>
          <w:rFonts w:eastAsia="Calibri"/>
        </w:rPr>
        <w:t xml:space="preserve"> (Julian, the principal of Julian Cribb &amp; Associates, specialists in science communication, 1996-2002 he was Director, National Awareness, for Australia’s national science agency, CSIRO, has received 32 awards for journalism including the Order of Australia Association Media Prize, fellow of the Australian Academy of Technological Sciences and Engineering, </w:t>
      </w:r>
      <w:r w:rsidRPr="00D35CA7">
        <w:rPr>
          <w:rFonts w:eastAsia="Calibri"/>
          <w:u w:val="single"/>
        </w:rPr>
        <w:t>The Coming Famine: The Global Food Crisis and what we can do to avoid it</w:t>
      </w:r>
      <w:r w:rsidRPr="00D35CA7">
        <w:rPr>
          <w:rFonts w:eastAsia="Calibri"/>
        </w:rPr>
        <w:t xml:space="preserve">, University of California Press, 2010, p. 20-26)  </w:t>
      </w:r>
    </w:p>
    <w:p w14:paraId="197381CA" w14:textId="77777777" w:rsidR="00E814F5" w:rsidRPr="00D35CA7" w:rsidRDefault="00E814F5" w:rsidP="00E814F5">
      <w:pPr>
        <w:spacing w:line="256" w:lineRule="auto"/>
        <w:rPr>
          <w:rFonts w:eastAsia="Calibri"/>
          <w:sz w:val="16"/>
        </w:rPr>
      </w:pPr>
      <w:r w:rsidRPr="00D35CA7">
        <w:rPr>
          <w:sz w:val="16"/>
        </w:rPr>
        <w:t>Most of the</w:t>
      </w:r>
      <w:r w:rsidRPr="00D35CA7">
        <w:rPr>
          <w:rFonts w:eastAsia="Calibri"/>
          <w:b/>
          <w:u w:val="single"/>
        </w:rPr>
        <w:t xml:space="preserve"> "new" </w:t>
      </w:r>
      <w:r w:rsidRPr="00861B98">
        <w:rPr>
          <w:rFonts w:eastAsia="Calibri"/>
          <w:b/>
          <w:highlight w:val="yellow"/>
          <w:u w:val="single"/>
        </w:rPr>
        <w:t>conflicts</w:t>
      </w:r>
      <w:r w:rsidRPr="00D35CA7">
        <w:rPr>
          <w:rFonts w:eastAsia="Calibri"/>
          <w:b/>
          <w:u w:val="single"/>
        </w:rPr>
        <w:t xml:space="preserve"> </w:t>
      </w:r>
      <w:r w:rsidRPr="00D35CA7">
        <w:rPr>
          <w:sz w:val="16"/>
        </w:rPr>
        <w:t xml:space="preserve">are to be found </w:t>
      </w:r>
      <w:r w:rsidRPr="00861B98">
        <w:rPr>
          <w:rStyle w:val="StyleUnderline"/>
          <w:highlight w:val="yellow"/>
        </w:rPr>
        <w:t>in</w:t>
      </w:r>
      <w:r w:rsidRPr="00861B98">
        <w:rPr>
          <w:rFonts w:eastAsia="Calibri"/>
          <w:b/>
          <w:highlight w:val="yellow"/>
          <w:u w:val="single"/>
        </w:rPr>
        <w:t xml:space="preserve"> </w:t>
      </w:r>
      <w:r w:rsidRPr="00861B98">
        <w:rPr>
          <w:rFonts w:eastAsia="Calibri"/>
          <w:b/>
          <w:highlight w:val="yellow"/>
          <w:u w:val="single"/>
          <w:bdr w:val="single" w:sz="18" w:space="0" w:color="auto" w:frame="1"/>
        </w:rPr>
        <w:t>Africa</w:t>
      </w:r>
      <w:r w:rsidRPr="00861B98">
        <w:rPr>
          <w:rFonts w:eastAsia="Calibri"/>
          <w:b/>
          <w:highlight w:val="yellow"/>
          <w:u w:val="single"/>
        </w:rPr>
        <w:t xml:space="preserve">, the </w:t>
      </w:r>
      <w:r w:rsidRPr="00861B98">
        <w:rPr>
          <w:rFonts w:eastAsia="Calibri"/>
          <w:b/>
          <w:highlight w:val="yellow"/>
          <w:u w:val="single"/>
          <w:bdr w:val="single" w:sz="18" w:space="0" w:color="auto" w:frame="1"/>
        </w:rPr>
        <w:t>Middle East</w:t>
      </w:r>
      <w:r w:rsidRPr="00861B98">
        <w:rPr>
          <w:rFonts w:eastAsia="Calibri"/>
          <w:b/>
          <w:highlight w:val="yellow"/>
          <w:u w:val="single"/>
        </w:rPr>
        <w:t>, and</w:t>
      </w:r>
      <w:r w:rsidRPr="00D35CA7">
        <w:rPr>
          <w:rFonts w:eastAsia="Calibri"/>
          <w:b/>
          <w:u w:val="single"/>
        </w:rPr>
        <w:t xml:space="preserve"> </w:t>
      </w:r>
      <w:r w:rsidRPr="00D35CA7">
        <w:rPr>
          <w:sz w:val="16"/>
        </w:rPr>
        <w:t>parts of</w:t>
      </w:r>
      <w:r w:rsidRPr="00D35CA7">
        <w:rPr>
          <w:rFonts w:eastAsia="Calibri"/>
          <w:b/>
          <w:u w:val="single"/>
        </w:rPr>
        <w:t xml:space="preserve"> </w:t>
      </w:r>
      <w:r w:rsidRPr="00861B98">
        <w:rPr>
          <w:rStyle w:val="Emphasis"/>
          <w:highlight w:val="yellow"/>
        </w:rPr>
        <w:t>Asia</w:t>
      </w:r>
      <w:r w:rsidRPr="00D35CA7">
        <w:rPr>
          <w:rFonts w:eastAsia="Calibri"/>
          <w:b/>
          <w:u w:val="single"/>
        </w:rPr>
        <w:t>-</w:t>
      </w:r>
      <w:r w:rsidRPr="00D35CA7">
        <w:rPr>
          <w:rStyle w:val="Emphasis"/>
        </w:rPr>
        <w:t xml:space="preserve">the </w:t>
      </w:r>
      <w:r w:rsidRPr="00861B98">
        <w:rPr>
          <w:rStyle w:val="Emphasis"/>
          <w:highlight w:val="yellow"/>
        </w:rPr>
        <w:t>result of</w:t>
      </w:r>
      <w:r w:rsidRPr="00D35CA7">
        <w:rPr>
          <w:rFonts w:eastAsia="Calibri"/>
          <w:b/>
          <w:u w:val="single"/>
        </w:rPr>
        <w:t xml:space="preserve"> </w:t>
      </w:r>
      <w:r w:rsidRPr="00D35CA7">
        <w:rPr>
          <w:sz w:val="16"/>
        </w:rPr>
        <w:t>a cycle of constant famine,</w:t>
      </w:r>
      <w:r w:rsidRPr="00D35CA7">
        <w:rPr>
          <w:rFonts w:eastAsia="Calibri"/>
          <w:sz w:val="16"/>
        </w:rPr>
        <w:t xml:space="preserve"> depri- vation, and periodic violence, </w:t>
      </w:r>
      <w:r w:rsidRPr="00D35CA7">
        <w:rPr>
          <w:sz w:val="16"/>
        </w:rPr>
        <w:t>leading in inevitable sequence to worse hunger, greater deprivation, and more vicious fighting.</w:t>
      </w:r>
      <w:r w:rsidRPr="00D35CA7">
        <w:rPr>
          <w:rFonts w:eastAsia="Calibri"/>
          <w:sz w:val="16"/>
        </w:rPr>
        <w:t xml:space="preserve"> </w:t>
      </w:r>
      <w:r w:rsidRPr="00861B98">
        <w:rPr>
          <w:rStyle w:val="Emphasis"/>
          <w:highlight w:val="yellow"/>
        </w:rPr>
        <w:t>Food</w:t>
      </w:r>
      <w:r w:rsidRPr="00D35CA7">
        <w:rPr>
          <w:rFonts w:eastAsia="Calibri"/>
          <w:b/>
          <w:u w:val="single"/>
        </w:rPr>
        <w:t xml:space="preserve"> </w:t>
      </w:r>
      <w:r w:rsidRPr="00D35CA7">
        <w:rPr>
          <w:sz w:val="16"/>
        </w:rPr>
        <w:t>and economic</w:t>
      </w:r>
      <w:r w:rsidRPr="00D35CA7">
        <w:rPr>
          <w:rFonts w:eastAsia="Calibri"/>
          <w:b/>
          <w:u w:val="single"/>
        </w:rPr>
        <w:t xml:space="preserve"> </w:t>
      </w:r>
      <w:r w:rsidRPr="00D35CA7">
        <w:rPr>
          <w:rStyle w:val="Emphasis"/>
        </w:rPr>
        <w:t>insecurity</w:t>
      </w:r>
      <w:r w:rsidRPr="00D35CA7">
        <w:rPr>
          <w:rFonts w:eastAsia="Calibri"/>
          <w:b/>
          <w:u w:val="single"/>
        </w:rPr>
        <w:t xml:space="preserve"> </w:t>
      </w:r>
      <w:r w:rsidRPr="00D35CA7">
        <w:rPr>
          <w:sz w:val="16"/>
        </w:rPr>
        <w:t>and natural resource scarcities</w:t>
      </w:r>
      <w:r w:rsidRPr="00D35CA7">
        <w:rPr>
          <w:rFonts w:eastAsia="Calibri"/>
          <w:sz w:val="16"/>
        </w:rPr>
        <w:t xml:space="preserve"> . . .</w:t>
      </w:r>
      <w:r w:rsidRPr="00D35CA7">
        <w:rPr>
          <w:rStyle w:val="Emphasis"/>
        </w:rPr>
        <w:t>can be major sources of conflict</w:t>
      </w:r>
      <w:r w:rsidRPr="00D35CA7">
        <w:rPr>
          <w:rFonts w:eastAsia="Calibri"/>
          <w:sz w:val="16"/>
        </w:rPr>
        <w:t xml:space="preserve">. </w:t>
      </w:r>
      <w:r w:rsidRPr="00D35CA7">
        <w:rPr>
          <w:sz w:val="16"/>
        </w:rPr>
        <w:t>When politically dominant groups seize land and food resources, deny access to other culturally or economically marginalized groups, and cause hunger and scarcities, violence often arises. In Ethiopia, Rwanda, and Sudan, food crises resulting from drought and mismanagement of agriculture and relief and development aid led to rebellion and government collapse, followed by even greater food shortfalls in ensuing years of conflict</w:t>
      </w:r>
      <w:r w:rsidRPr="00D35CA7">
        <w:rPr>
          <w:rFonts w:eastAsia="Calibri"/>
          <w:sz w:val="16"/>
        </w:rPr>
        <w:t xml:space="preserve">. </w:t>
      </w:r>
      <w:r w:rsidRPr="00D35CA7">
        <w:rPr>
          <w:sz w:val="16"/>
        </w:rPr>
        <w:t xml:space="preserve">Denial of the right to food has been linked to </w:t>
      </w:r>
      <w:r w:rsidRPr="00861B98">
        <w:rPr>
          <w:rStyle w:val="Emphasis"/>
          <w:highlight w:val="yellow"/>
        </w:rPr>
        <w:t>uprisings</w:t>
      </w:r>
      <w:r w:rsidRPr="00861B98">
        <w:rPr>
          <w:rFonts w:eastAsia="Calibri"/>
          <w:b/>
          <w:highlight w:val="yellow"/>
          <w:u w:val="single"/>
        </w:rPr>
        <w:t xml:space="preserve"> and </w:t>
      </w:r>
      <w:r w:rsidRPr="00861B98">
        <w:rPr>
          <w:rStyle w:val="Emphasis"/>
          <w:highlight w:val="yellow"/>
        </w:rPr>
        <w:t>civil war</w:t>
      </w:r>
      <w:r w:rsidRPr="00D35CA7">
        <w:rPr>
          <w:rFonts w:eastAsia="Calibri"/>
          <w:b/>
          <w:u w:val="single"/>
        </w:rPr>
        <w:t xml:space="preserve"> in </w:t>
      </w:r>
      <w:r w:rsidRPr="00D35CA7">
        <w:rPr>
          <w:rFonts w:eastAsia="Calibri"/>
          <w:b/>
          <w:u w:val="single"/>
          <w:bdr w:val="single" w:sz="18" w:space="0" w:color="auto" w:frame="1"/>
        </w:rPr>
        <w:t>Central America</w:t>
      </w:r>
      <w:r w:rsidRPr="00D35CA7">
        <w:rPr>
          <w:rFonts w:eastAsia="Calibri"/>
          <w:b/>
          <w:u w:val="single"/>
        </w:rPr>
        <w:t xml:space="preserve"> and </w:t>
      </w:r>
      <w:r w:rsidRPr="00D35CA7">
        <w:rPr>
          <w:rFonts w:eastAsia="Calibri"/>
          <w:b/>
          <w:u w:val="single"/>
          <w:bdr w:val="single" w:sz="18" w:space="0" w:color="auto" w:frame="1"/>
        </w:rPr>
        <w:t>Mexico</w:t>
      </w:r>
      <w:r w:rsidRPr="00D35CA7">
        <w:rPr>
          <w:rFonts w:eastAsia="Calibri"/>
          <w:sz w:val="16"/>
        </w:rPr>
        <w:t xml:space="preserve">. </w:t>
      </w:r>
      <w:r w:rsidRPr="00D35CA7">
        <w:rPr>
          <w:sz w:val="16"/>
        </w:rPr>
        <w:t>Food insecurity is also integral</w:t>
      </w:r>
      <w:r w:rsidRPr="00D35CA7">
        <w:rPr>
          <w:rFonts w:eastAsia="Calibri"/>
          <w:b/>
          <w:u w:val="single"/>
        </w:rPr>
        <w:t xml:space="preserve"> </w:t>
      </w:r>
      <w:r w:rsidRPr="00861B98">
        <w:rPr>
          <w:rFonts w:eastAsia="Calibri"/>
          <w:b/>
          <w:highlight w:val="yellow"/>
          <w:u w:val="single"/>
        </w:rPr>
        <w:t>to civil conflicts</w:t>
      </w:r>
      <w:r w:rsidRPr="00D35CA7">
        <w:rPr>
          <w:rFonts w:eastAsia="Calibri"/>
          <w:b/>
          <w:u w:val="single"/>
        </w:rPr>
        <w:t xml:space="preserve"> in </w:t>
      </w:r>
      <w:r w:rsidRPr="00D35CA7">
        <w:rPr>
          <w:rFonts w:eastAsia="Calibri"/>
          <w:b/>
          <w:u w:val="single"/>
          <w:bdr w:val="single" w:sz="18" w:space="0" w:color="auto" w:frame="1"/>
        </w:rPr>
        <w:t>Asia</w:t>
      </w:r>
      <w:r w:rsidRPr="00D35CA7">
        <w:rPr>
          <w:rFonts w:eastAsia="Calibri"/>
          <w:b/>
          <w:u w:val="single"/>
        </w:rPr>
        <w:t xml:space="preserve">. </w:t>
      </w:r>
      <w:r w:rsidRPr="00D35CA7">
        <w:rPr>
          <w:rFonts w:eastAsia="Calibri"/>
          <w:sz w:val="16"/>
        </w:rPr>
        <w:t xml:space="preserve">Competition for resources has generated cycles of hunger and hopelessness that have bred violence in Sri Lanka as well as Rwanda." </w:t>
      </w:r>
      <w:r w:rsidRPr="00D35CA7">
        <w:rPr>
          <w:rFonts w:eastAsia="Calibri"/>
          <w:b/>
          <w:u w:val="single"/>
        </w:rPr>
        <w:t>These afflicted regions are generally places disconnected from the global economic mainstream,</w:t>
      </w:r>
      <w:r w:rsidRPr="00D35CA7">
        <w:rPr>
          <w:rFonts w:eastAsia="Calibri"/>
          <w:sz w:val="16"/>
        </w:rPr>
        <w:t xml:space="preserve"> where strong-man governments arise and just as quickly crumble, </w:t>
      </w:r>
      <w:r w:rsidRPr="00D35CA7">
        <w:rPr>
          <w:rFonts w:eastAsia="Calibri"/>
          <w:b/>
          <w:u w:val="single"/>
        </w:rPr>
        <w:t>having only political quicksand on which to build a foundation for stability and progress</w:t>
      </w:r>
      <w:r w:rsidRPr="00D35CA7">
        <w:rPr>
          <w:rFonts w:eastAsia="Calibri"/>
          <w:sz w:val="16"/>
        </w:rPr>
        <w:t xml:space="preserve">. This is vital to an understanding of what is going wrong with global food production: in nearly all these countries, food is of the first importance, and only after you have enough food can you form a government stable enough to deliver water, health care, education, opportunity for women, justice, and economic development. By neglecting or reducing support for basic food production- as many have during the past twenty-five years-in order to spread aid across these equally deserving causes, the world's aid donors may unintentionally have laid the foundation for future government failure and conflict. "The absolute number of countries with food crises caused by war and conflicts has increased since the 1985 as has the relative share of food crises caused by socio-economic factors from about 2 percent to 2.7 percent by 2.007," the UN's Food and Agriculture Organization in- formed the Committee on World Food Security in 2008. </w:t>
      </w:r>
      <w:r w:rsidRPr="00D35CA7">
        <w:rPr>
          <w:rStyle w:val="StyleUnderline"/>
        </w:rPr>
        <w:t>"</w:t>
      </w:r>
      <w:r w:rsidRPr="00861B98">
        <w:rPr>
          <w:rStyle w:val="Emphasis"/>
          <w:highlight w:val="yellow"/>
        </w:rPr>
        <w:t>The</w:t>
      </w:r>
      <w:r w:rsidRPr="00D35CA7">
        <w:rPr>
          <w:rStyle w:val="StyleUnderline"/>
        </w:rPr>
        <w:t xml:space="preserve"> recent </w:t>
      </w:r>
      <w:r w:rsidRPr="00D35CA7">
        <w:rPr>
          <w:rStyle w:val="Emphasis"/>
        </w:rPr>
        <w:t xml:space="preserve">sharp </w:t>
      </w:r>
      <w:r w:rsidRPr="00861B98">
        <w:rPr>
          <w:rStyle w:val="Emphasis"/>
          <w:highlight w:val="yellow"/>
        </w:rPr>
        <w:t>increase in the price of imported food</w:t>
      </w:r>
      <w:r w:rsidRPr="00D35CA7">
        <w:rPr>
          <w:rStyle w:val="StyleUnderline"/>
        </w:rPr>
        <w:t xml:space="preserve"> commodities is an example of a socio-economic shock that </w:t>
      </w:r>
      <w:r w:rsidRPr="00861B98">
        <w:rPr>
          <w:rStyle w:val="Emphasis"/>
          <w:highlight w:val="yellow"/>
        </w:rPr>
        <w:t>can exacerbate</w:t>
      </w:r>
      <w:r w:rsidRPr="00D35CA7">
        <w:rPr>
          <w:rStyle w:val="StyleUnderline"/>
        </w:rPr>
        <w:t xml:space="preserve"> or </w:t>
      </w:r>
      <w:r w:rsidRPr="00D35CA7">
        <w:rPr>
          <w:rStyle w:val="Emphasis"/>
        </w:rPr>
        <w:t xml:space="preserve">cause </w:t>
      </w:r>
      <w:r w:rsidRPr="00861B98">
        <w:rPr>
          <w:rStyle w:val="Emphasis"/>
          <w:highlight w:val="yellow"/>
        </w:rPr>
        <w:t>food crises</w:t>
      </w:r>
      <w:r w:rsidRPr="00D35CA7">
        <w:rPr>
          <w:rStyle w:val="Emphasis"/>
        </w:rPr>
        <w:t xml:space="preserve"> in many countries</w:t>
      </w:r>
      <w:r w:rsidRPr="00D35CA7">
        <w:rPr>
          <w:rStyle w:val="StyleUnderline"/>
        </w:rPr>
        <w:t>.</w:t>
      </w:r>
      <w:r w:rsidRPr="00D35CA7">
        <w:rPr>
          <w:rFonts w:eastAsia="Calibri"/>
          <w:sz w:val="16"/>
        </w:rPr>
        <w:t xml:space="preserve">"" In describing the triggers for today's conflicts, the U.S. Central Intelligence Agency states in its online World Fact Book, "Territorial disputes may evolve from historical and/or cultural claims, or they may be brought on by resource competition. . . . </w:t>
      </w:r>
      <w:r w:rsidRPr="00D35CA7">
        <w:rPr>
          <w:sz w:val="16"/>
        </w:rPr>
        <w:t>[S]ources of contention include access to water and mineral (especially hydrocarbon) resources, fisheries, and arable land.</w:t>
      </w:r>
      <w:r w:rsidRPr="00D35CA7">
        <w:rPr>
          <w:rFonts w:eastAsia="Calibri"/>
          <w:sz w:val="16"/>
        </w:rPr>
        <w:t>" It adds, "</w:t>
      </w:r>
      <w:r w:rsidRPr="00D35CA7">
        <w:rPr>
          <w:sz w:val="16"/>
        </w:rPr>
        <w:t>Armed conflict prevails not so much between the uniformed armed forces of independent states as between stateless armed entities that detract from the sustenance and welfare of local populations, leaving the community of nations to cope with re- sultant refugees, hunger, disease, impoverishment, and environmental degradation." '4 The CIA presumably has a good grasp of what makes people fight. In its quest to predict where the world's next</w:t>
      </w:r>
      <w:r w:rsidRPr="00D35CA7">
        <w:rPr>
          <w:rFonts w:eastAsia="Calibri"/>
          <w:b/>
          <w:u w:val="single"/>
        </w:rPr>
        <w:t xml:space="preserve"> </w:t>
      </w:r>
      <w:r w:rsidRPr="00861B98">
        <w:rPr>
          <w:rFonts w:eastAsia="Calibri"/>
          <w:b/>
          <w:highlight w:val="yellow"/>
          <w:u w:val="single"/>
        </w:rPr>
        <w:t>trouble spots are likely to erupt,</w:t>
      </w:r>
      <w:r w:rsidRPr="00D35CA7">
        <w:rPr>
          <w:rFonts w:eastAsia="Calibri"/>
          <w:b/>
          <w:u w:val="single"/>
        </w:rPr>
        <w:t xml:space="preserve"> it clearly recognizes-on the public record-the power of disputes over food, land, and water to fire the tinder</w:t>
      </w:r>
      <w:r w:rsidRPr="00D35CA7">
        <w:rPr>
          <w:rFonts w:eastAsia="Calibri"/>
          <w:sz w:val="16"/>
        </w:rPr>
        <w:t xml:space="preserve">. A scan of the scores of cur- rent disputes it lists soon reveals the frequent appearance of these three casus belli and of the border confrontations triggered by them. The question is why </w:t>
      </w:r>
      <w:r w:rsidRPr="00D35CA7">
        <w:rPr>
          <w:sz w:val="16"/>
        </w:rPr>
        <w:t>many of</w:t>
      </w:r>
      <w:r w:rsidRPr="00D35CA7">
        <w:t xml:space="preserve"> </w:t>
      </w:r>
      <w:r w:rsidRPr="00D35CA7">
        <w:rPr>
          <w:rStyle w:val="Emphasis"/>
        </w:rPr>
        <w:t>the world's governments</w:t>
      </w:r>
      <w:r w:rsidRPr="00D35CA7">
        <w:rPr>
          <w:rFonts w:eastAsia="Calibri"/>
          <w:b/>
          <w:u w:val="single"/>
        </w:rPr>
        <w:t xml:space="preserve"> appear </w:t>
      </w:r>
      <w:r w:rsidRPr="00D35CA7">
        <w:rPr>
          <w:rStyle w:val="Emphasis"/>
        </w:rPr>
        <w:t>unresponsive</w:t>
      </w:r>
      <w:r w:rsidRPr="00D35CA7">
        <w:rPr>
          <w:rFonts w:eastAsia="Calibri"/>
          <w:b/>
          <w:u w:val="single"/>
        </w:rPr>
        <w:t xml:space="preserve"> to </w:t>
      </w:r>
      <w:r w:rsidRPr="00D35CA7">
        <w:rPr>
          <w:sz w:val="16"/>
        </w:rPr>
        <w:t>the need to deal with</w:t>
      </w:r>
      <w:r w:rsidRPr="00D35CA7">
        <w:rPr>
          <w:rFonts w:eastAsia="Calibri"/>
          <w:b/>
          <w:u w:val="single"/>
        </w:rPr>
        <w:t xml:space="preserve"> </w:t>
      </w:r>
      <w:r w:rsidRPr="00D35CA7">
        <w:rPr>
          <w:rStyle w:val="Emphasis"/>
        </w:rPr>
        <w:t>these triggers for war</w:t>
      </w:r>
      <w:r w:rsidRPr="00D35CA7">
        <w:rPr>
          <w:rFonts w:eastAsia="Calibri"/>
          <w:b/>
          <w:u w:val="single"/>
        </w:rPr>
        <w:t>,</w:t>
      </w:r>
      <w:r w:rsidRPr="00D35CA7">
        <w:rPr>
          <w:rFonts w:eastAsia="Calibri"/>
          <w:sz w:val="16"/>
        </w:rPr>
        <w:t xml:space="preserve"> if these are the warnings their intelligence services are providing</w:t>
      </w:r>
      <w:r w:rsidRPr="00D35CA7">
        <w:rPr>
          <w:sz w:val="16"/>
        </w:rPr>
        <w:t>. The threat of</w:t>
      </w:r>
      <w:r w:rsidRPr="00D35CA7">
        <w:t xml:space="preserve"> </w:t>
      </w:r>
      <w:r w:rsidRPr="00861B98">
        <w:rPr>
          <w:rStyle w:val="Emphasis"/>
          <w:highlight w:val="yellow"/>
        </w:rPr>
        <w:t>conflict over food</w:t>
      </w:r>
      <w:r w:rsidRPr="00D35CA7">
        <w:rPr>
          <w:rFonts w:eastAsia="Calibri"/>
          <w:b/>
          <w:u w:val="single"/>
        </w:rPr>
        <w:t xml:space="preserve">, </w:t>
      </w:r>
      <w:r w:rsidRPr="00D35CA7">
        <w:rPr>
          <w:sz w:val="16"/>
        </w:rPr>
        <w:t>land, and water is not, however, confined to the marginal world. Increasingly it</w:t>
      </w:r>
      <w:r w:rsidRPr="00D35CA7">
        <w:t xml:space="preserve"> </w:t>
      </w:r>
      <w:r w:rsidRPr="00861B98">
        <w:rPr>
          <w:rFonts w:eastAsia="Calibri"/>
          <w:b/>
          <w:highlight w:val="yellow"/>
          <w:u w:val="single"/>
          <w:bdr w:val="single" w:sz="18" w:space="0" w:color="auto" w:frame="1"/>
        </w:rPr>
        <w:t>imperils</w:t>
      </w:r>
      <w:r w:rsidRPr="00D35CA7">
        <w:rPr>
          <w:rFonts w:eastAsia="Calibri"/>
          <w:b/>
          <w:u w:val="single"/>
          <w:bdr w:val="single" w:sz="18" w:space="0" w:color="auto" w:frame="1"/>
        </w:rPr>
        <w:t xml:space="preserve"> </w:t>
      </w:r>
      <w:r w:rsidRPr="00D35CA7">
        <w:rPr>
          <w:rFonts w:eastAsia="Calibri"/>
          <w:b/>
          <w:u w:val="single"/>
        </w:rPr>
        <w:t xml:space="preserve">the </w:t>
      </w:r>
      <w:r w:rsidRPr="00861B98">
        <w:rPr>
          <w:rFonts w:eastAsia="Calibri"/>
          <w:b/>
          <w:highlight w:val="yellow"/>
          <w:u w:val="single"/>
          <w:bdr w:val="single" w:sz="18" w:space="0" w:color="auto" w:frame="1"/>
        </w:rPr>
        <w:t>economic powerhouses</w:t>
      </w:r>
      <w:r w:rsidRPr="00D35CA7">
        <w:rPr>
          <w:rFonts w:eastAsia="Calibri"/>
          <w:b/>
          <w:u w:val="single"/>
        </w:rPr>
        <w:t xml:space="preserve"> of </w:t>
      </w:r>
      <w:r w:rsidRPr="00D35CA7">
        <w:rPr>
          <w:sz w:val="16"/>
        </w:rPr>
        <w:t>the global economy in the early twenty-first century. In 2001 the Australian strategic analyst Alan Dupont predicted, “Food is destined to have greater strategic weight and import in an era of environmental scarcity. While optimists maintain that the world is perfectly capable of meeting the anticipated increases in demand for essential foodstuffs, there are enough imponderables to suggest that prudent governments would not want to rely on such a felicitous outcome." Anticipating the food crisis of 2007-8 by several year</w:t>
      </w:r>
      <w:r w:rsidRPr="00D35CA7">
        <w:rPr>
          <w:rFonts w:eastAsia="Calibri"/>
          <w:sz w:val="16"/>
        </w:rPr>
        <w:t>s, he presciently added, "</w:t>
      </w:r>
      <w:r w:rsidRPr="00861B98">
        <w:rPr>
          <w:rFonts w:eastAsia="Calibri"/>
          <w:b/>
          <w:highlight w:val="yellow"/>
          <w:u w:val="single"/>
          <w:bdr w:val="single" w:sz="18" w:space="0" w:color="auto" w:frame="1"/>
        </w:rPr>
        <w:t>East Asia's rising demand</w:t>
      </w:r>
      <w:r w:rsidRPr="00D35CA7">
        <w:rPr>
          <w:rFonts w:eastAsia="Calibri"/>
          <w:b/>
          <w:u w:val="single"/>
        </w:rPr>
        <w:t xml:space="preserve"> </w:t>
      </w:r>
      <w:r w:rsidRPr="00D35CA7">
        <w:rPr>
          <w:sz w:val="16"/>
        </w:rPr>
        <w:t xml:space="preserve">for food and diminishing capacity to feed itself </w:t>
      </w:r>
      <w:r w:rsidRPr="00861B98">
        <w:rPr>
          <w:rFonts w:eastAsia="Calibri"/>
          <w:b/>
          <w:highlight w:val="yellow"/>
          <w:u w:val="single"/>
        </w:rPr>
        <w:t>adds</w:t>
      </w:r>
      <w:r w:rsidRPr="00D35CA7">
        <w:rPr>
          <w:rFonts w:eastAsia="Calibri"/>
          <w:b/>
          <w:u w:val="single"/>
        </w:rPr>
        <w:t xml:space="preserve"> an </w:t>
      </w:r>
      <w:r w:rsidRPr="00861B98">
        <w:rPr>
          <w:rStyle w:val="Emphasis"/>
          <w:highlight w:val="yellow"/>
        </w:rPr>
        <w:t>unpredictable</w:t>
      </w:r>
      <w:r w:rsidRPr="00D35CA7">
        <w:rPr>
          <w:rFonts w:eastAsia="Calibri"/>
          <w:b/>
          <w:u w:val="single"/>
        </w:rPr>
        <w:t xml:space="preserve"> new </w:t>
      </w:r>
      <w:r w:rsidRPr="00861B98">
        <w:rPr>
          <w:rStyle w:val="Emphasis"/>
          <w:highlight w:val="yellow"/>
        </w:rPr>
        <w:t>element</w:t>
      </w:r>
      <w:r w:rsidRPr="00861B98">
        <w:rPr>
          <w:rFonts w:eastAsia="Calibri"/>
          <w:b/>
          <w:highlight w:val="yellow"/>
          <w:u w:val="single"/>
        </w:rPr>
        <w:t xml:space="preserve"> </w:t>
      </w:r>
      <w:r w:rsidRPr="00861B98">
        <w:rPr>
          <w:rStyle w:val="StyleUnderline"/>
          <w:highlight w:val="yellow"/>
        </w:rPr>
        <w:t>to</w:t>
      </w:r>
      <w:r w:rsidRPr="00D35CA7">
        <w:rPr>
          <w:rStyle w:val="StyleUnderline"/>
        </w:rPr>
        <w:t xml:space="preserve"> the global </w:t>
      </w:r>
      <w:r w:rsidRPr="00861B98">
        <w:rPr>
          <w:rStyle w:val="StyleUnderline"/>
          <w:highlight w:val="yellow"/>
        </w:rPr>
        <w:t>food equation</w:t>
      </w:r>
      <w:r w:rsidRPr="00D35CA7">
        <w:rPr>
          <w:rStyle w:val="StyleUnderline"/>
        </w:rPr>
        <w:t xml:space="preserve"> for several reasons.</w:t>
      </w:r>
      <w:r w:rsidRPr="00D35CA7">
        <w:rPr>
          <w:rFonts w:eastAsia="Calibri"/>
          <w:sz w:val="16"/>
        </w:rPr>
        <w:t xml:space="preserve"> The gap between production and consumption of key foodstuffs globally is narrowing dangerously and needs to be reversed." Bearing out his words, Singapore president Lee Hsieng Loong told a 2008 international defense conference, "</w:t>
      </w:r>
      <w:r w:rsidRPr="00D35CA7">
        <w:rPr>
          <w:rFonts w:eastAsia="Calibri"/>
          <w:b/>
          <w:u w:val="single"/>
        </w:rPr>
        <w:t xml:space="preserve">In the longer term, the trends towards tighter supplies and higher prices will likely reassert themselves. </w:t>
      </w:r>
      <w:r w:rsidRPr="00D35CA7">
        <w:rPr>
          <w:rFonts w:eastAsia="Calibri"/>
          <w:sz w:val="16"/>
        </w:rPr>
        <w:t xml:space="preserve">This has serious security implications. The impact of a chronic food shortage will be felt especially by the poor countries. </w:t>
      </w:r>
      <w:r w:rsidRPr="00D35CA7">
        <w:rPr>
          <w:sz w:val="16"/>
        </w:rPr>
        <w:t>The stresses from hunger and famine can easily result in social upheaval and civil strife, exacerbating conditions that lead to failed states. Between countries</w:t>
      </w:r>
      <w:r w:rsidRPr="00D35CA7">
        <w:rPr>
          <w:rFonts w:eastAsia="Calibri"/>
          <w:b/>
          <w:u w:val="single"/>
        </w:rPr>
        <w:t xml:space="preserve">, </w:t>
      </w:r>
      <w:r w:rsidRPr="00BE6AE3">
        <w:rPr>
          <w:rStyle w:val="Emphasis"/>
          <w:highlight w:val="yellow"/>
        </w:rPr>
        <w:t>competition for food supplies</w:t>
      </w:r>
      <w:r w:rsidRPr="00D35CA7">
        <w:rPr>
          <w:rStyle w:val="Emphasis"/>
        </w:rPr>
        <w:t xml:space="preserve"> </w:t>
      </w:r>
      <w:r w:rsidRPr="00D35CA7">
        <w:rPr>
          <w:sz w:val="16"/>
        </w:rPr>
        <w:t>and displacement of people across borders</w:t>
      </w:r>
      <w:r w:rsidRPr="00D35CA7">
        <w:rPr>
          <w:rFonts w:eastAsia="Calibri"/>
          <w:b/>
          <w:u w:val="single"/>
        </w:rPr>
        <w:t xml:space="preserve"> </w:t>
      </w:r>
      <w:r w:rsidRPr="00BE6AE3">
        <w:rPr>
          <w:rStyle w:val="Emphasis"/>
          <w:highlight w:val="yellow"/>
        </w:rPr>
        <w:t>could deepen tensions and provoke conflict</w:t>
      </w:r>
      <w:r w:rsidRPr="00D35CA7">
        <w:rPr>
          <w:rStyle w:val="Emphasis"/>
        </w:rPr>
        <w:t xml:space="preserve"> and wars</w:t>
      </w:r>
      <w:r w:rsidRPr="00D35CA7">
        <w:rPr>
          <w:rFonts w:eastAsia="Calibri"/>
          <w:sz w:val="16"/>
        </w:rPr>
        <w:t xml:space="preserve">."15 Indeed, the U.S. academics Ellen Messer and Marc Cohen argue that </w:t>
      </w:r>
      <w:r w:rsidRPr="00BE6AE3">
        <w:rPr>
          <w:rFonts w:eastAsia="Calibri"/>
          <w:b/>
          <w:highlight w:val="yellow"/>
          <w:u w:val="single"/>
        </w:rPr>
        <w:t>most modern conflicts ought to be viewed as "food wars</w:t>
      </w:r>
      <w:r w:rsidRPr="00D35CA7">
        <w:rPr>
          <w:rFonts w:eastAsia="Calibri"/>
          <w:sz w:val="16"/>
        </w:rPr>
        <w:t>," that is, "</w:t>
      </w:r>
      <w:r w:rsidRPr="00D35CA7">
        <w:rPr>
          <w:rFonts w:eastAsia="Calibri"/>
          <w:b/>
          <w:u w:val="single"/>
        </w:rPr>
        <w:t>the practice of warring parties fighting for control of food supplies to re- ward their supporters and punish their enemies</w:t>
      </w:r>
      <w:r w:rsidRPr="00D35CA7">
        <w:rPr>
          <w:rFonts w:eastAsia="Calibri"/>
          <w:sz w:val="16"/>
        </w:rPr>
        <w:t xml:space="preserve">." In 2003 they estimated that there were fifty-six million people living in twenty-seven countries where food wars were taking place." Aid agencies understood this better than anyone else. When the 2007-8 food price crisis struck, the International Red Cross (IRC) immediately warned of the risk of a surge in violence. Jakob Kellenberger, the president of the IRC's International Committee, told media that "there is also the potential of food-related violence." </w:t>
      </w:r>
      <w:r w:rsidRPr="00BE6AE3">
        <w:rPr>
          <w:rStyle w:val="Emphasis"/>
          <w:highlight w:val="yellow"/>
        </w:rPr>
        <w:t>Price hikes</w:t>
      </w:r>
      <w:r w:rsidRPr="00D35CA7">
        <w:rPr>
          <w:rFonts w:eastAsia="Calibri"/>
          <w:b/>
          <w:u w:val="single"/>
        </w:rPr>
        <w:t xml:space="preserve"> for staple foods </w:t>
      </w:r>
      <w:r w:rsidRPr="00BE6AE3">
        <w:rPr>
          <w:rFonts w:eastAsia="Calibri"/>
          <w:b/>
          <w:highlight w:val="yellow"/>
          <w:u w:val="single"/>
        </w:rPr>
        <w:t xml:space="preserve">had </w:t>
      </w:r>
      <w:r w:rsidRPr="00BE6AE3">
        <w:rPr>
          <w:rStyle w:val="Emphasis"/>
          <w:highlight w:val="yellow"/>
        </w:rPr>
        <w:t>spark</w:t>
      </w:r>
      <w:r w:rsidRPr="00BE6AE3">
        <w:rPr>
          <w:rFonts w:eastAsia="Calibri"/>
          <w:b/>
          <w:highlight w:val="yellow"/>
          <w:u w:val="single"/>
        </w:rPr>
        <w:t xml:space="preserve">ed </w:t>
      </w:r>
      <w:r w:rsidRPr="00BE6AE3">
        <w:rPr>
          <w:rStyle w:val="Emphasis"/>
          <w:highlight w:val="yellow"/>
        </w:rPr>
        <w:t>riots</w:t>
      </w:r>
      <w:r w:rsidRPr="00D35CA7">
        <w:rPr>
          <w:rFonts w:eastAsia="Calibri"/>
          <w:b/>
          <w:u w:val="single"/>
        </w:rPr>
        <w:t xml:space="preserve"> in places such as Haiti</w:t>
      </w:r>
      <w:r w:rsidRPr="00D35CA7">
        <w:rPr>
          <w:rFonts w:eastAsia="Calibri"/>
          <w:sz w:val="16"/>
        </w:rPr>
        <w:t xml:space="preserve">, </w:t>
      </w:r>
      <w:r w:rsidRPr="00D35CA7">
        <w:rPr>
          <w:rFonts w:eastAsia="Calibri"/>
          <w:b/>
          <w:u w:val="single"/>
        </w:rPr>
        <w:t>Egypt, and Somalia</w:t>
      </w:r>
      <w:r w:rsidRPr="00D35CA7">
        <w:rPr>
          <w:rFonts w:eastAsia="Calibri"/>
          <w:sz w:val="16"/>
        </w:rPr>
        <w:t xml:space="preserve">, and Kellenberger predicted that the neutral Red Cross would be facing even greater responsibility "when that violence reaches the level of an armed conflict. . . . </w:t>
      </w:r>
      <w:r w:rsidRPr="00D35CA7">
        <w:rPr>
          <w:rFonts w:eastAsia="Calibri"/>
          <w:b/>
          <w:u w:val="single"/>
        </w:rPr>
        <w:t>You can imagine when you have countries where you have already an armed conflict</w:t>
      </w:r>
      <w:r w:rsidRPr="00D35CA7">
        <w:rPr>
          <w:rFonts w:eastAsia="Calibri"/>
          <w:sz w:val="16"/>
        </w:rPr>
        <w:t xml:space="preserve">, where you have already a high level of violence </w:t>
      </w:r>
      <w:r w:rsidRPr="00D35CA7">
        <w:rPr>
          <w:rStyle w:val="Emphasis"/>
        </w:rPr>
        <w:t>and</w:t>
      </w:r>
      <w:r w:rsidRPr="00D35CA7">
        <w:rPr>
          <w:rFonts w:eastAsia="Calibri"/>
          <w:sz w:val="16"/>
        </w:rPr>
        <w:t xml:space="preserve"> you have at the same time a lot of poor and extremely vulnerable people," he said. "</w:t>
      </w:r>
      <w:r w:rsidRPr="00D35CA7">
        <w:rPr>
          <w:rFonts w:eastAsia="Calibri"/>
          <w:b/>
          <w:u w:val="single"/>
        </w:rPr>
        <w:t xml:space="preserve">The price level for them is not only a question of higher prices. </w:t>
      </w:r>
      <w:r w:rsidRPr="00BE6AE3">
        <w:rPr>
          <w:rFonts w:eastAsia="Calibri"/>
          <w:b/>
          <w:highlight w:val="yellow"/>
          <w:u w:val="single"/>
        </w:rPr>
        <w:t xml:space="preserve">It </w:t>
      </w:r>
      <w:r w:rsidRPr="00BE6AE3">
        <w:rPr>
          <w:rStyle w:val="Emphasis"/>
          <w:highlight w:val="yellow"/>
        </w:rPr>
        <w:t>becomes a question of survival</w:t>
      </w:r>
      <w:r w:rsidRPr="00D35CA7">
        <w:rPr>
          <w:rFonts w:eastAsia="Calibri"/>
          <w:b/>
          <w:u w:val="single"/>
        </w:rPr>
        <w:t>, of just having access to food.</w:t>
      </w:r>
      <w:r w:rsidRPr="00D35CA7">
        <w:rPr>
          <w:rFonts w:eastAsia="Calibri"/>
          <w:sz w:val="16"/>
        </w:rPr>
        <w:t xml:space="preserve">"'7 Despite all the views quoted here, the majority of the world's policy analysts, defense experts, and governments persist in viewing famine as a consequence of war-not war as a consequence of famine. This monocular perspective creates dangerous international blind spots both for peace and for hunger. WATER WARS In 2007, the Egyptian-born World Bank vice president for the environment lsmail Serageldin warned, "Many of the wars of the 20th century were about oil, but wars of the 21st century will be over water." Former UN secretary general Boutros Boutros-Ghali warned bluntly that the next Middle East war might well be over water. A decade later his successor, Ban Ki-moon, was pressing home the same message at the World Economic Forum with an even greater sense of urgency: "Our experiences tell us that environmental stress, due to lack of water, may lead to conflict, and would be greater in poor nations. Ten years ago, even five years ago, few people paid much attention to the arid regions of western Sudan. Not many noticed when fighting broke out between farmers and herders, after the rains failed and water became scarce. Today, everyone knows Darfur. More than 200,000 people have died. Several million have fled their homes," he said." That disputes over water can lead to war should hardly be news. The former Israeli prime minister Ariel Sharon once told interviewers that water was one of the drivers of the 1967 Six-Day War. Attempts by each side to lay claim to water that the other regarded as theirs triggered armed border clashes feeding directly into events that led to the war." Studies by water policy analysts at the Pacific Institute indicate that the regions of the world most affected by conflict over water in recent years were the Middle East, Africa, and Central Asia. However, Latin America, China, India, and many other Asian countries have also experienced outbursts of violence over water supplies. Many countries have seen disputes, sometimes violent, between farmers and industry or urban water users. More nations affected by water disputes are now nuclear-armed: India and Pakistan face one another across the contentious waters and food bowl of the Indus. And cyber-terrorists seem to have developed a predilection for computer attacks on water agencies." In East Asia, Alan Dupont thinks that as economic and political in- terdependence grows between states, the water problems of one will spill over to become the problems of the others-and foresees intensifying disputes over common resources such as the Mekong River or simply over access to freshwater for the rcgion's swelling megacities." The number of actual wars for which water was a key precipitating factor is hazy. A study by a graduate student at Oregon State University concludes that of 1,831 water-related "events" involving 124 countries, almost one-third, 507, were "conflicts"-ranging on a scale from harsh words to flying bullets-and the other two-thirds revealed a gratifying degree of cooperation in solving the problem. Although recently no war has been fought for water alone, the thirty-seven worst fights involving water tended to be sparked either by an acute regional shortage or by someone building a very large dam without seeking the downstream neighbors' approval. On the whole, the study suggests, countries still pre- fer to negotiate and collaborate rather than fight over water, and this fact deserves wider recognition. As global water scarcity increases and the cli- mate becomes more unpredictable, however, so too does the scope for trouble." A long-running study compiled by Peter Gleick at the Pacific Institute lists thirty-five significant conflicts over water, mostly involving violence or terrorism, in the 19905 and forty-nine incidents in the period 2000-2007, which suggests a ratcheting-up in global water tensions." Fish wars Alan Dupont also highlights a category of international conflict that is taking place constantly under our noses and mostly beneath the radar of the global media: gunboat battles over ocean resources involving the navies of nations Theoretically at peace with one another. These are minor flare-ups usually involving firing of live ammunition, boats being boarded and confiscated, and occasional bloodshed. Most go unremarked. "Fish is the main source of protein for an estimated 1billion Asians, and fishing supports more people in East Asia than in any other region of the world. Over half the world's fish catch is taken in Asian waters," he explains. "Unfortunately, the Pacific is showing signs of environmental degradation from coastal pollution, overfishing and unsustainable exploitation of other forms of living marine resources. Asia has already lost half its fish stocks. , , , [A]s traditional fishing grounds are exhausted, competition for remaining stocks has intensified.'1 Fish wars, in other words, are an emerging form of eco-war. Dupont notes growing friction, from the 19805 on, among the fishermen of various Asian countries, many of whom were arming themselves with machine guns and rocket-propelled grenades as a way of discussing their differences. By the late 1990s the death toll resulting from clashes between fishermen from one nation and navy patrol vessels from another nation was significant. He studied fourteen clashes—firefights and vessel seizures involving the navies of Thailand, Burma, Vietnam, Malaysia, China, Indonesia, the Philippines, North Korea, South Korea, Russia, and Japan—over marine resources, both fish and oil. ''Interstate confrontation over fish and other marine living resources is emerging as a significant long-term security issue for East Asia," Dupont concludes. "The declining availability of fish is a global problem but East Asia's dependence on the oceans for food suggests that disputes over fish may trigger wider conflicts between regional states."25 His Food Security Program at Sydney University is accumulating fresh evidence of a continuing buildup in these unseen maritime confrontations, "Conflicts over the right to fish and to the fisheries resource are endemic in fishing industries all over the world, with some of these conflicts developing into open wars," warn Meryl Williams, a former director general of the scientific agency WorldFish, and her coauthor Choo Poh Sze.2' Ethnic and national differences, the global rise of "pirate" fishing, and dwindling fish stocks at a time of soaring demand are all factors in disputes that sometimes involve even developed nations such as Britain and Iceland, or France and Spain. Dupont considers major wars over fish to be unlikely, but he believes that as world fish catches dwindle due to overfishing, many states may come to regard them in the same light as oil and gas—resources worth contesting and defending by military force. Insignificant in themselves, these tiny sparks flicker at </w:t>
      </w:r>
      <w:r w:rsidRPr="00D35CA7">
        <w:rPr>
          <w:sz w:val="16"/>
        </w:rPr>
        <w:t>the edges of the tinder of larger regional food shortages that will emerge as a consequence of the coming famine. Far from comedic episodes, fish wars are a foretaste of what is to come as resources run low. Refugee Tsunamis "Internal wars lead to the displacement of enormous numbers of non-combatants, whose only option is to escape the violence and find refuge," the</w:t>
      </w:r>
      <w:r w:rsidRPr="00D35CA7">
        <w:rPr>
          <w:rFonts w:eastAsia="Calibri"/>
          <w:sz w:val="16"/>
        </w:rPr>
        <w:t xml:space="preserve"> Peace Research Institute of Oslo pointed out in its seminal study on food and war. "</w:t>
      </w:r>
      <w:r w:rsidRPr="00D35CA7">
        <w:rPr>
          <w:sz w:val="16"/>
        </w:rPr>
        <w:t>People flee across immediate borders, some- times destabilizing entire regions, leading to more conflict and more refugees."37 After a lull in the early years of the twenty-first century, the world refugee population began to climb again, reaching 42 million in both 2007 and 2008, according to the United Nations High Commissioner for Refugees (UNHCR). Of these refugees, the UNI--ICR found, 26 million were fleeing armed conflict. More graphically perhaps, the number of refugees roaming the Earth in search of peace, security, and sustenance represents a nation of the dispossessed as large as Spain-yet a nation with a difference: four-fifths of its citizens are women and children. The term refugee has a rather specific meaning in international law and bureaucracy. It means a person who, "owing to a well-founded fear of being persecuted for reasons of race, religion, nationality, member- ship of a particular social group, or political opinion, is outside the country of their nationality, and is unable to or, owing to such fear, is unwilling to avail him/herself of the protection of that country."3" The definition was later expanded to include people fleeing war, violence, and natural disasters, but the term still is not commonly applied to people fleeing hunger. The modern approach to refugees was originally adopted to cope with the 1.5 million who fled from Russia during the 1918-26 revolution and civil war, themselves events ignited and propelled by famine. War caused by famine no longer features in the common definition, however, and this has possibly muted awareness of the impact of hunger on global refugee movements and their wider consequences. Most of today's refugees emanate from the strife-torn regions of Africa, the Middle East, and Central and South Asia, and the vast majority of them tend simply to flee to neighboring countries or other provinces of their own. Contrary to media depictions of an "invasion" of the wealthy countries, four out of five refugees remain within their own region although very often this throws an intolerable burden on neighboring countries that have few resources of their own to look after them. Indeed, in many cases, it can lead to low-level conflict and even war between the incoming people and local residents, chiefly over access to land and water. For example, low-level conflict raged for many years between contending groups in the Indian states of Assam and Tripura following the arrival of more than ten million Bangladeshi refugees flee- ing hunger in the 19705 and 19805. NATO's involvement in the 1993 war in the Balkans was motivated in part by a desire to prevent the conflict from widening and precipitating a refugee flood into the rest of Europe. Three elements have changed in recent times, however. First, a good half of all refugees, even if they originate in rural areas, now head for cities as their haven-which in turn puts great indirect pressure on the land and water resources that support the city and hence on the local farmers who feed it. Second, the number of emigrants from the mon- eyed and educated classes of countries facing scarcity of food, land, and water and potential instability has risen sharply since the start of the twenty-first century. Canada has regularly accepted close to a quarter million migrants each year since 2000 and the United States around a million."' About 200 million people around the world each year foresee trouble brewing in their homelands-including conflicts over food, land, and water-and are moving with their families to avoid it. The refugee wave, in other words, is often preceded by a far more orderly tide of far- sighted emigrants. The third thing that has changed is the media. When the great famines struck Russia and China during the middle of the twentieth cen- tury, there were not only armed guards between the refugees and escape but also, thanks to censorship, a generally low awareness of the prosper- ity and personal opportunities afforded by the outside world. Many people died where they lived rather than risking the unknown. This no longer holds true: today television, magazines</w:t>
      </w:r>
      <w:r w:rsidRPr="00D35CA7">
        <w:rPr>
          <w:rFonts w:eastAsia="Calibri"/>
          <w:sz w:val="16"/>
        </w:rPr>
        <w:t xml:space="preserve">, and the Internet are bursting with the charms of affluence, the prodigal lives of celebrities, and the houses, luxury cars, consumer goods, and sumptuous meals that one-third of humanity enjoys; these media are ubiquitous and have pen- etrated to even the remotest corners of the world. </w:t>
      </w:r>
      <w:r w:rsidRPr="00D35CA7">
        <w:rPr>
          <w:rFonts w:eastAsia="Calibri"/>
          <w:b/>
          <w:u w:val="single"/>
        </w:rPr>
        <w:t>Potential refugees now know, at some level, that there is a far better life to be had elsewhere if they have the strength, courage, and means to reach for it.</w:t>
      </w:r>
      <w:r w:rsidRPr="00D35CA7">
        <w:rPr>
          <w:rFonts w:eastAsia="Calibri"/>
          <w:sz w:val="16"/>
        </w:rPr>
        <w:t xml:space="preserve"> Abetted by modern transportation and people smugglers, they now flee farther and more swiftly than ever to obtain it. In 1845-51 lreland's staple potato crop was blighted, casting the country into starvation and misery. The nation was critically dependent on the potato because in Ireland a farmer could grow three times as much food from potatoes as from grain, from the same area of land. When the ensuing famine ended after ten years, 750,000 Irish had died and two million had emigrated to the United States, Canada, and Great Britain." </w:t>
      </w:r>
      <w:r w:rsidRPr="00D35CA7">
        <w:rPr>
          <w:sz w:val="16"/>
        </w:rPr>
        <w:t>The Great Irish Famine may belong to the nineteenth century, but it carries undeniable messages for the twenty-first. It reveals the effect of overreliance on a major food source, and even though few countries to- day are as dependent on a single crop, many crops around the world are vulnerable to the loss of critical inputs such as water, fuel, or fertilizer, to disease, or to weather disaster. Any</w:t>
      </w:r>
      <w:r w:rsidRPr="00D35CA7">
        <w:rPr>
          <w:rFonts w:eastAsia="Calibri"/>
          <w:sz w:val="16"/>
        </w:rPr>
        <w:t xml:space="preserve"> of these can unleash a local or re- gional famine-and the famine, in turn, will release an outpouring of refugees. In a world as heavily populated as ours, </w:t>
      </w:r>
      <w:r w:rsidRPr="00BE6AE3">
        <w:rPr>
          <w:rFonts w:eastAsia="Calibri"/>
          <w:b/>
          <w:highlight w:val="yellow"/>
          <w:u w:val="single"/>
        </w:rPr>
        <w:t>it is not hard to imag- ine</w:t>
      </w:r>
      <w:r w:rsidRPr="00D35CA7">
        <w:rPr>
          <w:rFonts w:eastAsia="Calibri"/>
          <w:b/>
          <w:u w:val="single"/>
        </w:rPr>
        <w:t xml:space="preserve"> how </w:t>
      </w:r>
      <w:r w:rsidRPr="00BE6AE3">
        <w:rPr>
          <w:rFonts w:eastAsia="Calibri"/>
          <w:b/>
          <w:highlight w:val="yellow"/>
          <w:u w:val="single"/>
          <w:bdr w:val="single" w:sz="18" w:space="0" w:color="auto" w:frame="1"/>
        </w:rPr>
        <w:t>refugee tsunamis</w:t>
      </w:r>
      <w:r w:rsidRPr="00BE6AE3">
        <w:rPr>
          <w:rFonts w:eastAsia="Calibri"/>
          <w:b/>
          <w:highlight w:val="yellow"/>
          <w:u w:val="single"/>
        </w:rPr>
        <w:t xml:space="preserve"> could result</w:t>
      </w:r>
      <w:r w:rsidRPr="00D35CA7">
        <w:rPr>
          <w:rFonts w:eastAsia="Calibri"/>
          <w:b/>
          <w:u w:val="single"/>
        </w:rPr>
        <w:t xml:space="preserve"> </w:t>
      </w:r>
      <w:r w:rsidRPr="00D35CA7">
        <w:rPr>
          <w:rStyle w:val="Emphasis"/>
        </w:rPr>
        <w:t>from a</w:t>
      </w:r>
      <w:r w:rsidRPr="00D35CA7">
        <w:rPr>
          <w:rFonts w:eastAsia="Calibri"/>
          <w:b/>
          <w:u w:val="single"/>
        </w:rPr>
        <w:t xml:space="preserve"> general </w:t>
      </w:r>
      <w:r w:rsidRPr="00D35CA7">
        <w:rPr>
          <w:rStyle w:val="Emphasis"/>
        </w:rPr>
        <w:t>food failure in</w:t>
      </w:r>
      <w:r w:rsidRPr="00D35CA7">
        <w:rPr>
          <w:rFonts w:eastAsia="Calibri"/>
          <w:b/>
          <w:u w:val="single"/>
        </w:rPr>
        <w:t xml:space="preserve"> the </w:t>
      </w:r>
      <w:r w:rsidRPr="00D35CA7">
        <w:rPr>
          <w:rStyle w:val="Emphasis"/>
        </w:rPr>
        <w:t>India</w:t>
      </w:r>
      <w:r w:rsidRPr="00D35CA7">
        <w:rPr>
          <w:rFonts w:eastAsia="Calibri"/>
          <w:b/>
          <w:u w:val="single"/>
        </w:rPr>
        <w:t xml:space="preserve">n subcontinent, </w:t>
      </w:r>
      <w:r w:rsidRPr="00D35CA7">
        <w:rPr>
          <w:rStyle w:val="Emphasis"/>
        </w:rPr>
        <w:t>Central Asia</w:t>
      </w:r>
      <w:r w:rsidRPr="00D35CA7">
        <w:t xml:space="preserve">, </w:t>
      </w:r>
      <w:r w:rsidRPr="00D35CA7">
        <w:rPr>
          <w:rStyle w:val="Emphasis"/>
        </w:rPr>
        <w:t>China</w:t>
      </w:r>
      <w:r w:rsidRPr="00D35CA7">
        <w:t>,</w:t>
      </w:r>
      <w:r w:rsidRPr="00D35CA7">
        <w:rPr>
          <w:rFonts w:eastAsia="Calibri"/>
          <w:b/>
          <w:u w:val="single"/>
        </w:rPr>
        <w:t xml:space="preserve"> sub-Saharan or North </w:t>
      </w:r>
      <w:r w:rsidRPr="00D35CA7">
        <w:rPr>
          <w:rStyle w:val="Emphasis"/>
        </w:rPr>
        <w:t>Africa</w:t>
      </w:r>
      <w:r w:rsidRPr="00D35CA7">
        <w:rPr>
          <w:rFonts w:eastAsia="Calibri"/>
          <w:b/>
          <w:u w:val="single"/>
        </w:rPr>
        <w:t>, or Southeast or East Asia</w:t>
      </w:r>
      <w:r w:rsidRPr="00D35CA7">
        <w:rPr>
          <w:rFonts w:eastAsia="Calibri"/>
          <w:sz w:val="16"/>
        </w:rPr>
        <w:t xml:space="preserve">. Events of this scale are beyond all previous human experience for the simple reason that </w:t>
      </w:r>
      <w:r w:rsidRPr="00D35CA7">
        <w:rPr>
          <w:rFonts w:eastAsia="Calibri"/>
          <w:b/>
          <w:u w:val="single"/>
        </w:rPr>
        <w:t xml:space="preserve">the world has never been so populous or its resources so fragile. </w:t>
      </w:r>
      <w:r w:rsidRPr="00D35CA7">
        <w:rPr>
          <w:rFonts w:eastAsia="Calibri"/>
          <w:sz w:val="16"/>
        </w:rPr>
        <w:t xml:space="preserve">The possibility of regional crises involving twenty, fifty, even as many as two hundred or </w:t>
      </w:r>
      <w:r w:rsidRPr="00D35CA7">
        <w:rPr>
          <w:rFonts w:eastAsia="Calibri"/>
          <w:b/>
          <w:u w:val="single"/>
        </w:rPr>
        <w:t>three hundred million refugees must now be seriously contemplated.</w:t>
      </w:r>
      <w:r w:rsidRPr="00D35CA7">
        <w:rPr>
          <w:rFonts w:eastAsia="Calibri"/>
          <w:sz w:val="16"/>
        </w:rPr>
        <w:t xml:space="preserve"> Such floods are unlikely to be stemmed by mili- tary force. They will alter the politics, demography, and culture of entire regions. They will change history. This is the most likely means by which the coming famine will affect all citizens of Earth, both through the direct consequences of refugee floods for receiving countries and through the effect on global food prices and the cost to public revenues of redressing the problem. Coupled with this is </w:t>
      </w:r>
      <w:r w:rsidRPr="00BE6AE3">
        <w:rPr>
          <w:rFonts w:eastAsia="Calibri"/>
          <w:b/>
          <w:highlight w:val="yellow"/>
          <w:u w:val="single"/>
        </w:rPr>
        <w:t xml:space="preserve">the </w:t>
      </w:r>
      <w:r w:rsidRPr="00BE6AE3">
        <w:rPr>
          <w:rStyle w:val="Emphasis"/>
          <w:highlight w:val="yellow"/>
        </w:rPr>
        <w:t>risk</w:t>
      </w:r>
      <w:r w:rsidRPr="00D35CA7">
        <w:rPr>
          <w:rFonts w:eastAsia="Calibri"/>
          <w:b/>
          <w:u w:val="single"/>
        </w:rPr>
        <w:t xml:space="preserve"> </w:t>
      </w:r>
      <w:r w:rsidRPr="00D35CA7">
        <w:rPr>
          <w:sz w:val="16"/>
        </w:rPr>
        <w:t>of</w:t>
      </w:r>
      <w:r w:rsidRPr="00D35CA7">
        <w:t xml:space="preserve"> </w:t>
      </w:r>
      <w:r w:rsidRPr="00D35CA7">
        <w:rPr>
          <w:rFonts w:eastAsia="Calibri"/>
          <w:b/>
          <w:u w:val="single"/>
          <w:bdr w:val="single" w:sz="18" w:space="0" w:color="auto" w:frame="1"/>
        </w:rPr>
        <w:t>wars</w:t>
      </w:r>
      <w:r w:rsidRPr="00D35CA7">
        <w:t xml:space="preserve"> </w:t>
      </w:r>
      <w:r w:rsidRPr="00D35CA7">
        <w:rPr>
          <w:sz w:val="16"/>
        </w:rPr>
        <w:t>breaking out over local disputes about food, land, and water and the dangers that the</w:t>
      </w:r>
      <w:r w:rsidRPr="00D35CA7">
        <w:t xml:space="preserve"> </w:t>
      </w:r>
      <w:r w:rsidRPr="00BE6AE3">
        <w:rPr>
          <w:rFonts w:eastAsia="Calibri"/>
          <w:b/>
          <w:highlight w:val="yellow"/>
          <w:u w:val="single"/>
          <w:bdr w:val="single" w:sz="18" w:space="0" w:color="auto" w:frame="1"/>
        </w:rPr>
        <w:t>major military powers</w:t>
      </w:r>
      <w:r w:rsidRPr="00BE6AE3">
        <w:rPr>
          <w:rFonts w:eastAsia="Calibri"/>
          <w:b/>
          <w:highlight w:val="yellow"/>
          <w:u w:val="single"/>
        </w:rPr>
        <w:t xml:space="preserve"> may be </w:t>
      </w:r>
      <w:r w:rsidRPr="00BE6AE3">
        <w:rPr>
          <w:rFonts w:eastAsia="Calibri"/>
          <w:b/>
          <w:highlight w:val="yellow"/>
          <w:u w:val="single"/>
          <w:bdr w:val="single" w:sz="18" w:space="0" w:color="auto" w:frame="1"/>
        </w:rPr>
        <w:t>sucked into</w:t>
      </w:r>
      <w:r w:rsidRPr="00D35CA7">
        <w:rPr>
          <w:rFonts w:eastAsia="Calibri"/>
          <w:b/>
          <w:u w:val="single"/>
          <w:bdr w:val="single" w:sz="18" w:space="0" w:color="auto" w:frame="1"/>
        </w:rPr>
        <w:t xml:space="preserve"> these </w:t>
      </w:r>
      <w:r w:rsidRPr="00BE6AE3">
        <w:rPr>
          <w:rFonts w:eastAsia="Calibri"/>
          <w:b/>
          <w:highlight w:val="yellow"/>
          <w:u w:val="single"/>
          <w:bdr w:val="single" w:sz="18" w:space="0" w:color="auto" w:frame="1"/>
        </w:rPr>
        <w:t>vortices</w:t>
      </w:r>
      <w:r w:rsidRPr="00D35CA7">
        <w:rPr>
          <w:rFonts w:eastAsia="Calibri"/>
          <w:sz w:val="16"/>
        </w:rPr>
        <w:t xml:space="preserve">, </w:t>
      </w:r>
      <w:r w:rsidRPr="00D35CA7">
        <w:rPr>
          <w:sz w:val="16"/>
        </w:rPr>
        <w:t>that smaller</w:t>
      </w:r>
      <w:r w:rsidRPr="00D35CA7">
        <w:t xml:space="preserve"> </w:t>
      </w:r>
      <w:r w:rsidRPr="00BE6AE3">
        <w:rPr>
          <w:rStyle w:val="Emphasis"/>
          <w:highlight w:val="yellow"/>
        </w:rPr>
        <w:t>nations</w:t>
      </w:r>
      <w:r w:rsidRPr="00BE6AE3">
        <w:rPr>
          <w:rFonts w:eastAsia="Calibri"/>
          <w:b/>
          <w:highlight w:val="yellow"/>
          <w:u w:val="single"/>
        </w:rPr>
        <w:t xml:space="preserve"> newly </w:t>
      </w:r>
      <w:r w:rsidRPr="00BE6AE3">
        <w:rPr>
          <w:rStyle w:val="Emphasis"/>
          <w:highlight w:val="yellow"/>
        </w:rPr>
        <w:t>nuclear-armed may</w:t>
      </w:r>
      <w:r w:rsidRPr="00D35CA7">
        <w:rPr>
          <w:rStyle w:val="Emphasis"/>
        </w:rPr>
        <w:t xml:space="preserve"> become embroiled</w:t>
      </w:r>
      <w:r w:rsidRPr="00D35CA7">
        <w:t xml:space="preserve">, </w:t>
      </w:r>
      <w:r w:rsidRPr="00D35CA7">
        <w:rPr>
          <w:sz w:val="16"/>
        </w:rPr>
        <w:t>and that shock waves propagated by these conflicts will jar the global economy and disrupt trade, sending food prices into a fresh spiral. Indeed</w:t>
      </w:r>
      <w:r w:rsidRPr="00D35CA7">
        <w:rPr>
          <w:rFonts w:eastAsia="Calibri"/>
          <w:sz w:val="16"/>
        </w:rPr>
        <w:t xml:space="preserve">, </w:t>
      </w:r>
      <w:r w:rsidRPr="00BE6AE3">
        <w:rPr>
          <w:rStyle w:val="Emphasis"/>
          <w:highlight w:val="yellow"/>
        </w:rPr>
        <w:t>a</w:t>
      </w:r>
      <w:r w:rsidRPr="00D35CA7">
        <w:rPr>
          <w:sz w:val="16"/>
        </w:rPr>
        <w:t>n increasingly</w:t>
      </w:r>
      <w:r w:rsidRPr="00D35CA7">
        <w:t xml:space="preserve"> </w:t>
      </w:r>
      <w:r w:rsidRPr="00BE6AE3">
        <w:rPr>
          <w:rFonts w:eastAsia="Calibri"/>
          <w:b/>
          <w:highlight w:val="yellow"/>
          <w:u w:val="single"/>
          <w:bdr w:val="single" w:sz="18" w:space="0" w:color="auto" w:frame="1"/>
        </w:rPr>
        <w:t>credible scenario for World War III</w:t>
      </w:r>
      <w:r w:rsidRPr="00BE6AE3">
        <w:rPr>
          <w:rFonts w:eastAsia="Calibri"/>
          <w:b/>
          <w:highlight w:val="yellow"/>
          <w:u w:val="single"/>
        </w:rPr>
        <w:t xml:space="preserve"> is</w:t>
      </w:r>
      <w:r w:rsidRPr="00D35CA7">
        <w:rPr>
          <w:rFonts w:eastAsia="Calibri"/>
          <w:b/>
          <w:u w:val="single"/>
        </w:rPr>
        <w:t xml:space="preserve"> </w:t>
      </w:r>
      <w:r w:rsidRPr="00D35CA7">
        <w:rPr>
          <w:sz w:val="16"/>
        </w:rPr>
        <w:t>not so much a confrontation of superpowers and their allies a</w:t>
      </w:r>
      <w:r w:rsidRPr="00D35CA7">
        <w:rPr>
          <w:sz w:val="16"/>
          <w:szCs w:val="16"/>
        </w:rPr>
        <w:t xml:space="preserve">s </w:t>
      </w:r>
      <w:r w:rsidRPr="00D35CA7">
        <w:rPr>
          <w:rFonts w:eastAsia="Calibri"/>
          <w:b/>
          <w:u w:val="single"/>
        </w:rPr>
        <w:t xml:space="preserve">a </w:t>
      </w:r>
      <w:r w:rsidRPr="00D35CA7">
        <w:rPr>
          <w:rStyle w:val="Emphasis"/>
        </w:rPr>
        <w:t>festering</w:t>
      </w:r>
      <w:r w:rsidRPr="00D35CA7">
        <w:t xml:space="preserve">, </w:t>
      </w:r>
      <w:r w:rsidRPr="00BE6AE3">
        <w:rPr>
          <w:rFonts w:eastAsia="Calibri"/>
          <w:b/>
          <w:highlight w:val="yellow"/>
          <w:u w:val="single"/>
          <w:bdr w:val="single" w:sz="18" w:space="0" w:color="auto" w:frame="1"/>
        </w:rPr>
        <w:t xml:space="preserve">self- perpetuating </w:t>
      </w:r>
      <w:r w:rsidRPr="00BE6AE3">
        <w:rPr>
          <w:rFonts w:eastAsia="Calibri"/>
          <w:b/>
          <w:highlight w:val="yellow"/>
          <w:u w:val="single"/>
        </w:rPr>
        <w:t>chain of</w:t>
      </w:r>
      <w:r w:rsidRPr="00D35CA7">
        <w:rPr>
          <w:rFonts w:eastAsia="Calibri"/>
          <w:b/>
          <w:u w:val="single"/>
        </w:rPr>
        <w:t xml:space="preserve"> </w:t>
      </w:r>
      <w:r w:rsidRPr="00D35CA7">
        <w:rPr>
          <w:sz w:val="16"/>
        </w:rPr>
        <w:t>resource</w:t>
      </w:r>
      <w:r w:rsidRPr="00D35CA7">
        <w:t xml:space="preserve"> </w:t>
      </w:r>
      <w:r w:rsidRPr="00BE6AE3">
        <w:rPr>
          <w:rStyle w:val="Emphasis"/>
          <w:highlight w:val="yellow"/>
        </w:rPr>
        <w:t>conflicts driven</w:t>
      </w:r>
      <w:r w:rsidRPr="00BE6AE3">
        <w:rPr>
          <w:rFonts w:eastAsia="Calibri"/>
          <w:b/>
          <w:highlight w:val="yellow"/>
          <w:u w:val="single"/>
        </w:rPr>
        <w:t xml:space="preserve"> by</w:t>
      </w:r>
      <w:r w:rsidRPr="00D35CA7">
        <w:rPr>
          <w:rFonts w:eastAsia="Calibri"/>
          <w:b/>
          <w:u w:val="single"/>
        </w:rPr>
        <w:t xml:space="preserve"> </w:t>
      </w:r>
      <w:r w:rsidRPr="00D35CA7">
        <w:rPr>
          <w:sz w:val="16"/>
        </w:rPr>
        <w:t>the widening gap between</w:t>
      </w:r>
      <w:r w:rsidRPr="00D35CA7">
        <w:t xml:space="preserve"> </w:t>
      </w:r>
      <w:r w:rsidRPr="00BE6AE3">
        <w:rPr>
          <w:rStyle w:val="Emphasis"/>
          <w:highlight w:val="yellow"/>
        </w:rPr>
        <w:t>food</w:t>
      </w:r>
      <w:r w:rsidRPr="00D35CA7">
        <w:t xml:space="preserve"> </w:t>
      </w:r>
      <w:r w:rsidRPr="00D35CA7">
        <w:rPr>
          <w:sz w:val="16"/>
        </w:rPr>
        <w:t>and energy supplies and peoples' need to secure them</w:t>
      </w:r>
      <w:r w:rsidRPr="00D35CA7">
        <w:rPr>
          <w:sz w:val="16"/>
          <w:szCs w:val="16"/>
        </w:rPr>
        <w:t>.</w:t>
      </w:r>
    </w:p>
    <w:p w14:paraId="7F46D0C3" w14:textId="77777777" w:rsidR="00E814F5" w:rsidRPr="00D35CA7" w:rsidRDefault="00E814F5" w:rsidP="00E814F5">
      <w:pPr>
        <w:pStyle w:val="Heading2"/>
      </w:pPr>
      <w:r w:rsidRPr="00D35CA7">
        <w:t>Uniqueness</w:t>
      </w:r>
    </w:p>
    <w:p w14:paraId="5AC3B363" w14:textId="77777777" w:rsidR="00E814F5" w:rsidRPr="00D35CA7" w:rsidRDefault="00E814F5" w:rsidP="00E814F5"/>
    <w:p w14:paraId="20C5C232" w14:textId="77777777" w:rsidR="00E814F5" w:rsidRPr="00D35CA7" w:rsidRDefault="00E814F5" w:rsidP="00E814F5">
      <w:pPr>
        <w:pStyle w:val="Heading3"/>
      </w:pPr>
      <w:bookmarkStart w:id="5" w:name="_Hlk75947295"/>
      <w:r w:rsidRPr="00D35CA7">
        <w:t>2NC UQ</w:t>
      </w:r>
    </w:p>
    <w:p w14:paraId="5DB7BAD9" w14:textId="77777777" w:rsidR="00E814F5" w:rsidRPr="00D35CA7" w:rsidRDefault="00E814F5" w:rsidP="00E814F5"/>
    <w:p w14:paraId="6C8809FF" w14:textId="77777777" w:rsidR="00E814F5" w:rsidRPr="00D35CA7" w:rsidRDefault="00E814F5" w:rsidP="00E814F5">
      <w:pPr>
        <w:pStyle w:val="Heading4"/>
      </w:pPr>
      <w:r w:rsidRPr="00D35CA7">
        <w:t xml:space="preserve">US ag exports are </w:t>
      </w:r>
      <w:r w:rsidRPr="00D35CA7">
        <w:rPr>
          <w:i/>
        </w:rPr>
        <w:t>projected</w:t>
      </w:r>
      <w:r w:rsidRPr="00D35CA7">
        <w:t xml:space="preserve"> to hit </w:t>
      </w:r>
      <w:r w:rsidRPr="00D35CA7">
        <w:rPr>
          <w:u w:val="single"/>
        </w:rPr>
        <w:t>all-time highs</w:t>
      </w:r>
      <w:r w:rsidRPr="00D35CA7">
        <w:t xml:space="preserve"> in 2021 – </w:t>
      </w:r>
      <w:r w:rsidRPr="00D35CA7">
        <w:rPr>
          <w:u w:val="single"/>
        </w:rPr>
        <w:t>economic recovery</w:t>
      </w:r>
      <w:r w:rsidRPr="00D35CA7">
        <w:t xml:space="preserve"> and </w:t>
      </w:r>
      <w:r w:rsidRPr="00D35CA7">
        <w:rPr>
          <w:u w:val="single"/>
        </w:rPr>
        <w:t>increased vaccination</w:t>
      </w:r>
      <w:r w:rsidRPr="00D35CA7">
        <w:t xml:space="preserve"> rates </w:t>
      </w:r>
      <w:r w:rsidRPr="00D35CA7">
        <w:rPr>
          <w:i/>
        </w:rPr>
        <w:t>driving</w:t>
      </w:r>
      <w:r w:rsidRPr="00D35CA7">
        <w:t xml:space="preserve"> </w:t>
      </w:r>
      <w:r w:rsidRPr="00D35CA7">
        <w:rPr>
          <w:u w:val="single"/>
        </w:rPr>
        <w:t>demand</w:t>
      </w:r>
    </w:p>
    <w:p w14:paraId="39F45C72" w14:textId="77777777" w:rsidR="00E814F5" w:rsidRPr="00D35CA7" w:rsidRDefault="00E814F5" w:rsidP="00E814F5">
      <w:r w:rsidRPr="00D35CA7">
        <w:rPr>
          <w:rStyle w:val="Style13ptBold"/>
        </w:rPr>
        <w:t>Duran 21</w:t>
      </w:r>
      <w:r w:rsidRPr="00D35CA7">
        <w:t xml:space="preserve"> (Tom Doran, Field Editor for AgriNews, “Record farm exports forecast by USDA,” 6-16-21, </w:t>
      </w:r>
      <w:hyperlink r:id="rId14" w:history="1">
        <w:r w:rsidRPr="00D35CA7">
          <w:rPr>
            <w:rStyle w:val="Hyperlink"/>
          </w:rPr>
          <w:t>https://www.agrinews-pubs.com/business/2021/06/17/record-farm-exports-forecast-by-usda/</w:t>
        </w:r>
      </w:hyperlink>
      <w:r w:rsidRPr="00D35CA7">
        <w:t xml:space="preserve">) </w:t>
      </w:r>
    </w:p>
    <w:p w14:paraId="6E8B4EF6" w14:textId="77777777" w:rsidR="00E814F5" w:rsidRPr="00D35CA7" w:rsidRDefault="00E814F5" w:rsidP="00E814F5">
      <w:pPr>
        <w:rPr>
          <w:sz w:val="16"/>
        </w:rPr>
      </w:pPr>
      <w:r w:rsidRPr="00D35CA7">
        <w:rPr>
          <w:sz w:val="16"/>
        </w:rPr>
        <w:t xml:space="preserve">WASHINGTON — </w:t>
      </w:r>
      <w:r w:rsidRPr="00D35CA7">
        <w:rPr>
          <w:rStyle w:val="StyleUnderline"/>
        </w:rPr>
        <w:t xml:space="preserve">U.S. </w:t>
      </w:r>
      <w:r w:rsidRPr="00D35CA7">
        <w:rPr>
          <w:rStyle w:val="Emphasis"/>
        </w:rPr>
        <w:t xml:space="preserve">agricultural </w:t>
      </w:r>
      <w:r w:rsidRPr="00524200">
        <w:rPr>
          <w:rStyle w:val="Emphasis"/>
          <w:highlight w:val="yellow"/>
        </w:rPr>
        <w:t>exports</w:t>
      </w:r>
      <w:r w:rsidRPr="00D35CA7">
        <w:rPr>
          <w:rStyle w:val="StyleUnderline"/>
        </w:rPr>
        <w:t xml:space="preserve"> are </w:t>
      </w:r>
      <w:r w:rsidRPr="00524200">
        <w:rPr>
          <w:rStyle w:val="StyleUnderline"/>
          <w:highlight w:val="yellow"/>
        </w:rPr>
        <w:t>projected to reach</w:t>
      </w:r>
      <w:r w:rsidRPr="00D35CA7">
        <w:rPr>
          <w:rStyle w:val="StyleUnderline"/>
        </w:rPr>
        <w:t xml:space="preserve"> a </w:t>
      </w:r>
      <w:r w:rsidRPr="00524200">
        <w:rPr>
          <w:rStyle w:val="Emphasis"/>
          <w:highlight w:val="yellow"/>
        </w:rPr>
        <w:t>record-</w:t>
      </w:r>
      <w:r w:rsidRPr="00524200">
        <w:rPr>
          <w:rStyle w:val="Emphasis"/>
        </w:rPr>
        <w:t>breaking</w:t>
      </w:r>
      <w:r w:rsidRPr="00D35CA7">
        <w:rPr>
          <w:rStyle w:val="StyleUnderline"/>
        </w:rPr>
        <w:t xml:space="preserve"> $164 billion in </w:t>
      </w:r>
      <w:r w:rsidRPr="00D35CA7">
        <w:rPr>
          <w:sz w:val="16"/>
        </w:rPr>
        <w:t xml:space="preserve">fiscal year </w:t>
      </w:r>
      <w:r w:rsidRPr="00D35CA7">
        <w:rPr>
          <w:rStyle w:val="Emphasis"/>
        </w:rPr>
        <w:t>2021</w:t>
      </w:r>
      <w:r w:rsidRPr="00D35CA7">
        <w:rPr>
          <w:sz w:val="16"/>
        </w:rPr>
        <w:t xml:space="preserve">. </w:t>
      </w:r>
      <w:r w:rsidRPr="00D35CA7">
        <w:rPr>
          <w:rStyle w:val="StyleUnderline"/>
        </w:rPr>
        <w:t>The most recent forecast from the U.S. Department of Agriculture noted the record high represents a</w:t>
      </w:r>
      <w:r w:rsidRPr="00D35CA7">
        <w:rPr>
          <w:sz w:val="16"/>
        </w:rPr>
        <w:t xml:space="preserve"> $28 billion, or </w:t>
      </w:r>
      <w:r w:rsidRPr="00D35CA7">
        <w:rPr>
          <w:rStyle w:val="Emphasis"/>
        </w:rPr>
        <w:t>21%</w:t>
      </w:r>
      <w:r w:rsidRPr="00D35CA7">
        <w:rPr>
          <w:sz w:val="16"/>
        </w:rPr>
        <w:t xml:space="preserve">, </w:t>
      </w:r>
      <w:r w:rsidRPr="00D35CA7">
        <w:rPr>
          <w:rStyle w:val="StyleUnderline"/>
        </w:rPr>
        <w:t>increase from the previous</w:t>
      </w:r>
      <w:r w:rsidRPr="00D35CA7">
        <w:rPr>
          <w:sz w:val="16"/>
        </w:rPr>
        <w:t xml:space="preserve"> fiscal </w:t>
      </w:r>
      <w:r w:rsidRPr="00D35CA7">
        <w:rPr>
          <w:rStyle w:val="StyleUnderline"/>
        </w:rPr>
        <w:t>year</w:t>
      </w:r>
      <w:r w:rsidRPr="00D35CA7">
        <w:rPr>
          <w:sz w:val="16"/>
        </w:rPr>
        <w:t xml:space="preserve"> 2020, and a $7 billion increase from the February forecast. The previous export record of $152.3 billion was set in fiscal year 2014. The report was issued by USDA’s Foreign Agricultural Service and Economic Research Service. USDA noted corn, soybeans, along with livestock, poultry and dairy products led the increases. </w:t>
      </w:r>
      <w:r w:rsidRPr="00524200">
        <w:rPr>
          <w:rStyle w:val="StyleUnderline"/>
          <w:highlight w:val="yellow"/>
        </w:rPr>
        <w:t xml:space="preserve">Soybean </w:t>
      </w:r>
      <w:r w:rsidRPr="00524200">
        <w:rPr>
          <w:rStyle w:val="Emphasis"/>
          <w:highlight w:val="yellow"/>
        </w:rPr>
        <w:t>export</w:t>
      </w:r>
      <w:r w:rsidRPr="00D35CA7">
        <w:rPr>
          <w:rStyle w:val="Emphasis"/>
        </w:rPr>
        <w:t xml:space="preserve"> volumes</w:t>
      </w:r>
      <w:r w:rsidRPr="00D35CA7">
        <w:rPr>
          <w:rStyle w:val="StyleUnderline"/>
        </w:rPr>
        <w:t xml:space="preserve"> are </w:t>
      </w:r>
      <w:r w:rsidRPr="00D35CA7">
        <w:rPr>
          <w:rStyle w:val="Emphasis"/>
        </w:rPr>
        <w:t>forecast</w:t>
      </w:r>
      <w:r w:rsidRPr="00D35CA7">
        <w:rPr>
          <w:rStyle w:val="StyleUnderline"/>
        </w:rPr>
        <w:t xml:space="preserve"> at </w:t>
      </w:r>
      <w:r w:rsidRPr="00D35CA7">
        <w:rPr>
          <w:rStyle w:val="Emphasis"/>
        </w:rPr>
        <w:t>record levels</w:t>
      </w:r>
      <w:r w:rsidRPr="00D35CA7">
        <w:rPr>
          <w:rStyle w:val="StyleUnderline"/>
        </w:rPr>
        <w:t xml:space="preserve"> due to </w:t>
      </w:r>
      <w:r w:rsidRPr="00524200">
        <w:rPr>
          <w:rStyle w:val="Emphasis"/>
          <w:highlight w:val="yellow"/>
        </w:rPr>
        <w:t>surging</w:t>
      </w:r>
      <w:r w:rsidRPr="00D35CA7">
        <w:rPr>
          <w:rStyle w:val="Emphasis"/>
        </w:rPr>
        <w:t xml:space="preserve"> demand</w:t>
      </w:r>
      <w:r w:rsidRPr="00D35CA7">
        <w:rPr>
          <w:rStyle w:val="StyleUnderline"/>
        </w:rPr>
        <w:t xml:space="preserve"> from </w:t>
      </w:r>
      <w:r w:rsidRPr="00D35CA7">
        <w:rPr>
          <w:rStyle w:val="Emphasis"/>
        </w:rPr>
        <w:t>China</w:t>
      </w:r>
      <w:r w:rsidRPr="00D35CA7">
        <w:rPr>
          <w:sz w:val="16"/>
        </w:rPr>
        <w:t xml:space="preserve">. USDA projects exports of $28.9 billion, up $1.5 billion from the February estimate. </w:t>
      </w:r>
      <w:r w:rsidRPr="00524200">
        <w:rPr>
          <w:rStyle w:val="StyleUnderline"/>
          <w:highlight w:val="yellow"/>
        </w:rPr>
        <w:t>Corn</w:t>
      </w:r>
      <w:r w:rsidRPr="00D35CA7">
        <w:rPr>
          <w:rStyle w:val="StyleUnderline"/>
        </w:rPr>
        <w:t xml:space="preserve"> exports are</w:t>
      </w:r>
      <w:r w:rsidRPr="00D35CA7">
        <w:rPr>
          <w:sz w:val="16"/>
        </w:rPr>
        <w:t xml:space="preserve"> anticipated to be $3.2 billion </w:t>
      </w:r>
      <w:r w:rsidRPr="00524200">
        <w:rPr>
          <w:rStyle w:val="StyleUnderline"/>
          <w:highlight w:val="yellow"/>
        </w:rPr>
        <w:t>higher</w:t>
      </w:r>
      <w:r w:rsidRPr="00D35CA7">
        <w:rPr>
          <w:sz w:val="16"/>
        </w:rPr>
        <w:t xml:space="preserve"> to $17.2 billion </w:t>
      </w:r>
      <w:r w:rsidRPr="00D35CA7">
        <w:rPr>
          <w:rStyle w:val="StyleUnderline"/>
        </w:rPr>
        <w:t xml:space="preserve">due to record </w:t>
      </w:r>
      <w:r w:rsidRPr="00D35CA7">
        <w:rPr>
          <w:rStyle w:val="Emphasis"/>
        </w:rPr>
        <w:t>volume</w:t>
      </w:r>
      <w:r w:rsidRPr="00D35CA7">
        <w:rPr>
          <w:sz w:val="16"/>
        </w:rPr>
        <w:t xml:space="preserve"> </w:t>
      </w:r>
      <w:r w:rsidRPr="00D35CA7">
        <w:rPr>
          <w:rStyle w:val="StyleUnderline"/>
        </w:rPr>
        <w:t xml:space="preserve">and higher unit </w:t>
      </w:r>
      <w:r w:rsidRPr="00D35CA7">
        <w:rPr>
          <w:rStyle w:val="Emphasis"/>
        </w:rPr>
        <w:t>values</w:t>
      </w:r>
      <w:r w:rsidRPr="00D35CA7">
        <w:rPr>
          <w:rStyle w:val="StyleUnderline"/>
        </w:rPr>
        <w:t xml:space="preserve">, driven by </w:t>
      </w:r>
      <w:r w:rsidRPr="00D35CA7">
        <w:rPr>
          <w:rStyle w:val="Emphasis"/>
        </w:rPr>
        <w:t>strong demand</w:t>
      </w:r>
      <w:r w:rsidRPr="00D35CA7">
        <w:rPr>
          <w:rStyle w:val="StyleUnderline"/>
        </w:rPr>
        <w:t xml:space="preserve"> and </w:t>
      </w:r>
      <w:r w:rsidRPr="00D35CA7">
        <w:rPr>
          <w:rStyle w:val="Emphasis"/>
        </w:rPr>
        <w:t>reduced competition</w:t>
      </w:r>
      <w:r w:rsidRPr="00D35CA7">
        <w:rPr>
          <w:sz w:val="16"/>
        </w:rPr>
        <w:t xml:space="preserve">. Overall livestock, poultry and dairy exports are projected to increase to $34.2 billion, $1.6 billion higher than the February projection, due to increases in the dairy, pork and beef forecasts. Dairy exports are forecast at $7 billion, up $500 million due to higher volumes and unit values, particularly for skimmed milk powder and whey and whey products. The forecast for pork exports is up $400 million, on higher unit values and recovering demand in several markets. Beef and veal, beef and pork variety meat, and poultry and product exports are projected up $200 million each. Cotton exports are forecast up $200 million on higher volumes. The forecast for horticultural exports is reduced by $400 million to $34.1 billion due to lower tree nut unit values. Exports for China were hiked by $3.5 billion from the February forecast to a record $35 billion due to record shipments of soybeans, corn, tree nuts, beef, wheat and poultry products. </w:t>
      </w:r>
      <w:r w:rsidRPr="00D35CA7">
        <w:rPr>
          <w:rStyle w:val="Emphasis"/>
        </w:rPr>
        <w:t>China</w:t>
      </w:r>
      <w:r w:rsidRPr="00D35CA7">
        <w:rPr>
          <w:rStyle w:val="StyleUnderline"/>
        </w:rPr>
        <w:t xml:space="preserve"> is forecast to remain the largest market for U.S. agricultural exports in fiscal year 2021</w:t>
      </w:r>
      <w:r w:rsidRPr="00D35CA7">
        <w:rPr>
          <w:sz w:val="16"/>
        </w:rPr>
        <w:t xml:space="preserve">, </w:t>
      </w:r>
      <w:r w:rsidRPr="00D35CA7">
        <w:rPr>
          <w:rStyle w:val="StyleUnderline"/>
        </w:rPr>
        <w:t xml:space="preserve">followed by </w:t>
      </w:r>
      <w:r w:rsidRPr="00D35CA7">
        <w:rPr>
          <w:rStyle w:val="Emphasis"/>
        </w:rPr>
        <w:t>Canada</w:t>
      </w:r>
      <w:r w:rsidRPr="00D35CA7">
        <w:rPr>
          <w:rStyle w:val="StyleUnderline"/>
        </w:rPr>
        <w:t xml:space="preserve"> and</w:t>
      </w:r>
      <w:r w:rsidRPr="00D35CA7">
        <w:rPr>
          <w:sz w:val="16"/>
        </w:rPr>
        <w:t xml:space="preserve"> </w:t>
      </w:r>
      <w:r w:rsidRPr="00D35CA7">
        <w:rPr>
          <w:rStyle w:val="Emphasis"/>
        </w:rPr>
        <w:t>Mexico</w:t>
      </w:r>
      <w:r w:rsidRPr="00D35CA7">
        <w:rPr>
          <w:sz w:val="16"/>
        </w:rPr>
        <w:t xml:space="preserve">. U.S. agricultural imports in fiscal year 2021 are projected at $141.8 billion, up $4.3 billion from the February forecast. This increase is primarily driven by expected rising imports of livestock, horticultural, and sugar and tropical products. The forecasts in this report are based on information available at the time of USDA’s May 12 World Agricultural Supply and Demand Estimates release. The adoption of the World Trade Organization’s internationally recognized definition of “agricultural products” will take effect in the August release. </w:t>
      </w:r>
      <w:r w:rsidRPr="00524200">
        <w:rPr>
          <w:rStyle w:val="Emphasis"/>
          <w:highlight w:val="yellow"/>
        </w:rPr>
        <w:t>Global Recovery</w:t>
      </w:r>
      <w:r w:rsidRPr="00D35CA7">
        <w:rPr>
          <w:rStyle w:val="Emphasis"/>
        </w:rPr>
        <w:t xml:space="preserve"> </w:t>
      </w:r>
      <w:r w:rsidRPr="00D35CA7">
        <w:rPr>
          <w:sz w:val="16"/>
        </w:rPr>
        <w:t>Foreign Agricultural Service and Economic Research Service also looked at the global pandemic and economic recovery. “</w:t>
      </w:r>
      <w:r w:rsidRPr="00D35CA7">
        <w:rPr>
          <w:rStyle w:val="StyleUnderline"/>
        </w:rPr>
        <w:t xml:space="preserve">Countries with </w:t>
      </w:r>
      <w:r w:rsidRPr="00D35CA7">
        <w:rPr>
          <w:rStyle w:val="Emphasis"/>
        </w:rPr>
        <w:t>high vaccination rates</w:t>
      </w:r>
      <w:r w:rsidRPr="00D35CA7">
        <w:rPr>
          <w:rStyle w:val="StyleUnderline"/>
        </w:rPr>
        <w:t xml:space="preserve"> are beginning to </w:t>
      </w:r>
      <w:r w:rsidRPr="00D35CA7">
        <w:rPr>
          <w:rStyle w:val="Emphasis"/>
        </w:rPr>
        <w:t>curtail restrictions</w:t>
      </w:r>
      <w:r w:rsidRPr="00D35CA7">
        <w:rPr>
          <w:sz w:val="16"/>
        </w:rPr>
        <w:t xml:space="preserve">, while others struggle to contain ongoing crises. </w:t>
      </w:r>
      <w:r w:rsidRPr="00D35CA7">
        <w:rPr>
          <w:rStyle w:val="StyleUnderline"/>
        </w:rPr>
        <w:t xml:space="preserve">In the U.S., </w:t>
      </w:r>
      <w:r w:rsidRPr="00D35CA7">
        <w:rPr>
          <w:rStyle w:val="Emphasis"/>
        </w:rPr>
        <w:t>optimism</w:t>
      </w:r>
      <w:r w:rsidRPr="00D35CA7">
        <w:rPr>
          <w:rStyle w:val="StyleUnderline"/>
        </w:rPr>
        <w:t xml:space="preserve"> over a </w:t>
      </w:r>
      <w:r w:rsidRPr="00D35CA7">
        <w:rPr>
          <w:rStyle w:val="Emphasis"/>
        </w:rPr>
        <w:t>full service-sector reopening</w:t>
      </w:r>
      <w:r w:rsidRPr="00D35CA7">
        <w:rPr>
          <w:sz w:val="16"/>
        </w:rPr>
        <w:t xml:space="preserve"> is mixed with supply-chain bottlenecks currently subduing the consumption of goods and generating increased attention over potential higher inflation,” the report stated</w:t>
      </w:r>
      <w:r w:rsidRPr="00524200">
        <w:rPr>
          <w:sz w:val="16"/>
          <w:highlight w:val="yellow"/>
        </w:rPr>
        <w:t xml:space="preserve">. </w:t>
      </w:r>
      <w:r w:rsidRPr="00524200">
        <w:rPr>
          <w:rStyle w:val="StyleUnderline"/>
          <w:highlight w:val="yellow"/>
        </w:rPr>
        <w:t>Consumer spending is returning</w:t>
      </w:r>
      <w:r w:rsidRPr="00D35CA7">
        <w:rPr>
          <w:rStyle w:val="StyleUnderline"/>
        </w:rPr>
        <w:t xml:space="preserve"> quickly</w:t>
      </w:r>
      <w:r w:rsidRPr="00D35CA7">
        <w:rPr>
          <w:sz w:val="16"/>
        </w:rPr>
        <w:t xml:space="preserve"> as more adults in the United States are fully vaccinated. “The enthusiasm of the better-than-expected economic recovery has boosted equity prices while also reversing some of last year’s biggest trends. Technology companies that benefited from expanded work-from-home hours experienced massive valuation gains in 2020, but have greatly underperformed compared to consumer non-cyclicals thus far in 2021,” the report continued. The normalizing of conditions is expected to bring about a large shift of expenditures back toward the service sector globally. Overall, global real gross domestic product is expected to grow by about 5.5% in 2021</w:t>
      </w:r>
      <w:r w:rsidRPr="00524200">
        <w:rPr>
          <w:sz w:val="16"/>
          <w:highlight w:val="yellow"/>
        </w:rPr>
        <w:t xml:space="preserve">. </w:t>
      </w:r>
      <w:r w:rsidRPr="00524200">
        <w:rPr>
          <w:rStyle w:val="StyleUnderline"/>
          <w:highlight w:val="yellow"/>
        </w:rPr>
        <w:t>Growth projections</w:t>
      </w:r>
      <w:r w:rsidRPr="00D35CA7">
        <w:rPr>
          <w:rStyle w:val="StyleUnderline"/>
        </w:rPr>
        <w:t xml:space="preserve"> for U.S</w:t>
      </w:r>
      <w:r w:rsidRPr="00D35CA7">
        <w:rPr>
          <w:sz w:val="16"/>
        </w:rPr>
        <w:t xml:space="preserve">. real GDP was </w:t>
      </w:r>
      <w:r w:rsidRPr="00524200">
        <w:rPr>
          <w:rStyle w:val="StyleUnderline"/>
          <w:highlight w:val="yellow"/>
        </w:rPr>
        <w:t>increased</w:t>
      </w:r>
      <w:r w:rsidRPr="00D35CA7">
        <w:rPr>
          <w:sz w:val="16"/>
        </w:rPr>
        <w:t xml:space="preserve"> to 5.8% from the February estimate of 4%, after contracting by 3.5% in fiscal year 2020. The Eurozone economic growth projection is lowered from 4.5 to 4.2%, as vaccination rollout slowly catches up to target goals. Real GDP in North America is expected to grow by 5.4% in 2021 after a 4% decline in 2020. Real GDP for both Canada and Mexico is forecast to grow by 5% in 2021 after experiencing substantial declines in 2020, down 5.4% and 8.3%, respectively.</w:t>
      </w:r>
    </w:p>
    <w:p w14:paraId="7161337E" w14:textId="77777777" w:rsidR="00E814F5" w:rsidRPr="00D35CA7" w:rsidRDefault="00E814F5" w:rsidP="00E814F5"/>
    <w:p w14:paraId="390159FE" w14:textId="77777777" w:rsidR="00E814F5" w:rsidRPr="00D35CA7" w:rsidRDefault="00E814F5" w:rsidP="00E814F5">
      <w:pPr>
        <w:pStyle w:val="Heading3"/>
      </w:pPr>
      <w:r w:rsidRPr="00D35CA7">
        <w:t xml:space="preserve">2NC A2 “Thumper” </w:t>
      </w:r>
    </w:p>
    <w:p w14:paraId="03E62A70" w14:textId="77777777" w:rsidR="00E814F5" w:rsidRPr="00D35CA7" w:rsidRDefault="00E814F5" w:rsidP="00E814F5"/>
    <w:p w14:paraId="2FF6B0E7" w14:textId="77777777" w:rsidR="00E814F5" w:rsidRPr="00D35CA7" w:rsidRDefault="00E814F5" w:rsidP="00E814F5">
      <w:pPr>
        <w:pStyle w:val="Heading4"/>
      </w:pPr>
      <w:r w:rsidRPr="00D35CA7">
        <w:t xml:space="preserve">New rule will take </w:t>
      </w:r>
      <w:r w:rsidRPr="00D35CA7">
        <w:rPr>
          <w:i/>
        </w:rPr>
        <w:t>forever</w:t>
      </w:r>
      <w:r w:rsidRPr="00D35CA7">
        <w:t xml:space="preserve"> and </w:t>
      </w:r>
      <w:r w:rsidRPr="00D35CA7">
        <w:rPr>
          <w:u w:val="single"/>
        </w:rPr>
        <w:t>face litigation</w:t>
      </w:r>
      <w:r w:rsidRPr="00D35CA7">
        <w:t xml:space="preserve"> – no </w:t>
      </w:r>
      <w:r w:rsidRPr="00D35CA7">
        <w:rPr>
          <w:i/>
        </w:rPr>
        <w:t>certainty</w:t>
      </w:r>
      <w:r w:rsidRPr="00D35CA7">
        <w:t xml:space="preserve"> on what the </w:t>
      </w:r>
      <w:r w:rsidRPr="00D35CA7">
        <w:rPr>
          <w:u w:val="single"/>
        </w:rPr>
        <w:t>outcome</w:t>
      </w:r>
      <w:r w:rsidRPr="00D35CA7">
        <w:t xml:space="preserve"> will be </w:t>
      </w:r>
    </w:p>
    <w:p w14:paraId="25ED59D2" w14:textId="77777777" w:rsidR="00E814F5" w:rsidRPr="00D35CA7" w:rsidRDefault="00E814F5" w:rsidP="00E814F5">
      <w:r w:rsidRPr="00D35CA7">
        <w:rPr>
          <w:rStyle w:val="Style13ptBold"/>
        </w:rPr>
        <w:t>Magill 21</w:t>
      </w:r>
      <w:r w:rsidRPr="00D35CA7">
        <w:t xml:space="preserve"> (Bobby Magill, Reporter for Bloomberg, “EPA to Rewrite Trump-Era Waters Rule That Boosted Builders (1),” Bloomberg Law, 6-9-21, </w:t>
      </w:r>
      <w:hyperlink r:id="rId15" w:history="1">
        <w:r w:rsidRPr="00D35CA7">
          <w:rPr>
            <w:rStyle w:val="Hyperlink"/>
          </w:rPr>
          <w:t>https://news.bloomberglaw.com/environment-and-energy/biden-administration-to-redefine-waters-of-the-united-states</w:t>
        </w:r>
      </w:hyperlink>
      <w:r w:rsidRPr="00D35CA7">
        <w:t xml:space="preserve">) </w:t>
      </w:r>
    </w:p>
    <w:p w14:paraId="1D9BA735" w14:textId="77777777" w:rsidR="00E814F5" w:rsidRPr="00D35CA7" w:rsidRDefault="00E814F5" w:rsidP="00E814F5">
      <w:pPr>
        <w:rPr>
          <w:sz w:val="16"/>
        </w:rPr>
      </w:pPr>
      <w:r w:rsidRPr="00D35CA7">
        <w:rPr>
          <w:sz w:val="16"/>
        </w:rPr>
        <w:t xml:space="preserve">The </w:t>
      </w:r>
      <w:r w:rsidRPr="00524200">
        <w:rPr>
          <w:rStyle w:val="StyleUnderline"/>
          <w:highlight w:val="yellow"/>
        </w:rPr>
        <w:t>Biden</w:t>
      </w:r>
      <w:r w:rsidRPr="00D35CA7">
        <w:rPr>
          <w:sz w:val="16"/>
        </w:rPr>
        <w:t xml:space="preserve"> administration </w:t>
      </w:r>
      <w:r w:rsidRPr="00D35CA7">
        <w:rPr>
          <w:rStyle w:val="StyleUnderline"/>
        </w:rPr>
        <w:t xml:space="preserve">is </w:t>
      </w:r>
      <w:r w:rsidRPr="00524200">
        <w:rPr>
          <w:rStyle w:val="StyleUnderline"/>
          <w:highlight w:val="yellow"/>
        </w:rPr>
        <w:t xml:space="preserve">planning to restore </w:t>
      </w:r>
      <w:r w:rsidRPr="00524200">
        <w:rPr>
          <w:rStyle w:val="Emphasis"/>
          <w:highlight w:val="yellow"/>
        </w:rPr>
        <w:t>wetlands protections</w:t>
      </w:r>
      <w:r w:rsidRPr="00D35CA7">
        <w:rPr>
          <w:sz w:val="16"/>
        </w:rPr>
        <w:t xml:space="preserve"> lost under a Trump-era rule that promotes development, the EPA announced Wednesday. </w:t>
      </w:r>
      <w:r w:rsidRPr="00D35CA7">
        <w:rPr>
          <w:rStyle w:val="StyleUnderline"/>
        </w:rPr>
        <w:t>The Environmental Protection Agency</w:t>
      </w:r>
      <w:r w:rsidRPr="00D35CA7">
        <w:rPr>
          <w:sz w:val="16"/>
        </w:rPr>
        <w:t xml:space="preserve"> said it and the U.S. Army Corps of Engineers </w:t>
      </w:r>
      <w:r w:rsidRPr="00D35CA7">
        <w:rPr>
          <w:rStyle w:val="StyleUnderline"/>
        </w:rPr>
        <w:t>plans to launch rulemakings</w:t>
      </w:r>
      <w:r w:rsidRPr="00D35CA7">
        <w:rPr>
          <w:sz w:val="16"/>
        </w:rPr>
        <w:t xml:space="preserve"> to restore the pre-2015 definition of the waters of the United States, or WOTUS, under the Clean Water Act. </w:t>
      </w:r>
      <w:r w:rsidRPr="00D35CA7">
        <w:rPr>
          <w:rStyle w:val="StyleUnderline"/>
        </w:rPr>
        <w:t>The move—</w:t>
      </w:r>
      <w:r w:rsidRPr="00524200">
        <w:rPr>
          <w:rStyle w:val="StyleUnderline"/>
          <w:highlight w:val="yellow"/>
        </w:rPr>
        <w:t xml:space="preserve">expected to </w:t>
      </w:r>
      <w:r w:rsidRPr="00524200">
        <w:rPr>
          <w:rStyle w:val="Emphasis"/>
          <w:highlight w:val="yellow"/>
        </w:rPr>
        <w:t>spark</w:t>
      </w:r>
      <w:r w:rsidRPr="00D35CA7">
        <w:rPr>
          <w:rStyle w:val="StyleUnderline"/>
        </w:rPr>
        <w:t xml:space="preserve"> a </w:t>
      </w:r>
      <w:r w:rsidRPr="00D35CA7">
        <w:rPr>
          <w:rStyle w:val="Emphasis"/>
        </w:rPr>
        <w:t>cascade</w:t>
      </w:r>
      <w:r w:rsidRPr="00D35CA7">
        <w:rPr>
          <w:rStyle w:val="StyleUnderline"/>
        </w:rPr>
        <w:t xml:space="preserve"> of </w:t>
      </w:r>
      <w:r w:rsidRPr="00D35CA7">
        <w:rPr>
          <w:rStyle w:val="Emphasis"/>
        </w:rPr>
        <w:t xml:space="preserve">new </w:t>
      </w:r>
      <w:r w:rsidRPr="00524200">
        <w:rPr>
          <w:rStyle w:val="Emphasis"/>
          <w:highlight w:val="yellow"/>
        </w:rPr>
        <w:t>litigation</w:t>
      </w:r>
      <w:r w:rsidRPr="00D35CA7">
        <w:rPr>
          <w:sz w:val="16"/>
        </w:rPr>
        <w:t xml:space="preserve">—is at least a partial reversal of the Trump-era Navigable Waters Protection Rule, which took effect a year ago and lifted federal jurisdiction over many ephemeral streams and other wetlands. It will also at least partly reverse the Obama-era Clean Water Rule, which was finalized in 2015 and expanded federal jurisdiction over wetlands, the EPA said. </w:t>
      </w:r>
      <w:r w:rsidRPr="00D35CA7">
        <w:rPr>
          <w:rStyle w:val="StyleUnderline"/>
        </w:rPr>
        <w:t xml:space="preserve">The </w:t>
      </w:r>
      <w:r w:rsidRPr="00524200">
        <w:rPr>
          <w:rStyle w:val="Emphasis"/>
          <w:highlight w:val="yellow"/>
        </w:rPr>
        <w:t>Trump</w:t>
      </w:r>
      <w:r w:rsidRPr="00524200">
        <w:rPr>
          <w:rStyle w:val="StyleUnderline"/>
          <w:highlight w:val="yellow"/>
        </w:rPr>
        <w:t xml:space="preserve"> rule</w:t>
      </w:r>
      <w:r w:rsidRPr="00D35CA7">
        <w:rPr>
          <w:sz w:val="16"/>
        </w:rPr>
        <w:t xml:space="preserve">, which </w:t>
      </w:r>
      <w:r w:rsidRPr="00524200">
        <w:rPr>
          <w:rStyle w:val="StyleUnderline"/>
          <w:highlight w:val="yellow"/>
        </w:rPr>
        <w:t xml:space="preserve">will </w:t>
      </w:r>
      <w:r w:rsidRPr="00524200">
        <w:rPr>
          <w:rStyle w:val="Emphasis"/>
          <w:highlight w:val="yellow"/>
        </w:rPr>
        <w:t>remain in place</w:t>
      </w:r>
      <w:r w:rsidRPr="00D35CA7">
        <w:rPr>
          <w:sz w:val="16"/>
        </w:rPr>
        <w:t xml:space="preserve"> </w:t>
      </w:r>
      <w:r w:rsidRPr="00D35CA7">
        <w:rPr>
          <w:rStyle w:val="StyleUnderline"/>
        </w:rPr>
        <w:t xml:space="preserve">until the </w:t>
      </w:r>
      <w:r w:rsidRPr="00D35CA7">
        <w:rPr>
          <w:rStyle w:val="Emphasis"/>
        </w:rPr>
        <w:t>rulemakings</w:t>
      </w:r>
      <w:r w:rsidRPr="00D35CA7">
        <w:rPr>
          <w:rStyle w:val="StyleUnderline"/>
        </w:rPr>
        <w:t xml:space="preserve"> are </w:t>
      </w:r>
      <w:r w:rsidRPr="00D35CA7">
        <w:rPr>
          <w:rStyle w:val="Emphasis"/>
        </w:rPr>
        <w:t>complete</w:t>
      </w:r>
      <w:r w:rsidRPr="00D35CA7">
        <w:rPr>
          <w:sz w:val="16"/>
        </w:rPr>
        <w:t xml:space="preserve">, is expediting new residential and commercial development in wetlands across the country because builders can now avoid obtaining a permit for work in waters that were formerly considered federal. The announcement prompted the Justice Department to ask a Massachusetts federal district court to remand the rule without vacatur Wednesday in Conservation Law Foundation v. EPA. But environmentalists argue that such a remand leaves a damaging regulation in place for too long. “The damage we have seen over the last year is going to continue apace, said Janette Brimmer, a senior attorney for Earthjustice. “This rule is wreaking havoc on protections of water. That’s not going to stop while the rulemaking goes on.” ‘Durable’ Rule Sought The EPA is looking to write a federal waters definition that will survive longer than the Biden administration and withstand Republican pushback. Administrator Michael Regan said in a statement that it’s seeking a “durable” rule that draws on lessons learned from current and previous regulations. The Biden administration announced in January that it would review the Trump rule, saying it allowed too many wetlands to be degraded by development. It also lifted federal jurisdiction from nearly all of more than 1,500 streams in New Mexico and Arizona alone, plus many others across the U.S., the Biden-era agency found. In replacing the Navigable Waters Protection Rule, the EPA said it would consider input from landowners, tribes and local governments while prioritizing water quality protections. The Obama rule caused “a lot of case-specific jurisdictional determinations,” EPA water office chief Radhika Fox said in May. But in trying to correct that problem, the Trump rule created a situation in which “the vast majority of waters in some of the states are not jurisdictional,” she said. Two Rulemakings The agency’s effort to replace the Trump regulation will likely be two rulemakings, EPA spokesman Nick Conger said. One would restore wetland and waterway protections that existed before 2015, and the other would redefine WOTUS, he said. The rulemakings are likely to take up to three years to complete and take effect, said Neal McAliley, an attorney with the Miami office of Carlton Fields P.A. But </w:t>
      </w:r>
      <w:r w:rsidRPr="00D35CA7">
        <w:rPr>
          <w:rStyle w:val="StyleUnderline"/>
        </w:rPr>
        <w:t xml:space="preserve">the </w:t>
      </w:r>
      <w:r w:rsidRPr="00524200">
        <w:rPr>
          <w:rStyle w:val="Emphasis"/>
          <w:highlight w:val="yellow"/>
        </w:rPr>
        <w:t>EPA</w:t>
      </w:r>
      <w:r w:rsidRPr="00524200">
        <w:rPr>
          <w:rStyle w:val="StyleUnderline"/>
          <w:highlight w:val="yellow"/>
        </w:rPr>
        <w:t xml:space="preserve"> has </w:t>
      </w:r>
      <w:r w:rsidRPr="00524200">
        <w:rPr>
          <w:rStyle w:val="Emphasis"/>
          <w:highlight w:val="yellow"/>
        </w:rPr>
        <w:t>no</w:t>
      </w:r>
      <w:r w:rsidRPr="00D35CA7">
        <w:rPr>
          <w:rStyle w:val="Emphasis"/>
        </w:rPr>
        <w:t xml:space="preserve"> specific </w:t>
      </w:r>
      <w:r w:rsidRPr="00524200">
        <w:rPr>
          <w:rStyle w:val="Emphasis"/>
          <w:highlight w:val="yellow"/>
        </w:rPr>
        <w:t>timeline</w:t>
      </w:r>
      <w:r w:rsidRPr="00D35CA7">
        <w:rPr>
          <w:rStyle w:val="StyleUnderline"/>
        </w:rPr>
        <w:t xml:space="preserve"> for the </w:t>
      </w:r>
      <w:r w:rsidRPr="00D35CA7">
        <w:rPr>
          <w:rStyle w:val="Emphasis"/>
        </w:rPr>
        <w:t>process</w:t>
      </w:r>
      <w:r w:rsidRPr="00D35CA7">
        <w:rPr>
          <w:rStyle w:val="StyleUnderline"/>
        </w:rPr>
        <w:t xml:space="preserve">, and officials </w:t>
      </w:r>
      <w:r w:rsidRPr="00D35CA7">
        <w:rPr>
          <w:rStyle w:val="Emphasis"/>
        </w:rPr>
        <w:t>aren’t sure</w:t>
      </w:r>
      <w:r w:rsidRPr="00D35CA7">
        <w:rPr>
          <w:rStyle w:val="StyleUnderline"/>
        </w:rPr>
        <w:t xml:space="preserve"> how </w:t>
      </w:r>
      <w:r w:rsidRPr="00D35CA7">
        <w:rPr>
          <w:rStyle w:val="Emphasis"/>
        </w:rPr>
        <w:t>long</w:t>
      </w:r>
      <w:r w:rsidRPr="00D35CA7">
        <w:rPr>
          <w:rStyle w:val="StyleUnderline"/>
        </w:rPr>
        <w:t xml:space="preserve"> it will take</w:t>
      </w:r>
      <w:r w:rsidRPr="00D35CA7">
        <w:rPr>
          <w:sz w:val="16"/>
        </w:rPr>
        <w:t xml:space="preserve">. “We may have something more in the next few weeks,” Conger said. Not If, but What </w:t>
      </w:r>
      <w:r w:rsidRPr="00D35CA7">
        <w:rPr>
          <w:rStyle w:val="StyleUnderline"/>
        </w:rPr>
        <w:t>The</w:t>
      </w:r>
      <w:r w:rsidRPr="00D35CA7">
        <w:rPr>
          <w:sz w:val="16"/>
        </w:rPr>
        <w:t xml:space="preserve"> Biden </w:t>
      </w:r>
      <w:r w:rsidRPr="00D35CA7">
        <w:rPr>
          <w:rStyle w:val="StyleUnderline"/>
        </w:rPr>
        <w:t>administration has been expected to revise</w:t>
      </w:r>
      <w:r w:rsidRPr="00D35CA7">
        <w:rPr>
          <w:sz w:val="16"/>
        </w:rPr>
        <w:t xml:space="preserve"> or replace </w:t>
      </w:r>
      <w:r w:rsidRPr="00D35CA7">
        <w:rPr>
          <w:rStyle w:val="StyleUnderline"/>
        </w:rPr>
        <w:t>the Trump WOTUS definition</w:t>
      </w:r>
      <w:r w:rsidRPr="00D35CA7">
        <w:rPr>
          <w:sz w:val="16"/>
        </w:rPr>
        <w:t xml:space="preserve"> since taking office, </w:t>
      </w:r>
      <w:r w:rsidRPr="00D35CA7">
        <w:rPr>
          <w:rStyle w:val="StyleUnderline"/>
        </w:rPr>
        <w:t xml:space="preserve">but </w:t>
      </w:r>
      <w:r w:rsidRPr="00524200">
        <w:rPr>
          <w:rStyle w:val="StyleUnderline"/>
          <w:highlight w:val="yellow"/>
        </w:rPr>
        <w:t>what a “</w:t>
      </w:r>
      <w:r w:rsidRPr="00524200">
        <w:rPr>
          <w:rStyle w:val="Emphasis"/>
          <w:highlight w:val="yellow"/>
        </w:rPr>
        <w:t>durable</w:t>
      </w:r>
      <w:r w:rsidRPr="00524200">
        <w:rPr>
          <w:rStyle w:val="StyleUnderline"/>
          <w:highlight w:val="yellow"/>
        </w:rPr>
        <w:t xml:space="preserve">” </w:t>
      </w:r>
      <w:r w:rsidRPr="00524200">
        <w:rPr>
          <w:rStyle w:val="Emphasis"/>
          <w:highlight w:val="yellow"/>
        </w:rPr>
        <w:t>new rule</w:t>
      </w:r>
      <w:r w:rsidRPr="00524200">
        <w:rPr>
          <w:rStyle w:val="StyleUnderline"/>
          <w:highlight w:val="yellow"/>
        </w:rPr>
        <w:t xml:space="preserve"> will </w:t>
      </w:r>
      <w:r w:rsidRPr="00524200">
        <w:rPr>
          <w:rStyle w:val="Emphasis"/>
          <w:highlight w:val="yellow"/>
        </w:rPr>
        <w:t>look like</w:t>
      </w:r>
      <w:r w:rsidRPr="00524200">
        <w:rPr>
          <w:rStyle w:val="StyleUnderline"/>
          <w:highlight w:val="yellow"/>
        </w:rPr>
        <w:t xml:space="preserve"> is </w:t>
      </w:r>
      <w:r w:rsidRPr="00524200">
        <w:rPr>
          <w:rStyle w:val="Emphasis"/>
          <w:highlight w:val="yellow"/>
        </w:rPr>
        <w:t>far from clear</w:t>
      </w:r>
      <w:r w:rsidRPr="00D35CA7">
        <w:rPr>
          <w:sz w:val="16"/>
        </w:rPr>
        <w:t>. “Now, the question becomes, ‘Can they write a definition that will last beyond their time in office?’” Kevin Minoli, a partner at Alston &amp; Bird LLP in Washington and a former EPA lawyer, said in a statement. The new WOTUS rule has to be something everyone can accept if it’s to avoid reversal from a future Republican administration, McAliley said. “This is going to be a challenge,” he said. Developers are “constantly under this cloud of change in the rules,” McAliley said, and would be happier if they knew that whatever rule is on the books would stay there, regardless what party is in the White House.</w:t>
      </w:r>
    </w:p>
    <w:p w14:paraId="776A4E87" w14:textId="77777777" w:rsidR="00E814F5" w:rsidRPr="00D35CA7" w:rsidRDefault="00E814F5" w:rsidP="00E814F5"/>
    <w:p w14:paraId="44538CAD" w14:textId="77777777" w:rsidR="00E814F5" w:rsidRPr="00D35CA7" w:rsidRDefault="00E814F5" w:rsidP="00E814F5">
      <w:pPr>
        <w:pStyle w:val="Heading2"/>
      </w:pPr>
      <w:r w:rsidRPr="00D35CA7">
        <w:t>Link</w:t>
      </w:r>
    </w:p>
    <w:p w14:paraId="54489799" w14:textId="77777777" w:rsidR="00E814F5" w:rsidRPr="00D35CA7" w:rsidRDefault="00E814F5" w:rsidP="00E814F5"/>
    <w:p w14:paraId="7FEC9EBF" w14:textId="77777777" w:rsidR="00E814F5" w:rsidRPr="00D35CA7" w:rsidRDefault="00E814F5" w:rsidP="00E814F5">
      <w:pPr>
        <w:pStyle w:val="Heading3"/>
      </w:pPr>
      <w:r w:rsidRPr="00D35CA7">
        <w:t>2NC Link</w:t>
      </w:r>
    </w:p>
    <w:p w14:paraId="3393013F" w14:textId="77777777" w:rsidR="00E814F5" w:rsidRPr="00D35CA7" w:rsidRDefault="00E814F5" w:rsidP="00E814F5"/>
    <w:p w14:paraId="29A38B1B" w14:textId="77777777" w:rsidR="00E814F5" w:rsidRPr="00D35CA7" w:rsidRDefault="00E814F5" w:rsidP="00E814F5">
      <w:pPr>
        <w:pStyle w:val="Heading4"/>
      </w:pPr>
      <w:r w:rsidRPr="00D35CA7">
        <w:t xml:space="preserve">Significant nexus interpretation </w:t>
      </w:r>
      <w:r w:rsidRPr="00FE65B2">
        <w:rPr>
          <w:i/>
        </w:rPr>
        <w:t>hurts</w:t>
      </w:r>
      <w:r w:rsidRPr="00D35CA7">
        <w:t xml:space="preserve"> </w:t>
      </w:r>
      <w:r w:rsidRPr="00FE65B2">
        <w:rPr>
          <w:u w:val="single"/>
        </w:rPr>
        <w:t>farmers</w:t>
      </w:r>
      <w:r w:rsidRPr="00D35CA7">
        <w:t xml:space="preserve"> </w:t>
      </w:r>
      <w:r w:rsidRPr="00FE65B2">
        <w:rPr>
          <w:i/>
        </w:rPr>
        <w:t>across the country</w:t>
      </w:r>
    </w:p>
    <w:p w14:paraId="021C4DA6" w14:textId="77777777" w:rsidR="00E814F5" w:rsidRPr="00D35CA7" w:rsidRDefault="00E814F5" w:rsidP="00E814F5">
      <w:r w:rsidRPr="00D35CA7">
        <w:rPr>
          <w:rStyle w:val="Style13ptBold"/>
        </w:rPr>
        <w:t>Philbrick 21</w:t>
      </w:r>
      <w:r w:rsidRPr="00D35CA7">
        <w:t xml:space="preserve"> (Thomas Philbrick, law degree from Michigan State University College of Law and a bachelor's degree from Wheaton College, “From Asahi to WOTUS: Why ‘Significant Nexus,’ Falls Short, 9 LSU J. of Energy L. &amp; Resources 165, 185-194)</w:t>
      </w:r>
    </w:p>
    <w:p w14:paraId="12DB8DAF" w14:textId="77777777" w:rsidR="00E814F5" w:rsidRPr="00D35CA7" w:rsidRDefault="00E814F5" w:rsidP="00E814F5">
      <w:pPr>
        <w:rPr>
          <w:sz w:val="16"/>
        </w:rPr>
      </w:pPr>
      <w:r w:rsidRPr="00D35CA7">
        <w:rPr>
          <w:sz w:val="16"/>
        </w:rPr>
        <w:t xml:space="preserve">These judicial actions have only emboldened the agencies, who have been quite pleased to utilize the full breadth of their authority under </w:t>
      </w:r>
      <w:r w:rsidRPr="00D35CA7">
        <w:rPr>
          <w:rStyle w:val="Emphasis"/>
        </w:rPr>
        <w:t xml:space="preserve">the "significant </w:t>
      </w:r>
      <w:r w:rsidRPr="00524200">
        <w:rPr>
          <w:rStyle w:val="Emphasis"/>
          <w:highlight w:val="yellow"/>
        </w:rPr>
        <w:t>nexus</w:t>
      </w:r>
      <w:r w:rsidRPr="00D35CA7">
        <w:rPr>
          <w:sz w:val="16"/>
        </w:rPr>
        <w:t xml:space="preserve">" </w:t>
      </w:r>
      <w:r w:rsidRPr="00524200">
        <w:rPr>
          <w:rStyle w:val="Emphasis"/>
          <w:highlight w:val="yellow"/>
        </w:rPr>
        <w:t>interpretation</w:t>
      </w:r>
      <w:r w:rsidRPr="00D35CA7">
        <w:rPr>
          <w:sz w:val="16"/>
        </w:rPr>
        <w:t xml:space="preserve">. This </w:t>
      </w:r>
      <w:r w:rsidRPr="00D35CA7">
        <w:rPr>
          <w:rStyle w:val="StyleUnderline"/>
        </w:rPr>
        <w:t xml:space="preserve">has been </w:t>
      </w:r>
      <w:r w:rsidRPr="00D35CA7">
        <w:rPr>
          <w:rStyle w:val="Emphasis"/>
        </w:rPr>
        <w:t xml:space="preserve">particularly </w:t>
      </w:r>
      <w:r w:rsidRPr="00524200">
        <w:rPr>
          <w:rStyle w:val="Emphasis"/>
          <w:highlight w:val="yellow"/>
        </w:rPr>
        <w:t>unfortunate</w:t>
      </w:r>
      <w:r w:rsidRPr="00D35CA7">
        <w:rPr>
          <w:rStyle w:val="StyleUnderline"/>
        </w:rPr>
        <w:t xml:space="preserve"> for</w:t>
      </w:r>
      <w:r w:rsidRPr="00D35CA7">
        <w:rPr>
          <w:sz w:val="16"/>
        </w:rPr>
        <w:t xml:space="preserve"> Americans who own or use large amounts of land, such as </w:t>
      </w:r>
      <w:r w:rsidRPr="00D35CA7">
        <w:rPr>
          <w:rStyle w:val="Emphasis"/>
        </w:rPr>
        <w:t>farmers</w:t>
      </w:r>
      <w:r w:rsidRPr="00D35CA7">
        <w:rPr>
          <w:sz w:val="16"/>
        </w:rPr>
        <w:t xml:space="preserve">. For instance, Springfield, Illinois, farmer Kurt </w:t>
      </w:r>
      <w:r w:rsidRPr="00D35CA7">
        <w:rPr>
          <w:rStyle w:val="StyleUnderline"/>
        </w:rPr>
        <w:t xml:space="preserve">Wilke was sued </w:t>
      </w:r>
      <w:r w:rsidRPr="00D35CA7">
        <w:rPr>
          <w:rStyle w:val="Emphasis"/>
        </w:rPr>
        <w:t>three times</w:t>
      </w:r>
      <w:r w:rsidRPr="00D35CA7">
        <w:rPr>
          <w:sz w:val="16"/>
        </w:rPr>
        <w:t xml:space="preserve"> </w:t>
      </w:r>
      <w:r w:rsidRPr="00D35CA7">
        <w:rPr>
          <w:rStyle w:val="StyleUnderline"/>
        </w:rPr>
        <w:t xml:space="preserve">by the </w:t>
      </w:r>
      <w:r w:rsidRPr="00D35CA7">
        <w:rPr>
          <w:rStyle w:val="Emphasis"/>
        </w:rPr>
        <w:t>EPA</w:t>
      </w:r>
      <w:r w:rsidRPr="00D35CA7">
        <w:rPr>
          <w:sz w:val="16"/>
        </w:rPr>
        <w:t xml:space="preserve"> and other agencies </w:t>
      </w:r>
      <w:r w:rsidRPr="00D35CA7">
        <w:rPr>
          <w:rStyle w:val="StyleUnderline"/>
        </w:rPr>
        <w:t xml:space="preserve">for allegedly filling in a </w:t>
      </w:r>
      <w:r w:rsidRPr="00D35CA7">
        <w:rPr>
          <w:rStyle w:val="Emphasis"/>
        </w:rPr>
        <w:t>wetland</w:t>
      </w:r>
      <w:r w:rsidRPr="00D35CA7">
        <w:rPr>
          <w:rStyle w:val="StyleUnderline"/>
        </w:rPr>
        <w:t xml:space="preserve"> on </w:t>
      </w:r>
      <w:r w:rsidRPr="00524200">
        <w:rPr>
          <w:rStyle w:val="StyleUnderline"/>
          <w:highlight w:val="yellow"/>
        </w:rPr>
        <w:t xml:space="preserve">a farm that had been </w:t>
      </w:r>
      <w:r w:rsidRPr="00524200">
        <w:rPr>
          <w:rStyle w:val="Emphasis"/>
          <w:highlight w:val="yellow"/>
        </w:rPr>
        <w:t>farmed</w:t>
      </w:r>
      <w:r w:rsidRPr="00524200">
        <w:rPr>
          <w:rStyle w:val="StyleUnderline"/>
          <w:highlight w:val="yellow"/>
        </w:rPr>
        <w:t xml:space="preserve"> for</w:t>
      </w:r>
      <w:r w:rsidRPr="00D35CA7">
        <w:rPr>
          <w:rStyle w:val="StyleUnderline"/>
        </w:rPr>
        <w:t xml:space="preserve"> </w:t>
      </w:r>
      <w:r w:rsidRPr="00D35CA7">
        <w:rPr>
          <w:rStyle w:val="Emphasis"/>
        </w:rPr>
        <w:t xml:space="preserve">more than 100 </w:t>
      </w:r>
      <w:r w:rsidRPr="00524200">
        <w:rPr>
          <w:rStyle w:val="Emphasis"/>
          <w:highlight w:val="yellow"/>
        </w:rPr>
        <w:t>years</w:t>
      </w:r>
      <w:r w:rsidRPr="00D35CA7">
        <w:rPr>
          <w:sz w:val="16"/>
        </w:rPr>
        <w:t xml:space="preserve">. </w:t>
      </w:r>
      <w:r w:rsidRPr="005F305C">
        <w:rPr>
          <w:rStyle w:val="StyleUnderline"/>
          <w:highlight w:val="yellow"/>
        </w:rPr>
        <w:t>The government never visited the site</w:t>
      </w:r>
      <w:r w:rsidRPr="00D35CA7">
        <w:rPr>
          <w:rStyle w:val="StyleUnderline"/>
        </w:rPr>
        <w:t>, but they nonetheless claimed that the supposed wetland was a WOTUS</w:t>
      </w:r>
      <w:r w:rsidRPr="00D35CA7">
        <w:rPr>
          <w:sz w:val="16"/>
        </w:rPr>
        <w:t xml:space="preserve">. Similarly, </w:t>
      </w:r>
      <w:r w:rsidRPr="00D35CA7">
        <w:rPr>
          <w:rStyle w:val="StyleUnderline"/>
        </w:rPr>
        <w:t xml:space="preserve">the </w:t>
      </w:r>
      <w:r w:rsidRPr="00524200">
        <w:rPr>
          <w:rStyle w:val="StyleUnderline"/>
          <w:highlight w:val="yellow"/>
        </w:rPr>
        <w:t>Corps sued</w:t>
      </w:r>
      <w:r w:rsidRPr="00D35CA7">
        <w:rPr>
          <w:sz w:val="16"/>
        </w:rPr>
        <w:t xml:space="preserve"> C</w:t>
      </w:r>
      <w:r w:rsidRPr="00D35CA7">
        <w:rPr>
          <w:rStyle w:val="StyleUnderline"/>
        </w:rPr>
        <w:t>a</w:t>
      </w:r>
      <w:r w:rsidRPr="00D35CA7">
        <w:rPr>
          <w:sz w:val="16"/>
        </w:rPr>
        <w:t xml:space="preserve">lifornia </w:t>
      </w:r>
      <w:r w:rsidRPr="00524200">
        <w:rPr>
          <w:rStyle w:val="StyleUnderline"/>
          <w:highlight w:val="yellow"/>
        </w:rPr>
        <w:t>farmer</w:t>
      </w:r>
      <w:r w:rsidRPr="00D35CA7">
        <w:rPr>
          <w:sz w:val="16"/>
        </w:rPr>
        <w:t xml:space="preserve"> John Duarte </w:t>
      </w:r>
      <w:r w:rsidRPr="00D35CA7">
        <w:rPr>
          <w:rStyle w:val="StyleUnderline"/>
        </w:rPr>
        <w:t xml:space="preserve">for </w:t>
      </w:r>
      <w:r w:rsidRPr="00D35CA7">
        <w:rPr>
          <w:rStyle w:val="Emphasis"/>
        </w:rPr>
        <w:t>plowing his own field</w:t>
      </w:r>
      <w:r w:rsidRPr="00D35CA7">
        <w:rPr>
          <w:sz w:val="16"/>
        </w:rPr>
        <w:t xml:space="preserve">. </w:t>
      </w:r>
      <w:r w:rsidRPr="00D35CA7">
        <w:rPr>
          <w:rStyle w:val="StyleUnderline"/>
        </w:rPr>
        <w:t>The government claimed</w:t>
      </w:r>
      <w:r w:rsidRPr="00D35CA7">
        <w:rPr>
          <w:sz w:val="16"/>
        </w:rPr>
        <w:t xml:space="preserve"> that </w:t>
      </w:r>
      <w:r w:rsidRPr="00D35CA7">
        <w:rPr>
          <w:rStyle w:val="StyleUnderline"/>
        </w:rPr>
        <w:t>seasonal water gatherings</w:t>
      </w:r>
      <w:r w:rsidRPr="00D35CA7">
        <w:rPr>
          <w:sz w:val="16"/>
        </w:rPr>
        <w:t xml:space="preserve"> on certain parts of the land </w:t>
      </w:r>
      <w:r w:rsidRPr="00D35CA7">
        <w:rPr>
          <w:rStyle w:val="StyleUnderline"/>
        </w:rPr>
        <w:t>made it a</w:t>
      </w:r>
      <w:r w:rsidRPr="00D35CA7">
        <w:rPr>
          <w:sz w:val="16"/>
        </w:rPr>
        <w:t xml:space="preserve">  [*191] </w:t>
      </w:r>
      <w:r w:rsidRPr="00D35CA7">
        <w:rPr>
          <w:rStyle w:val="StyleUnderline"/>
        </w:rPr>
        <w:t>regulatable</w:t>
      </w:r>
      <w:r w:rsidRPr="00D35CA7">
        <w:rPr>
          <w:sz w:val="16"/>
        </w:rPr>
        <w:t xml:space="preserve"> </w:t>
      </w:r>
      <w:r w:rsidRPr="00D35CA7">
        <w:rPr>
          <w:rStyle w:val="StyleUnderline"/>
        </w:rPr>
        <w:t>water</w:t>
      </w:r>
      <w:r w:rsidRPr="00D35CA7">
        <w:rPr>
          <w:sz w:val="16"/>
        </w:rPr>
        <w:t xml:space="preserve">. </w:t>
      </w:r>
      <w:r w:rsidRPr="00D35CA7">
        <w:rPr>
          <w:rStyle w:val="StyleUnderline"/>
        </w:rPr>
        <w:t xml:space="preserve">This determination was only possible because of the </w:t>
      </w:r>
      <w:r w:rsidRPr="00D35CA7">
        <w:rPr>
          <w:rStyle w:val="Emphasis"/>
        </w:rPr>
        <w:t>ambiguous</w:t>
      </w:r>
      <w:r w:rsidRPr="00D35CA7">
        <w:rPr>
          <w:rStyle w:val="StyleUnderline"/>
        </w:rPr>
        <w:t xml:space="preserve"> </w:t>
      </w:r>
      <w:r w:rsidRPr="00D35CA7">
        <w:rPr>
          <w:sz w:val="16"/>
        </w:rPr>
        <w:t xml:space="preserve">and amorphous nature of the </w:t>
      </w:r>
      <w:r w:rsidRPr="00D35CA7">
        <w:rPr>
          <w:rStyle w:val="StyleUnderline"/>
        </w:rPr>
        <w:t>definition</w:t>
      </w:r>
      <w:r w:rsidRPr="00D35CA7">
        <w:rPr>
          <w:sz w:val="16"/>
        </w:rPr>
        <w:t xml:space="preserve"> of WOTUS, </w:t>
      </w:r>
      <w:r w:rsidRPr="00D35CA7">
        <w:rPr>
          <w:rStyle w:val="StyleUnderline"/>
        </w:rPr>
        <w:t>which</w:t>
      </w:r>
      <w:r w:rsidRPr="00D35CA7">
        <w:rPr>
          <w:sz w:val="16"/>
        </w:rPr>
        <w:t xml:space="preserve"> effectively </w:t>
      </w:r>
      <w:r w:rsidRPr="00D35CA7">
        <w:rPr>
          <w:rStyle w:val="StyleUnderline"/>
        </w:rPr>
        <w:t>allows agency officials to characterize almost anything as a WOTUS</w:t>
      </w:r>
      <w:r w:rsidRPr="00D35CA7">
        <w:rPr>
          <w:sz w:val="16"/>
        </w:rPr>
        <w:t xml:space="preserve">. In addition, </w:t>
      </w:r>
      <w:r w:rsidRPr="00D35CA7">
        <w:rPr>
          <w:rStyle w:val="StyleUnderline"/>
        </w:rPr>
        <w:t xml:space="preserve">the </w:t>
      </w:r>
      <w:r w:rsidRPr="005F305C">
        <w:rPr>
          <w:rStyle w:val="StyleUnderline"/>
          <w:highlight w:val="yellow"/>
        </w:rPr>
        <w:t>EPA</w:t>
      </w:r>
      <w:r w:rsidRPr="00D35CA7">
        <w:rPr>
          <w:sz w:val="16"/>
        </w:rPr>
        <w:t xml:space="preserve"> and Corps have </w:t>
      </w:r>
      <w:r w:rsidRPr="005F305C">
        <w:rPr>
          <w:rStyle w:val="StyleUnderline"/>
          <w:highlight w:val="yellow"/>
        </w:rPr>
        <w:t>spent</w:t>
      </w:r>
      <w:r w:rsidRPr="00D35CA7">
        <w:rPr>
          <w:sz w:val="16"/>
        </w:rPr>
        <w:t xml:space="preserve"> over </w:t>
      </w:r>
      <w:r w:rsidRPr="005F305C">
        <w:rPr>
          <w:rStyle w:val="Emphasis"/>
          <w:highlight w:val="yellow"/>
        </w:rPr>
        <w:t>thirty years</w:t>
      </w:r>
      <w:r w:rsidRPr="005F305C">
        <w:rPr>
          <w:rStyle w:val="StyleUnderline"/>
          <w:highlight w:val="yellow"/>
        </w:rPr>
        <w:t xml:space="preserve"> pursuing </w:t>
      </w:r>
      <w:r w:rsidRPr="005F305C">
        <w:rPr>
          <w:rStyle w:val="Emphasis"/>
          <w:highlight w:val="yellow"/>
        </w:rPr>
        <w:t>legal action</w:t>
      </w:r>
      <w:r w:rsidRPr="00D35CA7">
        <w:rPr>
          <w:sz w:val="16"/>
        </w:rPr>
        <w:t xml:space="preserve"> </w:t>
      </w:r>
      <w:r w:rsidRPr="00D35CA7">
        <w:rPr>
          <w:rStyle w:val="StyleUnderline"/>
        </w:rPr>
        <w:t>against</w:t>
      </w:r>
      <w:r w:rsidRPr="00D35CA7">
        <w:rPr>
          <w:sz w:val="16"/>
        </w:rPr>
        <w:t xml:space="preserve"> Pennsylvania farmer </w:t>
      </w:r>
      <w:r w:rsidRPr="00D35CA7">
        <w:rPr>
          <w:rStyle w:val="StyleUnderline"/>
        </w:rPr>
        <w:t xml:space="preserve">Robert Brace </w:t>
      </w:r>
      <w:r w:rsidRPr="005F305C">
        <w:rPr>
          <w:rStyle w:val="StyleUnderline"/>
          <w:highlight w:val="yellow"/>
        </w:rPr>
        <w:t xml:space="preserve">for </w:t>
      </w:r>
      <w:r w:rsidRPr="005F305C">
        <w:rPr>
          <w:rStyle w:val="Emphasis"/>
          <w:highlight w:val="yellow"/>
        </w:rPr>
        <w:t>repairing</w:t>
      </w:r>
      <w:r w:rsidRPr="005F305C">
        <w:rPr>
          <w:rStyle w:val="StyleUnderline"/>
          <w:highlight w:val="yellow"/>
        </w:rPr>
        <w:t xml:space="preserve"> </w:t>
      </w:r>
      <w:r w:rsidRPr="005F305C">
        <w:rPr>
          <w:rStyle w:val="Emphasis"/>
          <w:highlight w:val="yellow"/>
        </w:rPr>
        <w:t>drainage systems</w:t>
      </w:r>
      <w:r w:rsidRPr="00D35CA7">
        <w:rPr>
          <w:rStyle w:val="StyleUnderline"/>
        </w:rPr>
        <w:t xml:space="preserve"> in his </w:t>
      </w:r>
      <w:r w:rsidRPr="00D35CA7">
        <w:rPr>
          <w:rStyle w:val="Emphasis"/>
        </w:rPr>
        <w:t>own fields</w:t>
      </w:r>
      <w:r w:rsidRPr="00D35CA7">
        <w:rPr>
          <w:sz w:val="16"/>
        </w:rPr>
        <w:t xml:space="preserve">, alleging that his actions were causing discharges into a water of the United States even though the water in question was a previously non-existent wetland that only formed because of uncontrollable beaver activity. </w:t>
      </w:r>
      <w:r w:rsidRPr="00D35CA7">
        <w:rPr>
          <w:rStyle w:val="StyleUnderline"/>
        </w:rPr>
        <w:t>Likewise</w:t>
      </w:r>
      <w:r w:rsidRPr="00D35CA7">
        <w:rPr>
          <w:sz w:val="16"/>
        </w:rPr>
        <w:t xml:space="preserve">, </w:t>
      </w:r>
      <w:r w:rsidRPr="00D35CA7">
        <w:rPr>
          <w:rStyle w:val="StyleUnderline"/>
        </w:rPr>
        <w:t>the Corps sued wheat farmer</w:t>
      </w:r>
      <w:r w:rsidRPr="00D35CA7">
        <w:rPr>
          <w:sz w:val="16"/>
        </w:rPr>
        <w:t xml:space="preserve"> Jack </w:t>
      </w:r>
      <w:r w:rsidRPr="00D35CA7">
        <w:rPr>
          <w:rStyle w:val="StyleUnderline"/>
        </w:rPr>
        <w:t xml:space="preserve">LaPant for </w:t>
      </w:r>
      <w:r w:rsidRPr="00D35CA7">
        <w:rPr>
          <w:rStyle w:val="Emphasis"/>
        </w:rPr>
        <w:t>planting his own fields</w:t>
      </w:r>
      <w:r w:rsidRPr="00D35CA7">
        <w:rPr>
          <w:sz w:val="16"/>
        </w:rPr>
        <w:t xml:space="preserve">, </w:t>
      </w:r>
      <w:r w:rsidRPr="00D35CA7">
        <w:rPr>
          <w:rStyle w:val="StyleUnderline"/>
        </w:rPr>
        <w:t xml:space="preserve">claiming that they were </w:t>
      </w:r>
      <w:r w:rsidRPr="00D35CA7">
        <w:rPr>
          <w:rStyle w:val="Emphasis"/>
        </w:rPr>
        <w:t>navigable waters</w:t>
      </w:r>
      <w:r w:rsidRPr="00D35CA7">
        <w:rPr>
          <w:sz w:val="16"/>
        </w:rPr>
        <w:t xml:space="preserve"> under the definition of WOTUS. His wheat fields constituted navigable waters because, according to the Corps, they contained several small depressions in which seasonal rainfall sometimes gathered. </w:t>
      </w:r>
      <w:r w:rsidRPr="00D35CA7">
        <w:rPr>
          <w:rStyle w:val="StyleUnderline"/>
        </w:rPr>
        <w:t>These</w:t>
      </w:r>
      <w:r w:rsidRPr="00D35CA7">
        <w:rPr>
          <w:sz w:val="16"/>
        </w:rPr>
        <w:t xml:space="preserve"> sobering stories </w:t>
      </w:r>
      <w:r w:rsidRPr="00D35CA7">
        <w:rPr>
          <w:rStyle w:val="StyleUnderline"/>
        </w:rPr>
        <w:t xml:space="preserve">are </w:t>
      </w:r>
      <w:r w:rsidRPr="005F305C">
        <w:rPr>
          <w:rStyle w:val="StyleUnderline"/>
          <w:highlight w:val="yellow"/>
        </w:rPr>
        <w:t xml:space="preserve">only a </w:t>
      </w:r>
      <w:r w:rsidRPr="005F305C">
        <w:rPr>
          <w:rStyle w:val="Emphasis"/>
          <w:highlight w:val="yellow"/>
        </w:rPr>
        <w:t>few examples</w:t>
      </w:r>
      <w:r w:rsidRPr="005F305C">
        <w:rPr>
          <w:sz w:val="16"/>
          <w:highlight w:val="yellow"/>
        </w:rPr>
        <w:t xml:space="preserve"> </w:t>
      </w:r>
      <w:r w:rsidRPr="005F305C">
        <w:rPr>
          <w:rStyle w:val="StyleUnderline"/>
          <w:highlight w:val="yellow"/>
        </w:rPr>
        <w:t xml:space="preserve">of the </w:t>
      </w:r>
      <w:r w:rsidRPr="005F305C">
        <w:rPr>
          <w:rStyle w:val="Emphasis"/>
          <w:highlight w:val="yellow"/>
        </w:rPr>
        <w:t>regulatory overreach</w:t>
      </w:r>
      <w:r w:rsidRPr="00D35CA7">
        <w:rPr>
          <w:rStyle w:val="StyleUnderline"/>
        </w:rPr>
        <w:t xml:space="preserve"> that has resulted </w:t>
      </w:r>
      <w:r w:rsidRPr="005F305C">
        <w:rPr>
          <w:rStyle w:val="StyleUnderline"/>
          <w:highlight w:val="yellow"/>
        </w:rPr>
        <w:t>from</w:t>
      </w:r>
      <w:r w:rsidRPr="00D35CA7">
        <w:rPr>
          <w:rStyle w:val="StyleUnderline"/>
        </w:rPr>
        <w:t xml:space="preserve"> an ambiguous and </w:t>
      </w:r>
      <w:r w:rsidRPr="005F305C">
        <w:rPr>
          <w:rStyle w:val="StyleUnderline"/>
          <w:highlight w:val="yellow"/>
        </w:rPr>
        <w:t>unduly broad interpretation</w:t>
      </w:r>
      <w:r w:rsidRPr="00D35CA7">
        <w:rPr>
          <w:rStyle w:val="StyleUnderline"/>
        </w:rPr>
        <w:t xml:space="preserve"> of the phrase "waters of the United States</w:t>
      </w:r>
      <w:r w:rsidRPr="00D35CA7">
        <w:rPr>
          <w:sz w:val="16"/>
        </w:rPr>
        <w:t>."</w:t>
      </w:r>
    </w:p>
    <w:p w14:paraId="0BD724C8" w14:textId="77777777" w:rsidR="00E814F5" w:rsidRPr="00D35CA7" w:rsidRDefault="00E814F5" w:rsidP="00E814F5">
      <w:pPr>
        <w:pStyle w:val="Heading4"/>
      </w:pPr>
      <w:r w:rsidRPr="00D35CA7">
        <w:t xml:space="preserve">The aff </w:t>
      </w:r>
      <w:r w:rsidRPr="00FE65B2">
        <w:rPr>
          <w:i/>
        </w:rPr>
        <w:t>ends</w:t>
      </w:r>
      <w:r w:rsidRPr="00D35CA7">
        <w:t xml:space="preserve"> the </w:t>
      </w:r>
      <w:r w:rsidRPr="00FE65B2">
        <w:rPr>
          <w:u w:val="single"/>
        </w:rPr>
        <w:t>Clean Water Act</w:t>
      </w:r>
      <w:r w:rsidRPr="00D35CA7">
        <w:t xml:space="preserve"> </w:t>
      </w:r>
      <w:r w:rsidRPr="00FE65B2">
        <w:rPr>
          <w:i/>
        </w:rPr>
        <w:t>exemption</w:t>
      </w:r>
      <w:r w:rsidRPr="00D35CA7">
        <w:t xml:space="preserve"> for </w:t>
      </w:r>
      <w:r w:rsidRPr="00FE65B2">
        <w:rPr>
          <w:u w:val="single"/>
        </w:rPr>
        <w:t>agriculture</w:t>
      </w:r>
      <w:r w:rsidRPr="00D35CA7">
        <w:t xml:space="preserve"> – </w:t>
      </w:r>
      <w:r w:rsidRPr="00FE65B2">
        <w:rPr>
          <w:i/>
        </w:rPr>
        <w:t>prohibiting</w:t>
      </w:r>
      <w:r w:rsidRPr="00D35CA7">
        <w:t xml:space="preserve"> </w:t>
      </w:r>
      <w:r w:rsidRPr="00FE65B2">
        <w:rPr>
          <w:u w:val="single"/>
        </w:rPr>
        <w:t>key activities</w:t>
      </w:r>
    </w:p>
    <w:p w14:paraId="57AACB98" w14:textId="77777777" w:rsidR="00E814F5" w:rsidRPr="00D35CA7" w:rsidRDefault="00E814F5" w:rsidP="00E814F5">
      <w:r w:rsidRPr="00D35CA7">
        <w:rPr>
          <w:rStyle w:val="Style13ptBold"/>
        </w:rPr>
        <w:t>BL 16</w:t>
      </w:r>
      <w:r w:rsidRPr="00D35CA7">
        <w:t xml:space="preserve"> (Bick Law LLP, “American Farmers Weigh In On WOTUS Jurisdiction Question,” 12-21-16, https://www.bicklawllp.com/our-insights/american-farmers-weigh-wotus-jurisdiction-question/amp/)</w:t>
      </w:r>
    </w:p>
    <w:p w14:paraId="4E51763C" w14:textId="77777777" w:rsidR="00E814F5" w:rsidRPr="00D35CA7" w:rsidRDefault="00E814F5" w:rsidP="00E814F5">
      <w:pPr>
        <w:rPr>
          <w:sz w:val="16"/>
        </w:rPr>
      </w:pPr>
      <w:r w:rsidRPr="00D35CA7">
        <w:rPr>
          <w:sz w:val="16"/>
        </w:rPr>
        <w:t xml:space="preserve">It is conceivable that </w:t>
      </w:r>
      <w:r w:rsidRPr="005F305C">
        <w:rPr>
          <w:rStyle w:val="StyleUnderline"/>
          <w:highlight w:val="yellow"/>
        </w:rPr>
        <w:t>agricultural activities</w:t>
      </w:r>
      <w:r w:rsidRPr="00D35CA7">
        <w:rPr>
          <w:rStyle w:val="StyleUnderline"/>
        </w:rPr>
        <w:t xml:space="preserve"> could result in roadways</w:t>
      </w:r>
      <w:r w:rsidRPr="00D35CA7">
        <w:rPr>
          <w:sz w:val="16"/>
        </w:rPr>
        <w:t xml:space="preserve"> or ditches </w:t>
      </w:r>
      <w:r w:rsidRPr="00D35CA7">
        <w:rPr>
          <w:rStyle w:val="StyleUnderline"/>
        </w:rPr>
        <w:t xml:space="preserve">for drainage that </w:t>
      </w:r>
      <w:r w:rsidRPr="005F305C">
        <w:rPr>
          <w:rStyle w:val="StyleUnderline"/>
          <w:highlight w:val="yellow"/>
        </w:rPr>
        <w:t xml:space="preserve">are </w:t>
      </w:r>
      <w:r w:rsidRPr="005F305C">
        <w:rPr>
          <w:rStyle w:val="Emphasis"/>
          <w:highlight w:val="yellow"/>
        </w:rPr>
        <w:t>not</w:t>
      </w:r>
      <w:r w:rsidRPr="00D35CA7">
        <w:rPr>
          <w:sz w:val="16"/>
        </w:rPr>
        <w:t xml:space="preserve"> otherwise </w:t>
      </w:r>
      <w:r w:rsidRPr="005F305C">
        <w:rPr>
          <w:rStyle w:val="Emphasis"/>
          <w:highlight w:val="yellow"/>
        </w:rPr>
        <w:t>exempt</w:t>
      </w:r>
      <w:r w:rsidRPr="00D35CA7">
        <w:rPr>
          <w:sz w:val="16"/>
        </w:rPr>
        <w:t xml:space="preserve"> and which fall into one of the above categories. Even without ditches that fall outside of the exemption, agricultural land is likely to fall outside of the exemption to the extent “waters of the United States” as defined are on their property. It is well known, for example, that </w:t>
      </w:r>
      <w:r w:rsidRPr="00D35CA7">
        <w:rPr>
          <w:rStyle w:val="StyleUnderline"/>
        </w:rPr>
        <w:t>existing farmland</w:t>
      </w:r>
      <w:r w:rsidRPr="00D35CA7">
        <w:rPr>
          <w:sz w:val="16"/>
        </w:rPr>
        <w:t xml:space="preserve"> in California, including vineyard lands for example, often </w:t>
      </w:r>
      <w:r w:rsidRPr="00D35CA7">
        <w:rPr>
          <w:rStyle w:val="StyleUnderline"/>
        </w:rPr>
        <w:t>contain</w:t>
      </w:r>
      <w:r w:rsidRPr="00D35CA7">
        <w:rPr>
          <w:sz w:val="16"/>
        </w:rPr>
        <w:t xml:space="preserve"> Western </w:t>
      </w:r>
      <w:r w:rsidRPr="00D35CA7">
        <w:rPr>
          <w:rStyle w:val="StyleUnderline"/>
        </w:rPr>
        <w:t>vernal pools, which would be covered by the rule</w:t>
      </w:r>
      <w:r w:rsidRPr="00D35CA7">
        <w:rPr>
          <w:sz w:val="16"/>
        </w:rPr>
        <w:t xml:space="preserve">. </w:t>
      </w:r>
      <w:r w:rsidRPr="00D35CA7">
        <w:rPr>
          <w:rStyle w:val="StyleUnderline"/>
        </w:rPr>
        <w:t xml:space="preserve">The </w:t>
      </w:r>
      <w:r w:rsidRPr="005F305C">
        <w:rPr>
          <w:rStyle w:val="StyleUnderline"/>
          <w:highlight w:val="yellow"/>
        </w:rPr>
        <w:t xml:space="preserve">pre-existing </w:t>
      </w:r>
      <w:r w:rsidRPr="005F305C">
        <w:rPr>
          <w:rStyle w:val="Emphasis"/>
          <w:highlight w:val="yellow"/>
        </w:rPr>
        <w:t>exemption</w:t>
      </w:r>
      <w:r w:rsidRPr="00D35CA7">
        <w:rPr>
          <w:rStyle w:val="StyleUnderline"/>
        </w:rPr>
        <w:t xml:space="preserve"> for discharges</w:t>
      </w:r>
      <w:r w:rsidRPr="00D35CA7">
        <w:rPr>
          <w:sz w:val="16"/>
        </w:rPr>
        <w:t xml:space="preserve"> of material </w:t>
      </w:r>
      <w:r w:rsidRPr="00D35CA7">
        <w:rPr>
          <w:rStyle w:val="StyleUnderline"/>
        </w:rPr>
        <w:t>from “</w:t>
      </w:r>
      <w:r w:rsidRPr="00D35CA7">
        <w:rPr>
          <w:rStyle w:val="Emphasis"/>
        </w:rPr>
        <w:t>normal farming</w:t>
      </w:r>
      <w:r w:rsidRPr="00D35CA7">
        <w:rPr>
          <w:rStyle w:val="StyleUnderline"/>
        </w:rPr>
        <w:t xml:space="preserve">” activities </w:t>
      </w:r>
      <w:r w:rsidRPr="005F305C">
        <w:rPr>
          <w:rStyle w:val="Emphasis"/>
          <w:highlight w:val="yellow"/>
        </w:rPr>
        <w:t>will no longer apply</w:t>
      </w:r>
      <w:r w:rsidRPr="00D35CA7">
        <w:rPr>
          <w:rStyle w:val="StyleUnderline"/>
        </w:rPr>
        <w:t xml:space="preserve"> if the new rule becomes effective</w:t>
      </w:r>
      <w:r w:rsidRPr="00D35CA7">
        <w:rPr>
          <w:sz w:val="16"/>
        </w:rPr>
        <w:t xml:space="preserve">. For that reason, it is entirely plausible that </w:t>
      </w:r>
      <w:r w:rsidRPr="00D35CA7">
        <w:rPr>
          <w:rStyle w:val="StyleUnderline"/>
        </w:rPr>
        <w:t>the</w:t>
      </w:r>
      <w:r w:rsidRPr="00D35CA7">
        <w:rPr>
          <w:sz w:val="16"/>
        </w:rPr>
        <w:t xml:space="preserve"> Army </w:t>
      </w:r>
      <w:r w:rsidRPr="005F305C">
        <w:rPr>
          <w:rStyle w:val="StyleUnderline"/>
          <w:highlight w:val="yellow"/>
        </w:rPr>
        <w:t>Corps</w:t>
      </w:r>
      <w:r w:rsidRPr="00D35CA7">
        <w:rPr>
          <w:sz w:val="16"/>
        </w:rPr>
        <w:t xml:space="preserve"> of Engineers </w:t>
      </w:r>
      <w:r w:rsidRPr="005F305C">
        <w:rPr>
          <w:rStyle w:val="StyleUnderline"/>
          <w:highlight w:val="yellow"/>
        </w:rPr>
        <w:t>will</w:t>
      </w:r>
      <w:r w:rsidRPr="00D35CA7">
        <w:rPr>
          <w:sz w:val="16"/>
        </w:rPr>
        <w:t xml:space="preserve"> be able to </w:t>
      </w:r>
      <w:r w:rsidRPr="005F305C">
        <w:rPr>
          <w:rStyle w:val="Emphasis"/>
          <w:highlight w:val="yellow"/>
        </w:rPr>
        <w:t>assert jurisdiction</w:t>
      </w:r>
      <w:r w:rsidRPr="00D35CA7">
        <w:rPr>
          <w:sz w:val="16"/>
        </w:rPr>
        <w:t xml:space="preserve"> </w:t>
      </w:r>
      <w:r w:rsidRPr="00D35CA7">
        <w:rPr>
          <w:rStyle w:val="StyleUnderline"/>
        </w:rPr>
        <w:t xml:space="preserve">over </w:t>
      </w:r>
      <w:r w:rsidRPr="00D35CA7">
        <w:rPr>
          <w:rStyle w:val="Emphasis"/>
        </w:rPr>
        <w:t>any farming activity</w:t>
      </w:r>
      <w:r w:rsidRPr="00D35CA7">
        <w:rPr>
          <w:rStyle w:val="StyleUnderline"/>
        </w:rPr>
        <w:t xml:space="preserve"> on land that</w:t>
      </w:r>
      <w:r w:rsidRPr="00D35CA7">
        <w:rPr>
          <w:sz w:val="16"/>
        </w:rPr>
        <w:t xml:space="preserve"> </w:t>
      </w:r>
      <w:r w:rsidRPr="00D35CA7">
        <w:rPr>
          <w:rStyle w:val="StyleUnderline"/>
        </w:rPr>
        <w:t>contains</w:t>
      </w:r>
      <w:r w:rsidRPr="00D35CA7">
        <w:rPr>
          <w:sz w:val="16"/>
        </w:rPr>
        <w:t xml:space="preserve"> Western </w:t>
      </w:r>
      <w:r w:rsidRPr="00D35CA7">
        <w:rPr>
          <w:rStyle w:val="StyleUnderline"/>
        </w:rPr>
        <w:t>vernal pools</w:t>
      </w:r>
      <w:r w:rsidRPr="00D35CA7">
        <w:rPr>
          <w:sz w:val="16"/>
        </w:rPr>
        <w:t xml:space="preserve"> </w:t>
      </w:r>
      <w:r w:rsidRPr="00D35CA7">
        <w:rPr>
          <w:rStyle w:val="StyleUnderline"/>
        </w:rPr>
        <w:t>if the</w:t>
      </w:r>
      <w:r w:rsidRPr="00D35CA7">
        <w:rPr>
          <w:sz w:val="16"/>
        </w:rPr>
        <w:t xml:space="preserve"> Corps and/or </w:t>
      </w:r>
      <w:r w:rsidRPr="00D35CA7">
        <w:rPr>
          <w:rStyle w:val="StyleUnderline"/>
        </w:rPr>
        <w:t>EPA</w:t>
      </w:r>
      <w:r w:rsidRPr="00D35CA7">
        <w:rPr>
          <w:sz w:val="16"/>
        </w:rPr>
        <w:t xml:space="preserve"> </w:t>
      </w:r>
      <w:r w:rsidRPr="00D35CA7">
        <w:rPr>
          <w:rStyle w:val="StyleUnderline"/>
        </w:rPr>
        <w:t>determine that the</w:t>
      </w:r>
      <w:r w:rsidRPr="00D35CA7">
        <w:rPr>
          <w:sz w:val="16"/>
        </w:rPr>
        <w:t xml:space="preserve"> Western vernal </w:t>
      </w:r>
      <w:r w:rsidRPr="00D35CA7">
        <w:rPr>
          <w:rStyle w:val="StyleUnderline"/>
        </w:rPr>
        <w:t>pools</w:t>
      </w:r>
      <w:r w:rsidRPr="00D35CA7">
        <w:rPr>
          <w:sz w:val="16"/>
        </w:rPr>
        <w:t xml:space="preserve"> </w:t>
      </w:r>
      <w:r w:rsidRPr="00D35CA7">
        <w:rPr>
          <w:rStyle w:val="StyleUnderline"/>
        </w:rPr>
        <w:t xml:space="preserve">have a </w:t>
      </w:r>
      <w:r w:rsidRPr="00D35CA7">
        <w:rPr>
          <w:rStyle w:val="Emphasis"/>
        </w:rPr>
        <w:t>significant nexus</w:t>
      </w:r>
      <w:r w:rsidRPr="00D35CA7">
        <w:rPr>
          <w:sz w:val="16"/>
        </w:rPr>
        <w:t xml:space="preserve"> </w:t>
      </w:r>
      <w:r w:rsidRPr="00D35CA7">
        <w:rPr>
          <w:rStyle w:val="StyleUnderline"/>
        </w:rPr>
        <w:t>with water subject to ebb and flow of tide, interstate waters/wetlands, or territorial seas</w:t>
      </w:r>
      <w:r w:rsidRPr="00D35CA7">
        <w:rPr>
          <w:sz w:val="16"/>
        </w:rPr>
        <w:t xml:space="preserve">. </w:t>
      </w:r>
      <w:r w:rsidRPr="005F305C">
        <w:rPr>
          <w:rStyle w:val="StyleUnderline"/>
          <w:highlight w:val="yellow"/>
        </w:rPr>
        <w:t>Proponents</w:t>
      </w:r>
      <w:r w:rsidRPr="00D35CA7">
        <w:rPr>
          <w:sz w:val="16"/>
        </w:rPr>
        <w:t xml:space="preserve"> of the rule </w:t>
      </w:r>
      <w:r w:rsidRPr="005F305C">
        <w:rPr>
          <w:rStyle w:val="StyleUnderline"/>
          <w:highlight w:val="yellow"/>
        </w:rPr>
        <w:t>insist</w:t>
      </w:r>
      <w:r w:rsidRPr="00D35CA7">
        <w:rPr>
          <w:sz w:val="16"/>
        </w:rPr>
        <w:t xml:space="preserve"> that </w:t>
      </w:r>
      <w:r w:rsidRPr="005F305C">
        <w:rPr>
          <w:rStyle w:val="StyleUnderline"/>
          <w:highlight w:val="yellow"/>
        </w:rPr>
        <w:t xml:space="preserve">farmers will not be impacted because of </w:t>
      </w:r>
      <w:r w:rsidRPr="005F305C">
        <w:rPr>
          <w:rStyle w:val="Emphasis"/>
          <w:highlight w:val="yellow"/>
        </w:rPr>
        <w:t>continuing exemptions</w:t>
      </w:r>
      <w:r w:rsidRPr="00D35CA7">
        <w:rPr>
          <w:sz w:val="16"/>
        </w:rPr>
        <w:t xml:space="preserve"> under the new rule that carry over from the existing rule. Our California water </w:t>
      </w:r>
      <w:r w:rsidRPr="005F305C">
        <w:rPr>
          <w:rStyle w:val="StyleUnderline"/>
          <w:highlight w:val="yellow"/>
        </w:rPr>
        <w:t>attorneys</w:t>
      </w:r>
      <w:r w:rsidRPr="00D35CA7">
        <w:rPr>
          <w:rStyle w:val="StyleUnderline"/>
        </w:rPr>
        <w:t xml:space="preserve"> </w:t>
      </w:r>
      <w:r w:rsidRPr="005F305C">
        <w:rPr>
          <w:rStyle w:val="StyleUnderline"/>
          <w:highlight w:val="yellow"/>
        </w:rPr>
        <w:t>believe</w:t>
      </w:r>
      <w:r w:rsidRPr="00D35CA7">
        <w:rPr>
          <w:rStyle w:val="StyleUnderline"/>
        </w:rPr>
        <w:t xml:space="preserve"> that i</w:t>
      </w:r>
      <w:r w:rsidRPr="00D35CA7">
        <w:rPr>
          <w:sz w:val="16"/>
        </w:rPr>
        <w:t xml:space="preserve">s simply </w:t>
      </w:r>
      <w:r w:rsidRPr="005F305C">
        <w:rPr>
          <w:rStyle w:val="Emphasis"/>
          <w:highlight w:val="yellow"/>
        </w:rPr>
        <w:t>not</w:t>
      </w:r>
      <w:r w:rsidRPr="00D35CA7">
        <w:rPr>
          <w:rStyle w:val="Emphasis"/>
        </w:rPr>
        <w:t xml:space="preserve"> the case</w:t>
      </w:r>
      <w:r w:rsidRPr="00D35CA7">
        <w:rPr>
          <w:sz w:val="16"/>
        </w:rPr>
        <w:t xml:space="preserve">. </w:t>
      </w:r>
      <w:r w:rsidRPr="00D35CA7">
        <w:rPr>
          <w:rStyle w:val="StyleUnderline"/>
        </w:rPr>
        <w:t>The</w:t>
      </w:r>
      <w:r w:rsidRPr="00D35CA7">
        <w:rPr>
          <w:sz w:val="16"/>
        </w:rPr>
        <w:t xml:space="preserve"> Corps and </w:t>
      </w:r>
      <w:r w:rsidRPr="00D35CA7">
        <w:rPr>
          <w:rStyle w:val="StyleUnderline"/>
        </w:rPr>
        <w:t>EPA</w:t>
      </w:r>
      <w:r w:rsidRPr="00D35CA7">
        <w:rPr>
          <w:sz w:val="16"/>
        </w:rPr>
        <w:t xml:space="preserve"> </w:t>
      </w:r>
      <w:r w:rsidRPr="00D35CA7">
        <w:rPr>
          <w:rStyle w:val="StyleUnderline"/>
        </w:rPr>
        <w:t xml:space="preserve">will determine a </w:t>
      </w:r>
      <w:r w:rsidRPr="00D35CA7">
        <w:rPr>
          <w:rStyle w:val="Emphasis"/>
        </w:rPr>
        <w:t>significant nexus exists</w:t>
      </w:r>
      <w:r w:rsidRPr="00D35CA7">
        <w:rPr>
          <w:sz w:val="16"/>
        </w:rPr>
        <w:t xml:space="preserve">, </w:t>
      </w:r>
      <w:r w:rsidRPr="00D35CA7">
        <w:rPr>
          <w:rStyle w:val="StyleUnderline"/>
        </w:rPr>
        <w:t xml:space="preserve">make a </w:t>
      </w:r>
      <w:r w:rsidRPr="00D35CA7">
        <w:rPr>
          <w:rStyle w:val="Emphasis"/>
        </w:rPr>
        <w:t>jurisdictional determination</w:t>
      </w:r>
      <w:r w:rsidRPr="00D35CA7">
        <w:rPr>
          <w:sz w:val="16"/>
        </w:rPr>
        <w:t xml:space="preserve"> to that effect, </w:t>
      </w:r>
      <w:r w:rsidRPr="00D35CA7">
        <w:rPr>
          <w:rStyle w:val="StyleUnderline"/>
        </w:rPr>
        <w:t xml:space="preserve">and </w:t>
      </w:r>
      <w:r w:rsidRPr="00D35CA7">
        <w:rPr>
          <w:sz w:val="16"/>
        </w:rPr>
        <w:t xml:space="preserve">then and </w:t>
      </w:r>
      <w:r w:rsidRPr="00D35CA7">
        <w:rPr>
          <w:rStyle w:val="Emphasis"/>
        </w:rPr>
        <w:t>only then</w:t>
      </w:r>
      <w:r w:rsidRPr="00D35CA7">
        <w:rPr>
          <w:sz w:val="16"/>
        </w:rPr>
        <w:t xml:space="preserve"> </w:t>
      </w:r>
      <w:r w:rsidRPr="00D35CA7">
        <w:rPr>
          <w:rStyle w:val="StyleUnderline"/>
        </w:rPr>
        <w:t xml:space="preserve">will a property owner or farmer be able to </w:t>
      </w:r>
      <w:r w:rsidRPr="00D35CA7">
        <w:rPr>
          <w:rStyle w:val="Emphasis"/>
        </w:rPr>
        <w:t>challenge that determination</w:t>
      </w:r>
      <w:r w:rsidRPr="00D35CA7">
        <w:rPr>
          <w:sz w:val="16"/>
        </w:rPr>
        <w:t xml:space="preserve">. There is a real fear that </w:t>
      </w:r>
      <w:r w:rsidRPr="005F305C">
        <w:rPr>
          <w:rStyle w:val="StyleUnderline"/>
          <w:highlight w:val="yellow"/>
        </w:rPr>
        <w:t>EPA</w:t>
      </w:r>
      <w:r w:rsidRPr="00D35CA7">
        <w:rPr>
          <w:sz w:val="16"/>
        </w:rPr>
        <w:t xml:space="preserve"> and the Corps </w:t>
      </w:r>
      <w:r w:rsidRPr="005F305C">
        <w:rPr>
          <w:rStyle w:val="StyleUnderline"/>
          <w:highlight w:val="yellow"/>
        </w:rPr>
        <w:t xml:space="preserve">will </w:t>
      </w:r>
      <w:r w:rsidRPr="005F305C">
        <w:rPr>
          <w:rStyle w:val="Emphasis"/>
          <w:highlight w:val="yellow"/>
        </w:rPr>
        <w:t>overreach their authority</w:t>
      </w:r>
      <w:r w:rsidRPr="00D35CA7">
        <w:rPr>
          <w:sz w:val="16"/>
        </w:rPr>
        <w:t xml:space="preserve"> with this jurisdictional determination. Nothing in the new rule will stop them.</w:t>
      </w:r>
    </w:p>
    <w:p w14:paraId="2631CAD8" w14:textId="77777777" w:rsidR="00E814F5" w:rsidRPr="00D35CA7" w:rsidRDefault="00E814F5" w:rsidP="00E814F5">
      <w:pPr>
        <w:pStyle w:val="Heading4"/>
      </w:pPr>
      <w:r w:rsidRPr="00D35CA7">
        <w:t xml:space="preserve">Agency </w:t>
      </w:r>
      <w:r w:rsidRPr="00D35CA7">
        <w:rPr>
          <w:u w:val="single"/>
        </w:rPr>
        <w:t>overreach</w:t>
      </w:r>
      <w:r w:rsidRPr="00D35CA7">
        <w:t xml:space="preserve"> </w:t>
      </w:r>
      <w:r w:rsidRPr="00D35CA7">
        <w:rPr>
          <w:i/>
        </w:rPr>
        <w:t>magnifies</w:t>
      </w:r>
      <w:r w:rsidRPr="00D35CA7">
        <w:t xml:space="preserve"> the link – even if the “</w:t>
      </w:r>
      <w:r w:rsidRPr="00D35CA7">
        <w:rPr>
          <w:u w:val="single"/>
        </w:rPr>
        <w:t>significant nexus</w:t>
      </w:r>
      <w:r w:rsidRPr="00D35CA7">
        <w:t xml:space="preserve">” test has inherent limits, nothing </w:t>
      </w:r>
      <w:r w:rsidRPr="00D35CA7">
        <w:rPr>
          <w:i/>
        </w:rPr>
        <w:t>prevents</w:t>
      </w:r>
      <w:r w:rsidRPr="00D35CA7">
        <w:t xml:space="preserve"> the EPA from </w:t>
      </w:r>
      <w:r w:rsidRPr="00D35CA7">
        <w:rPr>
          <w:u w:val="single"/>
        </w:rPr>
        <w:t>pushing boundaries</w:t>
      </w:r>
      <w:r w:rsidRPr="00D35CA7">
        <w:t xml:space="preserve"> </w:t>
      </w:r>
    </w:p>
    <w:p w14:paraId="5F3F7B49" w14:textId="77777777" w:rsidR="00E814F5" w:rsidRPr="00D35CA7" w:rsidRDefault="00E814F5" w:rsidP="00E814F5">
      <w:r w:rsidRPr="00D35CA7">
        <w:rPr>
          <w:rStyle w:val="Style13ptBold"/>
        </w:rPr>
        <w:t>Philbrick 21</w:t>
      </w:r>
      <w:r w:rsidRPr="00D35CA7">
        <w:t xml:space="preserve"> (Thomas Philbrick, law degree from Michigan State University College of Law and a bachelor's degree from Wheaton College, “From Asahi to WOTUS: Why ‘Significant Nexus,’ Falls Short, 9 LSU J. of Energy L. &amp; Resources 165, 185-194)</w:t>
      </w:r>
    </w:p>
    <w:p w14:paraId="21698FEA" w14:textId="77777777" w:rsidR="00E814F5" w:rsidRPr="00D35CA7" w:rsidRDefault="00E814F5" w:rsidP="00E814F5">
      <w:pPr>
        <w:rPr>
          <w:sz w:val="16"/>
        </w:rPr>
      </w:pPr>
      <w:r w:rsidRPr="00D35CA7">
        <w:rPr>
          <w:sz w:val="16"/>
        </w:rPr>
        <w:t xml:space="preserve">Justice Marshall argued in World-Wide Volkswagen that all that was necessary for jurisdiction was World-Wide Volkswagen's placing of its goods in the general stream of commerce. In other words, jurisdiction was based on whether one's product might eventually cause harm in the forum state. However, his colleagues were quick to expose the practical weaknesses of his argument by noting the impossibility of predicting [*188] whether the product might do so. For instance, Justice White devoted several paragraphs to depicting the kinds of situations that could arise if the expansive approach was utilized, noting that retailers would be under excessive and unrealistic pressure to predict every potential mishap. Justice O'Connor's Asahi opinion discussed how only an obvious or intentional action truly created jurisdiction because it aligned with the interest of the state and the judiciary in minimizing burdens on the parties and resolving disputes efficiently. Justice White argued for the majority in World-Wide Volkswagen that subjecting World-Wide Volkswagen to jurisdiction would subject retailers to an unprecedented level of liability. Justice Breyer likewise argued in McIntyre that a determination of jurisdiction in New Jersey would subject far too many entities to jurisdiction. Justice Scalia's Rapanos opinion echoed these concerns when he argued that </w:t>
      </w:r>
      <w:r w:rsidRPr="00D35CA7">
        <w:rPr>
          <w:rStyle w:val="StyleUnderline"/>
        </w:rPr>
        <w:t>the "</w:t>
      </w:r>
      <w:r w:rsidRPr="00D35CA7">
        <w:rPr>
          <w:rStyle w:val="Emphasis"/>
        </w:rPr>
        <w:t xml:space="preserve">significant </w:t>
      </w:r>
      <w:r w:rsidRPr="005F305C">
        <w:rPr>
          <w:rStyle w:val="Emphasis"/>
          <w:highlight w:val="yellow"/>
        </w:rPr>
        <w:t>nexus"</w:t>
      </w:r>
      <w:r w:rsidRPr="005F305C">
        <w:rPr>
          <w:rStyle w:val="StyleUnderline"/>
          <w:highlight w:val="yellow"/>
        </w:rPr>
        <w:t xml:space="preserve"> test</w:t>
      </w:r>
      <w:r w:rsidRPr="00D35CA7">
        <w:rPr>
          <w:sz w:val="16"/>
        </w:rPr>
        <w:t xml:space="preserve"> would enable the government to characterize even the smallest trickle as a "water of the United States." He argued that </w:t>
      </w:r>
      <w:r w:rsidRPr="005F305C">
        <w:rPr>
          <w:rStyle w:val="StyleUnderline"/>
          <w:highlight w:val="yellow"/>
        </w:rPr>
        <w:t xml:space="preserve">such an </w:t>
      </w:r>
      <w:r w:rsidRPr="005F305C">
        <w:rPr>
          <w:rStyle w:val="Emphasis"/>
          <w:highlight w:val="yellow"/>
        </w:rPr>
        <w:t>expansive standard</w:t>
      </w:r>
      <w:r w:rsidRPr="005F305C">
        <w:rPr>
          <w:rStyle w:val="StyleUnderline"/>
          <w:highlight w:val="yellow"/>
        </w:rPr>
        <w:t xml:space="preserve"> would</w:t>
      </w:r>
      <w:r w:rsidRPr="00D35CA7">
        <w:rPr>
          <w:rStyle w:val="StyleUnderline"/>
        </w:rPr>
        <w:t xml:space="preserve"> effectively </w:t>
      </w:r>
      <w:r w:rsidRPr="005F305C">
        <w:rPr>
          <w:rStyle w:val="Emphasis"/>
          <w:highlight w:val="yellow"/>
        </w:rPr>
        <w:t>authorize</w:t>
      </w:r>
      <w:r w:rsidRPr="00D35CA7">
        <w:rPr>
          <w:rStyle w:val="StyleUnderline"/>
        </w:rPr>
        <w:t xml:space="preserve"> the federal </w:t>
      </w:r>
      <w:r w:rsidRPr="005F305C">
        <w:rPr>
          <w:rStyle w:val="StyleUnderline"/>
          <w:highlight w:val="yellow"/>
        </w:rPr>
        <w:t xml:space="preserve">government to </w:t>
      </w:r>
      <w:r w:rsidRPr="005F305C">
        <w:rPr>
          <w:rStyle w:val="Emphasis"/>
          <w:highlight w:val="yellow"/>
        </w:rPr>
        <w:t>regulate</w:t>
      </w:r>
      <w:r w:rsidRPr="005F305C">
        <w:rPr>
          <w:rStyle w:val="StyleUnderline"/>
          <w:highlight w:val="yellow"/>
        </w:rPr>
        <w:t xml:space="preserve"> "</w:t>
      </w:r>
      <w:r w:rsidRPr="005F305C">
        <w:rPr>
          <w:rStyle w:val="Emphasis"/>
          <w:highlight w:val="yellow"/>
        </w:rPr>
        <w:t>immense stretches</w:t>
      </w:r>
      <w:r w:rsidRPr="005F305C">
        <w:rPr>
          <w:rStyle w:val="StyleUnderline"/>
          <w:highlight w:val="yellow"/>
        </w:rPr>
        <w:t xml:space="preserve"> of</w:t>
      </w:r>
      <w:r w:rsidRPr="00D35CA7">
        <w:rPr>
          <w:rStyle w:val="StyleUnderline"/>
        </w:rPr>
        <w:t xml:space="preserve"> </w:t>
      </w:r>
      <w:r w:rsidRPr="005F305C">
        <w:rPr>
          <w:rStyle w:val="Emphasis"/>
          <w:highlight w:val="yellow"/>
        </w:rPr>
        <w:t>intrastate land</w:t>
      </w:r>
      <w:r w:rsidRPr="00D35CA7">
        <w:rPr>
          <w:sz w:val="16"/>
        </w:rPr>
        <w:t xml:space="preserve">," </w:t>
      </w:r>
      <w:r w:rsidRPr="00D35CA7">
        <w:rPr>
          <w:rStyle w:val="StyleUnderline"/>
        </w:rPr>
        <w:t>a task that typically belongs to the states in the American federalist system</w:t>
      </w:r>
      <w:r w:rsidRPr="00D35CA7">
        <w:rPr>
          <w:sz w:val="16"/>
        </w:rPr>
        <w:t xml:space="preserve">. These opinions display the serious practical risks associated with the expansive viewpoint. The resurgence of this outlook in Justice Kennedy's Rapanos test should therefore be cause for concern. </w:t>
      </w:r>
      <w:r w:rsidRPr="00D35CA7">
        <w:rPr>
          <w:rStyle w:val="StyleUnderline"/>
        </w:rPr>
        <w:t>The "</w:t>
      </w:r>
      <w:r w:rsidRPr="00D35CA7">
        <w:rPr>
          <w:rStyle w:val="Emphasis"/>
        </w:rPr>
        <w:t xml:space="preserve">significant </w:t>
      </w:r>
      <w:r w:rsidRPr="005F305C">
        <w:rPr>
          <w:rStyle w:val="Emphasis"/>
          <w:highlight w:val="yellow"/>
        </w:rPr>
        <w:t>nexus</w:t>
      </w:r>
      <w:r w:rsidRPr="00D35CA7">
        <w:rPr>
          <w:rStyle w:val="StyleUnderline"/>
        </w:rPr>
        <w:t xml:space="preserve">" approach </w:t>
      </w:r>
      <w:r w:rsidRPr="005F305C">
        <w:rPr>
          <w:rStyle w:val="StyleUnderline"/>
          <w:highlight w:val="yellow"/>
        </w:rPr>
        <w:t>extends</w:t>
      </w:r>
      <w:r w:rsidRPr="00D35CA7">
        <w:rPr>
          <w:rStyle w:val="StyleUnderline"/>
        </w:rPr>
        <w:t xml:space="preserve"> the </w:t>
      </w:r>
      <w:r w:rsidRPr="00D35CA7">
        <w:rPr>
          <w:rStyle w:val="Emphasis"/>
        </w:rPr>
        <w:t xml:space="preserve">proper </w:t>
      </w:r>
      <w:r w:rsidRPr="005F305C">
        <w:rPr>
          <w:rStyle w:val="Emphasis"/>
          <w:highlight w:val="yellow"/>
        </w:rPr>
        <w:t>scope</w:t>
      </w:r>
      <w:r w:rsidRPr="005F305C">
        <w:rPr>
          <w:rStyle w:val="StyleUnderline"/>
          <w:highlight w:val="yellow"/>
        </w:rPr>
        <w:t xml:space="preserve"> of </w:t>
      </w:r>
      <w:r w:rsidRPr="005F305C">
        <w:rPr>
          <w:rStyle w:val="Emphasis"/>
          <w:highlight w:val="yellow"/>
        </w:rPr>
        <w:t>governmental</w:t>
      </w:r>
      <w:r w:rsidRPr="005F305C">
        <w:rPr>
          <w:rStyle w:val="StyleUnderline"/>
          <w:highlight w:val="yellow"/>
        </w:rPr>
        <w:t xml:space="preserve"> authority too far</w:t>
      </w:r>
      <w:r w:rsidRPr="00D35CA7">
        <w:rPr>
          <w:sz w:val="16"/>
        </w:rPr>
        <w:t xml:space="preserve">. In the process, </w:t>
      </w:r>
      <w:r w:rsidRPr="005F305C">
        <w:rPr>
          <w:rStyle w:val="StyleUnderline"/>
          <w:highlight w:val="yellow"/>
        </w:rPr>
        <w:t>it tramples</w:t>
      </w:r>
      <w:r w:rsidRPr="00D35CA7">
        <w:rPr>
          <w:rStyle w:val="StyleUnderline"/>
        </w:rPr>
        <w:t xml:space="preserve"> on the proper </w:t>
      </w:r>
      <w:r w:rsidRPr="00D35CA7">
        <w:rPr>
          <w:rStyle w:val="Emphasis"/>
        </w:rPr>
        <w:t xml:space="preserve">limits of </w:t>
      </w:r>
      <w:r w:rsidRPr="005F305C">
        <w:rPr>
          <w:rStyle w:val="Emphasis"/>
          <w:highlight w:val="yellow"/>
        </w:rPr>
        <w:t>state power</w:t>
      </w:r>
      <w:r w:rsidRPr="00D35CA7">
        <w:rPr>
          <w:rStyle w:val="StyleUnderline"/>
        </w:rPr>
        <w:t>, as established</w:t>
      </w:r>
      <w:r w:rsidRPr="00D35CA7">
        <w:rPr>
          <w:sz w:val="16"/>
        </w:rPr>
        <w:t xml:space="preserve"> and evidenced </w:t>
      </w:r>
      <w:r w:rsidRPr="00D35CA7">
        <w:rPr>
          <w:rStyle w:val="StyleUnderline"/>
        </w:rPr>
        <w:t>in</w:t>
      </w:r>
      <w:r w:rsidRPr="00D35CA7">
        <w:rPr>
          <w:sz w:val="16"/>
        </w:rPr>
        <w:t xml:space="preserve"> the personal jurisdiction cases described [*189] above, and </w:t>
      </w:r>
      <w:r w:rsidRPr="00D35CA7">
        <w:rPr>
          <w:rStyle w:val="StyleUnderline"/>
        </w:rPr>
        <w:t xml:space="preserve">the governing principles of the </w:t>
      </w:r>
      <w:r w:rsidRPr="00D35CA7">
        <w:rPr>
          <w:rStyle w:val="Emphasis"/>
        </w:rPr>
        <w:t>American legal system</w:t>
      </w:r>
      <w:r w:rsidRPr="00D35CA7">
        <w:rPr>
          <w:sz w:val="16"/>
        </w:rPr>
        <w:t xml:space="preserve">. Just as the McIntyre majority was right to criticize International Shoe and its progeny for their use of vague and unworkable "freeform notions of fairness," so was Justice Scalia correct to criticize Justice Kennedy's creation and use of a vague, unworkable, and ambiguous regulatory standard. Justice </w:t>
      </w:r>
      <w:r w:rsidRPr="005F305C">
        <w:rPr>
          <w:rStyle w:val="Emphasis"/>
          <w:highlight w:val="yellow"/>
        </w:rPr>
        <w:t>Kennedy</w:t>
      </w:r>
      <w:r w:rsidRPr="00D35CA7">
        <w:rPr>
          <w:sz w:val="16"/>
        </w:rPr>
        <w:t xml:space="preserve"> in fact </w:t>
      </w:r>
      <w:r w:rsidRPr="005F305C">
        <w:rPr>
          <w:rStyle w:val="StyleUnderline"/>
          <w:highlight w:val="yellow"/>
        </w:rPr>
        <w:t>admits</w:t>
      </w:r>
      <w:r w:rsidRPr="00D35CA7">
        <w:rPr>
          <w:sz w:val="16"/>
        </w:rPr>
        <w:t xml:space="preserve"> </w:t>
      </w:r>
      <w:r w:rsidRPr="00D35CA7">
        <w:rPr>
          <w:rStyle w:val="StyleUnderline"/>
        </w:rPr>
        <w:t xml:space="preserve">the </w:t>
      </w:r>
      <w:r w:rsidRPr="00D35CA7">
        <w:rPr>
          <w:rStyle w:val="Emphasis"/>
        </w:rPr>
        <w:t>flawed nature</w:t>
      </w:r>
      <w:r w:rsidRPr="00D35CA7">
        <w:rPr>
          <w:sz w:val="16"/>
        </w:rPr>
        <w:t xml:space="preserve"> </w:t>
      </w:r>
      <w:r w:rsidRPr="00D35CA7">
        <w:rPr>
          <w:rStyle w:val="StyleUnderline"/>
        </w:rPr>
        <w:t>of</w:t>
      </w:r>
      <w:r w:rsidRPr="00D35CA7">
        <w:rPr>
          <w:sz w:val="16"/>
        </w:rPr>
        <w:t xml:space="preserve"> his proposed test in his Rapanos opinion, noting that </w:t>
      </w:r>
      <w:r w:rsidRPr="00D35CA7">
        <w:rPr>
          <w:rStyle w:val="StyleUnderline"/>
        </w:rPr>
        <w:t xml:space="preserve">the </w:t>
      </w:r>
      <w:r w:rsidRPr="00D35CA7">
        <w:rPr>
          <w:rStyle w:val="Emphasis"/>
        </w:rPr>
        <w:t>significant nexus</w:t>
      </w:r>
      <w:r w:rsidRPr="00D35CA7">
        <w:rPr>
          <w:rStyle w:val="StyleUnderline"/>
        </w:rPr>
        <w:t xml:space="preserve"> standard "</w:t>
      </w:r>
      <w:r w:rsidRPr="00D35CA7">
        <w:rPr>
          <w:rStyle w:val="Emphasis"/>
        </w:rPr>
        <w:t>may not align</w:t>
      </w:r>
      <w:r w:rsidRPr="00D35CA7">
        <w:rPr>
          <w:rStyle w:val="StyleUnderline"/>
        </w:rPr>
        <w:t xml:space="preserve"> perfectly with the </w:t>
      </w:r>
      <w:r w:rsidRPr="00D35CA7">
        <w:rPr>
          <w:rStyle w:val="Emphasis"/>
        </w:rPr>
        <w:t>traditional</w:t>
      </w:r>
      <w:r w:rsidRPr="00D35CA7">
        <w:rPr>
          <w:rStyle w:val="StyleUnderline"/>
        </w:rPr>
        <w:t xml:space="preserve"> extent of </w:t>
      </w:r>
      <w:r w:rsidRPr="00D35CA7">
        <w:rPr>
          <w:rStyle w:val="Emphasis"/>
        </w:rPr>
        <w:t>federal authority</w:t>
      </w:r>
      <w:r w:rsidRPr="00D35CA7">
        <w:rPr>
          <w:rStyle w:val="StyleUnderline"/>
        </w:rPr>
        <w:t>."</w:t>
      </w:r>
      <w:r w:rsidRPr="00D35CA7">
        <w:rPr>
          <w:sz w:val="16"/>
        </w:rPr>
        <w:t xml:space="preserve"> He nonetheless forges ahead, even going so far as to state that when a significant nexus is established, it would be acceptable "as a matter of administrative convenience" to "presume" that any other relatively similar bodies of water in that general region also have a significant nexus. This is perhaps the most alarming assertion of them all. Justice Kennedy apparently feels that the EPA and Corps can assume the existence of a significant nexus if it is too inconvenient for them to actually examine the body of water in question. As if intending to prove the danger of such ambiguity, </w:t>
      </w:r>
      <w:r w:rsidRPr="00D35CA7">
        <w:rPr>
          <w:rStyle w:val="StyleUnderline"/>
        </w:rPr>
        <w:t>the courts</w:t>
      </w:r>
      <w:r w:rsidRPr="00D35CA7">
        <w:rPr>
          <w:sz w:val="16"/>
        </w:rPr>
        <w:t xml:space="preserve"> have continued to </w:t>
      </w:r>
      <w:r w:rsidRPr="00D35CA7">
        <w:rPr>
          <w:rStyle w:val="StyleUnderline"/>
        </w:rPr>
        <w:t>uphold the sweeping jurisdiction of the EPA</w:t>
      </w:r>
      <w:r w:rsidRPr="00D35CA7">
        <w:rPr>
          <w:sz w:val="16"/>
        </w:rPr>
        <w:t xml:space="preserve"> and Corps </w:t>
      </w:r>
      <w:r w:rsidRPr="00D35CA7">
        <w:rPr>
          <w:rStyle w:val="StyleUnderline"/>
        </w:rPr>
        <w:t>under this expansive approach</w:t>
      </w:r>
      <w:r w:rsidRPr="00D35CA7">
        <w:rPr>
          <w:sz w:val="16"/>
        </w:rPr>
        <w:t xml:space="preserve">. For example, </w:t>
      </w:r>
      <w:r w:rsidRPr="00D35CA7">
        <w:rPr>
          <w:rStyle w:val="StyleUnderline"/>
        </w:rPr>
        <w:t xml:space="preserve">the Third Circuit </w:t>
      </w:r>
      <w:r w:rsidRPr="005F305C">
        <w:rPr>
          <w:rStyle w:val="StyleUnderline"/>
          <w:highlight w:val="yellow"/>
        </w:rPr>
        <w:t>Court</w:t>
      </w:r>
      <w:r w:rsidRPr="00D35CA7">
        <w:rPr>
          <w:sz w:val="16"/>
        </w:rPr>
        <w:t xml:space="preserve"> of Appeals </w:t>
      </w:r>
      <w:r w:rsidRPr="00D35CA7">
        <w:rPr>
          <w:rStyle w:val="StyleUnderline"/>
        </w:rPr>
        <w:t>held</w:t>
      </w:r>
      <w:r w:rsidRPr="00D35CA7">
        <w:rPr>
          <w:sz w:val="16"/>
        </w:rPr>
        <w:t xml:space="preserve"> in Baccarat Fremont Developers, LLC v. U.S. Army Corps of Engineers </w:t>
      </w:r>
      <w:r w:rsidRPr="00D35CA7">
        <w:rPr>
          <w:rStyle w:val="StyleUnderline"/>
        </w:rPr>
        <w:t xml:space="preserve">that a </w:t>
      </w:r>
      <w:r w:rsidRPr="005F305C">
        <w:rPr>
          <w:rStyle w:val="Emphasis"/>
          <w:highlight w:val="yellow"/>
        </w:rPr>
        <w:t>wetland</w:t>
      </w:r>
      <w:r w:rsidRPr="00D35CA7">
        <w:rPr>
          <w:sz w:val="16"/>
        </w:rPr>
        <w:t xml:space="preserve"> that was </w:t>
      </w:r>
      <w:r w:rsidRPr="005F305C">
        <w:rPr>
          <w:rStyle w:val="Emphasis"/>
          <w:highlight w:val="yellow"/>
        </w:rPr>
        <w:t>separated</w:t>
      </w:r>
      <w:r w:rsidRPr="00D35CA7">
        <w:rPr>
          <w:rStyle w:val="StyleUnderline"/>
        </w:rPr>
        <w:t xml:space="preserve"> from a traditionally </w:t>
      </w:r>
      <w:r w:rsidRPr="00D35CA7">
        <w:rPr>
          <w:rStyle w:val="Emphasis"/>
        </w:rPr>
        <w:t>navigable</w:t>
      </w:r>
      <w:r w:rsidRPr="00D35CA7">
        <w:rPr>
          <w:rStyle w:val="StyleUnderline"/>
        </w:rPr>
        <w:t xml:space="preserve"> body of water </w:t>
      </w:r>
      <w:r w:rsidRPr="005F305C">
        <w:rPr>
          <w:rStyle w:val="StyleUnderline"/>
          <w:highlight w:val="yellow"/>
        </w:rPr>
        <w:t xml:space="preserve">by a </w:t>
      </w:r>
      <w:r w:rsidRPr="005F305C">
        <w:rPr>
          <w:rStyle w:val="Emphasis"/>
          <w:highlight w:val="yellow"/>
        </w:rPr>
        <w:t>seventy-foot-high berm</w:t>
      </w:r>
      <w:r w:rsidRPr="00D35CA7">
        <w:rPr>
          <w:sz w:val="16"/>
        </w:rPr>
        <w:t xml:space="preserve"> and a maintenance road nonetheless </w:t>
      </w:r>
      <w:r w:rsidRPr="005F305C">
        <w:rPr>
          <w:rStyle w:val="StyleUnderline"/>
          <w:highlight w:val="yellow"/>
        </w:rPr>
        <w:t xml:space="preserve">had a </w:t>
      </w:r>
      <w:r w:rsidRPr="005F305C">
        <w:rPr>
          <w:rStyle w:val="Emphasis"/>
          <w:highlight w:val="yellow"/>
        </w:rPr>
        <w:t>significant nexus</w:t>
      </w:r>
      <w:r w:rsidRPr="00D35CA7">
        <w:rPr>
          <w:sz w:val="16"/>
        </w:rPr>
        <w:t xml:space="preserve"> </w:t>
      </w:r>
      <w:r w:rsidRPr="00D35CA7">
        <w:rPr>
          <w:rStyle w:val="StyleUnderline"/>
        </w:rPr>
        <w:t>to the regulated water</w:t>
      </w:r>
      <w:r w:rsidRPr="00D35CA7">
        <w:rPr>
          <w:sz w:val="16"/>
        </w:rPr>
        <w:t xml:space="preserve">. It is hard to imagine how almost anything could stop the courts or agencies from finding a "significant nexus" if a seventy-foot-high berm is not enough. Likewise, in U.S. Army Corps of Engineers v. Hawkes Co., the Corps [*190] argued that a wetland had a significant nexus to a regulated water that was over 120 miles away. Although the Supreme Court did not decide whether there was a significant nexus due to the procedural nature of the case, the fact that the Corps felt able to make such a claim in the first place is concerning. </w:t>
      </w:r>
      <w:r w:rsidRPr="00D35CA7">
        <w:rPr>
          <w:rStyle w:val="StyleUnderline"/>
        </w:rPr>
        <w:t xml:space="preserve">These </w:t>
      </w:r>
      <w:r w:rsidRPr="00D35CA7">
        <w:rPr>
          <w:rStyle w:val="Emphasis"/>
        </w:rPr>
        <w:t xml:space="preserve">judicial </w:t>
      </w:r>
      <w:r w:rsidRPr="005F305C">
        <w:rPr>
          <w:rStyle w:val="Emphasis"/>
          <w:highlight w:val="yellow"/>
        </w:rPr>
        <w:t>actions</w:t>
      </w:r>
      <w:r w:rsidRPr="00D35CA7">
        <w:rPr>
          <w:rStyle w:val="StyleUnderline"/>
        </w:rPr>
        <w:t xml:space="preserve"> </w:t>
      </w:r>
      <w:r w:rsidRPr="005F305C">
        <w:rPr>
          <w:rStyle w:val="StyleUnderline"/>
        </w:rPr>
        <w:t>have</w:t>
      </w:r>
      <w:r w:rsidRPr="00D35CA7">
        <w:rPr>
          <w:rStyle w:val="StyleUnderline"/>
        </w:rPr>
        <w:t xml:space="preserve"> only </w:t>
      </w:r>
      <w:r w:rsidRPr="005F305C">
        <w:rPr>
          <w:rStyle w:val="Emphasis"/>
          <w:highlight w:val="yellow"/>
        </w:rPr>
        <w:t>emboldened</w:t>
      </w:r>
      <w:r w:rsidRPr="00D35CA7">
        <w:rPr>
          <w:rStyle w:val="StyleUnderline"/>
        </w:rPr>
        <w:t xml:space="preserve"> the </w:t>
      </w:r>
      <w:r w:rsidRPr="005F305C">
        <w:rPr>
          <w:rStyle w:val="StyleUnderline"/>
          <w:highlight w:val="yellow"/>
        </w:rPr>
        <w:t>agencies</w:t>
      </w:r>
      <w:r w:rsidRPr="005F305C">
        <w:rPr>
          <w:sz w:val="16"/>
          <w:highlight w:val="yellow"/>
        </w:rPr>
        <w:t xml:space="preserve">, </w:t>
      </w:r>
      <w:r w:rsidRPr="005F305C">
        <w:rPr>
          <w:rStyle w:val="StyleUnderline"/>
          <w:highlight w:val="yellow"/>
        </w:rPr>
        <w:t>who</w:t>
      </w:r>
      <w:r w:rsidRPr="00D35CA7">
        <w:rPr>
          <w:rStyle w:val="StyleUnderline"/>
        </w:rPr>
        <w:t xml:space="preserve"> have been quite pleased to </w:t>
      </w:r>
      <w:r w:rsidRPr="005F305C">
        <w:rPr>
          <w:rStyle w:val="StyleUnderline"/>
          <w:highlight w:val="yellow"/>
        </w:rPr>
        <w:t>utilize</w:t>
      </w:r>
      <w:r w:rsidRPr="00D35CA7">
        <w:rPr>
          <w:rStyle w:val="StyleUnderline"/>
        </w:rPr>
        <w:t xml:space="preserve"> the </w:t>
      </w:r>
      <w:r w:rsidRPr="005F305C">
        <w:rPr>
          <w:rStyle w:val="Emphasis"/>
          <w:highlight w:val="yellow"/>
        </w:rPr>
        <w:t>full breadth</w:t>
      </w:r>
      <w:r w:rsidRPr="005F305C">
        <w:rPr>
          <w:rStyle w:val="StyleUnderline"/>
          <w:highlight w:val="yellow"/>
        </w:rPr>
        <w:t xml:space="preserve"> of</w:t>
      </w:r>
      <w:r w:rsidRPr="00D35CA7">
        <w:rPr>
          <w:rStyle w:val="StyleUnderline"/>
        </w:rPr>
        <w:t xml:space="preserve"> their </w:t>
      </w:r>
      <w:r w:rsidRPr="005F305C">
        <w:rPr>
          <w:rStyle w:val="Emphasis"/>
          <w:highlight w:val="yellow"/>
        </w:rPr>
        <w:t>authority</w:t>
      </w:r>
      <w:r w:rsidRPr="00D35CA7">
        <w:rPr>
          <w:rStyle w:val="StyleUnderline"/>
        </w:rPr>
        <w:t xml:space="preserve"> under the "</w:t>
      </w:r>
      <w:r w:rsidRPr="00D35CA7">
        <w:rPr>
          <w:rStyle w:val="Emphasis"/>
        </w:rPr>
        <w:t>significant nexus</w:t>
      </w:r>
      <w:r w:rsidRPr="00D35CA7">
        <w:rPr>
          <w:rStyle w:val="StyleUnderline"/>
        </w:rPr>
        <w:t>" interpretation</w:t>
      </w:r>
      <w:r w:rsidRPr="00D35CA7">
        <w:rPr>
          <w:sz w:val="16"/>
        </w:rPr>
        <w:t xml:space="preserve">. </w:t>
      </w:r>
      <w:r w:rsidRPr="005F305C">
        <w:rPr>
          <w:rStyle w:val="StyleUnderline"/>
          <w:highlight w:val="yellow"/>
        </w:rPr>
        <w:t>This has been</w:t>
      </w:r>
      <w:r w:rsidRPr="00D35CA7">
        <w:rPr>
          <w:rStyle w:val="StyleUnderline"/>
        </w:rPr>
        <w:t xml:space="preserve"> </w:t>
      </w:r>
      <w:r w:rsidRPr="00D35CA7">
        <w:rPr>
          <w:rStyle w:val="Emphasis"/>
        </w:rPr>
        <w:t xml:space="preserve">particularly </w:t>
      </w:r>
      <w:r w:rsidRPr="005F305C">
        <w:rPr>
          <w:rStyle w:val="Emphasis"/>
          <w:highlight w:val="yellow"/>
        </w:rPr>
        <w:t>unfortunate</w:t>
      </w:r>
      <w:r w:rsidRPr="005F305C">
        <w:rPr>
          <w:sz w:val="16"/>
          <w:highlight w:val="yellow"/>
        </w:rPr>
        <w:t xml:space="preserve"> </w:t>
      </w:r>
      <w:r w:rsidRPr="005F305C">
        <w:rPr>
          <w:rStyle w:val="StyleUnderline"/>
          <w:highlight w:val="yellow"/>
        </w:rPr>
        <w:t>for</w:t>
      </w:r>
      <w:r w:rsidRPr="00D35CA7">
        <w:rPr>
          <w:sz w:val="16"/>
        </w:rPr>
        <w:t xml:space="preserve"> Americans who own or use large amounts of land, such as </w:t>
      </w:r>
      <w:r w:rsidRPr="005F305C">
        <w:rPr>
          <w:rStyle w:val="Emphasis"/>
          <w:highlight w:val="yellow"/>
        </w:rPr>
        <w:t>farmers</w:t>
      </w:r>
      <w:r w:rsidRPr="00D35CA7">
        <w:rPr>
          <w:sz w:val="16"/>
        </w:rPr>
        <w:t>. For instance, Springfield, Illinois, farmer Kurt Wilke was sued three times by the EPA and other agencies for allegedly filling in a wetland on a farm that had been farmed for more than 100 years. The government never visited the site, but they nonetheless claimed that the supposed wetland was a WOTUS. Similarly, the Corps sued California farmer John Duarte for plowing his own field. The government claimed that seasonal water gatherings on certain parts of the land made it a [*191] regulatable water. This determination was only possible because of the ambiguous and amorphous nature of the definition of WOTUS, which effectively allows agency officials to characterize almost anything as a WOTUS. In addition, the EPA and Corps have spent over thirty years pursuing legal action against Pennsylvania farmer Robert Brace for repairing drainage systems in his own fields, alleging that his actions were causing discharges into a water of the United States even though the water in question was a previously non-existent wetland that only formed because of uncontrollable beaver activity. Likewise, the Corps sued wheat farmer Jack LaPant for planting his own fields, claiming that they were navigable waters under the definition of WOTUS. His wheat fields constituted navigable waters because, according to the Corps, they contained several small depressions in which seasonal rainfall sometimes gathered. These sobering stories are only a few examples of the regulatory overreach that has resulted from an ambiguous and unduly broad interpretation of the phrase "waters of the United States."</w:t>
      </w:r>
    </w:p>
    <w:p w14:paraId="69C2C92A" w14:textId="77777777" w:rsidR="00E814F5" w:rsidRPr="00D35CA7" w:rsidRDefault="00E814F5" w:rsidP="00E814F5"/>
    <w:p w14:paraId="70AC4332" w14:textId="77777777" w:rsidR="00E814F5" w:rsidRPr="00D35CA7" w:rsidRDefault="00E814F5" w:rsidP="00E814F5">
      <w:pPr>
        <w:pStyle w:val="Heading3"/>
      </w:pPr>
      <w:r w:rsidRPr="00D35CA7">
        <w:t>2NC A2 “Permits Solve Link”</w:t>
      </w:r>
    </w:p>
    <w:p w14:paraId="1B9AC76F" w14:textId="77777777" w:rsidR="00E814F5" w:rsidRPr="00D35CA7" w:rsidRDefault="00E814F5" w:rsidP="00E814F5"/>
    <w:p w14:paraId="1BE1A0F4" w14:textId="77777777" w:rsidR="00E814F5" w:rsidRPr="00D35CA7" w:rsidRDefault="00E814F5" w:rsidP="00E814F5">
      <w:pPr>
        <w:pStyle w:val="Heading4"/>
      </w:pPr>
      <w:r w:rsidRPr="00D35CA7">
        <w:t xml:space="preserve">Permitting process is </w:t>
      </w:r>
      <w:r w:rsidRPr="00FE65B2">
        <w:rPr>
          <w:i/>
        </w:rPr>
        <w:t>easily</w:t>
      </w:r>
      <w:r w:rsidRPr="00D35CA7">
        <w:t xml:space="preserve"> </w:t>
      </w:r>
      <w:r w:rsidRPr="00FE65B2">
        <w:rPr>
          <w:u w:val="single"/>
        </w:rPr>
        <w:t>abused</w:t>
      </w:r>
      <w:r w:rsidRPr="00D35CA7">
        <w:t xml:space="preserve"> – </w:t>
      </w:r>
      <w:r w:rsidRPr="00FE65B2">
        <w:rPr>
          <w:u w:val="single"/>
        </w:rPr>
        <w:t>applications</w:t>
      </w:r>
      <w:r w:rsidRPr="00D35CA7">
        <w:t xml:space="preserve"> can be </w:t>
      </w:r>
      <w:r w:rsidRPr="00FE65B2">
        <w:rPr>
          <w:i/>
        </w:rPr>
        <w:t>delayed</w:t>
      </w:r>
    </w:p>
    <w:p w14:paraId="39E869E3" w14:textId="77777777" w:rsidR="00E814F5" w:rsidRPr="00D35CA7" w:rsidRDefault="00E814F5" w:rsidP="00E814F5">
      <w:r w:rsidRPr="00D35CA7">
        <w:rPr>
          <w:rStyle w:val="Style13ptBold"/>
        </w:rPr>
        <w:t>EHS 20</w:t>
      </w:r>
      <w:r w:rsidRPr="00D35CA7">
        <w:t xml:space="preserve"> (Environment, Health, and Safety Daily Advisor, “Controversial CWA Section 401 Certification Rule Finalized by EPA,” 6-19-20, https://ehsdailyadvisor.blr.com/2020/06/controversial-cwa-section-401-certification-rule-finalized-by-epa/)</w:t>
      </w:r>
    </w:p>
    <w:p w14:paraId="2432FA9D" w14:textId="77777777" w:rsidR="00E814F5" w:rsidRPr="00D35CA7" w:rsidRDefault="00E814F5" w:rsidP="00E814F5">
      <w:pPr>
        <w:rPr>
          <w:sz w:val="16"/>
        </w:rPr>
      </w:pPr>
      <w:r w:rsidRPr="00D35CA7">
        <w:rPr>
          <w:sz w:val="16"/>
        </w:rPr>
        <w:t xml:space="preserve">As anticipated, reaction to the new rule has been mixed. Energy industry leaders have responded enthusiastically, with Rich Nolan, President and CEO of the National Mining Association (NMA), commenting, “We hope that EPA’s action … will help end </w:t>
      </w:r>
      <w:r w:rsidRPr="00D35CA7">
        <w:rPr>
          <w:rStyle w:val="StyleUnderline"/>
        </w:rPr>
        <w:t xml:space="preserve">the </w:t>
      </w:r>
      <w:r w:rsidRPr="005F305C">
        <w:rPr>
          <w:rStyle w:val="StyleUnderline"/>
          <w:highlight w:val="yellow"/>
        </w:rPr>
        <w:t>abuse of</w:t>
      </w:r>
      <w:r w:rsidRPr="00D35CA7">
        <w:rPr>
          <w:rStyle w:val="StyleUnderline"/>
        </w:rPr>
        <w:t xml:space="preserve"> the</w:t>
      </w:r>
      <w:r w:rsidRPr="00D35CA7">
        <w:rPr>
          <w:sz w:val="16"/>
        </w:rPr>
        <w:t xml:space="preserve"> section 401 </w:t>
      </w:r>
      <w:r w:rsidRPr="005F305C">
        <w:rPr>
          <w:rStyle w:val="Emphasis"/>
          <w:highlight w:val="yellow"/>
        </w:rPr>
        <w:t>permitting</w:t>
      </w:r>
      <w:r w:rsidRPr="00D35CA7">
        <w:rPr>
          <w:rStyle w:val="Emphasis"/>
        </w:rPr>
        <w:t xml:space="preserve"> process</w:t>
      </w:r>
      <w:r w:rsidRPr="00D35CA7">
        <w:rPr>
          <w:sz w:val="16"/>
        </w:rPr>
        <w:t xml:space="preserve">, which </w:t>
      </w:r>
      <w:r w:rsidRPr="00D35CA7">
        <w:rPr>
          <w:rStyle w:val="StyleUnderline"/>
        </w:rPr>
        <w:t xml:space="preserve">has been </w:t>
      </w:r>
      <w:r w:rsidRPr="005F305C">
        <w:rPr>
          <w:rStyle w:val="StyleUnderline"/>
          <w:highlight w:val="yellow"/>
        </w:rPr>
        <w:t>used</w:t>
      </w:r>
      <w:r w:rsidRPr="00D35CA7">
        <w:rPr>
          <w:rStyle w:val="StyleUnderline"/>
        </w:rPr>
        <w:t xml:space="preserve"> </w:t>
      </w:r>
      <w:r w:rsidRPr="005F305C">
        <w:rPr>
          <w:rStyle w:val="StyleUnderline"/>
          <w:highlight w:val="yellow"/>
        </w:rPr>
        <w:t xml:space="preserve">to </w:t>
      </w:r>
      <w:r w:rsidRPr="005F305C">
        <w:rPr>
          <w:rStyle w:val="Emphasis"/>
          <w:highlight w:val="yellow"/>
        </w:rPr>
        <w:t>obstruct projects</w:t>
      </w:r>
      <w:r w:rsidRPr="00D35CA7">
        <w:rPr>
          <w:rStyle w:val="StyleUnderline"/>
        </w:rPr>
        <w:t xml:space="preserve"> for reasons that had </w:t>
      </w:r>
      <w:r w:rsidRPr="005F305C">
        <w:rPr>
          <w:rStyle w:val="Emphasis"/>
          <w:highlight w:val="yellow"/>
        </w:rPr>
        <w:t>nothing</w:t>
      </w:r>
      <w:r w:rsidRPr="00D35CA7">
        <w:rPr>
          <w:rStyle w:val="StyleUnderline"/>
        </w:rPr>
        <w:t xml:space="preserve"> to do </w:t>
      </w:r>
      <w:r w:rsidRPr="005F305C">
        <w:rPr>
          <w:rStyle w:val="StyleUnderline"/>
          <w:highlight w:val="yellow"/>
        </w:rPr>
        <w:t>with</w:t>
      </w:r>
      <w:r w:rsidRPr="00D35CA7">
        <w:rPr>
          <w:rStyle w:val="StyleUnderline"/>
        </w:rPr>
        <w:t xml:space="preserve"> </w:t>
      </w:r>
      <w:r w:rsidRPr="00D35CA7">
        <w:rPr>
          <w:rStyle w:val="Emphasis"/>
        </w:rPr>
        <w:t xml:space="preserve">protecting </w:t>
      </w:r>
      <w:r w:rsidRPr="005F305C">
        <w:rPr>
          <w:rStyle w:val="Emphasis"/>
          <w:highlight w:val="yellow"/>
        </w:rPr>
        <w:t>water</w:t>
      </w:r>
      <w:r w:rsidRPr="00D35CA7">
        <w:rPr>
          <w:rStyle w:val="Emphasis"/>
        </w:rPr>
        <w:t xml:space="preserve"> quality</w:t>
      </w:r>
      <w:r w:rsidRPr="00D35CA7">
        <w:rPr>
          <w:rStyle w:val="StyleUnderline"/>
        </w:rPr>
        <w:t>.</w:t>
      </w:r>
      <w:r w:rsidRPr="00D35CA7">
        <w:rPr>
          <w:sz w:val="16"/>
        </w:rPr>
        <w:t xml:space="preserve"> </w:t>
      </w:r>
      <w:r w:rsidRPr="005F305C">
        <w:rPr>
          <w:rStyle w:val="StyleUnderline"/>
          <w:highlight w:val="yellow"/>
        </w:rPr>
        <w:t>Decisions</w:t>
      </w:r>
      <w:r w:rsidRPr="00D35CA7">
        <w:rPr>
          <w:rStyle w:val="StyleUnderline"/>
        </w:rPr>
        <w:t xml:space="preserve"> on</w:t>
      </w:r>
      <w:r w:rsidRPr="00D35CA7">
        <w:rPr>
          <w:sz w:val="16"/>
        </w:rPr>
        <w:t xml:space="preserve"> 401 </w:t>
      </w:r>
      <w:r w:rsidRPr="00D35CA7">
        <w:rPr>
          <w:rStyle w:val="StyleUnderline"/>
        </w:rPr>
        <w:t xml:space="preserve">applications </w:t>
      </w:r>
      <w:r w:rsidRPr="005F305C">
        <w:rPr>
          <w:rStyle w:val="StyleUnderline"/>
          <w:highlight w:val="yellow"/>
        </w:rPr>
        <w:t>have</w:t>
      </w:r>
      <w:r w:rsidRPr="00D35CA7">
        <w:rPr>
          <w:rStyle w:val="StyleUnderline"/>
        </w:rPr>
        <w:t xml:space="preserve"> </w:t>
      </w:r>
      <w:r w:rsidRPr="005F305C">
        <w:rPr>
          <w:rStyle w:val="Emphasis"/>
          <w:highlight w:val="yellow"/>
        </w:rPr>
        <w:t>dragged</w:t>
      </w:r>
      <w:r w:rsidRPr="00D35CA7">
        <w:rPr>
          <w:rStyle w:val="Emphasis"/>
        </w:rPr>
        <w:t xml:space="preserve"> out</w:t>
      </w:r>
      <w:r w:rsidRPr="00D35CA7">
        <w:rPr>
          <w:rStyle w:val="StyleUnderline"/>
        </w:rPr>
        <w:t xml:space="preserve"> </w:t>
      </w:r>
      <w:r w:rsidRPr="005F305C">
        <w:rPr>
          <w:rStyle w:val="StyleUnderline"/>
          <w:highlight w:val="yellow"/>
        </w:rPr>
        <w:t>for years</w:t>
      </w:r>
      <w:r w:rsidRPr="00D35CA7">
        <w:rPr>
          <w:rStyle w:val="StyleUnderline"/>
        </w:rPr>
        <w:t xml:space="preserve">, </w:t>
      </w:r>
      <w:r w:rsidRPr="005F305C">
        <w:rPr>
          <w:rStyle w:val="StyleUnderline"/>
          <w:highlight w:val="yellow"/>
        </w:rPr>
        <w:t xml:space="preserve">putting </w:t>
      </w:r>
      <w:r w:rsidRPr="005F305C">
        <w:rPr>
          <w:rStyle w:val="Emphasis"/>
          <w:highlight w:val="yellow"/>
        </w:rPr>
        <w:t>projects in jeopardy</w:t>
      </w:r>
      <w:r w:rsidRPr="00D35CA7">
        <w:rPr>
          <w:rStyle w:val="StyleUnderline"/>
        </w:rPr>
        <w:t xml:space="preserve"> and </w:t>
      </w:r>
      <w:r w:rsidRPr="00D35CA7">
        <w:rPr>
          <w:rStyle w:val="Emphasis"/>
        </w:rPr>
        <w:t>exacerbating</w:t>
      </w:r>
      <w:r w:rsidRPr="00D35CA7">
        <w:rPr>
          <w:rStyle w:val="StyleUnderline"/>
        </w:rPr>
        <w:t xml:space="preserve"> the </w:t>
      </w:r>
      <w:r w:rsidRPr="00D35CA7">
        <w:rPr>
          <w:sz w:val="16"/>
        </w:rPr>
        <w:t xml:space="preserve">already </w:t>
      </w:r>
      <w:r w:rsidRPr="00D35CA7">
        <w:rPr>
          <w:rStyle w:val="Emphasis"/>
        </w:rPr>
        <w:t>woefully inefficient</w:t>
      </w:r>
      <w:r w:rsidRPr="00D35CA7">
        <w:rPr>
          <w:rStyle w:val="StyleUnderline"/>
        </w:rPr>
        <w:t xml:space="preserve"> permitting process</w:t>
      </w:r>
      <w:r w:rsidRPr="00D35CA7">
        <w:rPr>
          <w:sz w:val="16"/>
        </w:rPr>
        <w:t xml:space="preserve"> hampering so many U.S. mining projects.”</w:t>
      </w:r>
    </w:p>
    <w:p w14:paraId="52C52802" w14:textId="77777777" w:rsidR="00E814F5" w:rsidRPr="00D35CA7" w:rsidRDefault="00E814F5" w:rsidP="00E814F5"/>
    <w:p w14:paraId="709CBFCC" w14:textId="77777777" w:rsidR="00E814F5" w:rsidRPr="00D35CA7" w:rsidRDefault="00E814F5" w:rsidP="00E814F5">
      <w:pPr>
        <w:pStyle w:val="Heading2"/>
      </w:pPr>
      <w:r w:rsidRPr="00D35CA7">
        <w:t>Internal Link</w:t>
      </w:r>
    </w:p>
    <w:p w14:paraId="4876E49A" w14:textId="77777777" w:rsidR="00E814F5" w:rsidRPr="00D35CA7" w:rsidRDefault="00E814F5" w:rsidP="00E814F5"/>
    <w:p w14:paraId="142CCC94" w14:textId="77777777" w:rsidR="00E814F5" w:rsidRPr="00D35CA7" w:rsidRDefault="00E814F5" w:rsidP="00E814F5">
      <w:pPr>
        <w:pStyle w:val="Heading3"/>
      </w:pPr>
      <w:r w:rsidRPr="00D35CA7">
        <w:t>2NC US K2 Global</w:t>
      </w:r>
    </w:p>
    <w:p w14:paraId="15B0FB12" w14:textId="77777777" w:rsidR="00E814F5" w:rsidRPr="00D35CA7" w:rsidRDefault="00E814F5" w:rsidP="00E814F5">
      <w:pPr>
        <w:rPr>
          <w:sz w:val="16"/>
        </w:rPr>
      </w:pPr>
    </w:p>
    <w:p w14:paraId="419CA8F2" w14:textId="77777777" w:rsidR="00E814F5" w:rsidRPr="00D35CA7" w:rsidRDefault="00E814F5" w:rsidP="00E814F5">
      <w:pPr>
        <w:pStyle w:val="Heading4"/>
      </w:pPr>
      <w:r w:rsidRPr="00D35CA7">
        <w:t>US production is key to global food security</w:t>
      </w:r>
    </w:p>
    <w:p w14:paraId="320A29BA" w14:textId="77777777" w:rsidR="00E814F5" w:rsidRPr="00D35CA7" w:rsidRDefault="00E814F5" w:rsidP="00E814F5">
      <w:r w:rsidRPr="00D35CA7">
        <w:rPr>
          <w:rStyle w:val="Style13ptBold"/>
        </w:rPr>
        <w:t>Ross 15</w:t>
      </w:r>
      <w:r w:rsidRPr="00D35CA7">
        <w:t xml:space="preserve"> (Sean Ross, “The 4 Countries That Produce the Most Food,” 10-6-15, http://www.investopedia.com/articles/investing/100615/4-countries-produce-most-food.asp)</w:t>
      </w:r>
    </w:p>
    <w:p w14:paraId="4AEF87EE" w14:textId="77777777" w:rsidR="00E814F5" w:rsidRPr="00D35CA7" w:rsidRDefault="00E814F5" w:rsidP="00E814F5">
      <w:pPr>
        <w:rPr>
          <w:sz w:val="16"/>
        </w:rPr>
      </w:pPr>
      <w:r w:rsidRPr="00D35CA7">
        <w:rPr>
          <w:rStyle w:val="Emphasis"/>
        </w:rPr>
        <w:t>The</w:t>
      </w:r>
      <w:r w:rsidRPr="00D35CA7">
        <w:rPr>
          <w:sz w:val="16"/>
        </w:rPr>
        <w:t xml:space="preserve"> </w:t>
      </w:r>
      <w:r w:rsidRPr="005F305C">
        <w:rPr>
          <w:rStyle w:val="Emphasis"/>
          <w:highlight w:val="yellow"/>
        </w:rPr>
        <w:t>U</w:t>
      </w:r>
      <w:r w:rsidRPr="00D35CA7">
        <w:rPr>
          <w:sz w:val="16"/>
        </w:rPr>
        <w:t xml:space="preserve">nited </w:t>
      </w:r>
      <w:r w:rsidRPr="005F305C">
        <w:rPr>
          <w:rStyle w:val="Emphasis"/>
          <w:highlight w:val="yellow"/>
        </w:rPr>
        <w:t>S</w:t>
      </w:r>
      <w:r w:rsidRPr="00D35CA7">
        <w:rPr>
          <w:sz w:val="16"/>
        </w:rPr>
        <w:t xml:space="preserve">tates </w:t>
      </w:r>
      <w:r w:rsidRPr="00D35CA7">
        <w:rPr>
          <w:rStyle w:val="Emphasis"/>
        </w:rPr>
        <w:t>has long been a superpower in food markets</w:t>
      </w:r>
      <w:r w:rsidRPr="00D35CA7">
        <w:rPr>
          <w:sz w:val="16"/>
        </w:rPr>
        <w:t xml:space="preserve"> – and </w:t>
      </w:r>
      <w:r w:rsidRPr="00D35CA7">
        <w:rPr>
          <w:rStyle w:val="Emphasis"/>
        </w:rPr>
        <w:t xml:space="preserve">it </w:t>
      </w:r>
      <w:r w:rsidRPr="005F305C">
        <w:rPr>
          <w:rStyle w:val="Emphasis"/>
          <w:highlight w:val="yellow"/>
        </w:rPr>
        <w:t>is</w:t>
      </w:r>
      <w:r w:rsidRPr="00D35CA7">
        <w:rPr>
          <w:rStyle w:val="Emphasis"/>
        </w:rPr>
        <w:t xml:space="preserve"> </w:t>
      </w:r>
      <w:r w:rsidRPr="00D35CA7">
        <w:rPr>
          <w:sz w:val="16"/>
          <w:szCs w:val="16"/>
        </w:rPr>
        <w:t>still</w:t>
      </w:r>
      <w:r w:rsidRPr="00D35CA7">
        <w:rPr>
          <w:sz w:val="16"/>
        </w:rPr>
        <w:t xml:space="preserve"> </w:t>
      </w:r>
      <w:r w:rsidRPr="005F305C">
        <w:rPr>
          <w:rStyle w:val="Emphasis"/>
          <w:highlight w:val="yellow"/>
        </w:rPr>
        <w:t>the world's largest</w:t>
      </w:r>
      <w:r w:rsidRPr="00D35CA7">
        <w:rPr>
          <w:sz w:val="16"/>
        </w:rPr>
        <w:t xml:space="preserve"> food </w:t>
      </w:r>
      <w:r w:rsidRPr="005F305C">
        <w:rPr>
          <w:rStyle w:val="Emphasis"/>
          <w:highlight w:val="yellow"/>
        </w:rPr>
        <w:t>exporter</w:t>
      </w:r>
      <w:r w:rsidRPr="00D35CA7">
        <w:rPr>
          <w:sz w:val="16"/>
        </w:rPr>
        <w:t xml:space="preserve"> – but it falls to third place when measuring total output. </w:t>
      </w:r>
      <w:r w:rsidRPr="00501B44">
        <w:rPr>
          <w:rStyle w:val="StyleUnderline"/>
          <w:highlight w:val="yellow"/>
        </w:rPr>
        <w:t>China and Indi</w:t>
      </w:r>
      <w:r w:rsidRPr="00D35CA7">
        <w:rPr>
          <w:rStyle w:val="StyleUnderline"/>
        </w:rPr>
        <w:t xml:space="preserve">a produce more food than the U.S., but they </w:t>
      </w:r>
      <w:r w:rsidRPr="00501B44">
        <w:rPr>
          <w:rStyle w:val="StyleUnderline"/>
          <w:highlight w:val="yellow"/>
        </w:rPr>
        <w:t>end up consuming much more of their own products</w:t>
      </w:r>
      <w:r w:rsidRPr="00D35CA7">
        <w:rPr>
          <w:sz w:val="16"/>
        </w:rPr>
        <w:t xml:space="preserve">. This makes sense, since China and India have the world's largest populations by a wide margin. These three countries (the U.S., China and India) each produce more food than the entire European Union put together. In fourth place is Brazil; its food industry tilts heavily towards sugarcane and soybeans. One country noticeably missing from the list is Russia, the largest country in the world and home to the ninth-largest population. Russia is partially a victim of its own harsh northern climate. A huge percentage of the Russian territory is neither arable nor pasturable. Russia also has a history of low-output farms. 1. </w:t>
      </w:r>
      <w:r w:rsidRPr="00D35CA7">
        <w:rPr>
          <w:rStyle w:val="StyleUnderline"/>
        </w:rPr>
        <w:t>China Easily topping the list is China, which is the world's biggest producer, importer and consumer of food.</w:t>
      </w:r>
      <w:r w:rsidRPr="00D35CA7">
        <w:rPr>
          <w:sz w:val="16"/>
        </w:rPr>
        <w:t xml:space="preserve"> Much of China's land is too mountainous or too arid for farming, but the rich soils of the eastern and southern regions are extremely productive. China also has the world's largest food workforce, with some estimates as high as 315 million laborers. By comparison, the U.S. is the world's third most populous country, with 320 million people. China is the most prolific producer of an impressive list of foods: rice, wheat, potatoes, lettuce, onions, cabbage, green beans, broccoli, eggplant, spinach, carrots, cucumbers, tomatoes, pumpkins, pears, grapes, apples, peaches, plums, watermelons, sheep milk, chicken, pork, sheep, goat, peanuts, eggs, fish and honey. 2. India In terms of total calorie content, India is the second most productive food country in the world. When measured by the total value of agricultural production instead, India drops to fourth place and produces less than half of China's total output. India has another problem: Many of its citizens are too poor to purchase the food it produces. There have been major strides in the 21st century as the Indian economy emerges, but many experts worry that the Indian population is growing even faster. At 1.2 billion people with a very high birth rate, India is expected to eclipse China as the world's largest population. Farm productivity in India is also far lower than in China, the U.S. or Brazil. In 2010, analyst and author Somini Sengupta outlined three steps to boost Indian food efficiency: reduce food staple spoilage, improve infrastructure and reduce restrictions on producers. 3. The US </w:t>
      </w:r>
      <w:r w:rsidRPr="00501B44">
        <w:rPr>
          <w:rStyle w:val="Emphasis"/>
          <w:highlight w:val="yellow"/>
        </w:rPr>
        <w:t>No country produces as much as efficiently</w:t>
      </w:r>
      <w:r w:rsidRPr="00D35CA7">
        <w:rPr>
          <w:rStyle w:val="Emphasis"/>
        </w:rPr>
        <w:t xml:space="preserve"> as the U.S.</w:t>
      </w:r>
      <w:r w:rsidRPr="00D35CA7">
        <w:rPr>
          <w:sz w:val="16"/>
        </w:rPr>
        <w:t xml:space="preserve"> Despite having a smaller workforce than China, total U.S. agricultural product is almost as high. </w:t>
      </w:r>
      <w:r w:rsidRPr="00D35CA7">
        <w:rPr>
          <w:rStyle w:val="StyleUnderline"/>
        </w:rPr>
        <w:t>Food production is spread across much of the country, but the largest food-producing states include California, Iowa, Texas, Nebraska and Illinois</w:t>
      </w:r>
      <w:r w:rsidRPr="00D35CA7">
        <w:rPr>
          <w:sz w:val="16"/>
        </w:rPr>
        <w:t xml:space="preserve">. </w:t>
      </w:r>
      <w:r w:rsidRPr="00501B44">
        <w:rPr>
          <w:rStyle w:val="Emphasis"/>
          <w:highlight w:val="yellow"/>
        </w:rPr>
        <w:t>American companies dominate the food export market</w:t>
      </w:r>
      <w:r w:rsidRPr="00D35CA7">
        <w:rPr>
          <w:sz w:val="16"/>
        </w:rPr>
        <w:t>; second-place Netherlands still exports 35% less than the U.S. and is closer to 10th-place China in terms of international product</w:t>
      </w:r>
      <w:r w:rsidRPr="00501B44">
        <w:rPr>
          <w:sz w:val="16"/>
        </w:rPr>
        <w:t xml:space="preserve">. </w:t>
      </w:r>
      <w:r w:rsidRPr="00501B44">
        <w:rPr>
          <w:rStyle w:val="StyleUnderline"/>
        </w:rPr>
        <w:t>The U.S.</w:t>
      </w:r>
      <w:r w:rsidRPr="00D35CA7">
        <w:rPr>
          <w:rStyle w:val="StyleUnderline"/>
        </w:rPr>
        <w:t xml:space="preserve"> has been the world's largest exporter of food for a very long time thanks to an increasingly productive farming sector</w:t>
      </w:r>
      <w:r w:rsidRPr="00D35CA7">
        <w:rPr>
          <w:sz w:val="16"/>
        </w:rPr>
        <w:t xml:space="preserve">. In fact, </w:t>
      </w:r>
      <w:r w:rsidRPr="00501B44">
        <w:rPr>
          <w:rStyle w:val="Emphasis"/>
          <w:highlight w:val="yellow"/>
        </w:rPr>
        <w:t>the total food production in the U.S. has</w:t>
      </w:r>
      <w:r w:rsidRPr="00D35CA7">
        <w:rPr>
          <w:rStyle w:val="Emphasis"/>
        </w:rPr>
        <w:t xml:space="preserve"> more than </w:t>
      </w:r>
      <w:r w:rsidRPr="00501B44">
        <w:rPr>
          <w:rStyle w:val="Emphasis"/>
          <w:highlight w:val="yellow"/>
        </w:rPr>
        <w:t>doubled</w:t>
      </w:r>
      <w:r w:rsidRPr="00501B44">
        <w:rPr>
          <w:rStyle w:val="StyleUnderline"/>
          <w:highlight w:val="yellow"/>
        </w:rPr>
        <w:t xml:space="preserve"> in the post-war period</w:t>
      </w:r>
      <w:r w:rsidRPr="00D35CA7">
        <w:rPr>
          <w:rStyle w:val="StyleUnderline"/>
        </w:rPr>
        <w:t xml:space="preserve"> </w:t>
      </w:r>
      <w:r w:rsidRPr="00D35CA7">
        <w:rPr>
          <w:sz w:val="16"/>
        </w:rPr>
        <w:t>(from 1948 to 2015).</w:t>
      </w:r>
    </w:p>
    <w:p w14:paraId="623E9A9D" w14:textId="77777777" w:rsidR="00E814F5" w:rsidRPr="00D35CA7" w:rsidRDefault="00E814F5" w:rsidP="00E814F5">
      <w:pPr>
        <w:pStyle w:val="Heading4"/>
      </w:pPr>
      <w:r w:rsidRPr="00D35CA7">
        <w:t xml:space="preserve">US ag collapse creates </w:t>
      </w:r>
      <w:r w:rsidRPr="00D35CA7">
        <w:rPr>
          <w:u w:val="single"/>
        </w:rPr>
        <w:t>chaos</w:t>
      </w:r>
      <w:r w:rsidRPr="00D35CA7">
        <w:t xml:space="preserve"> in </w:t>
      </w:r>
      <w:r w:rsidRPr="00D35CA7">
        <w:rPr>
          <w:i/>
        </w:rPr>
        <w:t>international</w:t>
      </w:r>
      <w:r w:rsidRPr="00D35CA7">
        <w:t xml:space="preserve"> </w:t>
      </w:r>
      <w:r w:rsidRPr="00D35CA7">
        <w:rPr>
          <w:u w:val="single"/>
        </w:rPr>
        <w:t>food security</w:t>
      </w:r>
      <w:r w:rsidRPr="00D35CA7">
        <w:t xml:space="preserve"> – </w:t>
      </w:r>
      <w:r w:rsidRPr="00D35CA7">
        <w:rPr>
          <w:i/>
        </w:rPr>
        <w:t>devastates</w:t>
      </w:r>
      <w:r w:rsidRPr="00D35CA7">
        <w:t xml:space="preserve"> </w:t>
      </w:r>
      <w:r w:rsidRPr="00D35CA7">
        <w:rPr>
          <w:u w:val="single"/>
        </w:rPr>
        <w:t>developing countries’</w:t>
      </w:r>
      <w:r w:rsidRPr="00D35CA7">
        <w:t xml:space="preserve"> supply</w:t>
      </w:r>
    </w:p>
    <w:p w14:paraId="16BE5B1E" w14:textId="77777777" w:rsidR="00E814F5" w:rsidRPr="00D35CA7" w:rsidRDefault="00E814F5" w:rsidP="00E814F5">
      <w:r w:rsidRPr="00D35CA7">
        <w:rPr>
          <w:rStyle w:val="Style13ptBold"/>
        </w:rPr>
        <w:t>Holdren 15</w:t>
      </w:r>
      <w:r w:rsidRPr="00D35CA7">
        <w:t xml:space="preserve"> (John P. Holdren, Assistant to the President for Science and Technology Director, Office of Science and Technology Policy, Executive Office of the President, “Climate Change Global Food Security and the U.S. Food System,” December 2015, </w:t>
      </w:r>
      <w:hyperlink r:id="rId16" w:history="1">
        <w:r w:rsidRPr="00D35CA7">
          <w:rPr>
            <w:rStyle w:val="Hyperlink"/>
          </w:rPr>
          <w:t>https://www.usda.gov/oce/climate_change/FoodSecurity2015Assessment/FullAssessment.pdf</w:t>
        </w:r>
      </w:hyperlink>
      <w:r w:rsidRPr="00D35CA7">
        <w:t xml:space="preserve">) </w:t>
      </w:r>
    </w:p>
    <w:p w14:paraId="1FBA5ED3" w14:textId="77777777" w:rsidR="00E814F5" w:rsidRPr="00D35CA7" w:rsidRDefault="00E814F5" w:rsidP="00E814F5">
      <w:pPr>
        <w:rPr>
          <w:sz w:val="16"/>
        </w:rPr>
      </w:pPr>
      <w:r w:rsidRPr="00D35CA7">
        <w:rPr>
          <w:sz w:val="16"/>
        </w:rPr>
        <w:t xml:space="preserve">An estimated </w:t>
      </w:r>
      <w:r w:rsidRPr="00501B44">
        <w:rPr>
          <w:rStyle w:val="Emphasis"/>
          <w:highlight w:val="yellow"/>
        </w:rPr>
        <w:t>20% of U.S. ag</w:t>
      </w:r>
      <w:r w:rsidRPr="00D35CA7">
        <w:rPr>
          <w:sz w:val="16"/>
        </w:rPr>
        <w:t xml:space="preserve">ricultural </w:t>
      </w:r>
      <w:r w:rsidRPr="00D35CA7">
        <w:rPr>
          <w:rStyle w:val="Emphasis"/>
        </w:rPr>
        <w:t>production</w:t>
      </w:r>
      <w:r w:rsidRPr="00D35CA7">
        <w:rPr>
          <w:sz w:val="16"/>
        </w:rPr>
        <w:t xml:space="preserve"> (based on volume</w:t>
      </w:r>
      <w:r w:rsidRPr="00501B44">
        <w:rPr>
          <w:sz w:val="16"/>
          <w:highlight w:val="yellow"/>
        </w:rPr>
        <w:t xml:space="preserve">) </w:t>
      </w:r>
      <w:r w:rsidRPr="00501B44">
        <w:rPr>
          <w:rStyle w:val="Emphasis"/>
          <w:highlight w:val="yellow"/>
        </w:rPr>
        <w:t>is exported</w:t>
      </w:r>
      <w:r w:rsidRPr="00D35CA7">
        <w:rPr>
          <w:sz w:val="16"/>
        </w:rPr>
        <w:t xml:space="preserve"> (USDA ERS 2012), </w:t>
      </w:r>
      <w:r w:rsidRPr="00501B44">
        <w:rPr>
          <w:rStyle w:val="Emphasis"/>
        </w:rPr>
        <w:t>making</w:t>
      </w:r>
      <w:r w:rsidRPr="00D35CA7">
        <w:rPr>
          <w:rStyle w:val="Emphasis"/>
        </w:rPr>
        <w:t xml:space="preserve"> the</w:t>
      </w:r>
      <w:r w:rsidRPr="00D35CA7">
        <w:rPr>
          <w:sz w:val="16"/>
        </w:rPr>
        <w:t xml:space="preserve"> </w:t>
      </w:r>
      <w:r w:rsidRPr="00D35CA7">
        <w:rPr>
          <w:rStyle w:val="Emphasis"/>
        </w:rPr>
        <w:t>U</w:t>
      </w:r>
      <w:r w:rsidRPr="00D35CA7">
        <w:rPr>
          <w:sz w:val="16"/>
        </w:rPr>
        <w:t xml:space="preserve">nited </w:t>
      </w:r>
      <w:r w:rsidRPr="00D35CA7">
        <w:rPr>
          <w:rStyle w:val="Emphasis"/>
        </w:rPr>
        <w:t>S</w:t>
      </w:r>
      <w:r w:rsidRPr="00D35CA7">
        <w:rPr>
          <w:sz w:val="16"/>
        </w:rPr>
        <w:t xml:space="preserve">tates </w:t>
      </w:r>
      <w:r w:rsidRPr="00D35CA7">
        <w:rPr>
          <w:rStyle w:val="Emphasis"/>
        </w:rPr>
        <w:t>the largest food exporter in the world</w:t>
      </w:r>
      <w:r w:rsidRPr="00D35CA7">
        <w:rPr>
          <w:sz w:val="16"/>
        </w:rPr>
        <w:t xml:space="preserve">, responsible for 16% of global agricultural exports (GTIS 2015). The United States is the largest producer of corn in the world, responsible for over one-third of the world’s corn crop, which is grown on over 400,000 U.S. farms (U.S. EPA 2013). More than 275,000 farms in the United States produce soybeans, making the United States the largest producer of that commodity as well (U.S. EPA 2013). </w:t>
      </w:r>
      <w:r w:rsidRPr="00501B44">
        <w:rPr>
          <w:rStyle w:val="StyleUnderline"/>
          <w:highlight w:val="yellow"/>
        </w:rPr>
        <w:t>The United States is also</w:t>
      </w:r>
      <w:r w:rsidRPr="00D35CA7">
        <w:rPr>
          <w:rStyle w:val="StyleUnderline"/>
        </w:rPr>
        <w:t xml:space="preserve"> </w:t>
      </w:r>
      <w:r w:rsidRPr="00501B44">
        <w:rPr>
          <w:rStyle w:val="StyleUnderline"/>
          <w:highlight w:val="yellow"/>
        </w:rPr>
        <w:t xml:space="preserve">among the </w:t>
      </w:r>
      <w:r w:rsidRPr="00FC6C3B">
        <w:rPr>
          <w:rStyle w:val="StyleUnderline"/>
        </w:rPr>
        <w:t xml:space="preserve">world’s </w:t>
      </w:r>
      <w:r w:rsidRPr="00501B44">
        <w:rPr>
          <w:rStyle w:val="StyleUnderline"/>
          <w:highlight w:val="yellow"/>
        </w:rPr>
        <w:t>top wheat and rice suppliers</w:t>
      </w:r>
      <w:r w:rsidRPr="00D35CA7">
        <w:rPr>
          <w:sz w:val="16"/>
        </w:rPr>
        <w:t xml:space="preserve"> and is responsible for one-quarter of the world’s meat exports (USDA 2015). Top markets for U.S. agricultural products include China, Canada, Mexico, Japan, and the European Union (USDA ERS 2014a). </w:t>
      </w:r>
      <w:r w:rsidRPr="00D35CA7">
        <w:rPr>
          <w:rStyle w:val="StyleUnderline"/>
        </w:rPr>
        <w:t>China is one of the fastest-growing agricultural markets</w:t>
      </w:r>
      <w:r w:rsidRPr="00D35CA7">
        <w:rPr>
          <w:sz w:val="16"/>
        </w:rPr>
        <w:t xml:space="preserve">, driven primarily by its burgeoning demand for soybeans and limited arable land base. Since international trade can contribute to global land savings if trade flows from a relatively efficient country to a less efficient country, it is estimated that China’s import of land-intensive crops led to a global land savings of 3.27 million ha annually, on average, during 1986–2009 (Qiang et al. 2013). The United States’ comparative advantage in land has enabled it to be the largest agricultural supplier to China, thus contributing to global land savings. </w:t>
      </w:r>
      <w:r w:rsidRPr="00D35CA7">
        <w:rPr>
          <w:rStyle w:val="StyleUnderline"/>
        </w:rPr>
        <w:t>In terms of global crop trade, the United States, Canada, Australia, and Argentina are net virtual land exporters</w:t>
      </w:r>
      <w:r w:rsidRPr="00D35CA7">
        <w:rPr>
          <w:sz w:val="16"/>
        </w:rPr>
        <w:t xml:space="preserve">, while some Asian and Mediterranean countries are net importers (Qiang et al. 2013, Fader et al. 2013). Mirroring China’s rise in market size, </w:t>
      </w:r>
      <w:r w:rsidRPr="00501B44">
        <w:rPr>
          <w:rStyle w:val="Emphasis"/>
          <w:highlight w:val="yellow"/>
        </w:rPr>
        <w:t>import demand for food</w:t>
      </w:r>
      <w:r w:rsidRPr="00D35CA7">
        <w:rPr>
          <w:rStyle w:val="StyleUnderline"/>
        </w:rPr>
        <w:t xml:space="preserve"> and other agricultural products </w:t>
      </w:r>
      <w:r w:rsidRPr="00501B44">
        <w:rPr>
          <w:rStyle w:val="Emphasis"/>
          <w:highlight w:val="yellow"/>
        </w:rPr>
        <w:t>is</w:t>
      </w:r>
      <w:r w:rsidRPr="00D35CA7">
        <w:rPr>
          <w:rStyle w:val="StyleUnderline"/>
        </w:rPr>
        <w:t xml:space="preserve"> generally </w:t>
      </w:r>
      <w:r w:rsidRPr="00501B44">
        <w:rPr>
          <w:rStyle w:val="Emphasis"/>
          <w:highlight w:val="yellow"/>
        </w:rPr>
        <w:t>expanding</w:t>
      </w:r>
      <w:r w:rsidRPr="00501B44">
        <w:rPr>
          <w:rStyle w:val="StyleUnderline"/>
          <w:highlight w:val="yellow"/>
        </w:rPr>
        <w:t xml:space="preserve"> faster </w:t>
      </w:r>
      <w:r w:rsidRPr="00501B44">
        <w:rPr>
          <w:rStyle w:val="Emphasis"/>
          <w:highlight w:val="yellow"/>
        </w:rPr>
        <w:t>in developing countries</w:t>
      </w:r>
      <w:r w:rsidRPr="00501B44">
        <w:rPr>
          <w:rStyle w:val="StyleUnderline"/>
          <w:highlight w:val="yellow"/>
        </w:rPr>
        <w:t xml:space="preserve"> than developed</w:t>
      </w:r>
      <w:r w:rsidRPr="00D35CA7">
        <w:rPr>
          <w:sz w:val="16"/>
        </w:rPr>
        <w:t xml:space="preserve">, reflecting more dynamic population and economic growth. Developing countries (defined by FAO to include all countries in Africa except South Africa, all countries in Asia except Israel and Japan, all countries in Oceania except Australia and New Zealand, and all countries in the Western Hemisphere except Canada and the United States) are expected to become more dependent on imports to meet their increasing demand, which is outstripping production (FAO 2002b). </w:t>
      </w:r>
      <w:r w:rsidRPr="00D35CA7">
        <w:rPr>
          <w:rStyle w:val="StyleUnderline"/>
        </w:rPr>
        <w:t xml:space="preserve">In 2014 about </w:t>
      </w:r>
      <w:r w:rsidRPr="00501B44">
        <w:rPr>
          <w:rStyle w:val="Emphasis"/>
          <w:highlight w:val="yellow"/>
        </w:rPr>
        <w:t>two-thirds of U.S</w:t>
      </w:r>
      <w:r w:rsidRPr="00501B44">
        <w:rPr>
          <w:rStyle w:val="StyleUnderline"/>
          <w:highlight w:val="yellow"/>
        </w:rPr>
        <w:t xml:space="preserve">. </w:t>
      </w:r>
      <w:r w:rsidRPr="00501B44">
        <w:rPr>
          <w:rStyle w:val="Emphasis"/>
          <w:highlight w:val="yellow"/>
        </w:rPr>
        <w:t>a</w:t>
      </w:r>
      <w:r w:rsidRPr="00D35CA7">
        <w:rPr>
          <w:rStyle w:val="Emphasis"/>
        </w:rPr>
        <w:t>g</w:t>
      </w:r>
      <w:r w:rsidRPr="00D35CA7">
        <w:rPr>
          <w:rStyle w:val="StyleUnderline"/>
        </w:rPr>
        <w:t xml:space="preserve">ricultural </w:t>
      </w:r>
      <w:r w:rsidRPr="00D35CA7">
        <w:rPr>
          <w:rStyle w:val="Emphasis"/>
        </w:rPr>
        <w:t xml:space="preserve">exports </w:t>
      </w:r>
      <w:r w:rsidRPr="00501B44">
        <w:rPr>
          <w:rStyle w:val="Emphasis"/>
          <w:highlight w:val="yellow"/>
        </w:rPr>
        <w:t>went to developing countries</w:t>
      </w:r>
      <w:r w:rsidRPr="00D35CA7">
        <w:rPr>
          <w:sz w:val="16"/>
        </w:rPr>
        <w:t xml:space="preserve">, compared with 48% in 1994 (USDA FAS 2015b). Demand growth in developing countries is expected to create additional opportunities for U.S. agricultural exports, although the United States will continue to compete with other major exporting countries (USDA 2014). </w:t>
      </w:r>
      <w:r w:rsidRPr="00501B44">
        <w:rPr>
          <w:rStyle w:val="Emphasis"/>
          <w:highlight w:val="yellow"/>
        </w:rPr>
        <w:t>U.S. production affects global food security by influencing</w:t>
      </w:r>
      <w:r w:rsidRPr="00D35CA7">
        <w:rPr>
          <w:rStyle w:val="Emphasis"/>
        </w:rPr>
        <w:t xml:space="preserve"> global</w:t>
      </w:r>
      <w:r w:rsidRPr="00D35CA7">
        <w:rPr>
          <w:sz w:val="16"/>
        </w:rPr>
        <w:t xml:space="preserve"> commodity </w:t>
      </w:r>
      <w:r w:rsidRPr="00501B44">
        <w:rPr>
          <w:rStyle w:val="Emphasis"/>
          <w:highlight w:val="yellow"/>
        </w:rPr>
        <w:t>prices</w:t>
      </w:r>
      <w:r w:rsidRPr="00D35CA7">
        <w:rPr>
          <w:sz w:val="16"/>
        </w:rPr>
        <w:t xml:space="preserve">. In the summer of 2012, for example, a severe drought affected 80% of cropland in the U.S. Midwest (USDA ERS 2013b). Largely as a result of the diminished U.S. corn and soybean crop production, international prices for these commodities increased by 25% and 17%, respectively (World Bank 2012a). </w:t>
      </w:r>
      <w:r w:rsidRPr="00D35CA7">
        <w:rPr>
          <w:rStyle w:val="Emphasis"/>
        </w:rPr>
        <w:t xml:space="preserve">The </w:t>
      </w:r>
      <w:r w:rsidRPr="00501B44">
        <w:rPr>
          <w:rStyle w:val="Emphasis"/>
          <w:highlight w:val="yellow"/>
        </w:rPr>
        <w:t>influence of</w:t>
      </w:r>
      <w:r w:rsidRPr="00D35CA7">
        <w:rPr>
          <w:rStyle w:val="Emphasis"/>
        </w:rPr>
        <w:t xml:space="preserve"> U.S. </w:t>
      </w:r>
      <w:r w:rsidRPr="00501B44">
        <w:rPr>
          <w:rStyle w:val="Emphasis"/>
          <w:highlight w:val="yellow"/>
        </w:rPr>
        <w:t>exports</w:t>
      </w:r>
      <w:r w:rsidRPr="00501B44">
        <w:rPr>
          <w:sz w:val="16"/>
          <w:highlight w:val="yellow"/>
        </w:rPr>
        <w:t xml:space="preserve"> </w:t>
      </w:r>
      <w:r w:rsidRPr="00501B44">
        <w:rPr>
          <w:rStyle w:val="Emphasis"/>
          <w:highlight w:val="yellow"/>
        </w:rPr>
        <w:t xml:space="preserve">makes </w:t>
      </w:r>
      <w:r w:rsidRPr="00501B44">
        <w:rPr>
          <w:rStyle w:val="Emphasis"/>
        </w:rPr>
        <w:t>world food</w:t>
      </w:r>
      <w:r w:rsidRPr="00D35CA7">
        <w:rPr>
          <w:sz w:val="16"/>
        </w:rPr>
        <w:t xml:space="preserve"> commodity </w:t>
      </w:r>
      <w:r w:rsidRPr="00501B44">
        <w:rPr>
          <w:rStyle w:val="Emphasis"/>
          <w:highlight w:val="yellow"/>
        </w:rPr>
        <w:t>prices dependent on</w:t>
      </w:r>
      <w:r w:rsidRPr="00D35CA7">
        <w:rPr>
          <w:sz w:val="16"/>
        </w:rPr>
        <w:t xml:space="preserve"> weather and other </w:t>
      </w:r>
      <w:r w:rsidRPr="00D35CA7">
        <w:rPr>
          <w:rStyle w:val="Emphasis"/>
        </w:rPr>
        <w:t xml:space="preserve">supply-and-demand effects within </w:t>
      </w:r>
      <w:r w:rsidRPr="00501B44">
        <w:rPr>
          <w:rStyle w:val="Emphasis"/>
          <w:highlight w:val="yellow"/>
        </w:rPr>
        <w:t>the</w:t>
      </w:r>
      <w:r w:rsidRPr="00501B44">
        <w:rPr>
          <w:sz w:val="16"/>
          <w:highlight w:val="yellow"/>
        </w:rPr>
        <w:t xml:space="preserve"> </w:t>
      </w:r>
      <w:r w:rsidRPr="00501B44">
        <w:rPr>
          <w:rStyle w:val="Emphasis"/>
          <w:highlight w:val="yellow"/>
        </w:rPr>
        <w:t>U</w:t>
      </w:r>
      <w:r w:rsidRPr="00D35CA7">
        <w:rPr>
          <w:sz w:val="16"/>
        </w:rPr>
        <w:t xml:space="preserve">nited </w:t>
      </w:r>
      <w:r w:rsidRPr="00501B44">
        <w:rPr>
          <w:rStyle w:val="Emphasis"/>
          <w:highlight w:val="yellow"/>
        </w:rPr>
        <w:t>S</w:t>
      </w:r>
      <w:r w:rsidRPr="00D35CA7">
        <w:rPr>
          <w:sz w:val="16"/>
        </w:rPr>
        <w:t>tates (USDA ERS 2015a). Weather and climate events in the United States also affect planting decisions in other countries. Farmers in Brazil and Argentina—both large corn and soybean exporters— react to prevailing U.S. prices and plant their crops accordingly (USDA ERS 2015a).</w:t>
      </w:r>
    </w:p>
    <w:p w14:paraId="4BD47EB9" w14:textId="77777777" w:rsidR="00E814F5" w:rsidRPr="00D35CA7" w:rsidRDefault="00E814F5" w:rsidP="00E814F5">
      <w:pPr>
        <w:pStyle w:val="Heading4"/>
        <w:rPr>
          <w:rFonts w:cs="Times New Roman"/>
        </w:rPr>
      </w:pPr>
      <w:r w:rsidRPr="00D35CA7">
        <w:rPr>
          <w:rFonts w:cs="Times New Roman"/>
        </w:rPr>
        <w:t>US ag shortage affects global markets</w:t>
      </w:r>
    </w:p>
    <w:p w14:paraId="320E5048" w14:textId="77777777" w:rsidR="00E814F5" w:rsidRPr="00D35CA7" w:rsidRDefault="00E814F5" w:rsidP="00E814F5">
      <w:r w:rsidRPr="00D35CA7">
        <w:rPr>
          <w:rStyle w:val="Style13ptBold"/>
        </w:rPr>
        <w:t>Edmark 15</w:t>
      </w:r>
      <w:r w:rsidRPr="00D35CA7">
        <w:t xml:space="preserve"> - U of A System Division of Agriculture (Dave, “Food security vital for national interests, world markets,” Cattle News Network, http://www.cattlenetwork.com/news/food-security-vital-national-interests-world-markets)</w:t>
      </w:r>
    </w:p>
    <w:p w14:paraId="6A2AA229" w14:textId="77777777" w:rsidR="00E814F5" w:rsidRPr="00D35CA7" w:rsidRDefault="00E814F5" w:rsidP="00E814F5">
      <w:pPr>
        <w:rPr>
          <w:sz w:val="16"/>
        </w:rPr>
      </w:pPr>
      <w:r w:rsidRPr="00FC6C3B">
        <w:rPr>
          <w:rStyle w:val="Emphasis"/>
          <w:highlight w:val="yellow"/>
        </w:rPr>
        <w:t>Improving</w:t>
      </w:r>
      <w:r w:rsidRPr="00D35CA7">
        <w:rPr>
          <w:rStyle w:val="Emphasis"/>
        </w:rPr>
        <w:t xml:space="preserve"> global </w:t>
      </w:r>
      <w:r w:rsidRPr="00FC6C3B">
        <w:rPr>
          <w:rStyle w:val="Emphasis"/>
          <w:highlight w:val="yellow"/>
        </w:rPr>
        <w:t>food security</w:t>
      </w:r>
      <w:r w:rsidRPr="00D35CA7">
        <w:rPr>
          <w:sz w:val="16"/>
        </w:rPr>
        <w:t xml:space="preserve"> should be a U.S. priority because it is the right thing to do and it </w:t>
      </w:r>
      <w:r w:rsidRPr="00FC6C3B">
        <w:rPr>
          <w:rStyle w:val="Emphasis"/>
          <w:highlight w:val="yellow"/>
        </w:rPr>
        <w:t>will create new market opportunities</w:t>
      </w:r>
      <w:r w:rsidRPr="00D35CA7">
        <w:rPr>
          <w:rStyle w:val="Emphasis"/>
        </w:rPr>
        <w:t xml:space="preserve"> for American ag</w:t>
      </w:r>
      <w:r w:rsidRPr="00D35CA7">
        <w:rPr>
          <w:sz w:val="16"/>
        </w:rPr>
        <w:t xml:space="preserve">riculture in the long run, said Stephanie Mercier, a senior policy and advocacy adviser for the Farm Journal Foundation. A more stable world Recognizing a U.S. tradition of aiding in world food relief dating back to World War I and including the Marshall Plan after World War II, Mercier noted that </w:t>
      </w:r>
      <w:r w:rsidRPr="00FC6C3B">
        <w:rPr>
          <w:rStyle w:val="Emphasis"/>
          <w:highlight w:val="yellow"/>
        </w:rPr>
        <w:t>encouraging food security</w:t>
      </w:r>
      <w:r w:rsidRPr="00D35CA7">
        <w:rPr>
          <w:sz w:val="16"/>
        </w:rPr>
        <w:t xml:space="preserve"> also </w:t>
      </w:r>
      <w:r w:rsidRPr="00FC6C3B">
        <w:rPr>
          <w:rStyle w:val="Emphasis"/>
          <w:highlight w:val="yellow"/>
        </w:rPr>
        <w:t>promotes a</w:t>
      </w:r>
      <w:r w:rsidRPr="00D35CA7">
        <w:rPr>
          <w:rStyle w:val="Emphasis"/>
        </w:rPr>
        <w:t xml:space="preserve"> more </w:t>
      </w:r>
      <w:r w:rsidRPr="00FC6C3B">
        <w:rPr>
          <w:rStyle w:val="Emphasis"/>
          <w:highlight w:val="yellow"/>
        </w:rPr>
        <w:t>stable world</w:t>
      </w:r>
      <w:r w:rsidRPr="00D35CA7">
        <w:rPr>
          <w:sz w:val="16"/>
        </w:rPr>
        <w:t xml:space="preserve">. “The World Bank has done research that shows a country facing extreme poverty and hunger faces a much higher probability in any given year of seeing internal conflict erupt either in the form of a civil war or a military coup,” she said. Mercier noted that </w:t>
      </w:r>
      <w:r w:rsidRPr="00D35CA7">
        <w:rPr>
          <w:rStyle w:val="Emphasis"/>
        </w:rPr>
        <w:t xml:space="preserve">the </w:t>
      </w:r>
      <w:r w:rsidRPr="00FC6C3B">
        <w:rPr>
          <w:rStyle w:val="Emphasis"/>
          <w:highlight w:val="yellow"/>
        </w:rPr>
        <w:t>U.S. ability to help</w:t>
      </w:r>
      <w:r w:rsidRPr="00D35CA7">
        <w:rPr>
          <w:rStyle w:val="Emphasis"/>
        </w:rPr>
        <w:t xml:space="preserve"> countries</w:t>
      </w:r>
      <w:r w:rsidRPr="00D35CA7">
        <w:rPr>
          <w:sz w:val="16"/>
        </w:rPr>
        <w:t xml:space="preserve"> improve their economies </w:t>
      </w:r>
      <w:r w:rsidRPr="00D35CA7">
        <w:rPr>
          <w:rStyle w:val="Emphasis"/>
        </w:rPr>
        <w:t>has</w:t>
      </w:r>
      <w:r w:rsidRPr="00D35CA7">
        <w:rPr>
          <w:sz w:val="16"/>
        </w:rPr>
        <w:t xml:space="preserve"> frequently </w:t>
      </w:r>
      <w:r w:rsidRPr="00FC6C3B">
        <w:rPr>
          <w:rStyle w:val="Emphasis"/>
          <w:highlight w:val="yellow"/>
        </w:rPr>
        <w:t>led to</w:t>
      </w:r>
      <w:r w:rsidRPr="00D35CA7">
        <w:rPr>
          <w:sz w:val="16"/>
        </w:rPr>
        <w:t xml:space="preserve"> the creation of </w:t>
      </w:r>
      <w:r w:rsidRPr="00FC6C3B">
        <w:rPr>
          <w:rStyle w:val="Emphasis"/>
          <w:highlight w:val="yellow"/>
        </w:rPr>
        <w:t>new opportunities</w:t>
      </w:r>
      <w:r w:rsidRPr="00D35CA7">
        <w:rPr>
          <w:sz w:val="16"/>
        </w:rPr>
        <w:t xml:space="preserve"> for U.S. exports. </w:t>
      </w:r>
      <w:r w:rsidRPr="00D35CA7">
        <w:rPr>
          <w:rStyle w:val="Emphasis"/>
        </w:rPr>
        <w:t>Fifty percent of U.S. agricultural exports go to developing countries</w:t>
      </w:r>
      <w:r w:rsidRPr="00D35CA7">
        <w:rPr>
          <w:sz w:val="16"/>
        </w:rPr>
        <w:t>, she said, and six of the world’s fastest growing economies are in sub-Saharan Africa.</w:t>
      </w:r>
    </w:p>
    <w:bookmarkEnd w:id="5"/>
    <w:p w14:paraId="009BEE18" w14:textId="77777777" w:rsidR="00E814F5" w:rsidRPr="00D35CA7" w:rsidRDefault="00E814F5" w:rsidP="00E814F5"/>
    <w:p w14:paraId="7909B11C" w14:textId="77777777" w:rsidR="00E814F5" w:rsidRPr="00D35CA7" w:rsidRDefault="00E814F5" w:rsidP="00E814F5">
      <w:pPr>
        <w:pStyle w:val="Heading2"/>
      </w:pPr>
      <w:r w:rsidRPr="00D35CA7">
        <w:t xml:space="preserve">Impact </w:t>
      </w:r>
    </w:p>
    <w:p w14:paraId="03DC6754" w14:textId="77777777" w:rsidR="00E814F5" w:rsidRPr="00D35CA7" w:rsidRDefault="00E814F5" w:rsidP="00E814F5"/>
    <w:p w14:paraId="3974AC9A" w14:textId="77777777" w:rsidR="00E814F5" w:rsidRPr="00D35CA7" w:rsidRDefault="00E814F5" w:rsidP="00E814F5">
      <w:pPr>
        <w:pStyle w:val="Heading3"/>
      </w:pPr>
      <w:r w:rsidRPr="00D35CA7">
        <w:t>2NC Food Impact</w:t>
      </w:r>
    </w:p>
    <w:p w14:paraId="4C0E546E" w14:textId="77777777" w:rsidR="00E814F5" w:rsidRPr="00D35CA7" w:rsidRDefault="00E814F5" w:rsidP="00E814F5"/>
    <w:p w14:paraId="5CC9DA8C" w14:textId="77777777" w:rsidR="00E814F5" w:rsidRPr="00D35CA7" w:rsidRDefault="00E814F5" w:rsidP="00E814F5">
      <w:pPr>
        <w:pStyle w:val="Heading4"/>
      </w:pPr>
      <w:r w:rsidRPr="00D35CA7">
        <w:t xml:space="preserve">Food insecurity is a </w:t>
      </w:r>
      <w:r w:rsidRPr="00D35CA7">
        <w:rPr>
          <w:u w:val="single"/>
        </w:rPr>
        <w:t>conflict multiplier</w:t>
      </w:r>
      <w:r w:rsidRPr="00D35CA7">
        <w:t xml:space="preserve"> – </w:t>
      </w:r>
      <w:r w:rsidRPr="00D35CA7">
        <w:rPr>
          <w:i/>
        </w:rPr>
        <w:t>empirically</w:t>
      </w:r>
      <w:r w:rsidRPr="00D35CA7">
        <w:t xml:space="preserve"> triggered </w:t>
      </w:r>
      <w:r w:rsidRPr="00D35CA7">
        <w:rPr>
          <w:u w:val="single"/>
        </w:rPr>
        <w:t>global conflagration</w:t>
      </w:r>
      <w:r w:rsidRPr="00D35CA7">
        <w:t xml:space="preserve"> - most </w:t>
      </w:r>
      <w:r w:rsidRPr="00D35CA7">
        <w:rPr>
          <w:i/>
        </w:rPr>
        <w:t>probable</w:t>
      </w:r>
      <w:r w:rsidRPr="00D35CA7">
        <w:t xml:space="preserve"> scenario for </w:t>
      </w:r>
      <w:r w:rsidRPr="00D35CA7">
        <w:rPr>
          <w:u w:val="single"/>
        </w:rPr>
        <w:t>nuclear war</w:t>
      </w:r>
      <w:r w:rsidRPr="00D35CA7">
        <w:t xml:space="preserve"> </w:t>
      </w:r>
    </w:p>
    <w:p w14:paraId="46D21DDA" w14:textId="77777777" w:rsidR="00E814F5" w:rsidRPr="00D35CA7" w:rsidRDefault="00E814F5" w:rsidP="00E814F5">
      <w:pPr>
        <w:rPr>
          <w:sz w:val="16"/>
        </w:rPr>
      </w:pPr>
      <w:r w:rsidRPr="00D35CA7">
        <w:rPr>
          <w:rStyle w:val="Style13ptBold"/>
        </w:rPr>
        <w:t>F</w:t>
      </w:r>
      <w:r w:rsidRPr="00D35CA7">
        <w:rPr>
          <w:sz w:val="16"/>
        </w:rPr>
        <w:t xml:space="preserve">uture </w:t>
      </w:r>
      <w:r w:rsidRPr="00D35CA7">
        <w:rPr>
          <w:rStyle w:val="Style13ptBold"/>
        </w:rPr>
        <w:t>D</w:t>
      </w:r>
      <w:r w:rsidRPr="00D35CA7">
        <w:rPr>
          <w:sz w:val="16"/>
        </w:rPr>
        <w:t xml:space="preserve">irections </w:t>
      </w:r>
      <w:r w:rsidRPr="00D35CA7">
        <w:rPr>
          <w:rStyle w:val="Style13ptBold"/>
        </w:rPr>
        <w:t>I</w:t>
      </w:r>
      <w:r w:rsidRPr="00D35CA7">
        <w:rPr>
          <w:sz w:val="16"/>
        </w:rPr>
        <w:t xml:space="preserve">nternational </w:t>
      </w:r>
      <w:r w:rsidRPr="00D35CA7">
        <w:rPr>
          <w:rStyle w:val="Style13ptBold"/>
        </w:rPr>
        <w:t>’12</w:t>
      </w:r>
      <w:r w:rsidRPr="00D35CA7">
        <w:rPr>
          <w:sz w:val="16"/>
        </w:rPr>
        <w:t xml:space="preserve"> (“International Conflict Triggers and Potential Conflict Points Resulting from Food and Water Insecurity Global Food and Water Crises Research Programme”, May 25, </w:t>
      </w:r>
      <w:hyperlink r:id="rId17" w:history="1">
        <w:r w:rsidRPr="00D35CA7">
          <w:rPr>
            <w:rStyle w:val="Hyperlink"/>
            <w:sz w:val="16"/>
          </w:rPr>
          <w:t>http://www.futuredirections.org.au/files/Workshop_Report_-_Intl_Conflict_Triggers_-_May_25.pdf</w:t>
        </w:r>
      </w:hyperlink>
      <w:r w:rsidRPr="00D35CA7">
        <w:rPr>
          <w:sz w:val="16"/>
        </w:rPr>
        <w:t>)</w:t>
      </w:r>
    </w:p>
    <w:p w14:paraId="05D00ABE" w14:textId="77777777" w:rsidR="00E814F5" w:rsidRPr="00D35CA7" w:rsidRDefault="00E814F5" w:rsidP="00E814F5">
      <w:pPr>
        <w:rPr>
          <w:sz w:val="16"/>
        </w:rPr>
      </w:pPr>
      <w:r w:rsidRPr="00D35CA7">
        <w:rPr>
          <w:sz w:val="16"/>
        </w:rPr>
        <w:t xml:space="preserve">There is a growing appreciation that </w:t>
      </w:r>
      <w:r w:rsidRPr="00D35CA7">
        <w:rPr>
          <w:rStyle w:val="StyleUnderline"/>
        </w:rPr>
        <w:t xml:space="preserve">the </w:t>
      </w:r>
      <w:r w:rsidRPr="00FC6C3B">
        <w:rPr>
          <w:rStyle w:val="Emphasis"/>
          <w:highlight w:val="yellow"/>
        </w:rPr>
        <w:t>conflicts</w:t>
      </w:r>
      <w:r w:rsidRPr="00D35CA7">
        <w:rPr>
          <w:rStyle w:val="StyleUnderline"/>
        </w:rPr>
        <w:t xml:space="preserve"> in the next century </w:t>
      </w:r>
      <w:r w:rsidRPr="00FC6C3B">
        <w:rPr>
          <w:rStyle w:val="Emphasis"/>
          <w:highlight w:val="yellow"/>
        </w:rPr>
        <w:t>will</w:t>
      </w:r>
      <w:r w:rsidRPr="00D35CA7">
        <w:rPr>
          <w:rStyle w:val="Emphasis"/>
        </w:rPr>
        <w:t xml:space="preserve"> most likely </w:t>
      </w:r>
      <w:r w:rsidRPr="00FC6C3B">
        <w:rPr>
          <w:rStyle w:val="Emphasis"/>
          <w:highlight w:val="yellow"/>
        </w:rPr>
        <w:t>be fought over</w:t>
      </w:r>
      <w:r w:rsidRPr="00D35CA7">
        <w:rPr>
          <w:rStyle w:val="StyleUnderline"/>
        </w:rPr>
        <w:t xml:space="preserve"> a lack of </w:t>
      </w:r>
      <w:r w:rsidRPr="00FC6C3B">
        <w:rPr>
          <w:rStyle w:val="Emphasis"/>
          <w:highlight w:val="yellow"/>
        </w:rPr>
        <w:t>resources</w:t>
      </w:r>
      <w:r w:rsidRPr="00D35CA7">
        <w:rPr>
          <w:sz w:val="16"/>
        </w:rPr>
        <w:t xml:space="preserve">. Yet, in a sense, this is not new. </w:t>
      </w:r>
      <w:r w:rsidRPr="00FC6C3B">
        <w:rPr>
          <w:rStyle w:val="StyleUnderline"/>
          <w:highlight w:val="yellow"/>
        </w:rPr>
        <w:t>Researchers point to</w:t>
      </w:r>
      <w:r w:rsidRPr="00D35CA7">
        <w:rPr>
          <w:rStyle w:val="StyleUnderline"/>
        </w:rPr>
        <w:t xml:space="preserve"> </w:t>
      </w:r>
      <w:r w:rsidRPr="00D35CA7">
        <w:rPr>
          <w:rStyle w:val="Emphasis"/>
        </w:rPr>
        <w:t>the</w:t>
      </w:r>
      <w:r w:rsidRPr="00D35CA7">
        <w:rPr>
          <w:rStyle w:val="StyleUnderline"/>
        </w:rPr>
        <w:t xml:space="preserve"> </w:t>
      </w:r>
      <w:r w:rsidRPr="00FC6C3B">
        <w:rPr>
          <w:rStyle w:val="Emphasis"/>
          <w:highlight w:val="yellow"/>
        </w:rPr>
        <w:t>French and</w:t>
      </w:r>
      <w:r w:rsidRPr="00FC6C3B">
        <w:rPr>
          <w:rStyle w:val="StyleUnderline"/>
          <w:highlight w:val="yellow"/>
        </w:rPr>
        <w:t xml:space="preserve"> </w:t>
      </w:r>
      <w:r w:rsidRPr="00FC6C3B">
        <w:rPr>
          <w:rStyle w:val="Emphasis"/>
          <w:highlight w:val="yellow"/>
        </w:rPr>
        <w:t>Russian revolutions</w:t>
      </w:r>
      <w:r w:rsidRPr="00D35CA7">
        <w:rPr>
          <w:sz w:val="16"/>
        </w:rPr>
        <w:t xml:space="preserve"> as conflicts induced by a lack of food. More recently, </w:t>
      </w:r>
      <w:r w:rsidRPr="00FC6C3B">
        <w:rPr>
          <w:rStyle w:val="Emphasis"/>
          <w:highlight w:val="yellow"/>
        </w:rPr>
        <w:t>Germany’s</w:t>
      </w:r>
      <w:r w:rsidRPr="00D35CA7">
        <w:rPr>
          <w:rStyle w:val="Emphasis"/>
        </w:rPr>
        <w:t xml:space="preserve"> World War Two </w:t>
      </w:r>
      <w:r w:rsidRPr="00FC6C3B">
        <w:rPr>
          <w:rStyle w:val="Emphasis"/>
          <w:highlight w:val="yellow"/>
        </w:rPr>
        <w:t>efforts</w:t>
      </w:r>
      <w:r w:rsidRPr="00D35CA7">
        <w:rPr>
          <w:rStyle w:val="StyleUnderline"/>
        </w:rPr>
        <w:t xml:space="preserve"> </w:t>
      </w:r>
      <w:r w:rsidRPr="00D35CA7">
        <w:rPr>
          <w:sz w:val="16"/>
        </w:rPr>
        <w:t xml:space="preserve">are said to </w:t>
      </w:r>
      <w:r w:rsidRPr="00D35CA7">
        <w:rPr>
          <w:rStyle w:val="StyleUnderline"/>
        </w:rPr>
        <w:t xml:space="preserve">have been </w:t>
      </w:r>
      <w:r w:rsidRPr="00FC6C3B">
        <w:rPr>
          <w:rStyle w:val="Emphasis"/>
          <w:highlight w:val="yellow"/>
        </w:rPr>
        <w:t>inspired</w:t>
      </w:r>
      <w:r w:rsidRPr="00D35CA7">
        <w:rPr>
          <w:rStyle w:val="StyleUnderline"/>
        </w:rPr>
        <w:t>,</w:t>
      </w:r>
      <w:r w:rsidRPr="00D35CA7">
        <w:rPr>
          <w:sz w:val="16"/>
        </w:rPr>
        <w:t xml:space="preserve"> at least in part, </w:t>
      </w:r>
      <w:r w:rsidRPr="00FC6C3B">
        <w:rPr>
          <w:rStyle w:val="Emphasis"/>
          <w:highlight w:val="yellow"/>
        </w:rPr>
        <w:t>by</w:t>
      </w:r>
      <w:r w:rsidRPr="00D35CA7">
        <w:rPr>
          <w:rStyle w:val="StyleUnderline"/>
        </w:rPr>
        <w:t xml:space="preserve"> its </w:t>
      </w:r>
      <w:r w:rsidRPr="00FC6C3B">
        <w:rPr>
          <w:rStyle w:val="StyleUnderline"/>
          <w:highlight w:val="yellow"/>
        </w:rPr>
        <w:t xml:space="preserve">perceived </w:t>
      </w:r>
      <w:r w:rsidRPr="00FC6C3B">
        <w:rPr>
          <w:rStyle w:val="Emphasis"/>
          <w:highlight w:val="yellow"/>
        </w:rPr>
        <w:t>need</w:t>
      </w:r>
      <w:r w:rsidRPr="00FC6C3B">
        <w:rPr>
          <w:rStyle w:val="StyleUnderline"/>
          <w:highlight w:val="yellow"/>
        </w:rPr>
        <w:t xml:space="preserve"> </w:t>
      </w:r>
      <w:r w:rsidRPr="00FC6C3B">
        <w:rPr>
          <w:rStyle w:val="Emphasis"/>
          <w:highlight w:val="yellow"/>
        </w:rPr>
        <w:t>to</w:t>
      </w:r>
      <w:r w:rsidRPr="00FC6C3B">
        <w:rPr>
          <w:rStyle w:val="StyleUnderline"/>
          <w:highlight w:val="yellow"/>
        </w:rPr>
        <w:t xml:space="preserve"> gain</w:t>
      </w:r>
      <w:r w:rsidRPr="00D35CA7">
        <w:rPr>
          <w:rStyle w:val="StyleUnderline"/>
        </w:rPr>
        <w:t xml:space="preserve"> </w:t>
      </w:r>
      <w:r w:rsidRPr="00D35CA7">
        <w:rPr>
          <w:rStyle w:val="Emphasis"/>
        </w:rPr>
        <w:t>access</w:t>
      </w:r>
      <w:r w:rsidRPr="00D35CA7">
        <w:rPr>
          <w:rStyle w:val="StyleUnderline"/>
        </w:rPr>
        <w:t xml:space="preserve"> to more </w:t>
      </w:r>
      <w:r w:rsidRPr="00FC6C3B">
        <w:rPr>
          <w:rStyle w:val="Emphasis"/>
          <w:highlight w:val="yellow"/>
        </w:rPr>
        <w:t>food</w:t>
      </w:r>
      <w:r w:rsidRPr="00D35CA7">
        <w:rPr>
          <w:rStyle w:val="StyleUnderline"/>
        </w:rPr>
        <w:t xml:space="preserve">. </w:t>
      </w:r>
      <w:r w:rsidRPr="00D35CA7">
        <w:rPr>
          <w:sz w:val="16"/>
        </w:rPr>
        <w:t>Yet the general sense among those that attended FDI’s recent workshops, was that the scale of the problem in the future could be significantly greater as a result of population pressures, changing weather, urbanisation, migration, loss of arable land and other farm inputs, and increased affluence in the developing world. In his book, Small Farmers Secure Food, Lindsay Falvey, a participant in FDI’s March 2012 workshop on the issue of food and conflict, clearly expresses the problem and why countries across the globe are starting to take note. . He writes (p.36), “…</w:t>
      </w:r>
      <w:r w:rsidRPr="00D35CA7">
        <w:rPr>
          <w:rStyle w:val="StyleUnderline"/>
        </w:rPr>
        <w:t>if people are hungry</w:t>
      </w:r>
      <w:r w:rsidRPr="00D35CA7">
        <w:rPr>
          <w:sz w:val="16"/>
        </w:rPr>
        <w:t xml:space="preserve">, especially in cities, </w:t>
      </w:r>
      <w:r w:rsidRPr="00D35CA7">
        <w:rPr>
          <w:rStyle w:val="StyleUnderline"/>
        </w:rPr>
        <w:t>the state is not stable</w:t>
      </w:r>
      <w:r w:rsidRPr="00D35CA7">
        <w:rPr>
          <w:sz w:val="16"/>
        </w:rPr>
        <w:t xml:space="preserve"> – riots, </w:t>
      </w:r>
      <w:r w:rsidRPr="00D35CA7">
        <w:rPr>
          <w:rStyle w:val="StyleUnderline"/>
        </w:rPr>
        <w:t>violence</w:t>
      </w:r>
      <w:r w:rsidRPr="00D35CA7">
        <w:rPr>
          <w:sz w:val="16"/>
        </w:rPr>
        <w:t xml:space="preserve">, breakdown of law and order and migration </w:t>
      </w:r>
      <w:r w:rsidRPr="00D35CA7">
        <w:rPr>
          <w:rStyle w:val="StyleUnderline"/>
        </w:rPr>
        <w:t>result</w:t>
      </w:r>
      <w:r w:rsidRPr="00D35CA7">
        <w:rPr>
          <w:sz w:val="16"/>
        </w:rPr>
        <w:t xml:space="preserve">.” “Hunger feeds anarchy.” This view is also shared by Julian Cribb, who in his book, The Coming Famine, writes that </w:t>
      </w:r>
      <w:r w:rsidRPr="00FC6C3B">
        <w:rPr>
          <w:rStyle w:val="Emphasis"/>
          <w:highlight w:val="yellow"/>
        </w:rPr>
        <w:t>if</w:t>
      </w:r>
      <w:r w:rsidRPr="00D35CA7">
        <w:rPr>
          <w:sz w:val="16"/>
        </w:rPr>
        <w:t xml:space="preserve"> “large regions of </w:t>
      </w:r>
      <w:r w:rsidRPr="00FC6C3B">
        <w:rPr>
          <w:rStyle w:val="Emphasis"/>
          <w:highlight w:val="yellow"/>
        </w:rPr>
        <w:t>the world run short of food</w:t>
      </w:r>
      <w:r w:rsidRPr="00D35CA7">
        <w:rPr>
          <w:sz w:val="16"/>
        </w:rPr>
        <w:t xml:space="preserve">, land or water in the decades that lie ahead, then wholesale, </w:t>
      </w:r>
      <w:r w:rsidRPr="00D35CA7">
        <w:rPr>
          <w:rStyle w:val="Emphasis"/>
        </w:rPr>
        <w:t xml:space="preserve">bloody </w:t>
      </w:r>
      <w:r w:rsidRPr="00FC6C3B">
        <w:rPr>
          <w:rStyle w:val="Emphasis"/>
          <w:highlight w:val="yellow"/>
        </w:rPr>
        <w:t>wars are liable to follow</w:t>
      </w:r>
      <w:r w:rsidRPr="00D35CA7">
        <w:rPr>
          <w:sz w:val="16"/>
        </w:rPr>
        <w:t>.” He continues: “An increasingly credible scenario for</w:t>
      </w:r>
      <w:r w:rsidRPr="00D35CA7">
        <w:rPr>
          <w:rStyle w:val="StyleUnderline"/>
        </w:rPr>
        <w:t xml:space="preserve"> </w:t>
      </w:r>
      <w:r w:rsidRPr="00FC6C3B">
        <w:rPr>
          <w:rStyle w:val="Emphasis"/>
          <w:highlight w:val="yellow"/>
        </w:rPr>
        <w:t>World War 3 is</w:t>
      </w:r>
      <w:r w:rsidRPr="00D35CA7">
        <w:rPr>
          <w:sz w:val="16"/>
        </w:rPr>
        <w:t xml:space="preserve"> not so much a confrontation of super powers and their allies, as a festering, self-perpetuating chain of resource conflicts.” He also says: “The wars of the 21st Century are </w:t>
      </w:r>
      <w:r w:rsidRPr="00FC6C3B">
        <w:rPr>
          <w:rStyle w:val="Emphasis"/>
          <w:highlight w:val="yellow"/>
        </w:rPr>
        <w:t>less likely to be global conflict</w:t>
      </w:r>
      <w:r w:rsidRPr="00FC6C3B">
        <w:rPr>
          <w:highlight w:val="yellow"/>
        </w:rPr>
        <w:t>s</w:t>
      </w:r>
      <w:r w:rsidRPr="00D35CA7">
        <w:rPr>
          <w:rStyle w:val="StyleUnderline"/>
        </w:rPr>
        <w:t xml:space="preserve"> </w:t>
      </w:r>
      <w:r w:rsidRPr="00D35CA7">
        <w:rPr>
          <w:rStyle w:val="Emphasis"/>
        </w:rPr>
        <w:t>with sharply defined sides</w:t>
      </w:r>
      <w:r w:rsidRPr="00D35CA7">
        <w:rPr>
          <w:rStyle w:val="StyleUnderline"/>
        </w:rPr>
        <w:t xml:space="preserve"> and huge armies</w:t>
      </w:r>
      <w:r w:rsidRPr="00D35CA7">
        <w:rPr>
          <w:sz w:val="16"/>
        </w:rPr>
        <w:t xml:space="preserve">, </w:t>
      </w:r>
      <w:r w:rsidRPr="00FC6C3B">
        <w:rPr>
          <w:rStyle w:val="Emphasis"/>
          <w:highlight w:val="yellow"/>
        </w:rPr>
        <w:t>than</w:t>
      </w:r>
      <w:r w:rsidRPr="00D35CA7">
        <w:rPr>
          <w:rStyle w:val="StyleUnderline"/>
        </w:rPr>
        <w:t xml:space="preserve"> a scrappy </w:t>
      </w:r>
      <w:r w:rsidRPr="00FC6C3B">
        <w:rPr>
          <w:rStyle w:val="StyleUnderline"/>
          <w:highlight w:val="yellow"/>
        </w:rPr>
        <w:t xml:space="preserve">mass of </w:t>
      </w:r>
      <w:r w:rsidRPr="00FC6C3B">
        <w:rPr>
          <w:rStyle w:val="Emphasis"/>
          <w:highlight w:val="yellow"/>
        </w:rPr>
        <w:t>failed states</w:t>
      </w:r>
      <w:r w:rsidRPr="00D35CA7">
        <w:rPr>
          <w:rStyle w:val="StyleUnderline"/>
        </w:rPr>
        <w:t xml:space="preserve">, </w:t>
      </w:r>
      <w:r w:rsidRPr="00D35CA7">
        <w:rPr>
          <w:sz w:val="16"/>
        </w:rPr>
        <w:t xml:space="preserve">rebellions, civil strife, insurgencies, </w:t>
      </w:r>
      <w:r w:rsidRPr="00FC6C3B">
        <w:rPr>
          <w:rStyle w:val="Emphasis"/>
          <w:highlight w:val="yellow"/>
        </w:rPr>
        <w:t>terrorism</w:t>
      </w:r>
      <w:r w:rsidRPr="00FC6C3B">
        <w:rPr>
          <w:rStyle w:val="StyleUnderline"/>
          <w:highlight w:val="yellow"/>
        </w:rPr>
        <w:t xml:space="preserve"> and </w:t>
      </w:r>
      <w:r w:rsidRPr="00FC6C3B">
        <w:rPr>
          <w:rStyle w:val="Emphasis"/>
          <w:highlight w:val="yellow"/>
        </w:rPr>
        <w:t>genocides</w:t>
      </w:r>
      <w:r w:rsidRPr="00FC6C3B">
        <w:rPr>
          <w:rStyle w:val="StyleUnderline"/>
          <w:highlight w:val="yellow"/>
        </w:rPr>
        <w:t xml:space="preserve">, </w:t>
      </w:r>
      <w:r w:rsidRPr="00FC6C3B">
        <w:rPr>
          <w:rStyle w:val="Emphasis"/>
          <w:highlight w:val="yellow"/>
        </w:rPr>
        <w:t>sparked by</w:t>
      </w:r>
      <w:r w:rsidRPr="00D35CA7">
        <w:rPr>
          <w:rStyle w:val="Emphasis"/>
        </w:rPr>
        <w:t xml:space="preserve"> bloody competition</w:t>
      </w:r>
      <w:r w:rsidRPr="00D35CA7">
        <w:rPr>
          <w:rStyle w:val="StyleUnderline"/>
        </w:rPr>
        <w:t xml:space="preserve"> over </w:t>
      </w:r>
      <w:r w:rsidRPr="00FC6C3B">
        <w:rPr>
          <w:rStyle w:val="StyleUnderline"/>
          <w:highlight w:val="yellow"/>
        </w:rPr>
        <w:t>dwindling resources</w:t>
      </w:r>
      <w:r w:rsidRPr="00D35CA7">
        <w:rPr>
          <w:rStyle w:val="StyleUnderline"/>
        </w:rPr>
        <w:t xml:space="preserve">.” </w:t>
      </w:r>
      <w:r w:rsidRPr="00D35CA7">
        <w:rPr>
          <w:sz w:val="16"/>
        </w:rPr>
        <w:t xml:space="preserve">As another workshop participant put it, people do not go to war to kill; they go to war </w:t>
      </w:r>
      <w:r w:rsidRPr="00D35CA7">
        <w:rPr>
          <w:rStyle w:val="Emphasis"/>
        </w:rPr>
        <w:t>over resources</w:t>
      </w:r>
      <w:r w:rsidRPr="00D35CA7">
        <w:rPr>
          <w:sz w:val="16"/>
        </w:rPr>
        <w:t xml:space="preserve">, either to protect or to gain the resources for themselves. Another observed that hunger results in passivity not conflict. Conflict is over resources, not because people are going hungry. A </w:t>
      </w:r>
      <w:r w:rsidRPr="00D35CA7">
        <w:rPr>
          <w:rStyle w:val="Emphasis"/>
        </w:rPr>
        <w:t>study</w:t>
      </w:r>
      <w:r w:rsidRPr="00D35CA7">
        <w:rPr>
          <w:sz w:val="16"/>
        </w:rPr>
        <w:t xml:space="preserve"> by the International Peace Research Institute </w:t>
      </w:r>
      <w:r w:rsidRPr="00D35CA7">
        <w:rPr>
          <w:rStyle w:val="Emphasis"/>
        </w:rPr>
        <w:t>indicates</w:t>
      </w:r>
      <w:r w:rsidRPr="00D35CA7">
        <w:rPr>
          <w:sz w:val="16"/>
        </w:rPr>
        <w:t xml:space="preserve"> </w:t>
      </w:r>
      <w:r w:rsidRPr="00D35CA7">
        <w:rPr>
          <w:rStyle w:val="Emphasis"/>
        </w:rPr>
        <w:t>that</w:t>
      </w:r>
      <w:r w:rsidRPr="00D35CA7">
        <w:rPr>
          <w:sz w:val="16"/>
        </w:rPr>
        <w:t xml:space="preserve"> </w:t>
      </w:r>
      <w:r w:rsidRPr="00FC6C3B">
        <w:rPr>
          <w:rStyle w:val="Emphasis"/>
          <w:highlight w:val="yellow"/>
        </w:rPr>
        <w:t>where food security is an issue</w:t>
      </w:r>
      <w:r w:rsidRPr="00D35CA7">
        <w:rPr>
          <w:rStyle w:val="StyleUnderline"/>
        </w:rPr>
        <w:t xml:space="preserve">, </w:t>
      </w:r>
      <w:r w:rsidRPr="00D35CA7">
        <w:rPr>
          <w:rStyle w:val="Emphasis"/>
        </w:rPr>
        <w:t xml:space="preserve">it is more </w:t>
      </w:r>
      <w:r w:rsidRPr="00FC6C3B">
        <w:rPr>
          <w:rStyle w:val="Emphasis"/>
          <w:highlight w:val="yellow"/>
        </w:rPr>
        <w:t>likely to result in</w:t>
      </w:r>
      <w:r w:rsidRPr="00D35CA7">
        <w:rPr>
          <w:rStyle w:val="StyleUnderline"/>
        </w:rPr>
        <w:t xml:space="preserve"> some form of </w:t>
      </w:r>
      <w:r w:rsidRPr="00FC6C3B">
        <w:rPr>
          <w:rStyle w:val="Emphasis"/>
          <w:highlight w:val="yellow"/>
        </w:rPr>
        <w:t>conflict</w:t>
      </w:r>
      <w:r w:rsidRPr="00D35CA7">
        <w:rPr>
          <w:sz w:val="16"/>
        </w:rPr>
        <w:t xml:space="preserve">. Darfur, Rwanda, Eritrea and the Balkans experienced such wars. Governments, especially in developed countries, are increasingly aware of this phenomenon. </w:t>
      </w:r>
      <w:r w:rsidRPr="00D35CA7">
        <w:rPr>
          <w:rStyle w:val="Emphasis"/>
        </w:rPr>
        <w:t xml:space="preserve">The </w:t>
      </w:r>
      <w:r w:rsidRPr="00FC6C3B">
        <w:rPr>
          <w:rStyle w:val="Emphasis"/>
          <w:highlight w:val="yellow"/>
        </w:rPr>
        <w:t>UK</w:t>
      </w:r>
      <w:r w:rsidRPr="00D35CA7">
        <w:rPr>
          <w:rStyle w:val="StyleUnderline"/>
        </w:rPr>
        <w:t xml:space="preserve"> Ministry of Defence, the </w:t>
      </w:r>
      <w:r w:rsidRPr="00FC6C3B">
        <w:rPr>
          <w:rStyle w:val="Emphasis"/>
          <w:highlight w:val="yellow"/>
        </w:rPr>
        <w:t>CIA</w:t>
      </w:r>
      <w:r w:rsidRPr="00D35CA7">
        <w:rPr>
          <w:rStyle w:val="StyleUnderline"/>
        </w:rPr>
        <w:t xml:space="preserve">, </w:t>
      </w:r>
      <w:r w:rsidRPr="00FC6C3B">
        <w:rPr>
          <w:rStyle w:val="StyleUnderline"/>
          <w:highlight w:val="yellow"/>
        </w:rPr>
        <w:t>the US</w:t>
      </w:r>
      <w:r w:rsidRPr="00D35CA7">
        <w:rPr>
          <w:rStyle w:val="StyleUnderline"/>
        </w:rPr>
        <w:t xml:space="preserve"> </w:t>
      </w:r>
      <w:r w:rsidRPr="00FC6C3B">
        <w:rPr>
          <w:rStyle w:val="StyleUnderline"/>
          <w:highlight w:val="yellow"/>
        </w:rPr>
        <w:t>C</w:t>
      </w:r>
      <w:r w:rsidRPr="00D35CA7">
        <w:rPr>
          <w:sz w:val="16"/>
        </w:rPr>
        <w:t xml:space="preserve">enter for </w:t>
      </w:r>
      <w:r w:rsidRPr="00FC6C3B">
        <w:rPr>
          <w:rStyle w:val="StyleUnderline"/>
          <w:highlight w:val="yellow"/>
        </w:rPr>
        <w:t>S</w:t>
      </w:r>
      <w:r w:rsidRPr="00D35CA7">
        <w:rPr>
          <w:sz w:val="16"/>
        </w:rPr>
        <w:t xml:space="preserve">trategic and </w:t>
      </w:r>
      <w:r w:rsidRPr="00FC6C3B">
        <w:rPr>
          <w:rStyle w:val="StyleUnderline"/>
          <w:highlight w:val="yellow"/>
        </w:rPr>
        <w:t>I</w:t>
      </w:r>
      <w:r w:rsidRPr="00D35CA7">
        <w:rPr>
          <w:sz w:val="16"/>
        </w:rPr>
        <w:t xml:space="preserve">nternational </w:t>
      </w:r>
      <w:r w:rsidRPr="00FC6C3B">
        <w:rPr>
          <w:rStyle w:val="StyleUnderline"/>
          <w:highlight w:val="yellow"/>
        </w:rPr>
        <w:t>S</w:t>
      </w:r>
      <w:r w:rsidRPr="00D35CA7">
        <w:rPr>
          <w:sz w:val="16"/>
        </w:rPr>
        <w:t xml:space="preserve">tudies </w:t>
      </w:r>
      <w:r w:rsidRPr="00FC6C3B">
        <w:rPr>
          <w:rStyle w:val="StyleUnderline"/>
          <w:highlight w:val="yellow"/>
        </w:rPr>
        <w:t>and</w:t>
      </w:r>
      <w:r w:rsidRPr="00D35CA7">
        <w:rPr>
          <w:rStyle w:val="StyleUnderline"/>
        </w:rPr>
        <w:t xml:space="preserve"> the </w:t>
      </w:r>
      <w:r w:rsidRPr="00FC6C3B">
        <w:rPr>
          <w:rStyle w:val="StyleUnderline"/>
          <w:highlight w:val="yellow"/>
        </w:rPr>
        <w:t>Oslo</w:t>
      </w:r>
      <w:r w:rsidRPr="00D35CA7">
        <w:rPr>
          <w:rStyle w:val="StyleUnderline"/>
        </w:rPr>
        <w:t xml:space="preserve"> Peace Research Institute, all </w:t>
      </w:r>
      <w:r w:rsidRPr="00FC6C3B">
        <w:rPr>
          <w:rStyle w:val="Emphasis"/>
          <w:highlight w:val="yellow"/>
        </w:rPr>
        <w:t>identify</w:t>
      </w:r>
      <w:r w:rsidRPr="00D35CA7">
        <w:rPr>
          <w:rStyle w:val="Emphasis"/>
        </w:rPr>
        <w:t xml:space="preserve"> </w:t>
      </w:r>
      <w:r w:rsidRPr="00FC6C3B">
        <w:rPr>
          <w:rStyle w:val="Emphasis"/>
          <w:highlight w:val="yellow"/>
        </w:rPr>
        <w:t>famine</w:t>
      </w:r>
      <w:r w:rsidRPr="00D35CA7">
        <w:rPr>
          <w:rStyle w:val="Emphasis"/>
        </w:rPr>
        <w:t xml:space="preserve"> </w:t>
      </w:r>
      <w:r w:rsidRPr="00FC6C3B">
        <w:rPr>
          <w:rStyle w:val="Emphasis"/>
          <w:highlight w:val="yellow"/>
        </w:rPr>
        <w:t>as</w:t>
      </w:r>
      <w:r w:rsidRPr="00FC6C3B">
        <w:rPr>
          <w:rStyle w:val="StyleUnderline"/>
          <w:highlight w:val="yellow"/>
        </w:rPr>
        <w:t xml:space="preserve"> </w:t>
      </w:r>
      <w:r w:rsidRPr="00FC6C3B">
        <w:rPr>
          <w:rStyle w:val="Emphasis"/>
          <w:highlight w:val="yellow"/>
        </w:rPr>
        <w:t>a</w:t>
      </w:r>
      <w:r w:rsidRPr="00D35CA7">
        <w:rPr>
          <w:sz w:val="16"/>
        </w:rPr>
        <w:t xml:space="preserve"> potential</w:t>
      </w:r>
      <w:r w:rsidRPr="00D35CA7">
        <w:t xml:space="preserve"> </w:t>
      </w:r>
      <w:r w:rsidRPr="00FC6C3B">
        <w:rPr>
          <w:rStyle w:val="Emphasis"/>
          <w:highlight w:val="yellow"/>
        </w:rPr>
        <w:t>trigger for</w:t>
      </w:r>
      <w:r w:rsidRPr="00D35CA7">
        <w:rPr>
          <w:sz w:val="16"/>
        </w:rPr>
        <w:t xml:space="preserve"> conflicts and possibly even </w:t>
      </w:r>
      <w:r w:rsidRPr="00FC6C3B">
        <w:rPr>
          <w:rStyle w:val="Emphasis"/>
          <w:highlight w:val="yellow"/>
        </w:rPr>
        <w:t>nuclear war</w:t>
      </w:r>
      <w:r w:rsidRPr="00D35CA7">
        <w:rPr>
          <w:sz w:val="16"/>
        </w:rPr>
        <w:t>.</w:t>
      </w:r>
    </w:p>
    <w:p w14:paraId="1938C6A2" w14:textId="77777777" w:rsidR="00E814F5" w:rsidRPr="00D35CA7" w:rsidRDefault="00E814F5" w:rsidP="00E814F5"/>
    <w:p w14:paraId="322903C1" w14:textId="77777777" w:rsidR="00E814F5" w:rsidRPr="00D35CA7" w:rsidRDefault="00E814F5" w:rsidP="00E814F5">
      <w:pPr>
        <w:pStyle w:val="Heading3"/>
        <w:rPr>
          <w:rFonts w:cs="Times New Roman"/>
        </w:rPr>
      </w:pPr>
      <w:r w:rsidRPr="00D35CA7">
        <w:rPr>
          <w:rFonts w:cs="Times New Roman"/>
        </w:rPr>
        <w:t>--Ext. War Impact</w:t>
      </w:r>
    </w:p>
    <w:p w14:paraId="6A81C0DA" w14:textId="77777777" w:rsidR="00E814F5" w:rsidRPr="00D35CA7" w:rsidRDefault="00E814F5" w:rsidP="00E814F5"/>
    <w:p w14:paraId="0ED05ED0" w14:textId="77777777" w:rsidR="00E814F5" w:rsidRPr="00D35CA7" w:rsidRDefault="00E814F5" w:rsidP="00E814F5">
      <w:pPr>
        <w:pStyle w:val="Heading4"/>
        <w:rPr>
          <w:rFonts w:cs="Times New Roman"/>
        </w:rPr>
      </w:pPr>
      <w:r w:rsidRPr="00D35CA7">
        <w:rPr>
          <w:rFonts w:cs="Times New Roman"/>
        </w:rPr>
        <w:t>Food shortages cause WWIII---their ev is just about food riots and internal dynamics, but it’s about external dynamics like countries trying to secure resources by blocking each other’s imports which causes escalation</w:t>
      </w:r>
    </w:p>
    <w:p w14:paraId="6AD20F73" w14:textId="77777777" w:rsidR="00E814F5" w:rsidRPr="00D35CA7" w:rsidRDefault="00E814F5" w:rsidP="00E814F5">
      <w:r w:rsidRPr="00D35CA7">
        <w:t xml:space="preserve">Carolyn </w:t>
      </w:r>
      <w:r w:rsidRPr="00D35CA7">
        <w:rPr>
          <w:rStyle w:val="Style13ptBold"/>
        </w:rPr>
        <w:t>Heneghan 15</w:t>
      </w:r>
      <w:r w:rsidRPr="00D35CA7">
        <w:t>, Reporter, citing UN experts, Global Harvest Initiative Report, 1/22/2015, Where food crises and global conflict could collide, http://www.fooddive.com/news/where-food-crises-and-global-conflict-could-collide/350837/</w:t>
      </w:r>
    </w:p>
    <w:p w14:paraId="17A7B055" w14:textId="77777777" w:rsidR="00E814F5" w:rsidRPr="00D35CA7" w:rsidRDefault="00E814F5" w:rsidP="00E814F5">
      <w:pPr>
        <w:rPr>
          <w:sz w:val="16"/>
        </w:rPr>
      </w:pPr>
      <w:r w:rsidRPr="00FC6C3B">
        <w:rPr>
          <w:rStyle w:val="StyleUnderline"/>
          <w:highlight w:val="yellow"/>
        </w:rPr>
        <w:t xml:space="preserve">World War III is </w:t>
      </w:r>
      <w:r w:rsidRPr="00FC6C3B">
        <w:rPr>
          <w:rStyle w:val="Emphasis"/>
          <w:highlight w:val="yellow"/>
        </w:rPr>
        <w:t>unimaginable</w:t>
      </w:r>
      <w:r w:rsidRPr="00D35CA7">
        <w:rPr>
          <w:rStyle w:val="StyleUnderline"/>
        </w:rPr>
        <w:t xml:space="preserve"> for many</w:t>
      </w:r>
      <w:r w:rsidRPr="00D35CA7">
        <w:rPr>
          <w:sz w:val="16"/>
        </w:rPr>
        <w:t xml:space="preserve">, but </w:t>
      </w:r>
      <w:r w:rsidRPr="00D35CA7">
        <w:rPr>
          <w:rStyle w:val="StyleUnderline"/>
        </w:rPr>
        <w:t xml:space="preserve">some experts believe that not only is this degree of </w:t>
      </w:r>
      <w:r w:rsidRPr="00FC6C3B">
        <w:rPr>
          <w:rStyle w:val="Emphasis"/>
        </w:rPr>
        <w:t>global</w:t>
      </w:r>
      <w:r w:rsidRPr="00D35CA7">
        <w:rPr>
          <w:rStyle w:val="StyleUnderline"/>
        </w:rPr>
        <w:t xml:space="preserve"> conflict </w:t>
      </w:r>
      <w:r w:rsidRPr="00FC6C3B">
        <w:rPr>
          <w:rStyle w:val="Emphasis"/>
        </w:rPr>
        <w:t>imminent</w:t>
      </w:r>
      <w:r w:rsidRPr="00D35CA7">
        <w:rPr>
          <w:rStyle w:val="StyleUnderline"/>
        </w:rPr>
        <w:t>,</w:t>
      </w:r>
      <w:r w:rsidRPr="00D35CA7">
        <w:rPr>
          <w:sz w:val="16"/>
        </w:rPr>
        <w:t xml:space="preserve"> </w:t>
      </w:r>
      <w:r w:rsidRPr="00FC6C3B">
        <w:rPr>
          <w:sz w:val="16"/>
        </w:rPr>
        <w:t xml:space="preserve">but </w:t>
      </w:r>
      <w:r w:rsidRPr="00FC6C3B">
        <w:rPr>
          <w:rStyle w:val="StyleUnderline"/>
          <w:highlight w:val="yellow"/>
        </w:rPr>
        <w:t xml:space="preserve">it may be </w:t>
      </w:r>
      <w:r w:rsidRPr="00FC6C3B">
        <w:rPr>
          <w:rStyle w:val="Emphasis"/>
          <w:highlight w:val="yellow"/>
        </w:rPr>
        <w:t>instigated</w:t>
      </w:r>
      <w:r w:rsidRPr="00D35CA7">
        <w:rPr>
          <w:rStyle w:val="StyleUnderline"/>
        </w:rPr>
        <w:t xml:space="preserve"> </w:t>
      </w:r>
      <w:r w:rsidRPr="00FC6C3B">
        <w:rPr>
          <w:rStyle w:val="Emphasis"/>
        </w:rPr>
        <w:t>not by</w:t>
      </w:r>
      <w:r w:rsidRPr="00D35CA7">
        <w:rPr>
          <w:rStyle w:val="StyleUnderline"/>
        </w:rPr>
        <w:t xml:space="preserve"> military </w:t>
      </w:r>
      <w:r w:rsidRPr="00FC6C3B">
        <w:rPr>
          <w:rStyle w:val="StyleUnderline"/>
        </w:rPr>
        <w:t>tensions</w:t>
      </w:r>
      <w:r w:rsidRPr="00D35CA7">
        <w:rPr>
          <w:rStyle w:val="StyleUnderline"/>
        </w:rPr>
        <w:t>, oil and gas, or nuclear threats,</w:t>
      </w:r>
      <w:r w:rsidRPr="00D35CA7">
        <w:rPr>
          <w:sz w:val="16"/>
        </w:rPr>
        <w:t xml:space="preserve"> </w:t>
      </w:r>
      <w:r w:rsidRPr="00D35CA7">
        <w:rPr>
          <w:rStyle w:val="StyleUnderline"/>
        </w:rPr>
        <w:t>but</w:t>
      </w:r>
      <w:r w:rsidRPr="00D35CA7">
        <w:rPr>
          <w:sz w:val="16"/>
        </w:rPr>
        <w:t xml:space="preserve"> instead </w:t>
      </w:r>
      <w:r w:rsidRPr="00FC6C3B">
        <w:rPr>
          <w:rStyle w:val="Emphasis"/>
          <w:highlight w:val="yellow"/>
        </w:rPr>
        <w:t>by</w:t>
      </w:r>
      <w:r w:rsidRPr="00D35CA7">
        <w:rPr>
          <w:sz w:val="16"/>
        </w:rPr>
        <w:t xml:space="preserve">, of all things, </w:t>
      </w:r>
      <w:r w:rsidRPr="00FC6C3B">
        <w:rPr>
          <w:rStyle w:val="Emphasis"/>
          <w:highlight w:val="yellow"/>
        </w:rPr>
        <w:t>food</w:t>
      </w:r>
      <w:r w:rsidRPr="00D35CA7">
        <w:rPr>
          <w:sz w:val="16"/>
        </w:rPr>
        <w:t>.</w:t>
      </w:r>
      <w:r w:rsidRPr="00D35CA7">
        <w:rPr>
          <w:sz w:val="12"/>
        </w:rPr>
        <w:t>¶</w:t>
      </w:r>
      <w:r w:rsidRPr="00D35CA7">
        <w:rPr>
          <w:sz w:val="16"/>
        </w:rPr>
        <w:t xml:space="preserve"> As it stands, </w:t>
      </w:r>
      <w:r w:rsidRPr="00D35CA7">
        <w:rPr>
          <w:rStyle w:val="StyleUnderline"/>
        </w:rPr>
        <w:t xml:space="preserve">countries across the globe are </w:t>
      </w:r>
      <w:r w:rsidRPr="00FC6C3B">
        <w:rPr>
          <w:rStyle w:val="Emphasis"/>
        </w:rPr>
        <w:t>enduring</w:t>
      </w:r>
      <w:r w:rsidRPr="00D35CA7">
        <w:rPr>
          <w:rStyle w:val="StyleUnderline"/>
        </w:rPr>
        <w:t xml:space="preserve"> food </w:t>
      </w:r>
      <w:r w:rsidRPr="00FC6C3B">
        <w:rPr>
          <w:rStyle w:val="Emphasis"/>
        </w:rPr>
        <w:t>crises</w:t>
      </w:r>
      <w:r w:rsidRPr="00D35CA7">
        <w:rPr>
          <w:sz w:val="16"/>
        </w:rPr>
        <w:t xml:space="preserve">, and the U.N.’s Food &amp; Agriculture Organization (FAO) estimates that about </w:t>
      </w:r>
      <w:r w:rsidRPr="00FC6C3B">
        <w:rPr>
          <w:rStyle w:val="StyleUnderline"/>
          <w:highlight w:val="yellow"/>
        </w:rPr>
        <w:t>840 million people</w:t>
      </w:r>
      <w:r w:rsidRPr="00D35CA7">
        <w:rPr>
          <w:rStyle w:val="StyleUnderline"/>
        </w:rPr>
        <w:t xml:space="preserve"> in the world </w:t>
      </w:r>
      <w:r w:rsidRPr="00FC6C3B">
        <w:rPr>
          <w:rStyle w:val="StyleUnderline"/>
          <w:highlight w:val="yellow"/>
        </w:rPr>
        <w:t>are undernourished</w:t>
      </w:r>
      <w:r w:rsidRPr="00D35CA7">
        <w:rPr>
          <w:sz w:val="16"/>
        </w:rPr>
        <w:t>, including the one in four children under the age of 5 who is stunted because of malnutrition.</w:t>
      </w:r>
      <w:r w:rsidRPr="00D35CA7">
        <w:rPr>
          <w:sz w:val="12"/>
        </w:rPr>
        <w:t>¶</w:t>
      </w:r>
      <w:r w:rsidRPr="00D35CA7">
        <w:rPr>
          <w:sz w:val="16"/>
        </w:rPr>
        <w:t xml:space="preserve"> </w:t>
      </w:r>
      <w:r w:rsidRPr="00D35CA7">
        <w:rPr>
          <w:rStyle w:val="StyleUnderline"/>
        </w:rPr>
        <w:t xml:space="preserve">Assistant director-general of U.N. FAO Asia-Pacific Hiroyuki Konuma told Reuters that </w:t>
      </w:r>
      <w:r w:rsidRPr="00FC6C3B">
        <w:rPr>
          <w:rStyle w:val="StyleUnderline"/>
          <w:highlight w:val="yellow"/>
        </w:rPr>
        <w:t xml:space="preserve">social and political </w:t>
      </w:r>
      <w:r w:rsidRPr="00FC6C3B">
        <w:rPr>
          <w:rStyle w:val="Emphasis"/>
          <w:highlight w:val="yellow"/>
        </w:rPr>
        <w:t>unrest</w:t>
      </w:r>
      <w:r w:rsidRPr="00FC6C3B">
        <w:rPr>
          <w:rStyle w:val="StyleUnderline"/>
          <w:highlight w:val="yellow"/>
        </w:rPr>
        <w:t xml:space="preserve">, civil </w:t>
      </w:r>
      <w:r w:rsidRPr="00FC6C3B">
        <w:rPr>
          <w:rStyle w:val="Emphasis"/>
          <w:highlight w:val="yellow"/>
        </w:rPr>
        <w:t>wars</w:t>
      </w:r>
      <w:r w:rsidRPr="00FC6C3B">
        <w:rPr>
          <w:rStyle w:val="StyleUnderline"/>
          <w:highlight w:val="yellow"/>
        </w:rPr>
        <w:t xml:space="preserve">, and </w:t>
      </w:r>
      <w:r w:rsidRPr="00FC6C3B">
        <w:rPr>
          <w:rStyle w:val="Emphasis"/>
          <w:highlight w:val="yellow"/>
        </w:rPr>
        <w:t>terrorism</w:t>
      </w:r>
      <w:r w:rsidRPr="00D35CA7">
        <w:rPr>
          <w:rStyle w:val="StyleUnderline"/>
        </w:rPr>
        <w:t xml:space="preserve"> could </w:t>
      </w:r>
      <w:r w:rsidRPr="00FC6C3B">
        <w:rPr>
          <w:rStyle w:val="StyleUnderline"/>
          <w:highlight w:val="yellow"/>
        </w:rPr>
        <w:t xml:space="preserve">all be possible </w:t>
      </w:r>
      <w:r w:rsidRPr="00FC6C3B">
        <w:rPr>
          <w:rStyle w:val="Emphasis"/>
          <w:highlight w:val="yellow"/>
        </w:rPr>
        <w:t>results</w:t>
      </w:r>
      <w:r w:rsidRPr="00FC6C3B">
        <w:rPr>
          <w:rStyle w:val="StyleUnderline"/>
          <w:highlight w:val="yellow"/>
        </w:rPr>
        <w:t xml:space="preserve"> of food </w:t>
      </w:r>
      <w:r w:rsidRPr="00FC6C3B">
        <w:rPr>
          <w:rStyle w:val="Emphasis"/>
          <w:highlight w:val="yellow"/>
        </w:rPr>
        <w:t>crises</w:t>
      </w:r>
      <w:r w:rsidRPr="00D35CA7">
        <w:rPr>
          <w:rStyle w:val="StyleUnderline"/>
        </w:rPr>
        <w:t>,</w:t>
      </w:r>
      <w:r w:rsidRPr="00D35CA7">
        <w:rPr>
          <w:sz w:val="16"/>
        </w:rPr>
        <w:t xml:space="preserve"> and “</w:t>
      </w:r>
      <w:r w:rsidRPr="00FC6C3B">
        <w:rPr>
          <w:rStyle w:val="StyleUnderline"/>
          <w:highlight w:val="yellow"/>
        </w:rPr>
        <w:t xml:space="preserve">world </w:t>
      </w:r>
      <w:r w:rsidRPr="00FC6C3B">
        <w:rPr>
          <w:rStyle w:val="Emphasis"/>
          <w:highlight w:val="yellow"/>
        </w:rPr>
        <w:t>security</w:t>
      </w:r>
      <w:r w:rsidRPr="00D35CA7">
        <w:rPr>
          <w:rStyle w:val="StyleUnderline"/>
        </w:rPr>
        <w:t xml:space="preserve"> as a whole </w:t>
      </w:r>
      <w:r w:rsidRPr="00FC6C3B">
        <w:rPr>
          <w:rStyle w:val="StyleUnderline"/>
          <w:highlight w:val="yellow"/>
        </w:rPr>
        <w:t xml:space="preserve">might be </w:t>
      </w:r>
      <w:r w:rsidRPr="00FC6C3B">
        <w:rPr>
          <w:rStyle w:val="Emphasis"/>
          <w:highlight w:val="yellow"/>
        </w:rPr>
        <w:t>affected</w:t>
      </w:r>
      <w:r w:rsidRPr="00D35CA7">
        <w:rPr>
          <w:rStyle w:val="StyleUnderline"/>
        </w:rPr>
        <w:t>.”</w:t>
      </w:r>
      <w:r w:rsidRPr="00D35CA7">
        <w:rPr>
          <w:sz w:val="16"/>
        </w:rPr>
        <w:t xml:space="preserve"> Such </w:t>
      </w:r>
      <w:r w:rsidRPr="00D35CA7">
        <w:rPr>
          <w:rStyle w:val="StyleUnderline"/>
        </w:rPr>
        <w:t xml:space="preserve">consequences could happen </w:t>
      </w:r>
      <w:r w:rsidRPr="00FC6C3B">
        <w:rPr>
          <w:rStyle w:val="Emphasis"/>
          <w:highlight w:val="yellow"/>
        </w:rPr>
        <w:t>unless</w:t>
      </w:r>
      <w:r w:rsidRPr="00FC6C3B">
        <w:rPr>
          <w:rStyle w:val="StyleUnderline"/>
          <w:highlight w:val="yellow"/>
        </w:rPr>
        <w:t xml:space="preserve"> the world </w:t>
      </w:r>
      <w:r w:rsidRPr="00FC6C3B">
        <w:rPr>
          <w:rStyle w:val="Emphasis"/>
          <w:highlight w:val="yellow"/>
        </w:rPr>
        <w:t>increases</w:t>
      </w:r>
      <w:r w:rsidRPr="00FC6C3B">
        <w:rPr>
          <w:rStyle w:val="StyleUnderline"/>
          <w:highlight w:val="yellow"/>
        </w:rPr>
        <w:t xml:space="preserve"> its </w:t>
      </w:r>
      <w:r w:rsidRPr="00FC6C3B">
        <w:rPr>
          <w:rStyle w:val="Emphasis"/>
          <w:highlight w:val="yellow"/>
        </w:rPr>
        <w:t>output</w:t>
      </w:r>
      <w:r w:rsidRPr="00FC6C3B">
        <w:rPr>
          <w:rStyle w:val="StyleUnderline"/>
          <w:highlight w:val="yellow"/>
        </w:rPr>
        <w:t xml:space="preserve"> of food</w:t>
      </w:r>
      <w:r w:rsidRPr="00D35CA7">
        <w:rPr>
          <w:rStyle w:val="StyleUnderline"/>
        </w:rPr>
        <w:t xml:space="preserve"> production 60% by mid-century</w:t>
      </w:r>
      <w:r w:rsidRPr="00D35CA7">
        <w:rPr>
          <w:sz w:val="16"/>
        </w:rPr>
        <w:t xml:space="preserve">. This includes maintaining a stable growth rate at about 1% to have an even theoretical opportunity to circumvent severe shortages. </w:t>
      </w:r>
      <w:r w:rsidRPr="00D35CA7">
        <w:rPr>
          <w:rStyle w:val="StyleUnderline"/>
        </w:rPr>
        <w:t xml:space="preserve">These </w:t>
      </w:r>
      <w:r w:rsidRPr="00FC6C3B">
        <w:rPr>
          <w:rStyle w:val="Emphasis"/>
        </w:rPr>
        <w:t>needs</w:t>
      </w:r>
      <w:r w:rsidRPr="00D35CA7">
        <w:rPr>
          <w:rStyle w:val="StyleUnderline"/>
        </w:rPr>
        <w:t xml:space="preserve"> are due to the </w:t>
      </w:r>
      <w:r w:rsidRPr="00FC6C3B">
        <w:rPr>
          <w:rStyle w:val="Emphasis"/>
        </w:rPr>
        <w:t>growing</w:t>
      </w:r>
      <w:r w:rsidRPr="00D35CA7">
        <w:rPr>
          <w:rStyle w:val="StyleUnderline"/>
        </w:rPr>
        <w:t xml:space="preserve"> global </w:t>
      </w:r>
      <w:r w:rsidRPr="00FC6C3B">
        <w:rPr>
          <w:rStyle w:val="Emphasis"/>
        </w:rPr>
        <w:t>population</w:t>
      </w:r>
      <w:r w:rsidRPr="00D35CA7">
        <w:rPr>
          <w:rStyle w:val="StyleUnderline"/>
        </w:rPr>
        <w:t>, which is expected to reach 9 billion by 2050 while demand for food will rise rapidly</w:t>
      </w:r>
      <w:r w:rsidRPr="00D35CA7">
        <w:rPr>
          <w:sz w:val="16"/>
        </w:rPr>
        <w:t>.</w:t>
      </w:r>
      <w:r w:rsidRPr="00D35CA7">
        <w:rPr>
          <w:sz w:val="12"/>
        </w:rPr>
        <w:t>¶</w:t>
      </w:r>
      <w:r w:rsidRPr="00D35CA7">
        <w:rPr>
          <w:sz w:val="16"/>
        </w:rPr>
        <w:t xml:space="preserve"> Where the problems lie</w:t>
      </w:r>
      <w:r w:rsidRPr="00D35CA7">
        <w:rPr>
          <w:sz w:val="12"/>
        </w:rPr>
        <w:t>¶</w:t>
      </w:r>
      <w:r w:rsidRPr="00D35CA7">
        <w:rPr>
          <w:sz w:val="16"/>
        </w:rPr>
        <w:t xml:space="preserve"> Exacerbating this issue is the fact that the world is spending less on agricultural research, to the dismay of scientists who believe global food production may not sustain the increased demand. According to American Boondoggle, “The pace of investment growth has slowed from 3.63 percent per year (after inflation) during 1950–69, to 1.79 percent during 1970–89, to 0.94 percent during 1990– 2009.” Decreased growth in agricultural research and development spending has slowed across the world as a whole, but it is even slower in high-income countries.</w:t>
      </w:r>
      <w:r w:rsidRPr="00D35CA7">
        <w:rPr>
          <w:sz w:val="12"/>
        </w:rPr>
        <w:t>¶</w:t>
      </w:r>
      <w:r w:rsidRPr="00D35CA7">
        <w:rPr>
          <w:sz w:val="16"/>
        </w:rPr>
        <w:t xml:space="preserve"> Water scarcity is another problem, including in major food-producing nations like China, as well as climate change. </w:t>
      </w:r>
      <w:r w:rsidRPr="00FC6C3B">
        <w:rPr>
          <w:rStyle w:val="Emphasis"/>
        </w:rPr>
        <w:t>Extreme</w:t>
      </w:r>
      <w:r w:rsidRPr="00D35CA7">
        <w:rPr>
          <w:rStyle w:val="StyleUnderline"/>
        </w:rPr>
        <w:t xml:space="preserve"> weather </w:t>
      </w:r>
      <w:r w:rsidRPr="00FC6C3B">
        <w:rPr>
          <w:rStyle w:val="Emphasis"/>
        </w:rPr>
        <w:t>events</w:t>
      </w:r>
      <w:r w:rsidRPr="00D35CA7">
        <w:rPr>
          <w:rStyle w:val="StyleUnderline"/>
        </w:rPr>
        <w:t xml:space="preserve"> are having a </w:t>
      </w:r>
      <w:r w:rsidRPr="00FC6C3B">
        <w:rPr>
          <w:rStyle w:val="Emphasis"/>
        </w:rPr>
        <w:t>severe</w:t>
      </w:r>
      <w:r w:rsidRPr="00D35CA7">
        <w:rPr>
          <w:rStyle w:val="StyleUnderline"/>
        </w:rPr>
        <w:t xml:space="preserve"> </w:t>
      </w:r>
      <w:r w:rsidRPr="00FC6C3B">
        <w:rPr>
          <w:rStyle w:val="Emphasis"/>
        </w:rPr>
        <w:t>effect</w:t>
      </w:r>
      <w:r w:rsidRPr="00D35CA7">
        <w:rPr>
          <w:rStyle w:val="StyleUnderline"/>
        </w:rPr>
        <w:t xml:space="preserve"> on crops, which have been devastated in </w:t>
      </w:r>
      <w:r w:rsidRPr="00FC6C3B">
        <w:rPr>
          <w:rStyle w:val="Emphasis"/>
        </w:rPr>
        <w:t>countries</w:t>
      </w:r>
      <w:r w:rsidRPr="00D35CA7">
        <w:rPr>
          <w:rStyle w:val="StyleUnderline"/>
        </w:rPr>
        <w:t xml:space="preserve"> like Australia, Canada, China, Russia, and the U.S., namely due to floods and droughts.</w:t>
      </w:r>
      <w:r w:rsidRPr="00D35CA7">
        <w:rPr>
          <w:sz w:val="16"/>
        </w:rPr>
        <w:t xml:space="preserve"> An Intergovernmental Panel on Climate change recently warned that climate change may result in “a 2% drop each decade of this century,” according to RT.</w:t>
      </w:r>
      <w:r w:rsidRPr="00D35CA7">
        <w:rPr>
          <w:sz w:val="12"/>
        </w:rPr>
        <w:t>¶</w:t>
      </w:r>
      <w:r w:rsidRPr="00D35CA7">
        <w:rPr>
          <w:sz w:val="16"/>
        </w:rPr>
        <w:t xml:space="preserve"> </w:t>
      </w:r>
      <w:r w:rsidRPr="00FC6C3B">
        <w:rPr>
          <w:rStyle w:val="Emphasis"/>
          <w:highlight w:val="yellow"/>
        </w:rPr>
        <w:t>Rising</w:t>
      </w:r>
      <w:r w:rsidRPr="00FC6C3B">
        <w:rPr>
          <w:rStyle w:val="StyleUnderline"/>
          <w:highlight w:val="yellow"/>
        </w:rPr>
        <w:t xml:space="preserve"> food </w:t>
      </w:r>
      <w:r w:rsidRPr="00FC6C3B">
        <w:rPr>
          <w:rStyle w:val="Emphasis"/>
          <w:highlight w:val="yellow"/>
        </w:rPr>
        <w:t>costs</w:t>
      </w:r>
      <w:r w:rsidRPr="00FC6C3B">
        <w:rPr>
          <w:rStyle w:val="StyleUnderline"/>
          <w:highlight w:val="yellow"/>
        </w:rPr>
        <w:t xml:space="preserve"> also </w:t>
      </w:r>
      <w:r w:rsidRPr="00FC6C3B">
        <w:rPr>
          <w:rStyle w:val="Emphasis"/>
          <w:highlight w:val="yellow"/>
        </w:rPr>
        <w:t>contribute</w:t>
      </w:r>
      <w:r w:rsidRPr="00FC6C3B">
        <w:rPr>
          <w:rStyle w:val="StyleUnderline"/>
          <w:highlight w:val="yellow"/>
        </w:rPr>
        <w:t xml:space="preserve"> to</w:t>
      </w:r>
      <w:r w:rsidRPr="00D35CA7">
        <w:rPr>
          <w:rStyle w:val="StyleUnderline"/>
        </w:rPr>
        <w:t xml:space="preserve"> poor </w:t>
      </w:r>
      <w:r w:rsidRPr="00FC6C3B">
        <w:rPr>
          <w:rStyle w:val="StyleUnderline"/>
          <w:highlight w:val="yellow"/>
        </w:rPr>
        <w:t>food</w:t>
      </w:r>
      <w:r w:rsidRPr="00D35CA7">
        <w:rPr>
          <w:rStyle w:val="StyleUnderline"/>
        </w:rPr>
        <w:t xml:space="preserve"> </w:t>
      </w:r>
      <w:r w:rsidRPr="00FC6C3B">
        <w:rPr>
          <w:rStyle w:val="Emphasis"/>
          <w:highlight w:val="yellow"/>
        </w:rPr>
        <w:t>security</w:t>
      </w:r>
      <w:r w:rsidRPr="00D35CA7">
        <w:rPr>
          <w:rStyle w:val="StyleUnderline"/>
        </w:rPr>
        <w:t xml:space="preserve"> across the world as prices remain high and volatile.</w:t>
      </w:r>
      <w:r w:rsidRPr="00D35CA7">
        <w:rPr>
          <w:sz w:val="16"/>
        </w:rPr>
        <w:t xml:space="preserve"> Higher food costs inhibit lower socioeconomic people’s access to food, which contributes to the FAO’s disturbing figure of global malnutrition. In addition to an inability for people to feed themselves, poverty can also reduce food production, such as some African farmers being unable to afford irrigation and fertilizers to provide their regions with food.</w:t>
      </w:r>
      <w:r w:rsidRPr="00D35CA7">
        <w:rPr>
          <w:sz w:val="12"/>
        </w:rPr>
        <w:t>¶</w:t>
      </w:r>
      <w:r w:rsidRPr="00D35CA7">
        <w:rPr>
          <w:sz w:val="16"/>
        </w:rPr>
        <w:t xml:space="preserve"> </w:t>
      </w:r>
      <w:r w:rsidRPr="00D35CA7">
        <w:rPr>
          <w:rStyle w:val="StyleUnderline"/>
        </w:rPr>
        <w:t xml:space="preserve">Still </w:t>
      </w:r>
      <w:r w:rsidRPr="00FC6C3B">
        <w:t>another issue for decreased food production is the fact that many farmers are turning crops like soy, corn, and sugar into sources for biofuel rather than edible consumption, which means these foods are taken away from people to eat.¶</w:t>
      </w:r>
      <w:r w:rsidRPr="00D35CA7">
        <w:rPr>
          <w:sz w:val="16"/>
        </w:rPr>
        <w:t xml:space="preserve"> Could these shortages lead to a major global conflict?</w:t>
      </w:r>
      <w:r w:rsidRPr="00D35CA7">
        <w:rPr>
          <w:sz w:val="12"/>
        </w:rPr>
        <w:t>¶</w:t>
      </w:r>
      <w:r w:rsidRPr="00D35CA7">
        <w:rPr>
          <w:sz w:val="16"/>
        </w:rPr>
        <w:t xml:space="preserve"> Studies suggest that the </w:t>
      </w:r>
      <w:r w:rsidRPr="00D35CA7">
        <w:rPr>
          <w:rStyle w:val="StyleUnderline"/>
        </w:rPr>
        <w:t>food crisis could begin as early as 2030, just a short 15 years from now, particularly in areas such as East Asia and Sub-Saharan Africa. Both regions have significant problems with domestic food production.</w:t>
      </w:r>
      <w:r w:rsidRPr="00D35CA7">
        <w:rPr>
          <w:rStyle w:val="StyleUnderline"/>
          <w:sz w:val="12"/>
        </w:rPr>
        <w:t xml:space="preserve">¶ </w:t>
      </w:r>
      <w:r w:rsidRPr="00D35CA7">
        <w:rPr>
          <w:sz w:val="16"/>
        </w:rPr>
        <w:t xml:space="preserve">Some </w:t>
      </w:r>
      <w:r w:rsidRPr="00D35CA7">
        <w:rPr>
          <w:rStyle w:val="StyleUnderline"/>
        </w:rPr>
        <w:t>experts believe that, to secure enough food resources for their populations</w:t>
      </w:r>
      <w:r w:rsidRPr="00D35CA7">
        <w:rPr>
          <w:rStyle w:val="Emphasis"/>
        </w:rPr>
        <w:t xml:space="preserve">, </w:t>
      </w:r>
      <w:r w:rsidRPr="00FC6C3B">
        <w:rPr>
          <w:rStyle w:val="Emphasis"/>
          <w:highlight w:val="yellow"/>
        </w:rPr>
        <w:t>countries may go to war over</w:t>
      </w:r>
      <w:r w:rsidRPr="00D35CA7">
        <w:rPr>
          <w:rStyle w:val="Emphasis"/>
        </w:rPr>
        <w:t xml:space="preserve"> the increasingly </w:t>
      </w:r>
      <w:r w:rsidRPr="00FC6C3B">
        <w:rPr>
          <w:rStyle w:val="Emphasis"/>
          <w:highlight w:val="yellow"/>
        </w:rPr>
        <w:t>scarce food supply</w:t>
      </w:r>
      <w:r w:rsidRPr="00D35CA7">
        <w:rPr>
          <w:rStyle w:val="Emphasis"/>
        </w:rPr>
        <w:t>.</w:t>
      </w:r>
      <w:r w:rsidRPr="00D35CA7">
        <w:rPr>
          <w:sz w:val="16"/>
        </w:rPr>
        <w:t xml:space="preserve"> </w:t>
      </w:r>
      <w:r w:rsidRPr="00D35CA7">
        <w:rPr>
          <w:rStyle w:val="StyleUnderline"/>
        </w:rPr>
        <w:t>This could be due in part to warring parties blocking aid and commercial food deliveries to areas supporting their enemies, despite the fact that such a practice breaks international humanitarian law</w:t>
      </w:r>
      <w:r w:rsidRPr="00D35CA7">
        <w:rPr>
          <w:sz w:val="16"/>
        </w:rPr>
        <w:t>.</w:t>
      </w:r>
      <w:r w:rsidRPr="00D35CA7">
        <w:rPr>
          <w:sz w:val="12"/>
        </w:rPr>
        <w:t>¶</w:t>
      </w:r>
      <w:r w:rsidRPr="00D35CA7">
        <w:rPr>
          <w:sz w:val="16"/>
        </w:rPr>
        <w:t xml:space="preserve"> Conflict also leads to lack of food supply for populations as people become displaced and forced from their homes, jobs, and income and thus cannot buy food to feed themselves. Displaced farmers are also unable to produce their normal crops, contributing still more to food shortages in certain countries.</w:t>
      </w:r>
      <w:r w:rsidRPr="00D35CA7">
        <w:rPr>
          <w:sz w:val="12"/>
        </w:rPr>
        <w:t>¶</w:t>
      </w:r>
      <w:r w:rsidRPr="00D35CA7">
        <w:rPr>
          <w:sz w:val="16"/>
        </w:rPr>
        <w:t xml:space="preserve"> </w:t>
      </w:r>
      <w:r w:rsidRPr="00FC6C3B">
        <w:rPr>
          <w:rStyle w:val="Emphasis"/>
          <w:highlight w:val="yellow"/>
        </w:rPr>
        <w:t>Food</w:t>
      </w:r>
      <w:r w:rsidRPr="00D35CA7">
        <w:rPr>
          <w:rStyle w:val="StyleUnderline"/>
        </w:rPr>
        <w:t xml:space="preserve"> </w:t>
      </w:r>
      <w:r w:rsidRPr="00FC6C3B">
        <w:rPr>
          <w:rStyle w:val="Emphasis"/>
          <w:highlight w:val="yellow"/>
        </w:rPr>
        <w:t>insecurity</w:t>
      </w:r>
      <w:r w:rsidRPr="00FC6C3B">
        <w:rPr>
          <w:rStyle w:val="StyleUnderline"/>
          <w:highlight w:val="yellow"/>
        </w:rPr>
        <w:t xml:space="preserve"> is a </w:t>
      </w:r>
      <w:r w:rsidRPr="00FC6C3B">
        <w:rPr>
          <w:rStyle w:val="Emphasis"/>
          <w:highlight w:val="yellow"/>
        </w:rPr>
        <w:t>major</w:t>
      </w:r>
      <w:r w:rsidRPr="00FC6C3B">
        <w:rPr>
          <w:rStyle w:val="StyleUnderline"/>
          <w:highlight w:val="yellow"/>
        </w:rPr>
        <w:t xml:space="preserve"> </w:t>
      </w:r>
      <w:r w:rsidRPr="00FC6C3B">
        <w:rPr>
          <w:rStyle w:val="Emphasis"/>
          <w:highlight w:val="yellow"/>
        </w:rPr>
        <w:t>threat</w:t>
      </w:r>
      <w:r w:rsidRPr="00FC6C3B">
        <w:rPr>
          <w:rStyle w:val="StyleUnderline"/>
          <w:highlight w:val="yellow"/>
        </w:rPr>
        <w:t xml:space="preserve"> to world peace and could</w:t>
      </w:r>
      <w:r w:rsidRPr="00D35CA7">
        <w:rPr>
          <w:rStyle w:val="StyleUnderline"/>
        </w:rPr>
        <w:t xml:space="preserve"> potentially </w:t>
      </w:r>
      <w:r w:rsidRPr="00FC6C3B">
        <w:rPr>
          <w:rStyle w:val="Emphasis"/>
          <w:highlight w:val="yellow"/>
        </w:rPr>
        <w:t>incite</w:t>
      </w:r>
      <w:r w:rsidRPr="00FC6C3B">
        <w:rPr>
          <w:rStyle w:val="StyleUnderline"/>
          <w:highlight w:val="yellow"/>
        </w:rPr>
        <w:t xml:space="preserve"> violent </w:t>
      </w:r>
      <w:r w:rsidRPr="00FC6C3B">
        <w:rPr>
          <w:rStyle w:val="Emphasis"/>
          <w:highlight w:val="yellow"/>
        </w:rPr>
        <w:t>conflict</w:t>
      </w:r>
      <w:r w:rsidRPr="00D35CA7">
        <w:rPr>
          <w:rStyle w:val="StyleUnderline"/>
        </w:rPr>
        <w:t xml:space="preserve"> between countries across the world</w:t>
      </w:r>
      <w:r w:rsidRPr="00D35CA7">
        <w:rPr>
          <w:sz w:val="16"/>
        </w:rPr>
        <w:t>. Thus, the U.N. and other governmental bodies are desperately trying to find ways to solve the problem before it becomes something they cannot control.</w:t>
      </w:r>
    </w:p>
    <w:p w14:paraId="1724629B" w14:textId="77777777" w:rsidR="00E814F5" w:rsidRPr="00D35CA7" w:rsidRDefault="00E814F5" w:rsidP="00E814F5"/>
    <w:p w14:paraId="69E790D9" w14:textId="77777777" w:rsidR="00E814F5" w:rsidRPr="00D35CA7" w:rsidRDefault="00E814F5" w:rsidP="00E814F5">
      <w:pPr>
        <w:pStyle w:val="Heading3"/>
      </w:pPr>
      <w:r w:rsidRPr="00D35CA7">
        <w:t>--2NC A2 “No Escalation”</w:t>
      </w:r>
    </w:p>
    <w:p w14:paraId="73ACCC0A" w14:textId="77777777" w:rsidR="00E814F5" w:rsidRPr="00D35CA7" w:rsidRDefault="00E814F5" w:rsidP="00E814F5"/>
    <w:p w14:paraId="471C9B76" w14:textId="77777777" w:rsidR="00E814F5" w:rsidRPr="00D35CA7" w:rsidRDefault="00E814F5" w:rsidP="00E814F5">
      <w:pPr>
        <w:pStyle w:val="Heading4"/>
      </w:pPr>
      <w:r w:rsidRPr="00D35CA7">
        <w:t>Yes escalation</w:t>
      </w:r>
    </w:p>
    <w:p w14:paraId="2F84D336" w14:textId="77777777" w:rsidR="00E814F5" w:rsidRPr="00D35CA7" w:rsidRDefault="00E814F5" w:rsidP="00E814F5">
      <w:r w:rsidRPr="00D35CA7">
        <w:rPr>
          <w:rStyle w:val="Style13ptBold"/>
        </w:rPr>
        <w:t>Keating 14</w:t>
      </w:r>
      <w:r w:rsidRPr="00D35CA7">
        <w:t xml:space="preserve"> (Joshua, staff writer at Slate focusing on international affairs and writes the World blog, “Which governments are most likely to be toppled when hungry people riot?,” 4-8-14, </w:t>
      </w:r>
      <w:hyperlink r:id="rId18" w:history="1">
        <w:r w:rsidRPr="00D35CA7">
          <w:t>http://www.slate.com/articles/health_and_science/feed_the_world/2014/04/food_riots_and_revolution_grain_prices_predict_political_instability.single.html</w:t>
        </w:r>
      </w:hyperlink>
      <w:r w:rsidRPr="00D35CA7">
        <w:rPr>
          <w:rStyle w:val="Hyperlink"/>
        </w:rPr>
        <w:t>)</w:t>
      </w:r>
    </w:p>
    <w:p w14:paraId="15A79430" w14:textId="77777777" w:rsidR="00E814F5" w:rsidRPr="00D35CA7" w:rsidRDefault="00E814F5" w:rsidP="00E814F5">
      <w:pPr>
        <w:rPr>
          <w:sz w:val="12"/>
        </w:rPr>
      </w:pPr>
      <w:r w:rsidRPr="00D32D77">
        <w:rPr>
          <w:rStyle w:val="StyleUnderline"/>
          <w:highlight w:val="yellow"/>
        </w:rPr>
        <w:t>People</w:t>
      </w:r>
      <w:r w:rsidRPr="00D35CA7">
        <w:rPr>
          <w:sz w:val="12"/>
        </w:rPr>
        <w:t xml:space="preserve"> may </w:t>
      </w:r>
      <w:r w:rsidRPr="00D35CA7">
        <w:rPr>
          <w:rStyle w:val="StyleUnderline"/>
        </w:rPr>
        <w:t xml:space="preserve">vote with their pocketbooks, but </w:t>
      </w:r>
      <w:r w:rsidRPr="00D35CA7">
        <w:rPr>
          <w:sz w:val="12"/>
        </w:rPr>
        <w:t xml:space="preserve">more often than not, </w:t>
      </w:r>
      <w:r w:rsidRPr="00D35CA7">
        <w:rPr>
          <w:rStyle w:val="StyleUnderline"/>
        </w:rPr>
        <w:t xml:space="preserve">they </w:t>
      </w:r>
      <w:r w:rsidRPr="00D32D77">
        <w:rPr>
          <w:rStyle w:val="StyleUnderline"/>
          <w:highlight w:val="yellow"/>
        </w:rPr>
        <w:t>revolt with their bellies</w:t>
      </w:r>
      <w:r w:rsidRPr="00D35CA7">
        <w:rPr>
          <w:sz w:val="12"/>
        </w:rPr>
        <w:t xml:space="preserve">. </w:t>
      </w:r>
      <w:r w:rsidRPr="00D35CA7">
        <w:rPr>
          <w:rStyle w:val="StyleUnderline"/>
        </w:rPr>
        <w:t>If you want to predict</w:t>
      </w:r>
      <w:r w:rsidRPr="00D35CA7">
        <w:rPr>
          <w:sz w:val="12"/>
        </w:rPr>
        <w:t xml:space="preserve"> where </w:t>
      </w:r>
      <w:r w:rsidRPr="00D32D77">
        <w:rPr>
          <w:rStyle w:val="Emphasis"/>
          <w:highlight w:val="yellow"/>
        </w:rPr>
        <w:t>political instability</w:t>
      </w:r>
      <w:r w:rsidRPr="00D35CA7">
        <w:rPr>
          <w:sz w:val="12"/>
        </w:rPr>
        <w:t xml:space="preserve">, revolution, </w:t>
      </w:r>
      <w:r w:rsidRPr="00D32D77">
        <w:rPr>
          <w:rStyle w:val="Emphasis"/>
          <w:highlight w:val="yellow"/>
        </w:rPr>
        <w:t>coups</w:t>
      </w:r>
      <w:r w:rsidRPr="00D35CA7">
        <w:rPr>
          <w:sz w:val="12"/>
        </w:rPr>
        <w:t xml:space="preserve"> d’etat, </w:t>
      </w:r>
      <w:r w:rsidRPr="00D32D77">
        <w:rPr>
          <w:rStyle w:val="StyleUnderline"/>
          <w:highlight w:val="yellow"/>
        </w:rPr>
        <w:t xml:space="preserve">or </w:t>
      </w:r>
      <w:r w:rsidRPr="00D32D77">
        <w:rPr>
          <w:rStyle w:val="Emphasis"/>
          <w:highlight w:val="yellow"/>
        </w:rPr>
        <w:t>interstate warfare</w:t>
      </w:r>
      <w:r w:rsidRPr="00D35CA7">
        <w:rPr>
          <w:sz w:val="12"/>
        </w:rPr>
        <w:t xml:space="preserve"> will occur, </w:t>
      </w:r>
      <w:r w:rsidRPr="00D32D77">
        <w:rPr>
          <w:rStyle w:val="Emphasis"/>
          <w:highlight w:val="yellow"/>
        </w:rPr>
        <w:t>the</w:t>
      </w:r>
      <w:r w:rsidRPr="00D35CA7">
        <w:rPr>
          <w:rStyle w:val="Emphasis"/>
        </w:rPr>
        <w:t xml:space="preserve"> </w:t>
      </w:r>
      <w:r w:rsidRPr="00D32D77">
        <w:rPr>
          <w:rStyle w:val="Emphasis"/>
          <w:highlight w:val="yellow"/>
        </w:rPr>
        <w:t>best</w:t>
      </w:r>
      <w:r w:rsidRPr="00D35CA7">
        <w:rPr>
          <w:sz w:val="12"/>
        </w:rPr>
        <w:t xml:space="preserve"> factor to keep an eye on is not GDP, the human development index, or energy prices. “If I were to pick </w:t>
      </w:r>
      <w:r w:rsidRPr="00D32D77">
        <w:rPr>
          <w:sz w:val="12"/>
          <w:highlight w:val="yellow"/>
        </w:rPr>
        <w:t xml:space="preserve">a </w:t>
      </w:r>
      <w:r w:rsidRPr="00D32D77">
        <w:rPr>
          <w:rStyle w:val="Emphasis"/>
          <w:highlight w:val="yellow"/>
        </w:rPr>
        <w:t>single indicator</w:t>
      </w:r>
      <w:r w:rsidRPr="00D35CA7">
        <w:rPr>
          <w:sz w:val="12"/>
        </w:rPr>
        <w:t xml:space="preserve">—economic, political, social—that I think will tell us more than any other, it </w:t>
      </w:r>
      <w:r w:rsidRPr="00D32D77">
        <w:rPr>
          <w:rStyle w:val="StyleUnderline"/>
          <w:highlight w:val="yellow"/>
        </w:rPr>
        <w:t>would be the price of grain</w:t>
      </w:r>
      <w:r w:rsidRPr="00D35CA7">
        <w:rPr>
          <w:sz w:val="12"/>
        </w:rPr>
        <w:t xml:space="preserve">,” </w:t>
      </w:r>
      <w:r w:rsidRPr="00D35CA7">
        <w:rPr>
          <w:rStyle w:val="StyleUnderline"/>
        </w:rPr>
        <w:t>says</w:t>
      </w:r>
      <w:r w:rsidRPr="00D35CA7">
        <w:rPr>
          <w:sz w:val="12"/>
        </w:rPr>
        <w:t xml:space="preserve"> Lester </w:t>
      </w:r>
      <w:r w:rsidRPr="00D35CA7">
        <w:rPr>
          <w:rStyle w:val="StyleUnderline"/>
        </w:rPr>
        <w:t>Brown, president of the Earth Policy Institute</w:t>
      </w:r>
      <w:r w:rsidRPr="00D35CA7">
        <w:rPr>
          <w:sz w:val="12"/>
        </w:rPr>
        <w:t xml:space="preserve">, who has been writing about the politics and economics of food since the 1950s. Food, of course, is never the sole driver of instability or uprising. Corruption, a lack of democracy, ethnic tension—these better known factors may be critical—but </w:t>
      </w:r>
      <w:r w:rsidRPr="00D32D77">
        <w:rPr>
          <w:rStyle w:val="StyleUnderline"/>
          <w:highlight w:val="yellow"/>
        </w:rPr>
        <w:t>food is</w:t>
      </w:r>
      <w:r w:rsidRPr="00D35CA7">
        <w:rPr>
          <w:rStyle w:val="StyleUnderline"/>
        </w:rPr>
        <w:t xml:space="preserve"> often the </w:t>
      </w:r>
      <w:r w:rsidRPr="00D32D77">
        <w:rPr>
          <w:rStyle w:val="StyleUnderline"/>
          <w:highlight w:val="yellow"/>
        </w:rPr>
        <w:t>difference between</w:t>
      </w:r>
      <w:r w:rsidRPr="00D35CA7">
        <w:rPr>
          <w:rStyle w:val="StyleUnderline"/>
        </w:rPr>
        <w:t xml:space="preserve"> a</w:t>
      </w:r>
      <w:r w:rsidRPr="00D35CA7">
        <w:rPr>
          <w:sz w:val="12"/>
        </w:rPr>
        <w:t xml:space="preserve">n unhappy but </w:t>
      </w:r>
      <w:r w:rsidRPr="00D35CA7">
        <w:rPr>
          <w:rStyle w:val="StyleUnderline"/>
        </w:rPr>
        <w:t xml:space="preserve">quiescent population and one in </w:t>
      </w:r>
      <w:r w:rsidRPr="00D32D77">
        <w:rPr>
          <w:rStyle w:val="StyleUnderline"/>
          <w:highlight w:val="yellow"/>
        </w:rPr>
        <w:t>revolt</w:t>
      </w:r>
      <w:r w:rsidRPr="00D35CA7">
        <w:rPr>
          <w:sz w:val="12"/>
        </w:rPr>
        <w:t xml:space="preserve">. Take </w:t>
      </w:r>
      <w:r w:rsidRPr="00D32D77">
        <w:rPr>
          <w:rStyle w:val="StyleUnderline"/>
        </w:rPr>
        <w:t>Venezuela</w:t>
      </w:r>
      <w:r w:rsidRPr="00D35CA7">
        <w:rPr>
          <w:sz w:val="12"/>
        </w:rPr>
        <w:t xml:space="preserve">, where a toxic combination of gas subsidies, currency controls, and hoarding have led to </w:t>
      </w:r>
      <w:r w:rsidRPr="00D35CA7">
        <w:rPr>
          <w:rStyle w:val="StyleUnderline"/>
        </w:rPr>
        <w:t>chronic food shortages</w:t>
      </w:r>
      <w:r w:rsidRPr="00D35CA7">
        <w:rPr>
          <w:sz w:val="12"/>
        </w:rPr>
        <w:t xml:space="preserve">—a major factor </w:t>
      </w:r>
      <w:r w:rsidRPr="00D35CA7">
        <w:rPr>
          <w:rStyle w:val="StyleUnderline"/>
        </w:rPr>
        <w:t>motivating</w:t>
      </w:r>
      <w:r w:rsidRPr="00D35CA7">
        <w:rPr>
          <w:sz w:val="12"/>
        </w:rPr>
        <w:t xml:space="preserve"> the </w:t>
      </w:r>
      <w:r w:rsidRPr="00D35CA7">
        <w:rPr>
          <w:rStyle w:val="StyleUnderline"/>
        </w:rPr>
        <w:t>anti-government protests</w:t>
      </w:r>
      <w:r w:rsidRPr="00D35CA7">
        <w:rPr>
          <w:sz w:val="12"/>
        </w:rPr>
        <w:t xml:space="preserve"> that </w:t>
      </w:r>
      <w:r w:rsidRPr="00D35CA7">
        <w:rPr>
          <w:rStyle w:val="StyleUnderline"/>
        </w:rPr>
        <w:t>have wracked the country</w:t>
      </w:r>
      <w:r w:rsidRPr="00D35CA7">
        <w:rPr>
          <w:sz w:val="12"/>
        </w:rPr>
        <w:t xml:space="preserve"> since the beginning of this year. It’s not always high prices that are to blame. Behind the ongoing protests against Prime Minister Yingluck Shinawatra in Thailand, in addition to concerns over corruption and a debate on the future of the country’s democracy, is a probe over a controversial rice-hoarding scheme that has led to a global glut. This idea isn’t exactly new. “We’ve known </w:t>
      </w:r>
      <w:r w:rsidRPr="00D35CA7">
        <w:rPr>
          <w:rStyle w:val="StyleUnderline"/>
        </w:rPr>
        <w:t>since the</w:t>
      </w:r>
      <w:r w:rsidRPr="00D35CA7">
        <w:rPr>
          <w:sz w:val="12"/>
        </w:rPr>
        <w:t xml:space="preserve"> </w:t>
      </w:r>
      <w:r w:rsidRPr="00D35CA7">
        <w:rPr>
          <w:rStyle w:val="StyleUnderline"/>
        </w:rPr>
        <w:t>times of the Roman poet Juvenal</w:t>
      </w:r>
      <w:r w:rsidRPr="00D35CA7">
        <w:rPr>
          <w:sz w:val="12"/>
        </w:rPr>
        <w:t xml:space="preserve">”—he of bread and circuses fame—“that </w:t>
      </w:r>
      <w:r w:rsidRPr="00D32D77">
        <w:rPr>
          <w:rStyle w:val="StyleUnderline"/>
          <w:highlight w:val="yellow"/>
        </w:rPr>
        <w:t>food is an inherently political commodit</w:t>
      </w:r>
      <w:r w:rsidRPr="00D35CA7">
        <w:rPr>
          <w:rStyle w:val="StyleUnderline"/>
        </w:rPr>
        <w:t>y</w:t>
      </w:r>
      <w:r w:rsidRPr="00D35CA7">
        <w:rPr>
          <w:sz w:val="12"/>
        </w:rPr>
        <w:t xml:space="preserve">,” </w:t>
      </w:r>
      <w:r w:rsidRPr="00D35CA7">
        <w:rPr>
          <w:rStyle w:val="StyleUnderline"/>
        </w:rPr>
        <w:t>says</w:t>
      </w:r>
      <w:r w:rsidRPr="00D35CA7">
        <w:rPr>
          <w:sz w:val="12"/>
        </w:rPr>
        <w:t xml:space="preserve"> Cullen Hendrix, </w:t>
      </w:r>
      <w:r w:rsidRPr="00D35CA7">
        <w:rPr>
          <w:rStyle w:val="StyleUnderline"/>
        </w:rPr>
        <w:t>a political scientist at</w:t>
      </w:r>
      <w:r w:rsidRPr="00D35CA7">
        <w:rPr>
          <w:sz w:val="12"/>
        </w:rPr>
        <w:t xml:space="preserve"> the </w:t>
      </w:r>
      <w:r w:rsidRPr="00D35CA7">
        <w:rPr>
          <w:rStyle w:val="StyleUnderline"/>
        </w:rPr>
        <w:t>U</w:t>
      </w:r>
      <w:r w:rsidRPr="00D35CA7">
        <w:rPr>
          <w:sz w:val="12"/>
        </w:rPr>
        <w:t xml:space="preserve">niversity </w:t>
      </w:r>
      <w:r w:rsidRPr="00D35CA7">
        <w:rPr>
          <w:rStyle w:val="StyleUnderline"/>
        </w:rPr>
        <w:t>of Denver’s Korbel School of I</w:t>
      </w:r>
      <w:r w:rsidRPr="00D35CA7">
        <w:rPr>
          <w:sz w:val="12"/>
        </w:rPr>
        <w:t xml:space="preserve">nternational </w:t>
      </w:r>
      <w:r w:rsidRPr="00D35CA7">
        <w:rPr>
          <w:rStyle w:val="StyleUnderline"/>
        </w:rPr>
        <w:t>R</w:t>
      </w:r>
      <w:r w:rsidRPr="00D35CA7">
        <w:rPr>
          <w:sz w:val="12"/>
        </w:rPr>
        <w:t xml:space="preserve">elations </w:t>
      </w:r>
      <w:r w:rsidRPr="00D35CA7">
        <w:rPr>
          <w:rStyle w:val="StyleUnderline"/>
        </w:rPr>
        <w:t>and a leading authority on the relationship between food and conflict</w:t>
      </w:r>
      <w:r w:rsidRPr="00D35CA7">
        <w:rPr>
          <w:sz w:val="12"/>
        </w:rPr>
        <w:t xml:space="preserve">. If you’re the dictator of a small, rich country, you can theoretically feed your population indefinitely. Two events have renewed interest among scholars in the relationship between food prices and political instability. The first was </w:t>
      </w:r>
      <w:r w:rsidRPr="00D35CA7">
        <w:rPr>
          <w:rStyle w:val="StyleUnderline"/>
        </w:rPr>
        <w:t>the</w:t>
      </w:r>
      <w:r w:rsidRPr="00D35CA7">
        <w:rPr>
          <w:sz w:val="12"/>
        </w:rPr>
        <w:t xml:space="preserve"> 2007–</w:t>
      </w:r>
      <w:r w:rsidRPr="00D35CA7">
        <w:rPr>
          <w:rStyle w:val="StyleUnderline"/>
        </w:rPr>
        <w:t>08 food crisis</w:t>
      </w:r>
      <w:r w:rsidRPr="00D35CA7">
        <w:rPr>
          <w:sz w:val="12"/>
        </w:rPr>
        <w:t xml:space="preserve">, which </w:t>
      </w:r>
      <w:r w:rsidRPr="00D35CA7">
        <w:rPr>
          <w:rStyle w:val="StyleUnderline"/>
        </w:rPr>
        <w:t>triggered food riots</w:t>
      </w:r>
      <w:r w:rsidRPr="00D35CA7">
        <w:rPr>
          <w:sz w:val="12"/>
        </w:rPr>
        <w:t xml:space="preserve"> in countries </w:t>
      </w:r>
      <w:r w:rsidRPr="00D35CA7">
        <w:rPr>
          <w:rStyle w:val="StyleUnderline"/>
        </w:rPr>
        <w:t>from Haiti to Bangladesh to Mozambique</w:t>
      </w:r>
      <w:r w:rsidRPr="00D35CA7">
        <w:rPr>
          <w:sz w:val="12"/>
        </w:rPr>
        <w:t xml:space="preserve">. The second was the Arab Spring, the first signs of which were riots in response to high food prices in Algeria and Tunisia. The revolutions that swept the Middle East that year were, of course, primarily the result of a population frustrated by decades of dictatorship and corruption, but according to Hendrix, </w:t>
      </w:r>
      <w:r w:rsidRPr="00D35CA7">
        <w:rPr>
          <w:rStyle w:val="StyleUnderline"/>
        </w:rPr>
        <w:t>Egypt’s revolution</w:t>
      </w:r>
      <w:r w:rsidRPr="00D35CA7">
        <w:rPr>
          <w:sz w:val="12"/>
        </w:rPr>
        <w:t xml:space="preserve">, in particular, </w:t>
      </w:r>
      <w:r w:rsidRPr="00D35CA7">
        <w:rPr>
          <w:rStyle w:val="StyleUnderline"/>
        </w:rPr>
        <w:t>is impossible to</w:t>
      </w:r>
      <w:r w:rsidRPr="00D35CA7">
        <w:rPr>
          <w:sz w:val="12"/>
        </w:rPr>
        <w:t xml:space="preserve"> fully </w:t>
      </w:r>
      <w:r w:rsidRPr="00D35CA7">
        <w:rPr>
          <w:rStyle w:val="StyleUnderline"/>
        </w:rPr>
        <w:t>understand without</w:t>
      </w:r>
      <w:r w:rsidRPr="00D35CA7">
        <w:rPr>
          <w:sz w:val="12"/>
        </w:rPr>
        <w:t xml:space="preserve"> </w:t>
      </w:r>
      <w:r w:rsidRPr="00D35CA7">
        <w:rPr>
          <w:rStyle w:val="StyleUnderline"/>
        </w:rPr>
        <w:t>taking into account the role of food</w:t>
      </w:r>
      <w:r w:rsidRPr="00D35CA7">
        <w:rPr>
          <w:sz w:val="12"/>
        </w:rPr>
        <w:t xml:space="preserve">. Autocratic governments have a habit of keeping food and fuel prices artificially low through subsidies and price controls. As Hendrix puts it, “Rational leaders have an incentive to cater to the preferences of urbanites. They are closer to the center of power, they face lower costs for collective action, they live in dense environments in which protests are particularly threatening to a leader. So what do these urbanites want? They want cheap food.” If you’re the dictator of a small, rich country, you can theoretically feed your population indefinitely. In 2011, for instance, while revolutions were sweeping the region, oil-rich Kuwait announced that it would commemorate the anniversary of the country’s liberation from Iraq by giving every citizen a grant of 1,000 dinars ($3,545) and free food for 13 months. The message to citizens was pretty clear. Egypt is the most populous country in the Arab world and is not blessed with a significant amount of arable land or oil reserves; its rulers don’t have options like Kuwait’s. Egypt has a history of food-based instability. In 1977, under pressure from the World Bank, Anwar Sadat severely curtailed food subsidies. In the resulting “bread intifada,” strikes and rioting lasted for two days and around 800 people were killed. By 2011, food and fuel subsidies accounted for a staggering 8 percent of Egypt’s GDP. Hosni Mubarak’s government could no longer afford to feed his population into submission. Even with subsidies, grain prices jumped 30 percent in Egypt between 2010 and 2011, and the uprising began in January 2011. The </w:t>
      </w:r>
      <w:r w:rsidRPr="00D32D77">
        <w:rPr>
          <w:rStyle w:val="StyleUnderline"/>
          <w:highlight w:val="yellow"/>
        </w:rPr>
        <w:t>Arab Spring</w:t>
      </w:r>
      <w:r w:rsidRPr="00D35CA7">
        <w:rPr>
          <w:rStyle w:val="StyleUnderline"/>
        </w:rPr>
        <w:t xml:space="preserve"> may become </w:t>
      </w:r>
      <w:r w:rsidRPr="00D32D77">
        <w:rPr>
          <w:rStyle w:val="StyleUnderline"/>
          <w:highlight w:val="yellow"/>
        </w:rPr>
        <w:t>the textbook example of</w:t>
      </w:r>
      <w:r w:rsidRPr="00D35CA7">
        <w:rPr>
          <w:rStyle w:val="StyleUnderline"/>
        </w:rPr>
        <w:t xml:space="preserve"> the </w:t>
      </w:r>
      <w:r w:rsidRPr="00D32D77">
        <w:rPr>
          <w:rStyle w:val="StyleUnderline"/>
          <w:highlight w:val="yellow"/>
        </w:rPr>
        <w:t>geopolitics</w:t>
      </w:r>
      <w:r w:rsidRPr="00D35CA7">
        <w:rPr>
          <w:rStyle w:val="StyleUnderline"/>
        </w:rPr>
        <w:t xml:space="preserve"> </w:t>
      </w:r>
      <w:r w:rsidRPr="00D32D77">
        <w:rPr>
          <w:rStyle w:val="StyleUnderline"/>
          <w:highlight w:val="yellow"/>
        </w:rPr>
        <w:t>of food prices</w:t>
      </w:r>
      <w:r w:rsidRPr="00D35CA7">
        <w:rPr>
          <w:sz w:val="12"/>
        </w:rPr>
        <w:t xml:space="preserve">—the </w:t>
      </w:r>
      <w:r w:rsidRPr="00D35CA7">
        <w:rPr>
          <w:rStyle w:val="StyleUnderline"/>
        </w:rPr>
        <w:t>food riots and subsequent revolutions transfixed the world</w:t>
      </w:r>
      <w:r w:rsidRPr="00D35CA7">
        <w:rPr>
          <w:sz w:val="12"/>
        </w:rPr>
        <w:t xml:space="preserve">. But </w:t>
      </w:r>
      <w:r w:rsidRPr="00D32D77">
        <w:rPr>
          <w:rStyle w:val="StyleUnderline"/>
          <w:highlight w:val="yellow"/>
        </w:rPr>
        <w:t>shifts in food price</w:t>
      </w:r>
      <w:r w:rsidRPr="00D35CA7">
        <w:rPr>
          <w:rStyle w:val="StyleUnderline"/>
        </w:rPr>
        <w:t xml:space="preserve"> may be </w:t>
      </w:r>
      <w:r w:rsidRPr="00D32D77">
        <w:rPr>
          <w:rStyle w:val="StyleUnderline"/>
          <w:highlight w:val="yellow"/>
        </w:rPr>
        <w:t>responsible for</w:t>
      </w:r>
      <w:r w:rsidRPr="00D35CA7">
        <w:rPr>
          <w:rStyle w:val="StyleUnderline"/>
        </w:rPr>
        <w:t xml:space="preserve"> an even more </w:t>
      </w:r>
      <w:r w:rsidRPr="00D32D77">
        <w:rPr>
          <w:rStyle w:val="Emphasis"/>
          <w:highlight w:val="yellow"/>
        </w:rPr>
        <w:t>profound reordering of global power</w:t>
      </w:r>
      <w:r w:rsidRPr="00D35CA7">
        <w:rPr>
          <w:sz w:val="12"/>
        </w:rPr>
        <w:t xml:space="preserve">. Food may explain why everything changed during the 1980s. </w:t>
      </w:r>
      <w:r w:rsidRPr="00D35CA7">
        <w:rPr>
          <w:rStyle w:val="StyleUnderline"/>
        </w:rPr>
        <w:t>After a price shock in the</w:t>
      </w:r>
      <w:r w:rsidRPr="00D35CA7">
        <w:rPr>
          <w:sz w:val="12"/>
        </w:rPr>
        <w:t xml:space="preserve"> late 19</w:t>
      </w:r>
      <w:r w:rsidRPr="00D35CA7">
        <w:rPr>
          <w:rStyle w:val="StyleUnderline"/>
        </w:rPr>
        <w:t>70s</w:t>
      </w:r>
      <w:r w:rsidRPr="00D35CA7">
        <w:rPr>
          <w:sz w:val="12"/>
        </w:rPr>
        <w:t xml:space="preserve">, </w:t>
      </w:r>
      <w:r w:rsidRPr="00D35CA7">
        <w:rPr>
          <w:rStyle w:val="StyleUnderline"/>
        </w:rPr>
        <w:t>food prices underwent a slump</w:t>
      </w:r>
      <w:r w:rsidRPr="00D35CA7">
        <w:rPr>
          <w:sz w:val="12"/>
        </w:rPr>
        <w:t xml:space="preserve"> during the early and mid-1980s. A confluence of factors included slowing economic growth; the spread of </w:t>
      </w:r>
      <w:r w:rsidRPr="00D35CA7">
        <w:rPr>
          <w:rStyle w:val="StyleUnderline"/>
        </w:rPr>
        <w:t>the “green revolution,”</w:t>
      </w:r>
      <w:r w:rsidRPr="00D35CA7">
        <w:rPr>
          <w:sz w:val="12"/>
        </w:rPr>
        <w:t xml:space="preserve"> which </w:t>
      </w:r>
      <w:r w:rsidRPr="00D35CA7">
        <w:rPr>
          <w:rStyle w:val="StyleUnderline"/>
        </w:rPr>
        <w:t xml:space="preserve">improved the efficiency of </w:t>
      </w:r>
      <w:r w:rsidRPr="00D35CA7">
        <w:rPr>
          <w:rStyle w:val="Emphasis"/>
        </w:rPr>
        <w:t>ag</w:t>
      </w:r>
      <w:r w:rsidRPr="00D35CA7">
        <w:rPr>
          <w:sz w:val="12"/>
        </w:rPr>
        <w:t>riculture in developing countries; and the falling price of oil.</w:t>
      </w:r>
    </w:p>
    <w:p w14:paraId="58ECB98C" w14:textId="77777777" w:rsidR="00E814F5" w:rsidRPr="00D35CA7" w:rsidRDefault="00E814F5" w:rsidP="00E814F5"/>
    <w:p w14:paraId="0C970DF9" w14:textId="77777777" w:rsidR="00E814F5" w:rsidRPr="00D35CA7" w:rsidRDefault="00E814F5" w:rsidP="00E814F5">
      <w:pPr>
        <w:pStyle w:val="Heading3"/>
      </w:pPr>
      <w:r w:rsidRPr="00D35CA7">
        <w:t>--2NC A2 “Empirics/Studies Disprove”</w:t>
      </w:r>
    </w:p>
    <w:p w14:paraId="19FFC255" w14:textId="77777777" w:rsidR="00E814F5" w:rsidRPr="00D35CA7" w:rsidRDefault="00E814F5" w:rsidP="00E814F5"/>
    <w:p w14:paraId="03CEE530" w14:textId="77777777" w:rsidR="00E814F5" w:rsidRPr="00D35CA7" w:rsidRDefault="00E814F5" w:rsidP="00E814F5">
      <w:pPr>
        <w:pStyle w:val="Heading4"/>
        <w:rPr>
          <w:rFonts w:cs="Times New Roman"/>
        </w:rPr>
      </w:pPr>
      <w:r w:rsidRPr="00D35CA7">
        <w:rPr>
          <w:rFonts w:cs="Times New Roman"/>
        </w:rPr>
        <w:t xml:space="preserve">Multiple new studies conclude food insecurity is a </w:t>
      </w:r>
      <w:r w:rsidRPr="00D35CA7">
        <w:rPr>
          <w:rFonts w:cs="Times New Roman"/>
          <w:u w:val="single"/>
        </w:rPr>
        <w:t>principle cause</w:t>
      </w:r>
      <w:r w:rsidRPr="00D35CA7">
        <w:rPr>
          <w:rFonts w:cs="Times New Roman"/>
        </w:rPr>
        <w:t xml:space="preserve"> of war</w:t>
      </w:r>
    </w:p>
    <w:p w14:paraId="333B1FA8" w14:textId="77777777" w:rsidR="00E814F5" w:rsidRPr="00D35CA7" w:rsidRDefault="00E814F5" w:rsidP="00E814F5">
      <w:pPr>
        <w:rPr>
          <w:rStyle w:val="Style13ptBold"/>
          <w:b w:val="0"/>
          <w:bCs w:val="0"/>
        </w:rPr>
      </w:pPr>
      <w:r w:rsidRPr="00D35CA7">
        <w:rPr>
          <w:rStyle w:val="Style13ptBold"/>
        </w:rPr>
        <w:t xml:space="preserve">Koren 16 </w:t>
      </w:r>
      <w:r w:rsidRPr="00D35CA7">
        <w:t>(Ore Koren, PhD Candidate in Political Science at U Minnesota and Benjamin Bagozzi, Assistant Professor of Political Science &amp; International Relations at U Delaware “From global to local, food insecurity is associated with contemporary armed conflicts,” Food Security, 9-15-16, http://www.benjaminbagozzi.com/uploads/1/2/5/7/12579534/koren-bagozzi-fs.pdf)</w:t>
      </w:r>
    </w:p>
    <w:p w14:paraId="7E3A32DD" w14:textId="77777777" w:rsidR="00E814F5" w:rsidRPr="00D35CA7" w:rsidRDefault="00E814F5" w:rsidP="00E814F5">
      <w:pPr>
        <w:rPr>
          <w:sz w:val="16"/>
        </w:rPr>
      </w:pPr>
      <w:r w:rsidRPr="00D35CA7">
        <w:rPr>
          <w:sz w:val="16"/>
        </w:rPr>
        <w:t xml:space="preserve">Note that these arguments do not posit that cropland – in and of itself – is at a higher risk for conflict. The onset of violence, as mentioned above, is the result of many different conditions: political (Buhaug 2010 ; Fearon and Laitin 2003 ), economic (Hegre and Sambanis 2006 ; Collier and Hoeffler 2005 ), and social (Scheffran et al. 2012 ). Rather, it posits that </w:t>
      </w:r>
      <w:r w:rsidRPr="00D35CA7">
        <w:rPr>
          <w:rStyle w:val="StyleUnderline"/>
        </w:rPr>
        <w:t>within conflict prone regions and countries, areas with more access to food</w:t>
      </w:r>
      <w:r w:rsidRPr="00D35CA7">
        <w:rPr>
          <w:sz w:val="16"/>
        </w:rPr>
        <w:t xml:space="preserve">, or cropland, </w:t>
      </w:r>
      <w:r w:rsidRPr="00D35CA7">
        <w:rPr>
          <w:rStyle w:val="StyleUnderline"/>
        </w:rPr>
        <w:t>but less food availability</w:t>
      </w:r>
      <w:r w:rsidRPr="00D35CA7">
        <w:rPr>
          <w:sz w:val="16"/>
        </w:rPr>
        <w:t xml:space="preserve"> per capita, may </w:t>
      </w:r>
      <w:r w:rsidRPr="00D35CA7">
        <w:rPr>
          <w:rStyle w:val="Emphasis"/>
        </w:rPr>
        <w:t>experience more conflict</w:t>
      </w:r>
      <w:r w:rsidRPr="00D35CA7">
        <w:rPr>
          <w:sz w:val="16"/>
        </w:rPr>
        <w:t xml:space="preserve">, </w:t>
      </w:r>
      <w:r w:rsidRPr="00D35CA7">
        <w:rPr>
          <w:rStyle w:val="StyleUnderline"/>
        </w:rPr>
        <w:t>all else equal</w:t>
      </w:r>
      <w:r w:rsidRPr="00D35CA7">
        <w:rPr>
          <w:sz w:val="16"/>
        </w:rPr>
        <w:t xml:space="preserve">. A variety of factors, ranging from political structures to economic development to better infrastructure and technology, distinguish the agricultural countryside of Iowa or northern France from that of the Sahel or northern India. The primary models discussed below employ different control variables to account for these different issues. In addition, </w:t>
      </w:r>
      <w:r w:rsidRPr="00D35CA7">
        <w:rPr>
          <w:rStyle w:val="StyleUnderline"/>
        </w:rPr>
        <w:t>several robustness models</w:t>
      </w:r>
      <w:r w:rsidRPr="00D35CA7">
        <w:rPr>
          <w:sz w:val="16"/>
        </w:rPr>
        <w:t xml:space="preserve"> (</w:t>
      </w:r>
      <w:r w:rsidRPr="00D35CA7">
        <w:rPr>
          <w:rStyle w:val="StyleUnderline"/>
        </w:rPr>
        <w:t>report</w:t>
      </w:r>
      <w:r w:rsidRPr="00D35CA7">
        <w:rPr>
          <w:sz w:val="16"/>
        </w:rPr>
        <w:t xml:space="preserve">ed in Tables S1 and S2 in the Robustness Section) further account for the potential that advanced indus- trialized democracies are effectively B immune ^ to (civil) war by treating such cases as B zero-inflated ^ and estimating this propensity alongside the primary relationships of interest, or estimating only </w:t>
      </w:r>
      <w:r w:rsidRPr="00D35CA7">
        <w:rPr>
          <w:rStyle w:val="StyleUnderline"/>
        </w:rPr>
        <w:t>regions</w:t>
      </w:r>
      <w:r w:rsidRPr="00D35CA7">
        <w:rPr>
          <w:sz w:val="16"/>
        </w:rPr>
        <w:t xml:space="preserve"> that </w:t>
      </w:r>
      <w:r w:rsidRPr="00D35CA7">
        <w:rPr>
          <w:rStyle w:val="StyleUnderline"/>
        </w:rPr>
        <w:t>might be more prone to experiencing (climate change related) conflict</w:t>
      </w:r>
      <w:r w:rsidRPr="00D35CA7">
        <w:rPr>
          <w:sz w:val="16"/>
        </w:rPr>
        <w:t xml:space="preserve">. The argument developed here complements current theories by </w:t>
      </w:r>
      <w:r w:rsidRPr="00D35CA7">
        <w:rPr>
          <w:rStyle w:val="StyleUnderline"/>
        </w:rPr>
        <w:t>underscoring the</w:t>
      </w:r>
      <w:r w:rsidRPr="00D35CA7">
        <w:rPr>
          <w:sz w:val="16"/>
        </w:rPr>
        <w:t xml:space="preserve"> </w:t>
      </w:r>
      <w:r w:rsidRPr="00D35CA7">
        <w:rPr>
          <w:rStyle w:val="Emphasis"/>
        </w:rPr>
        <w:t>independent effect of food insecurity on conflict</w:t>
      </w:r>
      <w:r w:rsidRPr="00D35CA7">
        <w:rPr>
          <w:rStyle w:val="StyleUnderline"/>
        </w:rPr>
        <w:t>. Increased access to food resources gives belligerents increased opportunity for confrontation</w:t>
      </w:r>
      <w:r w:rsidRPr="00D35CA7">
        <w:rPr>
          <w:sz w:val="16"/>
        </w:rPr>
        <w:t xml:space="preserve">, </w:t>
      </w:r>
      <w:r w:rsidRPr="00D35CA7">
        <w:rPr>
          <w:rStyle w:val="StyleUnderline"/>
        </w:rPr>
        <w:t>while decreased availability gives them the willingness to fight over these resources</w:t>
      </w:r>
      <w:r w:rsidRPr="00D35CA7">
        <w:rPr>
          <w:sz w:val="16"/>
        </w:rPr>
        <w:t xml:space="preserve">. </w:t>
      </w:r>
      <w:r w:rsidRPr="00D35CA7">
        <w:rPr>
          <w:rStyle w:val="StyleUnderline"/>
        </w:rPr>
        <w:t>A better understanding of</w:t>
      </w:r>
      <w:r w:rsidRPr="00D35CA7">
        <w:rPr>
          <w:sz w:val="16"/>
        </w:rPr>
        <w:t xml:space="preserve"> these </w:t>
      </w:r>
      <w:r w:rsidRPr="00D35CA7">
        <w:rPr>
          <w:rStyle w:val="StyleUnderline"/>
        </w:rPr>
        <w:t>violent dynamics</w:t>
      </w:r>
      <w:r w:rsidRPr="00D35CA7">
        <w:rPr>
          <w:sz w:val="16"/>
        </w:rPr>
        <w:t xml:space="preserve"> </w:t>
      </w:r>
      <w:r w:rsidRPr="00D35CA7">
        <w:rPr>
          <w:rStyle w:val="StyleUnderline"/>
        </w:rPr>
        <w:t>can be achieved by highlighting the high premium</w:t>
      </w:r>
      <w:r w:rsidRPr="00D35CA7">
        <w:rPr>
          <w:sz w:val="16"/>
        </w:rPr>
        <w:t xml:space="preserve"> </w:t>
      </w:r>
      <w:r w:rsidRPr="00D35CA7">
        <w:rPr>
          <w:rStyle w:val="Emphasis"/>
        </w:rPr>
        <w:t>armed actors</w:t>
      </w:r>
      <w:r w:rsidRPr="00D35CA7">
        <w:rPr>
          <w:sz w:val="16"/>
        </w:rPr>
        <w:t xml:space="preserve"> </w:t>
      </w:r>
      <w:r w:rsidRPr="00D35CA7">
        <w:rPr>
          <w:rStyle w:val="StyleUnderline"/>
        </w:rPr>
        <w:t>place on</w:t>
      </w:r>
      <w:r w:rsidRPr="00D35CA7">
        <w:rPr>
          <w:sz w:val="16"/>
        </w:rPr>
        <w:t xml:space="preserve"> </w:t>
      </w:r>
      <w:r w:rsidRPr="00D35CA7">
        <w:rPr>
          <w:rStyle w:val="Emphasis"/>
        </w:rPr>
        <w:t>securing food resources</w:t>
      </w:r>
      <w:r w:rsidRPr="00D35CA7">
        <w:rPr>
          <w:sz w:val="16"/>
        </w:rPr>
        <w:t xml:space="preserve">, which suggests – </w:t>
      </w:r>
      <w:r w:rsidRPr="00D35CA7">
        <w:rPr>
          <w:rStyle w:val="StyleUnderline"/>
        </w:rPr>
        <w:t xml:space="preserve">if </w:t>
      </w:r>
      <w:r w:rsidRPr="00D35CA7">
        <w:rPr>
          <w:rStyle w:val="Emphasis"/>
        </w:rPr>
        <w:t>current food security trends</w:t>
      </w:r>
      <w:r w:rsidRPr="00D35CA7">
        <w:rPr>
          <w:rStyle w:val="StyleUnderline"/>
        </w:rPr>
        <w:t xml:space="preserve"> are correct</w:t>
      </w:r>
      <w:r w:rsidRPr="00D35CA7">
        <w:rPr>
          <w:sz w:val="16"/>
        </w:rPr>
        <w:t xml:space="preserve"> (FAO 2008 ; Barrett 2010 ) – that </w:t>
      </w:r>
      <w:r w:rsidRPr="00D35CA7">
        <w:rPr>
          <w:rStyle w:val="StyleUnderline"/>
        </w:rPr>
        <w:t>we will see an increase in armed conflict related to food resources</w:t>
      </w:r>
      <w:r w:rsidRPr="00D35CA7">
        <w:rPr>
          <w:sz w:val="16"/>
        </w:rPr>
        <w:t xml:space="preserve">. The argument developed here accordingly suggests the following two hypotheses: H1: </w:t>
      </w:r>
      <w:r w:rsidRPr="00D35CA7">
        <w:rPr>
          <w:rStyle w:val="StyleUnderline"/>
        </w:rPr>
        <w:t>Higher demand</w:t>
      </w:r>
      <w:r w:rsidRPr="00D35CA7">
        <w:rPr>
          <w:sz w:val="16"/>
        </w:rPr>
        <w:t xml:space="preserve">, i.e. more access to food resources, </w:t>
      </w:r>
      <w:r w:rsidRPr="00D35CA7">
        <w:rPr>
          <w:rStyle w:val="StyleUnderline"/>
        </w:rPr>
        <w:t>increases the likelihood of (civil) conflict</w:t>
      </w:r>
      <w:r w:rsidRPr="00D35CA7">
        <w:rPr>
          <w:sz w:val="16"/>
        </w:rPr>
        <w:t xml:space="preserve">. H2: </w:t>
      </w:r>
      <w:r w:rsidRPr="00D35CA7">
        <w:rPr>
          <w:rStyle w:val="StyleUnderline"/>
        </w:rPr>
        <w:t>Higher supply</w:t>
      </w:r>
      <w:r w:rsidRPr="00D35CA7">
        <w:rPr>
          <w:sz w:val="16"/>
        </w:rPr>
        <w:t xml:space="preserve">, i.e. more availability of food per person within areas that offer access to food, </w:t>
      </w:r>
      <w:r w:rsidRPr="00D35CA7">
        <w:rPr>
          <w:rStyle w:val="StyleUnderline"/>
        </w:rPr>
        <w:t>decreases the likelihood of (civil) conflict relationship between food insecurity</w:t>
      </w:r>
      <w:r w:rsidRPr="00D35CA7">
        <w:rPr>
          <w:sz w:val="16"/>
        </w:rPr>
        <w:t xml:space="preserve"> on one hand, </w:t>
      </w:r>
      <w:r w:rsidRPr="00D35CA7">
        <w:rPr>
          <w:rStyle w:val="StyleUnderline"/>
        </w:rPr>
        <w:t>and</w:t>
      </w:r>
      <w:r w:rsidRPr="00D35CA7">
        <w:rPr>
          <w:sz w:val="16"/>
        </w:rPr>
        <w:t xml:space="preserve"> the occurrence and persistence of </w:t>
      </w:r>
      <w:r w:rsidRPr="00D35CA7">
        <w:rPr>
          <w:rStyle w:val="StyleUnderline"/>
        </w:rPr>
        <w:t>social conflict</w:t>
      </w:r>
      <w:r w:rsidRPr="00D35CA7">
        <w:rPr>
          <w:sz w:val="16"/>
        </w:rPr>
        <w:t xml:space="preserve"> on the other. What do these findings imply about the effect of food insecurity and conflict? Naturally, even the most detailed and elaborate models are simplistic, especially when containing as diverse a range of observations as those examined above. Nevertheless, in terms of conditional probabilities, </w:t>
      </w:r>
      <w:r w:rsidRPr="00D35CA7">
        <w:rPr>
          <w:rStyle w:val="StyleUnderline"/>
        </w:rPr>
        <w:t>all models show a</w:t>
      </w:r>
      <w:r w:rsidRPr="00D35CA7">
        <w:rPr>
          <w:sz w:val="16"/>
        </w:rPr>
        <w:t xml:space="preserve"> </w:t>
      </w:r>
      <w:r w:rsidRPr="00D35CA7">
        <w:rPr>
          <w:rStyle w:val="Emphasis"/>
        </w:rPr>
        <w:t>statistically significant</w:t>
      </w:r>
      <w:r w:rsidRPr="00D35CA7">
        <w:rPr>
          <w:sz w:val="16"/>
        </w:rPr>
        <w:t xml:space="preserve"> first difference </w:t>
      </w:r>
      <w:r w:rsidRPr="00D35CA7">
        <w:rPr>
          <w:rStyle w:val="StyleUnderline"/>
        </w:rPr>
        <w:t>change of</w:t>
      </w:r>
      <w:r w:rsidRPr="00D35CA7">
        <w:rPr>
          <w:sz w:val="16"/>
        </w:rPr>
        <w:t xml:space="preserve"> approximately </w:t>
      </w:r>
      <w:r w:rsidRPr="00D35CA7">
        <w:rPr>
          <w:rStyle w:val="Emphasis"/>
          <w:sz w:val="28"/>
          <w:szCs w:val="28"/>
        </w:rPr>
        <w:t>+92 % in</w:t>
      </w:r>
      <w:r w:rsidRPr="00D35CA7">
        <w:rPr>
          <w:sz w:val="16"/>
        </w:rPr>
        <w:t xml:space="preserve"> </w:t>
      </w:r>
      <w:r w:rsidRPr="00D35CA7">
        <w:rPr>
          <w:rStyle w:val="StyleUnderline"/>
        </w:rPr>
        <w:t>the</w:t>
      </w:r>
      <w:r w:rsidRPr="00D35CA7">
        <w:rPr>
          <w:sz w:val="16"/>
        </w:rPr>
        <w:t xml:space="preserve"> </w:t>
      </w:r>
      <w:r w:rsidRPr="00D35CA7">
        <w:rPr>
          <w:rStyle w:val="Emphasis"/>
        </w:rPr>
        <w:t>probability of conflict</w:t>
      </w:r>
      <w:r w:rsidRPr="00D35CA7">
        <w:rPr>
          <w:sz w:val="16"/>
        </w:rPr>
        <w:t xml:space="preserve"> when a high risk scenario is simulated for an average cell. 4 The conditional probabilities discussed above highlight the inherent complexity of social systems, as a phenomenon as notable as violent conflict ultimately arises due to a variety of stressors. Therefore, it should be emphasized that the above findings should not be interpreted as explaining conflict onset. </w:t>
      </w:r>
      <w:r w:rsidRPr="00D35CA7">
        <w:rPr>
          <w:rStyle w:val="StyleUnderline"/>
        </w:rPr>
        <w:t>Conflict can erupt due to various</w:t>
      </w:r>
      <w:r w:rsidRPr="00D35CA7">
        <w:rPr>
          <w:sz w:val="16"/>
        </w:rPr>
        <w:t xml:space="preserve"> </w:t>
      </w:r>
      <w:r w:rsidRPr="00D35CA7">
        <w:rPr>
          <w:rStyle w:val="StyleUnderline"/>
        </w:rPr>
        <w:t>political</w:t>
      </w:r>
      <w:r w:rsidRPr="00D35CA7">
        <w:rPr>
          <w:sz w:val="16"/>
        </w:rPr>
        <w:t xml:space="preserve"> (Buhaug 2010 ; Fearon and Laitin 2003 ) </w:t>
      </w:r>
      <w:r w:rsidRPr="00D35CA7">
        <w:rPr>
          <w:rStyle w:val="StyleUnderline"/>
        </w:rPr>
        <w:t>or economic</w:t>
      </w:r>
      <w:r w:rsidRPr="00D35CA7">
        <w:rPr>
          <w:sz w:val="16"/>
        </w:rPr>
        <w:t xml:space="preserve"> (Hegre and Sambanis 2006 ; Collier and Hoeffler 2005 )</w:t>
      </w:r>
      <w:r w:rsidRPr="00D35CA7">
        <w:rPr>
          <w:rStyle w:val="StyleUnderline"/>
        </w:rPr>
        <w:t>reasons</w:t>
      </w:r>
      <w:r w:rsidRPr="00D35CA7">
        <w:rPr>
          <w:sz w:val="16"/>
        </w:rPr>
        <w:t xml:space="preserve"> – which may or may not be related to food insecurity – that are beyond the scope of this paper. Rather, the present study more simply suggests that </w:t>
      </w:r>
      <w:r w:rsidRPr="00D35CA7">
        <w:rPr>
          <w:rStyle w:val="StyleUnderline"/>
        </w:rPr>
        <w:t>political violence will have a higher likelihood of concentrating in regions that (i) offer more access to food</w:t>
      </w:r>
      <w:r w:rsidRPr="00D35CA7">
        <w:rPr>
          <w:sz w:val="16"/>
        </w:rPr>
        <w:t xml:space="preserve"> resources </w:t>
      </w:r>
      <w:r w:rsidRPr="00D35CA7">
        <w:rPr>
          <w:rStyle w:val="StyleUnderline"/>
        </w:rPr>
        <w:t>and</w:t>
      </w:r>
      <w:r w:rsidRPr="00D35CA7">
        <w:rPr>
          <w:sz w:val="16"/>
        </w:rPr>
        <w:t xml:space="preserve"> (ii) </w:t>
      </w:r>
      <w:r w:rsidRPr="00D35CA7">
        <w:rPr>
          <w:rStyle w:val="StyleUnderline"/>
        </w:rPr>
        <w:t>face</w:t>
      </w:r>
      <w:r w:rsidRPr="00D35CA7">
        <w:rPr>
          <w:sz w:val="16"/>
        </w:rPr>
        <w:t xml:space="preserve"> </w:t>
      </w:r>
      <w:r w:rsidRPr="00D35CA7">
        <w:rPr>
          <w:rStyle w:val="StyleUnderline"/>
        </w:rPr>
        <w:t>low levels of</w:t>
      </w:r>
      <w:r w:rsidRPr="00D35CA7">
        <w:rPr>
          <w:sz w:val="16"/>
        </w:rPr>
        <w:t xml:space="preserve"> food </w:t>
      </w:r>
      <w:r w:rsidRPr="00D35CA7">
        <w:rPr>
          <w:rStyle w:val="StyleUnderline"/>
        </w:rPr>
        <w:t>availability</w:t>
      </w:r>
      <w:r w:rsidRPr="00D35CA7">
        <w:rPr>
          <w:sz w:val="16"/>
        </w:rPr>
        <w:t xml:space="preserve"> within areas that offer some access to food resources. This study adopts an economic perspective on food security to explain this variation in the concentration of social conflict. </w:t>
      </w:r>
      <w:r w:rsidRPr="00D35CA7">
        <w:rPr>
          <w:rStyle w:val="StyleUnderline"/>
        </w:rPr>
        <w:t>From the demand side, violent conflict is most likely to revolve primarily around access to food sources</w:t>
      </w:r>
      <w:r w:rsidRPr="00D35CA7">
        <w:rPr>
          <w:sz w:val="16"/>
        </w:rPr>
        <w:t xml:space="preserve">. When </w:t>
      </w:r>
      <w:r w:rsidRPr="00D35CA7">
        <w:rPr>
          <w:rStyle w:val="StyleUnderline"/>
        </w:rPr>
        <w:t>food insecurity</w:t>
      </w:r>
      <w:r w:rsidRPr="00D35CA7">
        <w:rPr>
          <w:sz w:val="16"/>
        </w:rPr>
        <w:t xml:space="preserve"> produces higher demands for food, these demands </w:t>
      </w:r>
      <w:r w:rsidRPr="00D35CA7">
        <w:rPr>
          <w:rStyle w:val="Emphasis"/>
        </w:rPr>
        <w:t>will directly compel groups</w:t>
      </w:r>
      <w:r w:rsidRPr="00D35CA7">
        <w:rPr>
          <w:sz w:val="16"/>
        </w:rPr>
        <w:t xml:space="preserve"> and individuals </w:t>
      </w:r>
      <w:r w:rsidRPr="00D35CA7">
        <w:rPr>
          <w:rStyle w:val="Emphasis"/>
        </w:rPr>
        <w:t>to seek out and fight over existing food resources</w:t>
      </w:r>
      <w:r w:rsidRPr="00D35CA7">
        <w:rPr>
          <w:sz w:val="16"/>
        </w:rPr>
        <w:t xml:space="preserve">, rather than leading these actors to pursue and fight over geographic areas that lack any (or have very little) agricultural resources. Thus, access to croplands and food is a necessary condition for food insecurity-induced conflict, which is confirmed in the crop- land analyses presented here. From the supply side, and within those areas that do already offer access to agriculture and/or food, conflict is most likely to occur in regions that offer lower levels of food availability, or insufficient food supplies. This is because lower food availability (or supplies) in these contexts directly implies higher levels of resource scarcity, which can engender social grievances, and ultimately, social and political conflict (Brinkman and Hendrix 2011 ; Hendrix and Brinkman 2013 ). More broadly, </w:t>
      </w:r>
      <w:r w:rsidRPr="00D35CA7">
        <w:rPr>
          <w:rStyle w:val="Emphasis"/>
        </w:rPr>
        <w:t>several causal mechanisms</w:t>
      </w:r>
      <w:r w:rsidRPr="00D35CA7">
        <w:rPr>
          <w:sz w:val="16"/>
        </w:rPr>
        <w:t xml:space="preserve"> </w:t>
      </w:r>
      <w:r w:rsidRPr="00D35CA7">
        <w:rPr>
          <w:rStyle w:val="StyleUnderline"/>
        </w:rPr>
        <w:t>could</w:t>
      </w:r>
      <w:r w:rsidRPr="00D35CA7">
        <w:rPr>
          <w:sz w:val="16"/>
        </w:rPr>
        <w:t xml:space="preserve"> plausibly </w:t>
      </w:r>
      <w:r w:rsidRPr="00D35CA7">
        <w:rPr>
          <w:rStyle w:val="Emphasis"/>
        </w:rPr>
        <w:t>link food security and social conflict</w:t>
      </w:r>
      <w:r w:rsidRPr="00D35CA7">
        <w:rPr>
          <w:sz w:val="16"/>
        </w:rPr>
        <w:t xml:space="preserve">. For one, </w:t>
      </w:r>
      <w:r w:rsidRPr="00D35CA7">
        <w:rPr>
          <w:rStyle w:val="StyleUnderline"/>
        </w:rPr>
        <w:t>conflict in regions with</w:t>
      </w:r>
      <w:r w:rsidRPr="00D35CA7">
        <w:rPr>
          <w:sz w:val="16"/>
        </w:rPr>
        <w:t xml:space="preserve"> higher food access and </w:t>
      </w:r>
      <w:r w:rsidRPr="00D35CA7">
        <w:rPr>
          <w:rStyle w:val="StyleUnderline"/>
        </w:rPr>
        <w:t>low</w:t>
      </w:r>
      <w:r w:rsidRPr="00D35CA7">
        <w:rPr>
          <w:sz w:val="16"/>
        </w:rPr>
        <w:t xml:space="preserve">er </w:t>
      </w:r>
      <w:r w:rsidRPr="00D35CA7">
        <w:rPr>
          <w:rStyle w:val="StyleUnderline"/>
        </w:rPr>
        <w:t>availability</w:t>
      </w:r>
      <w:r w:rsidRPr="00D35CA7">
        <w:rPr>
          <w:sz w:val="16"/>
        </w:rPr>
        <w:t xml:space="preserve"> </w:t>
      </w:r>
      <w:r w:rsidRPr="00D35CA7">
        <w:rPr>
          <w:rStyle w:val="StyleUnderline"/>
        </w:rPr>
        <w:t>might arise as a</w:t>
      </w:r>
      <w:r w:rsidRPr="00D35CA7">
        <w:rPr>
          <w:sz w:val="16"/>
        </w:rPr>
        <w:t xml:space="preserve"> </w:t>
      </w:r>
      <w:r w:rsidRPr="00D35CA7">
        <w:rPr>
          <w:rStyle w:val="Emphasis"/>
        </w:rPr>
        <w:t>principal outcome</w:t>
      </w:r>
      <w:r w:rsidRPr="00D35CA7">
        <w:rPr>
          <w:sz w:val="16"/>
        </w:rPr>
        <w:t xml:space="preserve"> </w:t>
      </w:r>
      <w:r w:rsidRPr="00D35CA7">
        <w:rPr>
          <w:rStyle w:val="StyleUnderline"/>
        </w:rPr>
        <w:t>of food insecurity</w:t>
      </w:r>
      <w:r w:rsidRPr="00D35CA7">
        <w:rPr>
          <w:sz w:val="16"/>
        </w:rPr>
        <w:t>. This approach is most directly in tune with the body of research concerned with the resource scarcity-based security implications of climate change (e.g. Miguel et al. 2004 ; Burke et al. 2009 ;O ’ Loughlin et al. 2012 ), as well as with broader studies of conflict dynamics and food security in both rural and urban contexts (Brinkman and Hendrix 2011 ; Hendrix and Brinkman 2013 ; Messer and Cohen 2006 ). From this perspective, individuals and groups actively fight with one another due to food insecurity-induced grievances, which may manifest in groups ’ attempts to overthrow existing political structures, or in these actors ’ efforts to more directly seize and control available (but scarce) agricultural resources in an effort to better guarantee long-term food security for their constituents. If future global projections for population growth, consumption, and climate change hold true, then these dynamics suggest that incidences of violent conflict over food scarcity and food insecurity may increase as individuals and groups fight over a continuously shrinking pool of resources, including food. A second mechanism involves the existence of logistic support in conflict-prone regions, or lack thereof. Throughout history and well into the nineteenth century, armies living off the</w:t>
      </w:r>
      <w:r w:rsidRPr="00D35CA7">
        <w:rPr>
          <w:sz w:val="10"/>
        </w:rPr>
        <w:t xml:space="preserve"> </w:t>
      </w:r>
      <w:r w:rsidRPr="00D35CA7">
        <w:rPr>
          <w:sz w:val="16"/>
        </w:rPr>
        <w:t xml:space="preserve">land have been a regular character- istic of warfare. The utilization of motorized transport vehicles and airlifts has significantly reduced the need of modern militaries to rely on local populations for sup- port, at least among modernized, highly technological militaries (Kress 2002,12 – 13). However, given the bu- reaucratic and economic capabilities required to maintain such systems, the majority of state and non-state armed groups in the developing world are still unlikely to be supported by well-developed logistic supply chains (Henk and Rupiya 2001). Taking into account the con- sistent relationship between economic welfare and con- flict (Hegre and Sambanis 2006 ; Fearon and Laitin 2003), unsupported warring groups on all sides of a conflict may move into regions that offer more access to cropland in order to forage and pillage to support them- selves, which in turn produces higher incidences of hostilities, especially if there is not much food per person available within these fertile regions. Hence, violent conflict in this case is not the direct result of food insecurity, but rather is shaped by food insecurity concerns. </w:t>
      </w:r>
      <w:r w:rsidRPr="00D35CA7">
        <w:rPr>
          <w:rStyle w:val="StyleUnderline"/>
        </w:rPr>
        <w:t>The</w:t>
      </w:r>
      <w:r w:rsidRPr="00D35CA7">
        <w:rPr>
          <w:sz w:val="16"/>
        </w:rPr>
        <w:t xml:space="preserve"> identified </w:t>
      </w:r>
      <w:r w:rsidRPr="00D35CA7">
        <w:rPr>
          <w:rStyle w:val="StyleUnderline"/>
        </w:rPr>
        <w:t>relation</w:t>
      </w:r>
      <w:r w:rsidRPr="00D35CA7">
        <w:rPr>
          <w:sz w:val="16"/>
        </w:rPr>
        <w:t xml:space="preserve">ships </w:t>
      </w:r>
      <w:r w:rsidRPr="00D35CA7">
        <w:rPr>
          <w:rStyle w:val="StyleUnderline"/>
        </w:rPr>
        <w:t xml:space="preserve">between food security and conflict are </w:t>
      </w:r>
      <w:r w:rsidRPr="00D35CA7">
        <w:rPr>
          <w:rStyle w:val="Emphasis"/>
        </w:rPr>
        <w:t>robust</w:t>
      </w:r>
      <w:r w:rsidRPr="00D35CA7">
        <w:rPr>
          <w:sz w:val="16"/>
        </w:rPr>
        <w:t xml:space="preserve"> </w:t>
      </w:r>
      <w:r w:rsidRPr="00D35CA7">
        <w:rPr>
          <w:rStyle w:val="StyleUnderline"/>
        </w:rPr>
        <w:t>across</w:t>
      </w:r>
      <w:r w:rsidRPr="00D35CA7">
        <w:rPr>
          <w:sz w:val="16"/>
        </w:rPr>
        <w:t xml:space="preserve"> </w:t>
      </w:r>
      <w:r w:rsidRPr="00D35CA7">
        <w:rPr>
          <w:rStyle w:val="Emphasis"/>
        </w:rPr>
        <w:t>numerous alternative model spec</w:t>
      </w:r>
      <w:r w:rsidRPr="00D35CA7">
        <w:rPr>
          <w:sz w:val="16"/>
        </w:rPr>
        <w:t>ification</w:t>
      </w:r>
      <w:r w:rsidRPr="00D35CA7">
        <w:rPr>
          <w:rStyle w:val="Emphasis"/>
        </w:rPr>
        <w:t>s,</w:t>
      </w:r>
      <w:r w:rsidRPr="00D35CA7">
        <w:rPr>
          <w:sz w:val="16"/>
        </w:rPr>
        <w:t xml:space="preserve"> </w:t>
      </w:r>
      <w:r w:rsidRPr="00D35CA7">
        <w:rPr>
          <w:rStyle w:val="StyleUnderline"/>
        </w:rPr>
        <w:t>and imply an</w:t>
      </w:r>
      <w:r w:rsidRPr="00D35CA7">
        <w:rPr>
          <w:sz w:val="16"/>
        </w:rPr>
        <w:t xml:space="preserve"> </w:t>
      </w:r>
      <w:r w:rsidRPr="00D35CA7">
        <w:rPr>
          <w:rStyle w:val="Emphasis"/>
        </w:rPr>
        <w:t>independent effect of food insecurity in shaping conflict dynamics and conflict risk</w:t>
      </w:r>
      <w:r w:rsidRPr="00D35CA7">
        <w:rPr>
          <w:sz w:val="16"/>
        </w:rPr>
        <w:t xml:space="preserve">. </w:t>
      </w:r>
      <w:r w:rsidRPr="00D35CA7">
        <w:rPr>
          <w:rStyle w:val="StyleUnderline"/>
        </w:rPr>
        <w:t>Especially when considered alongside current</w:t>
      </w:r>
      <w:r w:rsidRPr="00D35CA7">
        <w:rPr>
          <w:sz w:val="16"/>
        </w:rPr>
        <w:t xml:space="preserve">, </w:t>
      </w:r>
      <w:r w:rsidRPr="00D35CA7">
        <w:rPr>
          <w:rStyle w:val="StyleUnderline"/>
        </w:rPr>
        <w:t>and projected</w:t>
      </w:r>
      <w:r w:rsidRPr="00D35CA7">
        <w:rPr>
          <w:sz w:val="16"/>
        </w:rPr>
        <w:t xml:space="preserve">, </w:t>
      </w:r>
      <w:r w:rsidRPr="00D35CA7">
        <w:rPr>
          <w:rStyle w:val="Emphasis"/>
        </w:rPr>
        <w:t>climatic</w:t>
      </w:r>
      <w:r w:rsidRPr="00D35CA7">
        <w:rPr>
          <w:sz w:val="16"/>
        </w:rPr>
        <w:t xml:space="preserve"> </w:t>
      </w:r>
      <w:r w:rsidRPr="00D35CA7">
        <w:rPr>
          <w:rStyle w:val="StyleUnderline"/>
        </w:rPr>
        <w:t>and political-economic</w:t>
      </w:r>
      <w:r w:rsidRPr="00D35CA7">
        <w:rPr>
          <w:sz w:val="16"/>
        </w:rPr>
        <w:t xml:space="preserve"> </w:t>
      </w:r>
      <w:r w:rsidRPr="00D35CA7">
        <w:rPr>
          <w:rStyle w:val="Emphasis"/>
        </w:rPr>
        <w:t>conditions</w:t>
      </w:r>
      <w:r w:rsidRPr="00D35CA7">
        <w:rPr>
          <w:sz w:val="16"/>
        </w:rPr>
        <w:t xml:space="preserve">, this linkage suggests that </w:t>
      </w:r>
      <w:r w:rsidRPr="00D35CA7">
        <w:rPr>
          <w:rStyle w:val="StyleUnderline"/>
        </w:rPr>
        <w:t xml:space="preserve">countries could see an increase in localized conflict </w:t>
      </w:r>
      <w:r w:rsidRPr="00D35CA7">
        <w:rPr>
          <w:rStyle w:val="Emphasis"/>
        </w:rPr>
        <w:t>worldwide</w:t>
      </w:r>
      <w:r w:rsidRPr="00D35CA7">
        <w:rPr>
          <w:rStyle w:val="StyleUnderline"/>
        </w:rPr>
        <w:t xml:space="preserve"> in the coming years</w:t>
      </w:r>
      <w:r w:rsidRPr="00D35CA7">
        <w:rPr>
          <w:sz w:val="16"/>
        </w:rPr>
        <w:t>. However, this anticipated trend should be considered with caution for several key reasons.</w:t>
      </w:r>
    </w:p>
    <w:p w14:paraId="19BE4964" w14:textId="77777777" w:rsidR="00E814F5" w:rsidRPr="00D35CA7" w:rsidRDefault="00E814F5" w:rsidP="00E814F5">
      <w:pPr>
        <w:pStyle w:val="Heading4"/>
        <w:rPr>
          <w:rFonts w:cs="Times New Roman"/>
        </w:rPr>
      </w:pPr>
      <w:r w:rsidRPr="00D35CA7">
        <w:rPr>
          <w:rFonts w:cs="Times New Roman"/>
        </w:rPr>
        <w:t>Prefer our study---it controls for external factors to isolate food insecurity and conflict</w:t>
      </w:r>
    </w:p>
    <w:p w14:paraId="3412339B" w14:textId="77777777" w:rsidR="00E814F5" w:rsidRPr="00D35CA7" w:rsidRDefault="00E814F5" w:rsidP="00E814F5">
      <w:pPr>
        <w:rPr>
          <w:rStyle w:val="Style13ptBold"/>
          <w:b w:val="0"/>
          <w:bCs w:val="0"/>
        </w:rPr>
      </w:pPr>
      <w:r w:rsidRPr="00D35CA7">
        <w:rPr>
          <w:rStyle w:val="Style13ptBold"/>
        </w:rPr>
        <w:t xml:space="preserve">Koren 16 </w:t>
      </w:r>
      <w:r w:rsidRPr="00D35CA7">
        <w:t xml:space="preserve">(Ore </w:t>
      </w:r>
      <w:r w:rsidRPr="004E3B11">
        <w:t xml:space="preserve">Koren, PhD Candidate in Political Science at U Minnesota and Benjamin Bagozzi, Assistant Professor of Political Science &amp; International Relations at U Delaware “From global to local, food insecurity is associated </w:t>
      </w:r>
      <w:r w:rsidRPr="004E3B11">
        <w:rPr>
          <w:rStyle w:val="Style13ptBold"/>
          <w:b w:val="0"/>
        </w:rPr>
        <w:t xml:space="preserve">with contemporary armed conflicts,” </w:t>
      </w:r>
      <w:r w:rsidRPr="004E3B11">
        <w:rPr>
          <w:rStyle w:val="Style13ptBold"/>
          <w:b w:val="0"/>
          <w:i/>
        </w:rPr>
        <w:t>Food Security</w:t>
      </w:r>
      <w:r w:rsidRPr="004E3B11">
        <w:rPr>
          <w:rStyle w:val="Style13ptBold"/>
          <w:b w:val="0"/>
        </w:rPr>
        <w:t>, 9-15-16, http://www.benjaminbagozzi.com/uploads/1/2/5/7/12579534/koren-bagozzi-fs.pdf)</w:t>
      </w:r>
    </w:p>
    <w:p w14:paraId="39529694" w14:textId="77777777" w:rsidR="00E814F5" w:rsidRPr="00D35CA7" w:rsidRDefault="00E814F5" w:rsidP="00E814F5">
      <w:pPr>
        <w:rPr>
          <w:sz w:val="16"/>
        </w:rPr>
      </w:pPr>
      <w:r w:rsidRPr="00D35CA7">
        <w:rPr>
          <w:rStyle w:val="StyleUnderline"/>
        </w:rPr>
        <w:t xml:space="preserve">A growing number of </w:t>
      </w:r>
      <w:r w:rsidRPr="00463C0F">
        <w:rPr>
          <w:rStyle w:val="StyleUnderline"/>
          <w:highlight w:val="yellow"/>
        </w:rPr>
        <w:t>studies</w:t>
      </w:r>
      <w:r w:rsidRPr="00D35CA7">
        <w:rPr>
          <w:rStyle w:val="StyleUnderline"/>
        </w:rPr>
        <w:t xml:space="preserve"> of environmental </w:t>
      </w:r>
      <w:r w:rsidRPr="00463C0F">
        <w:rPr>
          <w:rStyle w:val="StyleUnderline"/>
          <w:highlight w:val="yellow"/>
        </w:rPr>
        <w:t>stressors and</w:t>
      </w:r>
      <w:r w:rsidRPr="00D35CA7">
        <w:rPr>
          <w:rStyle w:val="StyleUnderline"/>
        </w:rPr>
        <w:t xml:space="preserve"> social </w:t>
      </w:r>
      <w:r w:rsidRPr="00463C0F">
        <w:rPr>
          <w:rStyle w:val="StyleUnderline"/>
          <w:highlight w:val="yellow"/>
        </w:rPr>
        <w:t>conflict posit</w:t>
      </w:r>
      <w:r w:rsidRPr="00D35CA7">
        <w:rPr>
          <w:rStyle w:val="StyleUnderline"/>
        </w:rPr>
        <w:t xml:space="preserve"> that </w:t>
      </w:r>
      <w:r w:rsidRPr="00463C0F">
        <w:rPr>
          <w:rStyle w:val="StyleUnderline"/>
          <w:highlight w:val="yellow"/>
        </w:rPr>
        <w:t>future wars will be fought over diminishing resources</w:t>
      </w:r>
      <w:r w:rsidRPr="00D35CA7">
        <w:rPr>
          <w:sz w:val="16"/>
        </w:rPr>
        <w:t xml:space="preserve"> (Miguel et al. 2004; Burke et al. 2009;O ’ Loughlin et al. 2012; Scheffran et al. 2012 ). Building on insights from these studies, as well as other suggestive accounts (e.g. Brinkman and Hendrix 2011 ;Hendrix and Brinkman 2013 ; Messer and Cohen 2006 ;Prunier 2008 ), the present study demonstrates </w:t>
      </w:r>
      <w:r w:rsidRPr="00463C0F">
        <w:rPr>
          <w:rStyle w:val="Emphasis"/>
          <w:highlight w:val="yellow"/>
        </w:rPr>
        <w:t>empirically</w:t>
      </w:r>
      <w:r w:rsidRPr="00D35CA7">
        <w:rPr>
          <w:sz w:val="16"/>
        </w:rPr>
        <w:t xml:space="preserve">, </w:t>
      </w:r>
      <w:r w:rsidRPr="00D35CA7">
        <w:rPr>
          <w:rStyle w:val="Emphasis"/>
        </w:rPr>
        <w:t>for the first time</w:t>
      </w:r>
      <w:r w:rsidRPr="00D35CA7">
        <w:rPr>
          <w:sz w:val="16"/>
        </w:rPr>
        <w:t xml:space="preserve">, </w:t>
      </w:r>
      <w:r w:rsidRPr="00463C0F">
        <w:rPr>
          <w:rStyle w:val="Emphasis"/>
          <w:highlight w:val="yellow"/>
        </w:rPr>
        <w:t>the existence of</w:t>
      </w:r>
      <w:r w:rsidRPr="00D35CA7">
        <w:rPr>
          <w:rStyle w:val="Emphasis"/>
        </w:rPr>
        <w:t xml:space="preserve"> a </w:t>
      </w:r>
      <w:r w:rsidRPr="00463C0F">
        <w:rPr>
          <w:rStyle w:val="Emphasis"/>
          <w:highlight w:val="yellow"/>
        </w:rPr>
        <w:t>systemic relationship between conflict</w:t>
      </w:r>
      <w:r w:rsidRPr="00D35CA7">
        <w:rPr>
          <w:sz w:val="16"/>
        </w:rPr>
        <w:t xml:space="preserve"> on the one hand, </w:t>
      </w:r>
      <w:r w:rsidRPr="00463C0F">
        <w:rPr>
          <w:rStyle w:val="Emphasis"/>
          <w:highlight w:val="yellow"/>
        </w:rPr>
        <w:t>and</w:t>
      </w:r>
      <w:r w:rsidRPr="00463C0F">
        <w:rPr>
          <w:sz w:val="16"/>
          <w:highlight w:val="yellow"/>
        </w:rPr>
        <w:t xml:space="preserve"> </w:t>
      </w:r>
      <w:r w:rsidRPr="00463C0F">
        <w:rPr>
          <w:rStyle w:val="Emphasis"/>
          <w:highlight w:val="yellow"/>
        </w:rPr>
        <w:t>food (in) security</w:t>
      </w:r>
      <w:r w:rsidRPr="00D35CA7">
        <w:rPr>
          <w:sz w:val="16"/>
        </w:rPr>
        <w:t xml:space="preserve"> on the other, both </w:t>
      </w:r>
      <w:r w:rsidRPr="00D35CA7">
        <w:rPr>
          <w:rStyle w:val="Emphasis"/>
        </w:rPr>
        <w:t>globally and locally</w:t>
      </w:r>
      <w:r w:rsidRPr="00D35CA7">
        <w:rPr>
          <w:sz w:val="16"/>
        </w:rPr>
        <w:t xml:space="preserve">. Specifically, highly disaggregated cropland-based measures of </w:t>
      </w:r>
      <w:r w:rsidRPr="00D35CA7">
        <w:rPr>
          <w:rStyle w:val="StyleUnderline"/>
        </w:rPr>
        <w:t>food insecurity</w:t>
      </w:r>
      <w:r w:rsidRPr="00D35CA7">
        <w:rPr>
          <w:sz w:val="16"/>
        </w:rPr>
        <w:t xml:space="preserve"> are shown to </w:t>
      </w:r>
      <w:r w:rsidRPr="00463C0F">
        <w:rPr>
          <w:rStyle w:val="StyleUnderline"/>
          <w:highlight w:val="yellow"/>
        </w:rPr>
        <w:t xml:space="preserve">produce a </w:t>
      </w:r>
      <w:r w:rsidRPr="00463C0F">
        <w:rPr>
          <w:rStyle w:val="Emphasis"/>
          <w:highlight w:val="yellow"/>
        </w:rPr>
        <w:t>significant effect</w:t>
      </w:r>
      <w:r w:rsidRPr="00D35CA7">
        <w:rPr>
          <w:rStyle w:val="StyleUnderline"/>
        </w:rPr>
        <w:t xml:space="preserve"> on the </w:t>
      </w:r>
      <w:r w:rsidRPr="00463C0F">
        <w:rPr>
          <w:rStyle w:val="StyleUnderline"/>
          <w:highlight w:val="yellow"/>
        </w:rPr>
        <w:t>incidence of inter and intra-state</w:t>
      </w:r>
      <w:r w:rsidRPr="00D35CA7">
        <w:rPr>
          <w:rStyle w:val="StyleUnderline"/>
        </w:rPr>
        <w:t xml:space="preserve"> armed </w:t>
      </w:r>
      <w:r w:rsidRPr="00463C0F">
        <w:rPr>
          <w:rStyle w:val="StyleUnderline"/>
          <w:highlight w:val="yellow"/>
        </w:rPr>
        <w:t xml:space="preserve">conflict </w:t>
      </w:r>
      <w:r w:rsidRPr="00463C0F">
        <w:rPr>
          <w:rStyle w:val="Emphasis"/>
          <w:highlight w:val="yellow"/>
        </w:rPr>
        <w:t>worldwide</w:t>
      </w:r>
      <w:r w:rsidRPr="00D35CA7">
        <w:rPr>
          <w:sz w:val="16"/>
        </w:rPr>
        <w:t xml:space="preserve">. </w:t>
      </w:r>
      <w:r w:rsidRPr="00D35CA7">
        <w:rPr>
          <w:rStyle w:val="StyleUnderline"/>
        </w:rPr>
        <w:t>Unlike</w:t>
      </w:r>
      <w:r w:rsidRPr="00D35CA7">
        <w:rPr>
          <w:sz w:val="16"/>
        </w:rPr>
        <w:t xml:space="preserve"> the majority of </w:t>
      </w:r>
      <w:r w:rsidRPr="00D35CA7">
        <w:rPr>
          <w:rStyle w:val="Emphasis"/>
        </w:rPr>
        <w:t>previous studies</w:t>
      </w:r>
      <w:r w:rsidRPr="00D35CA7">
        <w:rPr>
          <w:sz w:val="16"/>
        </w:rPr>
        <w:t xml:space="preserve">, which rely primarily on country-level indicators (Miguel et al. 2004 ; Burke et al. 2009 ; Scheffran et al. 2012 ;Buhaug 2010 ) or focus specifically on sub-Saharan Africa (Miguel et al. 2004 ; Burke et al. 2009;O ’ Loughlin et al. 2012;Buhaug 2010; Fjelde and Hultman 2014 ), the present approach uses geographic factors to estimate the regional sub-state distribution of conflict globally. Two agricultural output measures, the percent of cropland in a given region and the amount of cropland per capita within agricultural regions, are used to proxy for the demand and supply aspects of food security, respectively (Barrett 2010 ). Using logistic regression (i.e., logit) models, </w:t>
      </w:r>
      <w:r w:rsidRPr="00463C0F">
        <w:rPr>
          <w:rStyle w:val="StyleUnderline"/>
          <w:highlight w:val="yellow"/>
        </w:rPr>
        <w:t>these measures are</w:t>
      </w:r>
      <w:r w:rsidRPr="00463C0F">
        <w:rPr>
          <w:sz w:val="16"/>
          <w:highlight w:val="yellow"/>
        </w:rPr>
        <w:t xml:space="preserve"> </w:t>
      </w:r>
      <w:r w:rsidRPr="00463C0F">
        <w:rPr>
          <w:sz w:val="16"/>
        </w:rPr>
        <w:t xml:space="preserve">then </w:t>
      </w:r>
      <w:r w:rsidRPr="00463C0F">
        <w:rPr>
          <w:rStyle w:val="StyleUnderline"/>
          <w:highlight w:val="yellow"/>
        </w:rPr>
        <w:t>paired with</w:t>
      </w:r>
      <w:r w:rsidRPr="00D35CA7">
        <w:rPr>
          <w:rStyle w:val="StyleUnderline"/>
        </w:rPr>
        <w:t xml:space="preserve"> a </w:t>
      </w:r>
      <w:r w:rsidRPr="00463C0F">
        <w:rPr>
          <w:rStyle w:val="StyleUnderline"/>
          <w:highlight w:val="yellow"/>
        </w:rPr>
        <w:t>large number of</w:t>
      </w:r>
      <w:r w:rsidRPr="00D35CA7">
        <w:rPr>
          <w:rStyle w:val="StyleUnderline"/>
        </w:rPr>
        <w:t xml:space="preserve"> political, </w:t>
      </w:r>
      <w:r w:rsidRPr="00463C0F">
        <w:rPr>
          <w:rStyle w:val="StyleUnderline"/>
          <w:highlight w:val="yellow"/>
        </w:rPr>
        <w:t>economic, and climatic indicators</w:t>
      </w:r>
      <w:r w:rsidRPr="00D35CA7">
        <w:rPr>
          <w:sz w:val="16"/>
        </w:rPr>
        <w:t xml:space="preserve"> in order </w:t>
      </w:r>
      <w:r w:rsidRPr="00A277C7">
        <w:rPr>
          <w:rStyle w:val="StyleUnderline"/>
          <w:highlight w:val="yellow"/>
        </w:rPr>
        <w:t>to estimate</w:t>
      </w:r>
      <w:r w:rsidRPr="00D35CA7">
        <w:rPr>
          <w:rStyle w:val="StyleUnderline"/>
        </w:rPr>
        <w:t xml:space="preserve"> the</w:t>
      </w:r>
      <w:r w:rsidRPr="00D35CA7">
        <w:rPr>
          <w:sz w:val="16"/>
        </w:rPr>
        <w:t xml:space="preserve"> </w:t>
      </w:r>
      <w:r w:rsidRPr="00D35CA7">
        <w:rPr>
          <w:rStyle w:val="Emphasis"/>
        </w:rPr>
        <w:t xml:space="preserve">direct </w:t>
      </w:r>
      <w:r w:rsidRPr="00A277C7">
        <w:rPr>
          <w:rStyle w:val="Emphasis"/>
          <w:highlight w:val="yellow"/>
        </w:rPr>
        <w:t>effects of food security on</w:t>
      </w:r>
      <w:r w:rsidRPr="00D35CA7">
        <w:rPr>
          <w:rStyle w:val="Emphasis"/>
        </w:rPr>
        <w:t xml:space="preserve"> violent </w:t>
      </w:r>
      <w:r w:rsidRPr="00A277C7">
        <w:rPr>
          <w:rStyle w:val="Emphasis"/>
          <w:highlight w:val="yellow"/>
        </w:rPr>
        <w:t>conflict</w:t>
      </w:r>
      <w:r w:rsidRPr="00D35CA7">
        <w:rPr>
          <w:sz w:val="16"/>
        </w:rPr>
        <w:t xml:space="preserve">. Evidence suggests that </w:t>
      </w:r>
      <w:r w:rsidRPr="00D35CA7">
        <w:rPr>
          <w:rStyle w:val="StyleUnderline"/>
        </w:rPr>
        <w:t>conflict occurs in areas with higher access to, but lower availability of, food resources</w:t>
      </w:r>
      <w:r w:rsidRPr="00D35CA7">
        <w:rPr>
          <w:sz w:val="16"/>
        </w:rPr>
        <w:t xml:space="preserve">. Together these findings imply that </w:t>
      </w:r>
      <w:r w:rsidRPr="00A277C7">
        <w:rPr>
          <w:rStyle w:val="StyleUnderline"/>
          <w:highlight w:val="yellow"/>
        </w:rPr>
        <w:t>food insecurity produces</w:t>
      </w:r>
      <w:r w:rsidRPr="00D35CA7">
        <w:rPr>
          <w:rStyle w:val="StyleUnderline"/>
        </w:rPr>
        <w:t xml:space="preserve"> an</w:t>
      </w:r>
      <w:r w:rsidRPr="00D35CA7">
        <w:rPr>
          <w:sz w:val="16"/>
        </w:rPr>
        <w:t xml:space="preserve"> </w:t>
      </w:r>
      <w:r w:rsidRPr="00A277C7">
        <w:rPr>
          <w:rStyle w:val="Emphasis"/>
          <w:highlight w:val="yellow"/>
        </w:rPr>
        <w:t>independent effect on contemporary</w:t>
      </w:r>
      <w:r w:rsidRPr="00D35CA7">
        <w:rPr>
          <w:rStyle w:val="Emphasis"/>
        </w:rPr>
        <w:t xml:space="preserve"> social and political </w:t>
      </w:r>
      <w:r w:rsidRPr="00A277C7">
        <w:rPr>
          <w:rStyle w:val="Emphasis"/>
          <w:highlight w:val="yellow"/>
        </w:rPr>
        <w:t>conflict</w:t>
      </w:r>
      <w:r w:rsidRPr="00D35CA7">
        <w:rPr>
          <w:sz w:val="16"/>
        </w:rPr>
        <w:t xml:space="preserve">. </w:t>
      </w:r>
    </w:p>
    <w:p w14:paraId="30677A5E" w14:textId="77777777" w:rsidR="00E814F5" w:rsidRPr="00D35CA7" w:rsidRDefault="00E814F5" w:rsidP="00E814F5">
      <w:pPr>
        <w:pStyle w:val="Heading3"/>
      </w:pPr>
      <w:r w:rsidRPr="00D35CA7">
        <w:t>Outweighs Climate 2NC</w:t>
      </w:r>
    </w:p>
    <w:p w14:paraId="0CCE3062" w14:textId="77777777" w:rsidR="00E814F5" w:rsidRPr="00D35CA7" w:rsidRDefault="00E814F5" w:rsidP="00E814F5"/>
    <w:p w14:paraId="5D22D6F9" w14:textId="77777777" w:rsidR="00E814F5" w:rsidRPr="00D35CA7" w:rsidRDefault="00E814F5" w:rsidP="00E814F5">
      <w:pPr>
        <w:pStyle w:val="Heading4"/>
      </w:pPr>
      <w:r w:rsidRPr="00D35CA7">
        <w:t>Food shortages outweigh climate change</w:t>
      </w:r>
    </w:p>
    <w:p w14:paraId="1C9DF137" w14:textId="77777777" w:rsidR="00E814F5" w:rsidRPr="00D35CA7" w:rsidRDefault="00E814F5" w:rsidP="00E814F5">
      <w:r w:rsidRPr="00D35CA7">
        <w:rPr>
          <w:b/>
          <w:bCs/>
          <w:sz w:val="26"/>
        </w:rPr>
        <w:t>Cribb 10</w:t>
      </w:r>
      <w:r w:rsidRPr="00D35CA7">
        <w:t xml:space="preserve"> (Julian Cribb, </w:t>
      </w:r>
      <w:r w:rsidRPr="00D35CA7">
        <w:rPr>
          <w:rFonts w:eastAsia="Calibri"/>
        </w:rPr>
        <w:t xml:space="preserve">the principal of Julian Cribb &amp; Associates, specialists in science communication, 1996-2002 he was Director, National Awareness, for Australia’s national science agency, CSIRO, has received 32 awards for journalism including the Order of Australia Association Media Prize, fellow of the Australian Academy of Technological Sciences and Engineering, </w:t>
      </w:r>
      <w:r w:rsidRPr="00D35CA7">
        <w:rPr>
          <w:u w:val="single"/>
        </w:rPr>
        <w:t xml:space="preserve">The </w:t>
      </w:r>
      <w:r w:rsidRPr="00223E5F">
        <w:rPr>
          <w:highlight w:val="yellow"/>
          <w:u w:val="single"/>
        </w:rPr>
        <w:t>Coming Famine</w:t>
      </w:r>
      <w:r w:rsidRPr="00D35CA7">
        <w:rPr>
          <w:u w:val="single"/>
        </w:rPr>
        <w:t>: The Global Food Crisis and What We Can Do to Avoid It</w:t>
      </w:r>
      <w:r w:rsidRPr="00D35CA7">
        <w:t xml:space="preserve">, </w:t>
      </w:r>
      <w:r w:rsidRPr="00D35CA7">
        <w:rPr>
          <w:rFonts w:eastAsia="Calibri"/>
        </w:rPr>
        <w:t>University of California Press,</w:t>
      </w:r>
      <w:r w:rsidRPr="00D35CA7">
        <w:t xml:space="preserve"> p. 9-10)</w:t>
      </w:r>
    </w:p>
    <w:p w14:paraId="723B8DE4" w14:textId="77777777" w:rsidR="00E814F5" w:rsidRPr="00D35CA7" w:rsidRDefault="00E814F5" w:rsidP="00E814F5">
      <w:pPr>
        <w:rPr>
          <w:sz w:val="16"/>
        </w:rPr>
      </w:pPr>
      <w:r w:rsidRPr="00D35CA7">
        <w:rPr>
          <w:sz w:val="16"/>
        </w:rPr>
        <w:t xml:space="preserve">The character of </w:t>
      </w:r>
      <w:r w:rsidRPr="00223E5F">
        <w:rPr>
          <w:b/>
          <w:bCs/>
          <w:highlight w:val="yellow"/>
          <w:u w:val="single"/>
        </w:rPr>
        <w:t>human conflict has</w:t>
      </w:r>
      <w:r w:rsidRPr="00D35CA7">
        <w:rPr>
          <w:sz w:val="16"/>
        </w:rPr>
        <w:t xml:space="preserve"> also </w:t>
      </w:r>
      <w:r w:rsidRPr="00223E5F">
        <w:rPr>
          <w:b/>
          <w:bCs/>
          <w:highlight w:val="yellow"/>
          <w:u w:val="single"/>
        </w:rPr>
        <w:t>changed</w:t>
      </w:r>
      <w:r w:rsidRPr="00D35CA7">
        <w:rPr>
          <w:sz w:val="16"/>
        </w:rPr>
        <w:t xml:space="preserve">: since the early 1990S, </w:t>
      </w:r>
      <w:r w:rsidRPr="00223E5F">
        <w:rPr>
          <w:rStyle w:val="Emphasis"/>
          <w:highlight w:val="yellow"/>
        </w:rPr>
        <w:t>more wars have been triggered</w:t>
      </w:r>
      <w:r w:rsidRPr="00D35CA7">
        <w:rPr>
          <w:b/>
          <w:bCs/>
          <w:u w:val="single"/>
        </w:rPr>
        <w:t xml:space="preserve"> by disputes </w:t>
      </w:r>
      <w:r w:rsidRPr="00223E5F">
        <w:rPr>
          <w:rStyle w:val="Emphasis"/>
          <w:highlight w:val="yellow"/>
        </w:rPr>
        <w:t>over food</w:t>
      </w:r>
      <w:r w:rsidRPr="00D35CA7">
        <w:rPr>
          <w:sz w:val="16"/>
        </w:rPr>
        <w:t xml:space="preserve">, land, and water </w:t>
      </w:r>
      <w:r w:rsidRPr="00223E5F">
        <w:rPr>
          <w:b/>
          <w:bCs/>
          <w:highlight w:val="yellow"/>
          <w:u w:val="single"/>
        </w:rPr>
        <w:t>than</w:t>
      </w:r>
      <w:r w:rsidRPr="00D35CA7">
        <w:rPr>
          <w:sz w:val="16"/>
        </w:rPr>
        <w:t xml:space="preserve"> over </w:t>
      </w:r>
      <w:r w:rsidRPr="00223E5F">
        <w:rPr>
          <w:b/>
          <w:bCs/>
          <w:highlight w:val="yellow"/>
          <w:u w:val="single"/>
        </w:rPr>
        <w:t>mere</w:t>
      </w:r>
      <w:r w:rsidRPr="00D35CA7">
        <w:rPr>
          <w:sz w:val="16"/>
        </w:rPr>
        <w:t xml:space="preserve"> political or ethnic </w:t>
      </w:r>
      <w:r w:rsidRPr="00223E5F">
        <w:rPr>
          <w:b/>
          <w:bCs/>
          <w:highlight w:val="yellow"/>
          <w:u w:val="single"/>
        </w:rPr>
        <w:t>differences</w:t>
      </w:r>
      <w:r w:rsidRPr="00D35CA7">
        <w:rPr>
          <w:sz w:val="16"/>
        </w:rPr>
        <w:t xml:space="preserve">. This should not surprise US: </w:t>
      </w:r>
      <w:r w:rsidRPr="00D35CA7">
        <w:rPr>
          <w:b/>
          <w:bCs/>
          <w:u w:val="single"/>
        </w:rPr>
        <w:t>people have fought over</w:t>
      </w:r>
      <w:r w:rsidRPr="00D35CA7">
        <w:rPr>
          <w:sz w:val="16"/>
        </w:rPr>
        <w:t xml:space="preserve"> the </w:t>
      </w:r>
      <w:r w:rsidRPr="00D35CA7">
        <w:rPr>
          <w:b/>
          <w:bCs/>
          <w:u w:val="single"/>
        </w:rPr>
        <w:t>means of survival</w:t>
      </w:r>
      <w:r w:rsidRPr="00D35CA7">
        <w:rPr>
          <w:sz w:val="16"/>
        </w:rPr>
        <w:t xml:space="preserve"> for most of history. But in the abbreviated reports on the nightly media, and even in the rarefied realms of government policy, the focus is almost invariably on the players—the warring national, ethnic, or religious factions—rather than on the play, the deeper subplots building the tensions that ignite conflict. Caught up in these are groups of ordinary, desperate people fearful that there is no longer sufficient food, land, and water to feed their children—and believing that they must fight ‘the others” to secure them. At the same time, the number of refugees in the world doubled, many of them escaping from conflicts and famines precipitated by food and resource shortages. Governments in troubled regions tottered and fell. The coming famine is planetary because it involves both the immediate effects of hunger on directly affected populations </w:t>
      </w:r>
      <w:r w:rsidRPr="00D35CA7">
        <w:rPr>
          <w:rStyle w:val="Emphasis"/>
        </w:rPr>
        <w:t>in heavily populated regions</w:t>
      </w:r>
      <w:r w:rsidRPr="00D35CA7">
        <w:rPr>
          <w:sz w:val="16"/>
        </w:rPr>
        <w:t xml:space="preserve"> of the world in the next forty years—and also the impacts of war, government failure, refugee crises, shortages, and </w:t>
      </w:r>
      <w:r w:rsidRPr="00223E5F">
        <w:rPr>
          <w:rStyle w:val="Emphasis"/>
          <w:highlight w:val="yellow"/>
        </w:rPr>
        <w:t>food price spikes</w:t>
      </w:r>
      <w:r w:rsidRPr="00D35CA7">
        <w:rPr>
          <w:sz w:val="16"/>
        </w:rPr>
        <w:t xml:space="preserve"> </w:t>
      </w:r>
      <w:r w:rsidRPr="00D35CA7">
        <w:rPr>
          <w:b/>
          <w:bCs/>
          <w:u w:val="single"/>
        </w:rPr>
        <w:t xml:space="preserve">that </w:t>
      </w:r>
      <w:r w:rsidRPr="00223E5F">
        <w:rPr>
          <w:b/>
          <w:bCs/>
          <w:highlight w:val="yellow"/>
          <w:u w:val="single"/>
        </w:rPr>
        <w:t xml:space="preserve">will </w:t>
      </w:r>
      <w:r w:rsidRPr="00223E5F">
        <w:rPr>
          <w:rStyle w:val="Emphasis"/>
          <w:highlight w:val="yellow"/>
        </w:rPr>
        <w:t>affect all human beings</w:t>
      </w:r>
      <w:r w:rsidRPr="00D35CA7">
        <w:rPr>
          <w:b/>
          <w:bCs/>
          <w:u w:val="single"/>
        </w:rPr>
        <w:t>,</w:t>
      </w:r>
      <w:r w:rsidRPr="00D35CA7">
        <w:rPr>
          <w:sz w:val="16"/>
        </w:rPr>
        <w:t xml:space="preserve"> no matter who they are or where they live. It is an emergency because unless it is solved, </w:t>
      </w:r>
      <w:r w:rsidRPr="00223E5F">
        <w:rPr>
          <w:b/>
          <w:iCs/>
          <w:highlight w:val="yellow"/>
          <w:u w:val="single"/>
          <w:bdr w:val="single" w:sz="18" w:space="0" w:color="auto"/>
        </w:rPr>
        <w:t>billions</w:t>
      </w:r>
      <w:r w:rsidRPr="00D35CA7">
        <w:rPr>
          <w:b/>
          <w:iCs/>
          <w:u w:val="single"/>
          <w:bdr w:val="single" w:sz="18" w:space="0" w:color="auto"/>
        </w:rPr>
        <w:t xml:space="preserve"> </w:t>
      </w:r>
      <w:r w:rsidRPr="00D35CA7">
        <w:rPr>
          <w:sz w:val="16"/>
        </w:rPr>
        <w:t>will</w:t>
      </w:r>
      <w:r w:rsidRPr="00D35CA7">
        <w:rPr>
          <w:b/>
          <w:iCs/>
          <w:u w:val="single"/>
          <w:bdr w:val="single" w:sz="18" w:space="0" w:color="auto"/>
        </w:rPr>
        <w:t xml:space="preserve"> </w:t>
      </w:r>
      <w:r w:rsidRPr="00223E5F">
        <w:rPr>
          <w:b/>
          <w:iCs/>
          <w:highlight w:val="yellow"/>
          <w:u w:val="single"/>
          <w:bdr w:val="single" w:sz="18" w:space="0" w:color="auto"/>
        </w:rPr>
        <w:t>experience great hardship</w:t>
      </w:r>
      <w:r w:rsidRPr="00D35CA7">
        <w:rPr>
          <w:sz w:val="16"/>
        </w:rPr>
        <w:t xml:space="preserve">, and not only in the poorer regions. Mike Murphy, one of the world’s most progressive dairy farmers, with operations in Ireland, New Zealand, and North and South America, succinctly summed it all up: “Global </w:t>
      </w:r>
      <w:r w:rsidRPr="00223E5F">
        <w:rPr>
          <w:rStyle w:val="Emphasis"/>
          <w:highlight w:val="yellow"/>
        </w:rPr>
        <w:t>warming gets</w:t>
      </w:r>
      <w:r w:rsidRPr="00D35CA7">
        <w:rPr>
          <w:sz w:val="16"/>
        </w:rPr>
        <w:t xml:space="preserve"> all the </w:t>
      </w:r>
      <w:r w:rsidRPr="00223E5F">
        <w:rPr>
          <w:rStyle w:val="Emphasis"/>
          <w:highlight w:val="yellow"/>
        </w:rPr>
        <w:t>publicity</w:t>
      </w:r>
      <w:r w:rsidRPr="00223E5F">
        <w:rPr>
          <w:sz w:val="16"/>
          <w:highlight w:val="yellow"/>
        </w:rPr>
        <w:t xml:space="preserve"> </w:t>
      </w:r>
      <w:r w:rsidRPr="00223E5F">
        <w:rPr>
          <w:rStyle w:val="Emphasis"/>
          <w:highlight w:val="yellow"/>
        </w:rPr>
        <w:t>but</w:t>
      </w:r>
      <w:r w:rsidRPr="00223E5F">
        <w:rPr>
          <w:b/>
          <w:bCs/>
          <w:highlight w:val="yellow"/>
          <w:u w:val="single"/>
        </w:rPr>
        <w:t xml:space="preserve"> </w:t>
      </w:r>
      <w:r w:rsidRPr="00223E5F">
        <w:rPr>
          <w:rStyle w:val="Emphasis"/>
          <w:highlight w:val="yellow"/>
        </w:rPr>
        <w:t>the real imminent threat</w:t>
      </w:r>
      <w:r w:rsidRPr="00D35CA7">
        <w:rPr>
          <w:rStyle w:val="Emphasis"/>
        </w:rPr>
        <w:t xml:space="preserve"> to the human race</w:t>
      </w:r>
      <w:r w:rsidRPr="00D35CA7">
        <w:rPr>
          <w:b/>
          <w:bCs/>
          <w:u w:val="single"/>
        </w:rPr>
        <w:t xml:space="preserve"> </w:t>
      </w:r>
      <w:r w:rsidRPr="00223E5F">
        <w:rPr>
          <w:rStyle w:val="Emphasis"/>
          <w:highlight w:val="yellow"/>
        </w:rPr>
        <w:t>is starvation</w:t>
      </w:r>
      <w:r w:rsidRPr="00D35CA7">
        <w:rPr>
          <w:b/>
          <w:bCs/>
          <w:u w:val="single"/>
        </w:rPr>
        <w:t xml:space="preserve"> on a massive scale</w:t>
      </w:r>
      <w:r w:rsidRPr="00D35CA7">
        <w:rPr>
          <w:sz w:val="16"/>
        </w:rPr>
        <w:t xml:space="preserve">. Taking a 10—30 year view, I believe that </w:t>
      </w:r>
      <w:r w:rsidRPr="00223E5F">
        <w:rPr>
          <w:rStyle w:val="Emphasis"/>
          <w:highlight w:val="yellow"/>
        </w:rPr>
        <w:t>food shortages</w:t>
      </w:r>
      <w:r w:rsidRPr="00D35CA7">
        <w:rPr>
          <w:sz w:val="16"/>
        </w:rPr>
        <w:t>, famine and huge social unrest</w:t>
      </w:r>
      <w:r w:rsidRPr="00D35CA7">
        <w:rPr>
          <w:b/>
          <w:bCs/>
          <w:u w:val="single"/>
        </w:rPr>
        <w:t xml:space="preserve"> </w:t>
      </w:r>
      <w:r w:rsidRPr="00223E5F">
        <w:rPr>
          <w:rStyle w:val="Emphasis"/>
          <w:highlight w:val="yellow"/>
        </w:rPr>
        <w:t>are</w:t>
      </w:r>
      <w:r w:rsidRPr="00D35CA7">
        <w:rPr>
          <w:sz w:val="16"/>
        </w:rPr>
        <w:t xml:space="preserve"> probably </w:t>
      </w:r>
      <w:r w:rsidRPr="00D35CA7">
        <w:rPr>
          <w:rStyle w:val="Emphasis"/>
        </w:rPr>
        <w:t>the greatest threat</w:t>
      </w:r>
      <w:r w:rsidRPr="00D35CA7">
        <w:rPr>
          <w:b/>
          <w:bCs/>
          <w:u w:val="single"/>
        </w:rPr>
        <w:t xml:space="preserve"> the human race has </w:t>
      </w:r>
      <w:r w:rsidRPr="00223E5F">
        <w:rPr>
          <w:b/>
          <w:bCs/>
          <w:highlight w:val="yellow"/>
          <w:u w:val="single"/>
        </w:rPr>
        <w:t>ever faced</w:t>
      </w:r>
      <w:r w:rsidRPr="00D35CA7">
        <w:rPr>
          <w:sz w:val="16"/>
        </w:rPr>
        <w:t xml:space="preserve">. I believe </w:t>
      </w:r>
      <w:r w:rsidRPr="00D35CA7">
        <w:rPr>
          <w:rStyle w:val="Emphasis"/>
        </w:rPr>
        <w:t xml:space="preserve">future food </w:t>
      </w:r>
      <w:r w:rsidRPr="00223E5F">
        <w:rPr>
          <w:rStyle w:val="Emphasis"/>
          <w:highlight w:val="yellow"/>
        </w:rPr>
        <w:t>shortages</w:t>
      </w:r>
      <w:r w:rsidRPr="00D35CA7">
        <w:rPr>
          <w:rStyle w:val="Emphasis"/>
        </w:rPr>
        <w:t xml:space="preserve"> </w:t>
      </w:r>
      <w:r w:rsidRPr="00223E5F">
        <w:rPr>
          <w:rStyle w:val="Emphasis"/>
          <w:highlight w:val="yellow"/>
        </w:rPr>
        <w:t>are a far bigger world threat than</w:t>
      </w:r>
      <w:r w:rsidRPr="00D35CA7">
        <w:t xml:space="preserve"> </w:t>
      </w:r>
      <w:r w:rsidRPr="00D35CA7">
        <w:rPr>
          <w:sz w:val="16"/>
        </w:rPr>
        <w:t>global</w:t>
      </w:r>
      <w:r w:rsidRPr="00D35CA7">
        <w:t xml:space="preserve"> </w:t>
      </w:r>
      <w:r w:rsidRPr="00D35CA7">
        <w:rPr>
          <w:rStyle w:val="Emphasis"/>
        </w:rPr>
        <w:t>warming</w:t>
      </w:r>
      <w:r w:rsidRPr="00D35CA7">
        <w:rPr>
          <w:sz w:val="16"/>
        </w:rPr>
        <w:t xml:space="preserve">.”2° </w:t>
      </w:r>
    </w:p>
    <w:p w14:paraId="71BF4588" w14:textId="77777777" w:rsidR="00E814F5" w:rsidRPr="00D35CA7" w:rsidRDefault="00E814F5" w:rsidP="00E814F5"/>
    <w:p w14:paraId="51DB6D37" w14:textId="77777777" w:rsidR="00E814F5" w:rsidRPr="00D35CA7" w:rsidRDefault="00E814F5" w:rsidP="00E814F5">
      <w:pPr>
        <w:pStyle w:val="Heading3"/>
      </w:pPr>
      <w:r w:rsidRPr="00D35CA7">
        <w:t>Turns Climate 2NC</w:t>
      </w:r>
    </w:p>
    <w:p w14:paraId="69F9A5BA" w14:textId="77777777" w:rsidR="00E814F5" w:rsidRPr="00D35CA7" w:rsidRDefault="00E814F5" w:rsidP="00E814F5"/>
    <w:p w14:paraId="2957CD1A" w14:textId="77777777" w:rsidR="00E814F5" w:rsidRPr="00D35CA7" w:rsidRDefault="00E814F5" w:rsidP="00E814F5">
      <w:pPr>
        <w:pStyle w:val="Heading4"/>
      </w:pPr>
      <w:bookmarkStart w:id="6" w:name="_Hlk75948077"/>
      <w:r w:rsidRPr="00D35CA7">
        <w:t xml:space="preserve">US Ag industry key to </w:t>
      </w:r>
      <w:r w:rsidRPr="00D35CA7">
        <w:rPr>
          <w:i/>
        </w:rPr>
        <w:t>global</w:t>
      </w:r>
      <w:r w:rsidRPr="00D35CA7">
        <w:t xml:space="preserve"> </w:t>
      </w:r>
      <w:r w:rsidRPr="00D35CA7">
        <w:rPr>
          <w:u w:val="single"/>
        </w:rPr>
        <w:t>sustainable innovations</w:t>
      </w:r>
    </w:p>
    <w:p w14:paraId="286433F1" w14:textId="77777777" w:rsidR="00E814F5" w:rsidRPr="00D35CA7" w:rsidRDefault="00E814F5" w:rsidP="00E814F5">
      <w:r w:rsidRPr="00D35CA7">
        <w:rPr>
          <w:rStyle w:val="Style13ptBold"/>
        </w:rPr>
        <w:t>Glickman 14</w:t>
      </w:r>
      <w:r w:rsidRPr="00D35CA7">
        <w:t xml:space="preserve"> (Dan Glickman, Former Secretary, U.S. Department of Agriculture, “International Development: Promoting Development through Food and Agriculture,” November 2014, http://www.foodandagpolicy.org/sites/default/files/AGree%20Intl%20Devl_2014.pdf) </w:t>
      </w:r>
    </w:p>
    <w:p w14:paraId="272961B2" w14:textId="77777777" w:rsidR="00E814F5" w:rsidRPr="00D35CA7" w:rsidRDefault="00E814F5" w:rsidP="00E814F5">
      <w:pPr>
        <w:rPr>
          <w:sz w:val="16"/>
        </w:rPr>
      </w:pPr>
      <w:r w:rsidRPr="00D35CA7">
        <w:rPr>
          <w:sz w:val="16"/>
        </w:rPr>
        <w:t xml:space="preserve">While </w:t>
      </w:r>
      <w:r w:rsidRPr="00E01D71">
        <w:rPr>
          <w:rStyle w:val="Emphasis"/>
          <w:highlight w:val="yellow"/>
        </w:rPr>
        <w:t>American ag</w:t>
      </w:r>
      <w:r w:rsidRPr="00D35CA7">
        <w:rPr>
          <w:rStyle w:val="StyleUnderline"/>
        </w:rPr>
        <w:t xml:space="preserve">riculture </w:t>
      </w:r>
      <w:r w:rsidRPr="00E01D71">
        <w:rPr>
          <w:rStyle w:val="Emphasis"/>
          <w:highlight w:val="yellow"/>
        </w:rPr>
        <w:t>will</w:t>
      </w:r>
      <w:r w:rsidRPr="00D35CA7">
        <w:rPr>
          <w:rStyle w:val="Emphasis"/>
        </w:rPr>
        <w:t xml:space="preserve"> continue to </w:t>
      </w:r>
      <w:r w:rsidRPr="00E01D71">
        <w:rPr>
          <w:rStyle w:val="Emphasis"/>
          <w:highlight w:val="yellow"/>
        </w:rPr>
        <w:t>play a vital role in meeting global demand for food</w:t>
      </w:r>
      <w:r w:rsidRPr="00D35CA7">
        <w:rPr>
          <w:rStyle w:val="StyleUnderline"/>
        </w:rPr>
        <w:t xml:space="preserve">, increases in productivity </w:t>
      </w:r>
      <w:r w:rsidRPr="00D35CA7">
        <w:rPr>
          <w:sz w:val="16"/>
        </w:rPr>
        <w:t xml:space="preserve">to feed a growing world </w:t>
      </w:r>
      <w:r w:rsidRPr="00D35CA7">
        <w:rPr>
          <w:rStyle w:val="StyleUnderline"/>
        </w:rPr>
        <w:t>need to occur</w:t>
      </w:r>
      <w:r w:rsidRPr="00D35CA7">
        <w:rPr>
          <w:sz w:val="16"/>
        </w:rPr>
        <w:t xml:space="preserve"> primarily in the countries that will face population growth and have significant yield gaps. The global community should aspire by 2050 to have closed the yield gap between developing and developed countries through the adoption of productive agricultural systems that communities deem appropriate to their social and ecological context. </w:t>
      </w:r>
      <w:r w:rsidRPr="00E01D71">
        <w:rPr>
          <w:rStyle w:val="Emphasis"/>
          <w:highlight w:val="yellow"/>
        </w:rPr>
        <w:t>The</w:t>
      </w:r>
      <w:r w:rsidRPr="00E01D71">
        <w:rPr>
          <w:sz w:val="16"/>
          <w:highlight w:val="yellow"/>
        </w:rPr>
        <w:t xml:space="preserve"> </w:t>
      </w:r>
      <w:r w:rsidRPr="00E01D71">
        <w:rPr>
          <w:rStyle w:val="Emphasis"/>
          <w:highlight w:val="yellow"/>
        </w:rPr>
        <w:t>U</w:t>
      </w:r>
      <w:r w:rsidRPr="00D35CA7">
        <w:rPr>
          <w:sz w:val="16"/>
        </w:rPr>
        <w:t xml:space="preserve">nited </w:t>
      </w:r>
      <w:r w:rsidRPr="00E01D71">
        <w:rPr>
          <w:rStyle w:val="Emphasis"/>
          <w:highlight w:val="yellow"/>
        </w:rPr>
        <w:t>S</w:t>
      </w:r>
      <w:r w:rsidRPr="00E01D71">
        <w:rPr>
          <w:sz w:val="16"/>
          <w:highlight w:val="yellow"/>
        </w:rPr>
        <w:t>tates</w:t>
      </w:r>
      <w:r w:rsidRPr="00D35CA7">
        <w:rPr>
          <w:sz w:val="16"/>
        </w:rPr>
        <w:t xml:space="preserve"> </w:t>
      </w:r>
      <w:r w:rsidRPr="00E01D71">
        <w:rPr>
          <w:rStyle w:val="Emphasis"/>
          <w:highlight w:val="yellow"/>
        </w:rPr>
        <w:t>can lead efforts</w:t>
      </w:r>
      <w:r w:rsidRPr="00E01D71">
        <w:rPr>
          <w:sz w:val="16"/>
          <w:highlight w:val="yellow"/>
        </w:rPr>
        <w:t xml:space="preserve"> </w:t>
      </w:r>
      <w:r w:rsidRPr="00E01D71">
        <w:rPr>
          <w:rStyle w:val="Emphasis"/>
          <w:highlight w:val="yellow"/>
        </w:rPr>
        <w:t>to help the world</w:t>
      </w:r>
      <w:r w:rsidRPr="00E01D71">
        <w:rPr>
          <w:sz w:val="16"/>
          <w:highlight w:val="yellow"/>
        </w:rPr>
        <w:t>’s</w:t>
      </w:r>
      <w:r w:rsidRPr="00D35CA7">
        <w:rPr>
          <w:sz w:val="16"/>
        </w:rPr>
        <w:t xml:space="preserve"> developing countries </w:t>
      </w:r>
      <w:r w:rsidRPr="00E01D71">
        <w:rPr>
          <w:rStyle w:val="Emphasis"/>
          <w:highlight w:val="yellow"/>
        </w:rPr>
        <w:t>increase</w:t>
      </w:r>
      <w:r w:rsidRPr="00D35CA7">
        <w:rPr>
          <w:rStyle w:val="Emphasis"/>
        </w:rPr>
        <w:t xml:space="preserve"> domestic </w:t>
      </w:r>
      <w:r w:rsidRPr="00E01D71">
        <w:rPr>
          <w:rStyle w:val="Emphasis"/>
          <w:highlight w:val="yellow"/>
        </w:rPr>
        <w:t>production</w:t>
      </w:r>
      <w:r w:rsidRPr="00D35CA7">
        <w:rPr>
          <w:sz w:val="16"/>
        </w:rPr>
        <w:t xml:space="preserve"> in ways that are economically </w:t>
      </w:r>
      <w:r w:rsidRPr="00E01D71">
        <w:rPr>
          <w:rStyle w:val="Emphasis"/>
          <w:highlight w:val="yellow"/>
        </w:rPr>
        <w:t>and</w:t>
      </w:r>
      <w:r w:rsidRPr="00D35CA7">
        <w:rPr>
          <w:sz w:val="16"/>
        </w:rPr>
        <w:t xml:space="preserve"> culturally appropriate, </w:t>
      </w:r>
      <w:r w:rsidRPr="00D35CA7">
        <w:rPr>
          <w:rStyle w:val="Emphasis"/>
        </w:rPr>
        <w:t xml:space="preserve">encourage the </w:t>
      </w:r>
      <w:r w:rsidRPr="00E01D71">
        <w:rPr>
          <w:rStyle w:val="Emphasis"/>
          <w:highlight w:val="yellow"/>
        </w:rPr>
        <w:t>develop</w:t>
      </w:r>
      <w:r w:rsidRPr="00D35CA7">
        <w:rPr>
          <w:rStyle w:val="Emphasis"/>
        </w:rPr>
        <w:t xml:space="preserve">ment of </w:t>
      </w:r>
      <w:r w:rsidRPr="00E01D71">
        <w:rPr>
          <w:rStyle w:val="Emphasis"/>
          <w:highlight w:val="yellow"/>
        </w:rPr>
        <w:t>sustainable</w:t>
      </w:r>
      <w:r w:rsidRPr="00D35CA7">
        <w:rPr>
          <w:sz w:val="16"/>
        </w:rPr>
        <w:t xml:space="preserve"> conservation </w:t>
      </w:r>
      <w:r w:rsidRPr="00E01D71">
        <w:rPr>
          <w:rStyle w:val="Emphasis"/>
          <w:highlight w:val="yellow"/>
        </w:rPr>
        <w:t>practices</w:t>
      </w:r>
      <w:r w:rsidRPr="00D35CA7">
        <w:rPr>
          <w:sz w:val="16"/>
        </w:rPr>
        <w:t xml:space="preserve">, and lead a resurgence in agriculture-related research, extension and education focused on the challenges of sustainability, climate variability and water scarcity, all problems facing farmers around the world. </w:t>
      </w:r>
      <w:r w:rsidRPr="00D35CA7">
        <w:rPr>
          <w:rStyle w:val="Emphasis"/>
        </w:rPr>
        <w:t>Exchanging knowledge</w:t>
      </w:r>
      <w:r w:rsidRPr="00D35CA7">
        <w:rPr>
          <w:sz w:val="16"/>
        </w:rPr>
        <w:t xml:space="preserve"> and strategies </w:t>
      </w:r>
      <w:r w:rsidRPr="00D35CA7">
        <w:rPr>
          <w:rStyle w:val="Emphasis"/>
        </w:rPr>
        <w:t>between the U.S. and developing countries will benefit both</w:t>
      </w:r>
      <w:r w:rsidRPr="00D35CA7">
        <w:rPr>
          <w:sz w:val="16"/>
        </w:rPr>
        <w:t>. However, strategies to transfer knowledge, production systems, and landscape scale working lands conservation approaches from one context to another requires great care and active involvement of relevant stakeholders in adaptation to their context.</w:t>
      </w:r>
    </w:p>
    <w:bookmarkEnd w:id="6"/>
    <w:p w14:paraId="7995A587" w14:textId="77777777" w:rsidR="00E814F5" w:rsidRPr="00D35CA7" w:rsidRDefault="00E814F5" w:rsidP="00E814F5">
      <w:pPr>
        <w:pStyle w:val="Heading4"/>
      </w:pPr>
      <w:r w:rsidRPr="00D35CA7">
        <w:t xml:space="preserve">Turns climate – </w:t>
      </w:r>
      <w:r w:rsidRPr="00D35CA7">
        <w:rPr>
          <w:i/>
        </w:rPr>
        <w:t>only</w:t>
      </w:r>
      <w:r w:rsidRPr="00D35CA7">
        <w:t xml:space="preserve"> </w:t>
      </w:r>
      <w:r w:rsidRPr="00D35CA7">
        <w:rPr>
          <w:u w:val="single"/>
        </w:rPr>
        <w:t>sustainable Ag</w:t>
      </w:r>
      <w:r w:rsidRPr="00D35CA7">
        <w:t xml:space="preserve"> solves</w:t>
      </w:r>
    </w:p>
    <w:p w14:paraId="7CFC3143" w14:textId="77777777" w:rsidR="00E814F5" w:rsidRPr="00D35CA7" w:rsidRDefault="00E814F5" w:rsidP="00E814F5">
      <w:r w:rsidRPr="00D35CA7">
        <w:rPr>
          <w:rStyle w:val="Style13ptBold"/>
        </w:rPr>
        <w:t>Robinett 14</w:t>
      </w:r>
      <w:r w:rsidRPr="00D35CA7">
        <w:t xml:space="preserve"> (Richard Robinett, “Sustainable Vs. Conventional Agriculture,” 7-1-14, https://you.stonybrook.edu/environment/sustainable-vs-conventional-agriculture/)</w:t>
      </w:r>
    </w:p>
    <w:p w14:paraId="71FAD60A" w14:textId="77777777" w:rsidR="00E814F5" w:rsidRPr="00D35CA7" w:rsidRDefault="00E814F5" w:rsidP="00E814F5">
      <w:pPr>
        <w:rPr>
          <w:sz w:val="16"/>
        </w:rPr>
      </w:pPr>
      <w:r w:rsidRPr="00D35CA7">
        <w:rPr>
          <w:rStyle w:val="StyleUnderline"/>
        </w:rPr>
        <w:t>A gap exists between current production rates and potential production rates of crops</w:t>
      </w:r>
      <w:r w:rsidRPr="00D35CA7">
        <w:rPr>
          <w:sz w:val="16"/>
        </w:rPr>
        <w:t>. Through better management of water and soil, much greater yields can be produced. Increasing efficiency to 100% is not entirely feasible, but implementing sustainable farming techniques would conserve resources and improve crop performance; “</w:t>
      </w:r>
      <w:r w:rsidRPr="00223E5F">
        <w:rPr>
          <w:rStyle w:val="Emphasis"/>
          <w:highlight w:val="yellow"/>
        </w:rPr>
        <w:t>Globally</w:t>
      </w:r>
      <w:r w:rsidRPr="00D35CA7">
        <w:rPr>
          <w:sz w:val="16"/>
        </w:rPr>
        <w:t xml:space="preserve">, we find that </w:t>
      </w:r>
      <w:r w:rsidRPr="00223E5F">
        <w:rPr>
          <w:rStyle w:val="Emphasis"/>
          <w:highlight w:val="yellow"/>
        </w:rPr>
        <w:t>closing yield gaps</w:t>
      </w:r>
      <w:r w:rsidRPr="00D35CA7">
        <w:rPr>
          <w:sz w:val="16"/>
        </w:rPr>
        <w:t xml:space="preserve"> to 100% of attainable yields </w:t>
      </w:r>
      <w:r w:rsidRPr="00223E5F">
        <w:rPr>
          <w:rStyle w:val="Emphasis"/>
          <w:highlight w:val="yellow"/>
        </w:rPr>
        <w:t>could increase</w:t>
      </w:r>
      <w:r w:rsidRPr="00223E5F">
        <w:rPr>
          <w:sz w:val="16"/>
          <w:highlight w:val="yellow"/>
        </w:rPr>
        <w:t xml:space="preserve"> worldwide crop </w:t>
      </w:r>
      <w:r w:rsidRPr="00223E5F">
        <w:rPr>
          <w:rStyle w:val="Emphasis"/>
          <w:highlight w:val="yellow"/>
        </w:rPr>
        <w:t>production</w:t>
      </w:r>
      <w:r w:rsidRPr="00D35CA7">
        <w:rPr>
          <w:sz w:val="16"/>
        </w:rPr>
        <w:t xml:space="preserve"> by 45% to 70% for most major crops (with 64%, 71% and 47% increases for maize, wheat and rice, respectively).” (Mueller, Gerber, Johnston, Ray, Ramankutty, and Foley 2012). Meeting future food demands is a dynamic problem that requires consideration of all things, but most importantly water and soil conservation. </w:t>
      </w:r>
      <w:r w:rsidRPr="00223E5F">
        <w:rPr>
          <w:rStyle w:val="Emphasis"/>
          <w:highlight w:val="yellow"/>
        </w:rPr>
        <w:t>Sustainable ag</w:t>
      </w:r>
      <w:r w:rsidRPr="00D35CA7">
        <w:rPr>
          <w:sz w:val="16"/>
        </w:rPr>
        <w:t xml:space="preserve">riculture </w:t>
      </w:r>
      <w:r w:rsidRPr="00223E5F">
        <w:rPr>
          <w:rStyle w:val="Emphasis"/>
          <w:highlight w:val="yellow"/>
        </w:rPr>
        <w:t>relies</w:t>
      </w:r>
      <w:r w:rsidRPr="00D35CA7">
        <w:rPr>
          <w:sz w:val="16"/>
        </w:rPr>
        <w:t xml:space="preserve"> solely </w:t>
      </w:r>
      <w:r w:rsidRPr="00223E5F">
        <w:rPr>
          <w:rStyle w:val="Emphasis"/>
          <w:highlight w:val="yellow"/>
        </w:rPr>
        <w:t>on natural processes</w:t>
      </w:r>
      <w:r w:rsidRPr="00D35CA7">
        <w:rPr>
          <w:sz w:val="16"/>
        </w:rPr>
        <w:t xml:space="preserve"> for input and recycles nutrients on-site to eliminate the use of non-renewable resources. Alternatively, conventional agriculture requires an incredible amount of energy to produce, prepare, and transport food. </w:t>
      </w:r>
      <w:r w:rsidRPr="00223E5F">
        <w:rPr>
          <w:rStyle w:val="Emphasis"/>
          <w:highlight w:val="yellow"/>
        </w:rPr>
        <w:t>Energy efficiency</w:t>
      </w:r>
      <w:r w:rsidRPr="00D35CA7">
        <w:rPr>
          <w:sz w:val="16"/>
        </w:rPr>
        <w:t xml:space="preserve"> is important to agriculture as it </w:t>
      </w:r>
      <w:r w:rsidRPr="00223E5F">
        <w:rPr>
          <w:rStyle w:val="Emphasis"/>
          <w:highlight w:val="yellow"/>
        </w:rPr>
        <w:t>can reduce</w:t>
      </w:r>
      <w:r w:rsidRPr="00D35CA7">
        <w:rPr>
          <w:sz w:val="16"/>
        </w:rPr>
        <w:t xml:space="preserve"> greenhouse gas </w:t>
      </w:r>
      <w:r w:rsidRPr="00223E5F">
        <w:rPr>
          <w:rStyle w:val="Emphasis"/>
          <w:highlight w:val="yellow"/>
        </w:rPr>
        <w:t>emissions</w:t>
      </w:r>
      <w:r w:rsidRPr="00D35CA7">
        <w:rPr>
          <w:sz w:val="16"/>
        </w:rPr>
        <w:t xml:space="preserve"> and lower costs of production; “</w:t>
      </w:r>
      <w:r w:rsidRPr="00223E5F">
        <w:rPr>
          <w:rStyle w:val="Emphasis"/>
          <w:highlight w:val="yellow"/>
        </w:rPr>
        <w:t>Ag</w:t>
      </w:r>
      <w:r w:rsidRPr="00D35CA7">
        <w:rPr>
          <w:sz w:val="16"/>
        </w:rPr>
        <w:t xml:space="preserve">ricultural </w:t>
      </w:r>
      <w:r w:rsidRPr="00D35CA7">
        <w:rPr>
          <w:rStyle w:val="Emphasis"/>
        </w:rPr>
        <w:t>activities</w:t>
      </w:r>
      <w:r w:rsidRPr="00D35CA7">
        <w:rPr>
          <w:sz w:val="16"/>
        </w:rPr>
        <w:t xml:space="preserve"> (not including forest conversion) </w:t>
      </w:r>
      <w:r w:rsidRPr="00223E5F">
        <w:rPr>
          <w:rStyle w:val="Emphasis"/>
          <w:highlight w:val="yellow"/>
        </w:rPr>
        <w:t>account for</w:t>
      </w:r>
      <w:r w:rsidRPr="00D35CA7">
        <w:rPr>
          <w:sz w:val="16"/>
        </w:rPr>
        <w:t xml:space="preserve"> approximately 5% of anthropogenic emissions of CO2 and the 10–</w:t>
      </w:r>
      <w:r w:rsidRPr="00223E5F">
        <w:rPr>
          <w:rStyle w:val="Emphasis"/>
          <w:highlight w:val="yellow"/>
        </w:rPr>
        <w:t>12%</w:t>
      </w:r>
      <w:r w:rsidRPr="00223E5F">
        <w:rPr>
          <w:sz w:val="16"/>
          <w:highlight w:val="yellow"/>
        </w:rPr>
        <w:t xml:space="preserve"> </w:t>
      </w:r>
      <w:r w:rsidRPr="00223E5F">
        <w:rPr>
          <w:rStyle w:val="Emphasis"/>
          <w:highlight w:val="yellow"/>
        </w:rPr>
        <w:t>of</w:t>
      </w:r>
      <w:r w:rsidRPr="00D35CA7">
        <w:rPr>
          <w:sz w:val="16"/>
        </w:rPr>
        <w:t xml:space="preserve"> total </w:t>
      </w:r>
      <w:r w:rsidRPr="00D35CA7">
        <w:rPr>
          <w:rStyle w:val="Emphasis"/>
        </w:rPr>
        <w:t>global</w:t>
      </w:r>
      <w:r w:rsidRPr="00D35CA7">
        <w:rPr>
          <w:sz w:val="16"/>
        </w:rPr>
        <w:t xml:space="preserve"> anthropogenic </w:t>
      </w:r>
      <w:r w:rsidRPr="00223E5F">
        <w:rPr>
          <w:rStyle w:val="Emphasis"/>
          <w:highlight w:val="yellow"/>
        </w:rPr>
        <w:t>emissions</w:t>
      </w:r>
      <w:r w:rsidRPr="00D35CA7">
        <w:rPr>
          <w:sz w:val="16"/>
        </w:rPr>
        <w:t xml:space="preserve"> of GHGs (5.1 to 6.1 Gt CO2 eq. yr−1 in 2005), accounting for nearly all the anthropogenic methane and one to two thirds of all anthropogenic nitrous oxide emissions are due to agricultural activities.” (Gomiero, Pimentel, and Paoletti 2011). </w:t>
      </w:r>
      <w:r w:rsidRPr="00223E5F">
        <w:rPr>
          <w:rStyle w:val="Emphasis"/>
          <w:highlight w:val="yellow"/>
        </w:rPr>
        <w:t>Ag</w:t>
      </w:r>
      <w:r w:rsidRPr="00D35CA7">
        <w:rPr>
          <w:sz w:val="16"/>
        </w:rPr>
        <w:t xml:space="preserve">riculture is responsible for a significant percentage of greenhouse gas emissions, but </w:t>
      </w:r>
      <w:r w:rsidRPr="00223E5F">
        <w:rPr>
          <w:rStyle w:val="Emphasis"/>
          <w:highlight w:val="yellow"/>
        </w:rPr>
        <w:t>can</w:t>
      </w:r>
      <w:r w:rsidRPr="00D35CA7">
        <w:rPr>
          <w:sz w:val="16"/>
        </w:rPr>
        <w:t xml:space="preserve"> also </w:t>
      </w:r>
      <w:r w:rsidRPr="00223E5F">
        <w:rPr>
          <w:rStyle w:val="Emphasis"/>
          <w:highlight w:val="yellow"/>
        </w:rPr>
        <w:t>mitigate</w:t>
      </w:r>
      <w:r w:rsidRPr="00D35CA7">
        <w:rPr>
          <w:rStyle w:val="Emphasis"/>
        </w:rPr>
        <w:t xml:space="preserve"> this impact using sustainable methods</w:t>
      </w:r>
      <w:r w:rsidRPr="00D35CA7">
        <w:rPr>
          <w:sz w:val="16"/>
        </w:rPr>
        <w:t xml:space="preserve">. Better management of agricultural land is required to reduce the effects of crop production. Sustainable agriculture has the ability </w:t>
      </w:r>
      <w:r w:rsidRPr="00223E5F">
        <w:rPr>
          <w:rStyle w:val="Emphasis"/>
          <w:highlight w:val="yellow"/>
        </w:rPr>
        <w:t>to offset</w:t>
      </w:r>
      <w:r w:rsidRPr="00D35CA7">
        <w:rPr>
          <w:sz w:val="16"/>
        </w:rPr>
        <w:t xml:space="preserve"> global greenhouse </w:t>
      </w:r>
      <w:r w:rsidRPr="00223E5F">
        <w:rPr>
          <w:rStyle w:val="Emphasis"/>
          <w:highlight w:val="yellow"/>
        </w:rPr>
        <w:t>emissions</w:t>
      </w:r>
      <w:r w:rsidRPr="00D35CA7">
        <w:rPr>
          <w:sz w:val="16"/>
        </w:rPr>
        <w:t xml:space="preserve"> at a greater rate than conventional agriculture because it is more permanent and does not require much input to produce food. Conventional systems are inefficient at capturing carbon because of soil composition, constant production, and how much energy is being used to maintain the crops. “We use so much machinery, pesticides, irrigation, processing, and transportation that for every calorie that comes to the table, 10 calories or energy have been expended.” (Sustainablelafayette.org). However, there are measures that can be taken to increase energy efficiency. “This </w:t>
      </w:r>
      <w:r w:rsidRPr="00D35CA7">
        <w:rPr>
          <w:rStyle w:val="Emphasis"/>
        </w:rPr>
        <w:t>carbon can be stored in soil</w:t>
      </w:r>
      <w:r w:rsidRPr="00D35CA7">
        <w:rPr>
          <w:sz w:val="16"/>
        </w:rPr>
        <w:t xml:space="preserve"> by SOM and by aboveground biomass through processes such as adopting rotations with cover crops and green manures to increase SOM, agroforestry, and conservation-tillage systems.” (Gomiero, Pimentel, and Paoletti 2011). Conventional agriculture operates at a net energy loss, but implementing sustainable practices can reduce costs and benefit the surrounding landscape.</w:t>
      </w:r>
    </w:p>
    <w:p w14:paraId="3EF243D4" w14:textId="77777777" w:rsidR="00E814F5" w:rsidRPr="00D35CA7" w:rsidRDefault="00E814F5" w:rsidP="00E814F5"/>
    <w:p w14:paraId="6F210224" w14:textId="77777777" w:rsidR="00E814F5" w:rsidRPr="00D35CA7" w:rsidRDefault="00E814F5" w:rsidP="00E814F5">
      <w:pPr>
        <w:pStyle w:val="Heading3"/>
      </w:pPr>
      <w:bookmarkStart w:id="7" w:name="_Hlk75947468"/>
      <w:r w:rsidRPr="00D35CA7">
        <w:t>--A2 “Climate Turns Food”</w:t>
      </w:r>
    </w:p>
    <w:p w14:paraId="605C0F05" w14:textId="77777777" w:rsidR="00E814F5" w:rsidRPr="00D35CA7" w:rsidRDefault="00E814F5" w:rsidP="00E814F5"/>
    <w:p w14:paraId="46B91B0B" w14:textId="77777777" w:rsidR="00E814F5" w:rsidRPr="00D35CA7" w:rsidRDefault="00E814F5" w:rsidP="00E814F5">
      <w:pPr>
        <w:pStyle w:val="Heading4"/>
      </w:pPr>
      <w:r w:rsidRPr="00D35CA7">
        <w:t xml:space="preserve">Agriculture will adapt on their own – no need for “governance” innovations </w:t>
      </w:r>
    </w:p>
    <w:p w14:paraId="464F41DF" w14:textId="77777777" w:rsidR="00E814F5" w:rsidRPr="00D35CA7" w:rsidRDefault="00E814F5" w:rsidP="00E814F5">
      <w:r w:rsidRPr="00D35CA7">
        <w:rPr>
          <w:rStyle w:val="Style13ptBold"/>
        </w:rPr>
        <w:t xml:space="preserve">Goklany 15 </w:t>
      </w:r>
      <w:r w:rsidRPr="00D35CA7">
        <w:t>(Indur Goklany, PhD, policy analyst for the US Department of the Interior, member of GWPF’s Academic Advisory Council, and member, U.S. delegation that established the IPCC, “Carbon Dioxide: The Good News,” GWPF REPORT n. 18, Global Warming Policy Foundation, 10-11-15, p. 28-29)</w:t>
      </w:r>
    </w:p>
    <w:p w14:paraId="699EEFC9" w14:textId="77777777" w:rsidR="00E814F5" w:rsidRPr="00D35CA7" w:rsidRDefault="00E814F5" w:rsidP="00E814F5">
      <w:pPr>
        <w:rPr>
          <w:sz w:val="16"/>
        </w:rPr>
      </w:pPr>
      <w:r w:rsidRPr="00082DA3">
        <w:rPr>
          <w:rStyle w:val="Emphasis"/>
          <w:highlight w:val="yellow"/>
        </w:rPr>
        <w:t>Failure to</w:t>
      </w:r>
      <w:r w:rsidRPr="00D35CA7">
        <w:rPr>
          <w:rStyle w:val="Emphasis"/>
        </w:rPr>
        <w:t xml:space="preserve"> properly </w:t>
      </w:r>
      <w:r w:rsidRPr="00082DA3">
        <w:rPr>
          <w:rStyle w:val="Emphasis"/>
          <w:highlight w:val="yellow"/>
        </w:rPr>
        <w:t>account for adaptation</w:t>
      </w:r>
      <w:r w:rsidRPr="00D35CA7">
        <w:rPr>
          <w:sz w:val="16"/>
        </w:rPr>
        <w:t xml:space="preserve"> Even if climate models represented reality perfectly and were able to foretell the future climate, impact assessments would still be suspect. This is because </w:t>
      </w:r>
      <w:r w:rsidRPr="00082DA3">
        <w:rPr>
          <w:rStyle w:val="Emphasis"/>
          <w:highlight w:val="yellow"/>
        </w:rPr>
        <w:t>most</w:t>
      </w:r>
      <w:r w:rsidRPr="00D35CA7">
        <w:rPr>
          <w:sz w:val="16"/>
        </w:rPr>
        <w:t xml:space="preserve"> global </w:t>
      </w:r>
      <w:r w:rsidRPr="00082DA3">
        <w:rPr>
          <w:rStyle w:val="Emphasis"/>
          <w:highlight w:val="yellow"/>
        </w:rPr>
        <w:t>warming</w:t>
      </w:r>
      <w:r w:rsidRPr="00D35CA7">
        <w:rPr>
          <w:sz w:val="16"/>
        </w:rPr>
        <w:t xml:space="preserve"> impact </w:t>
      </w:r>
      <w:r w:rsidRPr="00D35CA7">
        <w:rPr>
          <w:rStyle w:val="Emphasis"/>
        </w:rPr>
        <w:t xml:space="preserve">assessments </w:t>
      </w:r>
      <w:r w:rsidRPr="00082DA3">
        <w:rPr>
          <w:rStyle w:val="Emphasis"/>
          <w:highlight w:val="yellow"/>
        </w:rPr>
        <w:t>assume</w:t>
      </w:r>
      <w:r w:rsidRPr="00D35CA7">
        <w:rPr>
          <w:sz w:val="16"/>
        </w:rPr>
        <w:t xml:space="preserve"> little or </w:t>
      </w:r>
      <w:r w:rsidRPr="00082DA3">
        <w:rPr>
          <w:rStyle w:val="Emphasis"/>
          <w:highlight w:val="yellow"/>
        </w:rPr>
        <w:t>no</w:t>
      </w:r>
      <w:r w:rsidRPr="00D35CA7">
        <w:rPr>
          <w:sz w:val="16"/>
        </w:rPr>
        <w:t xml:space="preserve"> endogenous (or autonomous) </w:t>
      </w:r>
      <w:r w:rsidRPr="00082DA3">
        <w:rPr>
          <w:rStyle w:val="Emphasis"/>
          <w:highlight w:val="yellow"/>
        </w:rPr>
        <w:t>adaptation</w:t>
      </w:r>
      <w:r w:rsidRPr="00D35CA7">
        <w:rPr>
          <w:sz w:val="16"/>
        </w:rPr>
        <w:t xml:space="preserve">. For example, the vast majority of studies of global warming impacts on water resources do not incorporate any allowance for adaptive measures that might be taken to reduce those impacts, despite the fact that steps of this nature have been taken since time immemorial.164,165 For instance, the world’s oldest functioning dam, at Lake Homs in Syria, dates back to 1319 BC,166 and qanats, underground canals to convey water for human settlements and irrigation, were built in Persia as long ago as the first millennium BC.167 Similarly, of the many studies used by the IPCC to estimate future impacts on crop yields, 63% did not consider improvements in the agricultural sector’s adaptive capacity.168 Moreover, specific adaptive measures used in many global warming impact studies are based on surveys of available technologies from the 1990s. However, today </w:t>
      </w:r>
      <w:r w:rsidRPr="00D35CA7">
        <w:rPr>
          <w:rStyle w:val="StyleUnderline"/>
        </w:rPr>
        <w:t xml:space="preserve">suitable </w:t>
      </w:r>
      <w:r w:rsidRPr="00082DA3">
        <w:rPr>
          <w:rStyle w:val="StyleUnderline"/>
          <w:highlight w:val="yellow"/>
        </w:rPr>
        <w:t>adaptation</w:t>
      </w:r>
      <w:r w:rsidRPr="00D35CA7">
        <w:rPr>
          <w:sz w:val="16"/>
        </w:rPr>
        <w:t xml:space="preserve"> </w:t>
      </w:r>
      <w:r w:rsidRPr="00D35CA7">
        <w:rPr>
          <w:rStyle w:val="Emphasis"/>
        </w:rPr>
        <w:t>measures are</w:t>
      </w:r>
      <w:r w:rsidRPr="00D35CA7">
        <w:rPr>
          <w:sz w:val="16"/>
        </w:rPr>
        <w:t xml:space="preserve"> both more </w:t>
      </w:r>
      <w:r w:rsidRPr="00082DA3">
        <w:rPr>
          <w:rStyle w:val="Emphasis"/>
          <w:highlight w:val="yellow"/>
        </w:rPr>
        <w:t>numerous and cheap</w:t>
      </w:r>
      <w:r w:rsidRPr="00082DA3">
        <w:rPr>
          <w:sz w:val="16"/>
          <w:highlight w:val="yellow"/>
        </w:rPr>
        <w:t>er</w:t>
      </w:r>
      <w:r w:rsidRPr="00D35CA7">
        <w:rPr>
          <w:sz w:val="16"/>
        </w:rPr>
        <w:t xml:space="preserve">.169 And because we are wealthier, these options are even more affordable.170 Consequently, our ability to adapt has improved markedly just in the past few decades or so.171 </w:t>
      </w:r>
      <w:r w:rsidRPr="00D35CA7">
        <w:rPr>
          <w:rStyle w:val="StyleUnderline"/>
        </w:rPr>
        <w:t>As proof, consider</w:t>
      </w:r>
      <w:r w:rsidRPr="00D35CA7">
        <w:rPr>
          <w:sz w:val="16"/>
        </w:rPr>
        <w:t xml:space="preserve"> the previously noted </w:t>
      </w:r>
      <w:r w:rsidRPr="00D35CA7">
        <w:rPr>
          <w:rStyle w:val="StyleUnderline"/>
        </w:rPr>
        <w:t>global increases</w:t>
      </w:r>
      <w:r w:rsidRPr="00D35CA7">
        <w:rPr>
          <w:sz w:val="16"/>
        </w:rPr>
        <w:t xml:space="preserve"> in, for example, </w:t>
      </w:r>
      <w:r w:rsidRPr="00D35CA7">
        <w:rPr>
          <w:rStyle w:val="StyleUnderline"/>
        </w:rPr>
        <w:t>crop yields, access to safer water</w:t>
      </w:r>
      <w:r w:rsidRPr="00D35CA7">
        <w:rPr>
          <w:sz w:val="16"/>
        </w:rPr>
        <w:t xml:space="preserve">, and life expectancy on one hand, and reductions in poverty and mortality from vector-borne diseases and extreme weather events on the other. These examples suggest that neglecting adaptive capacity and technological change can, over the course of several decades, lead to estimates of impacts that are too pessimistic by an order of magnitude or more.172 Another factor that is ignored in impacts assessments is the tremendous increase in our interconnectedness due to the internet, e-mail, text messages, and cell phones. As a result, the dissemination of knowledge is today far faster and wider than what was possible two or three decades ago. This increase in </w:t>
      </w:r>
      <w:r w:rsidRPr="00082DA3">
        <w:rPr>
          <w:rStyle w:val="Emphasis"/>
          <w:highlight w:val="yellow"/>
        </w:rPr>
        <w:t>connectivity</w:t>
      </w:r>
      <w:r w:rsidRPr="00D35CA7">
        <w:rPr>
          <w:sz w:val="16"/>
        </w:rPr>
        <w:t xml:space="preserve"> alone </w:t>
      </w:r>
      <w:r w:rsidRPr="00082DA3">
        <w:rPr>
          <w:rStyle w:val="Emphasis"/>
          <w:highlight w:val="yellow"/>
        </w:rPr>
        <w:t>has</w:t>
      </w:r>
      <w:r w:rsidRPr="00D35CA7">
        <w:rPr>
          <w:sz w:val="16"/>
        </w:rPr>
        <w:t xml:space="preserve"> considerably </w:t>
      </w:r>
      <w:r w:rsidRPr="00082DA3">
        <w:rPr>
          <w:rStyle w:val="Emphasis"/>
          <w:highlight w:val="yellow"/>
        </w:rPr>
        <w:t>enhanced</w:t>
      </w:r>
      <w:r w:rsidRPr="00D35CA7">
        <w:rPr>
          <w:sz w:val="16"/>
        </w:rPr>
        <w:t xml:space="preserve"> humanity’s </w:t>
      </w:r>
      <w:r w:rsidRPr="00D35CA7">
        <w:rPr>
          <w:rStyle w:val="Emphasis"/>
        </w:rPr>
        <w:t xml:space="preserve">adaptive </w:t>
      </w:r>
      <w:r w:rsidRPr="00082DA3">
        <w:rPr>
          <w:rStyle w:val="Emphasis"/>
          <w:highlight w:val="yellow"/>
        </w:rPr>
        <w:t>capacity</w:t>
      </w:r>
      <w:r w:rsidRPr="00D35CA7">
        <w:rPr>
          <w:sz w:val="16"/>
        </w:rPr>
        <w:t xml:space="preserve">.173 173 </w:t>
      </w:r>
      <w:r w:rsidRPr="00D35CA7">
        <w:rPr>
          <w:rStyle w:val="StyleUnderline"/>
        </w:rPr>
        <w:t xml:space="preserve">Also ignored is the array of </w:t>
      </w:r>
      <w:r w:rsidRPr="00082DA3">
        <w:rPr>
          <w:rStyle w:val="StyleUnderline"/>
          <w:highlight w:val="yellow"/>
        </w:rPr>
        <w:t>technologies</w:t>
      </w:r>
      <w:r w:rsidRPr="00D35CA7">
        <w:rPr>
          <w:rStyle w:val="StyleUnderline"/>
        </w:rPr>
        <w:t xml:space="preserve"> that are collectively </w:t>
      </w:r>
      <w:r w:rsidRPr="00082DA3">
        <w:rPr>
          <w:rStyle w:val="StyleUnderline"/>
          <w:highlight w:val="yellow"/>
        </w:rPr>
        <w:t>called</w:t>
      </w:r>
      <w:r w:rsidRPr="00082DA3">
        <w:rPr>
          <w:sz w:val="16"/>
          <w:highlight w:val="yellow"/>
        </w:rPr>
        <w:t xml:space="preserve"> ‘</w:t>
      </w:r>
      <w:r w:rsidRPr="00082DA3">
        <w:rPr>
          <w:rStyle w:val="Emphasis"/>
          <w:highlight w:val="yellow"/>
        </w:rPr>
        <w:t>precision farming’</w:t>
      </w:r>
      <w:r w:rsidRPr="00D35CA7">
        <w:rPr>
          <w:sz w:val="16"/>
        </w:rPr>
        <w:t xml:space="preserve">: </w:t>
      </w:r>
      <w:r w:rsidRPr="00D35CA7">
        <w:rPr>
          <w:rStyle w:val="StyleUnderline"/>
        </w:rPr>
        <w:t>the growing ability to monitor plant growth, nutrient deficiencies and the environmental conditions</w:t>
      </w:r>
      <w:r w:rsidRPr="00D35CA7">
        <w:rPr>
          <w:sz w:val="16"/>
        </w:rPr>
        <w:t xml:space="preserve"> at finer scales, combined with techniques that use GPS and drones to more precisely </w:t>
      </w:r>
      <w:r w:rsidRPr="00082DA3">
        <w:rPr>
          <w:rStyle w:val="StyleUnderline"/>
          <w:highlight w:val="yellow"/>
        </w:rPr>
        <w:t>deliver nutrients and water</w:t>
      </w:r>
      <w:r w:rsidRPr="00D35CA7">
        <w:rPr>
          <w:sz w:val="16"/>
        </w:rPr>
        <w:t xml:space="preserve"> to crops. </w:t>
      </w:r>
      <w:r w:rsidRPr="00D35CA7">
        <w:rPr>
          <w:rStyle w:val="StyleUnderline"/>
        </w:rPr>
        <w:t xml:space="preserve">Today these technologies can be afforded by wealthy farmers in rich countries. </w:t>
      </w:r>
      <w:r w:rsidRPr="00D35CA7">
        <w:rPr>
          <w:sz w:val="16"/>
        </w:rPr>
        <w:t xml:space="preserve">Over time, they should, like all other technologies, also diffuse around the world as their costs drop and as rising incomes make them more affordable. Such </w:t>
      </w:r>
      <w:r w:rsidRPr="00082DA3">
        <w:rPr>
          <w:rStyle w:val="Emphasis"/>
          <w:highlight w:val="yellow"/>
        </w:rPr>
        <w:t>techniques</w:t>
      </w:r>
      <w:r w:rsidRPr="00D35CA7">
        <w:rPr>
          <w:sz w:val="16"/>
        </w:rPr>
        <w:t xml:space="preserve"> should </w:t>
      </w:r>
      <w:r w:rsidRPr="00082DA3">
        <w:rPr>
          <w:rStyle w:val="Emphasis"/>
          <w:highlight w:val="yellow"/>
        </w:rPr>
        <w:t>reduce</w:t>
      </w:r>
      <w:r w:rsidRPr="00D35CA7">
        <w:rPr>
          <w:sz w:val="16"/>
        </w:rPr>
        <w:t xml:space="preserve"> agriculture’s </w:t>
      </w:r>
      <w:r w:rsidRPr="00082DA3">
        <w:rPr>
          <w:rStyle w:val="Emphasis"/>
          <w:highlight w:val="yellow"/>
        </w:rPr>
        <w:t>demand for water</w:t>
      </w:r>
      <w:r w:rsidRPr="00D35CA7">
        <w:rPr>
          <w:sz w:val="16"/>
        </w:rPr>
        <w:t>. Because agriculture is responsible for about 70% of global water consumption, this ought to free up water for other human uses and substantially reduce water stress.174 A 20% increase in global agricultural water-use efficiency should, for example, translate into a global increase of 39% in water available for nonagricultural use.</w:t>
      </w:r>
    </w:p>
    <w:bookmarkEnd w:id="7"/>
    <w:p w14:paraId="1161E1D1" w14:textId="77777777" w:rsidR="00E814F5" w:rsidRPr="00D35CA7" w:rsidRDefault="00E814F5" w:rsidP="00E814F5"/>
    <w:p w14:paraId="7320C2B3" w14:textId="77777777" w:rsidR="00E814F5" w:rsidRPr="00D35CA7" w:rsidRDefault="00E814F5" w:rsidP="00E814F5">
      <w:pPr>
        <w:pStyle w:val="Heading3"/>
      </w:pPr>
      <w:r w:rsidRPr="00D35CA7">
        <w:t>2NC Turns Econ</w:t>
      </w:r>
    </w:p>
    <w:p w14:paraId="4ADA3A92" w14:textId="77777777" w:rsidR="00E814F5" w:rsidRPr="00D35CA7" w:rsidRDefault="00E814F5" w:rsidP="00E814F5"/>
    <w:p w14:paraId="3105E275" w14:textId="77777777" w:rsidR="00E814F5" w:rsidRPr="00D35CA7" w:rsidRDefault="00E814F5" w:rsidP="00E814F5">
      <w:pPr>
        <w:pStyle w:val="Heading4"/>
      </w:pPr>
      <w:bookmarkStart w:id="8" w:name="_Hlk75949083"/>
      <w:r w:rsidRPr="00D35CA7">
        <w:t xml:space="preserve">US farm industry is </w:t>
      </w:r>
      <w:r w:rsidRPr="00D35CA7">
        <w:rPr>
          <w:i/>
        </w:rPr>
        <w:t>massive</w:t>
      </w:r>
      <w:r w:rsidRPr="00D35CA7">
        <w:t xml:space="preserve"> – over 1 trillion/year in GDP</w:t>
      </w:r>
    </w:p>
    <w:p w14:paraId="49CD802A" w14:textId="77777777" w:rsidR="00E814F5" w:rsidRPr="00D35CA7" w:rsidRDefault="00E814F5" w:rsidP="00E814F5">
      <w:r w:rsidRPr="00D35CA7">
        <w:rPr>
          <w:rStyle w:val="Style13ptBold"/>
        </w:rPr>
        <w:t>Migiro 20</w:t>
      </w:r>
      <w:r w:rsidRPr="00D35CA7">
        <w:t xml:space="preserve"> (Geoffrey Migiro, writer for World Atlas, “US States Where Agriculture Drives The Economy,” 2-29-20, World Atlas, </w:t>
      </w:r>
      <w:hyperlink r:id="rId19" w:history="1">
        <w:r w:rsidRPr="00D35CA7">
          <w:rPr>
            <w:rStyle w:val="Hyperlink"/>
          </w:rPr>
          <w:t>https://www.worldatlas.com/articles/us-states-where-agriculture-drives-the-economy.html</w:t>
        </w:r>
      </w:hyperlink>
      <w:r w:rsidRPr="00D35CA7">
        <w:t xml:space="preserve">) </w:t>
      </w:r>
    </w:p>
    <w:p w14:paraId="6BBAA70B" w14:textId="77777777" w:rsidR="00E814F5" w:rsidRPr="00D35CA7" w:rsidRDefault="00E814F5" w:rsidP="00E814F5">
      <w:pPr>
        <w:rPr>
          <w:sz w:val="16"/>
        </w:rPr>
      </w:pPr>
      <w:r w:rsidRPr="00D33462">
        <w:rPr>
          <w:rStyle w:val="Emphasis"/>
          <w:highlight w:val="yellow"/>
        </w:rPr>
        <w:t>Agriculture</w:t>
      </w:r>
      <w:r w:rsidRPr="00D35CA7">
        <w:rPr>
          <w:rStyle w:val="StyleUnderline"/>
        </w:rPr>
        <w:t xml:space="preserve"> is one of the </w:t>
      </w:r>
      <w:r w:rsidRPr="00D35CA7">
        <w:rPr>
          <w:rStyle w:val="Emphasis"/>
        </w:rPr>
        <w:t>leading industries</w:t>
      </w:r>
      <w:r w:rsidRPr="00D35CA7">
        <w:rPr>
          <w:rStyle w:val="StyleUnderline"/>
        </w:rPr>
        <w:t xml:space="preserve"> in the United States</w:t>
      </w:r>
      <w:r w:rsidRPr="00D35CA7">
        <w:rPr>
          <w:sz w:val="16"/>
        </w:rPr>
        <w:t xml:space="preserve">, </w:t>
      </w:r>
      <w:r w:rsidRPr="00D35CA7">
        <w:rPr>
          <w:rStyle w:val="StyleUnderline"/>
        </w:rPr>
        <w:t xml:space="preserve">which </w:t>
      </w:r>
      <w:r w:rsidRPr="00D33462">
        <w:rPr>
          <w:rStyle w:val="Emphasis"/>
          <w:highlight w:val="yellow"/>
        </w:rPr>
        <w:t>contributed</w:t>
      </w:r>
      <w:r w:rsidRPr="00D35CA7">
        <w:rPr>
          <w:rStyle w:val="StyleUnderline"/>
        </w:rPr>
        <w:t xml:space="preserve"> over $</w:t>
      </w:r>
      <w:r w:rsidRPr="00D33462">
        <w:rPr>
          <w:rStyle w:val="Emphasis"/>
          <w:highlight w:val="yellow"/>
        </w:rPr>
        <w:t>1</w:t>
      </w:r>
      <w:r w:rsidRPr="00D35CA7">
        <w:rPr>
          <w:rStyle w:val="StyleUnderline"/>
        </w:rPr>
        <w:t>.</w:t>
      </w:r>
      <w:r w:rsidRPr="00D35CA7">
        <w:rPr>
          <w:sz w:val="16"/>
        </w:rPr>
        <w:t xml:space="preserve">053 </w:t>
      </w:r>
      <w:r w:rsidRPr="00D33462">
        <w:rPr>
          <w:rStyle w:val="Emphasis"/>
          <w:highlight w:val="yellow"/>
        </w:rPr>
        <w:t>trillion</w:t>
      </w:r>
      <w:r w:rsidRPr="00D33462">
        <w:rPr>
          <w:sz w:val="16"/>
          <w:highlight w:val="yellow"/>
        </w:rPr>
        <w:t xml:space="preserve"> </w:t>
      </w:r>
      <w:r w:rsidRPr="00D33462">
        <w:rPr>
          <w:rStyle w:val="StyleUnderline"/>
          <w:highlight w:val="yellow"/>
        </w:rPr>
        <w:t xml:space="preserve">to the country’s </w:t>
      </w:r>
      <w:r w:rsidRPr="00D33462">
        <w:rPr>
          <w:rStyle w:val="Emphasis"/>
          <w:highlight w:val="yellow"/>
        </w:rPr>
        <w:t>GDP</w:t>
      </w:r>
      <w:r w:rsidRPr="00D35CA7">
        <w:rPr>
          <w:sz w:val="16"/>
        </w:rPr>
        <w:t xml:space="preserve">. </w:t>
      </w:r>
      <w:r w:rsidRPr="00D35CA7">
        <w:rPr>
          <w:rStyle w:val="StyleUnderline"/>
        </w:rPr>
        <w:t xml:space="preserve">The U.S. is the </w:t>
      </w:r>
      <w:r w:rsidRPr="00D35CA7">
        <w:rPr>
          <w:rStyle w:val="Emphasis"/>
        </w:rPr>
        <w:t>leading exporter</w:t>
      </w:r>
      <w:r w:rsidRPr="00D35CA7">
        <w:rPr>
          <w:rStyle w:val="StyleUnderline"/>
        </w:rPr>
        <w:t xml:space="preserve"> of </w:t>
      </w:r>
      <w:r w:rsidRPr="00D35CA7">
        <w:rPr>
          <w:rStyle w:val="Emphasis"/>
        </w:rPr>
        <w:t>food</w:t>
      </w:r>
      <w:r w:rsidRPr="00D35CA7">
        <w:rPr>
          <w:rStyle w:val="StyleUnderline"/>
        </w:rPr>
        <w:t xml:space="preserve"> on the </w:t>
      </w:r>
      <w:r w:rsidRPr="00D35CA7">
        <w:rPr>
          <w:rStyle w:val="Emphasis"/>
        </w:rPr>
        <w:t>planet</w:t>
      </w:r>
      <w:r w:rsidRPr="00D35CA7">
        <w:rPr>
          <w:sz w:val="16"/>
        </w:rPr>
        <w:t xml:space="preserve">. According to the Census Of Agriculture of 2007, there were over 2.2 million farms in the country, which occupied a total area of about 922 million acres. Even though agricultural activities occur in every American state, it is mainly concentrated in the eastern parts of the Rocky Mountain and Great Plains, among other places. The western drier half of the country is referred to as the Wheat Belt while the eastern wetter half is known as the Corn Belt. Historically, the American South has been the leading producer of Rice, tobacco, and cotton, but agricultural production has declined in the region over the last century. As of 2008, </w:t>
      </w:r>
      <w:r w:rsidRPr="00D35CA7">
        <w:rPr>
          <w:rStyle w:val="StyleUnderline"/>
        </w:rPr>
        <w:t xml:space="preserve">the agricultural </w:t>
      </w:r>
      <w:r w:rsidRPr="00D33462">
        <w:rPr>
          <w:rStyle w:val="StyleUnderline"/>
          <w:highlight w:val="yellow"/>
        </w:rPr>
        <w:t>sector</w:t>
      </w:r>
      <w:r w:rsidRPr="00D35CA7">
        <w:rPr>
          <w:sz w:val="16"/>
        </w:rPr>
        <w:t xml:space="preserve"> had </w:t>
      </w:r>
      <w:r w:rsidRPr="00D33462">
        <w:rPr>
          <w:rStyle w:val="StyleUnderline"/>
          <w:highlight w:val="yellow"/>
        </w:rPr>
        <w:t>employed</w:t>
      </w:r>
      <w:r w:rsidRPr="00D35CA7">
        <w:rPr>
          <w:sz w:val="16"/>
        </w:rPr>
        <w:t xml:space="preserve"> about </w:t>
      </w:r>
      <w:r w:rsidRPr="00D33462">
        <w:rPr>
          <w:rStyle w:val="Emphasis"/>
          <w:highlight w:val="yellow"/>
        </w:rPr>
        <w:t>2%</w:t>
      </w:r>
      <w:r w:rsidRPr="00D33462">
        <w:rPr>
          <w:rStyle w:val="StyleUnderline"/>
          <w:highlight w:val="yellow"/>
        </w:rPr>
        <w:t xml:space="preserve"> of</w:t>
      </w:r>
      <w:r w:rsidRPr="00D35CA7">
        <w:rPr>
          <w:rStyle w:val="StyleUnderline"/>
        </w:rPr>
        <w:t xml:space="preserve"> the </w:t>
      </w:r>
      <w:r w:rsidRPr="00D33462">
        <w:rPr>
          <w:rStyle w:val="Emphasis"/>
          <w:highlight w:val="yellow"/>
        </w:rPr>
        <w:t>American population</w:t>
      </w:r>
      <w:r w:rsidRPr="00D35CA7">
        <w:rPr>
          <w:rStyle w:val="StyleUnderline"/>
        </w:rPr>
        <w:t xml:space="preserve"> directly</w:t>
      </w:r>
      <w:r w:rsidRPr="00D35CA7">
        <w:rPr>
          <w:sz w:val="16"/>
        </w:rPr>
        <w:t xml:space="preserve">. </w:t>
      </w:r>
      <w:r w:rsidRPr="00D35CA7">
        <w:rPr>
          <w:rStyle w:val="StyleUnderline"/>
        </w:rPr>
        <w:t xml:space="preserve">There were </w:t>
      </w:r>
      <w:r w:rsidRPr="00D35CA7">
        <w:rPr>
          <w:sz w:val="16"/>
        </w:rPr>
        <w:t xml:space="preserve">over </w:t>
      </w:r>
      <w:r w:rsidRPr="00D35CA7">
        <w:rPr>
          <w:rStyle w:val="Emphasis"/>
        </w:rPr>
        <w:t>3.2 million</w:t>
      </w:r>
      <w:r w:rsidRPr="00D35CA7">
        <w:rPr>
          <w:rStyle w:val="StyleUnderline"/>
        </w:rPr>
        <w:t xml:space="preserve"> ranchers</w:t>
      </w:r>
      <w:r w:rsidRPr="00D35CA7">
        <w:rPr>
          <w:sz w:val="16"/>
        </w:rPr>
        <w:t xml:space="preserve">, </w:t>
      </w:r>
      <w:r w:rsidRPr="00D35CA7">
        <w:rPr>
          <w:rStyle w:val="StyleUnderline"/>
        </w:rPr>
        <w:t xml:space="preserve">farmers, and </w:t>
      </w:r>
      <w:r w:rsidRPr="00D35CA7">
        <w:rPr>
          <w:sz w:val="16"/>
        </w:rPr>
        <w:t xml:space="preserve">agricultural </w:t>
      </w:r>
      <w:r w:rsidRPr="00D35CA7">
        <w:rPr>
          <w:rStyle w:val="StyleUnderline"/>
        </w:rPr>
        <w:t>managers</w:t>
      </w:r>
      <w:r w:rsidRPr="00D35CA7">
        <w:rPr>
          <w:sz w:val="16"/>
        </w:rPr>
        <w:t xml:space="preserve"> in the country in 2012. Agriculture is still a major industry in several American states, including: California </w:t>
      </w:r>
      <w:r w:rsidRPr="00D35CA7">
        <w:rPr>
          <w:rStyle w:val="StyleUnderline"/>
        </w:rPr>
        <w:t>Agriculture is an important sector in California’s economy, which earned them about $50 billion</w:t>
      </w:r>
      <w:r w:rsidRPr="00D35CA7">
        <w:rPr>
          <w:sz w:val="16"/>
        </w:rPr>
        <w:t xml:space="preserve"> in 2018. Agricultural related sales in California quadrupled from $7.3 billion (1974) to 2004 ($31 billion), despite the 15% reduction in farmland. California produces over 400 crops, and this includes a considerable percentage of the nuts and fruits in the country. In 2017, there were about 77,100 ranches and farms in California occupying an area of about 25.3 million acres. Some of the leading commodities in California by value in 2017 included dairy products ($6.56 billion), grapes ($5.79 billion), almonds ($5.6 billion), and cannabis ($3.1 billion) among others. California produced over 90% of the avocados in the country in 2017. California was the second-biggest rice producer in the country in 2006. California produces over 90% of American wine. Iowa With some of the most productive and richest soil on the planet, more than 90% of its Iowa’s land is used for agriculture. Iowa ranks second in agricultural production in the United States and also second in total agricultural export. The agricultural sector of Iowa managed to export goods worth $10 billion in 2013. Agriculture is a crucial sector in Iowa, which contributed about 3.5% of the state’s GDP in 2007. Iowa leading agricultural commodities are cattle, hogs, soybeans, and corn, among others. Iowa is the largest producer of corn and ethanol. Iowa is one of the top producers of soybeans in the country. The 92,600 Iowan farms produced over 19% of the American corn, eggs (14%), hogs (30%), and soybeans (17%) in 2008. Viticulture is of great importance in Iowa, which has hundreds of vineyards. Iowa exports a considerable percentage of the agricultural produce to Japan, Mexico, and Japan. Texas </w:t>
      </w:r>
      <w:r w:rsidRPr="00D35CA7">
        <w:rPr>
          <w:rStyle w:val="StyleUnderline"/>
        </w:rPr>
        <w:t xml:space="preserve">Texas has the highest number of farms and the most acreage </w:t>
      </w:r>
      <w:r w:rsidRPr="00D35CA7">
        <w:rPr>
          <w:sz w:val="16"/>
        </w:rPr>
        <w:t>in the country. Texas is ranked fourth for total agricultural revenue in 2018 right behind Nebraska and first in revenue generated from livestock and livestock products. Texas has a wide variety of climatic and topographical features that makes it possible for the Texans to grow several crops. The Lone Star State leads the country in the production of hay, mohair, wool, goat, sheep, horses, and cattle. The beef cattle sector in Texas contributes over 56.7% of the total agricultural revenue every year. Texas is the leading producer of cotton, which is actually its most valuable crop in terms of value. There are over 149,000cattle operations in Texas with over 11.3 million cows. The state produces over 13.3% of the country’s meat. The veal and beef exports earned Texas $961 million in 2011. The second biggest contributor in the agricultural industry in the Lone Star state is the cotton ($1.9 billion) sector. Texas produced over 5 million bales of cotton in 2012. Mohair and wool are popular fibers, and the lambs and sheep in Texas produced 2.3 million pounds of wool in 2012. Nebraska Agriculture is the leading sector in Nebraska that touches the lives of every Nebraskan, provides jobs, and contributes significantly to the state’s economy. Agriculture contributes over $25 billion to the state’s economy annually. There over 49,100 farms in Nebraska, which occupy a total of approximately 45 million acres. Nebraska is the third biggest producer of corn in the country, and the farmers harvest over 1.6 million bushels of corn annually. Nebraska supplied over 83.4% of the Great Northern beans in the country in 2015. Nebraska has one of the top beef sectors in the U.S., which generates over $7.2 billion annually. Nebraska ranked fourth in the country for red meat production in 2014. Nebraska’s corn-fed red meat is quite famous in the country for its tenderness, high quality, and flavor. All the dairy farms in the state are family-owned-and-operated. There are over 58,000 dairy cows in Nebraska, which produce more than 151 million gallons of milk annually. Other important products include wheat, soybeans, cattle and calves, poultry and eggs, hogs, and sugar beets, among others. Minnesota Agriculture has been one of the leading industries in Minnesota for centuries. Minnesota contributes over 4% of the total agricultural revenue in the country. Minnesota is home to over 74,542 farms, which occupy a total area of about 26 million acres, and more than 1,000 food and agricultural firms that employ over 340,000 people. Agriculture contributes more than $75 billion to Minnesota’s economy every year. Livestock products and livestock account for over 50% of Minnesota’s farm income, with its most valuable product being hogs. Hogs account for about 18% of Minnesota’s agricultural income. Minnesota is one of the leading producers of turkey, eggs, and dairy products in the United States. The most valuable crop in Minnesota is corn, followed by soybeans. The state also produces oats, barley, hay, flaxseeds, and wheat. The top vegetable from this state includes sweet corn, potatoes, and peas, while the leading fruit is apple. Minnesota exports wheat, corn, and soybeans to Mexico, Japan, and China. Illinois Agriculture is one of the leading sectors, which generates over $19 billion every year in Illinois. The over 72,000 farms in Illinois occupy over 75% of the state’s land (27 million acres). Some of the leading agricultural outputs from this state include wheat, dairy products, cattle, hogs, corn, and soybeans, among others. Illinois is one of the leading producers of Soybeans in the United States. The state ranked second in 2008 after they managed to produce over 427.7 million bushels of soybeans in 2008. Illinois is one of the top corn-producing states in the country, which produces over 1.5 billion bushels annually. Illinois became the third-largest producer of ethanol in 2011 after they supplied over 1.5 billion gallons of ethanol. The most crucial vegetable in the state includes snap beans, lima beans, cabbages, and asparagus, while apples are the most valuable fruits in Illinois. The most important livestock product in Illinois is hogs, followed by eggs and chickens, milk, and beef cattle. Illinois is home to over 2,640 food processing firms, which earn them over $180 billion annually. Other Top Agricultural Producing States The agricultural sector of Kansas predates its statehood, and it continues to support its economy to date. Currently, Kansas is one of the leading producers of beef, grain, and wheat. North Carolina is a leading state in the production of hog, eggs and poultry, sweet potatoes, and tobacco, among others. In Wisconsin, the agricultural sector employs over 413,500 people and earned Wisconsin over $59 billion in 2009 with its top sector being dairy farming. Agriculture contributes over $31.2 billion to the economy of Indiana every year. Indiana is one of the leading exporters of food in the U.S., which managed to export goods worth $11.1 billion in 2017.</w:t>
      </w:r>
    </w:p>
    <w:p w14:paraId="72A73E63" w14:textId="77777777" w:rsidR="00E814F5" w:rsidRPr="00D35CA7" w:rsidRDefault="00E814F5" w:rsidP="00E814F5">
      <w:pPr>
        <w:rPr>
          <w:sz w:val="16"/>
        </w:rPr>
      </w:pPr>
    </w:p>
    <w:p w14:paraId="151163AA" w14:textId="77777777" w:rsidR="00E814F5" w:rsidRPr="00D35CA7" w:rsidRDefault="00E814F5" w:rsidP="00E814F5">
      <w:pPr>
        <w:pStyle w:val="Heading3"/>
      </w:pPr>
      <w:r w:rsidRPr="00D35CA7">
        <w:t>2NC Turns India-Pakistan</w:t>
      </w:r>
    </w:p>
    <w:p w14:paraId="5729226F" w14:textId="77777777" w:rsidR="00E814F5" w:rsidRPr="00D35CA7" w:rsidRDefault="00E814F5" w:rsidP="00E814F5"/>
    <w:p w14:paraId="601AE692" w14:textId="77777777" w:rsidR="00E814F5" w:rsidRPr="00D35CA7" w:rsidRDefault="00E814F5" w:rsidP="00E814F5">
      <w:pPr>
        <w:pStyle w:val="Heading4"/>
      </w:pPr>
      <w:r w:rsidRPr="00D35CA7">
        <w:t xml:space="preserve">Food insecurity turns India-Pakistan conflict </w:t>
      </w:r>
    </w:p>
    <w:p w14:paraId="030C5E9D" w14:textId="77777777" w:rsidR="00E814F5" w:rsidRPr="00D35CA7" w:rsidRDefault="00E814F5" w:rsidP="00E814F5">
      <w:r w:rsidRPr="00D35CA7">
        <w:rPr>
          <w:rStyle w:val="Style13ptBold"/>
        </w:rPr>
        <w:t>Khalid 18</w:t>
      </w:r>
      <w:r w:rsidRPr="00D35CA7">
        <w:t xml:space="preserve"> (Dr. Iram Khalid, Professor, Department of Political Science, University of the Punjab, “Food Security: Understanding Pakistan’s National Security Concerns,” </w:t>
      </w:r>
      <w:r w:rsidRPr="00D35CA7">
        <w:rPr>
          <w:i/>
        </w:rPr>
        <w:t>Journal of Political Studies</w:t>
      </w:r>
      <w:r w:rsidRPr="00D35CA7">
        <w:t xml:space="preserve">, Special Issue, 2018, 121:132, </w:t>
      </w:r>
      <w:hyperlink r:id="rId20" w:history="1">
        <w:r w:rsidRPr="00D35CA7">
          <w:rPr>
            <w:rStyle w:val="Hyperlink"/>
          </w:rPr>
          <w:t>https://www.researchgate.net/publication/344173260_Food_Security_Understanding_Pakistan's_National_Security_Concerns</w:t>
        </w:r>
      </w:hyperlink>
      <w:r w:rsidRPr="00D35CA7">
        <w:t xml:space="preserve">) </w:t>
      </w:r>
    </w:p>
    <w:p w14:paraId="0C964BE9" w14:textId="77777777" w:rsidR="00E814F5" w:rsidRPr="00D35CA7" w:rsidRDefault="00E814F5" w:rsidP="00E814F5">
      <w:r w:rsidRPr="00D35CA7">
        <w:t xml:space="preserve">National security means to secure society and defend the existence of state. So </w:t>
      </w:r>
      <w:r w:rsidRPr="00D33462">
        <w:rPr>
          <w:rStyle w:val="StyleUnderline"/>
          <w:highlight w:val="yellow"/>
        </w:rPr>
        <w:t xml:space="preserve">if </w:t>
      </w:r>
      <w:r w:rsidRPr="00D33462">
        <w:rPr>
          <w:rStyle w:val="Emphasis"/>
          <w:highlight w:val="yellow"/>
        </w:rPr>
        <w:t>food</w:t>
      </w:r>
      <w:r w:rsidRPr="00D33462">
        <w:rPr>
          <w:rStyle w:val="StyleUnderline"/>
          <w:highlight w:val="yellow"/>
        </w:rPr>
        <w:t xml:space="preserve"> is not secure</w:t>
      </w:r>
      <w:r w:rsidRPr="00D35CA7">
        <w:t xml:space="preserve">, even sovereign, the </w:t>
      </w:r>
      <w:r w:rsidRPr="00D33462">
        <w:rPr>
          <w:rStyle w:val="Emphasis"/>
          <w:highlight w:val="yellow"/>
        </w:rPr>
        <w:t>society</w:t>
      </w:r>
      <w:r w:rsidRPr="00D33462">
        <w:rPr>
          <w:rStyle w:val="StyleUnderline"/>
          <w:highlight w:val="yellow"/>
        </w:rPr>
        <w:t xml:space="preserve"> will become </w:t>
      </w:r>
      <w:r w:rsidRPr="00D33462">
        <w:rPr>
          <w:rStyle w:val="Emphasis"/>
          <w:highlight w:val="yellow"/>
        </w:rPr>
        <w:t>in secure</w:t>
      </w:r>
      <w:r w:rsidRPr="00D35CA7">
        <w:t xml:space="preserve">. Put food first, will help the society to become safe. </w:t>
      </w:r>
      <w:r w:rsidRPr="00D35CA7">
        <w:rPr>
          <w:rStyle w:val="StyleUnderline"/>
        </w:rPr>
        <w:t xml:space="preserve">In </w:t>
      </w:r>
      <w:r w:rsidRPr="00D35CA7">
        <w:rPr>
          <w:rStyle w:val="Emphasis"/>
        </w:rPr>
        <w:t>Pakistan</w:t>
      </w:r>
      <w:r w:rsidRPr="00D35CA7">
        <w:rPr>
          <w:rStyle w:val="StyleUnderline"/>
        </w:rPr>
        <w:t xml:space="preserve"> this important </w:t>
      </w:r>
      <w:r w:rsidRPr="00D35CA7">
        <w:t xml:space="preserve">and intrinsic </w:t>
      </w:r>
      <w:r w:rsidRPr="00D35CA7">
        <w:rPr>
          <w:rStyle w:val="Emphasis"/>
        </w:rPr>
        <w:t>element</w:t>
      </w:r>
      <w:r w:rsidRPr="00D35CA7">
        <w:rPr>
          <w:rStyle w:val="StyleUnderline"/>
        </w:rPr>
        <w:t xml:space="preserve"> of </w:t>
      </w:r>
      <w:r w:rsidRPr="00D35CA7">
        <w:rPr>
          <w:rStyle w:val="Emphasis"/>
        </w:rPr>
        <w:t>national security</w:t>
      </w:r>
      <w:r w:rsidRPr="00D35CA7">
        <w:rPr>
          <w:rStyle w:val="StyleUnderline"/>
        </w:rPr>
        <w:t xml:space="preserve"> is</w:t>
      </w:r>
      <w:r w:rsidRPr="00D35CA7">
        <w:t xml:space="preserve"> generally </w:t>
      </w:r>
      <w:r w:rsidRPr="00D35CA7">
        <w:rPr>
          <w:rStyle w:val="StyleUnderline"/>
        </w:rPr>
        <w:t>over looked</w:t>
      </w:r>
      <w:r w:rsidRPr="00D35CA7">
        <w:t xml:space="preserve">. If government may include food security in its priority list then it will contribute in comprehensive security of Pakistan. Food insecurity and poverty not exist in a vacuum there are many political social and economic factors those can cause food insecurity and grievance in society as Brinkman and Hendrix find that </w:t>
      </w:r>
      <w:r w:rsidRPr="00D33462">
        <w:rPr>
          <w:rStyle w:val="StyleUnderline"/>
          <w:highlight w:val="yellow"/>
        </w:rPr>
        <w:t>food insecurity</w:t>
      </w:r>
      <w:r w:rsidRPr="00D35CA7">
        <w:rPr>
          <w:rStyle w:val="StyleUnderline"/>
        </w:rPr>
        <w:t xml:space="preserve"> that </w:t>
      </w:r>
      <w:r w:rsidRPr="00D33462">
        <w:rPr>
          <w:rStyle w:val="StyleUnderline"/>
          <w:highlight w:val="yellow"/>
        </w:rPr>
        <w:t xml:space="preserve">cause </w:t>
      </w:r>
      <w:r w:rsidRPr="00D33462">
        <w:rPr>
          <w:rStyle w:val="Emphasis"/>
          <w:highlight w:val="yellow"/>
        </w:rPr>
        <w:t>protest</w:t>
      </w:r>
      <w:r w:rsidRPr="00D33462">
        <w:rPr>
          <w:highlight w:val="yellow"/>
        </w:rPr>
        <w:t xml:space="preserve"> </w:t>
      </w:r>
      <w:r w:rsidRPr="00D33462">
        <w:rPr>
          <w:rStyle w:val="StyleUnderline"/>
          <w:highlight w:val="yellow"/>
        </w:rPr>
        <w:t xml:space="preserve">and </w:t>
      </w:r>
      <w:r w:rsidRPr="00D33462">
        <w:rPr>
          <w:rStyle w:val="Emphasis"/>
          <w:highlight w:val="yellow"/>
        </w:rPr>
        <w:t>riots</w:t>
      </w:r>
      <w:r w:rsidRPr="00D33462">
        <w:rPr>
          <w:rStyle w:val="StyleUnderline"/>
          <w:highlight w:val="yellow"/>
        </w:rPr>
        <w:t xml:space="preserve"> </w:t>
      </w:r>
      <w:r w:rsidRPr="00D33462">
        <w:rPr>
          <w:rStyle w:val="Emphasis"/>
          <w:highlight w:val="yellow"/>
        </w:rPr>
        <w:t>civil conflict</w:t>
      </w:r>
      <w:r w:rsidRPr="00D35CA7">
        <w:rPr>
          <w:rStyle w:val="StyleUnderline"/>
        </w:rPr>
        <w:t xml:space="preserve"> and </w:t>
      </w:r>
      <w:r w:rsidRPr="00D35CA7">
        <w:rPr>
          <w:rStyle w:val="Emphasis"/>
        </w:rPr>
        <w:t>terrorist attack</w:t>
      </w:r>
      <w:r w:rsidRPr="00D35CA7">
        <w:t xml:space="preserve">. Due to negative economic growth societies face disturb social and political orders </w:t>
      </w:r>
      <w:r w:rsidRPr="00D33462">
        <w:rPr>
          <w:rStyle w:val="StyleUnderline"/>
          <w:highlight w:val="yellow"/>
        </w:rPr>
        <w:t xml:space="preserve">which can cause a </w:t>
      </w:r>
      <w:r w:rsidRPr="00D33462">
        <w:rPr>
          <w:rStyle w:val="Emphasis"/>
          <w:highlight w:val="yellow"/>
        </w:rPr>
        <w:t>threat</w:t>
      </w:r>
      <w:r w:rsidRPr="00D33462">
        <w:rPr>
          <w:rStyle w:val="StyleUnderline"/>
          <w:highlight w:val="yellow"/>
        </w:rPr>
        <w:t xml:space="preserve"> to</w:t>
      </w:r>
      <w:r w:rsidRPr="00D35CA7">
        <w:rPr>
          <w:rStyle w:val="StyleUnderline"/>
        </w:rPr>
        <w:t xml:space="preserve"> </w:t>
      </w:r>
      <w:r w:rsidRPr="00D35CA7">
        <w:rPr>
          <w:rStyle w:val="Emphasis"/>
        </w:rPr>
        <w:t xml:space="preserve">national </w:t>
      </w:r>
      <w:r w:rsidRPr="00D33462">
        <w:rPr>
          <w:rStyle w:val="Emphasis"/>
          <w:highlight w:val="yellow"/>
        </w:rPr>
        <w:t>security</w:t>
      </w:r>
      <w:r w:rsidRPr="00D35CA7">
        <w:t>.</w:t>
      </w:r>
    </w:p>
    <w:bookmarkEnd w:id="8"/>
    <w:p w14:paraId="7CEAD6D3" w14:textId="77777777" w:rsidR="00E814F5" w:rsidRPr="00D35CA7" w:rsidRDefault="00E814F5" w:rsidP="00E814F5">
      <w:pPr>
        <w:pStyle w:val="Heading3"/>
      </w:pPr>
      <w:r w:rsidRPr="00D35CA7">
        <w:t>2NC China Impact</w:t>
      </w:r>
    </w:p>
    <w:p w14:paraId="584061CA" w14:textId="77777777" w:rsidR="00E814F5" w:rsidRPr="00D35CA7" w:rsidRDefault="00E814F5" w:rsidP="00E814F5"/>
    <w:p w14:paraId="38F46AC2" w14:textId="77777777" w:rsidR="00E814F5" w:rsidRPr="00D35CA7" w:rsidRDefault="00E814F5" w:rsidP="00E814F5">
      <w:pPr>
        <w:pStyle w:val="Heading4"/>
      </w:pPr>
      <w:r w:rsidRPr="00D35CA7">
        <w:t>Rising food prices causes Chinese state collapse and war</w:t>
      </w:r>
    </w:p>
    <w:p w14:paraId="13B06F4B" w14:textId="77777777" w:rsidR="00E814F5" w:rsidRPr="00D35CA7" w:rsidRDefault="00E814F5" w:rsidP="00E814F5">
      <w:r w:rsidRPr="00D35CA7">
        <w:rPr>
          <w:rStyle w:val="Style13ptBold"/>
        </w:rPr>
        <w:t xml:space="preserve">Cohen 7 </w:t>
      </w:r>
      <w:r w:rsidRPr="00D35CA7">
        <w:rPr>
          <w:rStyle w:val="Style13ptBold"/>
          <w:b w:val="0"/>
        </w:rPr>
        <w:t>(</w:t>
      </w:r>
      <w:r w:rsidRPr="00D35CA7">
        <w:t>David Cohen, operates ‘Decline of the Empire,’ writing and reporting on economics, oil, and environmental issues; research in intelligence, linguistics, and engineering. “China's Dangerous Food Crisis.” 11/28/2010. http://www.declineoftheempire.com/2010/11/chinas-dangerous-food-crisis.html)</w:t>
      </w:r>
    </w:p>
    <w:p w14:paraId="72AA496A" w14:textId="77777777" w:rsidR="00E814F5" w:rsidRPr="00D35CA7" w:rsidRDefault="00E814F5" w:rsidP="00E814F5">
      <w:r w:rsidRPr="00D35CA7">
        <w:t xml:space="preserve">While we can argue all day long about whether the United States has significant "non-core" inflation in food and energy prices—it does —there is no doubt at all about what is happening in China. Tom Stevenson of the Telegraph (UK) </w:t>
      </w:r>
      <w:hyperlink r:id="rId21" w:tgtFrame="_self" w:history="1">
        <w:r w:rsidRPr="00D35CA7">
          <w:rPr>
            <w:rStyle w:val="Hyperlink"/>
          </w:rPr>
          <w:t>reported on the situation</w:t>
        </w:r>
      </w:hyperlink>
      <w:r w:rsidRPr="00D35CA7">
        <w:t xml:space="preserve">. Although headline </w:t>
      </w:r>
      <w:r w:rsidRPr="00223E5F">
        <w:rPr>
          <w:rStyle w:val="StyleUnderline"/>
          <w:highlight w:val="yellow"/>
        </w:rPr>
        <w:t>prices</w:t>
      </w:r>
      <w:r w:rsidRPr="00D35CA7">
        <w:rPr>
          <w:rStyle w:val="StyleUnderline"/>
        </w:rPr>
        <w:t xml:space="preserve"> in China </w:t>
      </w:r>
      <w:r w:rsidRPr="00223E5F">
        <w:rPr>
          <w:rStyle w:val="Emphasis"/>
          <w:highlight w:val="yellow"/>
        </w:rPr>
        <w:t>rose</w:t>
      </w:r>
      <w:r w:rsidRPr="00223E5F">
        <w:rPr>
          <w:rStyle w:val="StyleUnderline"/>
          <w:highlight w:val="yellow"/>
        </w:rPr>
        <w:t xml:space="preserve"> by 4.4% in Octo</w:t>
      </w:r>
      <w:r w:rsidRPr="00D35CA7">
        <w:rPr>
          <w:rStyle w:val="StyleUnderline"/>
        </w:rPr>
        <w:t xml:space="preserve">ber compared with a year earlier, </w:t>
      </w:r>
      <w:r w:rsidRPr="00223E5F">
        <w:rPr>
          <w:rStyle w:val="StyleUnderline"/>
          <w:highlight w:val="yellow"/>
        </w:rPr>
        <w:t>the food component</w:t>
      </w:r>
      <w:r w:rsidRPr="00D35CA7">
        <w:rPr>
          <w:rStyle w:val="StyleUnderline"/>
        </w:rPr>
        <w:t xml:space="preserve"> of the CPI</w:t>
      </w:r>
      <w:r w:rsidRPr="00D35CA7">
        <w:t xml:space="preserve"> (by far the most important in a low-income country like China) </w:t>
      </w:r>
      <w:r w:rsidRPr="00223E5F">
        <w:rPr>
          <w:rStyle w:val="StyleUnderline"/>
          <w:highlight w:val="yellow"/>
        </w:rPr>
        <w:t>jumped by</w:t>
      </w:r>
      <w:r w:rsidRPr="00D35CA7">
        <w:rPr>
          <w:rStyle w:val="StyleUnderline"/>
        </w:rPr>
        <w:t xml:space="preserve"> more than </w:t>
      </w:r>
      <w:r w:rsidRPr="00223E5F">
        <w:rPr>
          <w:rStyle w:val="Emphasis"/>
          <w:highlight w:val="yellow"/>
        </w:rPr>
        <w:t>10</w:t>
      </w:r>
      <w:r w:rsidRPr="00D35CA7">
        <w:rPr>
          <w:rStyle w:val="StyleUnderline"/>
        </w:rPr>
        <w:t>%.</w:t>
      </w:r>
      <w:r w:rsidRPr="00D35CA7">
        <w:t xml:space="preserve"> Even that probably understates what is going on. The Xinhua news agency reported last week that a basket of 18 staple vegetables was 62% higher in the first 10 days of November than in the same period last year. </w:t>
      </w:r>
      <w:r w:rsidRPr="00D35CA7">
        <w:rPr>
          <w:rStyle w:val="StyleUnderline"/>
        </w:rPr>
        <w:t>Foods that have caught the attention of speculators have risen in price even more quickly. Garlic has almost doubled. Ginger is up 90%. In the well-fed West, this would be an inconvenience if it was noticed at all in the overall supermarket bill. In the developing world it has the potential to overthrow governments.</w:t>
      </w:r>
      <w:r w:rsidRPr="00D35CA7">
        <w:t xml:space="preserve"> </w:t>
      </w:r>
      <w:r w:rsidRPr="00223E5F">
        <w:rPr>
          <w:rStyle w:val="Emphasis"/>
          <w:highlight w:val="yellow"/>
        </w:rPr>
        <w:t>Nothing instills</w:t>
      </w:r>
      <w:r w:rsidRPr="00D35CA7">
        <w:rPr>
          <w:rStyle w:val="Emphasis"/>
        </w:rPr>
        <w:t xml:space="preserve"> the </w:t>
      </w:r>
      <w:r w:rsidRPr="00223E5F">
        <w:rPr>
          <w:rStyle w:val="Emphasis"/>
          <w:highlight w:val="yellow"/>
        </w:rPr>
        <w:t>fear of God in</w:t>
      </w:r>
      <w:r w:rsidRPr="00D35CA7">
        <w:rPr>
          <w:rStyle w:val="Emphasis"/>
        </w:rPr>
        <w:t xml:space="preserve"> a Chinese </w:t>
      </w:r>
      <w:r w:rsidRPr="00223E5F">
        <w:rPr>
          <w:rStyle w:val="Emphasis"/>
          <w:highlight w:val="yellow"/>
        </w:rPr>
        <w:t>leader</w:t>
      </w:r>
      <w:r w:rsidRPr="00D35CA7">
        <w:rPr>
          <w:rStyle w:val="Emphasis"/>
        </w:rPr>
        <w:t xml:space="preserve"> </w:t>
      </w:r>
      <w:r w:rsidRPr="00223E5F">
        <w:rPr>
          <w:rStyle w:val="Emphasis"/>
          <w:highlight w:val="yellow"/>
        </w:rPr>
        <w:t>more than soaring food prices, which may be followed by</w:t>
      </w:r>
      <w:r w:rsidRPr="00D35CA7">
        <w:rPr>
          <w:rStyle w:val="Emphasis"/>
        </w:rPr>
        <w:t xml:space="preserve"> food </w:t>
      </w:r>
      <w:r w:rsidRPr="00223E5F">
        <w:rPr>
          <w:rStyle w:val="Emphasis"/>
          <w:highlight w:val="yellow"/>
        </w:rPr>
        <w:t>riots and</w:t>
      </w:r>
      <w:r w:rsidRPr="00D35CA7">
        <w:rPr>
          <w:rStyle w:val="Emphasis"/>
        </w:rPr>
        <w:t xml:space="preserve"> general </w:t>
      </w:r>
      <w:r w:rsidRPr="00223E5F">
        <w:rPr>
          <w:rStyle w:val="Emphasis"/>
          <w:highlight w:val="yellow"/>
        </w:rPr>
        <w:t>chaos</w:t>
      </w:r>
      <w:r w:rsidRPr="00D35CA7">
        <w:rPr>
          <w:rStyle w:val="Emphasis"/>
        </w:rPr>
        <w:t xml:space="preserve"> in the streets, which may be </w:t>
      </w:r>
      <w:r w:rsidRPr="00223E5F">
        <w:rPr>
          <w:rStyle w:val="Emphasis"/>
          <w:highlight w:val="yellow"/>
        </w:rPr>
        <w:t>followed by the Guillotine</w:t>
      </w:r>
      <w:r w:rsidRPr="00D35CA7">
        <w:rPr>
          <w:rStyle w:val="Emphasis"/>
        </w:rPr>
        <w:t>.</w:t>
      </w:r>
      <w:r w:rsidRPr="00D35CA7">
        <w:t xml:space="preserve"> Not lacking motivation, China's leaders are implementing price controls, subsidies and cracking down on hoarding. Unfortunately for them, China's economy is overheating and right now there appear to be more problems than China's government can reasonably be expected to handle. But that's the subject of another post. I will stick to their food problems today. Societe Generale's Albert Edwards uses the FAO graph, and </w:t>
      </w:r>
      <w:hyperlink r:id="rId22" w:tgtFrame="_self" w:history="1">
        <w:r w:rsidRPr="00D35CA7">
          <w:rPr>
            <w:rStyle w:val="Hyperlink"/>
          </w:rPr>
          <w:t>goes on to explain</w:t>
        </w:r>
      </w:hyperlink>
      <w:r w:rsidRPr="00D35CA7">
        <w:t xml:space="preserve">— One consequence of the Fed trashing the dollar is that commodity prices have been surging... China is rightly concerned by this. It remembers the events of 1989 when runaway 28% inflation contributed to the unrest in that year and threatened the regime's grip on power. Hence you are seeing the Chinese authorities respond aggressively to this inflation threat, not only tightening monetary policy more rapidly (which seems pretty pointless to us) but about to introduce food price controls and crack down on those old scapegoats, "the speculators". But the threat of social unrest goes wider than China. </w:t>
      </w:r>
      <w:r w:rsidRPr="00D35CA7">
        <w:rPr>
          <w:rStyle w:val="StyleUnderline"/>
        </w:rPr>
        <w:t>The FAO estimates that the majority of the world's undernourished people live in developing countries.</w:t>
      </w:r>
      <w:r w:rsidRPr="00D35CA7">
        <w:t xml:space="preserve"> Two-thirds live in just seven countries (Bangladesh, China, the Democratic Republic of the Congo, Ethiopia, India, Indonesia and Pakistan) and </w:t>
      </w:r>
      <w:r w:rsidRPr="00D35CA7">
        <w:rPr>
          <w:rStyle w:val="StyleUnderline"/>
        </w:rPr>
        <w:t>over 40% live in China and India alone.</w:t>
      </w:r>
      <w:r w:rsidRPr="00D35CA7">
        <w:t xml:space="preserve"> </w:t>
      </w:r>
      <w:r w:rsidRPr="00223E5F">
        <w:rPr>
          <w:rStyle w:val="StyleUnderline"/>
          <w:highlight w:val="yellow"/>
        </w:rPr>
        <w:t>Asia stands out as</w:t>
      </w:r>
      <w:r w:rsidRPr="00D35CA7">
        <w:rPr>
          <w:rStyle w:val="StyleUnderline"/>
        </w:rPr>
        <w:t xml:space="preserve"> particularly </w:t>
      </w:r>
      <w:r w:rsidRPr="00223E5F">
        <w:rPr>
          <w:rStyle w:val="Emphasis"/>
          <w:highlight w:val="yellow"/>
        </w:rPr>
        <w:t>vulnerable</w:t>
      </w:r>
      <w:r w:rsidRPr="00223E5F">
        <w:rPr>
          <w:rStyle w:val="StyleUnderline"/>
          <w:highlight w:val="yellow"/>
        </w:rPr>
        <w:t xml:space="preserve"> to rising food </w:t>
      </w:r>
      <w:r w:rsidRPr="00223E5F">
        <w:rPr>
          <w:rStyle w:val="Emphasis"/>
          <w:highlight w:val="yellow"/>
        </w:rPr>
        <w:t>prices</w:t>
      </w:r>
      <w:r w:rsidRPr="00D35CA7">
        <w:rPr>
          <w:rStyle w:val="StyleUnderline"/>
        </w:rPr>
        <w:t xml:space="preserve"> because that is where the overwhelming majority of the hungry reside</w:t>
      </w:r>
      <w:r w:rsidRPr="00D35CA7">
        <w:t xml:space="preserve"> (see chart above). </w:t>
      </w:r>
      <w:r w:rsidRPr="00223E5F">
        <w:rPr>
          <w:rStyle w:val="StyleUnderline"/>
          <w:highlight w:val="yellow"/>
        </w:rPr>
        <w:t xml:space="preserve">Soaring food </w:t>
      </w:r>
      <w:r w:rsidRPr="00223E5F">
        <w:rPr>
          <w:rStyle w:val="Emphasis"/>
          <w:highlight w:val="yellow"/>
        </w:rPr>
        <w:t>prices</w:t>
      </w:r>
      <w:r w:rsidRPr="00D35CA7">
        <w:rPr>
          <w:rStyle w:val="StyleUnderline"/>
        </w:rPr>
        <w:t xml:space="preserve"> in China </w:t>
      </w:r>
      <w:r w:rsidRPr="00223E5F">
        <w:rPr>
          <w:rStyle w:val="StyleUnderline"/>
          <w:highlight w:val="yellow"/>
        </w:rPr>
        <w:t xml:space="preserve">will </w:t>
      </w:r>
      <w:r w:rsidRPr="00223E5F">
        <w:rPr>
          <w:rStyle w:val="Emphasis"/>
          <w:highlight w:val="yellow"/>
        </w:rPr>
        <w:t>exacerbate</w:t>
      </w:r>
      <w:r w:rsidRPr="00D35CA7">
        <w:rPr>
          <w:rStyle w:val="StyleUnderline"/>
        </w:rPr>
        <w:t xml:space="preserve"> their </w:t>
      </w:r>
      <w:r w:rsidRPr="00223E5F">
        <w:rPr>
          <w:rStyle w:val="StyleUnderline"/>
          <w:highlight w:val="yellow"/>
        </w:rPr>
        <w:t xml:space="preserve">already considerable hunger </w:t>
      </w:r>
      <w:r w:rsidRPr="00223E5F">
        <w:rPr>
          <w:rStyle w:val="Emphasis"/>
          <w:highlight w:val="yellow"/>
        </w:rPr>
        <w:t>problem</w:t>
      </w:r>
      <w:r w:rsidRPr="00D35CA7">
        <w:t xml:space="preserve">, but Edwards made an even more important point as reported by Tom Stevenson in the Telegraph— More interesting, I think, is what will happen to food prices in the longer term. Société Générale recently drew a comparison between what is happening in global food markets today and the dramatic and permanent hike in oil prices in the 1970s. The conventional wisdom has it that oil shot up because of the embargo triggered by the 1973 Arab-Israeli war. Had that been the main cause, however, it is likely that the price would have fallen back to pre-war levels just as quickly as it had risen. The permanent rise in prices suggests a different cause and SocGen points the finger at the peak of US oil production in the early 1970s and a consequent rise in US dependence on oil imports. Something similar is happening with regard to </w:t>
      </w:r>
      <w:r w:rsidRPr="00D35CA7">
        <w:rPr>
          <w:rStyle w:val="StyleUnderline"/>
        </w:rPr>
        <w:t>China's grain import dependency</w:t>
      </w:r>
      <w:r w:rsidRPr="00D35CA7">
        <w:t xml:space="preserve"> today, </w:t>
      </w:r>
      <w:r w:rsidRPr="00D35CA7">
        <w:rPr>
          <w:rStyle w:val="StyleUnderline"/>
        </w:rPr>
        <w:t xml:space="preserve">a result largely of a mismatch between inadequate land and water resources and a growing population. </w:t>
      </w:r>
      <w:r w:rsidRPr="00223E5F">
        <w:rPr>
          <w:rStyle w:val="StyleUnderline"/>
          <w:highlight w:val="yellow"/>
        </w:rPr>
        <w:t xml:space="preserve">Rapid </w:t>
      </w:r>
      <w:r w:rsidRPr="00223E5F">
        <w:rPr>
          <w:rStyle w:val="Emphasis"/>
          <w:highlight w:val="yellow"/>
        </w:rPr>
        <w:t>industrialisation</w:t>
      </w:r>
      <w:r w:rsidRPr="00223E5F">
        <w:rPr>
          <w:rStyle w:val="StyleUnderline"/>
          <w:highlight w:val="yellow"/>
        </w:rPr>
        <w:t xml:space="preserve"> and stagnating agricultural productivity have compounded the problem</w:t>
      </w:r>
      <w:r w:rsidRPr="00D35CA7">
        <w:rPr>
          <w:rStyle w:val="StyleUnderline"/>
        </w:rPr>
        <w:t>.</w:t>
      </w:r>
      <w:r w:rsidRPr="00D35CA7">
        <w:t xml:space="preserve"> Imports of grain as a proportion of total consumption in China fluctuated between zero and 5% for 40 years between 1960 and 2000. Since the turn of the millennium, however, </w:t>
      </w:r>
      <w:r w:rsidRPr="00D35CA7">
        <w:rPr>
          <w:rStyle w:val="StyleUnderline"/>
        </w:rPr>
        <w:t>the dependency ratio has risen to 15%.</w:t>
      </w:r>
      <w:r w:rsidRPr="00D35CA7">
        <w:t xml:space="preserve"> If the rise in US demand for imported oil since the 1970s is the right model, then food prices could remain permanently elevated. Imported oil is America's Achilles' Heel, but we have lots of grain. But </w:t>
      </w:r>
      <w:r w:rsidRPr="00D35CA7">
        <w:rPr>
          <w:rStyle w:val="StyleUnderline"/>
        </w:rPr>
        <w:t>China must now import 15% of its grain each year</w:t>
      </w:r>
      <w:r w:rsidRPr="00D35CA7">
        <w:t xml:space="preserve">, and they have a growing imported oil dependency as well. There are lots of reasons to think that </w:t>
      </w:r>
      <w:r w:rsidRPr="00D35CA7">
        <w:rPr>
          <w:rStyle w:val="StyleUnderline"/>
        </w:rPr>
        <w:t xml:space="preserve">China's overheated economy is in trouble in the short-term, but the </w:t>
      </w:r>
      <w:r w:rsidRPr="00223E5F">
        <w:rPr>
          <w:rStyle w:val="StyleUnderline"/>
          <w:highlight w:val="yellow"/>
        </w:rPr>
        <w:t>added stress brought on by "elevated" food prices may lead to longer</w:t>
      </w:r>
      <w:r w:rsidRPr="00D35CA7">
        <w:rPr>
          <w:rStyle w:val="StyleUnderline"/>
        </w:rPr>
        <w:t xml:space="preserve"> term </w:t>
      </w:r>
      <w:r w:rsidRPr="00223E5F">
        <w:rPr>
          <w:rStyle w:val="StyleUnderline"/>
          <w:highlight w:val="yellow"/>
        </w:rPr>
        <w:t>instability</w:t>
      </w:r>
      <w:r w:rsidRPr="00D35CA7">
        <w:rPr>
          <w:rStyle w:val="StyleUnderline"/>
        </w:rPr>
        <w:t xml:space="preserve"> there.</w:t>
      </w:r>
      <w:r w:rsidRPr="00D35CA7">
        <w:t xml:space="preserve"> Tech Ticker's Aaron Task </w:t>
      </w:r>
      <w:hyperlink r:id="rId23" w:tgtFrame="_self" w:history="1">
        <w:r w:rsidRPr="00D35CA7">
          <w:rPr>
            <w:rStyle w:val="Hyperlink"/>
          </w:rPr>
          <w:t>interviewed Adrian Day</w:t>
        </w:r>
      </w:hyperlink>
      <w:r w:rsidRPr="00D35CA7">
        <w:t>, who has studied the food crisis in China. Here's a quote and the video. Set aside for a moment questions about the accuracy of [China's CPI] data—or whether inflation in China is the result of Ben Bernanke's QE2 or China's own easy money policies, and consider: ---</w:t>
      </w:r>
      <w:r w:rsidRPr="00D35CA7">
        <w:rPr>
          <w:rStyle w:val="StyleUnderline"/>
        </w:rPr>
        <w:t>An estimated 200 million migrant workers have moved from rural areas to Chinese cities in recent decades, with another 400 million predicted to follow suit in the next 20 years</w:t>
      </w:r>
      <w:r w:rsidRPr="00D35CA7">
        <w:t xml:space="preserve">, according to </w:t>
      </w:r>
      <w:hyperlink r:id="rId24" w:history="1">
        <w:r w:rsidRPr="00D35CA7">
          <w:rPr>
            <w:rStyle w:val="Hyperlink"/>
          </w:rPr>
          <w:t>The Independent</w:t>
        </w:r>
      </w:hyperlink>
      <w:r w:rsidRPr="00D35CA7">
        <w:t>; ---</w:t>
      </w:r>
      <w:r w:rsidRPr="00223E5F">
        <w:rPr>
          <w:rStyle w:val="StyleUnderline"/>
          <w:highlight w:val="yellow"/>
        </w:rPr>
        <w:t xml:space="preserve">China had an urban population of </w:t>
      </w:r>
      <w:r w:rsidRPr="00223E5F">
        <w:rPr>
          <w:rStyle w:val="Emphasis"/>
          <w:highlight w:val="yellow"/>
        </w:rPr>
        <w:t>620</w:t>
      </w:r>
      <w:r w:rsidRPr="00223E5F">
        <w:rPr>
          <w:rStyle w:val="StyleUnderline"/>
          <w:highlight w:val="yellow"/>
        </w:rPr>
        <w:t xml:space="preserve"> million</w:t>
      </w:r>
      <w:r w:rsidRPr="00D35CA7">
        <w:rPr>
          <w:rStyle w:val="StyleUnderline"/>
        </w:rPr>
        <w:t xml:space="preserve"> by the end of 2009, which was 46.6 percent of the nation's total population, </w:t>
      </w:r>
      <w:hyperlink r:id="rId25" w:history="1">
        <w:r w:rsidRPr="00D35CA7">
          <w:rPr>
            <w:rStyle w:val="StyleUnderline"/>
          </w:rPr>
          <w:t>China Daily reports</w:t>
        </w:r>
      </w:hyperlink>
      <w:r w:rsidRPr="00D35CA7">
        <w:rPr>
          <w:rStyle w:val="StyleUnderline"/>
        </w:rPr>
        <w:t xml:space="preserve">. Urban residents are expected to comprise about 52 percent of the Chinese population by 2015, and 65 percent by 2030. </w:t>
      </w:r>
      <w:r w:rsidRPr="00223E5F">
        <w:rPr>
          <w:rStyle w:val="StyleUnderline"/>
          <w:highlight w:val="yellow"/>
        </w:rPr>
        <w:t xml:space="preserve">That's a lot of </w:t>
      </w:r>
      <w:r w:rsidRPr="00223E5F">
        <w:rPr>
          <w:rStyle w:val="Emphasis"/>
          <w:highlight w:val="yellow"/>
        </w:rPr>
        <w:t>mouths</w:t>
      </w:r>
      <w:r w:rsidRPr="00223E5F">
        <w:rPr>
          <w:rStyle w:val="StyleUnderline"/>
          <w:highlight w:val="yellow"/>
        </w:rPr>
        <w:t xml:space="preserve"> to feed</w:t>
      </w:r>
      <w:r w:rsidRPr="00D35CA7">
        <w:rPr>
          <w:rStyle w:val="StyleUnderline"/>
        </w:rPr>
        <w:t xml:space="preserve"> </w:t>
      </w:r>
      <w:r w:rsidRPr="00223E5F">
        <w:rPr>
          <w:rStyle w:val="StyleUnderline"/>
          <w:highlight w:val="yellow"/>
        </w:rPr>
        <w:t>and a big reason why</w:t>
      </w:r>
      <w:r w:rsidRPr="00D35CA7">
        <w:t xml:space="preserve"> Adrian Day of Adrian Day Asset Management is </w:t>
      </w:r>
      <w:r w:rsidRPr="00D35CA7">
        <w:rPr>
          <w:rStyle w:val="StyleUnderline"/>
        </w:rPr>
        <w:t xml:space="preserve">"extremely scared" about the </w:t>
      </w:r>
      <w:r w:rsidRPr="00223E5F">
        <w:rPr>
          <w:rStyle w:val="StyleUnderline"/>
          <w:highlight w:val="yellow"/>
        </w:rPr>
        <w:t xml:space="preserve">potential for food price </w:t>
      </w:r>
      <w:r w:rsidRPr="00223E5F">
        <w:rPr>
          <w:rStyle w:val="Emphasis"/>
          <w:highlight w:val="yellow"/>
        </w:rPr>
        <w:t>spikes</w:t>
      </w:r>
      <w:r w:rsidRPr="00223E5F">
        <w:rPr>
          <w:rStyle w:val="StyleUnderline"/>
          <w:highlight w:val="yellow"/>
        </w:rPr>
        <w:t xml:space="preserve"> to lead to </w:t>
      </w:r>
      <w:r w:rsidRPr="00223E5F">
        <w:rPr>
          <w:rStyle w:val="Emphasis"/>
          <w:highlight w:val="yellow"/>
        </w:rPr>
        <w:t>rioting</w:t>
      </w:r>
      <w:r w:rsidRPr="00D35CA7">
        <w:rPr>
          <w:rStyle w:val="StyleUnderline"/>
        </w:rPr>
        <w:t>—and even wars in the coming years.</w:t>
      </w:r>
    </w:p>
    <w:p w14:paraId="09CF580E" w14:textId="77777777" w:rsidR="00E814F5" w:rsidRPr="00D35CA7" w:rsidRDefault="00E814F5" w:rsidP="00E814F5">
      <w:pPr>
        <w:pStyle w:val="Heading4"/>
      </w:pPr>
      <w:r w:rsidRPr="00D35CA7">
        <w:t>Extinction</w:t>
      </w:r>
      <w:r>
        <w:t>.</w:t>
      </w:r>
    </w:p>
    <w:p w14:paraId="7271BDF7" w14:textId="77777777" w:rsidR="00E814F5" w:rsidRPr="00D35CA7" w:rsidRDefault="00E814F5" w:rsidP="00E814F5">
      <w:r w:rsidRPr="00D35CA7">
        <w:rPr>
          <w:b/>
          <w:bCs/>
          <w:sz w:val="26"/>
        </w:rPr>
        <w:t>Yee and Storey 2</w:t>
      </w:r>
      <w:r w:rsidRPr="00D35CA7">
        <w:t xml:space="preserve"> (Herbert is a Professor of Politics and IR @ Hong Kong Baptist University, and Ian is a Lecturer in Defence Studies @ Deakin University. “The China Threat: Perceptions, Myths and Reality,” p. 5)</w:t>
      </w:r>
    </w:p>
    <w:p w14:paraId="1091A55E" w14:textId="77777777" w:rsidR="00E814F5" w:rsidRPr="00D35CA7" w:rsidRDefault="00E814F5" w:rsidP="00E814F5">
      <w:pPr>
        <w:ind w:right="288"/>
        <w:rPr>
          <w:rFonts w:eastAsia="Times New Roman"/>
          <w:b/>
          <w:szCs w:val="20"/>
          <w:u w:val="single"/>
        </w:rPr>
      </w:pPr>
      <w:r w:rsidRPr="00D35CA7">
        <w:rPr>
          <w:rFonts w:eastAsia="Times New Roman"/>
          <w:sz w:val="14"/>
          <w:szCs w:val="20"/>
        </w:rPr>
        <w:t xml:space="preserve">The fourth factor contributing to the perception of a China threat is the fear of </w:t>
      </w:r>
      <w:r w:rsidRPr="00223E5F">
        <w:rPr>
          <w:rFonts w:eastAsia="Times New Roman"/>
          <w:b/>
          <w:szCs w:val="20"/>
          <w:highlight w:val="yellow"/>
          <w:u w:val="single"/>
        </w:rPr>
        <w:t>political and economic collapse</w:t>
      </w:r>
      <w:r w:rsidRPr="00D35CA7">
        <w:rPr>
          <w:rFonts w:eastAsia="Times New Roman"/>
          <w:b/>
          <w:szCs w:val="20"/>
          <w:u w:val="single"/>
        </w:rPr>
        <w:t xml:space="preserve"> in the PRC, </w:t>
      </w:r>
      <w:r w:rsidRPr="00223E5F">
        <w:rPr>
          <w:rFonts w:eastAsia="Times New Roman"/>
          <w:b/>
          <w:szCs w:val="20"/>
          <w:highlight w:val="yellow"/>
          <w:u w:val="single"/>
        </w:rPr>
        <w:t>resulting in territorial fragmentation, civil war and waves of refugees pouring into neighbouring countries</w:t>
      </w:r>
      <w:r w:rsidRPr="00D35CA7">
        <w:rPr>
          <w:rFonts w:eastAsia="Times New Roman"/>
          <w:b/>
          <w:szCs w:val="20"/>
          <w:u w:val="single"/>
        </w:rPr>
        <w:t>.</w:t>
      </w:r>
      <w:r w:rsidRPr="00D35CA7">
        <w:rPr>
          <w:rFonts w:eastAsia="Times New Roman"/>
          <w:szCs w:val="20"/>
          <w:u w:val="thick"/>
        </w:rPr>
        <w:t xml:space="preserve"> </w:t>
      </w:r>
      <w:r w:rsidRPr="00D35CA7">
        <w:rPr>
          <w:rFonts w:eastAsia="Times New Roman"/>
          <w:sz w:val="14"/>
          <w:szCs w:val="20"/>
        </w:rPr>
        <w:t xml:space="preserve">Naturally, any or all of </w:t>
      </w:r>
      <w:r w:rsidRPr="00D35CA7">
        <w:rPr>
          <w:rFonts w:eastAsia="Times New Roman"/>
          <w:b/>
          <w:szCs w:val="20"/>
          <w:u w:val="single"/>
        </w:rPr>
        <w:t xml:space="preserve">these </w:t>
      </w:r>
      <w:r w:rsidRPr="00223E5F">
        <w:rPr>
          <w:rFonts w:eastAsia="Times New Roman"/>
          <w:b/>
          <w:szCs w:val="20"/>
          <w:highlight w:val="yellow"/>
          <w:u w:val="single"/>
        </w:rPr>
        <w:t>scenarios would have a profoundly negative impact on regional stability</w:t>
      </w:r>
      <w:r w:rsidRPr="00D35CA7">
        <w:rPr>
          <w:rFonts w:eastAsia="Times New Roman"/>
          <w:b/>
          <w:szCs w:val="20"/>
          <w:u w:val="single"/>
        </w:rPr>
        <w:t>.</w:t>
      </w:r>
      <w:r w:rsidRPr="00D35CA7">
        <w:rPr>
          <w:rFonts w:eastAsia="Times New Roman"/>
          <w:b/>
          <w:szCs w:val="20"/>
          <w:u w:val="thick"/>
        </w:rPr>
        <w:t xml:space="preserve"> </w:t>
      </w:r>
      <w:r w:rsidRPr="00D35CA7">
        <w:rPr>
          <w:rFonts w:eastAsia="Times New Roman"/>
          <w:sz w:val="14"/>
          <w:szCs w:val="20"/>
        </w:rPr>
        <w:t xml:space="preserve">Today the Chinese leadership faces a raft of internal problems, including the increasing political demands of its citizens, a growing population, a shortage of natural resources and a deterioration in the natural environment caused by rapid industrialization and pollution. These </w:t>
      </w:r>
      <w:r w:rsidRPr="00D35CA7">
        <w:rPr>
          <w:rFonts w:eastAsia="Times New Roman"/>
          <w:b/>
          <w:szCs w:val="20"/>
          <w:u w:val="single"/>
        </w:rPr>
        <w:t xml:space="preserve">problems are putting a strain on the central government’s ability to govern effectively. </w:t>
      </w:r>
      <w:r w:rsidRPr="00223E5F">
        <w:rPr>
          <w:rFonts w:eastAsia="Times New Roman"/>
          <w:b/>
          <w:szCs w:val="20"/>
          <w:highlight w:val="yellow"/>
          <w:u w:val="single"/>
        </w:rPr>
        <w:t>Political disintegration or a Chinese civil war might result in millions</w:t>
      </w:r>
      <w:r w:rsidRPr="00D35CA7">
        <w:rPr>
          <w:rFonts w:eastAsia="Times New Roman"/>
          <w:b/>
          <w:szCs w:val="20"/>
          <w:u w:val="single"/>
        </w:rPr>
        <w:t xml:space="preserve"> of Chinese refugees </w:t>
      </w:r>
      <w:r w:rsidRPr="00223E5F">
        <w:rPr>
          <w:rFonts w:eastAsia="Times New Roman"/>
          <w:b/>
          <w:szCs w:val="20"/>
          <w:highlight w:val="yellow"/>
          <w:u w:val="single"/>
        </w:rPr>
        <w:t>seeking asylum</w:t>
      </w:r>
      <w:r w:rsidRPr="00D35CA7">
        <w:rPr>
          <w:rFonts w:eastAsia="Times New Roman"/>
          <w:szCs w:val="20"/>
          <w:u w:val="thick"/>
        </w:rPr>
        <w:t xml:space="preserve"> </w:t>
      </w:r>
      <w:r w:rsidRPr="00D35CA7">
        <w:rPr>
          <w:rFonts w:eastAsia="Times New Roman"/>
          <w:sz w:val="14"/>
          <w:szCs w:val="20"/>
        </w:rPr>
        <w:t xml:space="preserve">in neighbouring countries. Such an unprecedented exodus of refugees from a collapsed PRC would no doubt put a severe strain on the limited resources of China’s neighbours. </w:t>
      </w:r>
      <w:r w:rsidRPr="00D35CA7">
        <w:rPr>
          <w:rFonts w:eastAsia="Times New Roman"/>
          <w:b/>
          <w:szCs w:val="20"/>
          <w:u w:val="single"/>
        </w:rPr>
        <w:t xml:space="preserve">A </w:t>
      </w:r>
      <w:r w:rsidRPr="00223E5F">
        <w:rPr>
          <w:rFonts w:eastAsia="Times New Roman"/>
          <w:b/>
          <w:szCs w:val="20"/>
          <w:highlight w:val="yellow"/>
          <w:u w:val="single"/>
        </w:rPr>
        <w:t>fragmented China could also result in</w:t>
      </w:r>
      <w:r w:rsidRPr="00D35CA7">
        <w:rPr>
          <w:rFonts w:eastAsia="Times New Roman"/>
          <w:szCs w:val="20"/>
          <w:u w:val="thick"/>
        </w:rPr>
        <w:t xml:space="preserve"> </w:t>
      </w:r>
      <w:r w:rsidRPr="00D35CA7">
        <w:rPr>
          <w:rFonts w:eastAsia="Times New Roman"/>
          <w:sz w:val="14"/>
          <w:szCs w:val="20"/>
        </w:rPr>
        <w:t>another nightmare scenario</w:t>
      </w:r>
      <w:r w:rsidRPr="00D35CA7">
        <w:rPr>
          <w:rFonts w:eastAsia="Times New Roman"/>
          <w:b/>
          <w:szCs w:val="20"/>
          <w:u w:val="single"/>
        </w:rPr>
        <w:t xml:space="preserve">- </w:t>
      </w:r>
      <w:r w:rsidRPr="00223E5F">
        <w:rPr>
          <w:rFonts w:eastAsia="Times New Roman"/>
          <w:b/>
          <w:iCs/>
          <w:szCs w:val="20"/>
          <w:highlight w:val="yellow"/>
          <w:u w:val="single"/>
          <w:bdr w:val="single" w:sz="18" w:space="0" w:color="auto"/>
        </w:rPr>
        <w:t>nuclear weapons falling into the hands of irresponsible</w:t>
      </w:r>
      <w:r w:rsidRPr="00D35CA7">
        <w:rPr>
          <w:rFonts w:eastAsia="Times New Roman"/>
          <w:b/>
          <w:szCs w:val="20"/>
          <w:u w:val="single"/>
        </w:rPr>
        <w:t xml:space="preserve"> local provincial </w:t>
      </w:r>
      <w:r w:rsidRPr="00223E5F">
        <w:rPr>
          <w:rFonts w:eastAsia="Times New Roman"/>
          <w:b/>
          <w:szCs w:val="20"/>
          <w:highlight w:val="yellow"/>
          <w:u w:val="single"/>
        </w:rPr>
        <w:t xml:space="preserve">leaders or </w:t>
      </w:r>
      <w:r w:rsidRPr="00223E5F">
        <w:rPr>
          <w:rFonts w:eastAsia="Times New Roman"/>
          <w:b/>
          <w:iCs/>
          <w:szCs w:val="20"/>
          <w:highlight w:val="yellow"/>
          <w:u w:val="single"/>
          <w:bdr w:val="single" w:sz="18" w:space="0" w:color="auto"/>
        </w:rPr>
        <w:t>warlords</w:t>
      </w:r>
      <w:r w:rsidRPr="00D35CA7">
        <w:rPr>
          <w:rFonts w:eastAsia="Times New Roman"/>
          <w:sz w:val="14"/>
          <w:szCs w:val="20"/>
        </w:rPr>
        <w:t xml:space="preserve">. From this perspective, </w:t>
      </w:r>
      <w:r w:rsidRPr="00D35CA7">
        <w:rPr>
          <w:rFonts w:eastAsia="Times New Roman"/>
          <w:b/>
          <w:szCs w:val="20"/>
          <w:u w:val="single"/>
        </w:rPr>
        <w:t xml:space="preserve">a disintegrating </w:t>
      </w:r>
      <w:r w:rsidRPr="00223E5F">
        <w:rPr>
          <w:rFonts w:eastAsia="Times New Roman"/>
          <w:b/>
          <w:szCs w:val="20"/>
          <w:highlight w:val="yellow"/>
          <w:u w:val="single"/>
        </w:rPr>
        <w:t>China would also pose a threat to</w:t>
      </w:r>
      <w:r w:rsidRPr="00D35CA7">
        <w:rPr>
          <w:rFonts w:eastAsia="Times New Roman"/>
          <w:b/>
          <w:szCs w:val="20"/>
          <w:u w:val="single"/>
        </w:rPr>
        <w:t xml:space="preserve"> its neighbours and </w:t>
      </w:r>
      <w:r w:rsidRPr="00223E5F">
        <w:rPr>
          <w:rFonts w:eastAsia="Times New Roman"/>
          <w:b/>
          <w:iCs/>
          <w:szCs w:val="20"/>
          <w:highlight w:val="yellow"/>
          <w:u w:val="single"/>
          <w:bdr w:val="single" w:sz="18" w:space="0" w:color="auto"/>
        </w:rPr>
        <w:t>the world.</w:t>
      </w:r>
    </w:p>
    <w:p w14:paraId="3E81CBB5" w14:textId="77777777" w:rsidR="00E814F5" w:rsidRPr="00D35CA7" w:rsidRDefault="00E814F5" w:rsidP="00E814F5">
      <w:pPr>
        <w:rPr>
          <w:sz w:val="16"/>
        </w:rPr>
      </w:pPr>
    </w:p>
    <w:p w14:paraId="1470C050" w14:textId="77777777" w:rsidR="00E814F5" w:rsidRPr="00D35CA7" w:rsidRDefault="00E814F5" w:rsidP="00E814F5">
      <w:pPr>
        <w:pStyle w:val="Heading1"/>
      </w:pPr>
      <w:r>
        <w:t>Incentives</w:t>
      </w:r>
      <w:r w:rsidRPr="00D35CA7">
        <w:t xml:space="preserve"> CP </w:t>
      </w:r>
    </w:p>
    <w:p w14:paraId="448E8392" w14:textId="77777777" w:rsidR="00E814F5" w:rsidRPr="00D35CA7" w:rsidRDefault="00E814F5" w:rsidP="00E814F5"/>
    <w:p w14:paraId="2A5A4EF5" w14:textId="77777777" w:rsidR="00E814F5" w:rsidRPr="00D35CA7" w:rsidRDefault="00E814F5" w:rsidP="00E814F5">
      <w:pPr>
        <w:pStyle w:val="Heading3"/>
      </w:pPr>
      <w:r>
        <w:t xml:space="preserve">Incentives CP </w:t>
      </w:r>
      <w:r w:rsidRPr="00D35CA7">
        <w:t>1NC</w:t>
      </w:r>
    </w:p>
    <w:p w14:paraId="6593DB74" w14:textId="77777777" w:rsidR="00E814F5" w:rsidRDefault="00E814F5" w:rsidP="00E814F5"/>
    <w:p w14:paraId="7456D1CC" w14:textId="77777777" w:rsidR="00E814F5" w:rsidRPr="00D35CA7" w:rsidRDefault="00E814F5" w:rsidP="00E814F5">
      <w:pPr>
        <w:pStyle w:val="Heading4"/>
      </w:pPr>
      <w:r>
        <w:t xml:space="preserve">The United States Federal Government should create a program of private nature reserves for wetlands throughout the United States, providing landowners with substantial economic incentives to engage in wetland conservation. </w:t>
      </w:r>
    </w:p>
    <w:p w14:paraId="41BB6516" w14:textId="77777777" w:rsidR="00E814F5" w:rsidRDefault="00E814F5" w:rsidP="00E814F5"/>
    <w:p w14:paraId="4D21DF13" w14:textId="77777777" w:rsidR="00E814F5" w:rsidRDefault="00E814F5" w:rsidP="00E814F5">
      <w:pPr>
        <w:pStyle w:val="Heading4"/>
      </w:pPr>
      <w:r>
        <w:t xml:space="preserve">The counterplan </w:t>
      </w:r>
      <w:r w:rsidRPr="0029455C">
        <w:rPr>
          <w:i/>
        </w:rPr>
        <w:t>solves</w:t>
      </w:r>
      <w:r>
        <w:t xml:space="preserve"> for </w:t>
      </w:r>
      <w:r w:rsidRPr="0029455C">
        <w:rPr>
          <w:u w:val="single"/>
        </w:rPr>
        <w:t>wetlands protection</w:t>
      </w:r>
    </w:p>
    <w:p w14:paraId="2777ACD4" w14:textId="77777777" w:rsidR="00E814F5" w:rsidRDefault="00E814F5" w:rsidP="00E814F5">
      <w:r w:rsidRPr="00F66D37">
        <w:rPr>
          <w:rStyle w:val="Style13ptBold"/>
        </w:rPr>
        <w:t>Bonells 12</w:t>
      </w:r>
      <w:r>
        <w:t xml:space="preserve"> (Marcela Bonells, J.D., Stetson University College of Law, “Private Nature Reserves: An Innovative Wetland Protection Mechanism to Fill in the Gaps Left by the SWANCC and Rapanos Rulings,” 36 Environs Envtl. L. &amp; Pol'y J. 1, 4-5, 2012)</w:t>
      </w:r>
    </w:p>
    <w:p w14:paraId="352DFB16" w14:textId="77777777" w:rsidR="00E814F5" w:rsidRPr="00116FFC" w:rsidRDefault="00E814F5" w:rsidP="00E814F5">
      <w:pPr>
        <w:rPr>
          <w:sz w:val="16"/>
        </w:rPr>
      </w:pPr>
      <w:r w:rsidRPr="00116FFC">
        <w:rPr>
          <w:sz w:val="16"/>
        </w:rPr>
        <w:t xml:space="preserve">While federal wetland protection efforts remain essential, </w:t>
      </w:r>
      <w:r w:rsidRPr="00F5456F">
        <w:rPr>
          <w:rStyle w:val="StyleUnderline"/>
          <w:highlight w:val="yellow"/>
        </w:rPr>
        <w:t xml:space="preserve">additional </w:t>
      </w:r>
      <w:r w:rsidRPr="00F5456F">
        <w:rPr>
          <w:rStyle w:val="Emphasis"/>
          <w:highlight w:val="yellow"/>
        </w:rPr>
        <w:t>protection mechanisms</w:t>
      </w:r>
      <w:r w:rsidRPr="00116FFC">
        <w:rPr>
          <w:sz w:val="16"/>
        </w:rPr>
        <w:t xml:space="preserve">, </w:t>
      </w:r>
      <w:r w:rsidRPr="00F66D37">
        <w:rPr>
          <w:rStyle w:val="StyleUnderline"/>
        </w:rPr>
        <w:t xml:space="preserve">including </w:t>
      </w:r>
      <w:r w:rsidRPr="00F66D37">
        <w:rPr>
          <w:rStyle w:val="Emphasis"/>
        </w:rPr>
        <w:t>non-regulatory</w:t>
      </w:r>
      <w:r w:rsidRPr="00116FFC">
        <w:rPr>
          <w:sz w:val="16"/>
        </w:rPr>
        <w:t xml:space="preserve"> </w:t>
      </w:r>
      <w:r w:rsidRPr="00F66D37">
        <w:rPr>
          <w:rStyle w:val="Emphasis"/>
        </w:rPr>
        <w:t>private conservation</w:t>
      </w:r>
      <w:r w:rsidRPr="00F66D37">
        <w:rPr>
          <w:rStyle w:val="StyleUnderline"/>
        </w:rPr>
        <w:t xml:space="preserve"> </w:t>
      </w:r>
      <w:r w:rsidRPr="00F66D37">
        <w:rPr>
          <w:rStyle w:val="Emphasis"/>
        </w:rPr>
        <w:t>incentives</w:t>
      </w:r>
      <w:r w:rsidRPr="00116FFC">
        <w:rPr>
          <w:sz w:val="16"/>
        </w:rPr>
        <w:t xml:space="preserve">, </w:t>
      </w:r>
      <w:r w:rsidRPr="00F66D37">
        <w:rPr>
          <w:rStyle w:val="StyleUnderline"/>
        </w:rPr>
        <w:t xml:space="preserve">are necessary to </w:t>
      </w:r>
      <w:r w:rsidRPr="00F5456F">
        <w:rPr>
          <w:rStyle w:val="StyleUnderline"/>
          <w:highlight w:val="yellow"/>
        </w:rPr>
        <w:t>achieve</w:t>
      </w:r>
      <w:r w:rsidRPr="00F66D37">
        <w:rPr>
          <w:rStyle w:val="StyleUnderline"/>
        </w:rPr>
        <w:t xml:space="preserve"> a more </w:t>
      </w:r>
      <w:r w:rsidRPr="00F5456F">
        <w:rPr>
          <w:rStyle w:val="Emphasis"/>
          <w:highlight w:val="yellow"/>
        </w:rPr>
        <w:t>robust</w:t>
      </w:r>
      <w:r w:rsidRPr="00F66D37">
        <w:rPr>
          <w:rStyle w:val="StyleUnderline"/>
        </w:rPr>
        <w:t xml:space="preserve"> and </w:t>
      </w:r>
      <w:r w:rsidRPr="00F66D37">
        <w:rPr>
          <w:rStyle w:val="Emphasis"/>
        </w:rPr>
        <w:t>coherent</w:t>
      </w:r>
      <w:r w:rsidRPr="00F66D37">
        <w:rPr>
          <w:rStyle w:val="StyleUnderline"/>
        </w:rPr>
        <w:t xml:space="preserve"> national </w:t>
      </w:r>
      <w:r w:rsidRPr="00F5456F">
        <w:rPr>
          <w:rStyle w:val="StyleUnderline"/>
          <w:highlight w:val="yellow"/>
        </w:rPr>
        <w:t xml:space="preserve">wetland </w:t>
      </w:r>
      <w:r w:rsidRPr="00F5456F">
        <w:rPr>
          <w:rStyle w:val="Emphasis"/>
          <w:highlight w:val="yellow"/>
        </w:rPr>
        <w:t>protection</w:t>
      </w:r>
      <w:r w:rsidRPr="00F66D37">
        <w:rPr>
          <w:rStyle w:val="Emphasis"/>
        </w:rPr>
        <w:t xml:space="preserve"> framework</w:t>
      </w:r>
      <w:r w:rsidRPr="00F66D37">
        <w:rPr>
          <w:rStyle w:val="StyleUnderline"/>
        </w:rPr>
        <w:t>.</w:t>
      </w:r>
      <w:r w:rsidRPr="00116FFC">
        <w:rPr>
          <w:sz w:val="16"/>
        </w:rPr>
        <w:t xml:space="preserve"> One potential non-traditional incentive for private wetland conservation is </w:t>
      </w:r>
      <w:r w:rsidRPr="0029455C">
        <w:rPr>
          <w:rStyle w:val="StyleUnderline"/>
        </w:rPr>
        <w:t xml:space="preserve">the </w:t>
      </w:r>
      <w:r w:rsidRPr="0029455C">
        <w:rPr>
          <w:rStyle w:val="Emphasis"/>
        </w:rPr>
        <w:t>creation</w:t>
      </w:r>
      <w:r w:rsidRPr="0029455C">
        <w:rPr>
          <w:rStyle w:val="StyleUnderline"/>
        </w:rPr>
        <w:t xml:space="preserve"> of a </w:t>
      </w:r>
      <w:r w:rsidRPr="0029455C">
        <w:rPr>
          <w:rStyle w:val="Emphasis"/>
        </w:rPr>
        <w:t>network</w:t>
      </w:r>
      <w:r w:rsidRPr="0029455C">
        <w:rPr>
          <w:rStyle w:val="StyleUnderline"/>
        </w:rPr>
        <w:t xml:space="preserve"> of </w:t>
      </w:r>
      <w:r w:rsidRPr="0029455C">
        <w:rPr>
          <w:rStyle w:val="Emphasis"/>
        </w:rPr>
        <w:t>private nature reserves</w:t>
      </w:r>
      <w:r w:rsidRPr="00116FFC">
        <w:rPr>
          <w:sz w:val="16"/>
        </w:rPr>
        <w:t xml:space="preserve"> to supplement existing programs. Many countries utilize private nature reserves </w:t>
      </w:r>
      <w:r w:rsidRPr="0029455C">
        <w:rPr>
          <w:rStyle w:val="StyleUnderline"/>
        </w:rPr>
        <w:t xml:space="preserve">as a flexible </w:t>
      </w:r>
      <w:r w:rsidRPr="0029455C">
        <w:rPr>
          <w:rStyle w:val="Emphasis"/>
        </w:rPr>
        <w:t>biodiversity conservation</w:t>
      </w:r>
      <w:r w:rsidRPr="0029455C">
        <w:rPr>
          <w:rStyle w:val="StyleUnderline"/>
        </w:rPr>
        <w:t xml:space="preserve"> tool</w:t>
      </w:r>
      <w:r w:rsidRPr="00116FFC">
        <w:rPr>
          <w:sz w:val="16"/>
        </w:rPr>
        <w:t xml:space="preserve">. With a private nature reserve, </w:t>
      </w:r>
      <w:r w:rsidRPr="00F5456F">
        <w:rPr>
          <w:rStyle w:val="StyleUnderline"/>
          <w:highlight w:val="yellow"/>
        </w:rPr>
        <w:t xml:space="preserve">landowners </w:t>
      </w:r>
      <w:r w:rsidRPr="00F5456F">
        <w:rPr>
          <w:rStyle w:val="Emphasis"/>
          <w:highlight w:val="yellow"/>
        </w:rPr>
        <w:t>voluntarily</w:t>
      </w:r>
      <w:r w:rsidRPr="0029455C">
        <w:rPr>
          <w:rStyle w:val="StyleUnderline"/>
        </w:rPr>
        <w:t xml:space="preserve"> </w:t>
      </w:r>
      <w:r w:rsidRPr="00F5456F">
        <w:rPr>
          <w:rStyle w:val="StyleUnderline"/>
          <w:highlight w:val="yellow"/>
        </w:rPr>
        <w:t>designate</w:t>
      </w:r>
      <w:r w:rsidRPr="0029455C">
        <w:rPr>
          <w:rStyle w:val="StyleUnderline"/>
        </w:rPr>
        <w:t xml:space="preserve"> their </w:t>
      </w:r>
      <w:r w:rsidRPr="00F5456F">
        <w:rPr>
          <w:rStyle w:val="Emphasis"/>
          <w:highlight w:val="yellow"/>
        </w:rPr>
        <w:t>property</w:t>
      </w:r>
      <w:r w:rsidRPr="0029455C">
        <w:rPr>
          <w:rStyle w:val="StyleUnderline"/>
        </w:rPr>
        <w:t xml:space="preserve"> as a </w:t>
      </w:r>
      <w:r w:rsidRPr="0029455C">
        <w:rPr>
          <w:rStyle w:val="Emphasis"/>
        </w:rPr>
        <w:t>reserve</w:t>
      </w:r>
      <w:r w:rsidRPr="0029455C">
        <w:rPr>
          <w:rStyle w:val="StyleUnderline"/>
        </w:rPr>
        <w:t>,</w:t>
      </w:r>
      <w:r w:rsidRPr="00116FFC">
        <w:rPr>
          <w:sz w:val="16"/>
        </w:rPr>
        <w:t xml:space="preserve"> </w:t>
      </w:r>
      <w:r w:rsidRPr="0029455C">
        <w:rPr>
          <w:rStyle w:val="StyleUnderline"/>
        </w:rPr>
        <w:t xml:space="preserve">undertaking certain </w:t>
      </w:r>
      <w:r w:rsidRPr="0029455C">
        <w:rPr>
          <w:rStyle w:val="Emphasis"/>
        </w:rPr>
        <w:t>conservation measures</w:t>
      </w:r>
      <w:r w:rsidRPr="0029455C">
        <w:rPr>
          <w:rStyle w:val="StyleUnderline"/>
        </w:rPr>
        <w:t xml:space="preserve"> and </w:t>
      </w:r>
      <w:r w:rsidRPr="0029455C">
        <w:rPr>
          <w:rStyle w:val="Emphasis"/>
        </w:rPr>
        <w:t>land use restrictions</w:t>
      </w:r>
      <w:r w:rsidRPr="0029455C">
        <w:rPr>
          <w:rStyle w:val="StyleUnderline"/>
        </w:rPr>
        <w:t xml:space="preserve"> in </w:t>
      </w:r>
      <w:r w:rsidRPr="00F5456F">
        <w:rPr>
          <w:rStyle w:val="StyleUnderline"/>
          <w:highlight w:val="yellow"/>
        </w:rPr>
        <w:t xml:space="preserve">exchange for </w:t>
      </w:r>
      <w:r w:rsidRPr="00F5456F">
        <w:rPr>
          <w:rStyle w:val="Emphasis"/>
          <w:highlight w:val="yellow"/>
        </w:rPr>
        <w:t>economic incentives</w:t>
      </w:r>
      <w:r w:rsidRPr="00116FFC">
        <w:rPr>
          <w:sz w:val="16"/>
        </w:rPr>
        <w:t xml:space="preserve">. For instance, in Colombia, private nature reserves, or Reservas Naturales de la Sociedad Civil [RNSCs] [Nature Reserves of Civil Society], are voluntary biodiversity conservation mechanisms under the Sistema Nacional de Areas Protegidas [SINAP] [National Protected Areas System]. RNSCs require landowners to set aside conservation areas in their property, while allowing for productive, sustainable uses of their land. Thus, </w:t>
      </w:r>
      <w:r w:rsidRPr="00F5456F">
        <w:rPr>
          <w:rStyle w:val="Emphasis"/>
          <w:highlight w:val="yellow"/>
        </w:rPr>
        <w:t>landowners</w:t>
      </w:r>
      <w:r w:rsidRPr="00137A2F">
        <w:rPr>
          <w:rStyle w:val="StyleUnderline"/>
        </w:rPr>
        <w:t xml:space="preserve"> can </w:t>
      </w:r>
      <w:r w:rsidRPr="00F5456F">
        <w:rPr>
          <w:rStyle w:val="Emphasis"/>
          <w:highlight w:val="yellow"/>
        </w:rPr>
        <w:t>benefit</w:t>
      </w:r>
      <w:r w:rsidRPr="00137A2F">
        <w:rPr>
          <w:rStyle w:val="StyleUnderline"/>
        </w:rPr>
        <w:t xml:space="preserve"> </w:t>
      </w:r>
      <w:r w:rsidRPr="00F5456F">
        <w:rPr>
          <w:rStyle w:val="StyleUnderline"/>
          <w:highlight w:val="yellow"/>
        </w:rPr>
        <w:t>from</w:t>
      </w:r>
      <w:r w:rsidRPr="00116FFC">
        <w:rPr>
          <w:sz w:val="16"/>
        </w:rPr>
        <w:t xml:space="preserve"> [*5] </w:t>
      </w:r>
      <w:r w:rsidRPr="00137A2F">
        <w:rPr>
          <w:rStyle w:val="StyleUnderline"/>
        </w:rPr>
        <w:t xml:space="preserve">the </w:t>
      </w:r>
      <w:r w:rsidRPr="00F5456F">
        <w:rPr>
          <w:rStyle w:val="Emphasis"/>
          <w:highlight w:val="yellow"/>
        </w:rPr>
        <w:t>goods</w:t>
      </w:r>
      <w:r w:rsidRPr="00F5456F">
        <w:rPr>
          <w:rStyle w:val="StyleUnderline"/>
          <w:highlight w:val="yellow"/>
        </w:rPr>
        <w:t xml:space="preserve"> and </w:t>
      </w:r>
      <w:r w:rsidRPr="00F5456F">
        <w:rPr>
          <w:rStyle w:val="Emphasis"/>
          <w:highlight w:val="yellow"/>
        </w:rPr>
        <w:t>services</w:t>
      </w:r>
      <w:r w:rsidRPr="00F5456F">
        <w:rPr>
          <w:rStyle w:val="StyleUnderline"/>
          <w:highlight w:val="yellow"/>
        </w:rPr>
        <w:t xml:space="preserve"> of</w:t>
      </w:r>
      <w:r w:rsidRPr="00137A2F">
        <w:rPr>
          <w:rStyle w:val="StyleUnderline"/>
        </w:rPr>
        <w:t xml:space="preserve"> the </w:t>
      </w:r>
      <w:r w:rsidRPr="00F5456F">
        <w:rPr>
          <w:rStyle w:val="Emphasis"/>
          <w:highlight w:val="yellow"/>
        </w:rPr>
        <w:t>ecosystems</w:t>
      </w:r>
      <w:r w:rsidRPr="00F5456F">
        <w:rPr>
          <w:rStyle w:val="StyleUnderline"/>
          <w:highlight w:val="yellow"/>
        </w:rPr>
        <w:t xml:space="preserve"> they</w:t>
      </w:r>
      <w:r w:rsidRPr="00137A2F">
        <w:rPr>
          <w:rStyle w:val="StyleUnderline"/>
        </w:rPr>
        <w:t xml:space="preserve"> are </w:t>
      </w:r>
      <w:r w:rsidRPr="00F5456F">
        <w:rPr>
          <w:rStyle w:val="Emphasis"/>
          <w:highlight w:val="yellow"/>
        </w:rPr>
        <w:t>protect</w:t>
      </w:r>
      <w:r w:rsidRPr="00137A2F">
        <w:rPr>
          <w:rStyle w:val="Emphasis"/>
        </w:rPr>
        <w:t>ing</w:t>
      </w:r>
      <w:r w:rsidRPr="00116FFC">
        <w:rPr>
          <w:sz w:val="16"/>
        </w:rPr>
        <w:t xml:space="preserve"> and are eligible for economic incentives and technical assistance. Much like traditional regulatory tools, private nature reserves have drawbacks. One of the main criticisms associated with these reserves is their lack of permanence. Additionally, to achieve designation the government must consider the land biologically important, a process that can be lengthy and cumbersome. The management and reporting requirements of these reserves can be burdensome, and government monitoring and enforcement can be difficult. Finally, there is limited data about private nature reserves, since they are relatively novel tools. Therefore, the extent of their ecologic effectiveness has yet to be fully determined. However, some of these shortcomings can be addressed by reforming the designation process, as well as the management and reporting requirements associated with these reserves. This paper will propose that a network of </w:t>
      </w:r>
      <w:r w:rsidRPr="00F5456F">
        <w:rPr>
          <w:rStyle w:val="StyleUnderline"/>
          <w:highlight w:val="yellow"/>
        </w:rPr>
        <w:t>private nature reserves</w:t>
      </w:r>
      <w:r w:rsidRPr="00116FFC">
        <w:rPr>
          <w:sz w:val="16"/>
        </w:rPr>
        <w:t xml:space="preserve">, such as RNSCs, </w:t>
      </w:r>
      <w:r w:rsidRPr="00F5456F">
        <w:rPr>
          <w:rStyle w:val="StyleUnderline"/>
          <w:highlight w:val="yellow"/>
        </w:rPr>
        <w:t xml:space="preserve">can be a </w:t>
      </w:r>
      <w:r w:rsidRPr="00F5456F">
        <w:rPr>
          <w:rStyle w:val="Emphasis"/>
          <w:highlight w:val="yellow"/>
        </w:rPr>
        <w:t>flexible mechanism</w:t>
      </w:r>
      <w:r w:rsidRPr="00F5456F">
        <w:rPr>
          <w:rStyle w:val="StyleUnderline"/>
          <w:highlight w:val="yellow"/>
        </w:rPr>
        <w:t xml:space="preserve"> to </w:t>
      </w:r>
      <w:r w:rsidRPr="00F5456F">
        <w:rPr>
          <w:rStyle w:val="Emphasis"/>
          <w:highlight w:val="yellow"/>
        </w:rPr>
        <w:t>incentivize</w:t>
      </w:r>
      <w:r w:rsidRPr="00137A2F">
        <w:rPr>
          <w:rStyle w:val="StyleUnderline"/>
        </w:rPr>
        <w:t xml:space="preserve"> </w:t>
      </w:r>
      <w:r w:rsidRPr="00137A2F">
        <w:rPr>
          <w:rStyle w:val="Emphasis"/>
        </w:rPr>
        <w:t xml:space="preserve">private </w:t>
      </w:r>
      <w:r w:rsidRPr="00F5456F">
        <w:rPr>
          <w:rStyle w:val="Emphasis"/>
          <w:highlight w:val="yellow"/>
        </w:rPr>
        <w:t>wetland conservation</w:t>
      </w:r>
      <w:r w:rsidRPr="00137A2F">
        <w:rPr>
          <w:rStyle w:val="StyleUnderline"/>
        </w:rPr>
        <w:t xml:space="preserve"> in the United States</w:t>
      </w:r>
      <w:r w:rsidRPr="00116FFC">
        <w:rPr>
          <w:sz w:val="16"/>
        </w:rPr>
        <w:t xml:space="preserve">, </w:t>
      </w:r>
      <w:r w:rsidRPr="00F5456F">
        <w:rPr>
          <w:rStyle w:val="StyleUnderline"/>
          <w:highlight w:val="yellow"/>
        </w:rPr>
        <w:t>particularly</w:t>
      </w:r>
      <w:r w:rsidRPr="00137A2F">
        <w:rPr>
          <w:rStyle w:val="StyleUnderline"/>
        </w:rPr>
        <w:t xml:space="preserve"> of </w:t>
      </w:r>
      <w:r w:rsidRPr="00F5456F">
        <w:rPr>
          <w:rStyle w:val="Emphasis"/>
          <w:highlight w:val="yellow"/>
        </w:rPr>
        <w:t>isolated wetlands</w:t>
      </w:r>
      <w:r w:rsidRPr="00137A2F">
        <w:rPr>
          <w:rStyle w:val="Emphasis"/>
        </w:rPr>
        <w:t>.</w:t>
      </w:r>
      <w:r w:rsidRPr="00116FFC">
        <w:rPr>
          <w:sz w:val="16"/>
        </w:rPr>
        <w:t xml:space="preserve"> </w:t>
      </w:r>
      <w:r w:rsidRPr="00137A2F">
        <w:rPr>
          <w:rStyle w:val="StyleUnderline"/>
        </w:rPr>
        <w:t>These reserves would effectively address jurisdictional issues</w:t>
      </w:r>
      <w:r w:rsidRPr="00116FFC">
        <w:rPr>
          <w:sz w:val="16"/>
        </w:rPr>
        <w:t xml:space="preserve"> under Section 404 </w:t>
      </w:r>
      <w:r w:rsidRPr="00F5456F">
        <w:rPr>
          <w:rStyle w:val="StyleUnderline"/>
          <w:highlight w:val="yellow"/>
        </w:rPr>
        <w:t>and would</w:t>
      </w:r>
      <w:r w:rsidRPr="00137A2F">
        <w:rPr>
          <w:rStyle w:val="StyleUnderline"/>
        </w:rPr>
        <w:t xml:space="preserve"> help </w:t>
      </w:r>
      <w:r w:rsidRPr="00F5456F">
        <w:rPr>
          <w:rStyle w:val="Emphasis"/>
          <w:highlight w:val="yellow"/>
        </w:rPr>
        <w:t>stem</w:t>
      </w:r>
      <w:r w:rsidRPr="00137A2F">
        <w:rPr>
          <w:rStyle w:val="StyleUnderline"/>
        </w:rPr>
        <w:t xml:space="preserve"> the </w:t>
      </w:r>
      <w:r w:rsidRPr="00137A2F">
        <w:rPr>
          <w:rStyle w:val="Emphasis"/>
        </w:rPr>
        <w:t>continuous</w:t>
      </w:r>
      <w:r w:rsidRPr="00137A2F">
        <w:rPr>
          <w:rStyle w:val="StyleUnderline"/>
        </w:rPr>
        <w:t xml:space="preserve"> </w:t>
      </w:r>
      <w:r w:rsidRPr="00F5456F">
        <w:rPr>
          <w:rStyle w:val="StyleUnderline"/>
          <w:highlight w:val="yellow"/>
        </w:rPr>
        <w:t xml:space="preserve">loss of </w:t>
      </w:r>
      <w:r w:rsidRPr="00F5456F">
        <w:rPr>
          <w:rStyle w:val="Emphasis"/>
          <w:highlight w:val="yellow"/>
        </w:rPr>
        <w:t>wetland</w:t>
      </w:r>
      <w:r w:rsidRPr="00137A2F">
        <w:rPr>
          <w:rStyle w:val="Emphasis"/>
        </w:rPr>
        <w:t xml:space="preserve"> function</w:t>
      </w:r>
      <w:r w:rsidRPr="00F5456F">
        <w:rPr>
          <w:rStyle w:val="StyleUnderline"/>
          <w:highlight w:val="yellow"/>
        </w:rPr>
        <w:t>s</w:t>
      </w:r>
      <w:r w:rsidRPr="00137A2F">
        <w:rPr>
          <w:rStyle w:val="StyleUnderline"/>
        </w:rPr>
        <w:t xml:space="preserve"> in the United States.</w:t>
      </w:r>
    </w:p>
    <w:p w14:paraId="40064C11" w14:textId="77777777" w:rsidR="00E814F5" w:rsidRDefault="00E814F5" w:rsidP="00E814F5"/>
    <w:p w14:paraId="4CA0F02E" w14:textId="77777777" w:rsidR="00E814F5" w:rsidRPr="00D35CA7" w:rsidRDefault="00E814F5" w:rsidP="00E814F5">
      <w:pPr>
        <w:pStyle w:val="Heading3"/>
      </w:pPr>
      <w:r w:rsidRPr="00D35CA7">
        <w:t>2NC Solvency</w:t>
      </w:r>
      <w:r>
        <w:t xml:space="preserve"> – Wetlands</w:t>
      </w:r>
    </w:p>
    <w:p w14:paraId="552B03E7" w14:textId="77777777" w:rsidR="00E814F5" w:rsidRDefault="00E814F5" w:rsidP="00E814F5"/>
    <w:p w14:paraId="6E41A409" w14:textId="77777777" w:rsidR="00E814F5" w:rsidRDefault="00E814F5" w:rsidP="00E814F5">
      <w:pPr>
        <w:pStyle w:val="Heading4"/>
      </w:pPr>
      <w:r>
        <w:t xml:space="preserve">Counterplan solves for </w:t>
      </w:r>
      <w:r w:rsidRPr="005E3888">
        <w:rPr>
          <w:u w:val="single"/>
        </w:rPr>
        <w:t>wetlands protection</w:t>
      </w:r>
      <w:r>
        <w:t xml:space="preserve"> – </w:t>
      </w:r>
      <w:r w:rsidRPr="005E3888">
        <w:rPr>
          <w:i/>
        </w:rPr>
        <w:t>landowners</w:t>
      </w:r>
      <w:r>
        <w:t xml:space="preserve"> are </w:t>
      </w:r>
      <w:r w:rsidRPr="005E3888">
        <w:rPr>
          <w:u w:val="single"/>
        </w:rPr>
        <w:t>incentivized</w:t>
      </w:r>
      <w:r>
        <w:t xml:space="preserve"> to participate</w:t>
      </w:r>
    </w:p>
    <w:p w14:paraId="673ED56B" w14:textId="77777777" w:rsidR="00E814F5" w:rsidRDefault="00E814F5" w:rsidP="00E814F5">
      <w:r w:rsidRPr="00F66D37">
        <w:rPr>
          <w:rStyle w:val="Style13ptBold"/>
        </w:rPr>
        <w:t>Bonells 12</w:t>
      </w:r>
      <w:r>
        <w:t xml:space="preserve"> (Marcela Bonells, J.D., Stetson University College of Law, “Private Nature Reserves: An Innovative Wetland Protection Mechanism to Fill in the Gaps Left by the SWANCC and Rapanos Rulings,” 36 Environs Envtl. L. &amp; Pol'y J. 1, 4-5, 2012)</w:t>
      </w:r>
    </w:p>
    <w:p w14:paraId="708E564A" w14:textId="77777777" w:rsidR="00E814F5" w:rsidRPr="005E3888" w:rsidRDefault="00E814F5" w:rsidP="00E814F5">
      <w:pPr>
        <w:rPr>
          <w:sz w:val="14"/>
        </w:rPr>
      </w:pPr>
      <w:r w:rsidRPr="00F5456F">
        <w:rPr>
          <w:rStyle w:val="StyleUnderline"/>
          <w:highlight w:val="yellow"/>
        </w:rPr>
        <w:t>Private</w:t>
      </w:r>
      <w:r w:rsidRPr="00F90A68">
        <w:rPr>
          <w:rStyle w:val="StyleUnderline"/>
        </w:rPr>
        <w:t xml:space="preserve"> nature </w:t>
      </w:r>
      <w:r w:rsidRPr="00F5456F">
        <w:rPr>
          <w:rStyle w:val="StyleUnderline"/>
          <w:highlight w:val="yellow"/>
        </w:rPr>
        <w:t>reserves offer</w:t>
      </w:r>
      <w:r w:rsidRPr="00F90A68">
        <w:rPr>
          <w:rStyle w:val="StyleUnderline"/>
        </w:rPr>
        <w:t xml:space="preserve"> a great deal of </w:t>
      </w:r>
      <w:r w:rsidRPr="00F5456F">
        <w:rPr>
          <w:rStyle w:val="Emphasis"/>
          <w:highlight w:val="yellow"/>
        </w:rPr>
        <w:t>ecological</w:t>
      </w:r>
      <w:r w:rsidRPr="00F5456F">
        <w:rPr>
          <w:rStyle w:val="StyleUnderline"/>
          <w:highlight w:val="yellow"/>
        </w:rPr>
        <w:t xml:space="preserve">, </w:t>
      </w:r>
      <w:r w:rsidRPr="00F5456F">
        <w:rPr>
          <w:rStyle w:val="Emphasis"/>
          <w:highlight w:val="yellow"/>
        </w:rPr>
        <w:t>economic</w:t>
      </w:r>
      <w:r w:rsidRPr="00F90A68">
        <w:rPr>
          <w:rStyle w:val="StyleUnderline"/>
        </w:rPr>
        <w:t xml:space="preserve">, and </w:t>
      </w:r>
      <w:r w:rsidRPr="00F5456F">
        <w:rPr>
          <w:rStyle w:val="Emphasis"/>
          <w:highlight w:val="yellow"/>
        </w:rPr>
        <w:t>social benefits</w:t>
      </w:r>
      <w:r w:rsidRPr="005E3888">
        <w:rPr>
          <w:sz w:val="14"/>
        </w:rPr>
        <w:t xml:space="preserve">. </w:t>
      </w:r>
      <w:r w:rsidRPr="00F90A68">
        <w:rPr>
          <w:rStyle w:val="StyleUnderline"/>
        </w:rPr>
        <w:t xml:space="preserve">One of </w:t>
      </w:r>
      <w:r w:rsidRPr="00F5456F">
        <w:rPr>
          <w:rStyle w:val="StyleUnderline"/>
          <w:highlight w:val="yellow"/>
        </w:rPr>
        <w:t>the key</w:t>
      </w:r>
      <w:r w:rsidRPr="00F90A68">
        <w:rPr>
          <w:rStyle w:val="StyleUnderline"/>
        </w:rPr>
        <w:t xml:space="preserve"> ecological</w:t>
      </w:r>
      <w:r w:rsidRPr="005E3888">
        <w:rPr>
          <w:sz w:val="14"/>
        </w:rPr>
        <w:t xml:space="preserve"> </w:t>
      </w:r>
      <w:r w:rsidRPr="00F90A68">
        <w:rPr>
          <w:rStyle w:val="StyleUnderline"/>
        </w:rPr>
        <w:t>features</w:t>
      </w:r>
      <w:r w:rsidRPr="005E3888">
        <w:rPr>
          <w:sz w:val="14"/>
        </w:rPr>
        <w:t xml:space="preserve"> of private nature reserves </w:t>
      </w:r>
      <w:r w:rsidRPr="00F5456F">
        <w:rPr>
          <w:rStyle w:val="StyleUnderline"/>
          <w:highlight w:val="yellow"/>
        </w:rPr>
        <w:t>is</w:t>
      </w:r>
      <w:r w:rsidRPr="00F5456F">
        <w:rPr>
          <w:rStyle w:val="StyleUnderline"/>
        </w:rPr>
        <w:t xml:space="preserve"> their </w:t>
      </w:r>
      <w:r w:rsidRPr="00F5456F">
        <w:rPr>
          <w:rStyle w:val="StyleUnderline"/>
          <w:highlight w:val="yellow"/>
        </w:rPr>
        <w:t>ability to</w:t>
      </w:r>
      <w:r w:rsidRPr="00F5456F">
        <w:rPr>
          <w:sz w:val="14"/>
          <w:highlight w:val="yellow"/>
        </w:rPr>
        <w:t xml:space="preserve"> </w:t>
      </w:r>
      <w:r w:rsidRPr="00F5456F">
        <w:rPr>
          <w:rStyle w:val="Emphasis"/>
          <w:highlight w:val="yellow"/>
        </w:rPr>
        <w:t>protect biodiversity</w:t>
      </w:r>
      <w:r w:rsidRPr="005E3888">
        <w:rPr>
          <w:sz w:val="14"/>
        </w:rPr>
        <w:t xml:space="preserve">. Private nature reserve systems aim to attain "landscape-scale conservation objectives." Consequently, </w:t>
      </w:r>
      <w:r w:rsidRPr="001A6F96">
        <w:rPr>
          <w:rStyle w:val="StyleUnderline"/>
        </w:rPr>
        <w:t>they are designed based on "</w:t>
      </w:r>
      <w:r w:rsidRPr="001A6F96">
        <w:rPr>
          <w:rStyle w:val="Emphasis"/>
        </w:rPr>
        <w:t>core and buffer</w:t>
      </w:r>
      <w:r w:rsidRPr="001A6F96">
        <w:rPr>
          <w:rStyle w:val="StyleUnderline"/>
        </w:rPr>
        <w:t>" principles</w:t>
      </w:r>
      <w:r w:rsidRPr="005E3888">
        <w:rPr>
          <w:sz w:val="14"/>
        </w:rPr>
        <w:t xml:space="preserve">. For example, under this approach, </w:t>
      </w:r>
      <w:r w:rsidRPr="00A32064">
        <w:rPr>
          <w:rStyle w:val="Emphasis"/>
          <w:highlight w:val="yellow"/>
        </w:rPr>
        <w:t>private nature reserves</w:t>
      </w:r>
      <w:r w:rsidRPr="00A32064">
        <w:rPr>
          <w:rStyle w:val="StyleUnderline"/>
          <w:highlight w:val="yellow"/>
        </w:rPr>
        <w:t xml:space="preserve"> are</w:t>
      </w:r>
      <w:r w:rsidRPr="001A6F96">
        <w:rPr>
          <w:rStyle w:val="StyleUnderline"/>
        </w:rPr>
        <w:t xml:space="preserve"> commonly </w:t>
      </w:r>
      <w:r w:rsidRPr="00A32064">
        <w:rPr>
          <w:rStyle w:val="StyleUnderline"/>
          <w:highlight w:val="yellow"/>
        </w:rPr>
        <w:t xml:space="preserve">established </w:t>
      </w:r>
      <w:r w:rsidRPr="00A32064">
        <w:rPr>
          <w:rStyle w:val="Emphasis"/>
          <w:highlight w:val="yellow"/>
        </w:rPr>
        <w:t>adjacent</w:t>
      </w:r>
      <w:r w:rsidRPr="00A32064">
        <w:rPr>
          <w:rStyle w:val="StyleUnderline"/>
          <w:highlight w:val="yellow"/>
        </w:rPr>
        <w:t xml:space="preserve"> to </w:t>
      </w:r>
      <w:r w:rsidRPr="00A32064">
        <w:rPr>
          <w:rStyle w:val="Emphasis"/>
          <w:highlight w:val="yellow"/>
        </w:rPr>
        <w:t>protected</w:t>
      </w:r>
      <w:r w:rsidRPr="001A6F96">
        <w:rPr>
          <w:rStyle w:val="StyleUnderline"/>
        </w:rPr>
        <w:t>, "</w:t>
      </w:r>
      <w:r w:rsidRPr="001A6F96">
        <w:rPr>
          <w:rStyle w:val="Emphasis"/>
        </w:rPr>
        <w:t xml:space="preserve">core </w:t>
      </w:r>
      <w:r w:rsidRPr="00A32064">
        <w:rPr>
          <w:rStyle w:val="Emphasis"/>
          <w:highlight w:val="yellow"/>
        </w:rPr>
        <w:t>areas</w:t>
      </w:r>
      <w:r w:rsidRPr="001A6F96">
        <w:rPr>
          <w:rStyle w:val="Emphasis"/>
        </w:rPr>
        <w:t>,"</w:t>
      </w:r>
      <w:r w:rsidRPr="001A6F96">
        <w:rPr>
          <w:rStyle w:val="StyleUnderline"/>
        </w:rPr>
        <w:t xml:space="preserve"> which prohibit many human uses. These areas </w:t>
      </w:r>
      <w:r w:rsidRPr="005E3888">
        <w:rPr>
          <w:sz w:val="14"/>
        </w:rPr>
        <w:t xml:space="preserve">usually </w:t>
      </w:r>
      <w:r w:rsidRPr="001A6F96">
        <w:rPr>
          <w:rStyle w:val="StyleUnderline"/>
        </w:rPr>
        <w:t>contain</w:t>
      </w:r>
      <w:r w:rsidRPr="005E3888">
        <w:rPr>
          <w:sz w:val="14"/>
        </w:rPr>
        <w:t xml:space="preserve"> representative ecosystems, </w:t>
      </w:r>
      <w:r w:rsidRPr="001A6F96">
        <w:rPr>
          <w:rStyle w:val="Emphasis"/>
        </w:rPr>
        <w:t>biodiversity hot spots,</w:t>
      </w:r>
      <w:r w:rsidRPr="005E3888">
        <w:rPr>
          <w:sz w:val="14"/>
        </w:rPr>
        <w:t xml:space="preserve"> and sufficient habitat capable of sustaining self-propagating indigenous species. Buffer zones, which allow sustainable land uses, surround these core areas, and connect to other protected areas through biological corridors. </w:t>
      </w:r>
      <w:r w:rsidRPr="00A32064">
        <w:rPr>
          <w:rStyle w:val="StyleUnderline"/>
          <w:highlight w:val="yellow"/>
        </w:rPr>
        <w:t>Buffer zones provide "extended habitat</w:t>
      </w:r>
      <w:r w:rsidRPr="001A6F96">
        <w:rPr>
          <w:rStyle w:val="StyleUnderline"/>
        </w:rPr>
        <w:t xml:space="preserve"> for</w:t>
      </w:r>
      <w:r w:rsidRPr="005E3888">
        <w:rPr>
          <w:sz w:val="14"/>
        </w:rPr>
        <w:t xml:space="preserve"> [*15] </w:t>
      </w:r>
      <w:r w:rsidRPr="001A6F96">
        <w:rPr>
          <w:rStyle w:val="StyleUnderline"/>
        </w:rPr>
        <w:t>some species</w:t>
      </w:r>
      <w:r w:rsidRPr="00A32064">
        <w:rPr>
          <w:rStyle w:val="StyleUnderline"/>
          <w:highlight w:val="yellow"/>
        </w:rPr>
        <w:t>" and limit "adverse spillover</w:t>
      </w:r>
      <w:r w:rsidRPr="001A6F96">
        <w:rPr>
          <w:rStyle w:val="StyleUnderline"/>
        </w:rPr>
        <w:t xml:space="preserve"> effects</w:t>
      </w:r>
      <w:r w:rsidRPr="005E3888">
        <w:rPr>
          <w:sz w:val="14"/>
        </w:rPr>
        <w:t xml:space="preserve"> on the core" of the protected area. Because of their ability to protect biodiversity, </w:t>
      </w:r>
      <w:r w:rsidRPr="001A6F96">
        <w:rPr>
          <w:rStyle w:val="Emphasis"/>
        </w:rPr>
        <w:t xml:space="preserve">private nature </w:t>
      </w:r>
      <w:r w:rsidRPr="00A32064">
        <w:rPr>
          <w:rStyle w:val="Emphasis"/>
          <w:highlight w:val="yellow"/>
        </w:rPr>
        <w:t>reserves</w:t>
      </w:r>
      <w:r w:rsidRPr="00A32064">
        <w:rPr>
          <w:rStyle w:val="StyleUnderline"/>
          <w:highlight w:val="yellow"/>
        </w:rPr>
        <w:t xml:space="preserve"> are described as "</w:t>
      </w:r>
      <w:r w:rsidRPr="00A32064">
        <w:rPr>
          <w:rStyle w:val="Emphasis"/>
          <w:highlight w:val="yellow"/>
        </w:rPr>
        <w:t>biological islands</w:t>
      </w:r>
      <w:r w:rsidRPr="001A6F96">
        <w:rPr>
          <w:rStyle w:val="Emphasis"/>
        </w:rPr>
        <w:t>,"</w:t>
      </w:r>
      <w:r w:rsidRPr="005E3888">
        <w:rPr>
          <w:sz w:val="14"/>
        </w:rPr>
        <w:t xml:space="preserve"> commonly </w:t>
      </w:r>
      <w:r w:rsidRPr="00A32064">
        <w:rPr>
          <w:rStyle w:val="StyleUnderline"/>
          <w:highlight w:val="yellow"/>
        </w:rPr>
        <w:t>used to protect</w:t>
      </w:r>
      <w:r w:rsidRPr="003878FF">
        <w:rPr>
          <w:rStyle w:val="StyleUnderline"/>
        </w:rPr>
        <w:t xml:space="preserve"> the </w:t>
      </w:r>
      <w:r w:rsidRPr="003878FF">
        <w:rPr>
          <w:rStyle w:val="Emphasis"/>
        </w:rPr>
        <w:t>remnants</w:t>
      </w:r>
      <w:r w:rsidRPr="003878FF">
        <w:rPr>
          <w:rStyle w:val="StyleUnderline"/>
        </w:rPr>
        <w:t xml:space="preserve"> of </w:t>
      </w:r>
      <w:r w:rsidRPr="00A32064">
        <w:rPr>
          <w:rStyle w:val="Emphasis"/>
          <w:highlight w:val="yellow"/>
        </w:rPr>
        <w:t>rapidly disappearing</w:t>
      </w:r>
      <w:r w:rsidRPr="003878FF">
        <w:rPr>
          <w:rStyle w:val="Emphasis"/>
        </w:rPr>
        <w:t xml:space="preserve"> ecosystems</w:t>
      </w:r>
      <w:r w:rsidRPr="003878FF">
        <w:rPr>
          <w:rStyle w:val="StyleUnderline"/>
        </w:rPr>
        <w:t xml:space="preserve">, like </w:t>
      </w:r>
      <w:r w:rsidRPr="00A32064">
        <w:rPr>
          <w:rStyle w:val="Emphasis"/>
          <w:highlight w:val="yellow"/>
        </w:rPr>
        <w:t>wetlands</w:t>
      </w:r>
      <w:r w:rsidRPr="005E3888">
        <w:rPr>
          <w:sz w:val="14"/>
        </w:rPr>
        <w:t xml:space="preserve">, and endangered or threatened species. Additionally, </w:t>
      </w:r>
      <w:r w:rsidRPr="003878FF">
        <w:rPr>
          <w:rStyle w:val="StyleUnderline"/>
        </w:rPr>
        <w:t xml:space="preserve">private </w:t>
      </w:r>
      <w:r w:rsidRPr="00A32064">
        <w:rPr>
          <w:rStyle w:val="StyleUnderline"/>
          <w:highlight w:val="yellow"/>
        </w:rPr>
        <w:t>nature reserves play</w:t>
      </w:r>
      <w:r w:rsidRPr="003878FF">
        <w:rPr>
          <w:rStyle w:val="StyleUnderline"/>
        </w:rPr>
        <w:t xml:space="preserve"> a </w:t>
      </w:r>
      <w:r w:rsidRPr="00A32064">
        <w:rPr>
          <w:rStyle w:val="Emphasis"/>
          <w:highlight w:val="yellow"/>
        </w:rPr>
        <w:t>significant role</w:t>
      </w:r>
      <w:r w:rsidRPr="00A32064">
        <w:rPr>
          <w:rStyle w:val="StyleUnderline"/>
          <w:highlight w:val="yellow"/>
        </w:rPr>
        <w:t xml:space="preserve"> in</w:t>
      </w:r>
      <w:r w:rsidRPr="003878FF">
        <w:rPr>
          <w:rStyle w:val="StyleUnderline"/>
        </w:rPr>
        <w:t xml:space="preserve"> the </w:t>
      </w:r>
      <w:r w:rsidRPr="003878FF">
        <w:rPr>
          <w:rStyle w:val="Emphasis"/>
        </w:rPr>
        <w:t>creation</w:t>
      </w:r>
      <w:r w:rsidRPr="003878FF">
        <w:rPr>
          <w:rStyle w:val="StyleUnderline"/>
        </w:rPr>
        <w:t xml:space="preserve"> of </w:t>
      </w:r>
      <w:r w:rsidRPr="00A32064">
        <w:rPr>
          <w:rStyle w:val="Emphasis"/>
          <w:highlight w:val="yellow"/>
        </w:rPr>
        <w:t>biological corridors</w:t>
      </w:r>
      <w:r w:rsidRPr="00A32064">
        <w:rPr>
          <w:rStyle w:val="StyleUnderline"/>
          <w:highlight w:val="yellow"/>
        </w:rPr>
        <w:t xml:space="preserve">, linking </w:t>
      </w:r>
      <w:r w:rsidRPr="00A32064">
        <w:rPr>
          <w:rStyle w:val="Emphasis"/>
          <w:highlight w:val="yellow"/>
        </w:rPr>
        <w:t>isolated fragments</w:t>
      </w:r>
      <w:r w:rsidRPr="00A32064">
        <w:rPr>
          <w:rStyle w:val="StyleUnderline"/>
          <w:highlight w:val="yellow"/>
        </w:rPr>
        <w:t xml:space="preserve"> of</w:t>
      </w:r>
      <w:r w:rsidRPr="003878FF">
        <w:rPr>
          <w:rStyle w:val="StyleUnderline"/>
        </w:rPr>
        <w:t xml:space="preserve"> fragile </w:t>
      </w:r>
      <w:r w:rsidRPr="00A32064">
        <w:rPr>
          <w:rStyle w:val="StyleUnderline"/>
          <w:highlight w:val="yellow"/>
        </w:rPr>
        <w:t>ecosystems</w:t>
      </w:r>
      <w:r w:rsidRPr="003878FF">
        <w:rPr>
          <w:rStyle w:val="StyleUnderline"/>
        </w:rPr>
        <w:t xml:space="preserve"> for </w:t>
      </w:r>
      <w:r w:rsidRPr="003878FF">
        <w:rPr>
          <w:rStyle w:val="Emphasis"/>
        </w:rPr>
        <w:t>species</w:t>
      </w:r>
      <w:r w:rsidRPr="003878FF">
        <w:rPr>
          <w:rStyle w:val="StyleUnderline"/>
        </w:rPr>
        <w:t xml:space="preserve"> and </w:t>
      </w:r>
      <w:r w:rsidRPr="003878FF">
        <w:rPr>
          <w:rStyle w:val="Emphasis"/>
        </w:rPr>
        <w:t>genetic resources protection</w:t>
      </w:r>
      <w:r w:rsidRPr="005E3888">
        <w:rPr>
          <w:sz w:val="14"/>
        </w:rPr>
        <w:t xml:space="preserve">. Even small reserves can provide important ecological advantages, like serving as habitat for migratory birds. Because wetlands are among the most biodiverse ecosystems on earth, their conservation is paramount. Thus, private nature reserves can help to achieve this goal. </w:t>
      </w:r>
      <w:r w:rsidRPr="003878FF">
        <w:rPr>
          <w:rStyle w:val="StyleUnderline"/>
        </w:rPr>
        <w:t xml:space="preserve">The ability of </w:t>
      </w:r>
      <w:r w:rsidRPr="00A32064">
        <w:rPr>
          <w:rStyle w:val="Emphasis"/>
          <w:highlight w:val="yellow"/>
        </w:rPr>
        <w:t>private</w:t>
      </w:r>
      <w:r w:rsidRPr="003878FF">
        <w:rPr>
          <w:rStyle w:val="Emphasis"/>
        </w:rPr>
        <w:t xml:space="preserve"> nature </w:t>
      </w:r>
      <w:r w:rsidRPr="00A32064">
        <w:rPr>
          <w:rStyle w:val="Emphasis"/>
          <w:highlight w:val="yellow"/>
        </w:rPr>
        <w:t>reserves</w:t>
      </w:r>
      <w:r w:rsidRPr="003878FF">
        <w:rPr>
          <w:rStyle w:val="StyleUnderline"/>
        </w:rPr>
        <w:t xml:space="preserve"> to </w:t>
      </w:r>
      <w:r w:rsidRPr="003878FF">
        <w:rPr>
          <w:rStyle w:val="Emphasis"/>
        </w:rPr>
        <w:t>protect biodiversity</w:t>
      </w:r>
      <w:r w:rsidRPr="003878FF">
        <w:rPr>
          <w:rStyle w:val="StyleUnderline"/>
        </w:rPr>
        <w:t xml:space="preserve"> can be </w:t>
      </w:r>
      <w:r w:rsidRPr="00A32064">
        <w:rPr>
          <w:rStyle w:val="Emphasis"/>
          <w:highlight w:val="yellow"/>
        </w:rPr>
        <w:t>particularly</w:t>
      </w:r>
      <w:r w:rsidRPr="00A32064">
        <w:rPr>
          <w:rStyle w:val="StyleUnderline"/>
          <w:highlight w:val="yellow"/>
        </w:rPr>
        <w:t xml:space="preserve"> </w:t>
      </w:r>
      <w:r w:rsidRPr="00A32064">
        <w:rPr>
          <w:rStyle w:val="Emphasis"/>
          <w:highlight w:val="yellow"/>
        </w:rPr>
        <w:t>important</w:t>
      </w:r>
      <w:r w:rsidRPr="00A32064">
        <w:rPr>
          <w:rStyle w:val="StyleUnderline"/>
          <w:highlight w:val="yellow"/>
        </w:rPr>
        <w:t xml:space="preserve"> in</w:t>
      </w:r>
      <w:r w:rsidRPr="003878FF">
        <w:rPr>
          <w:rStyle w:val="StyleUnderline"/>
        </w:rPr>
        <w:t xml:space="preserve"> the </w:t>
      </w:r>
      <w:r w:rsidRPr="00A32064">
        <w:rPr>
          <w:rStyle w:val="StyleUnderline"/>
          <w:highlight w:val="yellow"/>
        </w:rPr>
        <w:t xml:space="preserve">case of </w:t>
      </w:r>
      <w:r w:rsidRPr="00A32064">
        <w:rPr>
          <w:rStyle w:val="Emphasis"/>
          <w:highlight w:val="yellow"/>
        </w:rPr>
        <w:t>isolated wetlands</w:t>
      </w:r>
      <w:r w:rsidRPr="003878FF">
        <w:rPr>
          <w:rStyle w:val="StyleUnderline"/>
        </w:rPr>
        <w:t xml:space="preserve"> in the United States</w:t>
      </w:r>
      <w:r w:rsidRPr="005E3888">
        <w:rPr>
          <w:sz w:val="14"/>
        </w:rPr>
        <w:t xml:space="preserve"> that contain features such as prairie potholes, which serve as resting areas for migratory birds, and vernal pools, which play a critical role as spawning areas for amphibians. Private nature reserves also protect habitat threatened by development or left underrepresented by a country's system of publicly owned lands, such as protected areas or parks. As a result, they can serve as a temporary conservation mechanism for threatened ecosystems, and stop habitat [*16] fragmentation until governments undertake permanent conservation measures. In the United States, </w:t>
      </w:r>
      <w:r w:rsidRPr="0072669F">
        <w:rPr>
          <w:rStyle w:val="StyleUnderline"/>
        </w:rPr>
        <w:t>private nature reserves would be instrumental to help protect</w:t>
      </w:r>
      <w:r w:rsidRPr="005E3888">
        <w:rPr>
          <w:sz w:val="14"/>
        </w:rPr>
        <w:t xml:space="preserve"> fragile ecosystems, like </w:t>
      </w:r>
      <w:r w:rsidRPr="0072669F">
        <w:rPr>
          <w:rStyle w:val="StyleUnderline"/>
        </w:rPr>
        <w:t>wetlands</w:t>
      </w:r>
      <w:r w:rsidRPr="005E3888">
        <w:rPr>
          <w:sz w:val="14"/>
        </w:rPr>
        <w:t xml:space="preserve">, which are currently underrepresented in the federally owned lands system, which includes protected areas. More importantly, private nature </w:t>
      </w:r>
      <w:r w:rsidRPr="00A32064">
        <w:rPr>
          <w:rStyle w:val="StyleUnderline"/>
          <w:highlight w:val="yellow"/>
        </w:rPr>
        <w:t>reserves</w:t>
      </w:r>
      <w:r w:rsidRPr="005E3888">
        <w:rPr>
          <w:sz w:val="14"/>
        </w:rPr>
        <w:t xml:space="preserve">, like RNSCs, </w:t>
      </w:r>
      <w:r w:rsidRPr="00A32064">
        <w:rPr>
          <w:rStyle w:val="StyleUnderline"/>
          <w:highlight w:val="yellow"/>
        </w:rPr>
        <w:t xml:space="preserve">would afford </w:t>
      </w:r>
      <w:r w:rsidRPr="00A32064">
        <w:rPr>
          <w:rStyle w:val="Emphasis"/>
          <w:highlight w:val="yellow"/>
        </w:rPr>
        <w:t>protection</w:t>
      </w:r>
      <w:r w:rsidRPr="00A32064">
        <w:rPr>
          <w:rStyle w:val="StyleUnderline"/>
          <w:highlight w:val="yellow"/>
        </w:rPr>
        <w:t xml:space="preserve"> to </w:t>
      </w:r>
      <w:r w:rsidRPr="00A32064">
        <w:rPr>
          <w:rStyle w:val="Emphasis"/>
          <w:highlight w:val="yellow"/>
        </w:rPr>
        <w:t>wetlands</w:t>
      </w:r>
      <w:r w:rsidRPr="00A32064">
        <w:rPr>
          <w:rStyle w:val="StyleUnderline"/>
          <w:highlight w:val="yellow"/>
        </w:rPr>
        <w:t xml:space="preserve"> </w:t>
      </w:r>
      <w:r w:rsidRPr="00A32064">
        <w:rPr>
          <w:rStyle w:val="Emphasis"/>
          <w:highlight w:val="yellow"/>
        </w:rPr>
        <w:t>no longer falling</w:t>
      </w:r>
      <w:r w:rsidRPr="0072669F">
        <w:rPr>
          <w:rStyle w:val="Emphasis"/>
        </w:rPr>
        <w:t xml:space="preserve"> with</w:t>
      </w:r>
      <w:r w:rsidRPr="00A32064">
        <w:rPr>
          <w:rStyle w:val="Emphasis"/>
          <w:highlight w:val="yellow"/>
        </w:rPr>
        <w:t>in</w:t>
      </w:r>
      <w:r w:rsidRPr="0072669F">
        <w:rPr>
          <w:rStyle w:val="StyleUnderline"/>
        </w:rPr>
        <w:t xml:space="preserve"> the </w:t>
      </w:r>
      <w:r w:rsidRPr="00A32064">
        <w:rPr>
          <w:rStyle w:val="Emphasis"/>
          <w:highlight w:val="yellow"/>
        </w:rPr>
        <w:t>CWA</w:t>
      </w:r>
      <w:r w:rsidRPr="0072669F">
        <w:rPr>
          <w:rStyle w:val="Emphasis"/>
        </w:rPr>
        <w:t xml:space="preserve">'s </w:t>
      </w:r>
      <w:r w:rsidRPr="00A32064">
        <w:rPr>
          <w:rStyle w:val="Emphasis"/>
          <w:highlight w:val="yellow"/>
        </w:rPr>
        <w:t>jurisdiction</w:t>
      </w:r>
      <w:r w:rsidRPr="005E3888">
        <w:rPr>
          <w:sz w:val="14"/>
        </w:rPr>
        <w:t xml:space="preserve">. Therefore, private nature reserves could provide temporary protection until the federal government passes wetland protection legislation to fill in the gaps left by SWANCC and Rapanos. Finally, private nature reserves can effectively serve as buffer zones to protected areas. For instance, while some RNSCs adjacent to protected areas require landowners to undertake conservation measures, they also allow sustainable uses and production systems. Examples of RNSCs that serve as buffer zones include: the nature reserves around La Cocha Ramsar Site, mentioned earlier, and La Planada, a nature reserve adjacent to a government forest reserve and a proposed United Nations Biosphere Reserve. In the United States, private nature reserves could also serve as buffer zones to protected areas, such as the Everglades National Park, and fragile ecosystems, like the North Dakota prairie potholes. Because federal and state governments have not adequately protected these wetland complexes, which are under significant pressure from agricultural activities and urbanization, private nature reserves could provide effective protection, helping mitigate these pressures. Private nature reserves, like the RNSCs, also offer a number of economic incentives. From the landowner's perspective, the flexible management structure of private nature reserves, which allows sustainable activities like ecotourism, production systems, and wildlife utilization, make them potentially profitable. This flexibility captures "the economic value of biodiversity," making "conservation a financially competitive land use" for landowners. Additionally, landowners may receive property tax exemptions, income tax [*17] deductions, and economic assistance to manage their reserves. Therefore, private nature reserves allow landowners to derive significant economic benefits from the very ecosystems they protect. From the government's perspective, private nature reserves may also result in cost savings. Because the land remains in private hands, the government does not have to purchase it or undertake its management. Given the current state and federal fiscal crisis in the United States, private nature reserves would be a very cost-effective wetland protection tool. Finally, private nature reserves offer social benefits. By actively and voluntarily protecting wetlands, landowners become part of the decision-making process over resources in their lands, instead of feeling left out of the process, as is often the case with command and control regulation. </w:t>
      </w:r>
      <w:r w:rsidRPr="00582306">
        <w:rPr>
          <w:rStyle w:val="StyleUnderline"/>
        </w:rPr>
        <w:t xml:space="preserve">Private nature </w:t>
      </w:r>
      <w:r w:rsidRPr="00A32064">
        <w:rPr>
          <w:rStyle w:val="StyleUnderline"/>
          <w:highlight w:val="yellow"/>
        </w:rPr>
        <w:t>reserves can</w:t>
      </w:r>
      <w:r w:rsidRPr="00582306">
        <w:rPr>
          <w:rStyle w:val="StyleUnderline"/>
        </w:rPr>
        <w:t xml:space="preserve"> also help </w:t>
      </w:r>
      <w:r w:rsidRPr="00A32064">
        <w:rPr>
          <w:rStyle w:val="Emphasis"/>
          <w:highlight w:val="yellow"/>
        </w:rPr>
        <w:t>dissuade</w:t>
      </w:r>
      <w:r w:rsidRPr="00582306">
        <w:rPr>
          <w:rStyle w:val="StyleUnderline"/>
        </w:rPr>
        <w:t xml:space="preserve"> </w:t>
      </w:r>
      <w:r w:rsidRPr="00582306">
        <w:rPr>
          <w:rStyle w:val="Emphasis"/>
        </w:rPr>
        <w:t>landowners'</w:t>
      </w:r>
      <w:r w:rsidRPr="00582306">
        <w:rPr>
          <w:rStyle w:val="StyleUnderline"/>
        </w:rPr>
        <w:t xml:space="preserve"> </w:t>
      </w:r>
      <w:r w:rsidRPr="00A32064">
        <w:rPr>
          <w:rStyle w:val="Emphasis"/>
          <w:highlight w:val="yellow"/>
        </w:rPr>
        <w:t>aversion</w:t>
      </w:r>
      <w:r w:rsidRPr="00A32064">
        <w:rPr>
          <w:rStyle w:val="StyleUnderline"/>
          <w:highlight w:val="yellow"/>
        </w:rPr>
        <w:t xml:space="preserve"> towards</w:t>
      </w:r>
      <w:r w:rsidRPr="00582306">
        <w:rPr>
          <w:rStyle w:val="StyleUnderline"/>
        </w:rPr>
        <w:t xml:space="preserve"> </w:t>
      </w:r>
      <w:r w:rsidRPr="00582306">
        <w:rPr>
          <w:rStyle w:val="Emphasis"/>
        </w:rPr>
        <w:t xml:space="preserve">government </w:t>
      </w:r>
      <w:r w:rsidRPr="00A32064">
        <w:rPr>
          <w:rStyle w:val="Emphasis"/>
          <w:highlight w:val="yellow"/>
        </w:rPr>
        <w:t>regulation</w:t>
      </w:r>
      <w:r w:rsidRPr="00582306">
        <w:rPr>
          <w:rStyle w:val="Emphasis"/>
        </w:rPr>
        <w:t xml:space="preserve">, </w:t>
      </w:r>
      <w:r w:rsidRPr="00582306">
        <w:rPr>
          <w:rStyle w:val="StyleUnderline"/>
        </w:rPr>
        <w:t xml:space="preserve">since </w:t>
      </w:r>
      <w:r w:rsidRPr="00582306">
        <w:rPr>
          <w:rStyle w:val="Emphasis"/>
        </w:rPr>
        <w:t>operating</w:t>
      </w:r>
      <w:r w:rsidRPr="00582306">
        <w:rPr>
          <w:rStyle w:val="StyleUnderline"/>
        </w:rPr>
        <w:t xml:space="preserve"> a </w:t>
      </w:r>
      <w:r w:rsidRPr="005E3888">
        <w:rPr>
          <w:sz w:val="14"/>
        </w:rPr>
        <w:t>private nature</w:t>
      </w:r>
      <w:r w:rsidRPr="00582306">
        <w:rPr>
          <w:rStyle w:val="StyleUnderline"/>
        </w:rPr>
        <w:t xml:space="preserve"> reserve </w:t>
      </w:r>
      <w:r w:rsidRPr="00582306">
        <w:rPr>
          <w:rStyle w:val="Emphasis"/>
        </w:rPr>
        <w:t>rewards landowners</w:t>
      </w:r>
      <w:r w:rsidRPr="00582306">
        <w:rPr>
          <w:rStyle w:val="StyleUnderline"/>
        </w:rPr>
        <w:t xml:space="preserve"> for their </w:t>
      </w:r>
      <w:r w:rsidRPr="00582306">
        <w:rPr>
          <w:rStyle w:val="Emphasis"/>
        </w:rPr>
        <w:t>conservation efforts</w:t>
      </w:r>
      <w:r w:rsidRPr="00582306">
        <w:rPr>
          <w:rStyle w:val="StyleUnderline"/>
        </w:rPr>
        <w:t>.</w:t>
      </w:r>
      <w:r w:rsidRPr="005E3888">
        <w:rPr>
          <w:sz w:val="14"/>
        </w:rPr>
        <w:t xml:space="preserve"> </w:t>
      </w:r>
      <w:r w:rsidRPr="00582306">
        <w:rPr>
          <w:rStyle w:val="StyleUnderline"/>
        </w:rPr>
        <w:t xml:space="preserve">This </w:t>
      </w:r>
      <w:r w:rsidRPr="00A32064">
        <w:rPr>
          <w:rStyle w:val="StyleUnderline"/>
          <w:highlight w:val="yellow"/>
        </w:rPr>
        <w:t>incentive-based approac</w:t>
      </w:r>
      <w:r w:rsidRPr="00582306">
        <w:rPr>
          <w:rStyle w:val="StyleUnderline"/>
        </w:rPr>
        <w:t xml:space="preserve">h </w:t>
      </w:r>
      <w:r w:rsidRPr="00A32064">
        <w:rPr>
          <w:rStyle w:val="StyleUnderline"/>
          <w:highlight w:val="yellow"/>
        </w:rPr>
        <w:t>can</w:t>
      </w:r>
      <w:r w:rsidRPr="005E3888">
        <w:rPr>
          <w:sz w:val="14"/>
        </w:rPr>
        <w:t xml:space="preserve"> also </w:t>
      </w:r>
      <w:r w:rsidRPr="00A32064">
        <w:rPr>
          <w:rStyle w:val="StyleUnderline"/>
          <w:highlight w:val="yellow"/>
        </w:rPr>
        <w:t>encourage</w:t>
      </w:r>
      <w:r w:rsidRPr="005E3888">
        <w:rPr>
          <w:sz w:val="14"/>
        </w:rPr>
        <w:t xml:space="preserve"> environmentally conscious </w:t>
      </w:r>
      <w:r w:rsidRPr="00A32064">
        <w:rPr>
          <w:rStyle w:val="StyleUnderline"/>
          <w:highlight w:val="yellow"/>
        </w:rPr>
        <w:t>landowners</w:t>
      </w:r>
      <w:r w:rsidRPr="005E3888">
        <w:rPr>
          <w:sz w:val="14"/>
        </w:rPr>
        <w:t xml:space="preserve">, who may not otherwise have the means, </w:t>
      </w:r>
      <w:r w:rsidRPr="00582306">
        <w:rPr>
          <w:rStyle w:val="StyleUnderline"/>
        </w:rPr>
        <w:t>to engage in conservation activities</w:t>
      </w:r>
      <w:r w:rsidRPr="005E3888">
        <w:rPr>
          <w:sz w:val="14"/>
        </w:rPr>
        <w:t>. Lastly, private nature reserves can help create environmental awareness and encourage collective conservation efforts among landowners, helping facilitate information exchanges and strengthening conservation efforts.</w:t>
      </w:r>
    </w:p>
    <w:p w14:paraId="1F914EB8" w14:textId="77777777" w:rsidR="00E814F5" w:rsidRDefault="00E814F5" w:rsidP="00E814F5"/>
    <w:p w14:paraId="2485A9CF" w14:textId="77777777" w:rsidR="00E814F5" w:rsidRDefault="00E814F5" w:rsidP="00E814F5">
      <w:pPr>
        <w:pStyle w:val="Heading3"/>
      </w:pPr>
      <w:r>
        <w:t>2NC A2 “Incentives Fail”</w:t>
      </w:r>
    </w:p>
    <w:p w14:paraId="36D0302F" w14:textId="77777777" w:rsidR="00E814F5" w:rsidRDefault="00E814F5" w:rsidP="00E814F5"/>
    <w:p w14:paraId="6BD54793" w14:textId="77777777" w:rsidR="00E814F5" w:rsidRDefault="00E814F5" w:rsidP="00E814F5">
      <w:pPr>
        <w:pStyle w:val="Heading4"/>
      </w:pPr>
      <w:r>
        <w:t xml:space="preserve">Economic incentives are </w:t>
      </w:r>
      <w:r w:rsidRPr="00C23CF8">
        <w:rPr>
          <w:u w:val="single"/>
        </w:rPr>
        <w:t>effective</w:t>
      </w:r>
      <w:r>
        <w:t xml:space="preserve"> at </w:t>
      </w:r>
      <w:r w:rsidRPr="00C23CF8">
        <w:rPr>
          <w:i/>
        </w:rPr>
        <w:t>spurring</w:t>
      </w:r>
      <w:r>
        <w:t xml:space="preserve"> </w:t>
      </w:r>
      <w:r w:rsidRPr="00C23CF8">
        <w:rPr>
          <w:u w:val="single"/>
        </w:rPr>
        <w:t>conservation behavior</w:t>
      </w:r>
      <w:r>
        <w:t xml:space="preserve"> – they </w:t>
      </w:r>
      <w:r w:rsidRPr="00C23CF8">
        <w:rPr>
          <w:i/>
        </w:rPr>
        <w:t>avoid</w:t>
      </w:r>
      <w:r>
        <w:t xml:space="preserve"> </w:t>
      </w:r>
      <w:r w:rsidRPr="00C23CF8">
        <w:rPr>
          <w:u w:val="single"/>
        </w:rPr>
        <w:t>perverse incentives</w:t>
      </w:r>
      <w:r w:rsidRPr="00116FFC">
        <w:t xml:space="preserve"> </w:t>
      </w:r>
      <w:r w:rsidRPr="00C23CF8">
        <w:rPr>
          <w:i/>
        </w:rPr>
        <w:t>associated</w:t>
      </w:r>
      <w:r>
        <w:t xml:space="preserve"> with </w:t>
      </w:r>
      <w:r w:rsidRPr="00C23CF8">
        <w:rPr>
          <w:u w:val="single"/>
        </w:rPr>
        <w:t>command &amp; control regulation</w:t>
      </w:r>
    </w:p>
    <w:p w14:paraId="7027BDB2" w14:textId="77777777" w:rsidR="00E814F5" w:rsidRDefault="00E814F5" w:rsidP="00E814F5">
      <w:r w:rsidRPr="009E6B58">
        <w:rPr>
          <w:rStyle w:val="Style13ptBold"/>
        </w:rPr>
        <w:t>Paulich 10</w:t>
      </w:r>
      <w:r>
        <w:t xml:space="preserve"> (Nathan Paulich, J.D., Florida State University College of Law, “Increasing Private Conservation through Incentive Mechanisms,” 3 Stan. J. Animal L. &amp; Pol'y 106, 131-151, 2010)</w:t>
      </w:r>
    </w:p>
    <w:p w14:paraId="3FA55A10" w14:textId="77777777" w:rsidR="00E814F5" w:rsidRPr="00C10138" w:rsidRDefault="00E814F5" w:rsidP="00E814F5">
      <w:pPr>
        <w:rPr>
          <w:sz w:val="12"/>
        </w:rPr>
      </w:pPr>
      <w:r w:rsidRPr="00AD3C1D">
        <w:rPr>
          <w:rStyle w:val="StyleUnderline"/>
        </w:rPr>
        <w:t xml:space="preserve">The concept of </w:t>
      </w:r>
      <w:r w:rsidRPr="00A32064">
        <w:rPr>
          <w:rStyle w:val="Emphasis"/>
          <w:highlight w:val="yellow"/>
        </w:rPr>
        <w:t>incentive-based</w:t>
      </w:r>
      <w:r w:rsidRPr="00C10138">
        <w:rPr>
          <w:sz w:val="12"/>
        </w:rPr>
        <w:t xml:space="preserve"> species </w:t>
      </w:r>
      <w:r w:rsidRPr="00A32064">
        <w:rPr>
          <w:rStyle w:val="Emphasis"/>
          <w:highlight w:val="yellow"/>
        </w:rPr>
        <w:t>conservation</w:t>
      </w:r>
      <w:r w:rsidRPr="00A32064">
        <w:rPr>
          <w:rStyle w:val="StyleUnderline"/>
          <w:highlight w:val="yellow"/>
        </w:rPr>
        <w:t xml:space="preserve"> is </w:t>
      </w:r>
      <w:r w:rsidRPr="00A32064">
        <w:rPr>
          <w:rStyle w:val="Emphasis"/>
          <w:highlight w:val="yellow"/>
        </w:rPr>
        <w:t>simple</w:t>
      </w:r>
      <w:r w:rsidRPr="00C10138">
        <w:rPr>
          <w:sz w:val="12"/>
        </w:rPr>
        <w:t xml:space="preserve">: </w:t>
      </w:r>
      <w:r w:rsidRPr="00AD3C1D">
        <w:rPr>
          <w:rStyle w:val="Emphasis"/>
        </w:rPr>
        <w:t xml:space="preserve">private </w:t>
      </w:r>
      <w:r w:rsidRPr="00265EAC">
        <w:rPr>
          <w:rStyle w:val="Emphasis"/>
          <w:highlight w:val="yellow"/>
        </w:rPr>
        <w:t>landowners</w:t>
      </w:r>
      <w:r w:rsidRPr="00AD3C1D">
        <w:rPr>
          <w:rStyle w:val="StyleUnderline"/>
        </w:rPr>
        <w:t xml:space="preserve"> will be </w:t>
      </w:r>
      <w:r w:rsidRPr="00AD3C1D">
        <w:rPr>
          <w:rStyle w:val="Emphasis"/>
        </w:rPr>
        <w:t xml:space="preserve">more </w:t>
      </w:r>
      <w:r w:rsidRPr="00265EAC">
        <w:rPr>
          <w:rStyle w:val="Emphasis"/>
          <w:highlight w:val="yellow"/>
        </w:rPr>
        <w:t>likely</w:t>
      </w:r>
      <w:r w:rsidRPr="00AD3C1D">
        <w:rPr>
          <w:rStyle w:val="StyleUnderline"/>
        </w:rPr>
        <w:t xml:space="preserve"> </w:t>
      </w:r>
      <w:r w:rsidRPr="00265EAC">
        <w:rPr>
          <w:rStyle w:val="StyleUnderline"/>
          <w:highlight w:val="yellow"/>
        </w:rPr>
        <w:t>to embrace</w:t>
      </w:r>
      <w:r w:rsidRPr="00C10138">
        <w:rPr>
          <w:sz w:val="12"/>
        </w:rPr>
        <w:t xml:space="preserve"> and engage in </w:t>
      </w:r>
      <w:r w:rsidRPr="00265EAC">
        <w:rPr>
          <w:rStyle w:val="Emphasis"/>
          <w:highlight w:val="yellow"/>
        </w:rPr>
        <w:t>conservation</w:t>
      </w:r>
      <w:r w:rsidRPr="00C10138">
        <w:rPr>
          <w:sz w:val="12"/>
        </w:rPr>
        <w:t xml:space="preserve"> efforts </w:t>
      </w:r>
      <w:r w:rsidRPr="00265EAC">
        <w:rPr>
          <w:rStyle w:val="StyleUnderline"/>
          <w:highlight w:val="yellow"/>
        </w:rPr>
        <w:t>if</w:t>
      </w:r>
      <w:r w:rsidRPr="00AD3C1D">
        <w:rPr>
          <w:rStyle w:val="StyleUnderline"/>
        </w:rPr>
        <w:t xml:space="preserve"> they are </w:t>
      </w:r>
      <w:r w:rsidRPr="00265EAC">
        <w:rPr>
          <w:rStyle w:val="StyleUnderline"/>
          <w:highlight w:val="yellow"/>
        </w:rPr>
        <w:t xml:space="preserve">not </w:t>
      </w:r>
      <w:r w:rsidRPr="00265EAC">
        <w:rPr>
          <w:rStyle w:val="Emphasis"/>
          <w:highlight w:val="yellow"/>
        </w:rPr>
        <w:t>forced</w:t>
      </w:r>
      <w:r w:rsidRPr="00265EAC">
        <w:rPr>
          <w:rStyle w:val="StyleUnderline"/>
          <w:highlight w:val="yellow"/>
        </w:rPr>
        <w:t xml:space="preserve"> to </w:t>
      </w:r>
      <w:r w:rsidRPr="00265EAC">
        <w:rPr>
          <w:rStyle w:val="Emphasis"/>
          <w:highlight w:val="yellow"/>
        </w:rPr>
        <w:t>pay</w:t>
      </w:r>
      <w:r w:rsidRPr="00AD3C1D">
        <w:rPr>
          <w:rStyle w:val="Emphasis"/>
        </w:rPr>
        <w:t xml:space="preserve"> </w:t>
      </w:r>
      <w:r w:rsidRPr="00265EAC">
        <w:rPr>
          <w:rStyle w:val="Emphasis"/>
          <w:highlight w:val="yellow"/>
        </w:rPr>
        <w:t>the</w:t>
      </w:r>
      <w:r w:rsidRPr="00AD3C1D">
        <w:rPr>
          <w:rStyle w:val="Emphasis"/>
        </w:rPr>
        <w:t xml:space="preserve"> entire </w:t>
      </w:r>
      <w:r w:rsidRPr="00265EAC">
        <w:rPr>
          <w:rStyle w:val="Emphasis"/>
          <w:highlight w:val="yellow"/>
        </w:rPr>
        <w:t>bill</w:t>
      </w:r>
      <w:r w:rsidRPr="00C10138">
        <w:rPr>
          <w:sz w:val="12"/>
        </w:rPr>
        <w:t xml:space="preserve">. Instead of punishing landowners for having endangered species on their land, it is time to reward and encourage them to create positive externalities that benefit the public at large. Given the marginal success of the ESA, a more innovative approach--one embracing incentive mechanisms that encourage private conservation--should be preferred going forward. </w:t>
      </w:r>
      <w:r w:rsidRPr="00265EAC">
        <w:rPr>
          <w:rStyle w:val="Emphasis"/>
          <w:highlight w:val="yellow"/>
        </w:rPr>
        <w:t>Incentives</w:t>
      </w:r>
      <w:r w:rsidRPr="00265EAC">
        <w:rPr>
          <w:rStyle w:val="StyleUnderline"/>
          <w:highlight w:val="yellow"/>
        </w:rPr>
        <w:t xml:space="preserve"> offer a </w:t>
      </w:r>
      <w:r w:rsidRPr="00265EAC">
        <w:rPr>
          <w:rStyle w:val="Emphasis"/>
          <w:highlight w:val="yellow"/>
        </w:rPr>
        <w:t>promising alternative</w:t>
      </w:r>
      <w:r w:rsidRPr="00265EAC">
        <w:rPr>
          <w:rStyle w:val="StyleUnderline"/>
          <w:highlight w:val="yellow"/>
        </w:rPr>
        <w:t xml:space="preserve"> to </w:t>
      </w:r>
      <w:r w:rsidRPr="00265EAC">
        <w:rPr>
          <w:rStyle w:val="Emphasis"/>
          <w:highlight w:val="yellow"/>
        </w:rPr>
        <w:t>command</w:t>
      </w:r>
      <w:r w:rsidRPr="00265EAC">
        <w:rPr>
          <w:rStyle w:val="StyleUnderline"/>
          <w:highlight w:val="yellow"/>
        </w:rPr>
        <w:t xml:space="preserve"> and </w:t>
      </w:r>
      <w:r w:rsidRPr="00265EAC">
        <w:rPr>
          <w:rStyle w:val="Emphasis"/>
          <w:highlight w:val="yellow"/>
        </w:rPr>
        <w:t>control</w:t>
      </w:r>
      <w:r w:rsidRPr="00265EAC">
        <w:rPr>
          <w:rStyle w:val="StyleUnderline"/>
          <w:highlight w:val="yellow"/>
        </w:rPr>
        <w:t xml:space="preserve"> regulation that can increase</w:t>
      </w:r>
      <w:r w:rsidRPr="000654F4">
        <w:rPr>
          <w:rStyle w:val="StyleUnderline"/>
        </w:rPr>
        <w:t xml:space="preserve"> </w:t>
      </w:r>
      <w:r w:rsidRPr="000654F4">
        <w:rPr>
          <w:rStyle w:val="Emphasis"/>
        </w:rPr>
        <w:t>conservation</w:t>
      </w:r>
      <w:r w:rsidRPr="000654F4">
        <w:rPr>
          <w:rStyle w:val="StyleUnderline"/>
        </w:rPr>
        <w:t xml:space="preserve"> and </w:t>
      </w:r>
      <w:r w:rsidRPr="00265EAC">
        <w:rPr>
          <w:rStyle w:val="Emphasis"/>
          <w:highlight w:val="yellow"/>
        </w:rPr>
        <w:t>stewardship</w:t>
      </w:r>
      <w:r w:rsidRPr="00C10138">
        <w:rPr>
          <w:sz w:val="12"/>
        </w:rPr>
        <w:t xml:space="preserve"> </w:t>
      </w:r>
      <w:r w:rsidRPr="000654F4">
        <w:rPr>
          <w:rStyle w:val="StyleUnderline"/>
        </w:rPr>
        <w:t xml:space="preserve">on </w:t>
      </w:r>
      <w:r w:rsidRPr="000654F4">
        <w:rPr>
          <w:rStyle w:val="Emphasis"/>
        </w:rPr>
        <w:t>private land</w:t>
      </w:r>
      <w:r w:rsidRPr="00C10138">
        <w:rPr>
          <w:sz w:val="12"/>
        </w:rPr>
        <w:t xml:space="preserve">. Similarly, </w:t>
      </w:r>
      <w:r w:rsidRPr="00265EAC">
        <w:rPr>
          <w:rStyle w:val="StyleUnderline"/>
          <w:highlight w:val="yellow"/>
        </w:rPr>
        <w:t>incentives</w:t>
      </w:r>
      <w:r w:rsidRPr="000654F4">
        <w:rPr>
          <w:rStyle w:val="StyleUnderline"/>
        </w:rPr>
        <w:t xml:space="preserve"> </w:t>
      </w:r>
      <w:r w:rsidRPr="00265EAC">
        <w:rPr>
          <w:rStyle w:val="StyleUnderline"/>
          <w:highlight w:val="yellow"/>
        </w:rPr>
        <w:t xml:space="preserve">have the potential to </w:t>
      </w:r>
      <w:r w:rsidRPr="00265EAC">
        <w:rPr>
          <w:rStyle w:val="Emphasis"/>
          <w:highlight w:val="yellow"/>
        </w:rPr>
        <w:t>promote</w:t>
      </w:r>
      <w:r w:rsidRPr="00265EAC">
        <w:rPr>
          <w:rStyle w:val="StyleUnderline"/>
          <w:highlight w:val="yellow"/>
        </w:rPr>
        <w:t xml:space="preserve"> active </w:t>
      </w:r>
      <w:r w:rsidRPr="00265EAC">
        <w:rPr>
          <w:rStyle w:val="Emphasis"/>
          <w:highlight w:val="yellow"/>
        </w:rPr>
        <w:t>habitat management</w:t>
      </w:r>
      <w:r w:rsidRPr="00265EAC">
        <w:rPr>
          <w:sz w:val="12"/>
          <w:highlight w:val="yellow"/>
        </w:rPr>
        <w:t xml:space="preserve"> </w:t>
      </w:r>
      <w:r w:rsidRPr="00265EAC">
        <w:rPr>
          <w:rStyle w:val="StyleUnderline"/>
          <w:highlight w:val="yellow"/>
        </w:rPr>
        <w:t>while reducing</w:t>
      </w:r>
      <w:r w:rsidRPr="00C10138">
        <w:rPr>
          <w:sz w:val="12"/>
        </w:rPr>
        <w:t xml:space="preserve"> or eliminating </w:t>
      </w:r>
      <w:r w:rsidRPr="000654F4">
        <w:rPr>
          <w:rStyle w:val="StyleUnderline"/>
        </w:rPr>
        <w:t xml:space="preserve">the </w:t>
      </w:r>
      <w:r w:rsidRPr="00265EAC">
        <w:rPr>
          <w:rStyle w:val="Emphasis"/>
          <w:highlight w:val="yellow"/>
        </w:rPr>
        <w:t>perverse incentives</w:t>
      </w:r>
      <w:r w:rsidRPr="00265EAC">
        <w:rPr>
          <w:rStyle w:val="StyleUnderline"/>
          <w:highlight w:val="yellow"/>
        </w:rPr>
        <w:t xml:space="preserve"> created by a</w:t>
      </w:r>
      <w:r w:rsidRPr="000654F4">
        <w:rPr>
          <w:rStyle w:val="StyleUnderline"/>
        </w:rPr>
        <w:t xml:space="preserve"> </w:t>
      </w:r>
      <w:r w:rsidRPr="000654F4">
        <w:rPr>
          <w:rStyle w:val="Emphasis"/>
        </w:rPr>
        <w:t xml:space="preserve">purely </w:t>
      </w:r>
      <w:r w:rsidRPr="00265EAC">
        <w:rPr>
          <w:rStyle w:val="Emphasis"/>
          <w:highlight w:val="yellow"/>
        </w:rPr>
        <w:t>regulatory</w:t>
      </w:r>
      <w:r w:rsidRPr="00265EAC">
        <w:rPr>
          <w:rStyle w:val="StyleUnderline"/>
          <w:highlight w:val="yellow"/>
        </w:rPr>
        <w:t xml:space="preserve"> </w:t>
      </w:r>
      <w:r w:rsidRPr="00265EAC">
        <w:rPr>
          <w:rStyle w:val="Emphasis"/>
          <w:highlight w:val="yellow"/>
        </w:rPr>
        <w:t>regime</w:t>
      </w:r>
      <w:r w:rsidRPr="00C10138">
        <w:rPr>
          <w:sz w:val="12"/>
        </w:rPr>
        <w:t xml:space="preserve">. A. The First Generation of Incentives Mechanisms The ESA has taken some steps towards using incentives to promote conservation efforts among private landowners. Section 10 was added to the ESA to alleviate the strict restrictions on private landowners. Since then, the ESA has embraced programs such as Habitat Conservation Plans, Safe Harbor Agreements, and Candidate Conservation Plans with some success. [*132] 1. Habitat Conservation Plans The addition of section 10 incidental take permits in the 1983 Amendments to the ESA was the first move away from a purely command and control regulatory regime. Under section 10, developers may prepare Habitat Conservation Plans (HCPs) as a way of dealing with section 9's take prohibition. A HCP permit is required for private development projects that will result in the "take" of a listed species. HCPs are prepared as part of the incidental take permit and provide landowners with a degree of flexibility and assurance not found in other provisions of the ESA. The plans are negotiated between the government and private landowners and usually result in high transaction and administration costs. Landowners are typically required to survey the existing habitat on their land, prepare a plan to minimize and mitigate any take of a listed species, and continue to monitor the species population, among other things. Although larger landowners see HCPs as a way [*133] of minimizing some of the costs of complying with the ESA, the high transaction costs and often extended approval process can discourage small landowners from preparing HCPs. Arguable the greatest benefit of HCPs is the certainty provided to private landowners. In 1994 the "No Surprises" policy was adopted as a way to induce greater participation in HCPs. The policy guarantees private landowners that if they adhere to the HCP's conservation activities--even if the plan fails to adequately compensate for the actual species habitat loss--any additional financial or conservation obligations will be limited. This allows the landowner to factor in the costs associated with conservation and protects the landowner from having to pay for unforeseen circumstances that would require the HCP to change. By reducing the regulatory uncertainty going forward, the market value of the land is increased. Landowners also benefit from a long-term reduction in the "cost of processing development permits" and facilitating the "negotiation of changes in development plans necessitated by market conditions." Reducing the costs associated with creating and maintaining HCPs has had the effect of creating more incentives for private landowners to participate in the program. Increased certainty frees up money and increases land values, which allow the landowner to contribute more for species conservation and stewardship efforts. These assurances also provide conservation benefits for listed and unlisted species, including increased protection for endangered [*134] plants and habitats not currently occupied by listed species. Additionally, the assurances "provide a framework of funding and cooperation" important for adaptive management techniques. Despite the few success stories of HCPs, there have been many complete failures. Critics argue that HCPs do not have a basic scientific foundation and are reactive because the program only involves mitigation of the development's effect and does not promote conservation efforts aimed at recovery. Even though HCPs are not perfect, they continue to be a viable alternative for private landowners and are a significant improvement over a strict command and control regulatory regime. To date, 1017 HCPs have been approved, indicating landowners and regulators see HCPs as an improvement over strict command and control regulation. A properly prepared HCP can address private landowner concerns and simultaneously advance conservation. Because private landowners are involved in the program, the number of resources available for threatened and endangered species, and efforts to conserve on private land, are improved. 2. Safe Harbor Agreements Safe Harbor Agreements (SHAs) provide private landowners who voluntarily undertake conservation efforts assurance from regulators that their efforts will not subject them to additional restrictions. With SHAs, the landowner enters into an agreement with the FWS to "restore, enhance or create habitat" for the benefit of a [*135] listed species. The existing habitat on the property at the time of the agreement is the "baseline" and the landowner's responsibilities with respect to the ESA are frozen at that level. Essentially, the landowner agrees to improve conditions for a species over a specified period of time and may return the property to its baseline at the end of the agreement. Under an SHA, the landowner is authorized to "take endangered species that may inhabit the property in the future as a result of the landowner's stewardship activities." SHAs have been successful in promoting active habitat management efforts and reintroducing species to private lands. SHAs have been utilized successfully for species like the red-cockaded woodpecker that nest in mature longleaf pine forests. Instead of preemptively harvesting the timber, resulting in economic and ecological inefficiencies, landowners can instead participate in SHAs. These SHAs allow woodpeckers to inhabit the forests until the timber reaches proper harvesting age, benefiting both the landowner and the woodpecker. SHAs, however, "can only do so much." Their conservation benefit may only be temporary because landowners only have to return the property to the baseline condition. Furthermore, there are a limited number of situations--like that of the red-cockaded [*136] woodpecker--in which private landowners' and species' interests align perfectly so that landowners will seek out SHAs. SHAs have the positive effect of promoting conservation without alienating private landowners. SHAs, coupled with incentive mechanisms that compensate good stewardship, could increase the utility of these plans and promote lasting active habitat management practices. Landowners who undertake conservation efforts should not be subject to greater restrictions as a result of those efforts, but that promise alone is not enough to entice a significant number of landowners to participate. Incentives, including compensation, can help to increase participation rates and usher in meaningful conservation results. 3. Candidate Conservation Agreements Candidate Conservation Agreements (CCAs) are voluntary agreements in which landowners agree to undertake conservation efforts for candidate species or species that may be listed in the future. The hope behind CCAs is that proactive conservation efforts will make listing unnecessary in the future. Private landowners may receive CCAs with "assurances" that if the species is listed in the future, no regulatory obligations exceeding the CCA will be imposed. Like SHAs, CCAs are a promising tool that can be coupled with incentive mechanisms to compensate stewardship. B. Solutions for Private Landowners: Current and Future Incentive Mechanisms The growing consensus in the economic literature is that failure to compensate private landowners will have significant negative effects on the environment, illustrating the necessity to use incentive mechanisms that reward conservation efforts. </w:t>
      </w:r>
      <w:r w:rsidRPr="001326CC">
        <w:rPr>
          <w:rStyle w:val="Emphasis"/>
        </w:rPr>
        <w:t>Wealth</w:t>
      </w:r>
      <w:r w:rsidRPr="001326CC">
        <w:rPr>
          <w:rStyle w:val="StyleUnderline"/>
        </w:rPr>
        <w:t xml:space="preserve"> and </w:t>
      </w:r>
      <w:r w:rsidRPr="001326CC">
        <w:rPr>
          <w:rStyle w:val="Emphasis"/>
        </w:rPr>
        <w:t>incentives</w:t>
      </w:r>
      <w:r w:rsidRPr="00C10138">
        <w:rPr>
          <w:sz w:val="12"/>
        </w:rPr>
        <w:t xml:space="preserve"> [*137] </w:t>
      </w:r>
      <w:r w:rsidRPr="001326CC">
        <w:rPr>
          <w:rStyle w:val="StyleUnderline"/>
        </w:rPr>
        <w:t xml:space="preserve">matter for </w:t>
      </w:r>
      <w:r w:rsidRPr="001326CC">
        <w:rPr>
          <w:rStyle w:val="Emphasis"/>
        </w:rPr>
        <w:t>conservation purposes</w:t>
      </w:r>
      <w:r w:rsidRPr="00C10138">
        <w:rPr>
          <w:sz w:val="12"/>
        </w:rPr>
        <w:t xml:space="preserve">. There is a correlation between compensating private landowners and increased habitat quality, indicating that incentive mechanisms have a positive influence on the environment. </w:t>
      </w:r>
      <w:r w:rsidRPr="001326CC">
        <w:rPr>
          <w:rStyle w:val="Emphasis"/>
        </w:rPr>
        <w:t>Incen</w:t>
      </w:r>
      <w:r w:rsidRPr="00265EAC">
        <w:rPr>
          <w:rStyle w:val="Emphasis"/>
          <w:highlight w:val="yellow"/>
        </w:rPr>
        <w:t>tives</w:t>
      </w:r>
      <w:r w:rsidRPr="00265EAC">
        <w:rPr>
          <w:rStyle w:val="StyleUnderline"/>
          <w:highlight w:val="yellow"/>
        </w:rPr>
        <w:t xml:space="preserve"> are a </w:t>
      </w:r>
      <w:r w:rsidRPr="00265EAC">
        <w:rPr>
          <w:rStyle w:val="Emphasis"/>
          <w:highlight w:val="yellow"/>
        </w:rPr>
        <w:t>powerful tool</w:t>
      </w:r>
      <w:r w:rsidRPr="00265EAC">
        <w:rPr>
          <w:rStyle w:val="StyleUnderline"/>
          <w:highlight w:val="yellow"/>
        </w:rPr>
        <w:t xml:space="preserve"> for </w:t>
      </w:r>
      <w:r w:rsidRPr="00265EAC">
        <w:rPr>
          <w:rStyle w:val="Emphasis"/>
          <w:highlight w:val="yellow"/>
        </w:rPr>
        <w:t>changing behavior</w:t>
      </w:r>
      <w:r w:rsidRPr="001326CC">
        <w:rPr>
          <w:rStyle w:val="StyleUnderline"/>
        </w:rPr>
        <w:t xml:space="preserve"> </w:t>
      </w:r>
      <w:r w:rsidRPr="00C10138">
        <w:rPr>
          <w:sz w:val="12"/>
        </w:rPr>
        <w:t xml:space="preserve">and have proven more effective than "education, persuasion, prompting, or feedback." </w:t>
      </w:r>
      <w:r w:rsidRPr="001326CC">
        <w:rPr>
          <w:rStyle w:val="StyleUnderline"/>
        </w:rPr>
        <w:t>Incentives</w:t>
      </w:r>
      <w:r w:rsidRPr="00C10138">
        <w:rPr>
          <w:sz w:val="12"/>
        </w:rPr>
        <w:t xml:space="preserve"> have the "ability to tap into decentralized behavior-coordinating mechanisms" and </w:t>
      </w:r>
      <w:r w:rsidRPr="00265EAC">
        <w:rPr>
          <w:rStyle w:val="StyleUnderline"/>
          <w:highlight w:val="yellow"/>
        </w:rPr>
        <w:t>give agencies more flexibility to implement</w:t>
      </w:r>
      <w:r w:rsidRPr="001326CC">
        <w:rPr>
          <w:rStyle w:val="StyleUnderline"/>
        </w:rPr>
        <w:t xml:space="preserve"> </w:t>
      </w:r>
      <w:r w:rsidRPr="001326CC">
        <w:rPr>
          <w:rStyle w:val="Emphasis"/>
        </w:rPr>
        <w:t>policies</w:t>
      </w:r>
      <w:r w:rsidRPr="001326CC">
        <w:rPr>
          <w:rStyle w:val="StyleUnderline"/>
        </w:rPr>
        <w:t xml:space="preserve"> and </w:t>
      </w:r>
      <w:r w:rsidRPr="00265EAC">
        <w:rPr>
          <w:rStyle w:val="Emphasis"/>
          <w:highlight w:val="yellow"/>
        </w:rPr>
        <w:t>decisions</w:t>
      </w:r>
      <w:r w:rsidRPr="001326CC">
        <w:rPr>
          <w:rStyle w:val="StyleUnderline"/>
        </w:rPr>
        <w:t xml:space="preserve"> "</w:t>
      </w:r>
      <w:r w:rsidRPr="00265EAC">
        <w:rPr>
          <w:rStyle w:val="Emphasis"/>
          <w:highlight w:val="yellow"/>
        </w:rPr>
        <w:t>adaptively</w:t>
      </w:r>
      <w:r w:rsidRPr="00C10138">
        <w:rPr>
          <w:sz w:val="12"/>
        </w:rPr>
        <w:t xml:space="preserve">." Incentives, such as compensation programs and market-based solutions, will help change private landowners' negative behavior toward the ESA and improve conservation efforts on private land. 1. Compensation Programs Professor Richard A. Epstein posed the question: "if the protection of endangered species is so important, why should the public not pay for it?" This is the contention of many private landowners forced to foot the bill of conservation on private land. Why should a select--often unfortunate--few individuals be forced to pay for the greater good in society simply because their land contains habitat for threatened and endangered species? Instead of creating animus and perverse incentives among private landowners that will limit conservation efforts, many scholars have argued a better mechanism would be to compensate these landowners. Voluntary compensation programs would help eliminate many of the perverse incentives associated with command and control regulation and align private landowners' interests with conservation goals. The fear behind a compensation requirement is the implicit belief that compensating private landowners for regulation will come at the cost of environmental conservation. This, however, may not be [*138] true. Not only does a system of uncompensated land use lead to perverse incentives for government agencies and private landowners, with the effect of hampering conservation efforts, compensation programs may actually increase cooperation in conservation efforts and lead to more efficient and effective use of private lands. A compensation requirement for regulation will require the government to assess the costs and benefits of regulations more carefully. Taxpayers forced to compensate for environmental protections will either be willing to accept the costs of the regulation or they will not. This would increase efficiency because if the taxpayers are unwilling to fund the regulation then the regulation should not be imposed on the private landowner. Compensation would likewise increase transparency and accountability for government agencies and would result in "a more efficient balance among the resources devoted to species protection and recovery." Government agencies would thus be forced to take into consideration the inherent tradeoffs and costs-effectiveness of their decisions. This would motivate agencies to look at more optimal incentive mechanisms and combine the tools available to reach maximum conservation levels rather than relying solely on direct regulatory mechanisms. [*139] A compensation program would have a positive influence on private landowners. While compensating landowners for fair market value will not pay the full subjective value of the land, it will lessen the opposition to the conservation efforts of the ESA. A complete compensation program would likely limit private landowner opposition to the ESA and would help eliminate premature development of property and destruction of habitat essential for species conservation. In addition to eliminating perverse incentives, a compensation program will encourage private landowners to take into account the economic and ecological value of their land and direct efforts to maximize this value. Private landowners will have incentives to voluntarily learn about potential ecological use of their land and will engage in proactive practices that enhance ecological value. Similarly, private landowners would be more willing to provide information about species on their land if they don't live in fear of uncompensated regulation. Direct compensation programs are not perfect, however. While the programs can provide a cost-effective way for governmental agencies to fix short-term needs, they can be ineffective with long-term or permanent preservation because the programs become expensive and there is uncertainty that a private landowner might holdout for more money. These programs still require monitoring and enforcement to ensure that private landowners comply. Full compensation programs may also create perverse incentives among private landowners "to make socially inefficient investments in their [*140] property." Compensation programs are also not immune to cries of cost-inefficiency and political opposition. Furthermore, requiring taxpayers to fit the bill can also raise a revenue issue and create its own inefficiencies. Despite these concerns, purchasing private lands for public use in conservation efforts appears to be the most effective answer, but its viability as an option is limited to only a small portion of species because of obvious financial and political constraints. A voluntary purchase regime is not always feasible for large continuous tracks of land because of potential landowner holdout. In this situation, the government can utilize eminent domain or, preferably, use other incentive mechanisms that target large land more effectively such as market-based solutions. Compensation will provide a solid foundation for promoting conservation efforts on private land, but it must also be paired with broader reform to the ESA. Although the federal government has not embraced a compensation program, states have begun experimenting with incentives that reward private landowners through compensation. Compensation programs have included fee simple acquisition, subsidies, and conservation easements. a. Fee Simple Acquisition A fee simple acquisition for the purpose of conservation involves a government agency, land trust, or non-profit organization purchasing all the property rights from a private landowner. It is a voluntary transaction between the landowner and conservator that allows market forces to determine the price of the transfer. The conservator will typically pay the private landowner the value of the land, including [*141] current and future opportunity costs, in order to use the land in a more profitable way. Fee simple acquisitions provide several benefits. They have high potential for active management of habitat because the government has ownership and management responsibilities. Similarly, monitoring costs and enforcing use restrictions are low with fee simple acquisitions if a single person or organization owns the land in its entirety. There are low to moderate administrative costs associated with fee simple acquisition resulting from the government's need to manage the land. Although fee simple acquisitions are often the simplest conservation mechanism,the costs associated with purchasing all the rights in the property can be very high. The acquisition may also result in "conservation overkill" because the conservator may not engage in activities such as farming that are compatible with conservation. Regulators may, however, be able to lease the land under controlled conditions to private entities to engage in these commercial activities. This would allow the land to be used efficiently for conservation and commercial purposes and allow regulators to recover some of the acquisition costs associated with purchasing the fee simple acquisition. Fee simple acquisitions offer the government a viable option to purchase land with high conservation and low development value. They have successfully been used to create public goods by using the purchased land for parks, wildlife preserves, and nature trails. Although fee simple acquisitions remain an option for regulators and alleviate the fiscal illusion concerns, their overall viability is limited due to the high costs associated with acquiring full property rights. Politically, fee simple acquisitions will never be able to gain bipartisan [*142] support to be more than just a minor conservation tool because purchasing large tracks of land or high volumes of land is too costly and, conversely, picking and choosing only certain land to conserve would not satisfy broad conservation needs. b. Subsidies </w:t>
      </w:r>
      <w:r w:rsidRPr="00265EAC">
        <w:rPr>
          <w:rStyle w:val="StyleUnderline"/>
          <w:highlight w:val="yellow"/>
        </w:rPr>
        <w:t>Subsidies are</w:t>
      </w:r>
      <w:r w:rsidRPr="008C69AD">
        <w:rPr>
          <w:rStyle w:val="StyleUnderline"/>
        </w:rPr>
        <w:t xml:space="preserve"> a </w:t>
      </w:r>
      <w:r w:rsidRPr="00265EAC">
        <w:rPr>
          <w:rStyle w:val="StyleUnderline"/>
          <w:highlight w:val="yellow"/>
        </w:rPr>
        <w:t>flexible</w:t>
      </w:r>
      <w:r w:rsidRPr="008C69AD">
        <w:rPr>
          <w:rStyle w:val="StyleUnderline"/>
        </w:rPr>
        <w:t xml:space="preserve"> tool that encourages </w:t>
      </w:r>
      <w:r w:rsidRPr="008C69AD">
        <w:rPr>
          <w:rStyle w:val="Emphasis"/>
        </w:rPr>
        <w:t>private landowners</w:t>
      </w:r>
      <w:r w:rsidRPr="00C10138">
        <w:rPr>
          <w:sz w:val="12"/>
        </w:rPr>
        <w:t xml:space="preserve"> </w:t>
      </w:r>
      <w:r w:rsidRPr="008C69AD">
        <w:rPr>
          <w:rStyle w:val="StyleUnderline"/>
        </w:rPr>
        <w:t xml:space="preserve">to take part in conservation efforts by offering </w:t>
      </w:r>
      <w:r w:rsidRPr="008C69AD">
        <w:rPr>
          <w:rStyle w:val="Emphasis"/>
        </w:rPr>
        <w:t>financial incentives</w:t>
      </w:r>
      <w:r w:rsidRPr="008C69AD">
        <w:rPr>
          <w:rStyle w:val="StyleUnderline"/>
        </w:rPr>
        <w:t>.</w:t>
      </w:r>
      <w:r w:rsidRPr="00C10138">
        <w:rPr>
          <w:sz w:val="12"/>
        </w:rPr>
        <w:t xml:space="preserve"> Subsidies often take the form of cash, loans, grants, or tax incentives offered by regulators and non-government organizations to the landowner to either maintain their land in its undeveloped state or to mitigate the impact of development on the environment. </w:t>
      </w:r>
      <w:r w:rsidRPr="00020513">
        <w:rPr>
          <w:rStyle w:val="StyleUnderline"/>
        </w:rPr>
        <w:t xml:space="preserve">The programs are </w:t>
      </w:r>
      <w:r w:rsidRPr="00020513">
        <w:rPr>
          <w:rStyle w:val="Emphasis"/>
        </w:rPr>
        <w:t>voluntary</w:t>
      </w:r>
      <w:r w:rsidRPr="00C10138">
        <w:rPr>
          <w:sz w:val="12"/>
        </w:rPr>
        <w:t xml:space="preserve"> and generally require the private landowner to submit an application, a conservation plan, and receive approval through a final inspection of the land prior to being paid. This process gives the government considerable discretion in choosing which projects satisfy the predesigned conservation goals in the most cost efficient manner. </w:t>
      </w:r>
      <w:r w:rsidRPr="00020513">
        <w:rPr>
          <w:rStyle w:val="StyleUnderline"/>
        </w:rPr>
        <w:t xml:space="preserve">Subsidy </w:t>
      </w:r>
      <w:r w:rsidRPr="00265EAC">
        <w:rPr>
          <w:rStyle w:val="StyleUnderline"/>
          <w:highlight w:val="yellow"/>
        </w:rPr>
        <w:t xml:space="preserve">programs may be </w:t>
      </w:r>
      <w:r w:rsidRPr="00265EAC">
        <w:rPr>
          <w:rStyle w:val="Emphasis"/>
          <w:highlight w:val="yellow"/>
        </w:rPr>
        <w:t>effective</w:t>
      </w:r>
      <w:r w:rsidRPr="00265EAC">
        <w:rPr>
          <w:rStyle w:val="StyleUnderline"/>
          <w:highlight w:val="yellow"/>
        </w:rPr>
        <w:t xml:space="preserve"> at</w:t>
      </w:r>
      <w:r w:rsidRPr="00020513">
        <w:rPr>
          <w:rStyle w:val="StyleUnderline"/>
        </w:rPr>
        <w:t xml:space="preserve"> </w:t>
      </w:r>
      <w:r w:rsidRPr="00265EAC">
        <w:rPr>
          <w:rStyle w:val="StyleUnderline"/>
          <w:highlight w:val="yellow"/>
        </w:rPr>
        <w:t xml:space="preserve">promoting </w:t>
      </w:r>
      <w:r w:rsidRPr="00265EAC">
        <w:rPr>
          <w:rStyle w:val="Emphasis"/>
          <w:highlight w:val="yellow"/>
        </w:rPr>
        <w:t>active</w:t>
      </w:r>
      <w:r w:rsidRPr="00020513">
        <w:rPr>
          <w:rStyle w:val="Emphasis"/>
        </w:rPr>
        <w:t xml:space="preserve"> habitat </w:t>
      </w:r>
      <w:r w:rsidRPr="00265EAC">
        <w:rPr>
          <w:rStyle w:val="Emphasis"/>
          <w:highlight w:val="yellow"/>
        </w:rPr>
        <w:t>management</w:t>
      </w:r>
      <w:r w:rsidRPr="00C10138">
        <w:rPr>
          <w:sz w:val="12"/>
        </w:rPr>
        <w:t xml:space="preserve"> because regulators would have the ability to tailor the conservation efforts to a specific species. </w:t>
      </w:r>
      <w:r w:rsidRPr="00020513">
        <w:rPr>
          <w:rStyle w:val="StyleUnderline"/>
        </w:rPr>
        <w:t xml:space="preserve">The </w:t>
      </w:r>
      <w:r w:rsidRPr="00265EAC">
        <w:rPr>
          <w:rStyle w:val="Emphasis"/>
          <w:highlight w:val="yellow"/>
        </w:rPr>
        <w:t>short-term nature</w:t>
      </w:r>
      <w:r w:rsidRPr="00C10138">
        <w:rPr>
          <w:sz w:val="12"/>
        </w:rPr>
        <w:t xml:space="preserve"> of subsidy contracts </w:t>
      </w:r>
      <w:r w:rsidRPr="00265EAC">
        <w:rPr>
          <w:rStyle w:val="StyleUnderline"/>
          <w:highlight w:val="yellow"/>
        </w:rPr>
        <w:t>allows regulators to ensure</w:t>
      </w:r>
      <w:r w:rsidRPr="00020513">
        <w:rPr>
          <w:rStyle w:val="StyleUnderline"/>
        </w:rPr>
        <w:t xml:space="preserve"> the </w:t>
      </w:r>
      <w:r w:rsidRPr="00265EAC">
        <w:rPr>
          <w:rStyle w:val="StyleUnderline"/>
          <w:highlight w:val="yellow"/>
        </w:rPr>
        <w:t xml:space="preserve">landowner has </w:t>
      </w:r>
      <w:r w:rsidRPr="00265EAC">
        <w:rPr>
          <w:rStyle w:val="Emphasis"/>
          <w:highlight w:val="yellow"/>
        </w:rPr>
        <w:t>actively managed</w:t>
      </w:r>
      <w:r w:rsidRPr="00020513">
        <w:rPr>
          <w:rStyle w:val="StyleUnderline"/>
        </w:rPr>
        <w:t xml:space="preserve"> the </w:t>
      </w:r>
      <w:r w:rsidRPr="00265EAC">
        <w:rPr>
          <w:rStyle w:val="StyleUnderline"/>
          <w:highlight w:val="yellow"/>
        </w:rPr>
        <w:t>land</w:t>
      </w:r>
      <w:r w:rsidRPr="00020513">
        <w:rPr>
          <w:rStyle w:val="StyleUnderline"/>
        </w:rPr>
        <w:t xml:space="preserve"> before agreeing to </w:t>
      </w:r>
      <w:r w:rsidRPr="00020513">
        <w:rPr>
          <w:rStyle w:val="Emphasis"/>
        </w:rPr>
        <w:t>renew the contract</w:t>
      </w:r>
      <w:r w:rsidRPr="00C10138">
        <w:rPr>
          <w:sz w:val="12"/>
        </w:rPr>
        <w:t>. Landowners would also have low incentives to preemptively destroy habitat because the programs are voluntary and the landowner is paid for their conservation efforts. Subsidies, however, can be expensive because the government incurs high administrative costs to run the application process. Because subsidies are voluntary, the government's ability to target specific habitats is limited by the participation of private landowners. Subsidies also do not perform well in conserving habitat in perpetuity [*143] because the programs stop development but do not require conservation. Furthermore, many subsidies are paid yearly and give the landowner the option to develop free of repercussions if the value of the land developed exceeds the price of the subsidy. Subsidies also encourage private landowners to act strategically in the negotiation process to drive up the price to exceed the opportunity cost by using their superior knowledge of the land and the regulators' conservation goals. c. Conservation Easements Conservation easements are a voluntary exchange that appears to provide a solution to the inherent tension of balancing conservation efforts with private land development. Conservation easements are negotiated between the private landowner and the government or non-profit organization on a property-by-property basis and can be a flexible tool for private landowners. The agreement can be tailored by the private landowner to satisfy individual concerns while still serving the conservation goals. The typical conservation easement is negative and in gross because the easement usually requires the private landowner to give up their right to develop the land in the future to achieve the conservation goals. The holder of the [*144] conservation easement is responsible for enforcing the development restrictions. Private landowners have the option to donate or sell the easement. A private landowner donating a conservation easement will experience market costs associated with reducing the fair market value of the land as a result of the restricted use and out-of-pocket transaction costs like legal and appraisal costs. In exchange for donating the conservation easement, the landowner has the potential to receive tax breaks. The landowner may receive federal charitable income tax deductions, gift deductions, and estate tax deductions, as well as state and local tax benefits for the easement. Conversely, a landowner who sells the conservation easement may receive the value of the opportunity costs of conservation. Although financial [*145] incentives motivate most private landowners, still others may donate or sell conservation easements out of altruistic reasons. Today every state has a conservation easement statute. These statutes have become the most popular conservation tool in the private sector, drawing praise from landowners, government agencies, and conservation organizations. Conservation easements enjoy two major advantages over typical command and control regulation. First, conversation easements do not cause the political and private opposition that regulation does because they are voluntary. Second, easements are efficient in meeting conservation goals because the government or non-profit organization only has to purchase the rights required for conservation. This allows the conservator to target habitat-rich lands suitable for conservation at market price. Conservation easements offer a relatively inexpensive solution to conserving large tracts of habitat because the conservator only has to purchase the specific rights needed for conservation. Government agencies like conservation easements because they require few new administrative burdens. In practice, however, conservation easements pose problems associated with complex contract issues and difficulty in monitoring and enforcing the easement's terms. They may also suffer from poor management techniques or change in property ownership that may make it difficult to conserve the land in [*146] perpetuity. Other problems may include changes in science, land development patterns, and future needs in the area. Proper valuation of the property right interests might be challenging because of the difficulty associated with predicting which properties will be developed in the future. Conservation easements provide regulators with a better option to conserve large habitat-rich tracks of land than fee simple acquisition or subsidies because the conservator only needs to purchase the easement to restrict development. Private landowners with high habitat and low development potential will be attracted to the program because the compensation for the easement will alleviate the temptation to engage in inefficient development in order to receive some economic benefit rather than face regulatory restrictions. Conservation easements also offer an exciting tool for high-wealth individuals with large real estate holdings. High-wealth individuals can cover the high market and transaction costs associated with donating easements and have estates large enough to take advantage of the charitable income tax deductions and gift and estate tax deductions for conserving habitat-rich land. Individuals with the majority of their wealth tied up in land might be attracted to the estate tax benefits of conservation easements because reducing estate taxes through conservation easement donations will help diminish the hassle and costs for beneficiaries who might otherwise be forced to liquidate assets in order to pay taxes above the exclusion amount within nine [*147] months of the decedent's death. The tax savings alone, however, may not cover the full costs associated with donating conservation easements and motivating factors such as stewardship goals might also need to be present to prompt a donation. 2. Market Based Approaches An alternative to a government compensation program is creating markets where private landowners are rewarded for their conservation efforts. Markets offer a promising tool for conservation efforts because they "replace bureaucratic decision-making with basic economic incentives to coordinate more efficient decisions by private actors." Empirical evidence shows that incorporating market solutions that exchange property rights will better meet ecological concerns than a purely government run system. Conservation banking and tradable development rights combine regulation with market forces to promote conservation. a. Conservation Banking "</w:t>
      </w:r>
      <w:r w:rsidRPr="00265EAC">
        <w:rPr>
          <w:rStyle w:val="Emphasis"/>
          <w:highlight w:val="yellow"/>
        </w:rPr>
        <w:t>Conservation banks</w:t>
      </w:r>
      <w:r w:rsidRPr="00265EAC">
        <w:rPr>
          <w:rStyle w:val="StyleUnderline"/>
          <w:highlight w:val="yellow"/>
        </w:rPr>
        <w:t xml:space="preserve"> represent a </w:t>
      </w:r>
      <w:r w:rsidRPr="00265EAC">
        <w:rPr>
          <w:rStyle w:val="Emphasis"/>
          <w:highlight w:val="yellow"/>
        </w:rPr>
        <w:t>new approach</w:t>
      </w:r>
      <w:r w:rsidRPr="00C10138">
        <w:rPr>
          <w:sz w:val="12"/>
        </w:rPr>
        <w:t xml:space="preserve"> to endangered species management th</w:t>
      </w:r>
      <w:r w:rsidRPr="00C079C6">
        <w:rPr>
          <w:rStyle w:val="StyleUnderline"/>
        </w:rPr>
        <w:t xml:space="preserve">at has the potential to dramatically improve the plight of endangered species </w:t>
      </w:r>
      <w:r w:rsidRPr="00C10138">
        <w:rPr>
          <w:sz w:val="12"/>
        </w:rPr>
        <w:t xml:space="preserve">while radically reducing the cost of doing so." </w:t>
      </w:r>
      <w:r w:rsidRPr="00C079C6">
        <w:rPr>
          <w:rStyle w:val="StyleUnderline"/>
        </w:rPr>
        <w:t xml:space="preserve">Conservation </w:t>
      </w:r>
      <w:r w:rsidRPr="00265EAC">
        <w:rPr>
          <w:rStyle w:val="StyleUnderline"/>
          <w:highlight w:val="yellow"/>
        </w:rPr>
        <w:t xml:space="preserve">banking provides an </w:t>
      </w:r>
      <w:r w:rsidRPr="00265EAC">
        <w:rPr>
          <w:rStyle w:val="Emphasis"/>
          <w:highlight w:val="yellow"/>
        </w:rPr>
        <w:t>incentive</w:t>
      </w:r>
      <w:r w:rsidRPr="00C079C6">
        <w:rPr>
          <w:rStyle w:val="StyleUnderline"/>
        </w:rPr>
        <w:t xml:space="preserve"> for </w:t>
      </w:r>
      <w:r w:rsidRPr="00C079C6">
        <w:rPr>
          <w:rStyle w:val="Emphasis"/>
        </w:rPr>
        <w:t>private landowners</w:t>
      </w:r>
      <w:r w:rsidRPr="00C079C6">
        <w:rPr>
          <w:rStyle w:val="StyleUnderline"/>
        </w:rPr>
        <w:t xml:space="preserve"> </w:t>
      </w:r>
      <w:r w:rsidRPr="00265EAC">
        <w:rPr>
          <w:rStyle w:val="StyleUnderline"/>
          <w:highlight w:val="yellow"/>
        </w:rPr>
        <w:t xml:space="preserve">to </w:t>
      </w:r>
      <w:r w:rsidRPr="00265EAC">
        <w:rPr>
          <w:rStyle w:val="Emphasis"/>
          <w:highlight w:val="yellow"/>
        </w:rPr>
        <w:t>actively manage</w:t>
      </w:r>
      <w:r w:rsidRPr="00265EAC">
        <w:rPr>
          <w:rStyle w:val="StyleUnderline"/>
          <w:highlight w:val="yellow"/>
        </w:rPr>
        <w:t xml:space="preserve"> t</w:t>
      </w:r>
      <w:r w:rsidRPr="00C079C6">
        <w:rPr>
          <w:rStyle w:val="StyleUnderline"/>
        </w:rPr>
        <w:t xml:space="preserve">heir </w:t>
      </w:r>
      <w:r w:rsidRPr="00265EAC">
        <w:rPr>
          <w:rStyle w:val="StyleUnderline"/>
          <w:highlight w:val="yellow"/>
        </w:rPr>
        <w:t>land</w:t>
      </w:r>
      <w:r w:rsidRPr="00C079C6">
        <w:rPr>
          <w:rStyle w:val="StyleUnderline"/>
        </w:rPr>
        <w:t xml:space="preserve"> to improve the</w:t>
      </w:r>
      <w:r w:rsidRPr="00C10138">
        <w:rPr>
          <w:sz w:val="12"/>
        </w:rPr>
        <w:t xml:space="preserve"> quality and quantity of </w:t>
      </w:r>
      <w:r w:rsidRPr="00C079C6">
        <w:rPr>
          <w:rStyle w:val="StyleUnderline"/>
        </w:rPr>
        <w:t>habitat</w:t>
      </w:r>
      <w:r w:rsidRPr="00C10138">
        <w:rPr>
          <w:sz w:val="12"/>
        </w:rPr>
        <w:t xml:space="preserve"> for listed species. The landowner will be allotted credits for their conservation bank depending on the habitat and number of species found on their land. Developers are often required to mitigate the adverse effects of their projects through either onsite mitigation or the purchase of [*148] mitigation credits offsite. This creates a market for the private landowner who conserves their land to sell the development credits to developers subject to command and control regulation. The developers will purchase credits from these private landowners if it is more economically feasible than engaging in onsite mitigation. Developers like conservation banking because it saves time and money, increases options, and simplifies the regulatory process with the purchase of negotiated credits. If profits are being made by bank owners, more private landowners will be attracted to utilizing their land for conservation efforts. Thus, a </w:t>
      </w:r>
      <w:r w:rsidRPr="00C079C6">
        <w:rPr>
          <w:rStyle w:val="StyleUnderline"/>
        </w:rPr>
        <w:t xml:space="preserve">private </w:t>
      </w:r>
      <w:r w:rsidRPr="00265EAC">
        <w:rPr>
          <w:rStyle w:val="StyleUnderline"/>
          <w:highlight w:val="yellow"/>
        </w:rPr>
        <w:t>landowner</w:t>
      </w:r>
      <w:r w:rsidRPr="00C079C6">
        <w:rPr>
          <w:rStyle w:val="StyleUnderline"/>
        </w:rPr>
        <w:t xml:space="preserve"> with land that has a high potential to serve as habitat</w:t>
      </w:r>
      <w:r w:rsidRPr="00C10138">
        <w:rPr>
          <w:sz w:val="12"/>
        </w:rPr>
        <w:t xml:space="preserve"> for listed species </w:t>
      </w:r>
      <w:r w:rsidRPr="00265EAC">
        <w:rPr>
          <w:rStyle w:val="StyleUnderline"/>
          <w:highlight w:val="yellow"/>
        </w:rPr>
        <w:t xml:space="preserve">is more likely to </w:t>
      </w:r>
      <w:r w:rsidRPr="00265EAC">
        <w:rPr>
          <w:rStyle w:val="Emphasis"/>
          <w:highlight w:val="yellow"/>
        </w:rPr>
        <w:t>conserve their land</w:t>
      </w:r>
      <w:r w:rsidRPr="00265EAC">
        <w:rPr>
          <w:rStyle w:val="StyleUnderline"/>
          <w:highlight w:val="yellow"/>
        </w:rPr>
        <w:t xml:space="preserve"> and </w:t>
      </w:r>
      <w:r w:rsidRPr="00265EAC">
        <w:rPr>
          <w:rStyle w:val="Emphasis"/>
          <w:highlight w:val="yellow"/>
        </w:rPr>
        <w:t>profit</w:t>
      </w:r>
      <w:r w:rsidRPr="00C10138">
        <w:rPr>
          <w:sz w:val="12"/>
        </w:rPr>
        <w:t xml:space="preserve"> from selling mitigation credits </w:t>
      </w:r>
      <w:r w:rsidRPr="00265EAC">
        <w:rPr>
          <w:rStyle w:val="StyleUnderline"/>
          <w:highlight w:val="yellow"/>
        </w:rPr>
        <w:t>than to engage in</w:t>
      </w:r>
      <w:r w:rsidRPr="00C079C6">
        <w:rPr>
          <w:rStyle w:val="StyleUnderline"/>
        </w:rPr>
        <w:t xml:space="preserve"> a </w:t>
      </w:r>
      <w:r w:rsidRPr="00265EAC">
        <w:rPr>
          <w:rStyle w:val="StyleUnderline"/>
          <w:highlight w:val="yellow"/>
        </w:rPr>
        <w:t>perverse</w:t>
      </w:r>
      <w:r w:rsidRPr="00265EAC">
        <w:rPr>
          <w:sz w:val="12"/>
          <w:highlight w:val="yellow"/>
        </w:rPr>
        <w:t xml:space="preserve"> </w:t>
      </w:r>
      <w:r w:rsidRPr="00265EAC">
        <w:rPr>
          <w:rStyle w:val="StyleUnderline"/>
          <w:highlight w:val="yellow"/>
        </w:rPr>
        <w:t xml:space="preserve">incentive to </w:t>
      </w:r>
      <w:r w:rsidRPr="00265EAC">
        <w:rPr>
          <w:rStyle w:val="Emphasis"/>
          <w:highlight w:val="yellow"/>
        </w:rPr>
        <w:t>destroy habitat</w:t>
      </w:r>
      <w:r w:rsidRPr="00C10138">
        <w:rPr>
          <w:sz w:val="12"/>
        </w:rPr>
        <w:t xml:space="preserve"> in order to avoid regulation or prematurely develop land in order to get some value. Increased participation by private landowners also has the positive effect of increasing conservation efforts and will lower the price for credits because of the new market competition. Of critical importance to successful conservation banking is the initial planning stage. Conservation banks are voluntary and the private landowner will negotiate with the regulator on a case-by-case basis. As discussed, the number of credits a bank owner will be [*149] allotted is largely dependant on the quality and quantity of the habitat. Prior to being able to sell credits, the bank owners must receive approval by the regulator. A downside to conservation banking is the high administrative costs associated with establishing the market and providing the necessary oversight. The bank owners are required to preserve the habitat in perpetuity and often must designate a conservator for the bank and set aside necessary funds to pay for the management of the habitat. Fortunately, the actual monitoring costs for conservation banking are not high because private landowners' incentivesalign with the conservation efforts. Regulatory agencies like conservation banking and believe it is beneficial for species because it promotes an orderly system to conserve land in perpetuity and attracts individuals with expertise to create and manage the habitats. Conservation banking also has high potential for private landowners to create and preserve large habitat reserves with species-specific habitats. This is imperative for species conservation because most species require large continuous tracks of land with very specific habitat needs. The current command and control regulation completely misses the boat with providing this type of habitat and often results in fragmented habitat reserves on private land that can [*150] lead to extinction. Conservation banking is also the best incentive mechanism for assuring conservation of habitat in perpetuity. Critics of conservation banking argue that banking is limited in scope and is not likely to contribute to species recovery. The requirement to keep the bank in perpetuity fails to address the fact that most species' "habitat quality is ephemeral." Similarly, endangered species may only temporarily occupy a given area and may disappear from the land as a result of natural succession, disturbance, or even chance events. However, active management practices associated with conservation banking can help alleviate some of these concerns. Conservation banking has proven to be the most effective conservation mechanism for areas that have healthy markets with strong development pressures due to of buyers and sellers. The conservation requirements of the area's developers are consolidated to a single landowner or organization who is motivated by profits gained by providing optimal conservation for species and habitat. As a result, conservation goals will be met and the long-term government costs will be reduced. </w:t>
      </w:r>
      <w:r w:rsidRPr="00265EAC">
        <w:rPr>
          <w:rStyle w:val="StyleUnderline"/>
          <w:highlight w:val="yellow"/>
        </w:rPr>
        <w:t xml:space="preserve">The </w:t>
      </w:r>
      <w:r w:rsidRPr="00265EAC">
        <w:rPr>
          <w:rStyle w:val="Emphasis"/>
          <w:highlight w:val="yellow"/>
        </w:rPr>
        <w:t>landowner's incentive</w:t>
      </w:r>
      <w:r w:rsidRPr="00265EAC">
        <w:rPr>
          <w:rStyle w:val="StyleUnderline"/>
          <w:highlight w:val="yellow"/>
        </w:rPr>
        <w:t xml:space="preserve"> to engage in </w:t>
      </w:r>
      <w:r w:rsidRPr="00265EAC">
        <w:rPr>
          <w:rStyle w:val="Emphasis"/>
          <w:highlight w:val="yellow"/>
        </w:rPr>
        <w:t>active management</w:t>
      </w:r>
      <w:r w:rsidRPr="00C10138">
        <w:rPr>
          <w:sz w:val="12"/>
        </w:rPr>
        <w:t xml:space="preserve"> </w:t>
      </w:r>
      <w:r w:rsidRPr="00C10138">
        <w:rPr>
          <w:rStyle w:val="StyleUnderline"/>
        </w:rPr>
        <w:t xml:space="preserve">to increase the </w:t>
      </w:r>
      <w:r w:rsidRPr="00C10138">
        <w:rPr>
          <w:rStyle w:val="Emphasis"/>
        </w:rPr>
        <w:t>quality</w:t>
      </w:r>
      <w:r w:rsidRPr="00C10138">
        <w:rPr>
          <w:rStyle w:val="StyleUnderline"/>
        </w:rPr>
        <w:t xml:space="preserve"> of the </w:t>
      </w:r>
      <w:r w:rsidRPr="00C10138">
        <w:rPr>
          <w:rStyle w:val="Emphasis"/>
        </w:rPr>
        <w:t>habitat</w:t>
      </w:r>
      <w:r w:rsidRPr="00C10138">
        <w:rPr>
          <w:sz w:val="12"/>
        </w:rPr>
        <w:t xml:space="preserve"> </w:t>
      </w:r>
      <w:r w:rsidRPr="00C10138">
        <w:rPr>
          <w:rStyle w:val="StyleUnderline"/>
        </w:rPr>
        <w:t xml:space="preserve">on their land is something that is </w:t>
      </w:r>
      <w:r w:rsidRPr="00C10138">
        <w:rPr>
          <w:rStyle w:val="Emphasis"/>
        </w:rPr>
        <w:t xml:space="preserve">largely </w:t>
      </w:r>
      <w:r w:rsidRPr="00265EAC">
        <w:rPr>
          <w:rStyle w:val="Emphasis"/>
          <w:highlight w:val="yellow"/>
        </w:rPr>
        <w:t>missing</w:t>
      </w:r>
      <w:r w:rsidRPr="00265EAC">
        <w:rPr>
          <w:rStyle w:val="StyleUnderline"/>
          <w:highlight w:val="yellow"/>
        </w:rPr>
        <w:t xml:space="preserve"> unde</w:t>
      </w:r>
      <w:r w:rsidRPr="00C10138">
        <w:rPr>
          <w:rStyle w:val="StyleUnderline"/>
        </w:rPr>
        <w:t xml:space="preserve">r the </w:t>
      </w:r>
      <w:r w:rsidRPr="00C10138">
        <w:rPr>
          <w:rStyle w:val="Emphasis"/>
        </w:rPr>
        <w:t>current</w:t>
      </w:r>
      <w:r w:rsidRPr="00C10138">
        <w:rPr>
          <w:rStyle w:val="StyleUnderline"/>
        </w:rPr>
        <w:t xml:space="preserve"> </w:t>
      </w:r>
      <w:r w:rsidRPr="00265EAC">
        <w:rPr>
          <w:rStyle w:val="Emphasis"/>
          <w:highlight w:val="yellow"/>
        </w:rPr>
        <w:t>command and control regime</w:t>
      </w:r>
      <w:r w:rsidRPr="00C10138">
        <w:rPr>
          <w:sz w:val="12"/>
        </w:rPr>
        <w:t>. To thrive, most species need more than simply maintaining the status quo of the land. Promoting conservation banking, where private landowners want to undertake the necessary conservation efforts to increase the profitability of their land, is the type of promising incentive [*151] mechanisms that can help change the dismal record of the ESA on private land. The incentive to conserve habitat in order to prosper financially makes conservation banking a more effective tool at protecting threatened and endangered species than current incentive mechanisms like HCPs.</w:t>
      </w:r>
    </w:p>
    <w:p w14:paraId="457CF027" w14:textId="77777777" w:rsidR="00E814F5" w:rsidRDefault="00E814F5" w:rsidP="00E814F5">
      <w:pPr>
        <w:pStyle w:val="Heading3"/>
      </w:pPr>
      <w:r>
        <w:t>2NC A2 “Court Key”</w:t>
      </w:r>
    </w:p>
    <w:p w14:paraId="6515E7ED" w14:textId="77777777" w:rsidR="00E814F5" w:rsidRDefault="00E814F5" w:rsidP="00E814F5"/>
    <w:p w14:paraId="146F4E2F" w14:textId="77777777" w:rsidR="00E814F5" w:rsidRDefault="00E814F5" w:rsidP="00E814F5">
      <w:pPr>
        <w:pStyle w:val="Heading4"/>
      </w:pPr>
      <w:r>
        <w:t xml:space="preserve">Court action is </w:t>
      </w:r>
      <w:r w:rsidRPr="007D0C75">
        <w:rPr>
          <w:i/>
          <w:u w:val="single"/>
        </w:rPr>
        <w:t>unnecessary</w:t>
      </w:r>
      <w:r>
        <w:t xml:space="preserve"> - the counterplan </w:t>
      </w:r>
      <w:r w:rsidRPr="005E026F">
        <w:rPr>
          <w:i/>
        </w:rPr>
        <w:t>resolves</w:t>
      </w:r>
      <w:r>
        <w:t xml:space="preserve"> </w:t>
      </w:r>
      <w:r w:rsidRPr="005E026F">
        <w:rPr>
          <w:u w:val="single"/>
        </w:rPr>
        <w:t>uncertainty</w:t>
      </w:r>
      <w:r>
        <w:t xml:space="preserve"> surrounding </w:t>
      </w:r>
      <w:r w:rsidRPr="005E026F">
        <w:rPr>
          <w:u w:val="single"/>
        </w:rPr>
        <w:t>Clean Water Act jurisdiction</w:t>
      </w:r>
    </w:p>
    <w:p w14:paraId="0D1727CF" w14:textId="77777777" w:rsidR="00E814F5" w:rsidRDefault="00E814F5" w:rsidP="00E814F5">
      <w:r w:rsidRPr="00F66D37">
        <w:rPr>
          <w:rStyle w:val="Style13ptBold"/>
        </w:rPr>
        <w:t>Bonells 12</w:t>
      </w:r>
      <w:r>
        <w:t xml:space="preserve"> (Marcela Bonells, J.D., Stetson University College of Law, “Private Nature Reserves: An Innovative Wetland Protection Mechanism to Fill in the Gaps Left by the SWANCC and Rapanos Rulings,” 36 Environs Envtl. L. &amp; Pol'y J. 1, 4-5, 2012)</w:t>
      </w:r>
    </w:p>
    <w:p w14:paraId="4C5EF5A8" w14:textId="77777777" w:rsidR="00E814F5" w:rsidRPr="005E026F" w:rsidRDefault="00E814F5" w:rsidP="00E814F5">
      <w:pPr>
        <w:rPr>
          <w:sz w:val="16"/>
        </w:rPr>
      </w:pPr>
      <w:r w:rsidRPr="005E026F">
        <w:rPr>
          <w:sz w:val="16"/>
        </w:rPr>
        <w:t xml:space="preserve">Although the United States employs a wide array of wetland protection mechanisms, ranging from traditional regulation to agricultural payments and private land conservation incentives, stemming the continuous loss of wetland functions requires additional tools. Furthermore, </w:t>
      </w:r>
      <w:r w:rsidRPr="00265EAC">
        <w:rPr>
          <w:rStyle w:val="StyleUnderline"/>
          <w:highlight w:val="yellow"/>
        </w:rPr>
        <w:t>recent</w:t>
      </w:r>
      <w:r w:rsidRPr="005E026F">
        <w:rPr>
          <w:rStyle w:val="StyleUnderline"/>
        </w:rPr>
        <w:t xml:space="preserve"> </w:t>
      </w:r>
      <w:r w:rsidRPr="005E026F">
        <w:rPr>
          <w:rStyle w:val="Emphasis"/>
        </w:rPr>
        <w:t xml:space="preserve">Supreme Court </w:t>
      </w:r>
      <w:r w:rsidRPr="00265EAC">
        <w:rPr>
          <w:rStyle w:val="Emphasis"/>
          <w:highlight w:val="yellow"/>
        </w:rPr>
        <w:t>decisions</w:t>
      </w:r>
      <w:r w:rsidRPr="005E026F">
        <w:rPr>
          <w:sz w:val="16"/>
        </w:rPr>
        <w:t xml:space="preserve">, which </w:t>
      </w:r>
      <w:r w:rsidRPr="00265EAC">
        <w:rPr>
          <w:rStyle w:val="Emphasis"/>
          <w:highlight w:val="yellow"/>
        </w:rPr>
        <w:t>narrow</w:t>
      </w:r>
      <w:r w:rsidRPr="005E026F">
        <w:rPr>
          <w:rStyle w:val="StyleUnderline"/>
        </w:rPr>
        <w:t xml:space="preserve"> the federal government's </w:t>
      </w:r>
      <w:r w:rsidRPr="00265EAC">
        <w:rPr>
          <w:rStyle w:val="Emphasis"/>
        </w:rPr>
        <w:t>jurisdiction</w:t>
      </w:r>
      <w:r w:rsidRPr="00265EAC">
        <w:rPr>
          <w:rStyle w:val="StyleUnderline"/>
        </w:rPr>
        <w:t xml:space="preserve"> over </w:t>
      </w:r>
      <w:r w:rsidRPr="00265EAC">
        <w:rPr>
          <w:rStyle w:val="Emphasis"/>
        </w:rPr>
        <w:t>isolated wetlands</w:t>
      </w:r>
      <w:r w:rsidRPr="005E026F">
        <w:rPr>
          <w:sz w:val="16"/>
        </w:rPr>
        <w:t xml:space="preserve"> and question its Commerce Clause authority under the CWA, </w:t>
      </w:r>
      <w:r w:rsidRPr="00265EAC">
        <w:rPr>
          <w:rStyle w:val="StyleUnderline"/>
          <w:highlight w:val="yellow"/>
        </w:rPr>
        <w:t xml:space="preserve">have resulted in </w:t>
      </w:r>
      <w:r w:rsidRPr="00265EAC">
        <w:rPr>
          <w:rStyle w:val="Emphasis"/>
          <w:highlight w:val="yellow"/>
        </w:rPr>
        <w:t>uncertainty</w:t>
      </w:r>
      <w:r w:rsidRPr="005E026F">
        <w:rPr>
          <w:rStyle w:val="StyleUnderline"/>
        </w:rPr>
        <w:t xml:space="preserve"> over </w:t>
      </w:r>
      <w:r w:rsidRPr="005E026F">
        <w:rPr>
          <w:rStyle w:val="Emphasis"/>
        </w:rPr>
        <w:t>wetland protection</w:t>
      </w:r>
      <w:r w:rsidRPr="005E026F">
        <w:rPr>
          <w:rStyle w:val="StyleUnderline"/>
        </w:rPr>
        <w:t>.</w:t>
      </w:r>
      <w:r>
        <w:rPr>
          <w:rStyle w:val="StyleUnderline"/>
        </w:rPr>
        <w:t xml:space="preserve"> </w:t>
      </w:r>
      <w:r w:rsidRPr="005E026F">
        <w:rPr>
          <w:sz w:val="16"/>
        </w:rPr>
        <w:t xml:space="preserve">This article proposes </w:t>
      </w:r>
      <w:r w:rsidRPr="00265EAC">
        <w:rPr>
          <w:rStyle w:val="StyleUnderline"/>
          <w:highlight w:val="yellow"/>
        </w:rPr>
        <w:t>the creation of</w:t>
      </w:r>
      <w:r w:rsidRPr="005E026F">
        <w:rPr>
          <w:rStyle w:val="StyleUnderline"/>
        </w:rPr>
        <w:t xml:space="preserve"> a </w:t>
      </w:r>
      <w:r w:rsidRPr="005E026F">
        <w:rPr>
          <w:rStyle w:val="Emphasis"/>
        </w:rPr>
        <w:t>network</w:t>
      </w:r>
      <w:r w:rsidRPr="005E026F">
        <w:rPr>
          <w:rStyle w:val="StyleUnderline"/>
        </w:rPr>
        <w:t xml:space="preserve"> of </w:t>
      </w:r>
      <w:r w:rsidRPr="00265EAC">
        <w:rPr>
          <w:rStyle w:val="Emphasis"/>
          <w:highlight w:val="yellow"/>
        </w:rPr>
        <w:t>private nature reserves</w:t>
      </w:r>
      <w:r w:rsidRPr="005E026F">
        <w:rPr>
          <w:sz w:val="16"/>
        </w:rPr>
        <w:t xml:space="preserve">, similar to the RNSCs in Colombia, as an additional private wetland protection mechanism. Private nature reserves </w:t>
      </w:r>
      <w:r w:rsidRPr="005E026F">
        <w:rPr>
          <w:rStyle w:val="StyleUnderline"/>
        </w:rPr>
        <w:t xml:space="preserve">offer promising methods to help stem wetland losses in the United States and to </w:t>
      </w:r>
      <w:r w:rsidRPr="00265EAC">
        <w:rPr>
          <w:rStyle w:val="Emphasis"/>
          <w:highlight w:val="yellow"/>
        </w:rPr>
        <w:t>overcome</w:t>
      </w:r>
      <w:r w:rsidRPr="00265EAC">
        <w:rPr>
          <w:rStyle w:val="StyleUnderline"/>
          <w:highlight w:val="yellow"/>
        </w:rPr>
        <w:t xml:space="preserve"> the </w:t>
      </w:r>
      <w:r w:rsidRPr="00265EAC">
        <w:rPr>
          <w:rStyle w:val="Emphasis"/>
          <w:highlight w:val="yellow"/>
        </w:rPr>
        <w:t>jurisdictional uncertainty</w:t>
      </w:r>
      <w:r w:rsidRPr="005E026F">
        <w:rPr>
          <w:rStyle w:val="StyleUnderline"/>
        </w:rPr>
        <w:t xml:space="preserve"> created by</w:t>
      </w:r>
      <w:r w:rsidRPr="005E026F">
        <w:rPr>
          <w:sz w:val="16"/>
        </w:rPr>
        <w:t xml:space="preserve"> recent Supreme </w:t>
      </w:r>
      <w:r w:rsidRPr="005E026F">
        <w:rPr>
          <w:rStyle w:val="Emphasis"/>
        </w:rPr>
        <w:t>Court rulings.</w:t>
      </w:r>
      <w:r w:rsidRPr="005E026F">
        <w:rPr>
          <w:sz w:val="16"/>
        </w:rPr>
        <w:t xml:space="preserve"> In particular, </w:t>
      </w:r>
      <w:r w:rsidRPr="005E026F">
        <w:rPr>
          <w:rStyle w:val="StyleUnderline"/>
        </w:rPr>
        <w:t xml:space="preserve">private nature </w:t>
      </w:r>
      <w:r w:rsidRPr="00265EAC">
        <w:rPr>
          <w:rStyle w:val="StyleUnderline"/>
          <w:highlight w:val="yellow"/>
        </w:rPr>
        <w:t>reserves can effectively</w:t>
      </w:r>
      <w:r w:rsidRPr="005E026F">
        <w:rPr>
          <w:sz w:val="16"/>
        </w:rPr>
        <w:t xml:space="preserve"> help </w:t>
      </w:r>
      <w:r w:rsidRPr="00265EAC">
        <w:rPr>
          <w:rStyle w:val="StyleUnderline"/>
          <w:highlight w:val="yellow"/>
        </w:rPr>
        <w:t>protect</w:t>
      </w:r>
      <w:r w:rsidRPr="005E026F">
        <w:rPr>
          <w:rStyle w:val="StyleUnderline"/>
        </w:rPr>
        <w:t xml:space="preserve"> ecologically</w:t>
      </w:r>
      <w:r w:rsidRPr="005E026F">
        <w:rPr>
          <w:sz w:val="16"/>
        </w:rPr>
        <w:t xml:space="preserve"> and economically </w:t>
      </w:r>
      <w:r w:rsidRPr="00265EAC">
        <w:rPr>
          <w:rStyle w:val="StyleUnderline"/>
          <w:highlight w:val="yellow"/>
        </w:rPr>
        <w:t xml:space="preserve">valuable </w:t>
      </w:r>
      <w:r w:rsidRPr="00265EAC">
        <w:rPr>
          <w:rStyle w:val="Emphasis"/>
          <w:highlight w:val="yellow"/>
        </w:rPr>
        <w:t>isolated wetlands</w:t>
      </w:r>
      <w:r w:rsidRPr="005E026F">
        <w:rPr>
          <w:sz w:val="16"/>
        </w:rPr>
        <w:t xml:space="preserve">, </w:t>
      </w:r>
      <w:r w:rsidRPr="005E026F">
        <w:rPr>
          <w:rStyle w:val="StyleUnderline"/>
        </w:rPr>
        <w:t>w</w:t>
      </w:r>
      <w:r w:rsidRPr="00265EAC">
        <w:rPr>
          <w:rStyle w:val="StyleUnderline"/>
          <w:highlight w:val="yellow"/>
        </w:rPr>
        <w:t>hi</w:t>
      </w:r>
      <w:r w:rsidRPr="005E026F">
        <w:rPr>
          <w:rStyle w:val="StyleUnderline"/>
        </w:rPr>
        <w:t xml:space="preserve">ch like </w:t>
      </w:r>
      <w:r w:rsidRPr="005E026F">
        <w:rPr>
          <w:rStyle w:val="Emphasis"/>
        </w:rPr>
        <w:t>vernal pools</w:t>
      </w:r>
      <w:r w:rsidRPr="005E026F">
        <w:rPr>
          <w:rStyle w:val="StyleUnderline"/>
        </w:rPr>
        <w:t xml:space="preserve"> and </w:t>
      </w:r>
      <w:r w:rsidRPr="005E026F">
        <w:rPr>
          <w:rStyle w:val="Emphasis"/>
        </w:rPr>
        <w:t>prairie potholes</w:t>
      </w:r>
      <w:r w:rsidRPr="005E026F">
        <w:rPr>
          <w:sz w:val="16"/>
        </w:rPr>
        <w:t xml:space="preserve">, </w:t>
      </w:r>
      <w:r w:rsidRPr="00265EAC">
        <w:rPr>
          <w:rStyle w:val="StyleUnderline"/>
          <w:highlight w:val="yellow"/>
        </w:rPr>
        <w:t xml:space="preserve">may </w:t>
      </w:r>
      <w:r w:rsidRPr="00265EAC">
        <w:rPr>
          <w:rStyle w:val="Emphasis"/>
          <w:highlight w:val="yellow"/>
        </w:rPr>
        <w:t>no longer</w:t>
      </w:r>
      <w:r w:rsidRPr="00265EAC">
        <w:rPr>
          <w:rStyle w:val="StyleUnderline"/>
          <w:highlight w:val="yellow"/>
        </w:rPr>
        <w:t xml:space="preserve"> fall </w:t>
      </w:r>
      <w:r w:rsidRPr="00265EAC">
        <w:rPr>
          <w:rStyle w:val="Emphasis"/>
          <w:highlight w:val="yellow"/>
        </w:rPr>
        <w:t>within</w:t>
      </w:r>
      <w:r w:rsidRPr="005E026F">
        <w:rPr>
          <w:rStyle w:val="StyleUnderline"/>
        </w:rPr>
        <w:t xml:space="preserve"> the </w:t>
      </w:r>
      <w:r w:rsidRPr="005E026F">
        <w:rPr>
          <w:rStyle w:val="Emphasis"/>
        </w:rPr>
        <w:t xml:space="preserve">protection of the </w:t>
      </w:r>
      <w:r w:rsidRPr="00265EAC">
        <w:rPr>
          <w:rStyle w:val="Emphasis"/>
          <w:highlight w:val="yellow"/>
        </w:rPr>
        <w:t>CWA</w:t>
      </w:r>
      <w:r w:rsidRPr="005E026F">
        <w:rPr>
          <w:sz w:val="16"/>
        </w:rPr>
        <w:t>.</w:t>
      </w:r>
    </w:p>
    <w:p w14:paraId="7203167B" w14:textId="77777777" w:rsidR="00E814F5" w:rsidRPr="00D35CA7" w:rsidRDefault="00E814F5" w:rsidP="00E814F5"/>
    <w:p w14:paraId="7B824E76" w14:textId="77777777" w:rsidR="00E814F5" w:rsidRPr="00D35CA7" w:rsidRDefault="00E814F5" w:rsidP="00E814F5">
      <w:pPr>
        <w:pStyle w:val="Heading3"/>
      </w:pPr>
      <w:r w:rsidRPr="00D35CA7">
        <w:t>2NC A2 “Perm”</w:t>
      </w:r>
    </w:p>
    <w:p w14:paraId="510906B8" w14:textId="77777777" w:rsidR="00E814F5" w:rsidRPr="00D35CA7" w:rsidRDefault="00E814F5" w:rsidP="00E814F5"/>
    <w:p w14:paraId="62539270" w14:textId="77777777" w:rsidR="00E814F5" w:rsidRPr="00D35CA7" w:rsidRDefault="00E814F5" w:rsidP="00E814F5">
      <w:pPr>
        <w:pStyle w:val="Heading4"/>
      </w:pPr>
      <w:r w:rsidRPr="00D35CA7">
        <w:t xml:space="preserve">Perm fails – </w:t>
      </w:r>
      <w:r w:rsidRPr="00D35CA7">
        <w:rPr>
          <w:i/>
        </w:rPr>
        <w:t>regulation</w:t>
      </w:r>
      <w:r w:rsidRPr="00D35CA7">
        <w:t xml:space="preserve"> </w:t>
      </w:r>
      <w:r w:rsidRPr="00D35CA7">
        <w:rPr>
          <w:u w:val="single"/>
        </w:rPr>
        <w:t>crowds out</w:t>
      </w:r>
      <w:r w:rsidRPr="00D35CA7">
        <w:t xml:space="preserve"> </w:t>
      </w:r>
      <w:r w:rsidRPr="00D35CA7">
        <w:rPr>
          <w:i/>
        </w:rPr>
        <w:t>private</w:t>
      </w:r>
      <w:r w:rsidRPr="00D35CA7">
        <w:t xml:space="preserve"> </w:t>
      </w:r>
      <w:r w:rsidRPr="00D35CA7">
        <w:rPr>
          <w:u w:val="single"/>
        </w:rPr>
        <w:t>conservation efforts</w:t>
      </w:r>
      <w:r w:rsidRPr="00D35CA7">
        <w:t xml:space="preserve"> – it </w:t>
      </w:r>
      <w:r w:rsidRPr="00D35CA7">
        <w:rPr>
          <w:i/>
        </w:rPr>
        <w:t>creates</w:t>
      </w:r>
      <w:r w:rsidRPr="00D35CA7">
        <w:t xml:space="preserve"> a </w:t>
      </w:r>
      <w:r w:rsidRPr="00D35CA7">
        <w:rPr>
          <w:u w:val="single"/>
        </w:rPr>
        <w:t>chilling effect</w:t>
      </w:r>
      <w:r w:rsidRPr="00D35CA7">
        <w:t xml:space="preserve"> with </w:t>
      </w:r>
      <w:r w:rsidRPr="00D35CA7">
        <w:rPr>
          <w:u w:val="single"/>
        </w:rPr>
        <w:t>landowners</w:t>
      </w:r>
    </w:p>
    <w:p w14:paraId="3B25CB79" w14:textId="77777777" w:rsidR="00E814F5" w:rsidRPr="00D35CA7" w:rsidRDefault="00E814F5" w:rsidP="00E814F5">
      <w:r w:rsidRPr="00D35CA7">
        <w:rPr>
          <w:rStyle w:val="Style13ptBold"/>
        </w:rPr>
        <w:t>Holmes 20</w:t>
      </w:r>
      <w:r w:rsidRPr="00D35CA7">
        <w:t xml:space="preserve"> (Henry Holmes, J.D. Candidate, Case Western Reserve University School of Law in Cleveland, Ohio, Protecting Wetlands: Environmental Federalism And Grassroots Conservation In The Prairie Pothole Region, 10 Ariz. J. Envtl. L. &amp; Pol'y 365, 367-369, 2020) </w:t>
      </w:r>
    </w:p>
    <w:p w14:paraId="33FBB34E" w14:textId="77777777" w:rsidR="00E814F5" w:rsidRPr="00D35CA7" w:rsidRDefault="00E814F5" w:rsidP="00E814F5">
      <w:pPr>
        <w:rPr>
          <w:rStyle w:val="StyleUnderline"/>
        </w:rPr>
      </w:pPr>
      <w:r w:rsidRPr="00D35CA7">
        <w:rPr>
          <w:rStyle w:val="Emphasis"/>
        </w:rPr>
        <w:t xml:space="preserve">Conservation </w:t>
      </w:r>
      <w:r w:rsidRPr="001E21DD">
        <w:rPr>
          <w:rStyle w:val="Emphasis"/>
          <w:highlight w:val="yellow"/>
        </w:rPr>
        <w:t>organizations</w:t>
      </w:r>
      <w:r w:rsidRPr="001E21DD">
        <w:rPr>
          <w:rStyle w:val="StyleUnderline"/>
          <w:highlight w:val="yellow"/>
        </w:rPr>
        <w:t xml:space="preserve"> may conserve</w:t>
      </w:r>
      <w:r w:rsidRPr="00D35CA7">
        <w:rPr>
          <w:rStyle w:val="StyleUnderline"/>
        </w:rPr>
        <w:t xml:space="preserve"> wetlands </w:t>
      </w:r>
      <w:r w:rsidRPr="001E21DD">
        <w:rPr>
          <w:rStyle w:val="Emphasis"/>
          <w:highlight w:val="yellow"/>
        </w:rPr>
        <w:t>outside</w:t>
      </w:r>
      <w:r w:rsidRPr="00D35CA7">
        <w:rPr>
          <w:rStyle w:val="StyleUnderline"/>
        </w:rPr>
        <w:t xml:space="preserve"> the </w:t>
      </w:r>
      <w:r w:rsidRPr="001E21DD">
        <w:rPr>
          <w:rStyle w:val="Emphasis"/>
          <w:highlight w:val="yellow"/>
        </w:rPr>
        <w:t>scope of regulation</w:t>
      </w:r>
      <w:r w:rsidRPr="00D35CA7">
        <w:rPr>
          <w:sz w:val="16"/>
        </w:rPr>
        <w:t xml:space="preserve">. </w:t>
      </w:r>
      <w:r w:rsidRPr="001E21DD">
        <w:rPr>
          <w:rStyle w:val="StyleUnderline"/>
          <w:highlight w:val="yellow"/>
        </w:rPr>
        <w:t xml:space="preserve">Working with </w:t>
      </w:r>
      <w:r w:rsidRPr="001E21DD">
        <w:rPr>
          <w:rStyle w:val="Emphasis"/>
          <w:highlight w:val="yellow"/>
        </w:rPr>
        <w:t>private landowners</w:t>
      </w:r>
      <w:r w:rsidRPr="001E21DD">
        <w:rPr>
          <w:rStyle w:val="StyleUnderline"/>
          <w:highlight w:val="yellow"/>
        </w:rPr>
        <w:t xml:space="preserve"> is </w:t>
      </w:r>
      <w:r w:rsidRPr="001E21DD">
        <w:rPr>
          <w:rStyle w:val="Emphasis"/>
          <w:highlight w:val="yellow"/>
        </w:rPr>
        <w:t>imperative</w:t>
      </w:r>
      <w:r w:rsidRPr="00D35CA7">
        <w:rPr>
          <w:sz w:val="16"/>
        </w:rPr>
        <w:t xml:space="preserve"> in a region </w:t>
      </w:r>
      <w:r w:rsidRPr="00D35CA7">
        <w:rPr>
          <w:rStyle w:val="StyleUnderline"/>
        </w:rPr>
        <w:t>where</w:t>
      </w:r>
      <w:r w:rsidRPr="00D35CA7">
        <w:rPr>
          <w:sz w:val="16"/>
        </w:rPr>
        <w:t xml:space="preserve"> </w:t>
      </w:r>
      <w:r w:rsidRPr="00D35CA7">
        <w:rPr>
          <w:rStyle w:val="Emphasis"/>
        </w:rPr>
        <w:t>90</w:t>
      </w:r>
      <w:r w:rsidRPr="00D35CA7">
        <w:rPr>
          <w:sz w:val="16"/>
        </w:rPr>
        <w:t xml:space="preserve"> </w:t>
      </w:r>
      <w:r w:rsidRPr="00D35CA7">
        <w:rPr>
          <w:rStyle w:val="StyleUnderline"/>
        </w:rPr>
        <w:t xml:space="preserve">percent of land is in </w:t>
      </w:r>
      <w:r w:rsidRPr="00D35CA7">
        <w:rPr>
          <w:rStyle w:val="Emphasis"/>
        </w:rPr>
        <w:t>private ownership</w:t>
      </w:r>
      <w:r w:rsidRPr="00D35CA7">
        <w:rPr>
          <w:sz w:val="16"/>
        </w:rPr>
        <w:t xml:space="preserve">. A study conducted by the U.S. Fish &amp; Wildlife Service (USFWS) estimated that </w:t>
      </w:r>
      <w:r w:rsidRPr="00D35CA7">
        <w:rPr>
          <w:rStyle w:val="StyleUnderline"/>
        </w:rPr>
        <w:t>88 percent of wetlands</w:t>
      </w:r>
      <w:r w:rsidRPr="00D35CA7">
        <w:rPr>
          <w:sz w:val="16"/>
        </w:rPr>
        <w:t xml:space="preserve"> and other bodies of water in the PPR </w:t>
      </w:r>
      <w:r w:rsidRPr="00D35CA7">
        <w:rPr>
          <w:rStyle w:val="StyleUnderline"/>
        </w:rPr>
        <w:t>are geospatially isolated</w:t>
      </w:r>
      <w:r w:rsidRPr="00D35CA7">
        <w:rPr>
          <w:sz w:val="16"/>
        </w:rPr>
        <w:t xml:space="preserve"> from navigable waters. Where the 2015 Rule was enjoined, federal regulation did not extend to the majority of wetlands in the PPR, given the SWANCC decision that struck down the use of the Migratory Bird Rule. In Minnesota, the 2020 Rule now excludes isolated [*392] wetlands from regulation, absent any state regulation that would delegate such authority to the state agencies. Agricultural exemptions under CWA § 404 for prior converted croplands and other exemptions in the Farm Bill legislation also suggest that very few prairie potholes on private lands are subject to federal regulation. Other mechanisms for conserving wetlands in the PPR are consequently critical in achieving optimal wetlands protection. Part IV addresses these private conservation mechanisms in particular. There are a number of reasons why </w:t>
      </w:r>
      <w:r w:rsidRPr="001E21DD">
        <w:rPr>
          <w:rStyle w:val="Emphasis"/>
          <w:highlight w:val="yellow"/>
        </w:rPr>
        <w:t>private conservation</w:t>
      </w:r>
      <w:r w:rsidRPr="001E21DD">
        <w:rPr>
          <w:sz w:val="16"/>
          <w:highlight w:val="yellow"/>
        </w:rPr>
        <w:t>--</w:t>
      </w:r>
      <w:r w:rsidRPr="001E21DD">
        <w:rPr>
          <w:rStyle w:val="StyleUnderline"/>
          <w:highlight w:val="yellow"/>
        </w:rPr>
        <w:t>instead of regulation</w:t>
      </w:r>
      <w:r w:rsidRPr="00D35CA7">
        <w:rPr>
          <w:rStyle w:val="StyleUnderline"/>
        </w:rPr>
        <w:t xml:space="preserve">--may </w:t>
      </w:r>
      <w:r w:rsidRPr="001E21DD">
        <w:rPr>
          <w:rStyle w:val="Emphasis"/>
          <w:highlight w:val="yellow"/>
        </w:rPr>
        <w:t>produce</w:t>
      </w:r>
      <w:r w:rsidRPr="00D35CA7">
        <w:rPr>
          <w:rStyle w:val="Emphasis"/>
        </w:rPr>
        <w:t xml:space="preserve"> </w:t>
      </w:r>
      <w:r w:rsidRPr="001E21DD">
        <w:rPr>
          <w:rStyle w:val="Emphasis"/>
          <w:highlight w:val="yellow"/>
        </w:rPr>
        <w:t>better</w:t>
      </w:r>
      <w:r w:rsidRPr="001E21DD">
        <w:rPr>
          <w:rStyle w:val="StyleUnderline"/>
          <w:highlight w:val="yellow"/>
        </w:rPr>
        <w:t xml:space="preserve"> results for</w:t>
      </w:r>
      <w:r w:rsidRPr="00D35CA7">
        <w:rPr>
          <w:rStyle w:val="StyleUnderline"/>
        </w:rPr>
        <w:t xml:space="preserve"> </w:t>
      </w:r>
      <w:r w:rsidRPr="00D35CA7">
        <w:rPr>
          <w:rStyle w:val="Emphasis"/>
        </w:rPr>
        <w:t xml:space="preserve">isolated </w:t>
      </w:r>
      <w:r w:rsidRPr="001E21DD">
        <w:rPr>
          <w:rStyle w:val="Emphasis"/>
          <w:highlight w:val="yellow"/>
        </w:rPr>
        <w:t>wetlands</w:t>
      </w:r>
      <w:r w:rsidRPr="00D35CA7">
        <w:rPr>
          <w:sz w:val="16"/>
        </w:rPr>
        <w:t xml:space="preserve">. </w:t>
      </w:r>
      <w:r w:rsidRPr="001E21DD">
        <w:rPr>
          <w:rStyle w:val="StyleUnderline"/>
          <w:highlight w:val="yellow"/>
        </w:rPr>
        <w:t xml:space="preserve">When </w:t>
      </w:r>
      <w:r w:rsidRPr="001E21DD">
        <w:rPr>
          <w:rStyle w:val="Emphasis"/>
          <w:highlight w:val="yellow"/>
        </w:rPr>
        <w:t>federal regulation</w:t>
      </w:r>
      <w:r w:rsidRPr="001E21DD">
        <w:rPr>
          <w:rStyle w:val="StyleUnderline"/>
          <w:highlight w:val="yellow"/>
        </w:rPr>
        <w:t xml:space="preserve"> extends</w:t>
      </w:r>
      <w:r w:rsidRPr="00D35CA7">
        <w:rPr>
          <w:rStyle w:val="StyleUnderline"/>
        </w:rPr>
        <w:t xml:space="preserve"> </w:t>
      </w:r>
      <w:r w:rsidRPr="00D35CA7">
        <w:rPr>
          <w:sz w:val="16"/>
        </w:rPr>
        <w:t xml:space="preserve">to certain prairie potholes as it did under the 2015 Rule, </w:t>
      </w:r>
      <w:r w:rsidRPr="001E21DD">
        <w:rPr>
          <w:rStyle w:val="StyleUnderline"/>
          <w:highlight w:val="yellow"/>
        </w:rPr>
        <w:t xml:space="preserve">permitting requires </w:t>
      </w:r>
      <w:r w:rsidRPr="001E21DD">
        <w:rPr>
          <w:rStyle w:val="Emphasis"/>
          <w:highlight w:val="yellow"/>
        </w:rPr>
        <w:t>case-by-case analysis</w:t>
      </w:r>
      <w:r w:rsidRPr="001E21DD">
        <w:rPr>
          <w:sz w:val="16"/>
          <w:highlight w:val="yellow"/>
        </w:rPr>
        <w:t xml:space="preserve"> </w:t>
      </w:r>
      <w:r w:rsidRPr="001E21DD">
        <w:rPr>
          <w:rStyle w:val="StyleUnderline"/>
          <w:highlight w:val="yellow"/>
        </w:rPr>
        <w:t xml:space="preserve">that can be </w:t>
      </w:r>
      <w:r w:rsidRPr="001E21DD">
        <w:rPr>
          <w:rStyle w:val="Emphasis"/>
          <w:highlight w:val="yellow"/>
        </w:rPr>
        <w:t>costly</w:t>
      </w:r>
      <w:r w:rsidRPr="001E21DD">
        <w:rPr>
          <w:rStyle w:val="StyleUnderline"/>
          <w:highlight w:val="yellow"/>
        </w:rPr>
        <w:t xml:space="preserve"> and</w:t>
      </w:r>
      <w:r w:rsidRPr="00D35CA7">
        <w:rPr>
          <w:rStyle w:val="StyleUnderline"/>
        </w:rPr>
        <w:t xml:space="preserve"> </w:t>
      </w:r>
      <w:r w:rsidRPr="001E21DD">
        <w:rPr>
          <w:rStyle w:val="Emphasis"/>
          <w:highlight w:val="yellow"/>
        </w:rPr>
        <w:t>uncertain</w:t>
      </w:r>
      <w:r w:rsidRPr="00D35CA7">
        <w:rPr>
          <w:rStyle w:val="StyleUnderline"/>
        </w:rPr>
        <w:t xml:space="preserve"> for private landowners</w:t>
      </w:r>
      <w:r w:rsidRPr="00D35CA7">
        <w:rPr>
          <w:sz w:val="16"/>
        </w:rPr>
        <w:t xml:space="preserve">. </w:t>
      </w:r>
      <w:r w:rsidRPr="001E21DD">
        <w:rPr>
          <w:rStyle w:val="StyleUnderline"/>
          <w:highlight w:val="yellow"/>
        </w:rPr>
        <w:t>This</w:t>
      </w:r>
      <w:r w:rsidRPr="00D35CA7">
        <w:rPr>
          <w:sz w:val="16"/>
        </w:rPr>
        <w:t xml:space="preserve"> approach </w:t>
      </w:r>
      <w:r w:rsidRPr="001E21DD">
        <w:rPr>
          <w:rStyle w:val="Emphasis"/>
          <w:highlight w:val="yellow"/>
        </w:rPr>
        <w:t>undermines</w:t>
      </w:r>
      <w:r w:rsidRPr="00D35CA7">
        <w:rPr>
          <w:rStyle w:val="Emphasis"/>
        </w:rPr>
        <w:t xml:space="preserve"> environmental </w:t>
      </w:r>
      <w:r w:rsidRPr="001E21DD">
        <w:rPr>
          <w:rStyle w:val="Emphasis"/>
          <w:highlight w:val="yellow"/>
        </w:rPr>
        <w:t>protection</w:t>
      </w:r>
      <w:r w:rsidRPr="001E21DD">
        <w:rPr>
          <w:rStyle w:val="StyleUnderline"/>
          <w:highlight w:val="yellow"/>
        </w:rPr>
        <w:t xml:space="preserve"> by </w:t>
      </w:r>
      <w:r w:rsidRPr="001E21DD">
        <w:rPr>
          <w:rStyle w:val="Emphasis"/>
          <w:highlight w:val="yellow"/>
        </w:rPr>
        <w:t>creating conflict</w:t>
      </w:r>
      <w:r w:rsidRPr="00D35CA7">
        <w:rPr>
          <w:sz w:val="16"/>
        </w:rPr>
        <w:t xml:space="preserve">. </w:t>
      </w:r>
      <w:r w:rsidRPr="001E21DD">
        <w:rPr>
          <w:rStyle w:val="Emphasis"/>
          <w:highlight w:val="yellow"/>
        </w:rPr>
        <w:t>Perverse incentives</w:t>
      </w:r>
      <w:r w:rsidRPr="001E21DD">
        <w:rPr>
          <w:rStyle w:val="StyleUnderline"/>
          <w:highlight w:val="yellow"/>
        </w:rPr>
        <w:t xml:space="preserve"> exist</w:t>
      </w:r>
      <w:r w:rsidRPr="00D35CA7">
        <w:rPr>
          <w:rStyle w:val="StyleUnderline"/>
        </w:rPr>
        <w:t xml:space="preserve"> for landowners </w:t>
      </w:r>
      <w:r w:rsidRPr="001E21DD">
        <w:rPr>
          <w:rStyle w:val="StyleUnderline"/>
          <w:highlight w:val="yellow"/>
        </w:rPr>
        <w:t>to</w:t>
      </w:r>
      <w:r w:rsidRPr="00D35CA7">
        <w:rPr>
          <w:rStyle w:val="StyleUnderline"/>
        </w:rPr>
        <w:t xml:space="preserve"> either </w:t>
      </w:r>
      <w:r w:rsidRPr="001E21DD">
        <w:rPr>
          <w:rStyle w:val="Emphasis"/>
          <w:highlight w:val="yellow"/>
        </w:rPr>
        <w:t>ignore regulation</w:t>
      </w:r>
      <w:r w:rsidRPr="001E21DD">
        <w:rPr>
          <w:rStyle w:val="StyleUnderline"/>
          <w:highlight w:val="yellow"/>
        </w:rPr>
        <w:t xml:space="preserve"> or </w:t>
      </w:r>
      <w:r w:rsidRPr="001E21DD">
        <w:rPr>
          <w:rStyle w:val="Emphasis"/>
          <w:highlight w:val="yellow"/>
        </w:rPr>
        <w:t>do nothing</w:t>
      </w:r>
      <w:r w:rsidRPr="001E21DD">
        <w:rPr>
          <w:rStyle w:val="StyleUnderline"/>
          <w:highlight w:val="yellow"/>
        </w:rPr>
        <w:t xml:space="preserve"> for fear of litigation</w:t>
      </w:r>
      <w:r w:rsidRPr="00D35CA7">
        <w:rPr>
          <w:rStyle w:val="StyleUnderline"/>
        </w:rPr>
        <w:t xml:space="preserve"> and the costs involved</w:t>
      </w:r>
      <w:r w:rsidRPr="00D35CA7">
        <w:rPr>
          <w:sz w:val="16"/>
        </w:rPr>
        <w:t xml:space="preserve">. Violating federal law certainly has significant consequences, to the extent violators are held criminally and civilly liable under the CWA. The latter--doing nothing--is a more likely scenario, but it may not be optimal for wetlands conservation. While </w:t>
      </w:r>
      <w:r w:rsidRPr="001E21DD">
        <w:rPr>
          <w:rStyle w:val="Emphasis"/>
          <w:highlight w:val="yellow"/>
        </w:rPr>
        <w:t>regulation</w:t>
      </w:r>
      <w:r w:rsidRPr="00D35CA7">
        <w:rPr>
          <w:sz w:val="16"/>
        </w:rPr>
        <w:t xml:space="preserve"> may discourage dredging or filling isolated wetlands, it often </w:t>
      </w:r>
      <w:r w:rsidRPr="00D35CA7">
        <w:rPr>
          <w:rStyle w:val="Emphasis"/>
        </w:rPr>
        <w:t>creates conflict</w:t>
      </w:r>
      <w:r w:rsidRPr="00D35CA7">
        <w:rPr>
          <w:sz w:val="16"/>
        </w:rPr>
        <w:t xml:space="preserve"> </w:t>
      </w:r>
      <w:r w:rsidRPr="00D35CA7">
        <w:rPr>
          <w:rStyle w:val="StyleUnderline"/>
        </w:rPr>
        <w:t xml:space="preserve">and </w:t>
      </w:r>
      <w:r w:rsidRPr="001E21DD">
        <w:rPr>
          <w:rStyle w:val="Emphasis"/>
          <w:highlight w:val="yellow"/>
        </w:rPr>
        <w:t>falls short</w:t>
      </w:r>
      <w:r w:rsidRPr="001E21DD">
        <w:rPr>
          <w:rStyle w:val="StyleUnderline"/>
          <w:highlight w:val="yellow"/>
        </w:rPr>
        <w:t xml:space="preserve"> of </w:t>
      </w:r>
      <w:r w:rsidRPr="001E21DD">
        <w:rPr>
          <w:rStyle w:val="Emphasis"/>
          <w:highlight w:val="yellow"/>
        </w:rPr>
        <w:t>improving</w:t>
      </w:r>
      <w:r w:rsidRPr="00D35CA7">
        <w:rPr>
          <w:rStyle w:val="StyleUnderline"/>
        </w:rPr>
        <w:t xml:space="preserve"> the </w:t>
      </w:r>
      <w:r w:rsidRPr="001E21DD">
        <w:rPr>
          <w:rStyle w:val="StyleUnderline"/>
          <w:highlight w:val="yellow"/>
        </w:rPr>
        <w:t>quality</w:t>
      </w:r>
      <w:r w:rsidRPr="00D35CA7">
        <w:rPr>
          <w:rStyle w:val="StyleUnderline"/>
        </w:rPr>
        <w:t xml:space="preserve"> of these assets</w:t>
      </w:r>
      <w:r w:rsidRPr="00D35CA7">
        <w:rPr>
          <w:sz w:val="16"/>
        </w:rPr>
        <w:t xml:space="preserve">. </w:t>
      </w:r>
      <w:r w:rsidRPr="001E21DD">
        <w:rPr>
          <w:rStyle w:val="Emphasis"/>
          <w:highlight w:val="yellow"/>
        </w:rPr>
        <w:t>Private conservation</w:t>
      </w:r>
      <w:r w:rsidRPr="001E21DD">
        <w:rPr>
          <w:rStyle w:val="StyleUnderline"/>
          <w:highlight w:val="yellow"/>
        </w:rPr>
        <w:t xml:space="preserve"> offers an </w:t>
      </w:r>
      <w:r w:rsidRPr="001E21DD">
        <w:rPr>
          <w:rStyle w:val="Emphasis"/>
          <w:highlight w:val="yellow"/>
        </w:rPr>
        <w:t>attractive solution</w:t>
      </w:r>
      <w:r w:rsidRPr="00D35CA7">
        <w:rPr>
          <w:rStyle w:val="Emphasis"/>
        </w:rPr>
        <w:t>.</w:t>
      </w:r>
      <w:r w:rsidRPr="00D35CA7">
        <w:rPr>
          <w:sz w:val="16"/>
        </w:rPr>
        <w:t xml:space="preserve"> A. National Public Goods Proponents of expansive federal involvement in regulating state resources argue that because certain national public goods provide non-excludable benefits to residents in other states, these goods are likely to be under-protected by state governments. Professor John List has published some empirical research that suggests that states may underinvest in habitat conservation where the benefits of such action would be partly realized in other states. Consider such parallels to [*393] wetlands in the PPR, which may produce waterfowl that are hunted elsewhere or capture carbon that improves global air quality. List's assertion is indeed plausible when applied to certain wetlands and may justify the appropriate level of federal government regulation. It does not follow, however, that wetlands conservation must be provided by government per se. Nobel laureate Ronald Coase published an influential article challenging the long-held assumption that the lighthouse is an example of a service that could only be provided by the government. The assumption was that a lighthouse is a public good with benefits that are difficult to restrict to those that pay. Coase counters this assumption by looking at private lighthouses in 18th and 19th century Britain that charged user fees at the dock to generate revenue. Prairie potholes, and other isolated wetlands, are in some ways analogous to a Coasean lighthouse. Conservation groups can generate private funds from individuals who benefit from pothole conservation, such as duck hunters. In this way potholes are national public goods that are not necessarily non-excludable resources. Thus, the efforts of private actors are a viable alternative to government regulation. Where isolated wetlands that provide a national public good may be undervalued by the state and thus unregulated, private actors may fill those gaps by bearing some of the costs of conservation. Of course, the most important question is whether private conservation in those instances will equal or exceed the degree of wetlands protection achieved through regulation. The work of DU in the PPR suggests it may, provided that adequate private and governmental incentive programs are in place. [*394] B. Regulatory Distrust Breeds Conflict Private organizations have been successful in building relationships with private landowners--who generally distrust federal regulators--by aligning economic incentives with voluntary conservation objectives without expensive oversight and fear of further impositions. As the father of wildlife ecology, Aldo Leopold, writes, "conservation will ultimately boil down to rewarding the private landowner who conserves the public interest." It is important to consider how </w:t>
      </w:r>
      <w:r w:rsidRPr="00D35CA7">
        <w:rPr>
          <w:rStyle w:val="StyleUnderline"/>
        </w:rPr>
        <w:t xml:space="preserve">expansive </w:t>
      </w:r>
      <w:r w:rsidRPr="001E21DD">
        <w:rPr>
          <w:rStyle w:val="StyleUnderline"/>
          <w:highlight w:val="yellow"/>
        </w:rPr>
        <w:t>federal regulation</w:t>
      </w:r>
      <w:r w:rsidRPr="00D35CA7">
        <w:rPr>
          <w:rStyle w:val="StyleUnderline"/>
        </w:rPr>
        <w:t xml:space="preserve"> may </w:t>
      </w:r>
      <w:r w:rsidRPr="001E21DD">
        <w:rPr>
          <w:rStyle w:val="Emphasis"/>
          <w:highlight w:val="yellow"/>
        </w:rPr>
        <w:t>inhibit</w:t>
      </w:r>
      <w:r w:rsidRPr="00D35CA7">
        <w:rPr>
          <w:rStyle w:val="StyleUnderline"/>
        </w:rPr>
        <w:t xml:space="preserve"> private </w:t>
      </w:r>
      <w:r w:rsidRPr="001E21DD">
        <w:rPr>
          <w:rStyle w:val="StyleUnderline"/>
          <w:highlight w:val="yellow"/>
        </w:rPr>
        <w:t xml:space="preserve">landowner </w:t>
      </w:r>
      <w:r w:rsidRPr="001E21DD">
        <w:rPr>
          <w:rStyle w:val="Emphasis"/>
          <w:highlight w:val="yellow"/>
        </w:rPr>
        <w:t>conservation</w:t>
      </w:r>
      <w:r w:rsidRPr="00D35CA7">
        <w:rPr>
          <w:sz w:val="16"/>
        </w:rPr>
        <w:t xml:space="preserve">. Philip Howard, a well-known leader of government and legal reform, discusses America's current governing system and the consequences of expansive federal regulation. Howard challenges the theory that regulatory uniformity achieves "clear law" by providing compelling examples of regulatory dysfunction. One such case is a family-owned apple orchard in upstate New York that is subject to about 5,000 requirements from 17 different regulatory programs. Many of these regulations impose impractical compliance measures that may have crippling consequences for farmers and small business owners. As Howard observes, "American government is failing because it preempts the active intelligence and moral judgments of people on the ground." It is not difficult to understand why this system of governance creates conflict. These assertions are certainly applicable to the PPR, where federal regulation breeds conflict. </w:t>
      </w:r>
      <w:r w:rsidRPr="00D35CA7">
        <w:rPr>
          <w:rStyle w:val="StyleUnderline"/>
        </w:rPr>
        <w:t xml:space="preserve">The 2020 </w:t>
      </w:r>
      <w:r w:rsidRPr="001E21DD">
        <w:rPr>
          <w:rStyle w:val="StyleUnderline"/>
          <w:highlight w:val="yellow"/>
        </w:rPr>
        <w:t xml:space="preserve">Rule may </w:t>
      </w:r>
      <w:r w:rsidRPr="001E21DD">
        <w:rPr>
          <w:rStyle w:val="Emphasis"/>
          <w:highlight w:val="yellow"/>
        </w:rPr>
        <w:t>reduce conflict</w:t>
      </w:r>
      <w:r w:rsidRPr="001E21DD">
        <w:rPr>
          <w:sz w:val="16"/>
          <w:highlight w:val="yellow"/>
        </w:rPr>
        <w:t xml:space="preserve"> </w:t>
      </w:r>
      <w:r w:rsidRPr="001E21DD">
        <w:rPr>
          <w:rStyle w:val="StyleUnderline"/>
          <w:highlight w:val="yellow"/>
        </w:rPr>
        <w:t>and present</w:t>
      </w:r>
      <w:r w:rsidRPr="00D35CA7">
        <w:rPr>
          <w:rStyle w:val="StyleUnderline"/>
        </w:rPr>
        <w:t xml:space="preserve"> an </w:t>
      </w:r>
      <w:r w:rsidRPr="001E21DD">
        <w:rPr>
          <w:rStyle w:val="StyleUnderline"/>
          <w:highlight w:val="yellow"/>
        </w:rPr>
        <w:t>opportunity for</w:t>
      </w:r>
      <w:r w:rsidRPr="00D35CA7">
        <w:rPr>
          <w:rStyle w:val="StyleUnderline"/>
        </w:rPr>
        <w:t xml:space="preserve"> private </w:t>
      </w:r>
      <w:r w:rsidRPr="001E21DD">
        <w:rPr>
          <w:rStyle w:val="StyleUnderline"/>
          <w:highlight w:val="yellow"/>
        </w:rPr>
        <w:t xml:space="preserve">organizations to </w:t>
      </w:r>
      <w:r w:rsidRPr="001E21DD">
        <w:rPr>
          <w:rStyle w:val="Emphasis"/>
          <w:highlight w:val="yellow"/>
        </w:rPr>
        <w:t>work</w:t>
      </w:r>
      <w:r w:rsidRPr="001E21DD">
        <w:rPr>
          <w:rStyle w:val="StyleUnderline"/>
          <w:highlight w:val="yellow"/>
        </w:rPr>
        <w:t xml:space="preserve"> with landowners to </w:t>
      </w:r>
      <w:r w:rsidRPr="001E21DD">
        <w:rPr>
          <w:rStyle w:val="Emphasis"/>
          <w:highlight w:val="yellow"/>
        </w:rPr>
        <w:t>conserve</w:t>
      </w:r>
      <w:r w:rsidRPr="00D35CA7">
        <w:rPr>
          <w:rStyle w:val="Emphasis"/>
        </w:rPr>
        <w:t xml:space="preserve"> the public </w:t>
      </w:r>
      <w:r w:rsidRPr="001E21DD">
        <w:rPr>
          <w:rStyle w:val="Emphasis"/>
          <w:highlight w:val="yellow"/>
        </w:rPr>
        <w:t>interest</w:t>
      </w:r>
      <w:r w:rsidRPr="00D35CA7">
        <w:rPr>
          <w:rStyle w:val="StyleUnderline"/>
        </w:rPr>
        <w:t>.</w:t>
      </w:r>
      <w:r w:rsidRPr="00D35CA7">
        <w:rPr>
          <w:sz w:val="16"/>
        </w:rPr>
        <w:t xml:space="preserve"> Potholes and other isolated wetlands that are scattered across the region capture and store agricultural runoff, provide critical flood protection, [*395] sequester carbon emissions, provide clean drinking water, and support a vibrant ecosystem. Given the significance of these national public goods, </w:t>
      </w:r>
      <w:r w:rsidRPr="00D35CA7">
        <w:rPr>
          <w:rStyle w:val="StyleUnderline"/>
        </w:rPr>
        <w:t>private organizations have an important role in working with private landowners by bearing some of the costs of wetlands conservation.</w:t>
      </w:r>
    </w:p>
    <w:p w14:paraId="5A1A82B6" w14:textId="77777777" w:rsidR="00E814F5" w:rsidRPr="00D35CA7" w:rsidRDefault="00E814F5" w:rsidP="00E814F5"/>
    <w:p w14:paraId="461575FB" w14:textId="77777777" w:rsidR="00E814F5" w:rsidRPr="00D35CA7" w:rsidRDefault="00E814F5" w:rsidP="00E814F5">
      <w:pPr>
        <w:pStyle w:val="Heading1"/>
      </w:pPr>
      <w:r w:rsidRPr="00D35CA7">
        <w:t>Land-Use CP</w:t>
      </w:r>
    </w:p>
    <w:p w14:paraId="405BED4F" w14:textId="77777777" w:rsidR="00E814F5" w:rsidRPr="00D35CA7" w:rsidRDefault="00E814F5" w:rsidP="00E814F5"/>
    <w:p w14:paraId="21ABC259" w14:textId="77777777" w:rsidR="00E814F5" w:rsidRPr="00D35CA7" w:rsidRDefault="00E814F5" w:rsidP="00E814F5">
      <w:pPr>
        <w:pStyle w:val="Heading3"/>
      </w:pPr>
      <w:r w:rsidRPr="00D35CA7">
        <w:t>Land-Use CP 1NC</w:t>
      </w:r>
    </w:p>
    <w:p w14:paraId="554B9138" w14:textId="77777777" w:rsidR="00E814F5" w:rsidRPr="00D35CA7" w:rsidRDefault="00E814F5" w:rsidP="00E814F5"/>
    <w:p w14:paraId="4F0EF6B9" w14:textId="77777777" w:rsidR="00E814F5" w:rsidRPr="00D35CA7" w:rsidRDefault="00E814F5" w:rsidP="00E814F5">
      <w:pPr>
        <w:pStyle w:val="Heading4"/>
      </w:pPr>
      <w:r w:rsidRPr="00D35CA7">
        <w:t xml:space="preserve">The United States Federal Government should create and adopt a climate adaptation policy by requiring that territories, states, and municipalities within its jurisdiction undertake land use related climate impact assessments and engage in appropriate climate adaptation efforts pursuant to those assessments. The United States Federal Government should provide all necessary financial and technical support to territories, states, and municipalities within its jurisdiction for the preparation and </w:t>
      </w:r>
      <w:r>
        <w:t>implementation</w:t>
      </w:r>
      <w:r w:rsidRPr="00D35CA7">
        <w:t xml:space="preserve"> of land use related climate adaptation efforts. </w:t>
      </w:r>
    </w:p>
    <w:p w14:paraId="0C1BE7D5" w14:textId="77777777" w:rsidR="00E814F5" w:rsidRPr="00D35CA7" w:rsidRDefault="00E814F5" w:rsidP="00E814F5"/>
    <w:p w14:paraId="25999AF1" w14:textId="77777777" w:rsidR="00E814F5" w:rsidRPr="00D35CA7" w:rsidRDefault="00E814F5" w:rsidP="00E814F5">
      <w:pPr>
        <w:pStyle w:val="Heading4"/>
      </w:pPr>
      <w:r w:rsidRPr="00D35CA7">
        <w:t xml:space="preserve">Federal land use requirements will drive </w:t>
      </w:r>
      <w:r w:rsidRPr="00D35CA7">
        <w:rPr>
          <w:i/>
        </w:rPr>
        <w:t>effective</w:t>
      </w:r>
      <w:r w:rsidRPr="00D35CA7">
        <w:t xml:space="preserve"> </w:t>
      </w:r>
      <w:r w:rsidRPr="00D35CA7">
        <w:rPr>
          <w:u w:val="single"/>
        </w:rPr>
        <w:t>climate adaptation</w:t>
      </w:r>
      <w:r w:rsidRPr="00D35CA7">
        <w:t xml:space="preserve"> </w:t>
      </w:r>
      <w:r w:rsidRPr="00D35CA7">
        <w:rPr>
          <w:i/>
        </w:rPr>
        <w:t>strategies</w:t>
      </w:r>
    </w:p>
    <w:p w14:paraId="10D9CABF" w14:textId="77777777" w:rsidR="00E814F5" w:rsidRPr="00D35CA7" w:rsidRDefault="00E814F5" w:rsidP="00E814F5">
      <w:r w:rsidRPr="00D35CA7">
        <w:rPr>
          <w:rStyle w:val="Style13ptBold"/>
        </w:rPr>
        <w:t>Kaswan 13</w:t>
      </w:r>
      <w:r w:rsidRPr="00D35CA7">
        <w:t xml:space="preserve"> (Alice Kaswan, Professor of Law, University of San Francisco School of Law, “Climate Change Adaptation and Land Use: Exploring the Federal Role,” 47 J. Marshall L. Rev. 509, 509-517, Winter 2013)</w:t>
      </w:r>
    </w:p>
    <w:p w14:paraId="0E43C7E6" w14:textId="77777777" w:rsidR="00E814F5" w:rsidRPr="00D35CA7" w:rsidRDefault="00E814F5" w:rsidP="00E814F5">
      <w:pPr>
        <w:rPr>
          <w:sz w:val="16"/>
        </w:rPr>
      </w:pPr>
      <w:r w:rsidRPr="00D35CA7">
        <w:rPr>
          <w:sz w:val="16"/>
        </w:rPr>
        <w:t xml:space="preserve">Scientists agree that climate change impacts are already occurring and will only get worse. Measures to reduce, or "mitigate," greenhouse gas (GHG) emissions are, of course, of central importance. However, even if the international community adopted robust measures to mitigate GHG emissions, accumulated GHGs would nonetheless continue to warm the planet and change its climate. And the truth is that worldwide GHG emissions are increasing, not decreasing, with little sign of an imminent turnaround. Consequently, policymakers must focus not only on [*510] mitigating emissions, but also on adapting to climate change. In the United States, adapting to a wide range of climate impacts will implicate many legal domains, including disaster law, water law, environmental law, natural resources law, agricultural law, immigration law, housing law, and land use law. This essay focuses on land use governance. </w:t>
      </w:r>
      <w:r w:rsidRPr="00D35CA7">
        <w:rPr>
          <w:rStyle w:val="StyleUnderline"/>
        </w:rPr>
        <w:t xml:space="preserve">Because </w:t>
      </w:r>
      <w:r w:rsidRPr="00CD6A8F">
        <w:rPr>
          <w:rStyle w:val="Emphasis"/>
          <w:highlight w:val="yellow"/>
        </w:rPr>
        <w:t>land use</w:t>
      </w:r>
      <w:r w:rsidRPr="00D35CA7">
        <w:rPr>
          <w:sz w:val="16"/>
        </w:rPr>
        <w:t xml:space="preserve"> law </w:t>
      </w:r>
      <w:r w:rsidRPr="00CD6A8F">
        <w:rPr>
          <w:rStyle w:val="StyleUnderline"/>
          <w:highlight w:val="yellow"/>
        </w:rPr>
        <w:t>plays</w:t>
      </w:r>
      <w:r w:rsidRPr="00D35CA7">
        <w:rPr>
          <w:rStyle w:val="StyleUnderline"/>
        </w:rPr>
        <w:t xml:space="preserve"> </w:t>
      </w:r>
      <w:r w:rsidRPr="00CD6A8F">
        <w:rPr>
          <w:rStyle w:val="StyleUnderline"/>
          <w:highlight w:val="yellow"/>
        </w:rPr>
        <w:t xml:space="preserve">a </w:t>
      </w:r>
      <w:r w:rsidRPr="00CD6A8F">
        <w:rPr>
          <w:rStyle w:val="Emphasis"/>
          <w:highlight w:val="yellow"/>
        </w:rPr>
        <w:t>critical role</w:t>
      </w:r>
      <w:r w:rsidRPr="00CD6A8F">
        <w:rPr>
          <w:rStyle w:val="StyleUnderline"/>
          <w:highlight w:val="yellow"/>
        </w:rPr>
        <w:t xml:space="preserve"> in </w:t>
      </w:r>
      <w:r w:rsidRPr="00CD6A8F">
        <w:rPr>
          <w:rStyle w:val="Emphasis"/>
          <w:highlight w:val="yellow"/>
        </w:rPr>
        <w:t>determining</w:t>
      </w:r>
      <w:r w:rsidRPr="00D35CA7">
        <w:rPr>
          <w:rStyle w:val="StyleUnderline"/>
        </w:rPr>
        <w:t xml:space="preserve"> where and </w:t>
      </w:r>
      <w:r w:rsidRPr="00CD6A8F">
        <w:rPr>
          <w:rStyle w:val="Emphasis"/>
          <w:highlight w:val="yellow"/>
        </w:rPr>
        <w:t>how we live</w:t>
      </w:r>
      <w:r w:rsidRPr="00D35CA7">
        <w:rPr>
          <w:rStyle w:val="StyleUnderline"/>
        </w:rPr>
        <w:t xml:space="preserve">, </w:t>
      </w:r>
      <w:r w:rsidRPr="00CD6A8F">
        <w:rPr>
          <w:rStyle w:val="StyleUnderline"/>
          <w:highlight w:val="yellow"/>
        </w:rPr>
        <w:t>our</w:t>
      </w:r>
      <w:r w:rsidRPr="00D35CA7">
        <w:rPr>
          <w:rStyle w:val="StyleUnderline"/>
        </w:rPr>
        <w:t xml:space="preserve"> </w:t>
      </w:r>
      <w:r w:rsidRPr="00CD6A8F">
        <w:rPr>
          <w:rStyle w:val="StyleUnderline"/>
          <w:highlight w:val="yellow"/>
        </w:rPr>
        <w:t xml:space="preserve">land use </w:t>
      </w:r>
      <w:r w:rsidRPr="00CD6A8F">
        <w:rPr>
          <w:rStyle w:val="Emphasis"/>
          <w:highlight w:val="yellow"/>
        </w:rPr>
        <w:t xml:space="preserve">response </w:t>
      </w:r>
      <w:r w:rsidRPr="00CD6A8F">
        <w:rPr>
          <w:rStyle w:val="Emphasis"/>
        </w:rPr>
        <w:t>to</w:t>
      </w:r>
      <w:r w:rsidRPr="00D35CA7">
        <w:rPr>
          <w:rStyle w:val="StyleUnderline"/>
        </w:rPr>
        <w:t xml:space="preserve"> and </w:t>
      </w:r>
      <w:r w:rsidRPr="00D35CA7">
        <w:rPr>
          <w:rStyle w:val="Emphasis"/>
        </w:rPr>
        <w:t>preparation</w:t>
      </w:r>
      <w:r w:rsidRPr="00D35CA7">
        <w:rPr>
          <w:rStyle w:val="StyleUnderline"/>
        </w:rPr>
        <w:t xml:space="preserve"> for </w:t>
      </w:r>
      <w:r w:rsidRPr="00D35CA7">
        <w:rPr>
          <w:rStyle w:val="Emphasis"/>
        </w:rPr>
        <w:t>climate change</w:t>
      </w:r>
      <w:r w:rsidRPr="00D35CA7">
        <w:rPr>
          <w:rStyle w:val="StyleUnderline"/>
        </w:rPr>
        <w:t xml:space="preserve"> </w:t>
      </w:r>
      <w:r w:rsidRPr="00CD6A8F">
        <w:rPr>
          <w:rStyle w:val="StyleUnderline"/>
          <w:highlight w:val="yellow"/>
        </w:rPr>
        <w:t>will</w:t>
      </w:r>
      <w:r w:rsidRPr="00D35CA7">
        <w:rPr>
          <w:rStyle w:val="StyleUnderline"/>
        </w:rPr>
        <w:t xml:space="preserve"> </w:t>
      </w:r>
      <w:r w:rsidRPr="00D35CA7">
        <w:rPr>
          <w:rStyle w:val="Emphasis"/>
        </w:rPr>
        <w:t xml:space="preserve">strongly </w:t>
      </w:r>
      <w:r w:rsidRPr="00CD6A8F">
        <w:rPr>
          <w:rStyle w:val="Emphasis"/>
          <w:highlight w:val="yellow"/>
        </w:rPr>
        <w:t>determine</w:t>
      </w:r>
      <w:r w:rsidRPr="00D35CA7">
        <w:rPr>
          <w:rStyle w:val="StyleUnderline"/>
        </w:rPr>
        <w:t xml:space="preserve"> our </w:t>
      </w:r>
      <w:r w:rsidRPr="00CD6A8F">
        <w:rPr>
          <w:rStyle w:val="Emphasis"/>
          <w:highlight w:val="yellow"/>
        </w:rPr>
        <w:t>capacity</w:t>
      </w:r>
      <w:r w:rsidRPr="00CD6A8F">
        <w:rPr>
          <w:rStyle w:val="StyleUnderline"/>
          <w:highlight w:val="yellow"/>
        </w:rPr>
        <w:t xml:space="preserve"> to </w:t>
      </w:r>
      <w:r w:rsidRPr="00CD6A8F">
        <w:rPr>
          <w:rStyle w:val="Emphasis"/>
          <w:highlight w:val="yellow"/>
        </w:rPr>
        <w:t>adapt</w:t>
      </w:r>
      <w:r w:rsidRPr="00D35CA7">
        <w:rPr>
          <w:rStyle w:val="StyleUnderline"/>
        </w:rPr>
        <w:t>.</w:t>
      </w:r>
      <w:r w:rsidRPr="00D35CA7">
        <w:rPr>
          <w:sz w:val="16"/>
        </w:rPr>
        <w:t xml:space="preserve"> It is time to rethink land use federalism because the existing reliance on local control, overlaid as it may be with state and federal influences, is unlikely to result in a sufficient response to the climate change challenge. </w:t>
      </w:r>
      <w:r w:rsidRPr="00CD6A8F">
        <w:rPr>
          <w:rStyle w:val="StyleUnderline"/>
          <w:highlight w:val="yellow"/>
        </w:rPr>
        <w:t>Effective</w:t>
      </w:r>
      <w:r w:rsidRPr="00D35CA7">
        <w:rPr>
          <w:sz w:val="16"/>
        </w:rPr>
        <w:t xml:space="preserve">, democratic, and fair </w:t>
      </w:r>
      <w:r w:rsidRPr="00CD6A8F">
        <w:rPr>
          <w:rStyle w:val="Emphasis"/>
          <w:highlight w:val="yellow"/>
        </w:rPr>
        <w:t>governance</w:t>
      </w:r>
      <w:r w:rsidRPr="00CD6A8F">
        <w:rPr>
          <w:rStyle w:val="StyleUnderline"/>
          <w:highlight w:val="yellow"/>
        </w:rPr>
        <w:t xml:space="preserve"> requires</w:t>
      </w:r>
      <w:r w:rsidRPr="00D35CA7">
        <w:rPr>
          <w:rStyle w:val="StyleUnderline"/>
        </w:rPr>
        <w:t xml:space="preserve"> a more </w:t>
      </w:r>
      <w:r w:rsidRPr="00CD6A8F">
        <w:rPr>
          <w:rStyle w:val="Emphasis"/>
          <w:highlight w:val="yellow"/>
        </w:rPr>
        <w:t>integrated</w:t>
      </w:r>
      <w:r w:rsidRPr="00D35CA7">
        <w:rPr>
          <w:rStyle w:val="StyleUnderline"/>
        </w:rPr>
        <w:t xml:space="preserve"> and </w:t>
      </w:r>
      <w:r w:rsidRPr="00D35CA7">
        <w:rPr>
          <w:rStyle w:val="Emphasis"/>
        </w:rPr>
        <w:t>comprehensive</w:t>
      </w:r>
      <w:r w:rsidRPr="00D35CA7">
        <w:rPr>
          <w:rStyle w:val="StyleUnderline"/>
        </w:rPr>
        <w:t xml:space="preserve"> </w:t>
      </w:r>
      <w:r w:rsidRPr="00CD6A8F">
        <w:rPr>
          <w:rStyle w:val="Emphasis"/>
          <w:highlight w:val="yellow"/>
        </w:rPr>
        <w:t>federal</w:t>
      </w:r>
      <w:r w:rsidRPr="00D35CA7">
        <w:rPr>
          <w:sz w:val="16"/>
        </w:rPr>
        <w:t xml:space="preserve">, state, and local </w:t>
      </w:r>
      <w:r w:rsidRPr="00CD6A8F">
        <w:rPr>
          <w:rStyle w:val="StyleUnderline"/>
          <w:highlight w:val="yellow"/>
        </w:rPr>
        <w:t>response</w:t>
      </w:r>
      <w:r w:rsidRPr="00D35CA7">
        <w:rPr>
          <w:sz w:val="16"/>
        </w:rPr>
        <w:t xml:space="preserve">. This Essay identifies key functions essential to improving land use law's capacity to serve adaptation and suggests a better balance of federal and local power to accomplish those functions. Although new federal adaptation legislation may ultimately be necessary, the principles described in the essay could guide the exercise of existing federal authority, inspire legislative or administrative revisions to existing federal programs, and ultimately influence new and comprehensive federal adaptation initiatives. Part I introduces a range of climate impacts and describes the important role of land use law in adaptation. Part II provides a snapshot of the current state of land use related adaptation measures at the federal, state, and local levels, concluding that the status quo is not sufficient. Part III describes the value of a multigovernance approach to land use related adaptation. It begins by emphasizing the essential role of state and local governments. It next explains why </w:t>
      </w:r>
      <w:r w:rsidRPr="00D35CA7">
        <w:rPr>
          <w:rStyle w:val="StyleUnderline"/>
        </w:rPr>
        <w:t xml:space="preserve">the </w:t>
      </w:r>
      <w:r w:rsidRPr="00CD6A8F">
        <w:rPr>
          <w:rStyle w:val="Emphasis"/>
          <w:highlight w:val="yellow"/>
        </w:rPr>
        <w:t>federal government</w:t>
      </w:r>
      <w:r w:rsidRPr="00CD6A8F">
        <w:rPr>
          <w:rStyle w:val="StyleUnderline"/>
          <w:highlight w:val="yellow"/>
        </w:rPr>
        <w:t xml:space="preserve"> should</w:t>
      </w:r>
      <w:r w:rsidRPr="00D35CA7">
        <w:rPr>
          <w:rStyle w:val="StyleUnderline"/>
        </w:rPr>
        <w:t xml:space="preserve"> </w:t>
      </w:r>
      <w:r w:rsidRPr="00D35CA7">
        <w:rPr>
          <w:sz w:val="16"/>
        </w:rPr>
        <w:t xml:space="preserve">nonetheless </w:t>
      </w:r>
      <w:r w:rsidRPr="00CD6A8F">
        <w:rPr>
          <w:rStyle w:val="StyleUnderline"/>
          <w:highlight w:val="yellow"/>
        </w:rPr>
        <w:t xml:space="preserve">require </w:t>
      </w:r>
      <w:r w:rsidRPr="00CD6A8F">
        <w:rPr>
          <w:rStyle w:val="Emphasis"/>
          <w:highlight w:val="yellow"/>
        </w:rPr>
        <w:t>land use</w:t>
      </w:r>
      <w:r w:rsidRPr="00D35CA7">
        <w:rPr>
          <w:rStyle w:val="StyleUnderline"/>
        </w:rPr>
        <w:t xml:space="preserve"> related </w:t>
      </w:r>
      <w:r w:rsidRPr="00D35CA7">
        <w:rPr>
          <w:rStyle w:val="Emphasis"/>
        </w:rPr>
        <w:t xml:space="preserve">climate </w:t>
      </w:r>
      <w:r w:rsidRPr="00CD6A8F">
        <w:rPr>
          <w:rStyle w:val="Emphasis"/>
          <w:highlight w:val="yellow"/>
        </w:rPr>
        <w:t>impact assessments</w:t>
      </w:r>
      <w:r w:rsidRPr="00CD6A8F">
        <w:rPr>
          <w:sz w:val="16"/>
          <w:highlight w:val="yellow"/>
        </w:rPr>
        <w:t xml:space="preserve"> </w:t>
      </w:r>
      <w:r w:rsidRPr="00CD6A8F">
        <w:rPr>
          <w:rStyle w:val="StyleUnderline"/>
          <w:highlight w:val="yellow"/>
        </w:rPr>
        <w:t xml:space="preserve">and </w:t>
      </w:r>
      <w:r w:rsidRPr="00CD6A8F">
        <w:rPr>
          <w:rStyle w:val="Emphasis"/>
          <w:highlight w:val="yellow"/>
        </w:rPr>
        <w:t>adaption planning</w:t>
      </w:r>
      <w:r w:rsidRPr="00D35CA7">
        <w:rPr>
          <w:sz w:val="16"/>
        </w:rPr>
        <w:t xml:space="preserve"> and, </w:t>
      </w:r>
      <w:r w:rsidRPr="00CD6A8F">
        <w:rPr>
          <w:rStyle w:val="StyleUnderline"/>
          <w:highlight w:val="yellow"/>
        </w:rPr>
        <w:t>to</w:t>
      </w:r>
      <w:r w:rsidRPr="00D35CA7">
        <w:rPr>
          <w:sz w:val="16"/>
        </w:rPr>
        <w:t xml:space="preserve"> a limited extent, why the federal government should </w:t>
      </w:r>
      <w:r w:rsidRPr="00CD6A8F">
        <w:rPr>
          <w:rStyle w:val="StyleUnderline"/>
          <w:highlight w:val="yellow"/>
        </w:rPr>
        <w:t>define</w:t>
      </w:r>
      <w:r w:rsidRPr="00D35CA7">
        <w:rPr>
          <w:sz w:val="16"/>
        </w:rPr>
        <w:t xml:space="preserve"> certain </w:t>
      </w:r>
      <w:r w:rsidRPr="00D35CA7">
        <w:rPr>
          <w:rStyle w:val="StyleUnderline"/>
        </w:rPr>
        <w:t xml:space="preserve">minimum </w:t>
      </w:r>
      <w:r w:rsidRPr="00CD6A8F">
        <w:rPr>
          <w:rStyle w:val="Emphasis"/>
          <w:highlight w:val="yellow"/>
        </w:rPr>
        <w:t>parameters</w:t>
      </w:r>
      <w:r w:rsidRPr="00CD6A8F">
        <w:rPr>
          <w:rStyle w:val="StyleUnderline"/>
          <w:highlight w:val="yellow"/>
        </w:rPr>
        <w:t xml:space="preserve"> to guide</w:t>
      </w:r>
      <w:r w:rsidRPr="00D35CA7">
        <w:rPr>
          <w:rStyle w:val="StyleUnderline"/>
        </w:rPr>
        <w:t xml:space="preserve"> </w:t>
      </w:r>
      <w:r w:rsidRPr="00D35CA7">
        <w:rPr>
          <w:rStyle w:val="Emphasis"/>
        </w:rPr>
        <w:t>state</w:t>
      </w:r>
      <w:r w:rsidRPr="00D35CA7">
        <w:rPr>
          <w:rStyle w:val="StyleUnderline"/>
        </w:rPr>
        <w:t xml:space="preserve"> and </w:t>
      </w:r>
      <w:r w:rsidRPr="00CD6A8F">
        <w:rPr>
          <w:rStyle w:val="Emphasis"/>
          <w:highlight w:val="yellow"/>
        </w:rPr>
        <w:t>local</w:t>
      </w:r>
      <w:r w:rsidRPr="00CD6A8F">
        <w:rPr>
          <w:rStyle w:val="StyleUnderline"/>
          <w:highlight w:val="yellow"/>
        </w:rPr>
        <w:t xml:space="preserve"> </w:t>
      </w:r>
      <w:r w:rsidRPr="00CD6A8F">
        <w:rPr>
          <w:rStyle w:val="Emphasis"/>
          <w:highlight w:val="yellow"/>
        </w:rPr>
        <w:t>adaptation planning</w:t>
      </w:r>
      <w:r w:rsidRPr="00D35CA7">
        <w:rPr>
          <w:rStyle w:val="StyleUnderline"/>
        </w:rPr>
        <w:t xml:space="preserve"> and </w:t>
      </w:r>
      <w:r w:rsidRPr="00D35CA7">
        <w:rPr>
          <w:rStyle w:val="Emphasis"/>
        </w:rPr>
        <w:t>programs</w:t>
      </w:r>
      <w:r w:rsidRPr="00D35CA7">
        <w:rPr>
          <w:rStyle w:val="StyleUnderline"/>
        </w:rPr>
        <w:t>.</w:t>
      </w:r>
      <w:r w:rsidRPr="00D35CA7">
        <w:rPr>
          <w:sz w:val="16"/>
        </w:rPr>
        <w:t xml:space="preserve"> Part IV identifies three practical functions the federal government could offer, including providing information resources, providing financial resources, and providing interagency and multijurisdictional coordination. Part V offers a few words about the proposal's political feasibility.</w:t>
      </w:r>
    </w:p>
    <w:p w14:paraId="5958731B" w14:textId="77777777" w:rsidR="00E814F5" w:rsidRPr="00D35CA7" w:rsidRDefault="00E814F5" w:rsidP="00E814F5">
      <w:pPr>
        <w:pStyle w:val="Heading3"/>
      </w:pPr>
      <w:r w:rsidRPr="00D35CA7">
        <w:t>2NC Solvency</w:t>
      </w:r>
    </w:p>
    <w:p w14:paraId="3144C79F" w14:textId="77777777" w:rsidR="00E814F5" w:rsidRPr="00D35CA7" w:rsidRDefault="00E814F5" w:rsidP="00E814F5"/>
    <w:p w14:paraId="36AAFF6C" w14:textId="77777777" w:rsidR="00E814F5" w:rsidRPr="00D35CA7" w:rsidRDefault="00E814F5" w:rsidP="00E814F5">
      <w:pPr>
        <w:pStyle w:val="Heading4"/>
      </w:pPr>
      <w:r w:rsidRPr="00D35CA7">
        <w:t xml:space="preserve">Land use law results in </w:t>
      </w:r>
      <w:r w:rsidRPr="00D35CA7">
        <w:rPr>
          <w:i/>
        </w:rPr>
        <w:t>integrative</w:t>
      </w:r>
      <w:r w:rsidRPr="00D35CA7">
        <w:t xml:space="preserve"> </w:t>
      </w:r>
      <w:r w:rsidRPr="00D35CA7">
        <w:rPr>
          <w:u w:val="single"/>
        </w:rPr>
        <w:t>adaptation strategies</w:t>
      </w:r>
      <w:r w:rsidRPr="00D35CA7">
        <w:t xml:space="preserve"> – solves for </w:t>
      </w:r>
      <w:r w:rsidRPr="00D35CA7">
        <w:rPr>
          <w:u w:val="single"/>
        </w:rPr>
        <w:t>water use</w:t>
      </w:r>
      <w:r w:rsidRPr="00D35CA7">
        <w:t xml:space="preserve"> and the </w:t>
      </w:r>
      <w:r w:rsidRPr="00D35CA7">
        <w:rPr>
          <w:i/>
        </w:rPr>
        <w:t>creation</w:t>
      </w:r>
      <w:r w:rsidRPr="00D35CA7">
        <w:t xml:space="preserve"> and </w:t>
      </w:r>
      <w:r w:rsidRPr="00D35CA7">
        <w:rPr>
          <w:i/>
        </w:rPr>
        <w:t>protection</w:t>
      </w:r>
      <w:r w:rsidRPr="00D35CA7">
        <w:t xml:space="preserve"> of </w:t>
      </w:r>
      <w:r w:rsidRPr="00D35CA7">
        <w:rPr>
          <w:u w:val="single"/>
        </w:rPr>
        <w:t>wetlands</w:t>
      </w:r>
    </w:p>
    <w:p w14:paraId="591591D9" w14:textId="77777777" w:rsidR="00E814F5" w:rsidRPr="00D35CA7" w:rsidRDefault="00E814F5" w:rsidP="00E814F5">
      <w:r w:rsidRPr="00D35CA7">
        <w:rPr>
          <w:rStyle w:val="Style13ptBold"/>
        </w:rPr>
        <w:t>Kaswan 13</w:t>
      </w:r>
      <w:r w:rsidRPr="00D35CA7">
        <w:t xml:space="preserve"> (Alice Kaswan, Professor of Law, University of San Francisco School of Law, “Climate Change Adaptation and Land Use: Exploring the Federal Role,” 47 J. Marshall L. Rev. 509, 509-517, Winter 2013)</w:t>
      </w:r>
    </w:p>
    <w:p w14:paraId="2B8913D7" w14:textId="77777777" w:rsidR="00E814F5" w:rsidRPr="00D35CA7" w:rsidRDefault="00E814F5" w:rsidP="00E814F5">
      <w:pPr>
        <w:rPr>
          <w:sz w:val="14"/>
        </w:rPr>
      </w:pPr>
      <w:r w:rsidRPr="00D35CA7">
        <w:rPr>
          <w:sz w:val="14"/>
        </w:rPr>
        <w:t xml:space="preserve"> [*513] </w:t>
      </w:r>
      <w:r w:rsidRPr="00CD6A8F">
        <w:rPr>
          <w:rStyle w:val="Emphasis"/>
          <w:highlight w:val="yellow"/>
        </w:rPr>
        <w:t>Adaptation measures</w:t>
      </w:r>
      <w:r w:rsidRPr="00D35CA7">
        <w:rPr>
          <w:rStyle w:val="StyleUnderline"/>
        </w:rPr>
        <w:t xml:space="preserve"> strive to </w:t>
      </w:r>
      <w:r w:rsidRPr="00CD6A8F">
        <w:rPr>
          <w:rStyle w:val="Emphasis"/>
          <w:highlight w:val="yellow"/>
        </w:rPr>
        <w:t>increase resilience</w:t>
      </w:r>
      <w:r w:rsidRPr="00D35CA7">
        <w:rPr>
          <w:sz w:val="14"/>
        </w:rPr>
        <w:t xml:space="preserve">, </w:t>
      </w:r>
      <w:r w:rsidRPr="00D35CA7">
        <w:rPr>
          <w:rStyle w:val="StyleUnderline"/>
        </w:rPr>
        <w:t xml:space="preserve">and pursue </w:t>
      </w:r>
      <w:r w:rsidRPr="00D35CA7">
        <w:rPr>
          <w:rStyle w:val="Emphasis"/>
        </w:rPr>
        <w:t>resilience</w:t>
      </w:r>
      <w:r w:rsidRPr="00D35CA7">
        <w:rPr>
          <w:rStyle w:val="StyleUnderline"/>
        </w:rPr>
        <w:t xml:space="preserve"> </w:t>
      </w:r>
      <w:r w:rsidRPr="00CD6A8F">
        <w:rPr>
          <w:rStyle w:val="StyleUnderline"/>
          <w:highlight w:val="yellow"/>
        </w:rPr>
        <w:t xml:space="preserve">by </w:t>
      </w:r>
      <w:r w:rsidRPr="00CD6A8F">
        <w:rPr>
          <w:rStyle w:val="Emphasis"/>
          <w:highlight w:val="yellow"/>
        </w:rPr>
        <w:t>reducing</w:t>
      </w:r>
      <w:r w:rsidRPr="00D35CA7">
        <w:rPr>
          <w:rStyle w:val="Emphasis"/>
        </w:rPr>
        <w:t xml:space="preserve"> </w:t>
      </w:r>
      <w:r w:rsidRPr="00CD6A8F">
        <w:rPr>
          <w:rStyle w:val="Emphasis"/>
          <w:highlight w:val="yellow"/>
        </w:rPr>
        <w:t>exposure</w:t>
      </w:r>
      <w:r w:rsidRPr="00CD6A8F">
        <w:rPr>
          <w:rStyle w:val="StyleUnderline"/>
          <w:highlight w:val="yellow"/>
        </w:rPr>
        <w:t xml:space="preserve"> to harm</w:t>
      </w:r>
      <w:r w:rsidRPr="00D35CA7">
        <w:rPr>
          <w:rStyle w:val="StyleUnderline"/>
        </w:rPr>
        <w:t xml:space="preserve">, </w:t>
      </w:r>
      <w:r w:rsidRPr="00CD6A8F">
        <w:rPr>
          <w:rStyle w:val="StyleUnderline"/>
          <w:highlight w:val="yellow"/>
        </w:rPr>
        <w:t>reducing</w:t>
      </w:r>
      <w:r w:rsidRPr="00D35CA7">
        <w:rPr>
          <w:rStyle w:val="StyleUnderline"/>
        </w:rPr>
        <w:t xml:space="preserve"> </w:t>
      </w:r>
      <w:r w:rsidRPr="00D35CA7">
        <w:rPr>
          <w:rStyle w:val="Emphasis"/>
        </w:rPr>
        <w:t xml:space="preserve">underlying </w:t>
      </w:r>
      <w:r w:rsidRPr="00CD6A8F">
        <w:rPr>
          <w:rStyle w:val="Emphasis"/>
          <w:highlight w:val="yellow"/>
        </w:rPr>
        <w:t>sensitivity</w:t>
      </w:r>
      <w:r w:rsidRPr="00CD6A8F">
        <w:rPr>
          <w:rStyle w:val="StyleUnderline"/>
          <w:highlight w:val="yellow"/>
        </w:rPr>
        <w:t xml:space="preserve"> to </w:t>
      </w:r>
      <w:r w:rsidRPr="00CD6A8F">
        <w:rPr>
          <w:rStyle w:val="Emphasis"/>
          <w:highlight w:val="yellow"/>
        </w:rPr>
        <w:t>impacts</w:t>
      </w:r>
      <w:r w:rsidRPr="00CD6A8F">
        <w:rPr>
          <w:rStyle w:val="StyleUnderline"/>
          <w:highlight w:val="yellow"/>
        </w:rPr>
        <w:t xml:space="preserve">, and </w:t>
      </w:r>
      <w:r w:rsidRPr="00CD6A8F">
        <w:rPr>
          <w:rStyle w:val="Emphasis"/>
          <w:highlight w:val="yellow"/>
        </w:rPr>
        <w:t>increasing</w:t>
      </w:r>
      <w:r w:rsidRPr="00D35CA7">
        <w:rPr>
          <w:rStyle w:val="StyleUnderline"/>
        </w:rPr>
        <w:t xml:space="preserve"> the </w:t>
      </w:r>
      <w:r w:rsidRPr="00CD6A8F">
        <w:rPr>
          <w:rStyle w:val="Emphasis"/>
          <w:highlight w:val="yellow"/>
        </w:rPr>
        <w:t>capacity</w:t>
      </w:r>
      <w:r w:rsidRPr="00D35CA7">
        <w:rPr>
          <w:rStyle w:val="StyleUnderline"/>
        </w:rPr>
        <w:t xml:space="preserve"> </w:t>
      </w:r>
      <w:r w:rsidRPr="00CD6A8F">
        <w:rPr>
          <w:rStyle w:val="StyleUnderline"/>
          <w:highlight w:val="yellow"/>
        </w:rPr>
        <w:t xml:space="preserve">to </w:t>
      </w:r>
      <w:r w:rsidRPr="00CD6A8F">
        <w:rPr>
          <w:rStyle w:val="Emphasis"/>
          <w:highlight w:val="yellow"/>
        </w:rPr>
        <w:t>cope</w:t>
      </w:r>
      <w:r w:rsidRPr="00D35CA7">
        <w:rPr>
          <w:rStyle w:val="StyleUnderline"/>
        </w:rPr>
        <w:t xml:space="preserve"> with </w:t>
      </w:r>
      <w:r w:rsidRPr="00D35CA7">
        <w:rPr>
          <w:rStyle w:val="Emphasis"/>
        </w:rPr>
        <w:t>impacts</w:t>
      </w:r>
      <w:r w:rsidRPr="00D35CA7">
        <w:rPr>
          <w:rStyle w:val="StyleUnderline"/>
        </w:rPr>
        <w:t xml:space="preserve"> when they occur.</w:t>
      </w:r>
      <w:r w:rsidRPr="00D35CA7">
        <w:rPr>
          <w:sz w:val="14"/>
        </w:rPr>
        <w:t xml:space="preserve"> Factors influencing </w:t>
      </w:r>
      <w:r w:rsidRPr="00D429BA">
        <w:rPr>
          <w:rStyle w:val="Emphasis"/>
        </w:rPr>
        <w:t>exposure</w:t>
      </w:r>
      <w:r w:rsidRPr="00D429BA">
        <w:rPr>
          <w:rStyle w:val="StyleUnderline"/>
        </w:rPr>
        <w:t xml:space="preserve"> include natural geographic attributes</w:t>
      </w:r>
      <w:r w:rsidRPr="00D429BA">
        <w:rPr>
          <w:sz w:val="14"/>
        </w:rPr>
        <w:t xml:space="preserve"> (high or low ground), the presence of </w:t>
      </w:r>
      <w:r w:rsidRPr="00D429BA">
        <w:rPr>
          <w:rStyle w:val="Emphasis"/>
        </w:rPr>
        <w:t>buffers</w:t>
      </w:r>
      <w:r w:rsidRPr="00D429BA">
        <w:rPr>
          <w:sz w:val="14"/>
        </w:rPr>
        <w:t xml:space="preserve"> (</w:t>
      </w:r>
      <w:r w:rsidRPr="00D429BA">
        <w:rPr>
          <w:rStyle w:val="Emphasis"/>
        </w:rPr>
        <w:t>levees</w:t>
      </w:r>
      <w:r w:rsidRPr="00D429BA">
        <w:rPr>
          <w:sz w:val="14"/>
        </w:rPr>
        <w:t xml:space="preserve"> or natural buffers like wetlands), </w:t>
      </w:r>
      <w:r w:rsidRPr="00D429BA">
        <w:rPr>
          <w:rStyle w:val="StyleUnderline"/>
        </w:rPr>
        <w:t>and development patterns</w:t>
      </w:r>
      <w:r w:rsidRPr="00D429BA">
        <w:rPr>
          <w:sz w:val="14"/>
        </w:rPr>
        <w:t xml:space="preserve"> (</w:t>
      </w:r>
      <w:r w:rsidRPr="00D429BA">
        <w:rPr>
          <w:rStyle w:val="StyleUnderline"/>
        </w:rPr>
        <w:t>like</w:t>
      </w:r>
      <w:r w:rsidRPr="00D429BA">
        <w:rPr>
          <w:sz w:val="14"/>
        </w:rPr>
        <w:t xml:space="preserve"> floodplain development or </w:t>
      </w:r>
      <w:r w:rsidRPr="00D429BA">
        <w:rPr>
          <w:rStyle w:val="Emphasis"/>
        </w:rPr>
        <w:t>dense urban settings</w:t>
      </w:r>
      <w:r w:rsidRPr="00D429BA">
        <w:rPr>
          <w:sz w:val="14"/>
        </w:rPr>
        <w:t xml:space="preserve"> generating a heat island effect). </w:t>
      </w:r>
      <w:r w:rsidRPr="00D429BA">
        <w:rPr>
          <w:rStyle w:val="Emphasis"/>
        </w:rPr>
        <w:t>Sensitivity</w:t>
      </w:r>
      <w:r w:rsidRPr="00D429BA">
        <w:rPr>
          <w:rStyle w:val="StyleUnderline"/>
        </w:rPr>
        <w:t xml:space="preserve"> is determined by</w:t>
      </w:r>
      <w:r w:rsidRPr="00D429BA">
        <w:rPr>
          <w:sz w:val="14"/>
        </w:rPr>
        <w:t xml:space="preserve"> the degree of </w:t>
      </w:r>
      <w:r w:rsidRPr="00D429BA">
        <w:rPr>
          <w:rStyle w:val="StyleUnderline"/>
        </w:rPr>
        <w:t>preparation</w:t>
      </w:r>
      <w:r w:rsidRPr="00D429BA">
        <w:rPr>
          <w:sz w:val="14"/>
        </w:rPr>
        <w:t xml:space="preserve"> (e.g., appropriate </w:t>
      </w:r>
      <w:r w:rsidRPr="00D429BA">
        <w:rPr>
          <w:rStyle w:val="Emphasis"/>
        </w:rPr>
        <w:t>weather proofing</w:t>
      </w:r>
      <w:r w:rsidRPr="00D35CA7">
        <w:rPr>
          <w:sz w:val="14"/>
        </w:rPr>
        <w:t xml:space="preserve"> </w:t>
      </w:r>
      <w:r w:rsidRPr="00D35CA7">
        <w:rPr>
          <w:rStyle w:val="StyleUnderline"/>
        </w:rPr>
        <w:t>and preparedness plans</w:t>
      </w:r>
      <w:r w:rsidRPr="00D35CA7">
        <w:rPr>
          <w:sz w:val="14"/>
        </w:rPr>
        <w:t xml:space="preserve">), as well as by factors determined by underlying socioeconomic conditions (e.g., the quality of the housing stock and demographic factors such as age, income, race, and underlying health risk factors). </w:t>
      </w:r>
      <w:r w:rsidRPr="00D35CA7">
        <w:rPr>
          <w:rStyle w:val="StyleUnderline"/>
        </w:rPr>
        <w:t xml:space="preserve">The </w:t>
      </w:r>
      <w:r w:rsidRPr="000F7A3F">
        <w:rPr>
          <w:rStyle w:val="Emphasis"/>
          <w:highlight w:val="yellow"/>
        </w:rPr>
        <w:t>capacity to cope</w:t>
      </w:r>
      <w:r w:rsidRPr="000F7A3F">
        <w:rPr>
          <w:sz w:val="14"/>
          <w:highlight w:val="yellow"/>
        </w:rPr>
        <w:t xml:space="preserve"> </w:t>
      </w:r>
      <w:r w:rsidRPr="000F7A3F">
        <w:rPr>
          <w:rStyle w:val="Emphasis"/>
          <w:highlight w:val="yellow"/>
        </w:rPr>
        <w:t>focuses on</w:t>
      </w:r>
      <w:r w:rsidRPr="00D35CA7">
        <w:rPr>
          <w:sz w:val="14"/>
        </w:rPr>
        <w:t xml:space="preserve"> what happens once impacts occur, including the ability to respond to and recover from an extreme weather event (with </w:t>
      </w:r>
      <w:r w:rsidRPr="000F7A3F">
        <w:rPr>
          <w:rStyle w:val="StyleUnderline"/>
          <w:highlight w:val="yellow"/>
        </w:rPr>
        <w:t>effective disaster response</w:t>
      </w:r>
      <w:r w:rsidRPr="00D35CA7">
        <w:rPr>
          <w:rStyle w:val="StyleUnderline"/>
        </w:rPr>
        <w:t xml:space="preserve"> plans, cooling centers, and sufficient</w:t>
      </w:r>
      <w:r w:rsidRPr="00D35CA7">
        <w:rPr>
          <w:sz w:val="14"/>
        </w:rPr>
        <w:t xml:space="preserve"> personal, </w:t>
      </w:r>
      <w:r w:rsidRPr="00D35CA7">
        <w:rPr>
          <w:rStyle w:val="StyleUnderline"/>
        </w:rPr>
        <w:t>governmental</w:t>
      </w:r>
      <w:r w:rsidRPr="00D35CA7">
        <w:rPr>
          <w:sz w:val="14"/>
        </w:rPr>
        <w:t xml:space="preserve">, or insurance </w:t>
      </w:r>
      <w:r w:rsidRPr="00D35CA7">
        <w:rPr>
          <w:rStyle w:val="StyleUnderline"/>
        </w:rPr>
        <w:t>resources</w:t>
      </w:r>
      <w:r w:rsidRPr="00D35CA7">
        <w:rPr>
          <w:sz w:val="14"/>
        </w:rPr>
        <w:t xml:space="preserve">) </w:t>
      </w:r>
      <w:r w:rsidRPr="00D35CA7">
        <w:rPr>
          <w:rStyle w:val="StyleUnderline"/>
        </w:rPr>
        <w:t>or</w:t>
      </w:r>
      <w:r w:rsidRPr="00D35CA7">
        <w:rPr>
          <w:sz w:val="14"/>
        </w:rPr>
        <w:t xml:space="preserve">, as conditions deteriorate, </w:t>
      </w:r>
      <w:r w:rsidRPr="00D35CA7">
        <w:rPr>
          <w:rStyle w:val="StyleUnderline"/>
        </w:rPr>
        <w:t xml:space="preserve">the ability to </w:t>
      </w:r>
      <w:r w:rsidRPr="00D35CA7">
        <w:rPr>
          <w:rStyle w:val="Emphasis"/>
        </w:rPr>
        <w:t>migrate</w:t>
      </w:r>
      <w:r w:rsidRPr="00D35CA7">
        <w:rPr>
          <w:rStyle w:val="StyleUnderline"/>
        </w:rPr>
        <w:t xml:space="preserve"> and find </w:t>
      </w:r>
      <w:r w:rsidRPr="00D35CA7">
        <w:rPr>
          <w:rStyle w:val="Emphasis"/>
        </w:rPr>
        <w:t>housing</w:t>
      </w:r>
      <w:r w:rsidRPr="00D35CA7">
        <w:rPr>
          <w:sz w:val="14"/>
        </w:rPr>
        <w:t xml:space="preserve">. B. The Role of Land Use Planning in Adapting to Climate Change </w:t>
      </w:r>
      <w:r w:rsidRPr="000F7A3F">
        <w:rPr>
          <w:rStyle w:val="Emphasis"/>
          <w:highlight w:val="yellow"/>
        </w:rPr>
        <w:t>Land use planning</w:t>
      </w:r>
      <w:r w:rsidRPr="000F7A3F">
        <w:rPr>
          <w:rStyle w:val="StyleUnderline"/>
          <w:highlight w:val="yellow"/>
        </w:rPr>
        <w:t xml:space="preserve"> i</w:t>
      </w:r>
      <w:r w:rsidRPr="00D35CA7">
        <w:rPr>
          <w:rStyle w:val="StyleUnderline"/>
        </w:rPr>
        <w:t>s</w:t>
      </w:r>
      <w:r w:rsidRPr="00D35CA7">
        <w:rPr>
          <w:sz w:val="14"/>
        </w:rPr>
        <w:t xml:space="preserve"> one of many public and private strategies </w:t>
      </w:r>
      <w:r w:rsidRPr="00D429BA">
        <w:rPr>
          <w:rStyle w:val="Emphasis"/>
          <w:highlight w:val="yellow"/>
        </w:rPr>
        <w:t>critical</w:t>
      </w:r>
      <w:r w:rsidRPr="00D429BA">
        <w:rPr>
          <w:rStyle w:val="StyleUnderline"/>
          <w:highlight w:val="yellow"/>
        </w:rPr>
        <w:t xml:space="preserve"> to </w:t>
      </w:r>
      <w:r w:rsidRPr="00D429BA">
        <w:rPr>
          <w:rStyle w:val="Emphasis"/>
          <w:highlight w:val="yellow"/>
        </w:rPr>
        <w:t>adapt</w:t>
      </w:r>
      <w:r w:rsidRPr="00D35CA7">
        <w:rPr>
          <w:rStyle w:val="Emphasis"/>
        </w:rPr>
        <w:t>ing</w:t>
      </w:r>
      <w:r w:rsidRPr="00D35CA7">
        <w:rPr>
          <w:rStyle w:val="StyleUnderline"/>
        </w:rPr>
        <w:t xml:space="preserve"> </w:t>
      </w:r>
      <w:r w:rsidRPr="00D429BA">
        <w:rPr>
          <w:rStyle w:val="StyleUnderline"/>
          <w:highlight w:val="yellow"/>
        </w:rPr>
        <w:t>to</w:t>
      </w:r>
      <w:r w:rsidRPr="00D35CA7">
        <w:rPr>
          <w:sz w:val="14"/>
        </w:rPr>
        <w:t xml:space="preserve"> future </w:t>
      </w:r>
      <w:r w:rsidRPr="00D429BA">
        <w:rPr>
          <w:rStyle w:val="Emphasis"/>
          <w:highlight w:val="yellow"/>
        </w:rPr>
        <w:t>climate change</w:t>
      </w:r>
      <w:r w:rsidRPr="00D35CA7">
        <w:rPr>
          <w:rStyle w:val="StyleUnderline"/>
        </w:rPr>
        <w:t xml:space="preserve"> </w:t>
      </w:r>
      <w:r w:rsidRPr="00D35CA7">
        <w:rPr>
          <w:sz w:val="14"/>
        </w:rPr>
        <w:t xml:space="preserve">impacts. This section explores the role of land use in the context of several climate change impacts. </w:t>
      </w:r>
      <w:r w:rsidRPr="00D35CA7">
        <w:rPr>
          <w:rStyle w:val="StyleUnderline"/>
        </w:rPr>
        <w:t>Land use</w:t>
      </w:r>
      <w:r w:rsidRPr="00D35CA7">
        <w:rPr>
          <w:sz w:val="14"/>
        </w:rPr>
        <w:t xml:space="preserve"> law </w:t>
      </w:r>
      <w:r w:rsidRPr="00D35CA7">
        <w:rPr>
          <w:rStyle w:val="StyleUnderline"/>
        </w:rPr>
        <w:t xml:space="preserve">is critical to </w:t>
      </w:r>
      <w:r w:rsidRPr="00D35CA7">
        <w:rPr>
          <w:rStyle w:val="Emphasis"/>
        </w:rPr>
        <w:t xml:space="preserve">effective </w:t>
      </w:r>
      <w:r w:rsidRPr="00D429BA">
        <w:rPr>
          <w:rStyle w:val="Emphasis"/>
          <w:highlight w:val="yellow"/>
        </w:rPr>
        <w:t>disaster management</w:t>
      </w:r>
      <w:r w:rsidRPr="00D35CA7">
        <w:rPr>
          <w:rStyle w:val="StyleUnderline"/>
        </w:rPr>
        <w:t>,</w:t>
      </w:r>
      <w:r w:rsidRPr="00D35CA7">
        <w:rPr>
          <w:sz w:val="14"/>
        </w:rPr>
        <w:t xml:space="preserve"> which will be </w:t>
      </w:r>
      <w:r w:rsidRPr="00D35CA7">
        <w:rPr>
          <w:rStyle w:val="StyleUnderline"/>
        </w:rPr>
        <w:t xml:space="preserve">of </w:t>
      </w:r>
      <w:r w:rsidRPr="00D35CA7">
        <w:rPr>
          <w:rStyle w:val="Emphasis"/>
        </w:rPr>
        <w:t>key importance</w:t>
      </w:r>
      <w:r w:rsidRPr="00D35CA7">
        <w:rPr>
          <w:rStyle w:val="StyleUnderline"/>
        </w:rPr>
        <w:t xml:space="preserve"> as </w:t>
      </w:r>
      <w:r w:rsidRPr="00D429BA">
        <w:rPr>
          <w:rStyle w:val="Emphasis"/>
          <w:highlight w:val="yellow"/>
        </w:rPr>
        <w:t>rising sea levels</w:t>
      </w:r>
      <w:r w:rsidRPr="00D429BA">
        <w:rPr>
          <w:rStyle w:val="StyleUnderline"/>
          <w:highlight w:val="yellow"/>
        </w:rPr>
        <w:t xml:space="preserve"> and </w:t>
      </w:r>
      <w:r w:rsidRPr="00D429BA">
        <w:rPr>
          <w:rStyle w:val="Emphasis"/>
          <w:highlight w:val="yellow"/>
        </w:rPr>
        <w:t>intensifying storms</w:t>
      </w:r>
      <w:r w:rsidRPr="00D35CA7">
        <w:rPr>
          <w:rStyle w:val="StyleUnderline"/>
        </w:rPr>
        <w:t xml:space="preserve"> increase the </w:t>
      </w:r>
      <w:r w:rsidRPr="00D35CA7">
        <w:rPr>
          <w:rStyle w:val="Emphasis"/>
        </w:rPr>
        <w:t>frequency</w:t>
      </w:r>
      <w:r w:rsidRPr="00D35CA7">
        <w:rPr>
          <w:rStyle w:val="StyleUnderline"/>
        </w:rPr>
        <w:t xml:space="preserve"> and </w:t>
      </w:r>
      <w:r w:rsidRPr="00D35CA7">
        <w:rPr>
          <w:rStyle w:val="Emphasis"/>
        </w:rPr>
        <w:t>severity</w:t>
      </w:r>
      <w:r w:rsidRPr="00D35CA7">
        <w:rPr>
          <w:sz w:val="14"/>
        </w:rPr>
        <w:t xml:space="preserve"> of disasters. More broadly (whether a consequence of increasing disaster risk or other conditions, like heat or insufficient water supplies), </w:t>
      </w:r>
      <w:r w:rsidRPr="00D35CA7">
        <w:rPr>
          <w:rStyle w:val="Emphasis"/>
        </w:rPr>
        <w:t>neighborhoods</w:t>
      </w:r>
      <w:r w:rsidRPr="00D35CA7">
        <w:rPr>
          <w:rStyle w:val="StyleUnderline"/>
        </w:rPr>
        <w:t xml:space="preserve">, </w:t>
      </w:r>
      <w:r w:rsidRPr="00D35CA7">
        <w:rPr>
          <w:rStyle w:val="Emphasis"/>
        </w:rPr>
        <w:t>regions</w:t>
      </w:r>
      <w:r w:rsidRPr="00D35CA7">
        <w:rPr>
          <w:sz w:val="14"/>
        </w:rPr>
        <w:t xml:space="preserve">, and other parts of the world </w:t>
      </w:r>
      <w:r w:rsidRPr="00D35CA7">
        <w:rPr>
          <w:rStyle w:val="StyleUnderline"/>
        </w:rPr>
        <w:t>are likely to become less habitable</w:t>
      </w:r>
      <w:r w:rsidRPr="00D35CA7">
        <w:rPr>
          <w:sz w:val="14"/>
        </w:rPr>
        <w:t xml:space="preserve">, </w:t>
      </w:r>
      <w:r w:rsidRPr="00D35CA7">
        <w:rPr>
          <w:rStyle w:val="StyleUnderline"/>
        </w:rPr>
        <w:t>generating</w:t>
      </w:r>
      <w:r w:rsidRPr="00D35CA7">
        <w:rPr>
          <w:sz w:val="14"/>
        </w:rPr>
        <w:t xml:space="preserve"> internal and international </w:t>
      </w:r>
      <w:r w:rsidRPr="00D35CA7">
        <w:rPr>
          <w:rStyle w:val="Emphasis"/>
        </w:rPr>
        <w:t>migration</w:t>
      </w:r>
      <w:r w:rsidRPr="00D35CA7">
        <w:rPr>
          <w:rStyle w:val="StyleUnderline"/>
        </w:rPr>
        <w:t xml:space="preserve"> and creating new areas of </w:t>
      </w:r>
      <w:r w:rsidRPr="00D35CA7">
        <w:rPr>
          <w:rStyle w:val="Emphasis"/>
        </w:rPr>
        <w:t>housing demand</w:t>
      </w:r>
      <w:r w:rsidRPr="00D35CA7">
        <w:rPr>
          <w:sz w:val="14"/>
        </w:rPr>
        <w:t xml:space="preserve">. Moreover, </w:t>
      </w:r>
      <w:r w:rsidRPr="00D429BA">
        <w:rPr>
          <w:rStyle w:val="StyleUnderline"/>
          <w:highlight w:val="yellow"/>
        </w:rPr>
        <w:t>land use law</w:t>
      </w:r>
      <w:r w:rsidRPr="00D35CA7">
        <w:rPr>
          <w:rStyle w:val="StyleUnderline"/>
        </w:rPr>
        <w:t xml:space="preserve"> and urban design</w:t>
      </w:r>
      <w:r w:rsidRPr="00D35CA7">
        <w:rPr>
          <w:sz w:val="14"/>
        </w:rPr>
        <w:t xml:space="preserve"> also </w:t>
      </w:r>
      <w:r w:rsidRPr="00D429BA">
        <w:rPr>
          <w:rStyle w:val="StyleUnderline"/>
          <w:highlight w:val="yellow"/>
        </w:rPr>
        <w:t>play key roles in</w:t>
      </w:r>
      <w:r w:rsidRPr="00D35CA7">
        <w:rPr>
          <w:rStyle w:val="StyleUnderline"/>
        </w:rPr>
        <w:t xml:space="preserve"> addressing</w:t>
      </w:r>
      <w:r w:rsidRPr="00D35CA7">
        <w:rPr>
          <w:sz w:val="14"/>
        </w:rPr>
        <w:t xml:space="preserve"> urban heat, </w:t>
      </w:r>
      <w:r w:rsidRPr="00D35CA7">
        <w:rPr>
          <w:rStyle w:val="Emphasis"/>
        </w:rPr>
        <w:t>water use</w:t>
      </w:r>
      <w:r w:rsidRPr="00D35CA7">
        <w:rPr>
          <w:sz w:val="14"/>
        </w:rPr>
        <w:t xml:space="preserve">, and </w:t>
      </w:r>
      <w:r w:rsidRPr="00D429BA">
        <w:rPr>
          <w:rStyle w:val="Emphasis"/>
          <w:highlight w:val="yellow"/>
        </w:rPr>
        <w:t>endangered species survival</w:t>
      </w:r>
      <w:r w:rsidRPr="00D35CA7">
        <w:rPr>
          <w:rStyle w:val="Emphasis"/>
        </w:rPr>
        <w:t xml:space="preserve">. </w:t>
      </w:r>
      <w:r w:rsidRPr="00D35CA7">
        <w:rPr>
          <w:sz w:val="14"/>
        </w:rPr>
        <w:t xml:space="preserve">1. </w:t>
      </w:r>
      <w:r w:rsidRPr="00D35CA7">
        <w:rPr>
          <w:rStyle w:val="StyleUnderline"/>
        </w:rPr>
        <w:t>Land Use Law</w:t>
      </w:r>
      <w:r w:rsidRPr="00D35CA7">
        <w:rPr>
          <w:sz w:val="14"/>
        </w:rPr>
        <w:t xml:space="preserve"> and Disasters Because many climate change impacts will increase the risk and severity of disasters, disaster law is highly relevant to climate change adaptation. Land use patterns play a critical role in determining vulnerability to direct harm, including exposure to climate risks like flooding, erosion, and wildfire. Three central adaptation strategies are available: protect, accommodate, and [*514] retreat. </w:t>
      </w:r>
      <w:r w:rsidRPr="00D429BA">
        <w:rPr>
          <w:rStyle w:val="Emphasis"/>
          <w:highlight w:val="yellow"/>
        </w:rPr>
        <w:t>Protection</w:t>
      </w:r>
      <w:r w:rsidRPr="00D429BA">
        <w:rPr>
          <w:sz w:val="14"/>
          <w:highlight w:val="yellow"/>
        </w:rPr>
        <w:t xml:space="preserve"> </w:t>
      </w:r>
      <w:r w:rsidRPr="00D429BA">
        <w:rPr>
          <w:rStyle w:val="StyleUnderline"/>
          <w:highlight w:val="yellow"/>
        </w:rPr>
        <w:t>can take</w:t>
      </w:r>
      <w:r w:rsidRPr="00D35CA7">
        <w:rPr>
          <w:rStyle w:val="StyleUnderline"/>
        </w:rPr>
        <w:t xml:space="preserve"> a </w:t>
      </w:r>
      <w:r w:rsidRPr="00D429BA">
        <w:rPr>
          <w:rStyle w:val="StyleUnderline"/>
          <w:highlight w:val="yellow"/>
        </w:rPr>
        <w:t>variety</w:t>
      </w:r>
      <w:r w:rsidRPr="00D35CA7">
        <w:rPr>
          <w:rStyle w:val="StyleUnderline"/>
        </w:rPr>
        <w:t xml:space="preserve"> of </w:t>
      </w:r>
      <w:r w:rsidRPr="00D35CA7">
        <w:rPr>
          <w:sz w:val="14"/>
        </w:rPr>
        <w:t xml:space="preserve">"hard" and "soft" </w:t>
      </w:r>
      <w:r w:rsidRPr="00D429BA">
        <w:rPr>
          <w:rStyle w:val="StyleUnderline"/>
          <w:highlight w:val="yellow"/>
        </w:rPr>
        <w:t>forms</w:t>
      </w:r>
      <w:r w:rsidRPr="00D35CA7">
        <w:rPr>
          <w:sz w:val="14"/>
        </w:rPr>
        <w:t xml:space="preserve">. </w:t>
      </w:r>
      <w:r w:rsidRPr="00D35CA7">
        <w:rPr>
          <w:rStyle w:val="Emphasis"/>
        </w:rPr>
        <w:t>Levees</w:t>
      </w:r>
      <w:r w:rsidRPr="00D35CA7">
        <w:rPr>
          <w:sz w:val="14"/>
        </w:rPr>
        <w:t xml:space="preserve">, a type of hard protection, impact land use and </w:t>
      </w:r>
      <w:r w:rsidRPr="00D35CA7">
        <w:rPr>
          <w:rStyle w:val="StyleUnderline"/>
        </w:rPr>
        <w:t>shape what areas are suitable for development</w:t>
      </w:r>
      <w:r w:rsidRPr="00D35CA7">
        <w:rPr>
          <w:sz w:val="14"/>
        </w:rPr>
        <w:t xml:space="preserve"> by controlling river flooding and blocking sea level rise. Another hard protection measure is seashore armoring through </w:t>
      </w:r>
      <w:r w:rsidRPr="00D35CA7">
        <w:rPr>
          <w:rStyle w:val="Emphasis"/>
        </w:rPr>
        <w:t>sea walls</w:t>
      </w:r>
      <w:r w:rsidRPr="00D35CA7">
        <w:rPr>
          <w:sz w:val="14"/>
        </w:rPr>
        <w:t xml:space="preserve"> that </w:t>
      </w:r>
      <w:r w:rsidRPr="00D35CA7">
        <w:rPr>
          <w:rStyle w:val="StyleUnderline"/>
        </w:rPr>
        <w:t>protect against erosion.</w:t>
      </w:r>
      <w:r w:rsidRPr="00D35CA7">
        <w:rPr>
          <w:sz w:val="14"/>
        </w:rPr>
        <w:t xml:space="preserve"> "Soft" forms of protection include beach renourishment, which impacts coastal property owners' rights in the shore land, and </w:t>
      </w:r>
      <w:r w:rsidRPr="00D35CA7">
        <w:rPr>
          <w:rStyle w:val="Emphasis"/>
        </w:rPr>
        <w:t>preservation</w:t>
      </w:r>
      <w:r w:rsidRPr="00D35CA7">
        <w:rPr>
          <w:sz w:val="14"/>
        </w:rPr>
        <w:t xml:space="preserve"> </w:t>
      </w:r>
      <w:r w:rsidRPr="00D35CA7">
        <w:rPr>
          <w:rStyle w:val="StyleUnderline"/>
        </w:rPr>
        <w:t xml:space="preserve">and development of natural buffers, such as </w:t>
      </w:r>
      <w:r w:rsidRPr="00D35CA7">
        <w:rPr>
          <w:rStyle w:val="Emphasis"/>
        </w:rPr>
        <w:t>coastal</w:t>
      </w:r>
      <w:r w:rsidRPr="00D35CA7">
        <w:rPr>
          <w:rStyle w:val="StyleUnderline"/>
        </w:rPr>
        <w:t xml:space="preserve"> and</w:t>
      </w:r>
      <w:r w:rsidRPr="00D35CA7">
        <w:rPr>
          <w:sz w:val="14"/>
        </w:rPr>
        <w:t xml:space="preserve"> </w:t>
      </w:r>
      <w:r w:rsidRPr="00D35CA7">
        <w:rPr>
          <w:rStyle w:val="Emphasis"/>
        </w:rPr>
        <w:t>riparian</w:t>
      </w:r>
      <w:r w:rsidRPr="00D35CA7">
        <w:rPr>
          <w:rStyle w:val="StyleUnderline"/>
        </w:rPr>
        <w:t xml:space="preserve"> </w:t>
      </w:r>
      <w:r w:rsidRPr="00D35CA7">
        <w:rPr>
          <w:rStyle w:val="Emphasis"/>
        </w:rPr>
        <w:t>wetlands</w:t>
      </w:r>
      <w:r w:rsidRPr="00D35CA7">
        <w:rPr>
          <w:sz w:val="14"/>
        </w:rPr>
        <w:t xml:space="preserve">, to </w:t>
      </w:r>
      <w:r w:rsidRPr="00D35CA7">
        <w:rPr>
          <w:rStyle w:val="StyleUnderline"/>
        </w:rPr>
        <w:t>slow floodwaters</w:t>
      </w:r>
      <w:r w:rsidRPr="00D35CA7">
        <w:rPr>
          <w:sz w:val="14"/>
        </w:rPr>
        <w:t xml:space="preserve"> and control erosion. Land use measures like </w:t>
      </w:r>
      <w:r w:rsidRPr="00D35CA7">
        <w:rPr>
          <w:rStyle w:val="StyleUnderline"/>
        </w:rPr>
        <w:t xml:space="preserve">conservation easements and </w:t>
      </w:r>
      <w:r w:rsidRPr="00D35CA7">
        <w:rPr>
          <w:rStyle w:val="Emphasis"/>
        </w:rPr>
        <w:t>development moratoria</w:t>
      </w:r>
      <w:r w:rsidRPr="00D35CA7">
        <w:rPr>
          <w:sz w:val="14"/>
        </w:rPr>
        <w:t xml:space="preserve"> </w:t>
      </w:r>
      <w:r w:rsidRPr="00D35CA7">
        <w:rPr>
          <w:rStyle w:val="StyleUnderline"/>
        </w:rPr>
        <w:t>can preserve existing wetland</w:t>
      </w:r>
      <w:r w:rsidRPr="00D35CA7">
        <w:rPr>
          <w:sz w:val="14"/>
        </w:rPr>
        <w:t xml:space="preserve"> buffer</w:t>
      </w:r>
      <w:r w:rsidRPr="00D35CA7">
        <w:rPr>
          <w:rStyle w:val="StyleUnderline"/>
        </w:rPr>
        <w:t>s</w:t>
      </w:r>
      <w:r w:rsidRPr="00D35CA7">
        <w:rPr>
          <w:sz w:val="14"/>
        </w:rPr>
        <w:t xml:space="preserve">. In populated areas, the creation of wetland buffers may require not only land use conservation measures, but also planned retreat, discussed below. Accommodation to climate change can occur through a variety of zoning and building code provisions. For example, set-back requirements create buffers between streams or areas at risk from storm surge and development. Green infrastructure requirements improve storm water drainage to avoid flooding and sewage treatment plant overflows. Land use ordinances control vegetation to reduce fire risks. Building codes that require stilts in flood-prone areas, limit uses on ground-floor levels, or require weatherproofing reduce storm damage. Retreat is the most controversial response to climate impacts. Residents and local governments are loathe to relinquish settled [*515] neighborhoods. Nonetheless, increasing risk exposure and the cost and fallibility of protection and accommodation measures suggest that, ultimately, for some areas, retreat is the only feasible and financially affordable option. Some retreat may occur without government intervention. As disasters recur, people move away on their own, as occurred to some degree in the New Orleans area after Hurricane Katrina. Combined public and private measures also influence retreat: risk-based premium rates for flood insurance through the National Flood Insurance Program could indirectly engender some retreat from at-risk areas. In addition to these private market and public/private mechanisms, however, direct land use measures that encourage retreat will be necessary to protect vulnerable populations. The most controversial land use approach to disasters is organized retreat from disaster-prone areas like floodplains. Numerous land use measures could facilitate such retreat, including public purchase through eminent domain, limits on post-disaster re-building, or the imposition of rolling conservation easements that ultimately preclude habitation. [*516] </w:t>
      </w:r>
      <w:r w:rsidRPr="00D429BA">
        <w:rPr>
          <w:rStyle w:val="StyleUnderline"/>
          <w:highlight w:val="yellow"/>
        </w:rPr>
        <w:t>Land use</w:t>
      </w:r>
      <w:r w:rsidRPr="00D35CA7">
        <w:rPr>
          <w:sz w:val="14"/>
        </w:rPr>
        <w:t xml:space="preserve"> law </w:t>
      </w:r>
      <w:r w:rsidRPr="00D429BA">
        <w:rPr>
          <w:rStyle w:val="StyleUnderline"/>
          <w:highlight w:val="yellow"/>
        </w:rPr>
        <w:t>also plays</w:t>
      </w:r>
      <w:r w:rsidRPr="00D35CA7">
        <w:rPr>
          <w:rStyle w:val="StyleUnderline"/>
        </w:rPr>
        <w:t xml:space="preserve"> a</w:t>
      </w:r>
      <w:r w:rsidRPr="00D35CA7">
        <w:rPr>
          <w:sz w:val="14"/>
        </w:rPr>
        <w:t xml:space="preserve"> critical role </w:t>
      </w:r>
      <w:r w:rsidRPr="00D429BA">
        <w:rPr>
          <w:rStyle w:val="StyleUnderline"/>
          <w:highlight w:val="yellow"/>
        </w:rPr>
        <w:t>in avoiding indirect</w:t>
      </w:r>
      <w:r w:rsidRPr="00D429BA">
        <w:rPr>
          <w:sz w:val="14"/>
        </w:rPr>
        <w:t xml:space="preserve"> disaster </w:t>
      </w:r>
      <w:r w:rsidRPr="00D429BA">
        <w:rPr>
          <w:rStyle w:val="StyleUnderline"/>
          <w:highlight w:val="yellow"/>
        </w:rPr>
        <w:t>harms</w:t>
      </w:r>
      <w:r w:rsidRPr="00D35CA7">
        <w:rPr>
          <w:sz w:val="14"/>
        </w:rPr>
        <w:t xml:space="preserve">. </w:t>
      </w:r>
      <w:r w:rsidRPr="00D35CA7">
        <w:rPr>
          <w:rStyle w:val="StyleUnderline"/>
        </w:rPr>
        <w:t>When landfills,</w:t>
      </w:r>
      <w:r w:rsidRPr="00D35CA7">
        <w:rPr>
          <w:sz w:val="14"/>
        </w:rPr>
        <w:t xml:space="preserve"> </w:t>
      </w:r>
      <w:r w:rsidRPr="00D429BA">
        <w:rPr>
          <w:rStyle w:val="Emphasis"/>
          <w:highlight w:val="yellow"/>
        </w:rPr>
        <w:t>hazardous waste sites</w:t>
      </w:r>
      <w:r w:rsidRPr="00D429BA">
        <w:rPr>
          <w:sz w:val="14"/>
          <w:highlight w:val="yellow"/>
        </w:rPr>
        <w:t xml:space="preserve">, </w:t>
      </w:r>
      <w:r w:rsidRPr="00D429BA">
        <w:rPr>
          <w:rStyle w:val="Emphasis"/>
          <w:highlight w:val="yellow"/>
        </w:rPr>
        <w:t>sewage treatment plants</w:t>
      </w:r>
      <w:r w:rsidRPr="00D429BA">
        <w:rPr>
          <w:rStyle w:val="StyleUnderline"/>
          <w:highlight w:val="yellow"/>
        </w:rPr>
        <w:t xml:space="preserve">, and </w:t>
      </w:r>
      <w:r w:rsidRPr="00D429BA">
        <w:rPr>
          <w:rStyle w:val="Emphasis"/>
          <w:highlight w:val="yellow"/>
        </w:rPr>
        <w:t>industry</w:t>
      </w:r>
      <w:r w:rsidRPr="00D429BA">
        <w:rPr>
          <w:rStyle w:val="StyleUnderline"/>
          <w:highlight w:val="yellow"/>
        </w:rPr>
        <w:t xml:space="preserve"> are flooded</w:t>
      </w:r>
      <w:r w:rsidRPr="00D35CA7">
        <w:rPr>
          <w:sz w:val="14"/>
        </w:rPr>
        <w:t xml:space="preserve"> or subject to wildfires, </w:t>
      </w:r>
      <w:r w:rsidRPr="00D35CA7">
        <w:rPr>
          <w:rStyle w:val="StyleUnderline"/>
        </w:rPr>
        <w:t xml:space="preserve">they create </w:t>
      </w:r>
      <w:r w:rsidRPr="00D35CA7">
        <w:rPr>
          <w:rStyle w:val="Emphasis"/>
        </w:rPr>
        <w:t>significant risks</w:t>
      </w:r>
      <w:r w:rsidRPr="00D35CA7">
        <w:rPr>
          <w:sz w:val="14"/>
        </w:rPr>
        <w:t xml:space="preserve"> of indirect harm. Examples abound. Hurricane Katrina's floodwaters contained high levels of bacterial contamination, and numerous hazardous waste sites and industries were in the flood path. In fall 2013, Colorado floods similarly led to high levels of bacterial contamination. A 2011 wildfire threatened the Los Alamos National Laboratory, a national center for nuclear weapons research. Land use laws control the siting of hazardous land uses and the flood or fire protections such facilities must adopt. 2. Land Use Law and Future Migration Shifts When land use rules or the operation of the free market result in "retreat" from at-risk or increasingly inhospitable neighborhoods or regions, the challenge is not only how to depopulate, but also how to accommodate those who have been displaced. Internal migration will occur as people leave at-risk seashores, floodplains, heat-stressed areas, and agricultural areas rendered unproductive because of drought or other climate impacts. In other words, </w:t>
      </w:r>
      <w:r w:rsidRPr="00D35CA7">
        <w:rPr>
          <w:rStyle w:val="StyleUnderline"/>
        </w:rPr>
        <w:t xml:space="preserve">climate change could create </w:t>
      </w:r>
      <w:r w:rsidRPr="00D35CA7">
        <w:rPr>
          <w:rStyle w:val="Emphasis"/>
        </w:rPr>
        <w:t>significant</w:t>
      </w:r>
      <w:r w:rsidRPr="00D35CA7">
        <w:rPr>
          <w:rStyle w:val="StyleUnderline"/>
        </w:rPr>
        <w:t xml:space="preserve"> </w:t>
      </w:r>
      <w:r w:rsidRPr="00D35CA7">
        <w:rPr>
          <w:rStyle w:val="Emphasis"/>
        </w:rPr>
        <w:t>housing demand</w:t>
      </w:r>
      <w:r w:rsidRPr="00D35CA7">
        <w:rPr>
          <w:rStyle w:val="StyleUnderline"/>
        </w:rPr>
        <w:t xml:space="preserve"> in areas that are </w:t>
      </w:r>
      <w:r w:rsidRPr="00D35CA7">
        <w:rPr>
          <w:rStyle w:val="Emphasis"/>
        </w:rPr>
        <w:t>relatively unscathed</w:t>
      </w:r>
      <w:r w:rsidRPr="00D35CA7">
        <w:rPr>
          <w:rStyle w:val="StyleUnderline"/>
        </w:rPr>
        <w:t xml:space="preserve"> by </w:t>
      </w:r>
      <w:r w:rsidRPr="00D35CA7">
        <w:rPr>
          <w:rStyle w:val="Emphasis"/>
        </w:rPr>
        <w:t>climate change</w:t>
      </w:r>
      <w:r w:rsidRPr="00D35CA7">
        <w:rPr>
          <w:sz w:val="14"/>
        </w:rPr>
        <w:t xml:space="preserve">. Land use laws will play a critical role in responding to that demand. Although the private market will likely generate sufficient supply of high-end housing, chronic shortages of affordable housing are likely to become more severe. [*517] International immigration is also possible in light of predicted severe international climate impacts, including flooding of small island states, coastal flooding in Asia and Africa, and African drought. Experts estimate there could be 200 million climate migrants by 2050. Although international law does not recognize most climate migrants as refugees entitled to international assistance, international treaties obliging countries to absorb climate-related migration are a future possibility. 3. Land Use Law and Heat, Water, and Endangered Species Land use law plays a role not only in mitigating disasters and addressing migration-induced housing pressures, but in many other contexts as well. Urban design elements and building codes significantly influence the "urban heat island" effect. Appropriate design and building standards provide low-emission mechanisms for adapting to higher temperatures. </w:t>
      </w:r>
      <w:r w:rsidRPr="00D35CA7">
        <w:rPr>
          <w:rStyle w:val="StyleUnderline"/>
        </w:rPr>
        <w:t xml:space="preserve">As </w:t>
      </w:r>
      <w:r w:rsidRPr="00D35CA7">
        <w:rPr>
          <w:rStyle w:val="Emphasis"/>
        </w:rPr>
        <w:t>water scarcity</w:t>
      </w:r>
      <w:r w:rsidRPr="00D35CA7">
        <w:rPr>
          <w:rStyle w:val="StyleUnderline"/>
        </w:rPr>
        <w:t xml:space="preserve"> increases</w:t>
      </w:r>
      <w:r w:rsidRPr="00D35CA7">
        <w:rPr>
          <w:sz w:val="14"/>
        </w:rPr>
        <w:t xml:space="preserve"> throughout much of the west, </w:t>
      </w:r>
      <w:r w:rsidRPr="00D429BA">
        <w:rPr>
          <w:rStyle w:val="StyleUnderline"/>
          <w:highlight w:val="yellow"/>
        </w:rPr>
        <w:t xml:space="preserve">land use </w:t>
      </w:r>
      <w:r w:rsidRPr="00D429BA">
        <w:rPr>
          <w:rStyle w:val="Emphasis"/>
          <w:highlight w:val="yellow"/>
        </w:rPr>
        <w:t>regulation</w:t>
      </w:r>
      <w:r w:rsidRPr="00D429BA">
        <w:rPr>
          <w:rStyle w:val="StyleUnderline"/>
          <w:highlight w:val="yellow"/>
        </w:rPr>
        <w:t xml:space="preserve"> could </w:t>
      </w:r>
      <w:r w:rsidRPr="00D429BA">
        <w:rPr>
          <w:rStyle w:val="Emphasis"/>
          <w:highlight w:val="yellow"/>
        </w:rPr>
        <w:t>enhance</w:t>
      </w:r>
      <w:r w:rsidRPr="00D429BA">
        <w:rPr>
          <w:rStyle w:val="StyleUnderline"/>
          <w:highlight w:val="yellow"/>
        </w:rPr>
        <w:t xml:space="preserve"> </w:t>
      </w:r>
      <w:r w:rsidRPr="00D429BA">
        <w:rPr>
          <w:rStyle w:val="Emphasis"/>
          <w:highlight w:val="yellow"/>
        </w:rPr>
        <w:t>water conservation</w:t>
      </w:r>
      <w:r w:rsidRPr="00D35CA7">
        <w:rPr>
          <w:rStyle w:val="StyleUnderline"/>
        </w:rPr>
        <w:t xml:space="preserve"> </w:t>
      </w:r>
      <w:r w:rsidRPr="00D35CA7">
        <w:rPr>
          <w:sz w:val="14"/>
        </w:rPr>
        <w:t xml:space="preserve">through landscaping measures. </w:t>
      </w:r>
      <w:r w:rsidRPr="00D35CA7">
        <w:rPr>
          <w:rStyle w:val="StyleUnderline"/>
        </w:rPr>
        <w:t xml:space="preserve">Land use </w:t>
      </w:r>
      <w:r w:rsidRPr="00D429BA">
        <w:rPr>
          <w:rStyle w:val="StyleUnderline"/>
          <w:highlight w:val="yellow"/>
        </w:rPr>
        <w:t>law</w:t>
      </w:r>
      <w:r w:rsidRPr="00D429BA">
        <w:rPr>
          <w:sz w:val="14"/>
          <w:highlight w:val="yellow"/>
        </w:rPr>
        <w:t xml:space="preserve"> </w:t>
      </w:r>
      <w:r w:rsidRPr="00D429BA">
        <w:rPr>
          <w:rStyle w:val="StyleUnderline"/>
          <w:highlight w:val="yellow"/>
        </w:rPr>
        <w:t xml:space="preserve">could also </w:t>
      </w:r>
      <w:r w:rsidRPr="00D429BA">
        <w:rPr>
          <w:rStyle w:val="Emphasis"/>
          <w:highlight w:val="yellow"/>
        </w:rPr>
        <w:t>facilitate</w:t>
      </w:r>
      <w:r w:rsidRPr="00D429BA">
        <w:rPr>
          <w:rStyle w:val="StyleUnderline"/>
          <w:highlight w:val="yellow"/>
        </w:rPr>
        <w:t xml:space="preserve"> </w:t>
      </w:r>
      <w:r w:rsidRPr="00D429BA">
        <w:rPr>
          <w:rStyle w:val="Emphasis"/>
          <w:highlight w:val="yellow"/>
        </w:rPr>
        <w:t>endangered species preservation</w:t>
      </w:r>
      <w:r w:rsidRPr="00D35CA7">
        <w:rPr>
          <w:sz w:val="14"/>
        </w:rPr>
        <w:t xml:space="preserve"> and migration </w:t>
      </w:r>
      <w:r w:rsidRPr="00D35CA7">
        <w:rPr>
          <w:rStyle w:val="StyleUnderline"/>
        </w:rPr>
        <w:t xml:space="preserve">through </w:t>
      </w:r>
      <w:r w:rsidRPr="00D35CA7">
        <w:rPr>
          <w:rStyle w:val="Emphasis"/>
        </w:rPr>
        <w:t>conservation easements</w:t>
      </w:r>
      <w:r w:rsidRPr="00D35CA7">
        <w:rPr>
          <w:sz w:val="14"/>
        </w:rPr>
        <w:t xml:space="preserve"> </w:t>
      </w:r>
      <w:r w:rsidRPr="00D35CA7">
        <w:rPr>
          <w:rStyle w:val="StyleUnderline"/>
        </w:rPr>
        <w:t>or</w:t>
      </w:r>
      <w:r w:rsidRPr="00D35CA7">
        <w:rPr>
          <w:sz w:val="14"/>
        </w:rPr>
        <w:t xml:space="preserve"> the creation of </w:t>
      </w:r>
      <w:r w:rsidRPr="00D35CA7">
        <w:rPr>
          <w:rStyle w:val="StyleUnderline"/>
        </w:rPr>
        <w:t>migration corridors</w:t>
      </w:r>
      <w:r w:rsidRPr="00D35CA7">
        <w:rPr>
          <w:sz w:val="14"/>
        </w:rPr>
        <w:t xml:space="preserve"> through inhabited areas.</w:t>
      </w:r>
    </w:p>
    <w:p w14:paraId="44CAE90F" w14:textId="77777777" w:rsidR="00E814F5" w:rsidRPr="00D35CA7" w:rsidRDefault="00E814F5" w:rsidP="00E814F5"/>
    <w:p w14:paraId="375BC901" w14:textId="77777777" w:rsidR="00E814F5" w:rsidRPr="00D35CA7" w:rsidRDefault="00E814F5" w:rsidP="00E814F5">
      <w:pPr>
        <w:pStyle w:val="Heading3"/>
      </w:pPr>
      <w:r w:rsidRPr="00D35CA7">
        <w:t>2NC CP = Federalism Goldilocks</w:t>
      </w:r>
    </w:p>
    <w:p w14:paraId="573AFC0F" w14:textId="77777777" w:rsidR="00E814F5" w:rsidRPr="00D35CA7" w:rsidRDefault="00E814F5" w:rsidP="00E814F5"/>
    <w:p w14:paraId="0CE4BD58" w14:textId="77777777" w:rsidR="00E814F5" w:rsidRPr="00D35CA7" w:rsidRDefault="00E814F5" w:rsidP="00E814F5">
      <w:pPr>
        <w:pStyle w:val="Heading4"/>
      </w:pPr>
      <w:r w:rsidRPr="00D35CA7">
        <w:t xml:space="preserve">The counterplan is </w:t>
      </w:r>
      <w:r w:rsidRPr="00D35CA7">
        <w:rPr>
          <w:i/>
        </w:rPr>
        <w:t>goldilocks</w:t>
      </w:r>
      <w:r w:rsidRPr="00D35CA7">
        <w:t xml:space="preserve"> for </w:t>
      </w:r>
      <w:r w:rsidRPr="00D35CA7">
        <w:rPr>
          <w:u w:val="single"/>
        </w:rPr>
        <w:t>federalism</w:t>
      </w:r>
      <w:r w:rsidRPr="00D35CA7">
        <w:t xml:space="preserve"> – </w:t>
      </w:r>
      <w:r w:rsidRPr="00D35CA7">
        <w:rPr>
          <w:i/>
        </w:rPr>
        <w:t>mandating</w:t>
      </w:r>
      <w:r w:rsidRPr="00D35CA7">
        <w:t xml:space="preserve"> </w:t>
      </w:r>
      <w:r w:rsidRPr="00D35CA7">
        <w:rPr>
          <w:u w:val="single"/>
        </w:rPr>
        <w:t>minimum standards</w:t>
      </w:r>
      <w:r w:rsidRPr="00D35CA7">
        <w:t xml:space="preserve"> and </w:t>
      </w:r>
      <w:r w:rsidRPr="00D35CA7">
        <w:rPr>
          <w:u w:val="single"/>
        </w:rPr>
        <w:t>planning</w:t>
      </w:r>
      <w:r w:rsidRPr="00D35CA7">
        <w:t xml:space="preserve"> </w:t>
      </w:r>
      <w:r w:rsidRPr="00D35CA7">
        <w:rPr>
          <w:i/>
        </w:rPr>
        <w:t>avoids</w:t>
      </w:r>
      <w:r w:rsidRPr="00D35CA7">
        <w:t xml:space="preserve"> a </w:t>
      </w:r>
      <w:r w:rsidRPr="00D35CA7">
        <w:rPr>
          <w:u w:val="single"/>
        </w:rPr>
        <w:t>race-to-the-bottom</w:t>
      </w:r>
      <w:r w:rsidRPr="00D35CA7">
        <w:t xml:space="preserve"> while </w:t>
      </w:r>
      <w:r w:rsidRPr="00D35CA7">
        <w:rPr>
          <w:i/>
        </w:rPr>
        <w:t>preserving</w:t>
      </w:r>
      <w:r w:rsidRPr="00D35CA7">
        <w:t xml:space="preserve"> </w:t>
      </w:r>
      <w:r w:rsidRPr="00D35CA7">
        <w:rPr>
          <w:u w:val="single"/>
        </w:rPr>
        <w:t>local innovations</w:t>
      </w:r>
      <w:r w:rsidRPr="00D35CA7">
        <w:t xml:space="preserve"> and </w:t>
      </w:r>
      <w:r w:rsidRPr="00D35CA7">
        <w:rPr>
          <w:u w:val="single"/>
        </w:rPr>
        <w:t>flexibility</w:t>
      </w:r>
    </w:p>
    <w:p w14:paraId="3E40900B" w14:textId="77777777" w:rsidR="00E814F5" w:rsidRPr="00D35CA7" w:rsidRDefault="00E814F5" w:rsidP="00E814F5">
      <w:r w:rsidRPr="00D35CA7">
        <w:rPr>
          <w:rStyle w:val="Style13ptBold"/>
        </w:rPr>
        <w:t>Kaswan 13</w:t>
      </w:r>
      <w:r w:rsidRPr="00D35CA7">
        <w:t xml:space="preserve"> (Alice Kaswan, Professor of Law, University of San Francisco School of Law, “Climate Change Adaptation and Land Use: Exploring the Federal Role,” 47 J. Marshall L. Rev. 509, 509-517, Winter 2013)</w:t>
      </w:r>
    </w:p>
    <w:p w14:paraId="4DE2BCE1" w14:textId="77777777" w:rsidR="00E814F5" w:rsidRDefault="00E814F5" w:rsidP="00E814F5">
      <w:pPr>
        <w:rPr>
          <w:sz w:val="14"/>
        </w:rPr>
      </w:pPr>
      <w:r w:rsidRPr="00D35CA7">
        <w:rPr>
          <w:sz w:val="14"/>
        </w:rPr>
        <w:t xml:space="preserve">Multilevel governance structures seek to take advantage of the strengths of differing jurisdictional levels, avoid their weaknesses, and reap the benefits of dynamic and overlapping authority. This essay identifies key land use governance functions and suggests ways in which the federal government could play a more vital and supportive role to state and local governments. The first section focuses on the fundamental building blocks: climate impact assessments and adaptation planning. It reviews the arguments for retaining a strong local role and explores the limits of exclusive reliance on local initiative. It then suggests a multilevel structure that includes a clear, federal requirement for assessment and planning. Substantively, the essay suggests that, </w:t>
      </w:r>
      <w:r w:rsidRPr="00D35CA7">
        <w:rPr>
          <w:rStyle w:val="StyleUnderline"/>
        </w:rPr>
        <w:t xml:space="preserve">while </w:t>
      </w:r>
      <w:r w:rsidRPr="00D35CA7">
        <w:rPr>
          <w:rStyle w:val="Emphasis"/>
        </w:rPr>
        <w:t>substantial</w:t>
      </w:r>
      <w:r w:rsidRPr="00D35CA7">
        <w:rPr>
          <w:rStyle w:val="StyleUnderline"/>
        </w:rPr>
        <w:t xml:space="preserve"> </w:t>
      </w:r>
      <w:r w:rsidRPr="00D35CA7">
        <w:rPr>
          <w:rStyle w:val="Emphasis"/>
        </w:rPr>
        <w:t>discretionary authority</w:t>
      </w:r>
      <w:r w:rsidRPr="00D35CA7">
        <w:rPr>
          <w:rStyle w:val="StyleUnderline"/>
        </w:rPr>
        <w:t xml:space="preserve"> must </w:t>
      </w:r>
      <w:r w:rsidRPr="00D35CA7">
        <w:rPr>
          <w:rStyle w:val="Emphasis"/>
        </w:rPr>
        <w:t>remain</w:t>
      </w:r>
      <w:r w:rsidRPr="00D35CA7">
        <w:rPr>
          <w:rStyle w:val="StyleUnderline"/>
        </w:rPr>
        <w:t xml:space="preserve"> with </w:t>
      </w:r>
      <w:r w:rsidRPr="00D35CA7">
        <w:rPr>
          <w:rStyle w:val="Emphasis"/>
        </w:rPr>
        <w:t>local governments</w:t>
      </w:r>
      <w:r w:rsidRPr="00D35CA7">
        <w:rPr>
          <w:rStyle w:val="StyleUnderline"/>
        </w:rPr>
        <w:t xml:space="preserve">, </w:t>
      </w:r>
      <w:r w:rsidRPr="00F953AD">
        <w:rPr>
          <w:rStyle w:val="Emphasis"/>
          <w:highlight w:val="yellow"/>
        </w:rPr>
        <w:t>federal planning requirements</w:t>
      </w:r>
      <w:r w:rsidRPr="00D35CA7">
        <w:rPr>
          <w:rStyle w:val="StyleUnderline"/>
        </w:rPr>
        <w:t xml:space="preserve"> </w:t>
      </w:r>
      <w:r w:rsidRPr="00F953AD">
        <w:rPr>
          <w:rStyle w:val="StyleUnderline"/>
          <w:highlight w:val="yellow"/>
        </w:rPr>
        <w:t>should</w:t>
      </w:r>
      <w:r w:rsidRPr="00D35CA7">
        <w:rPr>
          <w:rStyle w:val="StyleUnderline"/>
        </w:rPr>
        <w:t xml:space="preserve"> also </w:t>
      </w:r>
      <w:r w:rsidRPr="00F953AD">
        <w:rPr>
          <w:rStyle w:val="StyleUnderline"/>
          <w:highlight w:val="yellow"/>
        </w:rPr>
        <w:t>dictate</w:t>
      </w:r>
      <w:r w:rsidRPr="00D35CA7">
        <w:rPr>
          <w:rStyle w:val="StyleUnderline"/>
        </w:rPr>
        <w:t xml:space="preserve"> certain </w:t>
      </w:r>
      <w:r w:rsidRPr="00F953AD">
        <w:rPr>
          <w:rStyle w:val="Emphasis"/>
          <w:highlight w:val="yellow"/>
        </w:rPr>
        <w:t>minimum</w:t>
      </w:r>
      <w:r w:rsidRPr="00F953AD">
        <w:rPr>
          <w:rStyle w:val="StyleUnderline"/>
          <w:highlight w:val="yellow"/>
        </w:rPr>
        <w:t xml:space="preserve"> </w:t>
      </w:r>
      <w:r w:rsidRPr="00F953AD">
        <w:rPr>
          <w:rStyle w:val="Emphasis"/>
          <w:highlight w:val="yellow"/>
        </w:rPr>
        <w:t>planning</w:t>
      </w:r>
      <w:r w:rsidRPr="00F953AD">
        <w:rPr>
          <w:rStyle w:val="StyleUnderline"/>
          <w:highlight w:val="yellow"/>
        </w:rPr>
        <w:t xml:space="preserve"> and </w:t>
      </w:r>
      <w:r w:rsidRPr="00F953AD">
        <w:rPr>
          <w:rStyle w:val="Emphasis"/>
          <w:highlight w:val="yellow"/>
        </w:rPr>
        <w:t>program parameters</w:t>
      </w:r>
      <w:r w:rsidRPr="00D35CA7">
        <w:rPr>
          <w:sz w:val="14"/>
        </w:rPr>
        <w:t xml:space="preserve">. The second section addresses several practical functions </w:t>
      </w:r>
      <w:r w:rsidRPr="00D35CA7">
        <w:rPr>
          <w:rStyle w:val="StyleUnderline"/>
        </w:rPr>
        <w:t xml:space="preserve">the </w:t>
      </w:r>
      <w:r w:rsidRPr="00F953AD">
        <w:rPr>
          <w:rStyle w:val="Emphasis"/>
          <w:highlight w:val="yellow"/>
        </w:rPr>
        <w:t>federal government</w:t>
      </w:r>
      <w:r w:rsidRPr="00F953AD">
        <w:rPr>
          <w:rStyle w:val="StyleUnderline"/>
          <w:highlight w:val="yellow"/>
        </w:rPr>
        <w:t xml:space="preserve"> could</w:t>
      </w:r>
      <w:r w:rsidRPr="00D35CA7">
        <w:rPr>
          <w:sz w:val="14"/>
        </w:rPr>
        <w:t xml:space="preserve"> perform to </w:t>
      </w:r>
      <w:r w:rsidRPr="00F953AD">
        <w:rPr>
          <w:rStyle w:val="StyleUnderline"/>
          <w:highlight w:val="yellow"/>
        </w:rPr>
        <w:t>support state</w:t>
      </w:r>
      <w:r w:rsidRPr="00D35CA7">
        <w:rPr>
          <w:rStyle w:val="StyleUnderline"/>
        </w:rPr>
        <w:t xml:space="preserve"> and local </w:t>
      </w:r>
      <w:r w:rsidRPr="00F953AD">
        <w:rPr>
          <w:rStyle w:val="StyleUnderline"/>
          <w:highlight w:val="yellow"/>
        </w:rPr>
        <w:t>action</w:t>
      </w:r>
      <w:r w:rsidRPr="00D35CA7">
        <w:rPr>
          <w:sz w:val="14"/>
        </w:rPr>
        <w:t xml:space="preserve">. These functions include </w:t>
      </w:r>
      <w:r w:rsidRPr="00F953AD">
        <w:rPr>
          <w:rStyle w:val="StyleUnderline"/>
          <w:highlight w:val="yellow"/>
        </w:rPr>
        <w:t xml:space="preserve">the provision of </w:t>
      </w:r>
      <w:r w:rsidRPr="00F953AD">
        <w:rPr>
          <w:rStyle w:val="Emphasis"/>
          <w:highlight w:val="yellow"/>
        </w:rPr>
        <w:t>financial</w:t>
      </w:r>
      <w:r w:rsidRPr="00D35CA7">
        <w:rPr>
          <w:rStyle w:val="StyleUnderline"/>
        </w:rPr>
        <w:t xml:space="preserve"> and </w:t>
      </w:r>
      <w:r w:rsidRPr="00D35CA7">
        <w:rPr>
          <w:rStyle w:val="Emphasis"/>
        </w:rPr>
        <w:t>informational</w:t>
      </w:r>
      <w:r w:rsidRPr="00D35CA7">
        <w:rPr>
          <w:rStyle w:val="StyleUnderline"/>
        </w:rPr>
        <w:t xml:space="preserve"> </w:t>
      </w:r>
      <w:r w:rsidRPr="00F953AD">
        <w:rPr>
          <w:rStyle w:val="StyleUnderline"/>
          <w:highlight w:val="yellow"/>
        </w:rPr>
        <w:t>resources</w:t>
      </w:r>
      <w:r w:rsidRPr="00D35CA7">
        <w:rPr>
          <w:sz w:val="14"/>
        </w:rPr>
        <w:t xml:space="preserve">, as well as coordination of the multiplicity of federal, state, regional, and local efforts among multiple agencies. This essay does not advance a specific one-stop proposal. Instead, it seeks to further the debate by identifying the specific kinds of functions that the federal government could play in [*526] enhancing the nation's response to climate change. Comprehensive federal adaptation legislation may be necessary to realize the ideal degree of land use related adaptation planning. However, recognizing the challenge of adopting such legislation, this articulation of appropriate functions could occur through existing programs, like disaster planning or coastal planning programs, or be realized through modest legislative or administrative revisions to existing authority. A. Federal Requirement for Subnational Adaptation Risk Assessments and Land Use Planning As a threshold matter, </w:t>
      </w:r>
      <w:r w:rsidRPr="00F953AD">
        <w:rPr>
          <w:rStyle w:val="Emphasis"/>
          <w:highlight w:val="yellow"/>
        </w:rPr>
        <w:t>climate risk assessments</w:t>
      </w:r>
      <w:r w:rsidRPr="00D35CA7">
        <w:rPr>
          <w:rStyle w:val="StyleUnderline"/>
        </w:rPr>
        <w:t xml:space="preserve"> and </w:t>
      </w:r>
      <w:r w:rsidRPr="00D35CA7">
        <w:rPr>
          <w:rStyle w:val="Emphasis"/>
        </w:rPr>
        <w:t>land use planning</w:t>
      </w:r>
      <w:r w:rsidRPr="00D35CA7">
        <w:rPr>
          <w:rStyle w:val="StyleUnderline"/>
        </w:rPr>
        <w:t xml:space="preserve"> to respond to identified risks </w:t>
      </w:r>
      <w:r w:rsidRPr="00F953AD">
        <w:rPr>
          <w:rStyle w:val="StyleUnderline"/>
          <w:highlight w:val="yellow"/>
        </w:rPr>
        <w:t xml:space="preserve">will be </w:t>
      </w:r>
      <w:r w:rsidRPr="00F953AD">
        <w:rPr>
          <w:rStyle w:val="Emphasis"/>
          <w:highlight w:val="yellow"/>
        </w:rPr>
        <w:t>essential</w:t>
      </w:r>
      <w:r w:rsidRPr="00F953AD">
        <w:rPr>
          <w:rStyle w:val="StyleUnderline"/>
          <w:highlight w:val="yellow"/>
        </w:rPr>
        <w:t xml:space="preserve"> to </w:t>
      </w:r>
      <w:r w:rsidRPr="00F953AD">
        <w:rPr>
          <w:rStyle w:val="Emphasis"/>
          <w:highlight w:val="yellow"/>
        </w:rPr>
        <w:t>effective adaptation</w:t>
      </w:r>
      <w:r w:rsidRPr="00D35CA7">
        <w:rPr>
          <w:sz w:val="14"/>
        </w:rPr>
        <w:t xml:space="preserve">. Although climate risk assessments are subject to inevitable uncertainty, there is little doubt that climate change is occurring. Therefore, some assessment of potential impacts, however uncertain, is more accurate than assuming that the status quo will prevail. Climate risk assessments will be of little value if they do not translate into planning effective and thoughtful responses. Given the importance of land use to adaptation, climate risk information needs to be translated into land-use plans, land-use measures, and building code measures that are integrated with local, regional, and state government land-use planning measures. What, then, is the federal role in ensuring that such risk assessments and planning occur? As elaborated below, actual assessments and planning need to occur at a subnational level, likely with elements that are statewide, regional, and local. However, because many local, regional, and state governments are not engaging in such planning, </w:t>
      </w:r>
      <w:r w:rsidRPr="00F953AD">
        <w:rPr>
          <w:rStyle w:val="StyleUnderline"/>
          <w:highlight w:val="yellow"/>
        </w:rPr>
        <w:t xml:space="preserve">the federal government could play a </w:t>
      </w:r>
      <w:r w:rsidRPr="00F953AD">
        <w:rPr>
          <w:rStyle w:val="Emphasis"/>
          <w:highlight w:val="yellow"/>
        </w:rPr>
        <w:t>key role</w:t>
      </w:r>
      <w:r w:rsidRPr="00F953AD">
        <w:rPr>
          <w:rStyle w:val="StyleUnderline"/>
          <w:highlight w:val="yellow"/>
        </w:rPr>
        <w:t xml:space="preserve"> by establishing </w:t>
      </w:r>
      <w:r w:rsidRPr="00F953AD">
        <w:rPr>
          <w:rStyle w:val="Emphasis"/>
          <w:highlight w:val="yellow"/>
        </w:rPr>
        <w:t>risk assessment</w:t>
      </w:r>
      <w:r w:rsidRPr="00D35CA7">
        <w:rPr>
          <w:rStyle w:val="StyleUnderline"/>
        </w:rPr>
        <w:t xml:space="preserve"> and </w:t>
      </w:r>
      <w:r w:rsidRPr="00D35CA7">
        <w:rPr>
          <w:rStyle w:val="Emphasis"/>
        </w:rPr>
        <w:t>planning</w:t>
      </w:r>
      <w:r w:rsidRPr="00D35CA7">
        <w:rPr>
          <w:rStyle w:val="StyleUnderline"/>
        </w:rPr>
        <w:t xml:space="preserve"> requirements as well as </w:t>
      </w:r>
      <w:r w:rsidRPr="00F953AD">
        <w:rPr>
          <w:rStyle w:val="StyleUnderline"/>
          <w:highlight w:val="yellow"/>
        </w:rPr>
        <w:t xml:space="preserve">by </w:t>
      </w:r>
      <w:r w:rsidRPr="00F953AD">
        <w:rPr>
          <w:rStyle w:val="Emphasis"/>
          <w:highlight w:val="yellow"/>
        </w:rPr>
        <w:t>creating</w:t>
      </w:r>
      <w:r w:rsidRPr="00F953AD">
        <w:rPr>
          <w:rStyle w:val="StyleUnderline"/>
          <w:highlight w:val="yellow"/>
        </w:rPr>
        <w:t xml:space="preserve"> a </w:t>
      </w:r>
      <w:r w:rsidRPr="00F953AD">
        <w:rPr>
          <w:rStyle w:val="Emphasis"/>
          <w:highlight w:val="yellow"/>
        </w:rPr>
        <w:t>framework</w:t>
      </w:r>
      <w:r w:rsidRPr="00F953AD">
        <w:rPr>
          <w:rStyle w:val="StyleUnderline"/>
          <w:highlight w:val="yellow"/>
        </w:rPr>
        <w:t xml:space="preserve"> that </w:t>
      </w:r>
      <w:r w:rsidRPr="00F953AD">
        <w:rPr>
          <w:rStyle w:val="Emphasis"/>
          <w:highlight w:val="yellow"/>
        </w:rPr>
        <w:t>facilitates</w:t>
      </w:r>
      <w:r w:rsidRPr="00D35CA7">
        <w:rPr>
          <w:rStyle w:val="StyleUnderline"/>
        </w:rPr>
        <w:t xml:space="preserve"> and ensures </w:t>
      </w:r>
      <w:r w:rsidRPr="00D35CA7">
        <w:rPr>
          <w:rStyle w:val="Emphasis"/>
        </w:rPr>
        <w:t xml:space="preserve">adequate </w:t>
      </w:r>
      <w:r w:rsidRPr="00F953AD">
        <w:rPr>
          <w:rStyle w:val="Emphasis"/>
          <w:highlight w:val="yellow"/>
        </w:rPr>
        <w:t>subnational efforts</w:t>
      </w:r>
      <w:r w:rsidRPr="00D35CA7">
        <w:rPr>
          <w:sz w:val="14"/>
        </w:rPr>
        <w:t xml:space="preserve">. 1. The Importance of Subnational Assessment and Planning National risk assessments, like those done by the U.S. Global Change Research Program, are useful in identifying broad national and regional climate impact trends. However, they cannot identify the on-the-ground local impacts faced by particular communities and metropolitan areas. </w:t>
      </w:r>
      <w:r w:rsidRPr="00F953AD">
        <w:rPr>
          <w:rStyle w:val="StyleUnderline"/>
          <w:highlight w:val="yellow"/>
        </w:rPr>
        <w:t xml:space="preserve">Because </w:t>
      </w:r>
      <w:r w:rsidRPr="00F953AD">
        <w:rPr>
          <w:rStyle w:val="Emphasis"/>
          <w:highlight w:val="yellow"/>
        </w:rPr>
        <w:t>local</w:t>
      </w:r>
      <w:r w:rsidRPr="00D35CA7">
        <w:rPr>
          <w:rStyle w:val="StyleUnderline"/>
        </w:rPr>
        <w:t xml:space="preserve"> or </w:t>
      </w:r>
      <w:r w:rsidRPr="00D35CA7">
        <w:rPr>
          <w:rStyle w:val="Emphasis"/>
        </w:rPr>
        <w:t>regional</w:t>
      </w:r>
      <w:r w:rsidRPr="00D35CA7">
        <w:rPr>
          <w:sz w:val="14"/>
        </w:rPr>
        <w:t xml:space="preserve"> [*527] </w:t>
      </w:r>
      <w:r w:rsidRPr="00F953AD">
        <w:rPr>
          <w:rStyle w:val="StyleUnderline"/>
          <w:highlight w:val="yellow"/>
        </w:rPr>
        <w:t xml:space="preserve">governments have </w:t>
      </w:r>
      <w:r w:rsidRPr="00F953AD">
        <w:rPr>
          <w:rStyle w:val="Emphasis"/>
          <w:highlight w:val="yellow"/>
        </w:rPr>
        <w:t>localized knowledge</w:t>
      </w:r>
      <w:r w:rsidRPr="00D35CA7">
        <w:rPr>
          <w:rStyle w:val="StyleUnderline"/>
        </w:rPr>
        <w:t xml:space="preserve">, </w:t>
      </w:r>
      <w:r w:rsidRPr="00F953AD">
        <w:rPr>
          <w:rStyle w:val="StyleUnderline"/>
          <w:highlight w:val="yellow"/>
        </w:rPr>
        <w:t xml:space="preserve">they can </w:t>
      </w:r>
      <w:r w:rsidRPr="00F953AD">
        <w:rPr>
          <w:rStyle w:val="Emphasis"/>
          <w:highlight w:val="yellow"/>
        </w:rPr>
        <w:t>design</w:t>
      </w:r>
      <w:r w:rsidRPr="00F953AD">
        <w:rPr>
          <w:rStyle w:val="StyleUnderline"/>
          <w:highlight w:val="yellow"/>
        </w:rPr>
        <w:t xml:space="preserve"> </w:t>
      </w:r>
      <w:r w:rsidRPr="00F953AD">
        <w:rPr>
          <w:rStyle w:val="Emphasis"/>
          <w:highlight w:val="yellow"/>
        </w:rPr>
        <w:t>tailored responses</w:t>
      </w:r>
      <w:r w:rsidRPr="00D35CA7">
        <w:rPr>
          <w:rStyle w:val="StyleUnderline"/>
        </w:rPr>
        <w:t xml:space="preserve"> to localized impacts</w:t>
      </w:r>
      <w:r w:rsidRPr="00D35CA7">
        <w:rPr>
          <w:sz w:val="14"/>
        </w:rPr>
        <w:t xml:space="preserve">. Moreover, in the land use-planning context, local or regional communities ultimately must consider and choose among adaptation measures. </w:t>
      </w:r>
      <w:r w:rsidRPr="00D35CA7">
        <w:rPr>
          <w:rStyle w:val="StyleUnderline"/>
        </w:rPr>
        <w:t>Local and regional governments can often best perceive</w:t>
      </w:r>
      <w:r w:rsidRPr="00D35CA7">
        <w:rPr>
          <w:sz w:val="14"/>
        </w:rPr>
        <w:t xml:space="preserve"> the </w:t>
      </w:r>
      <w:r w:rsidRPr="00D35CA7">
        <w:rPr>
          <w:rStyle w:val="StyleUnderline"/>
        </w:rPr>
        <w:t>tradeoffs</w:t>
      </w:r>
      <w:r w:rsidRPr="00D35CA7">
        <w:rPr>
          <w:sz w:val="14"/>
        </w:rPr>
        <w:t xml:space="preserve"> posed by adaptation measures, </w:t>
      </w:r>
      <w:r w:rsidRPr="00D35CA7">
        <w:rPr>
          <w:rStyle w:val="StyleUnderline"/>
        </w:rPr>
        <w:t xml:space="preserve">and </w:t>
      </w:r>
      <w:r w:rsidRPr="00D35CA7">
        <w:rPr>
          <w:rStyle w:val="Emphasis"/>
        </w:rPr>
        <w:t>best weigh</w:t>
      </w:r>
      <w:r w:rsidRPr="00D35CA7">
        <w:rPr>
          <w:rStyle w:val="StyleUnderline"/>
        </w:rPr>
        <w:t xml:space="preserve"> the </w:t>
      </w:r>
      <w:r w:rsidRPr="00D35CA7">
        <w:rPr>
          <w:rStyle w:val="Emphasis"/>
        </w:rPr>
        <w:t>benefits</w:t>
      </w:r>
      <w:r w:rsidRPr="00D35CA7">
        <w:rPr>
          <w:rStyle w:val="StyleUnderline"/>
        </w:rPr>
        <w:t xml:space="preserve"> of </w:t>
      </w:r>
      <w:r w:rsidRPr="00D35CA7">
        <w:rPr>
          <w:rStyle w:val="Emphasis"/>
        </w:rPr>
        <w:t>reducing risk</w:t>
      </w:r>
      <w:r w:rsidRPr="00D35CA7">
        <w:rPr>
          <w:rStyle w:val="StyleUnderline"/>
        </w:rPr>
        <w:t xml:space="preserve">, the </w:t>
      </w:r>
      <w:r w:rsidRPr="00D35CA7">
        <w:rPr>
          <w:rStyle w:val="Emphasis"/>
        </w:rPr>
        <w:t>economic implications</w:t>
      </w:r>
      <w:r w:rsidRPr="00D35CA7">
        <w:rPr>
          <w:rStyle w:val="StyleUnderline"/>
        </w:rPr>
        <w:t xml:space="preserve"> of changes to local land use patterns, </w:t>
      </w:r>
      <w:r w:rsidRPr="00D35CA7">
        <w:rPr>
          <w:sz w:val="14"/>
        </w:rPr>
        <w:t xml:space="preserve">and the tradeoffs among alternative mechanisms. More specifically, in the disaster preparation context, local governments can weigh the various mechanisms and attributes of protection, accommodation, and retreat. They are in the best position to make collective choices about urban design that influence both environmental sustainability and quality of life more generally. The fundamental community features affected by land use decisions are of great import to local citizens. Additionally, as a practical matter, the federal government does not have the resources to develop location-specific land use plans around the country. </w:t>
      </w:r>
      <w:r w:rsidRPr="00F953AD">
        <w:rPr>
          <w:rStyle w:val="Emphasis"/>
          <w:highlight w:val="yellow"/>
        </w:rPr>
        <w:t>Decentralized</w:t>
      </w:r>
      <w:r w:rsidRPr="00D35CA7">
        <w:rPr>
          <w:sz w:val="14"/>
        </w:rPr>
        <w:t xml:space="preserve"> subnational </w:t>
      </w:r>
      <w:r w:rsidRPr="00F953AD">
        <w:rPr>
          <w:rStyle w:val="StyleUnderline"/>
          <w:highlight w:val="yellow"/>
        </w:rPr>
        <w:t>planning</w:t>
      </w:r>
      <w:r w:rsidRPr="00D35CA7">
        <w:rPr>
          <w:sz w:val="14"/>
        </w:rPr>
        <w:t xml:space="preserve"> also </w:t>
      </w:r>
      <w:r w:rsidRPr="00F953AD">
        <w:rPr>
          <w:rStyle w:val="StyleUnderline"/>
          <w:highlight w:val="yellow"/>
        </w:rPr>
        <w:t>provides another</w:t>
      </w:r>
      <w:r w:rsidRPr="00D35CA7">
        <w:rPr>
          <w:sz w:val="14"/>
        </w:rPr>
        <w:t xml:space="preserve"> classic </w:t>
      </w:r>
      <w:r w:rsidRPr="00F953AD">
        <w:rPr>
          <w:rStyle w:val="StyleUnderline"/>
          <w:highlight w:val="yellow"/>
        </w:rPr>
        <w:t xml:space="preserve">benefit of </w:t>
      </w:r>
      <w:r w:rsidRPr="00F953AD">
        <w:rPr>
          <w:rStyle w:val="Emphasis"/>
          <w:highlight w:val="yellow"/>
        </w:rPr>
        <w:t>local control</w:t>
      </w:r>
      <w:r w:rsidRPr="00D35CA7">
        <w:rPr>
          <w:sz w:val="14"/>
        </w:rPr>
        <w:t xml:space="preserve">: the proverbial </w:t>
      </w:r>
      <w:r w:rsidRPr="00F953AD">
        <w:rPr>
          <w:rStyle w:val="Emphasis"/>
          <w:highlight w:val="yellow"/>
        </w:rPr>
        <w:t>laboratories of innovation.</w:t>
      </w:r>
      <w:r w:rsidRPr="00D35CA7">
        <w:rPr>
          <w:sz w:val="14"/>
        </w:rPr>
        <w:t xml:space="preserve"> Although different areas of the country will encounter different circumstances, requiring differing approaches, there will be commonalities. Consequently, </w:t>
      </w:r>
      <w:r w:rsidRPr="00D35CA7">
        <w:rPr>
          <w:rStyle w:val="StyleUnderline"/>
        </w:rPr>
        <w:t>one area's experiment could provide important lessons for other areas experiencing similar circumstances</w:t>
      </w:r>
      <w:r w:rsidRPr="00D35CA7">
        <w:rPr>
          <w:sz w:val="14"/>
        </w:rPr>
        <w:t xml:space="preserve">. Lastly, the consequences of a failed local initiative would be less widespread than the failure of a monolithic federal approach. In addition, small-scale decision-making offers participatory advantages. Citizens can easily access hearings and other [*528] decision-making settings, and local voices are less likely to be diluted by large constituencies. Moreover, given their closer proximity to the electorate and the risk that dissatisfied citizens will "exit" a jurisdiction that fails to meet their preferences, local planners and government officials could be more accountable for their planning decisions. 2. The Limits of Subnational Control and Benefits of a Federal Role Whatever the virtues of maintaining a vital local or subnational role in conducting risk assessments and land use planning, the federal government could serve a vital function by ensuring that such assessments and planning in fact occur. A laissez-faire approach treating local or state inaction as "their problem" that "they have to live with" will not suffice. Given the scale of risks ahead, a federal judgment that all citizens deserve the benefits of adaptation planning represents a legitimate democratic decision, even if certain local governments would prefer not to act. </w:t>
      </w:r>
      <w:r w:rsidRPr="00F953AD">
        <w:rPr>
          <w:rStyle w:val="Emphasis"/>
        </w:rPr>
        <w:t>Federal</w:t>
      </w:r>
      <w:r w:rsidRPr="00F953AD">
        <w:rPr>
          <w:rStyle w:val="StyleUnderline"/>
        </w:rPr>
        <w:t xml:space="preserve"> </w:t>
      </w:r>
      <w:r w:rsidRPr="00F953AD">
        <w:rPr>
          <w:rStyle w:val="Emphasis"/>
        </w:rPr>
        <w:t>risk assessment</w:t>
      </w:r>
      <w:r w:rsidRPr="00F953AD">
        <w:rPr>
          <w:rStyle w:val="StyleUnderline"/>
        </w:rPr>
        <w:t xml:space="preserve"> and </w:t>
      </w:r>
      <w:r w:rsidRPr="00F953AD">
        <w:rPr>
          <w:rStyle w:val="Emphasis"/>
        </w:rPr>
        <w:t>adaptation</w:t>
      </w:r>
      <w:r w:rsidRPr="00D35CA7">
        <w:rPr>
          <w:rStyle w:val="StyleUnderline"/>
        </w:rPr>
        <w:t xml:space="preserve"> planning </w:t>
      </w:r>
      <w:r w:rsidRPr="00D35CA7">
        <w:rPr>
          <w:rStyle w:val="Emphasis"/>
        </w:rPr>
        <w:t>requirements</w:t>
      </w:r>
      <w:r w:rsidRPr="00D35CA7">
        <w:rPr>
          <w:rStyle w:val="StyleUnderline"/>
        </w:rPr>
        <w:t xml:space="preserve"> are</w:t>
      </w:r>
      <w:r w:rsidRPr="00D35CA7">
        <w:rPr>
          <w:sz w:val="14"/>
        </w:rPr>
        <w:t xml:space="preserve"> also </w:t>
      </w:r>
      <w:r w:rsidRPr="00D35CA7">
        <w:rPr>
          <w:rStyle w:val="StyleUnderline"/>
        </w:rPr>
        <w:t xml:space="preserve">justified by the </w:t>
      </w:r>
      <w:r w:rsidRPr="00D35CA7">
        <w:rPr>
          <w:rStyle w:val="Emphasis"/>
        </w:rPr>
        <w:t>pervasive</w:t>
      </w:r>
      <w:r w:rsidRPr="00D35CA7">
        <w:rPr>
          <w:rStyle w:val="StyleUnderline"/>
        </w:rPr>
        <w:t xml:space="preserve"> </w:t>
      </w:r>
      <w:r w:rsidRPr="00D35CA7">
        <w:rPr>
          <w:rStyle w:val="Emphasis"/>
        </w:rPr>
        <w:t>extra-jurisdictional consequences</w:t>
      </w:r>
      <w:r w:rsidRPr="00D35CA7">
        <w:rPr>
          <w:sz w:val="14"/>
        </w:rPr>
        <w:t xml:space="preserve"> that could arise from local governments' actions and inactions in the adaptation context. In the federalism literature, extra-jurisdictional impacts frequently justify federal minimum standards. In a few instances, certain local adaptation land use-related measures, like municipal or private sea walls, could cause extra-jurisdictional [*529] impacts, like beach erosion, in neighboring areas. More importantly, a local, regional, or state government's inaction, like the failure to assess and plan for climate change impacts, could have significant consequences on neighboring jurisdictions and taxpayers more broadly, particularly in the disaster context. When local land use measures fail to address disaster risks and extensive damage ensues, the federal government ends up providing billions of dollars in disaster relief. Between 2011 and 2013, Congress authorized $ 136 billion in disaster relief, $ 50 billion of which responded to Hurricane Sandy's widespread damage to the mid-Atlantic. </w:t>
      </w:r>
      <w:r w:rsidRPr="00F953AD">
        <w:rPr>
          <w:rStyle w:val="Emphasis"/>
          <w:highlight w:val="yellow"/>
        </w:rPr>
        <w:t>Subnational</w:t>
      </w:r>
      <w:r w:rsidRPr="00F953AD">
        <w:rPr>
          <w:rStyle w:val="StyleUnderline"/>
          <w:highlight w:val="yellow"/>
        </w:rPr>
        <w:t xml:space="preserve"> governments' </w:t>
      </w:r>
      <w:r w:rsidRPr="00F953AD">
        <w:rPr>
          <w:rStyle w:val="Emphasis"/>
          <w:highlight w:val="yellow"/>
        </w:rPr>
        <w:t>failure</w:t>
      </w:r>
      <w:r w:rsidRPr="00F953AD">
        <w:rPr>
          <w:rStyle w:val="StyleUnderline"/>
          <w:highlight w:val="yellow"/>
        </w:rPr>
        <w:t xml:space="preserve"> to </w:t>
      </w:r>
      <w:r w:rsidRPr="00F953AD">
        <w:rPr>
          <w:rStyle w:val="Emphasis"/>
          <w:highlight w:val="yellow"/>
        </w:rPr>
        <w:t>assess</w:t>
      </w:r>
      <w:r w:rsidRPr="00D35CA7">
        <w:rPr>
          <w:rStyle w:val="StyleUnderline"/>
        </w:rPr>
        <w:t xml:space="preserve"> and </w:t>
      </w:r>
      <w:r w:rsidRPr="00D35CA7">
        <w:rPr>
          <w:rStyle w:val="Emphasis"/>
        </w:rPr>
        <w:t>plan</w:t>
      </w:r>
      <w:r w:rsidRPr="00D35CA7">
        <w:rPr>
          <w:rStyle w:val="StyleUnderline"/>
        </w:rPr>
        <w:t xml:space="preserve"> f</w:t>
      </w:r>
      <w:r w:rsidRPr="00F953AD">
        <w:rPr>
          <w:rStyle w:val="StyleUnderline"/>
          <w:highlight w:val="yellow"/>
        </w:rPr>
        <w:t>or disasters can</w:t>
      </w:r>
      <w:r w:rsidRPr="00D35CA7">
        <w:rPr>
          <w:rStyle w:val="StyleUnderline"/>
        </w:rPr>
        <w:t xml:space="preserve"> also </w:t>
      </w:r>
      <w:r w:rsidRPr="00F953AD">
        <w:rPr>
          <w:rStyle w:val="StyleUnderline"/>
          <w:highlight w:val="yellow"/>
        </w:rPr>
        <w:t xml:space="preserve">lead to the loss of </w:t>
      </w:r>
      <w:r w:rsidRPr="00F953AD">
        <w:rPr>
          <w:rStyle w:val="Emphasis"/>
          <w:highlight w:val="yellow"/>
        </w:rPr>
        <w:t>key infrastructure services</w:t>
      </w:r>
      <w:r w:rsidRPr="00D35CA7">
        <w:rPr>
          <w:rStyle w:val="StyleUnderline"/>
        </w:rPr>
        <w:t>, severely impacting surrounding areas</w:t>
      </w:r>
      <w:r w:rsidRPr="00D35CA7">
        <w:rPr>
          <w:sz w:val="14"/>
        </w:rPr>
        <w:t xml:space="preserve">. Damage to ports can interfere with national trade. Damage to transmission lines can have widespread impacts on energy systems, and damage to communication towers can have broadly felt impacts on national communication networks. Hurricanes Katrina and Rita, in 2005, temporarily shut down oil and natural gas production in the Gulf of Mexico, the source of over 20 percent of U.S. supplies, and significantly interfered with U.S. oil refining. </w:t>
      </w:r>
      <w:r w:rsidRPr="00D35CA7">
        <w:rPr>
          <w:rStyle w:val="StyleUnderline"/>
        </w:rPr>
        <w:t xml:space="preserve">Additionally, </w:t>
      </w:r>
      <w:r w:rsidRPr="00D35CA7">
        <w:rPr>
          <w:rStyle w:val="Emphasis"/>
        </w:rPr>
        <w:t>local decisions</w:t>
      </w:r>
      <w:r w:rsidRPr="00D35CA7">
        <w:rPr>
          <w:rStyle w:val="StyleUnderline"/>
        </w:rPr>
        <w:t xml:space="preserve"> about </w:t>
      </w:r>
      <w:r w:rsidRPr="00D35CA7">
        <w:rPr>
          <w:rStyle w:val="Emphasis"/>
        </w:rPr>
        <w:t>floodplain development</w:t>
      </w:r>
      <w:r w:rsidRPr="00D35CA7">
        <w:rPr>
          <w:rStyle w:val="StyleUnderline"/>
        </w:rPr>
        <w:t xml:space="preserve"> have </w:t>
      </w:r>
      <w:r w:rsidRPr="00D35CA7">
        <w:rPr>
          <w:rStyle w:val="Emphasis"/>
        </w:rPr>
        <w:t>significant</w:t>
      </w:r>
      <w:r w:rsidRPr="00D35CA7">
        <w:rPr>
          <w:rStyle w:val="StyleUnderline"/>
        </w:rPr>
        <w:t xml:space="preserve"> </w:t>
      </w:r>
      <w:r w:rsidRPr="00D35CA7">
        <w:rPr>
          <w:rStyle w:val="Emphasis"/>
        </w:rPr>
        <w:t>downstream impacts</w:t>
      </w:r>
      <w:r w:rsidRPr="00D35CA7">
        <w:rPr>
          <w:sz w:val="14"/>
        </w:rPr>
        <w:t xml:space="preserve">. </w:t>
      </w:r>
      <w:r w:rsidRPr="00D35CA7">
        <w:rPr>
          <w:rStyle w:val="Emphasis"/>
        </w:rPr>
        <w:t>Development</w:t>
      </w:r>
      <w:r w:rsidRPr="00D35CA7">
        <w:rPr>
          <w:rStyle w:val="StyleUnderline"/>
        </w:rPr>
        <w:t xml:space="preserve"> that </w:t>
      </w:r>
      <w:r w:rsidRPr="00D35CA7">
        <w:rPr>
          <w:rStyle w:val="Emphasis"/>
        </w:rPr>
        <w:t>removes wetlands</w:t>
      </w:r>
      <w:r w:rsidRPr="00D35CA7">
        <w:rPr>
          <w:sz w:val="14"/>
        </w:rPr>
        <w:t xml:space="preserve"> and increases impervious surfaces </w:t>
      </w:r>
      <w:r w:rsidRPr="00D35CA7">
        <w:rPr>
          <w:rStyle w:val="StyleUnderline"/>
        </w:rPr>
        <w:t xml:space="preserve">can </w:t>
      </w:r>
      <w:r w:rsidRPr="00D35CA7">
        <w:rPr>
          <w:rStyle w:val="Emphasis"/>
        </w:rPr>
        <w:t>exacerbate</w:t>
      </w:r>
      <w:r w:rsidRPr="00D35CA7">
        <w:rPr>
          <w:rStyle w:val="StyleUnderline"/>
        </w:rPr>
        <w:t xml:space="preserve"> </w:t>
      </w:r>
      <w:r w:rsidRPr="00D35CA7">
        <w:rPr>
          <w:rStyle w:val="Emphasis"/>
        </w:rPr>
        <w:t>flooding risks.</w:t>
      </w:r>
      <w:r w:rsidRPr="00D35CA7">
        <w:rPr>
          <w:sz w:val="14"/>
        </w:rPr>
        <w:t xml:space="preserve"> Local government decisions allowing development in floodplains not only places those in the floodplains at risk, but also has cumulative impacts on the riparian system, substantially increasing the risk and severity of downstream flooding. </w:t>
      </w:r>
      <w:r w:rsidRPr="00D35CA7">
        <w:rPr>
          <w:rStyle w:val="StyleUnderline"/>
        </w:rPr>
        <w:t xml:space="preserve">Requiring local governments to </w:t>
      </w:r>
      <w:r w:rsidRPr="00D35CA7">
        <w:rPr>
          <w:rStyle w:val="Emphasis"/>
        </w:rPr>
        <w:t>assess flooding risks</w:t>
      </w:r>
      <w:r w:rsidRPr="00D35CA7">
        <w:rPr>
          <w:rStyle w:val="StyleUnderline"/>
        </w:rPr>
        <w:t xml:space="preserve"> and </w:t>
      </w:r>
      <w:r w:rsidRPr="00D35CA7">
        <w:rPr>
          <w:rStyle w:val="Emphasis"/>
        </w:rPr>
        <w:t>develop</w:t>
      </w:r>
      <w:r w:rsidRPr="00D35CA7">
        <w:rPr>
          <w:sz w:val="14"/>
        </w:rPr>
        <w:t xml:space="preserve"> [*530] </w:t>
      </w:r>
      <w:r w:rsidRPr="00D35CA7">
        <w:rPr>
          <w:rStyle w:val="Emphasis"/>
        </w:rPr>
        <w:t>land use</w:t>
      </w:r>
      <w:r w:rsidRPr="00D35CA7">
        <w:rPr>
          <w:rStyle w:val="StyleUnderline"/>
        </w:rPr>
        <w:t xml:space="preserve"> </w:t>
      </w:r>
      <w:r w:rsidRPr="00D35CA7">
        <w:rPr>
          <w:rStyle w:val="Emphasis"/>
        </w:rPr>
        <w:t>measures</w:t>
      </w:r>
      <w:r w:rsidRPr="00D35CA7">
        <w:rPr>
          <w:rStyle w:val="StyleUnderline"/>
        </w:rPr>
        <w:t xml:space="preserve"> </w:t>
      </w:r>
      <w:r w:rsidRPr="00D35CA7">
        <w:rPr>
          <w:sz w:val="14"/>
        </w:rPr>
        <w:t xml:space="preserve">to address them </w:t>
      </w:r>
      <w:r w:rsidRPr="00D35CA7">
        <w:rPr>
          <w:rStyle w:val="StyleUnderline"/>
        </w:rPr>
        <w:t>would</w:t>
      </w:r>
      <w:r w:rsidRPr="00D35CA7">
        <w:rPr>
          <w:sz w:val="14"/>
        </w:rPr>
        <w:t xml:space="preserve"> help </w:t>
      </w:r>
      <w:r w:rsidRPr="00D35CA7">
        <w:rPr>
          <w:rStyle w:val="StyleUnderline"/>
        </w:rPr>
        <w:t xml:space="preserve">avoid indirect harms </w:t>
      </w:r>
      <w:r w:rsidRPr="00D35CA7">
        <w:rPr>
          <w:sz w:val="14"/>
        </w:rPr>
        <w:t xml:space="preserve">to downstream communities. Moreover, local disasters have widespread housing impacts, both in the short and long-term. In the short-term, hurricane Katrina forced 800,000 Louisiana residents to disperse throughout the southeastern states and beyond. In the long-term, disaster evacuees may not choose to return to disaster prone areas, particularly if they are renters without vested property interests. To the degree local governments engage in appropriate climate assessments and planning, they could potentially reduce local vulnerability and the degree to which local residents end up as disaster refugees. While less dramatic, local governments' assessment and planning to address slower-moving risks, like increasing heat or water scarcity, could help certain areas maintain their sustainability and reduce migration to other areas. Moreover, </w:t>
      </w:r>
      <w:r w:rsidRPr="00F953AD">
        <w:rPr>
          <w:rStyle w:val="Emphasis"/>
          <w:highlight w:val="yellow"/>
        </w:rPr>
        <w:t>subnational governments</w:t>
      </w:r>
      <w:r w:rsidRPr="00F953AD">
        <w:rPr>
          <w:rStyle w:val="StyleUnderline"/>
          <w:highlight w:val="yellow"/>
        </w:rPr>
        <w:t xml:space="preserve"> will be </w:t>
      </w:r>
      <w:r w:rsidRPr="00F953AD">
        <w:rPr>
          <w:rStyle w:val="Emphasis"/>
          <w:highlight w:val="yellow"/>
        </w:rPr>
        <w:t>unable</w:t>
      </w:r>
      <w:r w:rsidRPr="00F953AD">
        <w:rPr>
          <w:rStyle w:val="StyleUnderline"/>
          <w:highlight w:val="yellow"/>
        </w:rPr>
        <w:t xml:space="preserve"> to handle </w:t>
      </w:r>
      <w:r w:rsidRPr="00F953AD">
        <w:rPr>
          <w:rStyle w:val="Emphasis"/>
          <w:highlight w:val="yellow"/>
        </w:rPr>
        <w:t>certain</w:t>
      </w:r>
      <w:r w:rsidRPr="00D35CA7">
        <w:rPr>
          <w:rStyle w:val="StyleUnderline"/>
        </w:rPr>
        <w:t xml:space="preserve"> </w:t>
      </w:r>
      <w:r w:rsidRPr="00D35CA7">
        <w:rPr>
          <w:rStyle w:val="Emphasis"/>
        </w:rPr>
        <w:t xml:space="preserve">adaptation </w:t>
      </w:r>
      <w:r w:rsidRPr="00F953AD">
        <w:rPr>
          <w:rStyle w:val="Emphasis"/>
          <w:highlight w:val="yellow"/>
        </w:rPr>
        <w:t>challenges</w:t>
      </w:r>
      <w:r w:rsidRPr="00D35CA7">
        <w:rPr>
          <w:rStyle w:val="StyleUnderline"/>
        </w:rPr>
        <w:t xml:space="preserve"> because they </w:t>
      </w:r>
      <w:r w:rsidRPr="00D35CA7">
        <w:rPr>
          <w:rStyle w:val="Emphasis"/>
        </w:rPr>
        <w:t>occur</w:t>
      </w:r>
      <w:r w:rsidRPr="00D35CA7">
        <w:rPr>
          <w:rStyle w:val="StyleUnderline"/>
        </w:rPr>
        <w:t xml:space="preserve"> </w:t>
      </w:r>
      <w:r w:rsidRPr="00F953AD">
        <w:rPr>
          <w:rStyle w:val="StyleUnderline"/>
          <w:highlight w:val="yellow"/>
        </w:rPr>
        <w:t xml:space="preserve">on a </w:t>
      </w:r>
      <w:r w:rsidRPr="00F953AD">
        <w:rPr>
          <w:rStyle w:val="Emphasis"/>
          <w:highlight w:val="yellow"/>
        </w:rPr>
        <w:t>larger scale</w:t>
      </w:r>
      <w:r w:rsidRPr="00D35CA7">
        <w:rPr>
          <w:sz w:val="14"/>
        </w:rPr>
        <w:t xml:space="preserve">. In these instances, it is not simply that local governments trigger extra-jurisdictional impacts. Instead, the problems transcend local boundaries and cannot be adequately addressed by local governments or by state governments acting alone. For example, as parts of the country become uninhabitable due to sealevel rise, insufficient drinking water, or high temperatures, internal migration will create housing pressure in less vulnerable areas. The challenge is not just that local jurisdictions' failure to address housing vulnerability causes extrajurisdictional impacts, as noted above, but that climate change will generate housing shifts that require larger-scale planning than local governments can achieve. As another example, reducing the urban heat island effect requires collective action on a metropolitan scale, action that [*531] is difficult to mobilize and coordinate where metropolitan areas are fragmented into multiple municipal jurisdictions. Similarly, infrastructure security requires coordinated action that extends beyond municipal boundaries. Nor do local governments necessarily ensure ideal participatory opportunities; the ideal participatory structure depends on the scale of the problem and the presence or absence of extra-jurisdictional impacts. Local decision-making offers more opportunities for direct citizen influence, but does not provide participatory opportunities for all affected citizens. Citizens impacted by extra-jurisdictional consequences have no voice in the local decisions causing the impacts. Larger-scale decision-making often better reflects the views of the full range of affected citizens. Moreover, although localized decision-making may provide a voice to locally-unique perspectives, it can also marginalize the voice of small groups within local settings. Some interests, like minority or low-income residents, could find their voices overwhelmed at a local level, but could wield more influence when combined with others at larger jurisdictional levels. </w:t>
      </w:r>
      <w:r w:rsidRPr="00D35CA7">
        <w:rPr>
          <w:rStyle w:val="StyleUnderline"/>
        </w:rPr>
        <w:t>Another</w:t>
      </w:r>
      <w:r w:rsidRPr="00D35CA7">
        <w:rPr>
          <w:sz w:val="14"/>
        </w:rPr>
        <w:t xml:space="preserve"> classic </w:t>
      </w:r>
      <w:r w:rsidRPr="00D35CA7">
        <w:rPr>
          <w:rStyle w:val="StyleUnderline"/>
        </w:rPr>
        <w:t xml:space="preserve">justification for a </w:t>
      </w:r>
      <w:r w:rsidRPr="00F953AD">
        <w:rPr>
          <w:rStyle w:val="Emphasis"/>
          <w:highlight w:val="yellow"/>
        </w:rPr>
        <w:t>federal role</w:t>
      </w:r>
      <w:r w:rsidRPr="00D35CA7">
        <w:rPr>
          <w:sz w:val="14"/>
        </w:rPr>
        <w:t xml:space="preserve"> </w:t>
      </w:r>
      <w:r w:rsidRPr="00D35CA7">
        <w:rPr>
          <w:rStyle w:val="StyleUnderline"/>
        </w:rPr>
        <w:t xml:space="preserve">is that it </w:t>
      </w:r>
      <w:r w:rsidRPr="00F953AD">
        <w:rPr>
          <w:rStyle w:val="StyleUnderline"/>
        </w:rPr>
        <w:t xml:space="preserve">would help </w:t>
      </w:r>
      <w:r w:rsidRPr="00F953AD">
        <w:rPr>
          <w:rStyle w:val="StyleUnderline"/>
          <w:highlight w:val="yellow"/>
        </w:rPr>
        <w:t>mitigate the "</w:t>
      </w:r>
      <w:r w:rsidRPr="00F953AD">
        <w:rPr>
          <w:rStyle w:val="Emphasis"/>
          <w:highlight w:val="yellow"/>
        </w:rPr>
        <w:t>race to the bottom</w:t>
      </w:r>
      <w:r w:rsidRPr="00D35CA7">
        <w:rPr>
          <w:sz w:val="14"/>
        </w:rPr>
        <w:t xml:space="preserve">" </w:t>
      </w:r>
      <w:r w:rsidRPr="00F953AD">
        <w:rPr>
          <w:rStyle w:val="StyleUnderline"/>
          <w:highlight w:val="yellow"/>
        </w:rPr>
        <w:t>that</w:t>
      </w:r>
      <w:r w:rsidRPr="00D35CA7">
        <w:rPr>
          <w:rStyle w:val="StyleUnderline"/>
        </w:rPr>
        <w:t xml:space="preserve"> </w:t>
      </w:r>
      <w:r w:rsidRPr="00F953AD">
        <w:rPr>
          <w:rStyle w:val="StyleUnderline"/>
          <w:highlight w:val="yellow"/>
        </w:rPr>
        <w:t>can arise when</w:t>
      </w:r>
      <w:r w:rsidRPr="00D35CA7">
        <w:rPr>
          <w:sz w:val="14"/>
        </w:rPr>
        <w:t xml:space="preserve"> state and </w:t>
      </w:r>
      <w:r w:rsidRPr="00F953AD">
        <w:rPr>
          <w:rStyle w:val="StyleUnderline"/>
          <w:highlight w:val="yellow"/>
        </w:rPr>
        <w:t xml:space="preserve">local governments </w:t>
      </w:r>
      <w:r w:rsidRPr="00F953AD">
        <w:rPr>
          <w:rStyle w:val="Emphasis"/>
          <w:highlight w:val="yellow"/>
        </w:rPr>
        <w:t>compete for development</w:t>
      </w:r>
      <w:r w:rsidRPr="00D35CA7">
        <w:rPr>
          <w:sz w:val="14"/>
        </w:rPr>
        <w:t xml:space="preserve">. The race to the bottom could emerge if state or local governments fear that important development restrictions or requirements, like restrictions on floodplain development or strong building codes, will jeopardize growth and economic development. These fears could lead local governments to forego restrictions or requirements they would otherwise have adopted. Requiring all jurisdictions to adopt minimum restrictions could mitigate the race to the bottom. [*532] </w:t>
      </w:r>
      <w:r w:rsidRPr="00F953AD">
        <w:rPr>
          <w:rStyle w:val="StyleUnderline"/>
          <w:highlight w:val="yellow"/>
        </w:rPr>
        <w:t xml:space="preserve">A </w:t>
      </w:r>
      <w:r w:rsidRPr="00F953AD">
        <w:rPr>
          <w:rStyle w:val="Emphasis"/>
          <w:highlight w:val="yellow"/>
        </w:rPr>
        <w:t>federal role</w:t>
      </w:r>
      <w:r w:rsidRPr="00D35CA7">
        <w:rPr>
          <w:rStyle w:val="Emphasis"/>
        </w:rPr>
        <w:t xml:space="preserve"> </w:t>
      </w:r>
      <w:r w:rsidRPr="00D35CA7">
        <w:rPr>
          <w:rStyle w:val="StyleUnderline"/>
        </w:rPr>
        <w:t xml:space="preserve">in establishing standards </w:t>
      </w:r>
      <w:r w:rsidRPr="00F953AD">
        <w:rPr>
          <w:rStyle w:val="StyleUnderline"/>
          <w:highlight w:val="yellow"/>
        </w:rPr>
        <w:t>could</w:t>
      </w:r>
      <w:r w:rsidRPr="00D35CA7">
        <w:rPr>
          <w:rStyle w:val="StyleUnderline"/>
        </w:rPr>
        <w:t xml:space="preserve"> also </w:t>
      </w:r>
      <w:r w:rsidRPr="00F953AD">
        <w:rPr>
          <w:rStyle w:val="Emphasis"/>
          <w:highlight w:val="yellow"/>
        </w:rPr>
        <w:t>counter</w:t>
      </w:r>
      <w:r w:rsidRPr="00F953AD">
        <w:rPr>
          <w:rStyle w:val="StyleUnderline"/>
          <w:highlight w:val="yellow"/>
        </w:rPr>
        <w:t xml:space="preserve"> the </w:t>
      </w:r>
      <w:r w:rsidRPr="00F953AD">
        <w:rPr>
          <w:rStyle w:val="Emphasis"/>
          <w:highlight w:val="yellow"/>
        </w:rPr>
        <w:t>risk</w:t>
      </w:r>
      <w:r w:rsidRPr="00F953AD">
        <w:rPr>
          <w:rStyle w:val="StyleUnderline"/>
          <w:highlight w:val="yellow"/>
        </w:rPr>
        <w:t xml:space="preserve"> of </w:t>
      </w:r>
      <w:r w:rsidRPr="00F953AD">
        <w:rPr>
          <w:rStyle w:val="Emphasis"/>
          <w:highlight w:val="yellow"/>
        </w:rPr>
        <w:t>interest group capture</w:t>
      </w:r>
      <w:r w:rsidRPr="00D35CA7">
        <w:rPr>
          <w:sz w:val="14"/>
        </w:rPr>
        <w:t xml:space="preserve">. While local governments' participatory and accountability advantages provide an argument in favor of local control, the flip side of local access is the risk that certain interest groups, like construction or real estate developers, could wield substantial power that is difficult for local officials to resist. </w:t>
      </w:r>
      <w:r w:rsidRPr="00D35CA7">
        <w:rPr>
          <w:rStyle w:val="StyleUnderline"/>
        </w:rPr>
        <w:t xml:space="preserve">A </w:t>
      </w:r>
      <w:r w:rsidRPr="00D35CA7">
        <w:rPr>
          <w:rStyle w:val="Emphasis"/>
        </w:rPr>
        <w:t xml:space="preserve">federal role </w:t>
      </w:r>
      <w:r w:rsidRPr="00D35CA7">
        <w:rPr>
          <w:rStyle w:val="StyleUnderline"/>
        </w:rPr>
        <w:t xml:space="preserve">in setting </w:t>
      </w:r>
      <w:r w:rsidRPr="00D35CA7">
        <w:rPr>
          <w:rStyle w:val="Emphasis"/>
        </w:rPr>
        <w:t>minimum standards</w:t>
      </w:r>
      <w:r w:rsidRPr="00D35CA7">
        <w:rPr>
          <w:rStyle w:val="StyleUnderline"/>
        </w:rPr>
        <w:t xml:space="preserve"> </w:t>
      </w:r>
      <w:r w:rsidRPr="00D35CA7">
        <w:rPr>
          <w:rStyle w:val="Emphasis"/>
        </w:rPr>
        <w:t>reduces</w:t>
      </w:r>
      <w:r w:rsidRPr="00D35CA7">
        <w:rPr>
          <w:rStyle w:val="StyleUnderline"/>
        </w:rPr>
        <w:t xml:space="preserve"> the risk that these groups would use their local influence to fight adaptation-related land use controls</w:t>
      </w:r>
      <w:r w:rsidRPr="00D35CA7">
        <w:rPr>
          <w:sz w:val="14"/>
        </w:rPr>
        <w:t>. Of course, interest group capture risks are present at all levels of government. Nonetheless, one of the advantages of having federal minimum standards and retaining the option for stricter local standards is that multiple standard-setting opportunities reduce the risk of capture at any one governance level.</w:t>
      </w:r>
    </w:p>
    <w:p w14:paraId="0E74D723" w14:textId="77777777" w:rsidR="00E814F5" w:rsidRDefault="00E814F5" w:rsidP="00E814F5">
      <w:pPr>
        <w:rPr>
          <w:sz w:val="14"/>
        </w:rPr>
      </w:pPr>
    </w:p>
    <w:p w14:paraId="336E1390" w14:textId="77777777" w:rsidR="00E814F5" w:rsidRDefault="00E814F5" w:rsidP="00E814F5">
      <w:pPr>
        <w:pStyle w:val="Heading3"/>
      </w:pPr>
      <w:r>
        <w:t>2NC A2 “Climate Gentrification”</w:t>
      </w:r>
    </w:p>
    <w:p w14:paraId="20F1377B" w14:textId="77777777" w:rsidR="00E814F5" w:rsidRDefault="00E814F5" w:rsidP="00E814F5"/>
    <w:p w14:paraId="60EA3E0D" w14:textId="77777777" w:rsidR="00E814F5" w:rsidRDefault="00E814F5" w:rsidP="00E814F5">
      <w:pPr>
        <w:pStyle w:val="Heading4"/>
      </w:pPr>
      <w:r>
        <w:t xml:space="preserve">Counterplan provides </w:t>
      </w:r>
      <w:r w:rsidRPr="00B57D3F">
        <w:rPr>
          <w:u w:val="single"/>
        </w:rPr>
        <w:t>federal funding</w:t>
      </w:r>
      <w:r>
        <w:t xml:space="preserve"> to municipalities for </w:t>
      </w:r>
      <w:r w:rsidRPr="00B57D3F">
        <w:rPr>
          <w:i/>
        </w:rPr>
        <w:t>adaptation</w:t>
      </w:r>
      <w:r>
        <w:t xml:space="preserve"> </w:t>
      </w:r>
      <w:r w:rsidRPr="00B57D3F">
        <w:rPr>
          <w:u w:val="single"/>
        </w:rPr>
        <w:t>efforts</w:t>
      </w:r>
      <w:r>
        <w:t xml:space="preserve"> – this </w:t>
      </w:r>
      <w:r w:rsidRPr="00B57D3F">
        <w:rPr>
          <w:i/>
        </w:rPr>
        <w:t>reduces</w:t>
      </w:r>
      <w:r>
        <w:t xml:space="preserve"> </w:t>
      </w:r>
      <w:r w:rsidRPr="00B57D3F">
        <w:rPr>
          <w:u w:val="single"/>
        </w:rPr>
        <w:t>disparities</w:t>
      </w:r>
      <w:r>
        <w:t xml:space="preserve"> </w:t>
      </w:r>
    </w:p>
    <w:p w14:paraId="155B66CC" w14:textId="77777777" w:rsidR="00E814F5" w:rsidRPr="00D35CA7" w:rsidRDefault="00E814F5" w:rsidP="00E814F5">
      <w:r w:rsidRPr="00D35CA7">
        <w:rPr>
          <w:rStyle w:val="Style13ptBold"/>
        </w:rPr>
        <w:t>Kaswan 13</w:t>
      </w:r>
      <w:r w:rsidRPr="00D35CA7">
        <w:t xml:space="preserve"> (Alice Kaswan, Professor of Law, University of San Francisco School of Law, “Climate Change Adaptation and Land Use: Exploring the Federal Role,” 47 J. Marshall L. Rev. 509, 509-517, Winter 2013)</w:t>
      </w:r>
    </w:p>
    <w:p w14:paraId="6E834D10" w14:textId="77777777" w:rsidR="00E814F5" w:rsidRPr="001A3652" w:rsidRDefault="00E814F5" w:rsidP="00E814F5">
      <w:pPr>
        <w:rPr>
          <w:sz w:val="16"/>
        </w:rPr>
      </w:pPr>
      <w:r w:rsidRPr="00F953AD">
        <w:rPr>
          <w:rStyle w:val="Emphasis"/>
          <w:highlight w:val="yellow"/>
        </w:rPr>
        <w:t>Adaptation</w:t>
      </w:r>
      <w:r w:rsidRPr="00F953AD">
        <w:rPr>
          <w:rStyle w:val="StyleUnderline"/>
          <w:highlight w:val="yellow"/>
        </w:rPr>
        <w:t xml:space="preserve"> will be </w:t>
      </w:r>
      <w:r w:rsidRPr="00F953AD">
        <w:rPr>
          <w:rStyle w:val="Emphasis"/>
          <w:highlight w:val="yellow"/>
        </w:rPr>
        <w:t>expensive</w:t>
      </w:r>
      <w:r w:rsidRPr="001A3652">
        <w:rPr>
          <w:sz w:val="16"/>
        </w:rPr>
        <w:t xml:space="preserve">. 135 </w:t>
      </w:r>
      <w:r w:rsidRPr="004C2651">
        <w:rPr>
          <w:rStyle w:val="StyleUnderline"/>
        </w:rPr>
        <w:t>Climate assessments and land use planning</w:t>
      </w:r>
      <w:r w:rsidRPr="001A3652">
        <w:rPr>
          <w:sz w:val="16"/>
        </w:rPr>
        <w:t xml:space="preserve"> to address impacts </w:t>
      </w:r>
      <w:r w:rsidRPr="004C2651">
        <w:rPr>
          <w:rStyle w:val="StyleUnderline"/>
        </w:rPr>
        <w:t>are costly</w:t>
      </w:r>
      <w:r w:rsidRPr="001A3652">
        <w:rPr>
          <w:sz w:val="16"/>
        </w:rPr>
        <w:t xml:space="preserve"> in and of themselves. </w:t>
      </w:r>
      <w:r w:rsidRPr="004C2651">
        <w:rPr>
          <w:rStyle w:val="StyleUnderline"/>
        </w:rPr>
        <w:t>Implementing measures to adap</w:t>
      </w:r>
      <w:r w:rsidRPr="001A3652">
        <w:rPr>
          <w:sz w:val="16"/>
        </w:rPr>
        <w:t xml:space="preserve">t could </w:t>
      </w:r>
      <w:r w:rsidRPr="004C2651">
        <w:rPr>
          <w:rStyle w:val="StyleUnderline"/>
        </w:rPr>
        <w:t>cost even more</w:t>
      </w:r>
      <w:r w:rsidRPr="001A3652">
        <w:rPr>
          <w:sz w:val="16"/>
        </w:rPr>
        <w:t xml:space="preserve">. While some measures, like requiring permeable pavements or set-backs or fire buffers, would fall largely on private entities, </w:t>
      </w:r>
      <w:r w:rsidRPr="00F953AD">
        <w:rPr>
          <w:rStyle w:val="StyleUnderline"/>
          <w:highlight w:val="yellow"/>
        </w:rPr>
        <w:t xml:space="preserve">local governments could confront </w:t>
      </w:r>
      <w:r w:rsidRPr="00F953AD">
        <w:rPr>
          <w:rStyle w:val="Emphasis"/>
          <w:highlight w:val="yellow"/>
        </w:rPr>
        <w:t>significant</w:t>
      </w:r>
      <w:r w:rsidRPr="001A3652">
        <w:rPr>
          <w:sz w:val="16"/>
        </w:rPr>
        <w:t xml:space="preserve"> local </w:t>
      </w:r>
      <w:r w:rsidRPr="00F953AD">
        <w:rPr>
          <w:rStyle w:val="Emphasis"/>
          <w:highlight w:val="yellow"/>
        </w:rPr>
        <w:t>expenditures</w:t>
      </w:r>
      <w:r w:rsidRPr="001A3652">
        <w:rPr>
          <w:sz w:val="16"/>
        </w:rPr>
        <w:t xml:space="preserve">. As noted above, </w:t>
      </w:r>
      <w:r w:rsidRPr="004C2651">
        <w:rPr>
          <w:rStyle w:val="Emphasis"/>
        </w:rPr>
        <w:t>implementation measures</w:t>
      </w:r>
      <w:r w:rsidRPr="004C2651">
        <w:rPr>
          <w:rStyle w:val="StyleUnderline"/>
        </w:rPr>
        <w:t xml:space="preserve"> could include </w:t>
      </w:r>
      <w:r w:rsidRPr="004C2651">
        <w:rPr>
          <w:rStyle w:val="Emphasis"/>
        </w:rPr>
        <w:t>relocating infrastructure</w:t>
      </w:r>
      <w:r w:rsidRPr="001A3652">
        <w:rPr>
          <w:sz w:val="16"/>
        </w:rPr>
        <w:t xml:space="preserve">, exercising eminent domain, or </w:t>
      </w:r>
      <w:r w:rsidRPr="004C2651">
        <w:rPr>
          <w:rStyle w:val="StyleUnderline"/>
        </w:rPr>
        <w:t>purchasing conservation easements</w:t>
      </w:r>
      <w:r w:rsidRPr="001A3652">
        <w:rPr>
          <w:sz w:val="16"/>
        </w:rPr>
        <w:t xml:space="preserve"> to control development in at-risk areas. While expensive, adaptation is a wise investment because funding adaptation measures now will cost less than incurring the damages anticipated from harm. 36 </w:t>
      </w:r>
      <w:r w:rsidRPr="004C2651">
        <w:rPr>
          <w:rStyle w:val="StyleUnderline"/>
        </w:rPr>
        <w:t>Certain large municipalities</w:t>
      </w:r>
      <w:r w:rsidRPr="001A3652">
        <w:rPr>
          <w:sz w:val="16"/>
        </w:rPr>
        <w:t xml:space="preserve">, like Chicago and New York, </w:t>
      </w:r>
      <w:r w:rsidRPr="004C2651">
        <w:rPr>
          <w:rStyle w:val="StyleUnderline"/>
        </w:rPr>
        <w:t xml:space="preserve">have the </w:t>
      </w:r>
      <w:r w:rsidRPr="004C2651">
        <w:rPr>
          <w:rStyle w:val="Emphasis"/>
        </w:rPr>
        <w:t>financial resources</w:t>
      </w:r>
      <w:r w:rsidRPr="001A3652">
        <w:rPr>
          <w:sz w:val="16"/>
        </w:rPr>
        <w:t xml:space="preserve"> to engage in sophisticated climate assessments and planning. </w:t>
      </w:r>
      <w:r w:rsidRPr="004C2651">
        <w:rPr>
          <w:rStyle w:val="Emphasis"/>
        </w:rPr>
        <w:t>However</w:t>
      </w:r>
      <w:r w:rsidRPr="001A3652">
        <w:rPr>
          <w:sz w:val="16"/>
        </w:rPr>
        <w:t xml:space="preserve">, </w:t>
      </w:r>
      <w:r w:rsidRPr="00F953AD">
        <w:rPr>
          <w:rStyle w:val="StyleUnderline"/>
          <w:highlight w:val="yellow"/>
        </w:rPr>
        <w:t>many</w:t>
      </w:r>
      <w:r w:rsidRPr="004C2651">
        <w:rPr>
          <w:rStyle w:val="StyleUnderline"/>
        </w:rPr>
        <w:t xml:space="preserve"> cities and </w:t>
      </w:r>
      <w:r w:rsidRPr="00F953AD">
        <w:rPr>
          <w:rStyle w:val="StyleUnderline"/>
          <w:highlight w:val="yellow"/>
        </w:rPr>
        <w:t xml:space="preserve">states are </w:t>
      </w:r>
      <w:r w:rsidRPr="00F953AD">
        <w:rPr>
          <w:rStyle w:val="Emphasis"/>
          <w:highlight w:val="yellow"/>
        </w:rPr>
        <w:t>unable</w:t>
      </w:r>
      <w:r w:rsidRPr="00F953AD">
        <w:rPr>
          <w:rStyle w:val="StyleUnderline"/>
          <w:highlight w:val="yellow"/>
        </w:rPr>
        <w:t xml:space="preserve"> to</w:t>
      </w:r>
      <w:r w:rsidRPr="004C2651">
        <w:rPr>
          <w:rStyle w:val="StyleUnderline"/>
        </w:rPr>
        <w:t xml:space="preserve"> </w:t>
      </w:r>
      <w:r w:rsidRPr="004C2651">
        <w:rPr>
          <w:rStyle w:val="Emphasis"/>
        </w:rPr>
        <w:t>adequately</w:t>
      </w:r>
      <w:r w:rsidRPr="004C2651">
        <w:rPr>
          <w:rStyle w:val="StyleUnderline"/>
        </w:rPr>
        <w:t xml:space="preserve"> </w:t>
      </w:r>
      <w:r w:rsidRPr="00F953AD">
        <w:rPr>
          <w:rStyle w:val="StyleUnderline"/>
          <w:highlight w:val="yellow"/>
        </w:rPr>
        <w:t xml:space="preserve">assess </w:t>
      </w:r>
      <w:r w:rsidRPr="00F953AD">
        <w:rPr>
          <w:rStyle w:val="Emphasis"/>
          <w:highlight w:val="yellow"/>
        </w:rPr>
        <w:t>risks</w:t>
      </w:r>
      <w:r w:rsidRPr="004C2651">
        <w:rPr>
          <w:rStyle w:val="StyleUnderline"/>
        </w:rPr>
        <w:t xml:space="preserve">, </w:t>
      </w:r>
      <w:r w:rsidRPr="004C2651">
        <w:rPr>
          <w:rStyle w:val="Emphasis"/>
        </w:rPr>
        <w:t>plan</w:t>
      </w:r>
      <w:r w:rsidRPr="004C2651">
        <w:rPr>
          <w:rStyle w:val="StyleUnderline"/>
        </w:rPr>
        <w:t xml:space="preserve">, or </w:t>
      </w:r>
      <w:r w:rsidRPr="004C2651">
        <w:rPr>
          <w:rStyle w:val="Emphasis"/>
        </w:rPr>
        <w:t>implement adaptation measures</w:t>
      </w:r>
      <w:r w:rsidRPr="004C2651">
        <w:rPr>
          <w:rStyle w:val="StyleUnderline"/>
        </w:rPr>
        <w:t xml:space="preserve"> </w:t>
      </w:r>
      <w:r w:rsidRPr="00F953AD">
        <w:rPr>
          <w:rStyle w:val="StyleUnderline"/>
          <w:highlight w:val="yellow"/>
        </w:rPr>
        <w:t>because they lac</w:t>
      </w:r>
      <w:r w:rsidRPr="00F953AD">
        <w:rPr>
          <w:rStyle w:val="Emphasis"/>
          <w:highlight w:val="yellow"/>
        </w:rPr>
        <w:t>k</w:t>
      </w:r>
      <w:r w:rsidRPr="004C2651">
        <w:rPr>
          <w:rStyle w:val="Emphasis"/>
        </w:rPr>
        <w:t xml:space="preserve"> sufficient </w:t>
      </w:r>
      <w:r w:rsidRPr="00F953AD">
        <w:rPr>
          <w:rStyle w:val="Emphasis"/>
          <w:highlight w:val="yellow"/>
        </w:rPr>
        <w:t>financial resources</w:t>
      </w:r>
      <w:r w:rsidRPr="004C2651">
        <w:rPr>
          <w:rStyle w:val="Emphasis"/>
        </w:rPr>
        <w:t>.</w:t>
      </w:r>
      <w:r w:rsidRPr="001A3652">
        <w:rPr>
          <w:sz w:val="16"/>
        </w:rPr>
        <w:t xml:space="preserve"> 3 7 </w:t>
      </w:r>
      <w:r w:rsidRPr="00F953AD">
        <w:rPr>
          <w:rStyle w:val="StyleUnderline"/>
          <w:highlight w:val="yellow"/>
        </w:rPr>
        <w:t>These efforts are unlikely to be realized without federal funding</w:t>
      </w:r>
      <w:r w:rsidRPr="001A3652">
        <w:rPr>
          <w:sz w:val="16"/>
        </w:rPr>
        <w:t xml:space="preserve">. 38 </w:t>
      </w:r>
      <w:r w:rsidRPr="004C2651">
        <w:rPr>
          <w:rStyle w:val="Emphasis"/>
        </w:rPr>
        <w:t>Federal funding</w:t>
      </w:r>
      <w:r w:rsidRPr="001A3652">
        <w:rPr>
          <w:sz w:val="16"/>
        </w:rPr>
        <w:t xml:space="preserve"> </w:t>
      </w:r>
      <w:r w:rsidRPr="004C2651">
        <w:rPr>
          <w:rStyle w:val="StyleUnderline"/>
        </w:rPr>
        <w:t>would</w:t>
      </w:r>
      <w:r w:rsidRPr="001A3652">
        <w:rPr>
          <w:sz w:val="16"/>
        </w:rPr>
        <w:t xml:space="preserve"> also </w:t>
      </w:r>
      <w:r w:rsidRPr="004C2651">
        <w:rPr>
          <w:rStyle w:val="StyleUnderline"/>
        </w:rPr>
        <w:t xml:space="preserve">even out </w:t>
      </w:r>
      <w:r w:rsidRPr="004C2651">
        <w:rPr>
          <w:rStyle w:val="Emphasis"/>
        </w:rPr>
        <w:t>income disparities</w:t>
      </w:r>
      <w:r w:rsidRPr="004C2651">
        <w:rPr>
          <w:rStyle w:val="StyleUnderline"/>
        </w:rPr>
        <w:t xml:space="preserve"> among </w:t>
      </w:r>
      <w:r w:rsidRPr="004C2651">
        <w:rPr>
          <w:rStyle w:val="Emphasis"/>
        </w:rPr>
        <w:t>municipalities</w:t>
      </w:r>
      <w:r w:rsidRPr="001A3652">
        <w:rPr>
          <w:sz w:val="16"/>
        </w:rPr>
        <w:t xml:space="preserve">, </w:t>
      </w:r>
      <w:r w:rsidRPr="004C2651">
        <w:rPr>
          <w:rStyle w:val="StyleUnderline"/>
        </w:rPr>
        <w:t xml:space="preserve">so that </w:t>
      </w:r>
      <w:r w:rsidRPr="004C2651">
        <w:rPr>
          <w:rStyle w:val="Emphasis"/>
        </w:rPr>
        <w:t>poorer citie</w:t>
      </w:r>
      <w:r w:rsidRPr="004C2651">
        <w:rPr>
          <w:rStyle w:val="StyleUnderline"/>
        </w:rPr>
        <w:t xml:space="preserve">s have the </w:t>
      </w:r>
      <w:r w:rsidRPr="004C2651">
        <w:rPr>
          <w:rStyle w:val="Emphasis"/>
        </w:rPr>
        <w:t>same opportunities</w:t>
      </w:r>
      <w:r w:rsidRPr="004C2651">
        <w:rPr>
          <w:rStyle w:val="StyleUnderline"/>
        </w:rPr>
        <w:t xml:space="preserve"> to </w:t>
      </w:r>
      <w:r w:rsidRPr="004C2651">
        <w:rPr>
          <w:rStyle w:val="Emphasis"/>
        </w:rPr>
        <w:t>prepare</w:t>
      </w:r>
      <w:r w:rsidRPr="004C2651">
        <w:rPr>
          <w:rStyle w:val="StyleUnderline"/>
        </w:rPr>
        <w:t xml:space="preserve"> for </w:t>
      </w:r>
      <w:r w:rsidRPr="004C2651">
        <w:rPr>
          <w:rStyle w:val="Emphasis"/>
        </w:rPr>
        <w:t>climate change</w:t>
      </w:r>
      <w:r w:rsidRPr="004C2651">
        <w:rPr>
          <w:rStyle w:val="StyleUnderline"/>
        </w:rPr>
        <w:t xml:space="preserve"> as </w:t>
      </w:r>
      <w:r w:rsidRPr="004C2651">
        <w:rPr>
          <w:rStyle w:val="Emphasis"/>
        </w:rPr>
        <w:t>wealthier areas</w:t>
      </w:r>
      <w:r w:rsidRPr="004C2651">
        <w:rPr>
          <w:rStyle w:val="StyleUnderline"/>
        </w:rPr>
        <w:t>.</w:t>
      </w:r>
      <w:r w:rsidRPr="001A3652">
        <w:rPr>
          <w:sz w:val="16"/>
        </w:rPr>
        <w:t>139</w:t>
      </w:r>
    </w:p>
    <w:p w14:paraId="3E305E6A" w14:textId="77777777" w:rsidR="00E814F5" w:rsidRDefault="00E814F5" w:rsidP="00E814F5">
      <w:pPr>
        <w:pStyle w:val="Heading3"/>
      </w:pPr>
      <w:r>
        <w:t>2NC A2 “Land Use Fails”</w:t>
      </w:r>
    </w:p>
    <w:p w14:paraId="60A2EF3C" w14:textId="77777777" w:rsidR="00E814F5" w:rsidRDefault="00E814F5" w:rsidP="00E814F5"/>
    <w:p w14:paraId="65C0ABC2" w14:textId="77777777" w:rsidR="00E814F5" w:rsidRDefault="00E814F5" w:rsidP="00E814F5">
      <w:pPr>
        <w:pStyle w:val="Heading4"/>
      </w:pPr>
      <w:r>
        <w:t xml:space="preserve">Land use law </w:t>
      </w:r>
      <w:r w:rsidRPr="004F0D9B">
        <w:rPr>
          <w:i/>
        </w:rPr>
        <w:t>allows</w:t>
      </w:r>
      <w:r>
        <w:t xml:space="preserve"> </w:t>
      </w:r>
      <w:r w:rsidRPr="004F0D9B">
        <w:rPr>
          <w:u w:val="single"/>
        </w:rPr>
        <w:t>climate related</w:t>
      </w:r>
      <w:r>
        <w:t xml:space="preserve"> </w:t>
      </w:r>
      <w:r w:rsidRPr="004F0D9B">
        <w:rPr>
          <w:i/>
        </w:rPr>
        <w:t>property seizures</w:t>
      </w:r>
      <w:r>
        <w:t xml:space="preserve"> and </w:t>
      </w:r>
      <w:r w:rsidRPr="004F0D9B">
        <w:rPr>
          <w:i/>
        </w:rPr>
        <w:t>regulation</w:t>
      </w:r>
      <w:r>
        <w:t xml:space="preserve"> – </w:t>
      </w:r>
      <w:r w:rsidRPr="004F0D9B">
        <w:rPr>
          <w:u w:val="single"/>
        </w:rPr>
        <w:t>courts</w:t>
      </w:r>
      <w:r>
        <w:t xml:space="preserve"> would </w:t>
      </w:r>
      <w:r w:rsidRPr="004F0D9B">
        <w:rPr>
          <w:i/>
        </w:rPr>
        <w:t>uphold</w:t>
      </w:r>
      <w:r>
        <w:t xml:space="preserve"> the counterplan</w:t>
      </w:r>
    </w:p>
    <w:p w14:paraId="2B8A1EF3" w14:textId="77777777" w:rsidR="00E814F5" w:rsidRPr="006550EE" w:rsidRDefault="00E814F5" w:rsidP="00E814F5">
      <w:r w:rsidRPr="00CF05DC">
        <w:rPr>
          <w:rStyle w:val="Style13ptBold"/>
        </w:rPr>
        <w:t>Bonjour 20</w:t>
      </w:r>
      <w:r>
        <w:t xml:space="preserve"> (Rakiah Bonjour, J.D. Candidate, Seton Hall University School of Law, “Flooding the Cities: How Land Use Policies Contribute to Climate Gentrification,” 44 Seton Hall Legis. J. 91, 101-106, 2020)</w:t>
      </w:r>
    </w:p>
    <w:p w14:paraId="6CD21236" w14:textId="77777777" w:rsidR="00E814F5" w:rsidRPr="00806D22" w:rsidRDefault="00E814F5" w:rsidP="00E814F5">
      <w:pPr>
        <w:rPr>
          <w:sz w:val="16"/>
        </w:rPr>
      </w:pPr>
      <w:r w:rsidRPr="00806D22">
        <w:rPr>
          <w:sz w:val="16"/>
        </w:rPr>
        <w:t xml:space="preserve">Lucasmay be one of few land-owner-friendly regulation cases. This presents a seemingly new question, that is, if regulations were enacted to protect the landowner against harmful or dangerous property, would they too be struck down? If a regulation prevented a landowner from building not to protect the land as a historical site or open space, but to prevent the landowner from any physical or financial harm due to impending floods or storms, would that regulation be upheld to protect against an existing [*105] nuisance? Or would it be struck down as in Lucas as stripping the landowner of the value of his property? </w:t>
      </w:r>
      <w:r w:rsidRPr="00F953AD">
        <w:rPr>
          <w:rStyle w:val="Emphasis"/>
          <w:highlight w:val="yellow"/>
        </w:rPr>
        <w:t>Land use law</w:t>
      </w:r>
      <w:r w:rsidRPr="009C5FB1">
        <w:rPr>
          <w:rStyle w:val="StyleUnderline"/>
        </w:rPr>
        <w:t xml:space="preserve"> and </w:t>
      </w:r>
      <w:r w:rsidRPr="009C5FB1">
        <w:rPr>
          <w:rStyle w:val="Emphasis"/>
        </w:rPr>
        <w:t>flood ordinance jurisprudence</w:t>
      </w:r>
      <w:r w:rsidRPr="009C5FB1">
        <w:rPr>
          <w:rStyle w:val="StyleUnderline"/>
        </w:rPr>
        <w:t xml:space="preserve"> </w:t>
      </w:r>
      <w:r w:rsidRPr="00F953AD">
        <w:rPr>
          <w:rStyle w:val="StyleUnderline"/>
          <w:highlight w:val="yellow"/>
        </w:rPr>
        <w:t xml:space="preserve">suggest "that the </w:t>
      </w:r>
      <w:r w:rsidRPr="00F953AD">
        <w:rPr>
          <w:rStyle w:val="Emphasis"/>
          <w:highlight w:val="yellow"/>
        </w:rPr>
        <w:t>prevention</w:t>
      </w:r>
      <w:r w:rsidRPr="00F953AD">
        <w:rPr>
          <w:rStyle w:val="StyleUnderline"/>
          <w:highlight w:val="yellow"/>
        </w:rPr>
        <w:t xml:space="preserve"> of </w:t>
      </w:r>
      <w:r w:rsidRPr="00F953AD">
        <w:rPr>
          <w:rStyle w:val="Emphasis"/>
          <w:highlight w:val="yellow"/>
        </w:rPr>
        <w:t>risky flood plain</w:t>
      </w:r>
      <w:r w:rsidRPr="009C5FB1">
        <w:rPr>
          <w:rStyle w:val="Emphasis"/>
        </w:rPr>
        <w:t xml:space="preserve"> </w:t>
      </w:r>
      <w:r w:rsidRPr="00F953AD">
        <w:rPr>
          <w:rStyle w:val="Emphasis"/>
          <w:highlight w:val="yellow"/>
        </w:rPr>
        <w:t>development</w:t>
      </w:r>
      <w:r w:rsidRPr="00806D22">
        <w:rPr>
          <w:sz w:val="16"/>
        </w:rPr>
        <w:t xml:space="preserve">, even if partially done for parental </w:t>
      </w:r>
      <w:r w:rsidRPr="00F953AD">
        <w:rPr>
          <w:sz w:val="16"/>
        </w:rPr>
        <w:t xml:space="preserve">reasons, </w:t>
      </w:r>
      <w:r w:rsidRPr="00F953AD">
        <w:rPr>
          <w:rStyle w:val="StyleUnderline"/>
          <w:highlight w:val="yellow"/>
        </w:rPr>
        <w:t>is</w:t>
      </w:r>
      <w:r w:rsidRPr="00F953AD">
        <w:rPr>
          <w:rStyle w:val="StyleUnderline"/>
        </w:rPr>
        <w:t xml:space="preserve"> a</w:t>
      </w:r>
      <w:r w:rsidRPr="009C5FB1">
        <w:rPr>
          <w:rStyle w:val="StyleUnderline"/>
        </w:rPr>
        <w:t xml:space="preserve"> </w:t>
      </w:r>
      <w:r w:rsidRPr="00F953AD">
        <w:rPr>
          <w:rStyle w:val="Emphasis"/>
          <w:highlight w:val="yellow"/>
        </w:rPr>
        <w:t>valid</w:t>
      </w:r>
      <w:r w:rsidRPr="009C5FB1">
        <w:rPr>
          <w:rStyle w:val="StyleUnderline"/>
        </w:rPr>
        <w:t xml:space="preserve"> </w:t>
      </w:r>
      <w:r w:rsidRPr="009C5FB1">
        <w:rPr>
          <w:rStyle w:val="Emphasis"/>
        </w:rPr>
        <w:t>police power objective</w:t>
      </w:r>
      <w:r w:rsidRPr="00806D22">
        <w:rPr>
          <w:sz w:val="16"/>
        </w:rPr>
        <w:t xml:space="preserve">" </w:t>
      </w:r>
      <w:r w:rsidRPr="009C5FB1">
        <w:rPr>
          <w:rStyle w:val="StyleUnderline"/>
        </w:rPr>
        <w:t xml:space="preserve">and would </w:t>
      </w:r>
      <w:r w:rsidRPr="009C5FB1">
        <w:rPr>
          <w:rStyle w:val="Emphasis"/>
        </w:rPr>
        <w:t>withstand</w:t>
      </w:r>
      <w:r w:rsidRPr="009C5FB1">
        <w:rPr>
          <w:rStyle w:val="StyleUnderline"/>
        </w:rPr>
        <w:t xml:space="preserve"> a landowner's </w:t>
      </w:r>
      <w:r w:rsidRPr="009C5FB1">
        <w:rPr>
          <w:rStyle w:val="Emphasis"/>
        </w:rPr>
        <w:t>takings challenge</w:t>
      </w:r>
      <w:r w:rsidRPr="00806D22">
        <w:rPr>
          <w:sz w:val="16"/>
        </w:rPr>
        <w:t>. Under Lucas,if a new development causes flooding on surrounding parcels, that constitutes a nuisance. A regulation that prevents such construction, then, would not be a regulatory taking even if it led to a total loss in value because the development was a nuisance to begin with. "</w:t>
      </w:r>
      <w:r w:rsidRPr="00F953AD">
        <w:rPr>
          <w:rStyle w:val="StyleUnderline"/>
          <w:highlight w:val="yellow"/>
        </w:rPr>
        <w:t xml:space="preserve">Courts have </w:t>
      </w:r>
      <w:r w:rsidRPr="00F953AD">
        <w:rPr>
          <w:rStyle w:val="Emphasis"/>
          <w:highlight w:val="yellow"/>
        </w:rPr>
        <w:t>rejected</w:t>
      </w:r>
      <w:r w:rsidRPr="00806D22">
        <w:rPr>
          <w:sz w:val="16"/>
        </w:rPr>
        <w:t xml:space="preserve"> many </w:t>
      </w:r>
      <w:r w:rsidRPr="005F265B">
        <w:rPr>
          <w:rStyle w:val="Emphasis"/>
        </w:rPr>
        <w:t xml:space="preserve">Fifth Amendment </w:t>
      </w:r>
      <w:r w:rsidRPr="00F953AD">
        <w:rPr>
          <w:rStyle w:val="Emphasis"/>
          <w:highlight w:val="yellow"/>
        </w:rPr>
        <w:t>challenges</w:t>
      </w:r>
      <w:r w:rsidRPr="005F265B">
        <w:rPr>
          <w:rStyle w:val="StyleUnderline"/>
        </w:rPr>
        <w:t xml:space="preserve"> </w:t>
      </w:r>
      <w:r w:rsidRPr="00F953AD">
        <w:rPr>
          <w:rStyle w:val="StyleUnderline"/>
          <w:highlight w:val="yellow"/>
        </w:rPr>
        <w:t xml:space="preserve">to </w:t>
      </w:r>
      <w:r w:rsidRPr="00F953AD">
        <w:rPr>
          <w:rStyle w:val="Emphasis"/>
          <w:highlight w:val="yellow"/>
        </w:rPr>
        <w:t>flood plain ordinances</w:t>
      </w:r>
      <w:r w:rsidRPr="00806D22">
        <w:rPr>
          <w:sz w:val="16"/>
        </w:rPr>
        <w:t xml:space="preserve">." Courts have only held regulations pertaining to flood plain zoning invalid "in a few of the more than 125 appellate state and federal cases addressing floodplain regulations over the last decade," including those that challenge the regulation as a taking of private property. In Beverly Bank v. Illinois Department of Transportation, the court held that the Illinois legislature had the authority to prohibit the construction of new residences in the 100-year floodway and that a taking claim was premature. In State of Wisconsin v. Outagamie County Board of Adjustment, the court held that a variance for a replacement of fishing cottage in the floodway of a river was barred by a valid zoning ordinance. In yet another case, a court rejected a claim that the rezoning of a 150-acre golf course from residential to strictly recreational use was a taking because the property was important for floodwater storage. As sea levels rise, regulatory takings challenges will likely increase as local governments strive to find the best solution to protect their citizens. Because the </w:t>
      </w:r>
      <w:r w:rsidRPr="00F953AD">
        <w:rPr>
          <w:rStyle w:val="Emphasis"/>
          <w:highlight w:val="yellow"/>
        </w:rPr>
        <w:t>courts</w:t>
      </w:r>
      <w:r w:rsidRPr="00F953AD">
        <w:rPr>
          <w:rStyle w:val="StyleUnderline"/>
          <w:highlight w:val="yellow"/>
        </w:rPr>
        <w:t xml:space="preserve"> have </w:t>
      </w:r>
      <w:r w:rsidRPr="00F953AD">
        <w:rPr>
          <w:rStyle w:val="Emphasis"/>
          <w:highlight w:val="yellow"/>
        </w:rPr>
        <w:t>routinely held</w:t>
      </w:r>
      <w:r w:rsidRPr="00F953AD">
        <w:rPr>
          <w:rStyle w:val="StyleUnderline"/>
          <w:highlight w:val="yellow"/>
        </w:rPr>
        <w:t xml:space="preserve"> that </w:t>
      </w:r>
      <w:r w:rsidRPr="00F953AD">
        <w:rPr>
          <w:rStyle w:val="Emphasis"/>
          <w:highlight w:val="yellow"/>
        </w:rPr>
        <w:t>restricted zoning</w:t>
      </w:r>
      <w:r w:rsidRPr="00F953AD">
        <w:rPr>
          <w:sz w:val="16"/>
          <w:highlight w:val="yellow"/>
        </w:rPr>
        <w:t xml:space="preserve"> </w:t>
      </w:r>
      <w:r w:rsidRPr="00F953AD">
        <w:rPr>
          <w:rStyle w:val="StyleUnderline"/>
          <w:highlight w:val="yellow"/>
        </w:rPr>
        <w:t>to protect citizens</w:t>
      </w:r>
      <w:r w:rsidRPr="008F1AD2">
        <w:rPr>
          <w:rStyle w:val="StyleUnderline"/>
        </w:rPr>
        <w:t>, wildlife, or</w:t>
      </w:r>
      <w:r w:rsidRPr="00806D22">
        <w:rPr>
          <w:sz w:val="16"/>
        </w:rPr>
        <w:t xml:space="preserve"> </w:t>
      </w:r>
      <w:r w:rsidRPr="00F953AD">
        <w:rPr>
          <w:rStyle w:val="StyleUnderline"/>
          <w:highlight w:val="yellow"/>
        </w:rPr>
        <w:t xml:space="preserve">for </w:t>
      </w:r>
      <w:r w:rsidRPr="00F953AD">
        <w:rPr>
          <w:rStyle w:val="Emphasis"/>
          <w:highlight w:val="yellow"/>
        </w:rPr>
        <w:t>preservation</w:t>
      </w:r>
      <w:r w:rsidRPr="008F1AD2">
        <w:rPr>
          <w:rStyle w:val="Emphasis"/>
        </w:rPr>
        <w:t xml:space="preserve"> purposes</w:t>
      </w:r>
      <w:r w:rsidRPr="00806D22">
        <w:rPr>
          <w:sz w:val="16"/>
        </w:rPr>
        <w:t xml:space="preserve"> </w:t>
      </w:r>
      <w:r w:rsidRPr="00F953AD">
        <w:rPr>
          <w:rStyle w:val="StyleUnderline"/>
          <w:highlight w:val="yellow"/>
        </w:rPr>
        <w:t xml:space="preserve">all fall within a </w:t>
      </w:r>
      <w:r w:rsidRPr="00F953AD">
        <w:rPr>
          <w:rStyle w:val="Emphasis"/>
          <w:highlight w:val="yellow"/>
        </w:rPr>
        <w:t>city's</w:t>
      </w:r>
      <w:r w:rsidRPr="00F953AD">
        <w:rPr>
          <w:rStyle w:val="StyleUnderline"/>
          <w:highlight w:val="yellow"/>
        </w:rPr>
        <w:t xml:space="preserve"> </w:t>
      </w:r>
      <w:r w:rsidRPr="00F953AD">
        <w:rPr>
          <w:rStyle w:val="Emphasis"/>
          <w:highlight w:val="yellow"/>
        </w:rPr>
        <w:t>police powers</w:t>
      </w:r>
      <w:r w:rsidRPr="00806D22">
        <w:rPr>
          <w:sz w:val="16"/>
        </w:rPr>
        <w:t xml:space="preserve">, </w:t>
      </w:r>
      <w:r w:rsidRPr="009C5FB1">
        <w:rPr>
          <w:rStyle w:val="StyleUnderline"/>
        </w:rPr>
        <w:t>it is likely that restricting</w:t>
      </w:r>
      <w:r w:rsidRPr="00806D22">
        <w:rPr>
          <w:sz w:val="16"/>
        </w:rPr>
        <w:t xml:space="preserve"> coastal </w:t>
      </w:r>
      <w:r w:rsidRPr="009C5FB1">
        <w:rPr>
          <w:rStyle w:val="StyleUnderline"/>
        </w:rPr>
        <w:t>living will be</w:t>
      </w:r>
      <w:r w:rsidRPr="00806D22">
        <w:rPr>
          <w:sz w:val="16"/>
        </w:rPr>
        <w:t xml:space="preserve"> </w:t>
      </w:r>
      <w:r w:rsidRPr="009C5FB1">
        <w:rPr>
          <w:rStyle w:val="StyleUnderline"/>
        </w:rPr>
        <w:t xml:space="preserve">deemed </w:t>
      </w:r>
      <w:r w:rsidRPr="009C5FB1">
        <w:rPr>
          <w:rStyle w:val="Emphasis"/>
        </w:rPr>
        <w:t>lawful</w:t>
      </w:r>
      <w:r w:rsidRPr="00806D22">
        <w:rPr>
          <w:sz w:val="16"/>
        </w:rPr>
        <w:t xml:space="preserve"> and appropriate to further a city's safety scheme. Retreat policies, which [*106] focus on keeping the population safe and are constitutional, only exacerbate the effects of climate gentrification. </w:t>
      </w:r>
      <w:r w:rsidRPr="009C5FB1">
        <w:rPr>
          <w:rStyle w:val="StyleUnderline"/>
        </w:rPr>
        <w:t>As a result</w:t>
      </w:r>
      <w:r w:rsidRPr="00806D22">
        <w:rPr>
          <w:sz w:val="16"/>
        </w:rPr>
        <w:t xml:space="preserve"> of retreat policies, </w:t>
      </w:r>
      <w:r w:rsidRPr="009C5FB1">
        <w:rPr>
          <w:rStyle w:val="StyleUnderline"/>
        </w:rPr>
        <w:t>people may be</w:t>
      </w:r>
      <w:r w:rsidRPr="00806D22">
        <w:rPr>
          <w:sz w:val="16"/>
        </w:rPr>
        <w:t xml:space="preserve"> increasingly </w:t>
      </w:r>
      <w:r w:rsidRPr="009C5FB1">
        <w:rPr>
          <w:rStyle w:val="StyleUnderline"/>
        </w:rPr>
        <w:t xml:space="preserve">forced out of their homes </w:t>
      </w:r>
      <w:r w:rsidRPr="00806D22">
        <w:rPr>
          <w:sz w:val="16"/>
        </w:rPr>
        <w:t xml:space="preserve">and obligated to find homes on the mainland, rushing displacement and not allowing time for any solutions to form. </w:t>
      </w:r>
      <w:r w:rsidRPr="005F265B">
        <w:rPr>
          <w:rStyle w:val="StyleUnderline"/>
        </w:rPr>
        <w:t>As for</w:t>
      </w:r>
      <w:r w:rsidRPr="00806D22">
        <w:rPr>
          <w:sz w:val="16"/>
        </w:rPr>
        <w:t xml:space="preserve"> retreat </w:t>
      </w:r>
      <w:r w:rsidRPr="005F265B">
        <w:rPr>
          <w:rStyle w:val="StyleUnderline"/>
        </w:rPr>
        <w:t xml:space="preserve">policies that would take an </w:t>
      </w:r>
      <w:r w:rsidRPr="005F265B">
        <w:rPr>
          <w:rStyle w:val="Emphasis"/>
        </w:rPr>
        <w:t>entire property</w:t>
      </w:r>
      <w:r w:rsidRPr="00806D22">
        <w:rPr>
          <w:sz w:val="16"/>
        </w:rPr>
        <w:t xml:space="preserve"> </w:t>
      </w:r>
      <w:r w:rsidRPr="005F265B">
        <w:rPr>
          <w:rStyle w:val="StyleUnderline"/>
        </w:rPr>
        <w:t xml:space="preserve">through </w:t>
      </w:r>
      <w:r w:rsidRPr="005F265B">
        <w:rPr>
          <w:rStyle w:val="Emphasis"/>
        </w:rPr>
        <w:t>eminent domain</w:t>
      </w:r>
      <w:r w:rsidRPr="00806D22">
        <w:rPr>
          <w:sz w:val="16"/>
        </w:rPr>
        <w:t xml:space="preserve">, </w:t>
      </w:r>
      <w:r w:rsidRPr="00F953AD">
        <w:rPr>
          <w:rStyle w:val="StyleUnderline"/>
          <w:highlight w:val="yellow"/>
        </w:rPr>
        <w:t xml:space="preserve">the </w:t>
      </w:r>
      <w:r w:rsidRPr="00F953AD">
        <w:rPr>
          <w:rStyle w:val="Emphasis"/>
          <w:highlight w:val="yellow"/>
        </w:rPr>
        <w:t>Supreme Court</w:t>
      </w:r>
      <w:r w:rsidRPr="00F953AD">
        <w:rPr>
          <w:rStyle w:val="StyleUnderline"/>
          <w:highlight w:val="yellow"/>
        </w:rPr>
        <w:t xml:space="preserve"> has </w:t>
      </w:r>
      <w:r w:rsidRPr="00F953AD">
        <w:rPr>
          <w:rStyle w:val="Emphasis"/>
          <w:highlight w:val="yellow"/>
        </w:rPr>
        <w:t>expanded</w:t>
      </w:r>
      <w:r w:rsidRPr="00F953AD">
        <w:rPr>
          <w:sz w:val="16"/>
          <w:highlight w:val="yellow"/>
        </w:rPr>
        <w:t xml:space="preserve"> </w:t>
      </w:r>
      <w:r w:rsidRPr="00F953AD">
        <w:rPr>
          <w:rStyle w:val="Emphasis"/>
          <w:highlight w:val="yellow"/>
        </w:rPr>
        <w:t>eminent domain powers</w:t>
      </w:r>
      <w:r w:rsidRPr="00F953AD">
        <w:rPr>
          <w:rStyle w:val="StyleUnderline"/>
          <w:highlight w:val="yellow"/>
        </w:rPr>
        <w:t xml:space="preserve"> by interpreting "</w:t>
      </w:r>
      <w:r w:rsidRPr="00F953AD">
        <w:rPr>
          <w:rStyle w:val="Emphasis"/>
          <w:highlight w:val="yellow"/>
        </w:rPr>
        <w:t>public use</w:t>
      </w:r>
      <w:r w:rsidRPr="00F953AD">
        <w:rPr>
          <w:rStyle w:val="StyleUnderline"/>
          <w:highlight w:val="yellow"/>
        </w:rPr>
        <w:t>" broadly</w:t>
      </w:r>
      <w:r w:rsidRPr="005F265B">
        <w:rPr>
          <w:rStyle w:val="StyleUnderline"/>
        </w:rPr>
        <w:t>;</w:t>
      </w:r>
      <w:r w:rsidRPr="00806D22">
        <w:rPr>
          <w:sz w:val="16"/>
        </w:rPr>
        <w:t xml:space="preserve"> thus it is likely these would be constitutional takings. The Supreme Court ruled in Kelo v. City of New London that a city could take private property and redistribute it to private developers without violating the public use requirement of the Constitution's Fifth Amendment. The Court reasoned that "public use" also meant anything could fall under the purview of "public purpose," meaning economic revitalization promoted the government's interest in economic development. Using Kelo, local governments have justified flipping the urban demographic. For example, New York City revitalized Harlem and Brooklyn using Kelo's very principle. Kelo led to displacement in these instances where the original residents lost their housing to those who could pay more money for the new-and-improved housing in the same location.</w:t>
      </w:r>
    </w:p>
    <w:p w14:paraId="52119BD3" w14:textId="77777777" w:rsidR="00E814F5" w:rsidRDefault="00E814F5" w:rsidP="00E814F5"/>
    <w:p w14:paraId="0893D163" w14:textId="77777777" w:rsidR="00E814F5" w:rsidRDefault="00E814F5" w:rsidP="00E814F5"/>
    <w:p w14:paraId="29D46D60" w14:textId="77777777" w:rsidR="00E814F5" w:rsidRPr="00D35CA7" w:rsidRDefault="00E814F5" w:rsidP="00E814F5"/>
    <w:p w14:paraId="5574CE5F" w14:textId="77777777" w:rsidR="00E814F5" w:rsidRPr="00D35CA7" w:rsidRDefault="00E814F5" w:rsidP="00E814F5">
      <w:pPr>
        <w:pStyle w:val="Heading3"/>
      </w:pPr>
      <w:r w:rsidRPr="00D35CA7">
        <w:t>2NC A2 “Double-Bind”</w:t>
      </w:r>
    </w:p>
    <w:p w14:paraId="7D1DEBD3" w14:textId="77777777" w:rsidR="00E814F5" w:rsidRPr="00D35CA7" w:rsidRDefault="00E814F5" w:rsidP="00E814F5"/>
    <w:p w14:paraId="7FECEB45" w14:textId="77777777" w:rsidR="00E814F5" w:rsidRPr="00D35CA7" w:rsidRDefault="00E814F5" w:rsidP="00E814F5">
      <w:pPr>
        <w:pStyle w:val="Heading4"/>
      </w:pPr>
      <w:r w:rsidRPr="00D35CA7">
        <w:t xml:space="preserve">No double-bind – </w:t>
      </w:r>
      <w:r w:rsidRPr="00D35CA7">
        <w:rPr>
          <w:u w:val="single"/>
        </w:rPr>
        <w:t>land use</w:t>
      </w:r>
      <w:r w:rsidRPr="00D35CA7">
        <w:t xml:space="preserve"> management can </w:t>
      </w:r>
      <w:r w:rsidRPr="00D35CA7">
        <w:rPr>
          <w:i/>
        </w:rPr>
        <w:t>maximize</w:t>
      </w:r>
      <w:r w:rsidRPr="00D35CA7">
        <w:t xml:space="preserve"> </w:t>
      </w:r>
      <w:r w:rsidRPr="00D35CA7">
        <w:rPr>
          <w:u w:val="single"/>
        </w:rPr>
        <w:t>water efficiency</w:t>
      </w:r>
      <w:r w:rsidRPr="00D35CA7">
        <w:t xml:space="preserve"> for agriculture </w:t>
      </w:r>
    </w:p>
    <w:p w14:paraId="3F0AAC61" w14:textId="77777777" w:rsidR="00E814F5" w:rsidRPr="00D35CA7" w:rsidRDefault="00E814F5" w:rsidP="00E814F5">
      <w:r w:rsidRPr="00D35CA7">
        <w:rPr>
          <w:rStyle w:val="Style13ptBold"/>
        </w:rPr>
        <w:t>Moniz 14</w:t>
      </w:r>
      <w:r w:rsidRPr="00D35CA7">
        <w:t xml:space="preserve"> (Ernest J. Moniz, Co-Chair and Chief Executive Officer, Nuclear Threat Initiative, “The Water-Energy Nexus: Challenges and Opportunities,” U.S. Department of Energy, June 2014, https://www.energy.gov/sites/prod/files/2014/07/f17/Water%20Energy%20Nexus%20Full%20Report%20July%202014.pdf</w:t>
      </w:r>
    </w:p>
    <w:p w14:paraId="1783D7E3" w14:textId="77777777" w:rsidR="00E814F5" w:rsidRPr="00D35CA7" w:rsidRDefault="00E814F5" w:rsidP="00E814F5">
      <w:pPr>
        <w:rPr>
          <w:sz w:val="16"/>
        </w:rPr>
      </w:pPr>
      <w:r w:rsidRPr="00D35CA7">
        <w:rPr>
          <w:sz w:val="16"/>
        </w:rPr>
        <w:t>Feedstocks for bioenergy include existing crops and biomass residues as well as new herbaceous, woody, and algal varieties. Water demand and water quality impacts vary greatly within and across these feedstock categories</w:t>
      </w:r>
      <w:r w:rsidRPr="00F953AD">
        <w:rPr>
          <w:sz w:val="16"/>
          <w:highlight w:val="yellow"/>
        </w:rPr>
        <w:t xml:space="preserve">. </w:t>
      </w:r>
      <w:r w:rsidRPr="00F953AD">
        <w:rPr>
          <w:rStyle w:val="Emphasis"/>
          <w:highlight w:val="yellow"/>
        </w:rPr>
        <w:t>Water sources</w:t>
      </w:r>
      <w:r w:rsidRPr="00D35CA7">
        <w:rPr>
          <w:rStyle w:val="StyleUnderline"/>
        </w:rPr>
        <w:t xml:space="preserve"> to </w:t>
      </w:r>
      <w:r w:rsidRPr="00F953AD">
        <w:rPr>
          <w:rStyle w:val="StyleUnderline"/>
          <w:highlight w:val="yellow"/>
        </w:rPr>
        <w:t xml:space="preserve">support </w:t>
      </w:r>
      <w:r w:rsidRPr="00F953AD">
        <w:rPr>
          <w:rStyle w:val="Emphasis"/>
          <w:highlight w:val="yellow"/>
        </w:rPr>
        <w:t>crop growth</w:t>
      </w:r>
      <w:r w:rsidRPr="00D35CA7">
        <w:rPr>
          <w:rStyle w:val="StyleUnderline"/>
        </w:rPr>
        <w:t xml:space="preserve"> include </w:t>
      </w:r>
      <w:r w:rsidRPr="00D35CA7">
        <w:rPr>
          <w:rStyle w:val="Emphasis"/>
        </w:rPr>
        <w:t>rainwater</w:t>
      </w:r>
      <w:r w:rsidRPr="00D35CA7">
        <w:rPr>
          <w:rStyle w:val="StyleUnderline"/>
        </w:rPr>
        <w:t xml:space="preserve">, </w:t>
      </w:r>
      <w:r w:rsidRPr="00D35CA7">
        <w:rPr>
          <w:rStyle w:val="Emphasis"/>
        </w:rPr>
        <w:t>groundwater</w:t>
      </w:r>
      <w:r w:rsidRPr="00D35CA7">
        <w:rPr>
          <w:rStyle w:val="StyleUnderline"/>
        </w:rPr>
        <w:t xml:space="preserve">, and </w:t>
      </w:r>
      <w:r w:rsidRPr="00D35CA7">
        <w:rPr>
          <w:rStyle w:val="Emphasis"/>
        </w:rPr>
        <w:t>surface water</w:t>
      </w:r>
      <w:r w:rsidRPr="00D35CA7">
        <w:rPr>
          <w:sz w:val="16"/>
        </w:rPr>
        <w:t xml:space="preserve">. Water quality impacts arise from cultivation practices that contribute to fertilizer, pesticides, and sediment runoff into streams, lakes, groundwater, and the ocean. </w:t>
      </w:r>
      <w:r w:rsidRPr="00F953AD">
        <w:rPr>
          <w:rStyle w:val="Emphasis"/>
          <w:highlight w:val="yellow"/>
        </w:rPr>
        <w:t>Challenges</w:t>
      </w:r>
      <w:r w:rsidRPr="00F953AD">
        <w:rPr>
          <w:rStyle w:val="StyleUnderline"/>
          <w:highlight w:val="yellow"/>
        </w:rPr>
        <w:t xml:space="preserve"> remain in </w:t>
      </w:r>
      <w:r w:rsidRPr="00F953AD">
        <w:rPr>
          <w:rStyle w:val="Emphasis"/>
          <w:highlight w:val="yellow"/>
        </w:rPr>
        <w:t>enhancing</w:t>
      </w:r>
      <w:r w:rsidRPr="00D35CA7">
        <w:rPr>
          <w:sz w:val="16"/>
        </w:rPr>
        <w:t xml:space="preserve"> nutrient- and </w:t>
      </w:r>
      <w:r w:rsidRPr="00D35CA7">
        <w:rPr>
          <w:rStyle w:val="StyleUnderline"/>
        </w:rPr>
        <w:t xml:space="preserve">water-use </w:t>
      </w:r>
      <w:r w:rsidRPr="00F953AD">
        <w:rPr>
          <w:rStyle w:val="Emphasis"/>
          <w:highlight w:val="yellow"/>
        </w:rPr>
        <w:t>efficiencies</w:t>
      </w:r>
      <w:r w:rsidRPr="00D35CA7">
        <w:rPr>
          <w:sz w:val="16"/>
        </w:rPr>
        <w:t xml:space="preserve">; precise resource delivery (e.g., water, nutrient, pest management); </w:t>
      </w:r>
      <w:r w:rsidRPr="00D35CA7">
        <w:rPr>
          <w:rStyle w:val="StyleUnderline"/>
        </w:rPr>
        <w:t>and developing optimum</w:t>
      </w:r>
      <w:r w:rsidRPr="00D35CA7">
        <w:rPr>
          <w:sz w:val="16"/>
        </w:rPr>
        <w:t xml:space="preserve"> harvest timing, frequency, and intensity </w:t>
      </w:r>
      <w:r w:rsidRPr="00D35CA7">
        <w:rPr>
          <w:rStyle w:val="StyleUnderline"/>
        </w:rPr>
        <w:t>o</w:t>
      </w:r>
      <w:r w:rsidRPr="00F953AD">
        <w:rPr>
          <w:rStyle w:val="StyleUnderline"/>
          <w:highlight w:val="yellow"/>
        </w:rPr>
        <w:t>ptions that account for</w:t>
      </w:r>
      <w:r w:rsidRPr="00D35CA7">
        <w:rPr>
          <w:sz w:val="16"/>
        </w:rPr>
        <w:t xml:space="preserve"> sub-field and </w:t>
      </w:r>
      <w:r w:rsidRPr="00F953AD">
        <w:rPr>
          <w:rStyle w:val="Emphasis"/>
          <w:highlight w:val="yellow"/>
        </w:rPr>
        <w:t>landscape</w:t>
      </w:r>
      <w:r w:rsidRPr="00D35CA7">
        <w:rPr>
          <w:rStyle w:val="Emphasis"/>
        </w:rPr>
        <w:t>-scale</w:t>
      </w:r>
      <w:r w:rsidRPr="00D35CA7">
        <w:rPr>
          <w:sz w:val="16"/>
        </w:rPr>
        <w:t xml:space="preserve"> </w:t>
      </w:r>
      <w:r w:rsidRPr="00F953AD">
        <w:rPr>
          <w:rStyle w:val="StyleUnderline"/>
          <w:highlight w:val="yellow"/>
        </w:rPr>
        <w:t>variability</w:t>
      </w:r>
      <w:r w:rsidRPr="00F953AD">
        <w:rPr>
          <w:sz w:val="16"/>
          <w:highlight w:val="yellow"/>
        </w:rPr>
        <w:t xml:space="preserve"> </w:t>
      </w:r>
      <w:r w:rsidRPr="00F953AD">
        <w:rPr>
          <w:rStyle w:val="StyleUnderline"/>
          <w:highlight w:val="yellow"/>
        </w:rPr>
        <w:t xml:space="preserve">in order to maximize crop yield while </w:t>
      </w:r>
      <w:r w:rsidRPr="00F953AD">
        <w:rPr>
          <w:rStyle w:val="Emphasis"/>
          <w:highlight w:val="yellow"/>
        </w:rPr>
        <w:t>minimizing</w:t>
      </w:r>
      <w:r w:rsidRPr="00D35CA7">
        <w:rPr>
          <w:sz w:val="16"/>
        </w:rPr>
        <w:t xml:space="preserve"> deleterious </w:t>
      </w:r>
      <w:r w:rsidRPr="00F953AD">
        <w:rPr>
          <w:rStyle w:val="StyleUnderline"/>
          <w:highlight w:val="yellow"/>
        </w:rPr>
        <w:t>environmental impacts</w:t>
      </w:r>
      <w:r w:rsidRPr="00D35CA7">
        <w:rPr>
          <w:sz w:val="16"/>
        </w:rPr>
        <w:t xml:space="preserve">. </w:t>
      </w:r>
      <w:r w:rsidRPr="00F953AD">
        <w:rPr>
          <w:rStyle w:val="Emphasis"/>
          <w:highlight w:val="yellow"/>
        </w:rPr>
        <w:t>Salt-tolerant species</w:t>
      </w:r>
      <w:r w:rsidRPr="00D35CA7">
        <w:rPr>
          <w:sz w:val="16"/>
        </w:rPr>
        <w:t xml:space="preserve"> (halophytes) </w:t>
      </w:r>
      <w:r w:rsidRPr="00D35CA7">
        <w:rPr>
          <w:rStyle w:val="StyleUnderline"/>
        </w:rPr>
        <w:t>may</w:t>
      </w:r>
      <w:r w:rsidRPr="00D35CA7">
        <w:rPr>
          <w:sz w:val="16"/>
        </w:rPr>
        <w:t xml:space="preserve"> also </w:t>
      </w:r>
      <w:r w:rsidRPr="00F953AD">
        <w:rPr>
          <w:rStyle w:val="StyleUnderline"/>
          <w:highlight w:val="yellow"/>
        </w:rPr>
        <w:t>offer</w:t>
      </w:r>
      <w:r w:rsidRPr="00D35CA7">
        <w:rPr>
          <w:sz w:val="16"/>
        </w:rPr>
        <w:t xml:space="preserve"> feedstock </w:t>
      </w:r>
      <w:r w:rsidRPr="00F953AD">
        <w:rPr>
          <w:rStyle w:val="StyleUnderline"/>
          <w:highlight w:val="yellow"/>
        </w:rPr>
        <w:t xml:space="preserve">possibilities on </w:t>
      </w:r>
      <w:r w:rsidRPr="00F953AD">
        <w:rPr>
          <w:rStyle w:val="Emphasis"/>
          <w:highlight w:val="yellow"/>
        </w:rPr>
        <w:t>degraded lands</w:t>
      </w:r>
      <w:r w:rsidRPr="00D35CA7">
        <w:rPr>
          <w:rStyle w:val="StyleUnderline"/>
        </w:rPr>
        <w:t>,</w:t>
      </w:r>
      <w:r w:rsidRPr="00D35CA7">
        <w:rPr>
          <w:sz w:val="16"/>
        </w:rPr>
        <w:t xml:space="preserve"> </w:t>
      </w:r>
      <w:r w:rsidRPr="00D35CA7">
        <w:rPr>
          <w:rStyle w:val="StyleUnderline"/>
        </w:rPr>
        <w:t xml:space="preserve">or allow the use of </w:t>
      </w:r>
      <w:r w:rsidRPr="00D35CA7">
        <w:rPr>
          <w:rStyle w:val="Emphasis"/>
        </w:rPr>
        <w:t>brackish waters</w:t>
      </w:r>
      <w:r w:rsidRPr="00D35CA7">
        <w:rPr>
          <w:rStyle w:val="StyleUnderline"/>
        </w:rPr>
        <w:t xml:space="preserve"> for </w:t>
      </w:r>
      <w:r w:rsidRPr="00D35CA7">
        <w:rPr>
          <w:rStyle w:val="Emphasis"/>
        </w:rPr>
        <w:t>irrigation</w:t>
      </w:r>
      <w:r w:rsidRPr="00D35CA7">
        <w:rPr>
          <w:sz w:val="16"/>
        </w:rPr>
        <w:t xml:space="preserve"> (Abideen et al. 2011). Significant potential exists to design feedstock production systems that improve water quality relative to current technologies and practices. For example, feedstocks such as </w:t>
      </w:r>
      <w:r w:rsidRPr="00D35CA7">
        <w:rPr>
          <w:rStyle w:val="StyleUnderline"/>
        </w:rPr>
        <w:t>perennial herbaceous and wood plants</w:t>
      </w:r>
      <w:r w:rsidRPr="00D35CA7">
        <w:rPr>
          <w:sz w:val="16"/>
        </w:rPr>
        <w:t xml:space="preserve"> (such as switchgrass, poplar, or willow) </w:t>
      </w:r>
      <w:r w:rsidRPr="00D35CA7">
        <w:rPr>
          <w:rStyle w:val="StyleUnderline"/>
        </w:rPr>
        <w:t xml:space="preserve">allow for </w:t>
      </w:r>
      <w:r w:rsidRPr="00D35CA7">
        <w:rPr>
          <w:rStyle w:val="Emphasis"/>
        </w:rPr>
        <w:t>reduced energy intensity</w:t>
      </w:r>
      <w:r w:rsidRPr="00D35CA7">
        <w:rPr>
          <w:sz w:val="16"/>
        </w:rPr>
        <w:t xml:space="preserve"> in management practices </w:t>
      </w:r>
      <w:r w:rsidRPr="00D35CA7">
        <w:rPr>
          <w:rStyle w:val="StyleUnderline"/>
        </w:rPr>
        <w:t>compared to conventional crops</w:t>
      </w:r>
      <w:r w:rsidRPr="00D35CA7">
        <w:rPr>
          <w:sz w:val="16"/>
        </w:rPr>
        <w:t xml:space="preserve">, and have deeper roots that maintain nutrients and soil health. </w:t>
      </w:r>
      <w:r w:rsidRPr="00F953AD">
        <w:rPr>
          <w:rStyle w:val="StyleUnderline"/>
          <w:highlight w:val="yellow"/>
        </w:rPr>
        <w:t xml:space="preserve">Shifting </w:t>
      </w:r>
      <w:r w:rsidRPr="00F953AD">
        <w:rPr>
          <w:rStyle w:val="Emphasis"/>
          <w:highlight w:val="yellow"/>
        </w:rPr>
        <w:t>land use</w:t>
      </w:r>
      <w:r w:rsidRPr="00D35CA7">
        <w:rPr>
          <w:sz w:val="16"/>
        </w:rPr>
        <w:t xml:space="preserve"> </w:t>
      </w:r>
      <w:r w:rsidRPr="00D35CA7">
        <w:rPr>
          <w:rStyle w:val="StyleUnderline"/>
        </w:rPr>
        <w:t xml:space="preserve">toward such feedstocks </w:t>
      </w:r>
      <w:r w:rsidRPr="00F953AD">
        <w:rPr>
          <w:rStyle w:val="StyleUnderline"/>
          <w:highlight w:val="yellow"/>
        </w:rPr>
        <w:t>can</w:t>
      </w:r>
      <w:r w:rsidRPr="00D35CA7">
        <w:rPr>
          <w:rStyle w:val="StyleUnderline"/>
        </w:rPr>
        <w:t xml:space="preserve"> then </w:t>
      </w:r>
      <w:r w:rsidRPr="00F953AD">
        <w:rPr>
          <w:rStyle w:val="StyleUnderline"/>
          <w:highlight w:val="yellow"/>
        </w:rPr>
        <w:t>reduce</w:t>
      </w:r>
      <w:r w:rsidRPr="00D35CA7">
        <w:rPr>
          <w:sz w:val="16"/>
        </w:rPr>
        <w:t xml:space="preserve"> chemical and sediment </w:t>
      </w:r>
      <w:r w:rsidRPr="00F953AD">
        <w:rPr>
          <w:rStyle w:val="StyleUnderline"/>
          <w:highlight w:val="yellow"/>
        </w:rPr>
        <w:t>runoff</w:t>
      </w:r>
      <w:r w:rsidRPr="00D35CA7">
        <w:rPr>
          <w:sz w:val="16"/>
        </w:rPr>
        <w:t xml:space="preserve"> attributed to agricultural and other activities. </w:t>
      </w:r>
      <w:r w:rsidRPr="00D35CA7">
        <w:rPr>
          <w:rStyle w:val="Emphasis"/>
        </w:rPr>
        <w:t>Remaining challenges</w:t>
      </w:r>
      <w:r w:rsidRPr="00D35CA7">
        <w:rPr>
          <w:sz w:val="16"/>
        </w:rPr>
        <w:t xml:space="preserve"> </w:t>
      </w:r>
      <w:r w:rsidRPr="00D35CA7">
        <w:rPr>
          <w:rStyle w:val="StyleUnderline"/>
        </w:rPr>
        <w:t>include further development of</w:t>
      </w:r>
      <w:r w:rsidRPr="00D35CA7">
        <w:rPr>
          <w:sz w:val="16"/>
        </w:rPr>
        <w:t xml:space="preserve"> ―passive‖ fertilization concepts, </w:t>
      </w:r>
      <w:r w:rsidRPr="00D35CA7">
        <w:rPr>
          <w:rStyle w:val="StyleUnderline"/>
        </w:rPr>
        <w:t>understanding where to place</w:t>
      </w:r>
      <w:r w:rsidRPr="00D35CA7">
        <w:rPr>
          <w:sz w:val="16"/>
        </w:rPr>
        <w:t xml:space="preserve"> bioenergy </w:t>
      </w:r>
      <w:r w:rsidRPr="00D35CA7">
        <w:rPr>
          <w:rStyle w:val="StyleUnderline"/>
        </w:rPr>
        <w:t>crops within a</w:t>
      </w:r>
      <w:r w:rsidRPr="00D35CA7">
        <w:rPr>
          <w:sz w:val="16"/>
        </w:rPr>
        <w:t xml:space="preserve"> field or </w:t>
      </w:r>
      <w:r w:rsidRPr="00D35CA7">
        <w:rPr>
          <w:rStyle w:val="Emphasis"/>
        </w:rPr>
        <w:t>watershed</w:t>
      </w:r>
      <w:r w:rsidRPr="00D35CA7">
        <w:rPr>
          <w:sz w:val="16"/>
        </w:rPr>
        <w:t xml:space="preserve"> </w:t>
      </w:r>
      <w:r w:rsidRPr="00D35CA7">
        <w:rPr>
          <w:rStyle w:val="StyleUnderline"/>
        </w:rPr>
        <w:t xml:space="preserve">to maximize </w:t>
      </w:r>
      <w:r w:rsidRPr="00D35CA7">
        <w:rPr>
          <w:rStyle w:val="Emphasis"/>
        </w:rPr>
        <w:t>recovery</w:t>
      </w:r>
      <w:r w:rsidRPr="00D35CA7">
        <w:rPr>
          <w:rStyle w:val="StyleUnderline"/>
        </w:rPr>
        <w:t xml:space="preserve"> and </w:t>
      </w:r>
      <w:r w:rsidRPr="00D35CA7">
        <w:rPr>
          <w:rStyle w:val="Emphasis"/>
        </w:rPr>
        <w:t>reuse of nutrients</w:t>
      </w:r>
      <w:r w:rsidRPr="00D35CA7">
        <w:rPr>
          <w:sz w:val="16"/>
        </w:rPr>
        <w:t xml:space="preserve">, </w:t>
      </w:r>
      <w:r w:rsidRPr="00D35CA7">
        <w:rPr>
          <w:rStyle w:val="StyleUnderline"/>
        </w:rPr>
        <w:t>and integrated landscape analysis tools</w:t>
      </w:r>
      <w:r w:rsidRPr="00D35CA7">
        <w:rPr>
          <w:sz w:val="16"/>
        </w:rPr>
        <w:t xml:space="preserve"> that support management decision making.</w:t>
      </w:r>
    </w:p>
    <w:p w14:paraId="37FDE05B" w14:textId="77777777" w:rsidR="00E814F5" w:rsidRPr="00D35CA7" w:rsidRDefault="00E814F5" w:rsidP="00E814F5">
      <w:pPr>
        <w:rPr>
          <w:sz w:val="16"/>
        </w:rPr>
      </w:pPr>
    </w:p>
    <w:p w14:paraId="2194C213" w14:textId="77777777" w:rsidR="00E814F5" w:rsidRPr="00D35CA7" w:rsidRDefault="00E814F5" w:rsidP="00E814F5">
      <w:pPr>
        <w:pStyle w:val="Heading3"/>
      </w:pPr>
      <w:r w:rsidRPr="00D35CA7">
        <w:t>--2NR A2 “Double-Bind”</w:t>
      </w:r>
    </w:p>
    <w:p w14:paraId="62E62386" w14:textId="77777777" w:rsidR="00E814F5" w:rsidRPr="00D35CA7" w:rsidRDefault="00E814F5" w:rsidP="00E814F5"/>
    <w:p w14:paraId="31EDB69B" w14:textId="77777777" w:rsidR="00E814F5" w:rsidRPr="00D35CA7" w:rsidRDefault="00E814F5" w:rsidP="00E814F5">
      <w:pPr>
        <w:pStyle w:val="Heading4"/>
      </w:pPr>
      <w:r w:rsidRPr="00D35CA7">
        <w:t xml:space="preserve">No Double-Bind – </w:t>
      </w:r>
      <w:r w:rsidRPr="00D35CA7">
        <w:rPr>
          <w:u w:val="single"/>
        </w:rPr>
        <w:t>land use</w:t>
      </w:r>
      <w:r w:rsidRPr="00D35CA7">
        <w:t xml:space="preserve"> </w:t>
      </w:r>
      <w:r w:rsidRPr="00D35CA7">
        <w:rPr>
          <w:i/>
        </w:rPr>
        <w:t>adaptation</w:t>
      </w:r>
      <w:r w:rsidRPr="00D35CA7">
        <w:t xml:space="preserve"> resolves </w:t>
      </w:r>
      <w:r w:rsidRPr="00D35CA7">
        <w:rPr>
          <w:u w:val="single"/>
        </w:rPr>
        <w:t>agricultural</w:t>
      </w:r>
      <w:r w:rsidRPr="00D35CA7">
        <w:t xml:space="preserve"> water consumption</w:t>
      </w:r>
    </w:p>
    <w:p w14:paraId="07831381" w14:textId="77777777" w:rsidR="00E814F5" w:rsidRPr="00D35CA7" w:rsidRDefault="00E814F5" w:rsidP="00E814F5">
      <w:r w:rsidRPr="00D35CA7">
        <w:rPr>
          <w:rStyle w:val="Style13ptBold"/>
        </w:rPr>
        <w:t>FAO 20</w:t>
      </w:r>
      <w:r w:rsidRPr="00D35CA7">
        <w:t xml:space="preserve"> (Food and Agriculture Organization of the United Nations, “Land use in agriculture by the numbers,” 5-7-20, http://www.fao.org/sustainability/news/detail/en/c/1274219/)</w:t>
      </w:r>
    </w:p>
    <w:p w14:paraId="4A90025F" w14:textId="77777777" w:rsidR="00E814F5" w:rsidRPr="00D35CA7" w:rsidRDefault="00E814F5" w:rsidP="00E814F5">
      <w:pPr>
        <w:rPr>
          <w:sz w:val="16"/>
        </w:rPr>
      </w:pPr>
      <w:r w:rsidRPr="00DD261C">
        <w:rPr>
          <w:rStyle w:val="Emphasis"/>
          <w:highlight w:val="yellow"/>
        </w:rPr>
        <w:t>Land</w:t>
      </w:r>
      <w:r w:rsidRPr="00D35CA7">
        <w:rPr>
          <w:sz w:val="16"/>
        </w:rPr>
        <w:t xml:space="preserve"> – a notion which broadly </w:t>
      </w:r>
      <w:r w:rsidRPr="00D35CA7">
        <w:rPr>
          <w:rStyle w:val="StyleUnderline"/>
        </w:rPr>
        <w:t xml:space="preserve">includes </w:t>
      </w:r>
      <w:r w:rsidRPr="00D35CA7">
        <w:rPr>
          <w:rStyle w:val="Emphasis"/>
        </w:rPr>
        <w:t>climate</w:t>
      </w:r>
      <w:r w:rsidRPr="00D35CA7">
        <w:rPr>
          <w:rStyle w:val="StyleUnderline"/>
        </w:rPr>
        <w:t xml:space="preserve">, topography, </w:t>
      </w:r>
      <w:r w:rsidRPr="00D35CA7">
        <w:rPr>
          <w:rStyle w:val="Emphasis"/>
        </w:rPr>
        <w:t>vegetation</w:t>
      </w:r>
      <w:r w:rsidRPr="00D35CA7">
        <w:rPr>
          <w:rStyle w:val="StyleUnderline"/>
        </w:rPr>
        <w:t xml:space="preserve">, </w:t>
      </w:r>
      <w:r w:rsidRPr="00D35CA7">
        <w:rPr>
          <w:rStyle w:val="Emphasis"/>
        </w:rPr>
        <w:t>soils</w:t>
      </w:r>
      <w:r w:rsidRPr="00D35CA7">
        <w:rPr>
          <w:rStyle w:val="StyleUnderline"/>
        </w:rPr>
        <w:t xml:space="preserve"> and </w:t>
      </w:r>
      <w:r w:rsidRPr="00D35CA7">
        <w:rPr>
          <w:rStyle w:val="Emphasis"/>
        </w:rPr>
        <w:t>other natural resources</w:t>
      </w:r>
      <w:r w:rsidRPr="00D35CA7">
        <w:rPr>
          <w:sz w:val="16"/>
        </w:rPr>
        <w:t xml:space="preserve"> – </w:t>
      </w:r>
      <w:r w:rsidRPr="00D35CA7">
        <w:rPr>
          <w:rStyle w:val="StyleUnderline"/>
        </w:rPr>
        <w:t xml:space="preserve">is </w:t>
      </w:r>
      <w:r w:rsidRPr="00DD261C">
        <w:rPr>
          <w:rStyle w:val="StyleUnderline"/>
          <w:highlight w:val="yellow"/>
        </w:rPr>
        <w:t>the basis for agriculture</w:t>
      </w:r>
      <w:r w:rsidRPr="00DD261C">
        <w:rPr>
          <w:sz w:val="16"/>
          <w:highlight w:val="yellow"/>
        </w:rPr>
        <w:t>,</w:t>
      </w:r>
      <w:r w:rsidRPr="00D35CA7">
        <w:rPr>
          <w:sz w:val="16"/>
        </w:rPr>
        <w:t xml:space="preserve"> and </w:t>
      </w:r>
      <w:r w:rsidRPr="00D35CA7">
        <w:rPr>
          <w:rStyle w:val="StyleUnderline"/>
        </w:rPr>
        <w:t xml:space="preserve">the </w:t>
      </w:r>
      <w:r w:rsidRPr="00DD261C">
        <w:rPr>
          <w:rStyle w:val="Emphasis"/>
          <w:highlight w:val="yellow"/>
        </w:rPr>
        <w:t>interaction</w:t>
      </w:r>
      <w:r w:rsidRPr="00DD261C">
        <w:rPr>
          <w:rStyle w:val="StyleUnderline"/>
          <w:highlight w:val="yellow"/>
        </w:rPr>
        <w:t xml:space="preserve"> between</w:t>
      </w:r>
      <w:r w:rsidRPr="00D35CA7">
        <w:rPr>
          <w:rStyle w:val="StyleUnderline"/>
        </w:rPr>
        <w:t xml:space="preserve"> these </w:t>
      </w:r>
      <w:r w:rsidRPr="00DD261C">
        <w:rPr>
          <w:rStyle w:val="Emphasis"/>
          <w:highlight w:val="yellow"/>
        </w:rPr>
        <w:t>components</w:t>
      </w:r>
      <w:r w:rsidRPr="00D35CA7">
        <w:rPr>
          <w:rStyle w:val="StyleUnderline"/>
        </w:rPr>
        <w:t xml:space="preserve"> is vital for </w:t>
      </w:r>
      <w:r w:rsidRPr="00DD261C">
        <w:rPr>
          <w:rStyle w:val="Emphasis"/>
          <w:highlight w:val="yellow"/>
        </w:rPr>
        <w:t>determining</w:t>
      </w:r>
      <w:r w:rsidRPr="00DD261C">
        <w:rPr>
          <w:rStyle w:val="StyleUnderline"/>
          <w:highlight w:val="yellow"/>
        </w:rPr>
        <w:t xml:space="preserve"> the </w:t>
      </w:r>
      <w:r w:rsidRPr="00DD261C">
        <w:rPr>
          <w:rStyle w:val="Emphasis"/>
          <w:highlight w:val="yellow"/>
        </w:rPr>
        <w:t>productivity</w:t>
      </w:r>
      <w:r w:rsidRPr="00DD261C">
        <w:rPr>
          <w:rStyle w:val="StyleUnderline"/>
          <w:highlight w:val="yellow"/>
        </w:rPr>
        <w:t xml:space="preserve"> and </w:t>
      </w:r>
      <w:r w:rsidRPr="00DD261C">
        <w:rPr>
          <w:rStyle w:val="Emphasis"/>
          <w:highlight w:val="yellow"/>
        </w:rPr>
        <w:t>sustainability</w:t>
      </w:r>
      <w:r w:rsidRPr="00DD261C">
        <w:rPr>
          <w:rStyle w:val="StyleUnderline"/>
          <w:highlight w:val="yellow"/>
        </w:rPr>
        <w:t xml:space="preserve"> of agro-ecosystems</w:t>
      </w:r>
      <w:r w:rsidRPr="00D35CA7">
        <w:rPr>
          <w:sz w:val="16"/>
        </w:rPr>
        <w:t xml:space="preserve">. </w:t>
      </w:r>
      <w:r w:rsidRPr="00D35CA7">
        <w:rPr>
          <w:rStyle w:val="StyleUnderline"/>
        </w:rPr>
        <w:t>Especially in the face of climate change</w:t>
      </w:r>
      <w:r w:rsidRPr="00D35CA7">
        <w:rPr>
          <w:sz w:val="16"/>
        </w:rPr>
        <w:t xml:space="preserve"> and variability, </w:t>
      </w:r>
      <w:r w:rsidRPr="00DD261C">
        <w:rPr>
          <w:rStyle w:val="StyleUnderline"/>
          <w:highlight w:val="yellow"/>
        </w:rPr>
        <w:t xml:space="preserve">selecting the </w:t>
      </w:r>
      <w:r w:rsidRPr="00DD261C">
        <w:rPr>
          <w:rStyle w:val="Emphasis"/>
          <w:highlight w:val="yellow"/>
        </w:rPr>
        <w:t>right land uses</w:t>
      </w:r>
      <w:r w:rsidRPr="00D35CA7">
        <w:rPr>
          <w:sz w:val="16"/>
        </w:rPr>
        <w:t xml:space="preserve"> for given biophysical and socio-economic conditions </w:t>
      </w:r>
      <w:r w:rsidRPr="00D35CA7">
        <w:rPr>
          <w:rStyle w:val="StyleUnderline"/>
        </w:rPr>
        <w:t xml:space="preserve">is essential for </w:t>
      </w:r>
      <w:r w:rsidRPr="00DD261C">
        <w:rPr>
          <w:rStyle w:val="StyleUnderline"/>
          <w:highlight w:val="yellow"/>
        </w:rPr>
        <w:t>minimizing land degradation</w:t>
      </w:r>
      <w:r w:rsidRPr="00D35CA7">
        <w:rPr>
          <w:sz w:val="16"/>
        </w:rPr>
        <w:t xml:space="preserve">, rehabilitating degraded land, </w:t>
      </w:r>
      <w:r w:rsidRPr="00DD261C">
        <w:rPr>
          <w:rStyle w:val="StyleUnderline"/>
          <w:highlight w:val="yellow"/>
        </w:rPr>
        <w:t xml:space="preserve">ensuring the </w:t>
      </w:r>
      <w:r w:rsidRPr="00DD261C">
        <w:rPr>
          <w:rStyle w:val="Emphasis"/>
          <w:highlight w:val="yellow"/>
        </w:rPr>
        <w:t>sustainable</w:t>
      </w:r>
      <w:r w:rsidRPr="00DD261C">
        <w:rPr>
          <w:rStyle w:val="StyleUnderline"/>
          <w:highlight w:val="yellow"/>
        </w:rPr>
        <w:t xml:space="preserve"> use of</w:t>
      </w:r>
      <w:r w:rsidRPr="00D35CA7">
        <w:rPr>
          <w:sz w:val="16"/>
        </w:rPr>
        <w:t xml:space="preserve"> land </w:t>
      </w:r>
      <w:r w:rsidRPr="00DD261C">
        <w:rPr>
          <w:rStyle w:val="Emphasis"/>
          <w:highlight w:val="yellow"/>
        </w:rPr>
        <w:t>resources</w:t>
      </w:r>
      <w:r w:rsidRPr="00DD261C">
        <w:rPr>
          <w:sz w:val="16"/>
          <w:highlight w:val="yellow"/>
        </w:rPr>
        <w:t xml:space="preserve">, </w:t>
      </w:r>
      <w:r w:rsidRPr="00DD261C">
        <w:rPr>
          <w:rStyle w:val="StyleUnderline"/>
          <w:highlight w:val="yellow"/>
        </w:rPr>
        <w:t xml:space="preserve">and </w:t>
      </w:r>
      <w:r w:rsidRPr="00DD261C">
        <w:rPr>
          <w:rStyle w:val="Emphasis"/>
          <w:highlight w:val="yellow"/>
        </w:rPr>
        <w:t>maximizing resilience</w:t>
      </w:r>
      <w:r w:rsidRPr="00D35CA7">
        <w:rPr>
          <w:sz w:val="16"/>
        </w:rPr>
        <w:t xml:space="preserve">. Cropland is land used for the cultivation of crops, both temporary (annuals) and permanent (perennials), and may include areas periodically left fallow or used as temporary pasture. Permanent meadows and pastures are land used for livestock grazing. They include both managed and natural pastures, as well as a range of land cover types used for rangelands, such as grassy and woody savannahs. </w:t>
      </w:r>
      <w:r w:rsidRPr="00DD261C">
        <w:rPr>
          <w:rStyle w:val="StyleUnderline"/>
          <w:highlight w:val="yellow"/>
        </w:rPr>
        <w:t>Land conversion</w:t>
      </w:r>
      <w:r w:rsidRPr="00D35CA7">
        <w:rPr>
          <w:rStyle w:val="StyleUnderline"/>
        </w:rPr>
        <w:t xml:space="preserve"> from natural ecosystems to agriculture </w:t>
      </w:r>
      <w:r w:rsidRPr="00DD261C">
        <w:rPr>
          <w:rStyle w:val="StyleUnderline"/>
          <w:highlight w:val="yellow"/>
        </w:rPr>
        <w:t xml:space="preserve">has historically been the largest cause of </w:t>
      </w:r>
      <w:r w:rsidRPr="00DD261C">
        <w:rPr>
          <w:rStyle w:val="Emphasis"/>
          <w:highlight w:val="yellow"/>
        </w:rPr>
        <w:t>greenhouse gas emissions</w:t>
      </w:r>
      <w:r w:rsidRPr="00D35CA7">
        <w:rPr>
          <w:sz w:val="16"/>
        </w:rPr>
        <w:t xml:space="preserve">), linked to loss of biomass and carbon in biomass above and below ground. Today, land conversion to agriculture continues to be a major driver of biodiversity loss and land degradation. </w:t>
      </w:r>
      <w:r w:rsidRPr="00DD261C">
        <w:rPr>
          <w:rStyle w:val="Emphasis"/>
          <w:highlight w:val="yellow"/>
        </w:rPr>
        <w:t>Efficient land use</w:t>
      </w:r>
      <w:r w:rsidRPr="00D35CA7">
        <w:rPr>
          <w:sz w:val="16"/>
        </w:rPr>
        <w:t xml:space="preserve"> and land management </w:t>
      </w:r>
      <w:r w:rsidRPr="00D35CA7">
        <w:rPr>
          <w:rStyle w:val="StyleUnderline"/>
        </w:rPr>
        <w:t xml:space="preserve">plans and strategies are </w:t>
      </w:r>
      <w:r w:rsidRPr="00DD261C">
        <w:rPr>
          <w:rStyle w:val="StyleUnderline"/>
          <w:highlight w:val="yellow"/>
        </w:rPr>
        <w:t>needed t</w:t>
      </w:r>
      <w:r w:rsidRPr="00D35CA7">
        <w:rPr>
          <w:rStyle w:val="StyleUnderline"/>
        </w:rPr>
        <w:t>o</w:t>
      </w:r>
      <w:r w:rsidRPr="00D35CA7">
        <w:rPr>
          <w:sz w:val="16"/>
        </w:rPr>
        <w:t xml:space="preserve"> maximize crop productivity while </w:t>
      </w:r>
      <w:r w:rsidRPr="00DD261C">
        <w:rPr>
          <w:rStyle w:val="Emphasis"/>
          <w:highlight w:val="yellow"/>
        </w:rPr>
        <w:t>minimiz</w:t>
      </w:r>
      <w:r w:rsidRPr="00D35CA7">
        <w:rPr>
          <w:sz w:val="16"/>
        </w:rPr>
        <w:t xml:space="preserve">ing </w:t>
      </w:r>
      <w:r w:rsidRPr="00D35CA7">
        <w:rPr>
          <w:rStyle w:val="StyleUnderline"/>
        </w:rPr>
        <w:t>the</w:t>
      </w:r>
      <w:r w:rsidRPr="00D35CA7">
        <w:rPr>
          <w:sz w:val="16"/>
        </w:rPr>
        <w:t xml:space="preserve"> potential </w:t>
      </w:r>
      <w:r w:rsidRPr="00DD261C">
        <w:rPr>
          <w:rStyle w:val="Emphasis"/>
          <w:highlight w:val="yellow"/>
        </w:rPr>
        <w:t>environmental impact</w:t>
      </w:r>
      <w:r w:rsidRPr="00DD261C">
        <w:rPr>
          <w:rStyle w:val="StyleUnderline"/>
          <w:highlight w:val="yellow"/>
        </w:rPr>
        <w:t xml:space="preserve"> due to</w:t>
      </w:r>
      <w:r w:rsidRPr="00D35CA7">
        <w:rPr>
          <w:sz w:val="16"/>
        </w:rPr>
        <w:t xml:space="preserve"> excessive loss of habitats and </w:t>
      </w:r>
      <w:r w:rsidRPr="00DD261C">
        <w:rPr>
          <w:rStyle w:val="Emphasis"/>
          <w:highlight w:val="yellow"/>
        </w:rPr>
        <w:t>overuse</w:t>
      </w:r>
      <w:r w:rsidRPr="00D35CA7">
        <w:rPr>
          <w:rStyle w:val="StyleUnderline"/>
        </w:rPr>
        <w:t xml:space="preserve"> </w:t>
      </w:r>
      <w:r w:rsidRPr="00DD261C">
        <w:rPr>
          <w:rStyle w:val="StyleUnderline"/>
          <w:highlight w:val="yellow"/>
        </w:rPr>
        <w:t xml:space="preserve">of </w:t>
      </w:r>
      <w:r w:rsidRPr="00DD261C">
        <w:rPr>
          <w:rStyle w:val="Emphasis"/>
          <w:highlight w:val="yellow"/>
        </w:rPr>
        <w:t>natural resources</w:t>
      </w:r>
      <w:r w:rsidRPr="00D35CA7">
        <w:rPr>
          <w:rStyle w:val="StyleUnderline"/>
        </w:rPr>
        <w:t xml:space="preserve"> such as</w:t>
      </w:r>
      <w:r w:rsidRPr="00D35CA7">
        <w:rPr>
          <w:sz w:val="16"/>
        </w:rPr>
        <w:t xml:space="preserve"> soils and </w:t>
      </w:r>
      <w:r w:rsidRPr="00D35CA7">
        <w:rPr>
          <w:rStyle w:val="Emphasis"/>
        </w:rPr>
        <w:t>water</w:t>
      </w:r>
      <w:r w:rsidRPr="00D35CA7">
        <w:rPr>
          <w:sz w:val="16"/>
        </w:rPr>
        <w:t>.</w:t>
      </w:r>
    </w:p>
    <w:p w14:paraId="11B7CD6F" w14:textId="77777777" w:rsidR="00E814F5" w:rsidRPr="00D35CA7" w:rsidRDefault="00E814F5" w:rsidP="00E814F5"/>
    <w:p w14:paraId="5350C369" w14:textId="77777777" w:rsidR="00E814F5" w:rsidRPr="00D35CA7" w:rsidRDefault="00E814F5" w:rsidP="00E814F5">
      <w:pPr>
        <w:pStyle w:val="Heading3"/>
      </w:pPr>
      <w:r w:rsidRPr="00D35CA7">
        <w:t>2NC A2 “Water Key”</w:t>
      </w:r>
    </w:p>
    <w:p w14:paraId="5C6573CD" w14:textId="77777777" w:rsidR="00E814F5" w:rsidRPr="00D35CA7" w:rsidRDefault="00E814F5" w:rsidP="00E814F5"/>
    <w:p w14:paraId="3B186573" w14:textId="77777777" w:rsidR="00E814F5" w:rsidRPr="00D35CA7" w:rsidRDefault="00E814F5" w:rsidP="00E814F5">
      <w:pPr>
        <w:pStyle w:val="Heading4"/>
      </w:pPr>
      <w:r w:rsidRPr="00D35CA7">
        <w:t xml:space="preserve">Federal water management will </w:t>
      </w:r>
      <w:r w:rsidRPr="00D35CA7">
        <w:rPr>
          <w:i/>
        </w:rPr>
        <w:t>fail</w:t>
      </w:r>
      <w:r w:rsidRPr="00D35CA7">
        <w:t xml:space="preserve"> to </w:t>
      </w:r>
      <w:r w:rsidRPr="00D35CA7">
        <w:rPr>
          <w:u w:val="single"/>
        </w:rPr>
        <w:t>produce</w:t>
      </w:r>
      <w:r w:rsidRPr="00D35CA7">
        <w:t xml:space="preserve"> </w:t>
      </w:r>
      <w:r w:rsidRPr="00D35CA7">
        <w:rPr>
          <w:i/>
        </w:rPr>
        <w:t>adequate</w:t>
      </w:r>
      <w:r w:rsidRPr="00D35CA7">
        <w:t xml:space="preserve"> </w:t>
      </w:r>
      <w:r w:rsidRPr="00D35CA7">
        <w:rPr>
          <w:u w:val="single"/>
        </w:rPr>
        <w:t>climate adaptation</w:t>
      </w:r>
      <w:r w:rsidRPr="00D35CA7">
        <w:t xml:space="preserve"> efforts</w:t>
      </w:r>
    </w:p>
    <w:p w14:paraId="31F8CEC9" w14:textId="77777777" w:rsidR="00E814F5" w:rsidRPr="00D35CA7" w:rsidRDefault="00E814F5" w:rsidP="00E814F5">
      <w:r w:rsidRPr="00D35CA7">
        <w:rPr>
          <w:rStyle w:val="Style13ptBold"/>
        </w:rPr>
        <w:t>Camacho 11</w:t>
      </w:r>
      <w:r w:rsidRPr="00D35CA7">
        <w:t xml:space="preserve"> (Alejandro E. Camacho, Professor of Law, University of California, Irvine School of Law, “A Learning Collaboratory: Improving Federal Climate Change Adaptation Planning,” 2011, B.Y.U.L. Rev. 1821)</w:t>
      </w:r>
    </w:p>
    <w:p w14:paraId="3121BEFA" w14:textId="77777777" w:rsidR="00E814F5" w:rsidRPr="00D35CA7" w:rsidRDefault="00E814F5" w:rsidP="00E814F5">
      <w:pPr>
        <w:rPr>
          <w:sz w:val="16"/>
        </w:rPr>
      </w:pPr>
      <w:r w:rsidRPr="00D35CA7">
        <w:rPr>
          <w:rStyle w:val="StyleUnderline"/>
        </w:rPr>
        <w:t xml:space="preserve">The </w:t>
      </w:r>
      <w:r w:rsidRPr="00D35CA7">
        <w:rPr>
          <w:rStyle w:val="Emphasis"/>
        </w:rPr>
        <w:t>Limitations</w:t>
      </w:r>
      <w:r w:rsidRPr="00D35CA7">
        <w:rPr>
          <w:rStyle w:val="StyleUnderline"/>
        </w:rPr>
        <w:t xml:space="preserve"> of </w:t>
      </w:r>
      <w:r w:rsidRPr="00D35CA7">
        <w:rPr>
          <w:rStyle w:val="Emphasis"/>
        </w:rPr>
        <w:t>American</w:t>
      </w:r>
      <w:r w:rsidRPr="00D35CA7">
        <w:rPr>
          <w:rStyle w:val="StyleUnderline"/>
        </w:rPr>
        <w:t xml:space="preserve"> </w:t>
      </w:r>
      <w:r w:rsidRPr="00D35CA7">
        <w:rPr>
          <w:rStyle w:val="Emphasis"/>
        </w:rPr>
        <w:t>Natural Resources Management</w:t>
      </w:r>
      <w:r w:rsidRPr="00D35CA7">
        <w:rPr>
          <w:rStyle w:val="StyleUnderline"/>
        </w:rPr>
        <w:t xml:space="preserve"> </w:t>
      </w:r>
      <w:r w:rsidRPr="00D35CA7">
        <w:rPr>
          <w:sz w:val="16"/>
        </w:rPr>
        <w:t xml:space="preserve">As I have argued elsewhere, as significant as the physical and ecological effects of climate change already are and are likely to be in the foreseeable future, uncertainty is the greatest challenge raised by climate change. </w:t>
      </w:r>
      <w:r w:rsidRPr="00F953AD">
        <w:rPr>
          <w:rStyle w:val="StyleUnderline"/>
          <w:highlight w:val="yellow"/>
        </w:rPr>
        <w:t>Climate involves</w:t>
      </w:r>
      <w:r w:rsidRPr="00F953AD">
        <w:rPr>
          <w:sz w:val="16"/>
          <w:highlight w:val="yellow"/>
        </w:rPr>
        <w:t xml:space="preserve"> </w:t>
      </w:r>
      <w:r w:rsidRPr="00F953AD">
        <w:rPr>
          <w:rStyle w:val="StyleUnderline"/>
          <w:highlight w:val="yellow"/>
        </w:rPr>
        <w:t xml:space="preserve">more </w:t>
      </w:r>
      <w:r w:rsidRPr="00F953AD">
        <w:rPr>
          <w:rStyle w:val="Emphasis"/>
          <w:highlight w:val="yellow"/>
        </w:rPr>
        <w:t>complex</w:t>
      </w:r>
      <w:r w:rsidRPr="00D35CA7">
        <w:rPr>
          <w:rStyle w:val="StyleUnderline"/>
        </w:rPr>
        <w:t xml:space="preserve"> and potentially </w:t>
      </w:r>
      <w:r w:rsidRPr="00D35CA7">
        <w:rPr>
          <w:sz w:val="16"/>
        </w:rPr>
        <w:t xml:space="preserve">[*1824] </w:t>
      </w:r>
      <w:r w:rsidRPr="00D35CA7">
        <w:rPr>
          <w:rStyle w:val="Emphasis"/>
        </w:rPr>
        <w:t xml:space="preserve">confounding </w:t>
      </w:r>
      <w:r w:rsidRPr="00F953AD">
        <w:rPr>
          <w:rStyle w:val="Emphasis"/>
          <w:highlight w:val="yellow"/>
        </w:rPr>
        <w:t>variables</w:t>
      </w:r>
      <w:r w:rsidRPr="00F953AD">
        <w:rPr>
          <w:rStyle w:val="StyleUnderline"/>
          <w:highlight w:val="yellow"/>
        </w:rPr>
        <w:t xml:space="preserve"> than </w:t>
      </w:r>
      <w:r w:rsidRPr="00F953AD">
        <w:rPr>
          <w:rStyle w:val="Emphasis"/>
          <w:highlight w:val="yellow"/>
        </w:rPr>
        <w:t>most</w:t>
      </w:r>
      <w:r w:rsidRPr="00F953AD">
        <w:rPr>
          <w:rStyle w:val="StyleUnderline"/>
          <w:highlight w:val="yellow"/>
        </w:rPr>
        <w:t xml:space="preserve"> </w:t>
      </w:r>
      <w:r w:rsidRPr="00F953AD">
        <w:rPr>
          <w:rStyle w:val="Emphasis"/>
          <w:highlight w:val="yellow"/>
        </w:rPr>
        <w:t>environmental issues</w:t>
      </w:r>
      <w:r w:rsidRPr="00D35CA7">
        <w:rPr>
          <w:sz w:val="16"/>
        </w:rPr>
        <w:t xml:space="preserve">, and the localized modeling needed to aid adaptation decisions is especially difficult. However, deficiencies in knowledge are certainly not only limited to the effects of climate change; there also is substantial uncertainty regarding the efficacy of potential adaptation strategies. This lack of information is attributable in part to the fact that information about the performance of adopted resource management strategies is rarely, if ever, systematically generated. It is also partly due to insufficient avenues for sharing sources of information and coordinating action between potentially interested parties. To begin with, </w:t>
      </w:r>
      <w:r w:rsidRPr="00F953AD">
        <w:rPr>
          <w:rStyle w:val="StyleUnderline"/>
          <w:highlight w:val="yellow"/>
        </w:rPr>
        <w:t xml:space="preserve">most </w:t>
      </w:r>
      <w:r w:rsidRPr="00F953AD">
        <w:rPr>
          <w:rStyle w:val="Emphasis"/>
          <w:highlight w:val="yellow"/>
        </w:rPr>
        <w:t>resource management</w:t>
      </w:r>
      <w:r w:rsidRPr="00F953AD">
        <w:rPr>
          <w:rStyle w:val="StyleUnderline"/>
          <w:highlight w:val="yellow"/>
        </w:rPr>
        <w:t xml:space="preserve"> </w:t>
      </w:r>
      <w:r w:rsidRPr="00F953AD">
        <w:rPr>
          <w:rStyle w:val="Emphasis"/>
          <w:highlight w:val="yellow"/>
        </w:rPr>
        <w:t>agencies</w:t>
      </w:r>
      <w:r w:rsidRPr="00F953AD">
        <w:rPr>
          <w:sz w:val="16"/>
          <w:highlight w:val="yellow"/>
        </w:rPr>
        <w:t xml:space="preserve"> </w:t>
      </w:r>
      <w:r w:rsidRPr="00F953AD">
        <w:rPr>
          <w:rStyle w:val="StyleUnderline"/>
          <w:highlight w:val="yellow"/>
        </w:rPr>
        <w:t>neglect</w:t>
      </w:r>
      <w:r w:rsidRPr="00D35CA7">
        <w:rPr>
          <w:rStyle w:val="StyleUnderline"/>
        </w:rPr>
        <w:t xml:space="preserve"> </w:t>
      </w:r>
      <w:r w:rsidRPr="00D35CA7">
        <w:rPr>
          <w:rStyle w:val="Emphasis"/>
        </w:rPr>
        <w:t xml:space="preserve">ambient </w:t>
      </w:r>
      <w:r w:rsidRPr="00F953AD">
        <w:rPr>
          <w:rStyle w:val="Emphasis"/>
          <w:highlight w:val="yellow"/>
        </w:rPr>
        <w:t>monitoring</w:t>
      </w:r>
      <w:r w:rsidRPr="00D35CA7">
        <w:rPr>
          <w:sz w:val="16"/>
        </w:rPr>
        <w:t xml:space="preserve">, </w:t>
      </w:r>
      <w:r w:rsidRPr="00D35CA7">
        <w:rPr>
          <w:rStyle w:val="StyleUnderline"/>
        </w:rPr>
        <w:t xml:space="preserve">monitoring </w:t>
      </w:r>
      <w:r w:rsidRPr="00F953AD">
        <w:rPr>
          <w:rStyle w:val="StyleUnderline"/>
          <w:highlight w:val="yellow"/>
        </w:rPr>
        <w:t xml:space="preserve">the effects of </w:t>
      </w:r>
      <w:r w:rsidRPr="00F953AD">
        <w:rPr>
          <w:rStyle w:val="Emphasis"/>
          <w:highlight w:val="yellow"/>
        </w:rPr>
        <w:t>management actions</w:t>
      </w:r>
      <w:r w:rsidRPr="00D35CA7">
        <w:rPr>
          <w:sz w:val="16"/>
        </w:rPr>
        <w:t xml:space="preserve">, </w:t>
      </w:r>
      <w:r w:rsidRPr="00D35CA7">
        <w:rPr>
          <w:rStyle w:val="StyleUnderline"/>
        </w:rPr>
        <w:t>and assessing the effectiveness of adopted strategies</w:t>
      </w:r>
      <w:r w:rsidRPr="00D35CA7">
        <w:rPr>
          <w:sz w:val="16"/>
        </w:rPr>
        <w:t xml:space="preserve"> at achieving regulatory goals. Furthermore, </w:t>
      </w:r>
      <w:r w:rsidRPr="00F953AD">
        <w:rPr>
          <w:rStyle w:val="Emphasis"/>
          <w:highlight w:val="yellow"/>
        </w:rPr>
        <w:t>resource managers</w:t>
      </w:r>
      <w:r w:rsidRPr="00F953AD">
        <w:rPr>
          <w:rStyle w:val="StyleUnderline"/>
          <w:highlight w:val="yellow"/>
        </w:rPr>
        <w:t xml:space="preserve"> are </w:t>
      </w:r>
      <w:r w:rsidRPr="00F953AD">
        <w:rPr>
          <w:rStyle w:val="Emphasis"/>
          <w:highlight w:val="yellow"/>
        </w:rPr>
        <w:t>not required</w:t>
      </w:r>
      <w:r w:rsidRPr="00F953AD">
        <w:rPr>
          <w:rStyle w:val="StyleUnderline"/>
          <w:highlight w:val="yellow"/>
        </w:rPr>
        <w:t xml:space="preserve"> to </w:t>
      </w:r>
      <w:r w:rsidRPr="00F953AD">
        <w:rPr>
          <w:rStyle w:val="Emphasis"/>
          <w:highlight w:val="yellow"/>
        </w:rPr>
        <w:t>adjust</w:t>
      </w:r>
      <w:r w:rsidRPr="00D35CA7">
        <w:rPr>
          <w:rStyle w:val="StyleUnderline"/>
        </w:rPr>
        <w:t xml:space="preserve"> adopted </w:t>
      </w:r>
      <w:r w:rsidRPr="00D35CA7">
        <w:rPr>
          <w:rStyle w:val="Emphasis"/>
        </w:rPr>
        <w:t xml:space="preserve">management </w:t>
      </w:r>
      <w:r w:rsidRPr="00F953AD">
        <w:rPr>
          <w:rStyle w:val="Emphasis"/>
          <w:highlight w:val="yellow"/>
        </w:rPr>
        <w:t>strategies</w:t>
      </w:r>
      <w:r w:rsidRPr="00F953AD">
        <w:rPr>
          <w:rStyle w:val="StyleUnderline"/>
          <w:highlight w:val="yellow"/>
        </w:rPr>
        <w:t xml:space="preserve"> </w:t>
      </w:r>
      <w:r w:rsidRPr="00F953AD">
        <w:rPr>
          <w:rStyle w:val="Emphasis"/>
          <w:highlight w:val="yellow"/>
        </w:rPr>
        <w:t>over time</w:t>
      </w:r>
      <w:r w:rsidRPr="00D35CA7">
        <w:rPr>
          <w:sz w:val="16"/>
        </w:rPr>
        <w:t xml:space="preserve">. Because such activities are not required, they do not regularly occur. As they do not regularly occur, of course, information about them cannot be collected and disseminated. This </w:t>
      </w:r>
      <w:r w:rsidRPr="00D35CA7">
        <w:rPr>
          <w:rStyle w:val="StyleUnderline"/>
        </w:rPr>
        <w:t xml:space="preserve">failure to </w:t>
      </w:r>
      <w:r w:rsidRPr="00D35CA7">
        <w:rPr>
          <w:rStyle w:val="Emphasis"/>
        </w:rPr>
        <w:t>monitor</w:t>
      </w:r>
      <w:r w:rsidRPr="00D35CA7">
        <w:rPr>
          <w:rStyle w:val="StyleUnderline"/>
        </w:rPr>
        <w:t xml:space="preserve"> and </w:t>
      </w:r>
      <w:r w:rsidRPr="00D35CA7">
        <w:rPr>
          <w:rStyle w:val="Emphasis"/>
        </w:rPr>
        <w:t>adapt</w:t>
      </w:r>
      <w:r w:rsidRPr="00D35CA7">
        <w:rPr>
          <w:rStyle w:val="StyleUnderline"/>
        </w:rPr>
        <w:t xml:space="preserve"> </w:t>
      </w:r>
      <w:r w:rsidRPr="00D35CA7">
        <w:rPr>
          <w:rStyle w:val="Emphasis"/>
        </w:rPr>
        <w:t>regulatory actions</w:t>
      </w:r>
      <w:r w:rsidRPr="00D35CA7">
        <w:rPr>
          <w:sz w:val="16"/>
        </w:rPr>
        <w:t xml:space="preserve"> </w:t>
      </w:r>
      <w:r w:rsidRPr="00D35CA7">
        <w:rPr>
          <w:rStyle w:val="StyleUnderline"/>
        </w:rPr>
        <w:t>applies</w:t>
      </w:r>
      <w:r w:rsidRPr="00D35CA7">
        <w:rPr>
          <w:sz w:val="16"/>
        </w:rPr>
        <w:t xml:space="preserve"> not just to individual project decisions, but also </w:t>
      </w:r>
      <w:r w:rsidRPr="00D35CA7">
        <w:rPr>
          <w:rStyle w:val="StyleUnderline"/>
        </w:rPr>
        <w:t>to broader, programmatic decisions</w:t>
      </w:r>
      <w:r w:rsidRPr="00D35CA7">
        <w:rPr>
          <w:sz w:val="16"/>
        </w:rPr>
        <w:t xml:space="preserve"> as well. Because of a lack of resources and incentives, agencies simply do not consistently gather information regarding the efficacy of adopted strategies. As a consequence, </w:t>
      </w:r>
      <w:r w:rsidRPr="00F953AD">
        <w:rPr>
          <w:rStyle w:val="StyleUnderline"/>
          <w:highlight w:val="yellow"/>
        </w:rPr>
        <w:t xml:space="preserve">there is </w:t>
      </w:r>
      <w:r w:rsidRPr="00F953AD">
        <w:rPr>
          <w:rStyle w:val="Emphasis"/>
          <w:highlight w:val="yellow"/>
        </w:rPr>
        <w:t>weak agency accountability</w:t>
      </w:r>
      <w:r w:rsidRPr="00F953AD">
        <w:rPr>
          <w:rStyle w:val="StyleUnderline"/>
          <w:highlight w:val="yellow"/>
        </w:rPr>
        <w:t xml:space="preserve"> and no</w:t>
      </w:r>
      <w:r w:rsidRPr="00D35CA7">
        <w:rPr>
          <w:rStyle w:val="StyleUnderline"/>
        </w:rPr>
        <w:t xml:space="preserve"> </w:t>
      </w:r>
      <w:r w:rsidRPr="00D35CA7">
        <w:rPr>
          <w:rStyle w:val="Emphasis"/>
        </w:rPr>
        <w:t>systematic</w:t>
      </w:r>
      <w:r w:rsidRPr="00D35CA7">
        <w:rPr>
          <w:rStyle w:val="StyleUnderline"/>
        </w:rPr>
        <w:t xml:space="preserve"> </w:t>
      </w:r>
      <w:r w:rsidRPr="00F953AD">
        <w:rPr>
          <w:rStyle w:val="StyleUnderline"/>
          <w:highlight w:val="yellow"/>
        </w:rPr>
        <w:t xml:space="preserve">mechanism for </w:t>
      </w:r>
      <w:r w:rsidRPr="00F953AD">
        <w:rPr>
          <w:rStyle w:val="Emphasis"/>
          <w:highlight w:val="yellow"/>
        </w:rPr>
        <w:t>evaluating</w:t>
      </w:r>
      <w:r w:rsidRPr="00D35CA7">
        <w:rPr>
          <w:rStyle w:val="StyleUnderline"/>
        </w:rPr>
        <w:t xml:space="preserve"> and </w:t>
      </w:r>
      <w:r w:rsidRPr="00D35CA7">
        <w:rPr>
          <w:rStyle w:val="Emphasis"/>
        </w:rPr>
        <w:t xml:space="preserve">improving </w:t>
      </w:r>
      <w:r w:rsidRPr="00F953AD">
        <w:rPr>
          <w:rStyle w:val="Emphasis"/>
          <w:highlight w:val="yellow"/>
        </w:rPr>
        <w:t>decisions</w:t>
      </w:r>
      <w:r w:rsidRPr="00D35CA7">
        <w:rPr>
          <w:rStyle w:val="StyleUnderline"/>
        </w:rPr>
        <w:t xml:space="preserve"> and decision processes.</w:t>
      </w:r>
      <w:r w:rsidRPr="00D35CA7">
        <w:rPr>
          <w:sz w:val="16"/>
        </w:rPr>
        <w:t xml:space="preserve"> Thus, it becomes difficult to reduce uncertainty [*1825] or improve the effectiveness of regulation. </w:t>
      </w:r>
      <w:r w:rsidRPr="00F953AD">
        <w:rPr>
          <w:rStyle w:val="Emphasis"/>
          <w:highlight w:val="yellow"/>
        </w:rPr>
        <w:t>Existing</w:t>
      </w:r>
      <w:r w:rsidRPr="00D35CA7">
        <w:rPr>
          <w:rStyle w:val="Emphasis"/>
        </w:rPr>
        <w:t xml:space="preserve"> natural resources </w:t>
      </w:r>
      <w:r w:rsidRPr="00F953AD">
        <w:rPr>
          <w:rStyle w:val="Emphasis"/>
          <w:highlight w:val="yellow"/>
        </w:rPr>
        <w:t>law</w:t>
      </w:r>
      <w:r w:rsidRPr="00D35CA7">
        <w:rPr>
          <w:sz w:val="16"/>
        </w:rPr>
        <w:t xml:space="preserve"> </w:t>
      </w:r>
      <w:r w:rsidRPr="00D35CA7">
        <w:rPr>
          <w:rStyle w:val="StyleUnderline"/>
        </w:rPr>
        <w:t xml:space="preserve">is thus </w:t>
      </w:r>
      <w:r w:rsidRPr="00F953AD">
        <w:rPr>
          <w:rStyle w:val="Emphasis"/>
          <w:highlight w:val="yellow"/>
        </w:rPr>
        <w:t>ineffective</w:t>
      </w:r>
      <w:r w:rsidRPr="00F953AD">
        <w:rPr>
          <w:rStyle w:val="StyleUnderline"/>
          <w:highlight w:val="yellow"/>
        </w:rPr>
        <w:t xml:space="preserve"> for </w:t>
      </w:r>
      <w:r w:rsidRPr="00F953AD">
        <w:rPr>
          <w:rStyle w:val="Emphasis"/>
          <w:highlight w:val="yellow"/>
        </w:rPr>
        <w:t>promoting</w:t>
      </w:r>
      <w:r w:rsidRPr="00F953AD">
        <w:rPr>
          <w:rStyle w:val="StyleUnderline"/>
          <w:highlight w:val="yellow"/>
        </w:rPr>
        <w:t xml:space="preserve"> </w:t>
      </w:r>
      <w:r w:rsidRPr="00F953AD">
        <w:rPr>
          <w:rStyle w:val="Emphasis"/>
          <w:highlight w:val="yellow"/>
        </w:rPr>
        <w:t>climate change adaptation</w:t>
      </w:r>
      <w:r w:rsidRPr="00D35CA7">
        <w:rPr>
          <w:sz w:val="16"/>
        </w:rPr>
        <w:t xml:space="preserve">, in part because it is not designed to induce managers to adapt decisions to new information or changed circumstances. In addition, </w:t>
      </w:r>
      <w:r w:rsidRPr="00D35CA7">
        <w:rPr>
          <w:rStyle w:val="StyleUnderline"/>
        </w:rPr>
        <w:t xml:space="preserve">the </w:t>
      </w:r>
      <w:r w:rsidRPr="00D35CA7">
        <w:rPr>
          <w:rStyle w:val="Emphasis"/>
        </w:rPr>
        <w:t>information infrastructure</w:t>
      </w:r>
      <w:r w:rsidRPr="00D35CA7">
        <w:rPr>
          <w:sz w:val="16"/>
        </w:rPr>
        <w:t xml:space="preserve"> </w:t>
      </w:r>
      <w:r w:rsidRPr="00D35CA7">
        <w:rPr>
          <w:rStyle w:val="StyleUnderline"/>
        </w:rPr>
        <w:t>in American natural resources governance is fragmented</w:t>
      </w:r>
      <w:r w:rsidRPr="00D35CA7">
        <w:rPr>
          <w:sz w:val="16"/>
        </w:rPr>
        <w:t xml:space="preserve">, with a multitude of local, state, and federal authorities having distinct but overlapping jurisdiction over a wide diversity of natural resources. </w:t>
      </w:r>
      <w:r w:rsidRPr="00D35CA7">
        <w:rPr>
          <w:rStyle w:val="StyleUnderline"/>
        </w:rPr>
        <w:t>This</w:t>
      </w:r>
      <w:r w:rsidRPr="00D35CA7">
        <w:rPr>
          <w:sz w:val="16"/>
        </w:rPr>
        <w:t xml:space="preserve"> not only can lead to collective action problems and agency inaction for diffuse, long-term problems like climate change, it also </w:t>
      </w:r>
      <w:r w:rsidRPr="00D35CA7">
        <w:rPr>
          <w:rStyle w:val="StyleUnderline"/>
        </w:rPr>
        <w:t xml:space="preserve">inhibits </w:t>
      </w:r>
      <w:r w:rsidRPr="00D35CA7">
        <w:rPr>
          <w:rStyle w:val="Emphasis"/>
        </w:rPr>
        <w:t>interagency learning.</w:t>
      </w:r>
      <w:r w:rsidRPr="00D35CA7">
        <w:rPr>
          <w:sz w:val="16"/>
        </w:rPr>
        <w:t xml:space="preserve"> Managers do not have the opportunity to learn from the analyses and strategies used by other agencies and managers.</w:t>
      </w:r>
    </w:p>
    <w:p w14:paraId="76A83B02" w14:textId="77777777" w:rsidR="00E814F5" w:rsidRPr="00D35CA7" w:rsidRDefault="00E814F5" w:rsidP="00E814F5"/>
    <w:p w14:paraId="2EECB2CA" w14:textId="77777777" w:rsidR="00E814F5" w:rsidRPr="00D35CA7" w:rsidRDefault="00E814F5" w:rsidP="00E814F5">
      <w:pPr>
        <w:pStyle w:val="Heading3"/>
      </w:pPr>
      <w:r w:rsidRPr="00D35CA7">
        <w:t>--2NR A2 “Water Key”</w:t>
      </w:r>
    </w:p>
    <w:p w14:paraId="4993BAFC" w14:textId="77777777" w:rsidR="00E814F5" w:rsidRPr="00D35CA7" w:rsidRDefault="00E814F5" w:rsidP="00E814F5"/>
    <w:p w14:paraId="437939F3" w14:textId="77777777" w:rsidR="00E814F5" w:rsidRPr="00D35CA7" w:rsidRDefault="00E814F5" w:rsidP="00E814F5">
      <w:pPr>
        <w:pStyle w:val="Heading4"/>
      </w:pPr>
      <w:r w:rsidRPr="00D35CA7">
        <w:t xml:space="preserve">Centering </w:t>
      </w:r>
      <w:r w:rsidRPr="00D35CA7">
        <w:rPr>
          <w:i/>
        </w:rPr>
        <w:t>climate adaptation</w:t>
      </w:r>
      <w:r w:rsidRPr="00D35CA7">
        <w:t xml:space="preserve"> on </w:t>
      </w:r>
      <w:r w:rsidRPr="00D35CA7">
        <w:rPr>
          <w:u w:val="single"/>
        </w:rPr>
        <w:t>water management</w:t>
      </w:r>
      <w:r w:rsidRPr="00D35CA7">
        <w:t xml:space="preserve"> fails – </w:t>
      </w:r>
      <w:r w:rsidRPr="00D35CA7">
        <w:rPr>
          <w:u w:val="single"/>
        </w:rPr>
        <w:t>coordinating agencies</w:t>
      </w:r>
      <w:r w:rsidRPr="00D35CA7">
        <w:t xml:space="preserve"> </w:t>
      </w:r>
      <w:r w:rsidRPr="00D35CA7">
        <w:rPr>
          <w:i/>
        </w:rPr>
        <w:t>lack</w:t>
      </w:r>
      <w:r w:rsidRPr="00D35CA7">
        <w:t xml:space="preserve"> the </w:t>
      </w:r>
      <w:r w:rsidRPr="00D35CA7">
        <w:rPr>
          <w:i/>
        </w:rPr>
        <w:t>necessary</w:t>
      </w:r>
      <w:r w:rsidRPr="00D35CA7">
        <w:t xml:space="preserve"> </w:t>
      </w:r>
      <w:r w:rsidRPr="00D35CA7">
        <w:rPr>
          <w:u w:val="single"/>
        </w:rPr>
        <w:t>collaborative mechanisms</w:t>
      </w:r>
    </w:p>
    <w:p w14:paraId="1CB10867" w14:textId="77777777" w:rsidR="00E814F5" w:rsidRPr="00D35CA7" w:rsidRDefault="00E814F5" w:rsidP="00E814F5">
      <w:r w:rsidRPr="00D35CA7">
        <w:rPr>
          <w:rStyle w:val="Style13ptBold"/>
        </w:rPr>
        <w:t>Camacho 11</w:t>
      </w:r>
      <w:r w:rsidRPr="00D35CA7">
        <w:t xml:space="preserve"> (Alejandro E. Camacho, Professor of Law, University of California, Irvine School of Law, “A Learning Collaboratory: Improving Federal Climate Change Adaptation Planning,” 2011, B.Y.U.L. Rev. 1821)</w:t>
      </w:r>
    </w:p>
    <w:p w14:paraId="4E9C2B30" w14:textId="77777777" w:rsidR="00E814F5" w:rsidRPr="00D35CA7" w:rsidRDefault="00E814F5" w:rsidP="00E814F5">
      <w:pPr>
        <w:rPr>
          <w:sz w:val="16"/>
        </w:rPr>
      </w:pPr>
      <w:r w:rsidRPr="00D35CA7">
        <w:rPr>
          <w:sz w:val="16"/>
        </w:rPr>
        <w:t xml:space="preserve">Similarly, in contrast to the Progress Report, which recommends requiring agencies to identify measurable goals and performance metrics, the Support Document explicitly states that "performance metrics are not required by the Implementing Instructions." As stated earlier, </w:t>
      </w:r>
      <w:r w:rsidRPr="00D35CA7">
        <w:rPr>
          <w:rStyle w:val="StyleUnderline"/>
        </w:rPr>
        <w:t xml:space="preserve">the </w:t>
      </w:r>
      <w:r w:rsidRPr="007D06E0">
        <w:rPr>
          <w:rStyle w:val="StyleUnderline"/>
          <w:highlight w:val="yellow"/>
        </w:rPr>
        <w:t xml:space="preserve">literature </w:t>
      </w:r>
      <w:r w:rsidRPr="007D06E0">
        <w:rPr>
          <w:rStyle w:val="Emphasis"/>
          <w:highlight w:val="yellow"/>
        </w:rPr>
        <w:t>evaluating</w:t>
      </w:r>
      <w:r w:rsidRPr="00D35CA7">
        <w:rPr>
          <w:rStyle w:val="StyleUnderline"/>
        </w:rPr>
        <w:t xml:space="preserve"> the use of </w:t>
      </w:r>
      <w:r w:rsidRPr="007D06E0">
        <w:rPr>
          <w:rStyle w:val="Emphasis"/>
          <w:highlight w:val="yellow"/>
        </w:rPr>
        <w:t>adaptive management</w:t>
      </w:r>
      <w:r w:rsidRPr="007D06E0">
        <w:rPr>
          <w:rStyle w:val="StyleUnderline"/>
          <w:highlight w:val="yellow"/>
        </w:rPr>
        <w:t xml:space="preserve"> by </w:t>
      </w:r>
      <w:r w:rsidRPr="007D06E0">
        <w:rPr>
          <w:rStyle w:val="Emphasis"/>
          <w:highlight w:val="yellow"/>
        </w:rPr>
        <w:t>natural resource agencies</w:t>
      </w:r>
      <w:r w:rsidRPr="007D06E0">
        <w:rPr>
          <w:sz w:val="16"/>
          <w:highlight w:val="yellow"/>
        </w:rPr>
        <w:t xml:space="preserve"> </w:t>
      </w:r>
      <w:r w:rsidRPr="007D06E0">
        <w:rPr>
          <w:rStyle w:val="StyleUnderline"/>
          <w:highlight w:val="yellow"/>
        </w:rPr>
        <w:t>is</w:t>
      </w:r>
      <w:r w:rsidRPr="00D35CA7">
        <w:rPr>
          <w:sz w:val="16"/>
        </w:rPr>
        <w:t xml:space="preserve"> increasingly </w:t>
      </w:r>
      <w:r w:rsidRPr="007D06E0">
        <w:rPr>
          <w:rStyle w:val="StyleUnderline"/>
          <w:highlight w:val="yellow"/>
        </w:rPr>
        <w:t>recognizing</w:t>
      </w:r>
      <w:r w:rsidRPr="00D35CA7">
        <w:rPr>
          <w:rStyle w:val="StyleUnderline"/>
        </w:rPr>
        <w:t xml:space="preserve"> the </w:t>
      </w:r>
      <w:r w:rsidRPr="007D06E0">
        <w:rPr>
          <w:rStyle w:val="StyleUnderline"/>
          <w:highlight w:val="yellow"/>
        </w:rPr>
        <w:t>importance of</w:t>
      </w:r>
      <w:r w:rsidRPr="00D35CA7">
        <w:rPr>
          <w:sz w:val="16"/>
        </w:rPr>
        <w:t xml:space="preserve"> mandated assessment and </w:t>
      </w:r>
      <w:r w:rsidRPr="007D06E0">
        <w:rPr>
          <w:rStyle w:val="StyleUnderline"/>
          <w:highlight w:val="yellow"/>
        </w:rPr>
        <w:t>adjustment</w:t>
      </w:r>
      <w:r w:rsidRPr="00D35CA7">
        <w:rPr>
          <w:sz w:val="16"/>
        </w:rPr>
        <w:t xml:space="preserve">, including [*1841] clear goals, priorities, and concrete performance thresholds that if met trigger an adjustment of management activities. </w:t>
      </w:r>
      <w:r w:rsidRPr="00D35CA7">
        <w:rPr>
          <w:rStyle w:val="StyleUnderline"/>
        </w:rPr>
        <w:t>Unfortunately</w:t>
      </w:r>
      <w:r w:rsidRPr="00D35CA7">
        <w:rPr>
          <w:sz w:val="16"/>
        </w:rPr>
        <w:t xml:space="preserve">, the </w:t>
      </w:r>
      <w:r w:rsidRPr="00D35CA7">
        <w:rPr>
          <w:rStyle w:val="Emphasis"/>
        </w:rPr>
        <w:t xml:space="preserve">Implementing </w:t>
      </w:r>
      <w:r w:rsidRPr="007D06E0">
        <w:rPr>
          <w:rStyle w:val="Emphasis"/>
          <w:highlight w:val="yellow"/>
        </w:rPr>
        <w:t>Instructions</w:t>
      </w:r>
      <w:r w:rsidRPr="007D06E0">
        <w:rPr>
          <w:sz w:val="16"/>
          <w:highlight w:val="yellow"/>
        </w:rPr>
        <w:t xml:space="preserve"> </w:t>
      </w:r>
      <w:r w:rsidRPr="007D06E0">
        <w:rPr>
          <w:rStyle w:val="StyleUnderline"/>
          <w:highlight w:val="yellow"/>
        </w:rPr>
        <w:t xml:space="preserve">do not require </w:t>
      </w:r>
      <w:r w:rsidRPr="007D06E0">
        <w:rPr>
          <w:rStyle w:val="Emphasis"/>
          <w:highlight w:val="yellow"/>
        </w:rPr>
        <w:t>systematic procedures</w:t>
      </w:r>
      <w:r w:rsidRPr="00D35CA7">
        <w:rPr>
          <w:sz w:val="16"/>
        </w:rPr>
        <w:t xml:space="preserve"> and concrete metrics </w:t>
      </w:r>
      <w:r w:rsidRPr="007D06E0">
        <w:rPr>
          <w:rStyle w:val="StyleUnderline"/>
          <w:highlight w:val="yellow"/>
        </w:rPr>
        <w:t xml:space="preserve">to </w:t>
      </w:r>
      <w:r w:rsidRPr="007D06E0">
        <w:rPr>
          <w:rStyle w:val="Emphasis"/>
          <w:highlight w:val="yellow"/>
        </w:rPr>
        <w:t>adequately</w:t>
      </w:r>
      <w:r w:rsidRPr="007D06E0">
        <w:rPr>
          <w:rStyle w:val="StyleUnderline"/>
          <w:highlight w:val="yellow"/>
        </w:rPr>
        <w:t xml:space="preserve"> promote </w:t>
      </w:r>
      <w:r w:rsidRPr="007D06E0">
        <w:rPr>
          <w:rStyle w:val="Emphasis"/>
          <w:highlight w:val="yellow"/>
        </w:rPr>
        <w:t>adaptive management</w:t>
      </w:r>
      <w:r w:rsidRPr="00D35CA7">
        <w:rPr>
          <w:rStyle w:val="StyleUnderline"/>
        </w:rPr>
        <w:t xml:space="preserve">. </w:t>
      </w:r>
      <w:r w:rsidRPr="00D35CA7">
        <w:rPr>
          <w:sz w:val="16"/>
        </w:rPr>
        <w:t xml:space="preserve">The Implementing Instructions also do not push for robust information sharing. Like the Task Force's progress reports, the Support Document emphasizes that coordination on cross-cutting issues is important. However, there is no mandatory language to promote an information gathering and sharing infrastructure in the Implementing Instructions or Support Document. The CEQ acknowledged the lack of, and need for, such an infrastructure in its 2010 Progress Report, recommending the exploration and evaluation of the appropriate role for the Federal Government in developing an online data and information clearinghouse for adaptation. However, in the 2011 Progress Report, CEQ reports that the USGCRP still is only "exploring options for developing and maintaining" a portal of this type. The Support Document does reference a new webpage on the FedCenter website, developed by the Office of the Federal Environmental Executive, but it only invites agencies to contribute "by providing resources and case studies or lessons learned to the FedCenter staff for inclusion in the website adaptation program area." Moreover, though better than conventional fragmented agency information gathering, the FedCenter's adaptation webpage only serves as a modest clearinghouse to assist federal agencies in complying with the Implementing Instructions. The FedCenter site was created as a "technical and compliance assistance center" to help federal agencies comply with certain presidential executive orders and [*1842] initiatives on the environment, health, and safety. For each program, the site provides access to information on primary laws and policies, training materials, events, data, and tools to support planning and case studies. The climate adaptation page was added in June 2011. It provides a basic introduction and links to the Executive Order, Implementing Instructions, Task Force Reports, and its flexible planning framework. The webpage also provides links to external materials, including (1) reports, publications, and case studies of adaptation and mitigation efforts by various federal, state, and local authorities; (2) federal agency adaptation policy statements required by the Implementing Instructions; (3) websites of certain federal, nongovernmental, and international organizations; and (4) information on two listservs, three conferences, and four training materials. Though the access provided by the FedCenter's climate adaptation webpage to certain adaptation information is laudable, unfortunately, the webpage is undeveloped and misdirected. Much of the information included is not particularly useful for adaptation planning. For example, the referenced reports on state activities focus largely on climate change mitigation and energy-related activities rather than adaptation, as do most of the links to the websites of federal agencies and other organizations. There are simply too few concrete applications or directly relevant decision-support tools available to aid any federal agencies attempting to engage in the Implementing Instructions' adaptation planning process. [*1843] Perhaps of equal importance, the webpage fails to take advantage of readily available cyber-technology to make information development more dynamic and interactive. Advice provided regarding the Implementing Instructions planning process and the case studies on federal agency adaptation planning are simply text grafted from the Support Document. No method is provided for participants to upload data or tools to the site. Though the webpage does reference two EPA listservs that may serve as discussion forums for urban "heat islands" and state and local climate and energy, neither is focused on federal adaptation planning. The only link to a website that allows users to add and edit content is to a wiki that is unrelated to climate change adaptation. In short, the Task Force is a pioneering initiative that has brought federal agencies together to promote adaptation planning. Admirably, it attempts to pool the collective experience of various federal agencies to develop recommendations for a national adaptation strategy and recommends that agencies use an adaptive and collaborative information-gathering and planning process. Yet, actual implementation of these recommendations has been quite modest, with the CEQ failing to heed the lessons of prior adaptive management experiments and the Task Force only developing a modest information clearinghouse with few opportunities for interactive learning. As further discussed later, the Task Force should establish a comprehensive, collaborative mechanism for [*1844] information sharing and require continued monitoring, assessment, and adjustment of management decisions throughout the governance process. B. EPA's Climate Ready Estuaries Program In similar fashion, </w:t>
      </w:r>
      <w:r w:rsidRPr="00D35CA7">
        <w:rPr>
          <w:rStyle w:val="StyleUnderline"/>
        </w:rPr>
        <w:t>the United States Environmental Protection Agency's ("</w:t>
      </w:r>
      <w:r w:rsidRPr="007D06E0">
        <w:rPr>
          <w:rStyle w:val="Emphasis"/>
          <w:highlight w:val="yellow"/>
        </w:rPr>
        <w:t>EPA</w:t>
      </w:r>
      <w:r w:rsidRPr="00D35CA7">
        <w:rPr>
          <w:rStyle w:val="StyleUnderline"/>
        </w:rPr>
        <w:t>"</w:t>
      </w:r>
      <w:r w:rsidRPr="00D35CA7">
        <w:rPr>
          <w:sz w:val="16"/>
        </w:rPr>
        <w:t xml:space="preserve">) </w:t>
      </w:r>
      <w:r w:rsidRPr="00D35CA7">
        <w:rPr>
          <w:rStyle w:val="StyleUnderline"/>
        </w:rPr>
        <w:t>Climate Ready Estuaries program ("</w:t>
      </w:r>
      <w:r w:rsidRPr="007D06E0">
        <w:rPr>
          <w:rStyle w:val="Emphasis"/>
          <w:highlight w:val="yellow"/>
        </w:rPr>
        <w:t>CRE</w:t>
      </w:r>
      <w:r w:rsidRPr="00D35CA7">
        <w:rPr>
          <w:rStyle w:val="StyleUnderline"/>
        </w:rPr>
        <w:t>")</w:t>
      </w:r>
      <w:r w:rsidRPr="00D35CA7">
        <w:rPr>
          <w:sz w:val="16"/>
        </w:rPr>
        <w:t xml:space="preserve"> is a positive step toward effective climate change adaptation planning at the program level; yet it also </w:t>
      </w:r>
      <w:r w:rsidRPr="007D06E0">
        <w:rPr>
          <w:rStyle w:val="StyleUnderline"/>
          <w:highlight w:val="yellow"/>
        </w:rPr>
        <w:t xml:space="preserve">lacks </w:t>
      </w:r>
      <w:r w:rsidRPr="007D06E0">
        <w:rPr>
          <w:rStyle w:val="Emphasis"/>
          <w:highlight w:val="yellow"/>
        </w:rPr>
        <w:t>key components</w:t>
      </w:r>
      <w:r w:rsidRPr="007D06E0">
        <w:rPr>
          <w:rStyle w:val="StyleUnderline"/>
          <w:highlight w:val="yellow"/>
        </w:rPr>
        <w:t xml:space="preserve"> of a </w:t>
      </w:r>
      <w:r w:rsidRPr="007D06E0">
        <w:rPr>
          <w:rStyle w:val="Emphasis"/>
          <w:highlight w:val="yellow"/>
        </w:rPr>
        <w:t>collaborative</w:t>
      </w:r>
      <w:r w:rsidRPr="007D06E0">
        <w:rPr>
          <w:rStyle w:val="StyleUnderline"/>
          <w:highlight w:val="yellow"/>
        </w:rPr>
        <w:t xml:space="preserve"> and </w:t>
      </w:r>
      <w:r w:rsidRPr="007D06E0">
        <w:rPr>
          <w:rStyle w:val="Emphasis"/>
          <w:highlight w:val="yellow"/>
        </w:rPr>
        <w:t>adaptive</w:t>
      </w:r>
      <w:r w:rsidRPr="007D06E0">
        <w:rPr>
          <w:rStyle w:val="StyleUnderline"/>
          <w:highlight w:val="yellow"/>
        </w:rPr>
        <w:t xml:space="preserve"> </w:t>
      </w:r>
      <w:r w:rsidRPr="007D06E0">
        <w:rPr>
          <w:rStyle w:val="Emphasis"/>
          <w:highlight w:val="yellow"/>
        </w:rPr>
        <w:t>learning infrastructure</w:t>
      </w:r>
      <w:r w:rsidRPr="00D35CA7">
        <w:rPr>
          <w:sz w:val="16"/>
        </w:rPr>
        <w:t xml:space="preserve">. </w:t>
      </w:r>
      <w:r w:rsidRPr="00D35CA7">
        <w:rPr>
          <w:rStyle w:val="StyleUnderline"/>
        </w:rPr>
        <w:t>EPA's</w:t>
      </w:r>
      <w:r w:rsidRPr="00D35CA7">
        <w:rPr>
          <w:sz w:val="16"/>
        </w:rPr>
        <w:t xml:space="preserve"> Climate Ready Estuaries </w:t>
      </w:r>
      <w:r w:rsidRPr="00D35CA7">
        <w:rPr>
          <w:rStyle w:val="StyleUnderline"/>
        </w:rPr>
        <w:t>program was created in 2008</w:t>
      </w:r>
      <w:r w:rsidRPr="00D35CA7">
        <w:rPr>
          <w:sz w:val="16"/>
        </w:rPr>
        <w:t xml:space="preserve"> as part of the National Estuaries Program ("NEP"). </w:t>
      </w:r>
      <w:r w:rsidRPr="00D35CA7">
        <w:rPr>
          <w:rStyle w:val="StyleUnderline"/>
        </w:rPr>
        <w:t>Estuaries are sensitive</w:t>
      </w:r>
      <w:r w:rsidRPr="00D35CA7">
        <w:rPr>
          <w:sz w:val="16"/>
        </w:rPr>
        <w:t xml:space="preserve"> </w:t>
      </w:r>
      <w:r w:rsidRPr="00D35CA7">
        <w:rPr>
          <w:rStyle w:val="StyleUnderline"/>
        </w:rPr>
        <w:t>ecosystems</w:t>
      </w:r>
      <w:r w:rsidRPr="00D35CA7">
        <w:rPr>
          <w:sz w:val="16"/>
        </w:rPr>
        <w:t xml:space="preserve"> that are </w:t>
      </w:r>
      <w:r w:rsidRPr="00D35CA7">
        <w:rPr>
          <w:rStyle w:val="StyleUnderline"/>
        </w:rPr>
        <w:t>likely to be substantially affected by climate change</w:t>
      </w:r>
      <w:r w:rsidRPr="00D35CA7">
        <w:rPr>
          <w:sz w:val="16"/>
        </w:rPr>
        <w:t xml:space="preserve">. Since estuaries are coastal water bodies, where freshwater and saltwater mingle, they are incredibly productive habitats, serve as home to significant human populations, and are a source of significant economic activity. Unfortunately, </w:t>
      </w:r>
      <w:r w:rsidRPr="007D06E0">
        <w:rPr>
          <w:rStyle w:val="Emphasis"/>
          <w:highlight w:val="yellow"/>
        </w:rPr>
        <w:t>estuarine systems</w:t>
      </w:r>
      <w:r w:rsidRPr="00D35CA7">
        <w:rPr>
          <w:sz w:val="16"/>
        </w:rPr>
        <w:t xml:space="preserve"> also </w:t>
      </w:r>
      <w:r w:rsidRPr="00D35CA7">
        <w:rPr>
          <w:rStyle w:val="StyleUnderline"/>
        </w:rPr>
        <w:t>are especially</w:t>
      </w:r>
      <w:r w:rsidRPr="00D35CA7">
        <w:rPr>
          <w:sz w:val="16"/>
        </w:rPr>
        <w:t xml:space="preserve"> </w:t>
      </w:r>
      <w:r w:rsidRPr="007D06E0">
        <w:rPr>
          <w:rStyle w:val="Emphasis"/>
          <w:highlight w:val="yellow"/>
        </w:rPr>
        <w:t>vulnerable</w:t>
      </w:r>
      <w:r w:rsidRPr="00D35CA7">
        <w:rPr>
          <w:rStyle w:val="StyleUnderline"/>
        </w:rPr>
        <w:t xml:space="preserve"> to a </w:t>
      </w:r>
      <w:r w:rsidRPr="00D35CA7">
        <w:rPr>
          <w:rStyle w:val="Emphasis"/>
        </w:rPr>
        <w:t>number of alterations</w:t>
      </w:r>
      <w:r w:rsidRPr="00D35CA7">
        <w:rPr>
          <w:sz w:val="16"/>
        </w:rPr>
        <w:t xml:space="preserve"> </w:t>
      </w:r>
      <w:r w:rsidRPr="00D35CA7">
        <w:rPr>
          <w:rStyle w:val="StyleUnderline"/>
        </w:rPr>
        <w:t>associated with global climate change</w:t>
      </w:r>
      <w:r w:rsidRPr="00D35CA7">
        <w:rPr>
          <w:sz w:val="16"/>
        </w:rPr>
        <w:t xml:space="preserve">, including sea level rise, "increased sea surface and air temperatures, changes in precipitation and storm intensity, and ocean acidification." </w:t>
      </w:r>
      <w:r w:rsidRPr="00D35CA7">
        <w:rPr>
          <w:rStyle w:val="StyleUnderline"/>
        </w:rPr>
        <w:t>These transformations</w:t>
      </w:r>
      <w:r w:rsidRPr="00D35CA7">
        <w:rPr>
          <w:sz w:val="16"/>
        </w:rPr>
        <w:t xml:space="preserve"> could </w:t>
      </w:r>
      <w:r w:rsidRPr="00D35CA7">
        <w:rPr>
          <w:rStyle w:val="StyleUnderline"/>
        </w:rPr>
        <w:t>lead to</w:t>
      </w:r>
      <w:r w:rsidRPr="00D35CA7">
        <w:rPr>
          <w:sz w:val="16"/>
        </w:rPr>
        <w:t xml:space="preserve"> land, </w:t>
      </w:r>
      <w:r w:rsidRPr="00D35CA7">
        <w:rPr>
          <w:rStyle w:val="StyleUnderline"/>
        </w:rPr>
        <w:t>wetland</w:t>
      </w:r>
      <w:r w:rsidRPr="00D35CA7">
        <w:rPr>
          <w:sz w:val="16"/>
        </w:rPr>
        <w:t>, and infrastructure loss</w:t>
      </w:r>
      <w:r w:rsidRPr="00D35CA7">
        <w:rPr>
          <w:rStyle w:val="StyleUnderline"/>
        </w:rPr>
        <w:t>,</w:t>
      </w:r>
      <w:r w:rsidRPr="00D35CA7">
        <w:rPr>
          <w:sz w:val="16"/>
        </w:rPr>
        <w:t xml:space="preserve"> harm to water quality and availability, and loss and degradation of biological resources. </w:t>
      </w:r>
    </w:p>
    <w:p w14:paraId="5831AD1F" w14:textId="509D2895" w:rsidR="00E814F5" w:rsidRDefault="00E814F5" w:rsidP="00E814F5"/>
    <w:p w14:paraId="382AAB07" w14:textId="57F00FA5" w:rsidR="00E814F5" w:rsidRDefault="00E814F5" w:rsidP="00E814F5"/>
    <w:p w14:paraId="2F95208F" w14:textId="08FBD615" w:rsidR="00E814F5" w:rsidRDefault="00E814F5" w:rsidP="00E814F5">
      <w:pPr>
        <w:pStyle w:val="Heading1"/>
      </w:pPr>
      <w:r>
        <w:t>States CP</w:t>
      </w:r>
    </w:p>
    <w:p w14:paraId="405094EF" w14:textId="7D69313E" w:rsidR="00E814F5" w:rsidRDefault="00E814F5" w:rsidP="00E814F5"/>
    <w:p w14:paraId="4793230A" w14:textId="72B418DC" w:rsidR="00E814F5" w:rsidRDefault="00E814F5" w:rsidP="00E814F5"/>
    <w:p w14:paraId="022AB526" w14:textId="0B80D4E8" w:rsidR="00E814F5" w:rsidRDefault="007D20E4" w:rsidP="007D20E4">
      <w:pPr>
        <w:pStyle w:val="Heading3"/>
      </w:pPr>
      <w:r>
        <w:t>1NC --- Shell</w:t>
      </w:r>
    </w:p>
    <w:p w14:paraId="61FE91ED" w14:textId="6BD089C8" w:rsidR="007D20E4" w:rsidRDefault="002D17A2" w:rsidP="007D20E4">
      <w:pPr>
        <w:pStyle w:val="Heading4"/>
      </w:pPr>
      <w:r>
        <w:t xml:space="preserve">[TEXT] </w:t>
      </w:r>
      <w:r w:rsidR="007D20E4">
        <w:t xml:space="preserve">The fifty states and relevant sub federal jurisdictions should </w:t>
      </w:r>
      <w:r w:rsidR="00C21262">
        <w:t xml:space="preserve">uniformly </w:t>
      </w:r>
    </w:p>
    <w:p w14:paraId="7E311127" w14:textId="77777777" w:rsidR="007D20E4" w:rsidRDefault="007D20E4" w:rsidP="007D20E4">
      <w:pPr>
        <w:pStyle w:val="Heading4"/>
        <w:numPr>
          <w:ilvl w:val="0"/>
          <w:numId w:val="12"/>
        </w:numPr>
      </w:pPr>
      <w:r>
        <w:t>Require permits for discharge into waters with a significant nexus to traditionally navigable waters</w:t>
      </w:r>
    </w:p>
    <w:p w14:paraId="3B6C0020" w14:textId="17DF1A30" w:rsidR="007D20E4" w:rsidRDefault="007D20E4" w:rsidP="007D20E4">
      <w:pPr>
        <w:pStyle w:val="Heading4"/>
        <w:numPr>
          <w:ilvl w:val="0"/>
          <w:numId w:val="12"/>
        </w:numPr>
      </w:pPr>
      <w:r>
        <w:t>Implement climate adaptation policies.</w:t>
      </w:r>
    </w:p>
    <w:p w14:paraId="64FC60E0" w14:textId="77777777" w:rsidR="002D17A2" w:rsidRPr="002D17A2" w:rsidRDefault="002D17A2" w:rsidP="002D17A2"/>
    <w:p w14:paraId="394DA850" w14:textId="77777777" w:rsidR="007D20E4" w:rsidRPr="00D35CA7" w:rsidRDefault="007D20E4" w:rsidP="007D20E4">
      <w:pPr>
        <w:pStyle w:val="Heading4"/>
      </w:pPr>
      <w:r>
        <w:t xml:space="preserve">States </w:t>
      </w:r>
      <w:r w:rsidRPr="00DD37E3">
        <w:rPr>
          <w:u w:val="single"/>
        </w:rPr>
        <w:t>solve</w:t>
      </w:r>
      <w:r>
        <w:t xml:space="preserve"> --- </w:t>
      </w:r>
      <w:r w:rsidRPr="00D35CA7">
        <w:t xml:space="preserve">There is no state “race-to-the-bottom” in the </w:t>
      </w:r>
      <w:r w:rsidRPr="00DD37E3">
        <w:rPr>
          <w:u w:val="single"/>
        </w:rPr>
        <w:t>wetlands context</w:t>
      </w:r>
      <w:r w:rsidRPr="00D35CA7">
        <w:t xml:space="preserve"> – states know there is too much </w:t>
      </w:r>
      <w:r w:rsidRPr="00DD37E3">
        <w:rPr>
          <w:u w:val="single"/>
        </w:rPr>
        <w:t>at stake</w:t>
      </w:r>
      <w:r w:rsidRPr="00D35CA7">
        <w:t xml:space="preserve"> </w:t>
      </w:r>
    </w:p>
    <w:p w14:paraId="733ED2FC" w14:textId="77777777" w:rsidR="007D20E4" w:rsidRPr="00D35CA7" w:rsidRDefault="007D20E4" w:rsidP="007D20E4">
      <w:r w:rsidRPr="00D35CA7">
        <w:rPr>
          <w:rStyle w:val="Style13ptBold"/>
        </w:rPr>
        <w:t>Holmes 20</w:t>
      </w:r>
      <w:r w:rsidRPr="00D35CA7">
        <w:t xml:space="preserve"> (Henry Holmes, J.D. Candidate, Case Western Reserve University School of Law in Cleveland, Ohio, Protecting Wetlands: Environmental Federalism And Grassroots Conservation In The Prairie Pothole Region, 10 Ariz. J. Envtl. L. &amp; Pol'y 365, 367-369, 2020) </w:t>
      </w:r>
    </w:p>
    <w:p w14:paraId="4C310A27" w14:textId="77777777" w:rsidR="007D20E4" w:rsidRDefault="007D20E4" w:rsidP="007D20E4">
      <w:r w:rsidRPr="00E9527F">
        <w:rPr>
          <w:rStyle w:val="StyleUnderline"/>
          <w:highlight w:val="yellow"/>
        </w:rPr>
        <w:t xml:space="preserve">A </w:t>
      </w:r>
      <w:r w:rsidRPr="00E9527F">
        <w:rPr>
          <w:rStyle w:val="Emphasis"/>
          <w:highlight w:val="yellow"/>
        </w:rPr>
        <w:t>widely-accepted</w:t>
      </w:r>
      <w:r w:rsidRPr="00D35CA7">
        <w:rPr>
          <w:rStyle w:val="StyleUnderline"/>
        </w:rPr>
        <w:t xml:space="preserve"> </w:t>
      </w:r>
      <w:r w:rsidRPr="00E9527F">
        <w:rPr>
          <w:rStyle w:val="Emphasis"/>
          <w:highlight w:val="yellow"/>
        </w:rPr>
        <w:t>justification</w:t>
      </w:r>
      <w:r w:rsidRPr="00E9527F">
        <w:rPr>
          <w:rStyle w:val="StyleUnderline"/>
          <w:highlight w:val="yellow"/>
        </w:rPr>
        <w:t xml:space="preserve"> for</w:t>
      </w:r>
      <w:r w:rsidRPr="00D35CA7">
        <w:rPr>
          <w:rStyle w:val="StyleUnderline"/>
        </w:rPr>
        <w:t xml:space="preserve"> </w:t>
      </w:r>
      <w:r w:rsidRPr="00D35CA7">
        <w:rPr>
          <w:rStyle w:val="Emphasis"/>
        </w:rPr>
        <w:t xml:space="preserve">federal environmental </w:t>
      </w:r>
      <w:r w:rsidRPr="00E9527F">
        <w:rPr>
          <w:rStyle w:val="Emphasis"/>
          <w:highlight w:val="yellow"/>
        </w:rPr>
        <w:t>regulation</w:t>
      </w:r>
      <w:r w:rsidRPr="00E9527F">
        <w:rPr>
          <w:rStyle w:val="StyleUnderline"/>
          <w:highlight w:val="yellow"/>
        </w:rPr>
        <w:t xml:space="preserve"> is that it prevents</w:t>
      </w:r>
      <w:r w:rsidRPr="00D35CA7">
        <w:rPr>
          <w:rStyle w:val="StyleUnderline"/>
        </w:rPr>
        <w:t xml:space="preserve"> states from </w:t>
      </w:r>
      <w:r w:rsidRPr="00D35CA7">
        <w:rPr>
          <w:rStyle w:val="Emphasis"/>
        </w:rPr>
        <w:t>competing</w:t>
      </w:r>
      <w:r w:rsidRPr="00D35CA7">
        <w:rPr>
          <w:rStyle w:val="StyleUnderline"/>
        </w:rPr>
        <w:t xml:space="preserve"> for industry by lowering their environmental</w:t>
      </w:r>
      <w:r w:rsidRPr="00D35CA7">
        <w:rPr>
          <w:sz w:val="16"/>
        </w:rPr>
        <w:t xml:space="preserve"> [*383] </w:t>
      </w:r>
      <w:r w:rsidRPr="00D35CA7">
        <w:rPr>
          <w:rStyle w:val="StyleUnderline"/>
        </w:rPr>
        <w:t>standards</w:t>
      </w:r>
      <w:r w:rsidRPr="00D35CA7">
        <w:rPr>
          <w:sz w:val="16"/>
        </w:rPr>
        <w:t>--</w:t>
      </w:r>
      <w:r w:rsidRPr="00D35CA7">
        <w:rPr>
          <w:rStyle w:val="StyleUnderline"/>
        </w:rPr>
        <w:t xml:space="preserve">a competition known as the </w:t>
      </w:r>
      <w:r w:rsidRPr="00E9527F">
        <w:rPr>
          <w:rStyle w:val="Emphasis"/>
          <w:highlight w:val="yellow"/>
        </w:rPr>
        <w:t>race-to-the-bottom</w:t>
      </w:r>
      <w:r w:rsidRPr="00D35CA7">
        <w:rPr>
          <w:sz w:val="16"/>
        </w:rPr>
        <w:t xml:space="preserve">. This argument could apply to the PPR, where, absent federal regulation, states would underregulate because wetlands produce interstate externalities resulting in state regulatory costs that outweigh the benefits of wetlands protection. This is the principle market-failure argument that economists have long used to support federal environmental regulation. The related public-choice argument asserts that states systematically undervalue environmental protection or overvalue the corresponding regulatory costs to the state economy. Professor Richard Revesz provides a compelling empirical critique to the race-to-the-bottom theory in the context of environmental regulation, building on some of the existing economic literature that challenges this theory. One example he provides is that before the EPA even implemented the 1990 amendments to the Clean Air Act, some states announced they would adopt more stringent pollution control standards than what were required under federal law. [*384] Economists generally hold that the socially optimal level of pollution reduction is the amount that maximizes the benefits of such reduction to impacted persons, minus the costs of regulation. Revesz concludes that there are no formal models supporting the assertion that interstate competition is inconsistent with the maximization of social welfare. </w:t>
      </w:r>
      <w:r w:rsidRPr="00E9527F">
        <w:rPr>
          <w:rStyle w:val="StyleUnderline"/>
          <w:highlight w:val="yellow"/>
        </w:rPr>
        <w:t>Social welfare</w:t>
      </w:r>
      <w:r w:rsidRPr="00E9527F">
        <w:rPr>
          <w:sz w:val="16"/>
          <w:highlight w:val="yellow"/>
        </w:rPr>
        <w:t xml:space="preserve">, </w:t>
      </w:r>
      <w:r w:rsidRPr="00E9527F">
        <w:rPr>
          <w:rStyle w:val="StyleUnderline"/>
          <w:highlight w:val="yellow"/>
        </w:rPr>
        <w:t>in the context of wetlands</w:t>
      </w:r>
      <w:r w:rsidRPr="00D35CA7">
        <w:rPr>
          <w:rStyle w:val="StyleUnderline"/>
        </w:rPr>
        <w:t>, is reflected in the public benefits that such waters provide</w:t>
      </w:r>
      <w:r w:rsidRPr="00D35CA7">
        <w:rPr>
          <w:sz w:val="16"/>
        </w:rPr>
        <w:t xml:space="preserve">. </w:t>
      </w:r>
      <w:r w:rsidRPr="00D35CA7">
        <w:rPr>
          <w:rStyle w:val="StyleUnderline"/>
        </w:rPr>
        <w:t>While some states</w:t>
      </w:r>
      <w:r w:rsidRPr="00D35CA7">
        <w:rPr>
          <w:sz w:val="16"/>
        </w:rPr>
        <w:t xml:space="preserve">, </w:t>
      </w:r>
      <w:r w:rsidRPr="00E9527F">
        <w:rPr>
          <w:rStyle w:val="StyleUnderline"/>
          <w:highlight w:val="yellow"/>
        </w:rPr>
        <w:t>in the presence of less federal regulation, may impose more stringent state wetlands regulations</w:t>
      </w:r>
      <w:r w:rsidRPr="00D35CA7">
        <w:rPr>
          <w:rStyle w:val="StyleUnderline"/>
        </w:rPr>
        <w:t>--others may not</w:t>
      </w:r>
      <w:r w:rsidRPr="00D35CA7">
        <w:rPr>
          <w:sz w:val="16"/>
        </w:rPr>
        <w:t xml:space="preserve">. The states that do not adopt heightened state regulation may do so because state statutes impose stringent prohibitions to agency regulation beyond what is required under federal law or because they have different preferences for environmental regulation. This section examines such prohibitions in the PPR as well as some of the political-economic considerations that may impact different preferences. Parts III and IV subsequently address ways in which private organizations may bear some of the costs associated with wetlands conservation where the states may not otherwise regulate. A. State-level Regulation </w:t>
      </w:r>
      <w:r w:rsidRPr="00D35CA7">
        <w:rPr>
          <w:rStyle w:val="StyleUnderline"/>
        </w:rPr>
        <w:t>State legislatures may enact or amend laws to protect state waters, including wetlands, that are not regulated under federal law</w:t>
      </w:r>
      <w:r w:rsidRPr="00D35CA7">
        <w:rPr>
          <w:sz w:val="16"/>
        </w:rPr>
        <w:t xml:space="preserve">. </w:t>
      </w:r>
      <w:r w:rsidRPr="00E9527F">
        <w:rPr>
          <w:rStyle w:val="Emphasis"/>
          <w:highlight w:val="yellow"/>
        </w:rPr>
        <w:t>Most states</w:t>
      </w:r>
      <w:r w:rsidRPr="00E9527F">
        <w:rPr>
          <w:sz w:val="16"/>
          <w:highlight w:val="yellow"/>
        </w:rPr>
        <w:t xml:space="preserve"> </w:t>
      </w:r>
      <w:r w:rsidRPr="00E9527F">
        <w:rPr>
          <w:rStyle w:val="StyleUnderline"/>
          <w:highlight w:val="yellow"/>
        </w:rPr>
        <w:t xml:space="preserve">define "waters of the state" </w:t>
      </w:r>
      <w:r w:rsidRPr="007D06E0">
        <w:rPr>
          <w:rStyle w:val="StyleUnderline"/>
        </w:rPr>
        <w:t xml:space="preserve">much </w:t>
      </w:r>
      <w:r w:rsidRPr="00E9527F">
        <w:rPr>
          <w:rStyle w:val="StyleUnderline"/>
          <w:highlight w:val="yellow"/>
        </w:rPr>
        <w:t>more broadly than the EPA</w:t>
      </w:r>
      <w:r w:rsidRPr="00D35CA7">
        <w:rPr>
          <w:rStyle w:val="StyleUnderline"/>
        </w:rPr>
        <w:t xml:space="preserve"> and the Corps</w:t>
      </w:r>
      <w:r w:rsidRPr="00D35CA7">
        <w:rPr>
          <w:sz w:val="16"/>
        </w:rPr>
        <w:t xml:space="preserve">, given that water is a primary responsibility of the states. Less than half of the states, however, currently have their own permitting programs for freshwater wetlands. Although, as Adler notes in his analysis of the impact of federal action on state environmental regulation, "states receive little inducement to assume responsibility for administering the Section 404 program in the federal government's stead." To illustrate the impact of this disincentive under the CWA, consider that, prior to the first federal wetlands regulation in 1975, every coastal state in the conterminous states except Texas adopted wetlands regulations in some form. Therefore, </w:t>
      </w:r>
      <w:r w:rsidRPr="00E9527F">
        <w:rPr>
          <w:rStyle w:val="StyleUnderline"/>
          <w:highlight w:val="yellow"/>
        </w:rPr>
        <w:t>it does not</w:t>
      </w:r>
      <w:r w:rsidRPr="00D35CA7">
        <w:rPr>
          <w:sz w:val="16"/>
        </w:rPr>
        <w:t xml:space="preserve"> necessarily [*385] </w:t>
      </w:r>
      <w:r w:rsidRPr="00E9527F">
        <w:rPr>
          <w:rStyle w:val="StyleUnderline"/>
          <w:highlight w:val="yellow"/>
        </w:rPr>
        <w:t>follow</w:t>
      </w:r>
      <w:r w:rsidRPr="00D35CA7">
        <w:rPr>
          <w:rStyle w:val="StyleUnderline"/>
        </w:rPr>
        <w:t xml:space="preserve"> </w:t>
      </w:r>
      <w:r w:rsidRPr="00E9527F">
        <w:rPr>
          <w:rStyle w:val="StyleUnderline"/>
          <w:highlight w:val="yellow"/>
        </w:rPr>
        <w:t xml:space="preserve">that states would be </w:t>
      </w:r>
      <w:r w:rsidRPr="00E9527F">
        <w:rPr>
          <w:rStyle w:val="Emphasis"/>
          <w:highlight w:val="yellow"/>
        </w:rPr>
        <w:t>unwilling</w:t>
      </w:r>
      <w:r w:rsidRPr="00E9527F">
        <w:rPr>
          <w:sz w:val="16"/>
          <w:highlight w:val="yellow"/>
        </w:rPr>
        <w:t xml:space="preserve"> </w:t>
      </w:r>
      <w:r w:rsidRPr="00E9527F">
        <w:rPr>
          <w:rStyle w:val="StyleUnderline"/>
          <w:highlight w:val="yellow"/>
        </w:rPr>
        <w:t xml:space="preserve">to </w:t>
      </w:r>
      <w:r w:rsidRPr="00E9527F">
        <w:rPr>
          <w:rStyle w:val="Emphasis"/>
          <w:highlight w:val="yellow"/>
        </w:rPr>
        <w:t>increase state wetlands</w:t>
      </w:r>
      <w:r w:rsidRPr="00E9527F">
        <w:rPr>
          <w:rStyle w:val="StyleUnderline"/>
          <w:highlight w:val="yellow"/>
        </w:rPr>
        <w:t xml:space="preserve"> regulation following </w:t>
      </w:r>
      <w:r w:rsidRPr="00E9527F">
        <w:rPr>
          <w:rStyle w:val="Emphasis"/>
          <w:highlight w:val="yellow"/>
        </w:rPr>
        <w:t>decreased federal regulation</w:t>
      </w:r>
      <w:r w:rsidRPr="00D35CA7">
        <w:rPr>
          <w:sz w:val="16"/>
        </w:rPr>
        <w:t xml:space="preserve">. </w:t>
      </w:r>
      <w:r w:rsidRPr="00D35CA7">
        <w:rPr>
          <w:rStyle w:val="StyleUnderline"/>
        </w:rPr>
        <w:t xml:space="preserve">Some states may legislate </w:t>
      </w:r>
      <w:r w:rsidRPr="00D35CA7">
        <w:rPr>
          <w:rStyle w:val="Emphasis"/>
        </w:rPr>
        <w:t>additional coverage</w:t>
      </w:r>
      <w:r w:rsidRPr="00D35CA7">
        <w:rPr>
          <w:rStyle w:val="StyleUnderline"/>
        </w:rPr>
        <w:t xml:space="preserve"> of </w:t>
      </w:r>
      <w:r w:rsidRPr="00D35CA7">
        <w:rPr>
          <w:rStyle w:val="Emphasis"/>
        </w:rPr>
        <w:t>state wetlands</w:t>
      </w:r>
      <w:r w:rsidRPr="00D35CA7">
        <w:rPr>
          <w:sz w:val="16"/>
        </w:rPr>
        <w:t xml:space="preserve">. For states with comprehensive coverage, changes to WOTUS may have less of an impact. Minnesota, for example, has a state permit program and an aquatic resource program that employs about 22 people. The remaining states in the PPR rely solely on CWA § 401 water quality certification under the CWA and do not have state permit programs. </w:t>
      </w:r>
      <w:r w:rsidRPr="00E9527F">
        <w:rPr>
          <w:rStyle w:val="StyleUnderline"/>
          <w:highlight w:val="yellow"/>
        </w:rPr>
        <w:t>State environmental agencies may also seek to regulate</w:t>
      </w:r>
      <w:r w:rsidRPr="00D35CA7">
        <w:rPr>
          <w:rStyle w:val="StyleUnderline"/>
        </w:rPr>
        <w:t xml:space="preserve"> state waters </w:t>
      </w:r>
      <w:r w:rsidRPr="00E9527F">
        <w:rPr>
          <w:rStyle w:val="Emphasis"/>
          <w:highlight w:val="yellow"/>
        </w:rPr>
        <w:t>administratively</w:t>
      </w:r>
      <w:r w:rsidRPr="00D35CA7">
        <w:rPr>
          <w:sz w:val="16"/>
        </w:rPr>
        <w:t xml:space="preserve">, to the extent they are able under state law. Over two-thirds of the states, however, have laws that restrict the authority of state agencies to regulate waters beyond what is required under the CWA. Part I of this Article detailed the federal minimum standards for WOTUS regulation; a stringency "floor"--both under the 2015 Rule and the 2020 Rule. South Dakota law, for example, restricts any regulation beyond the minimum standards set forth under any comparable federal program. Other state statutes in the PPR contain "qualified" stringency prohibitions to agency regulation that create restrictions, but do not expressly create a stringency "ceiling" relative to federal law. In both instances, </w:t>
      </w:r>
      <w:r w:rsidRPr="00E9527F">
        <w:rPr>
          <w:rStyle w:val="Emphasis"/>
          <w:highlight w:val="yellow"/>
        </w:rPr>
        <w:t>state legislatures</w:t>
      </w:r>
      <w:r w:rsidRPr="00E9527F">
        <w:rPr>
          <w:rStyle w:val="StyleUnderline"/>
          <w:highlight w:val="yellow"/>
        </w:rPr>
        <w:t xml:space="preserve"> can</w:t>
      </w:r>
      <w:r w:rsidRPr="00D35CA7">
        <w:rPr>
          <w:sz w:val="16"/>
        </w:rPr>
        <w:t xml:space="preserve"> of course </w:t>
      </w:r>
      <w:r w:rsidRPr="00E9527F">
        <w:rPr>
          <w:rStyle w:val="Emphasis"/>
          <w:highlight w:val="yellow"/>
        </w:rPr>
        <w:t>enact</w:t>
      </w:r>
      <w:r w:rsidRPr="00D35CA7">
        <w:rPr>
          <w:sz w:val="16"/>
        </w:rPr>
        <w:t xml:space="preserve"> </w:t>
      </w:r>
      <w:r w:rsidRPr="00E9527F">
        <w:rPr>
          <w:rStyle w:val="Emphasis"/>
          <w:highlight w:val="yellow"/>
        </w:rPr>
        <w:t>legislation</w:t>
      </w:r>
      <w:r w:rsidRPr="00D35CA7">
        <w:rPr>
          <w:rStyle w:val="StyleUnderline"/>
        </w:rPr>
        <w:t xml:space="preserve"> delegating additional authority to the agencies or </w:t>
      </w:r>
      <w:r w:rsidRPr="00D35CA7">
        <w:rPr>
          <w:rStyle w:val="Emphasis"/>
        </w:rPr>
        <w:t>explicitly regulating certain wetlands</w:t>
      </w:r>
      <w:r w:rsidRPr="00D35CA7">
        <w:rPr>
          <w:sz w:val="16"/>
        </w:rPr>
        <w:t xml:space="preserve"> (without delegation to an agency). This section examines</w:t>
      </w:r>
    </w:p>
    <w:p w14:paraId="71B3EC6A" w14:textId="6FE7D616" w:rsidR="00E814F5" w:rsidRDefault="00E814F5" w:rsidP="00E814F5"/>
    <w:p w14:paraId="2C0CEB2D" w14:textId="30174B8B" w:rsidR="00C21262" w:rsidRDefault="00C21262" w:rsidP="00C21262">
      <w:pPr>
        <w:pStyle w:val="Heading3"/>
      </w:pPr>
      <w:r>
        <w:t>2NC --- AT: 50 State Bad</w:t>
      </w:r>
    </w:p>
    <w:p w14:paraId="0D2BCAE3" w14:textId="77777777" w:rsidR="00C21262" w:rsidRPr="005003AA" w:rsidRDefault="00C21262" w:rsidP="00C21262">
      <w:pPr>
        <w:pStyle w:val="Heading4"/>
      </w:pPr>
      <w:r>
        <w:t>Counterinterpretation: We get unified 50 state fiat</w:t>
      </w:r>
    </w:p>
    <w:p w14:paraId="64132AB9" w14:textId="509E9C87" w:rsidR="00C21262" w:rsidRDefault="00C21262" w:rsidP="00C21262">
      <w:pPr>
        <w:pStyle w:val="Heading4"/>
        <w:numPr>
          <w:ilvl w:val="0"/>
          <w:numId w:val="13"/>
        </w:numPr>
      </w:pPr>
      <w:r>
        <w:t>K2 topic education – state/federal interactions define environmental literature, comparing federal-only, federal-compelling-states, and states-only helps shape activist strategy and improves topic education</w:t>
      </w:r>
    </w:p>
    <w:p w14:paraId="33B9FBF4" w14:textId="77777777" w:rsidR="00C21262" w:rsidRDefault="00C21262" w:rsidP="00C21262">
      <w:pPr>
        <w:pStyle w:val="Heading4"/>
        <w:numPr>
          <w:ilvl w:val="0"/>
          <w:numId w:val="13"/>
        </w:numPr>
      </w:pPr>
      <w:r>
        <w:t>Neg ground. Aff ground is expansive, with many variations of sentencing, forensic science, and policing. We need the states counterplan as a functional limits check - prevents runaway 1ac that rely on contrived internal link scenarios</w:t>
      </w:r>
    </w:p>
    <w:p w14:paraId="01037FB5" w14:textId="77777777" w:rsidR="00C21262" w:rsidRDefault="00C21262" w:rsidP="00C21262">
      <w:pPr>
        <w:pStyle w:val="Heading4"/>
        <w:numPr>
          <w:ilvl w:val="0"/>
          <w:numId w:val="13"/>
        </w:numPr>
      </w:pPr>
      <w:r>
        <w:t xml:space="preserve">Reasonability. Competing interps is arbitrary and guarantees a race to the bottom. </w:t>
      </w:r>
    </w:p>
    <w:p w14:paraId="7E4701D7" w14:textId="77777777" w:rsidR="00C21262" w:rsidRDefault="00C21262" w:rsidP="00C21262">
      <w:pPr>
        <w:pStyle w:val="Heading4"/>
        <w:numPr>
          <w:ilvl w:val="0"/>
          <w:numId w:val="13"/>
        </w:numPr>
      </w:pPr>
      <w:r>
        <w:t>Aff bias. The aff has first and last speech, aff choice, and infinite prep.</w:t>
      </w:r>
    </w:p>
    <w:p w14:paraId="051E9311" w14:textId="77777777" w:rsidR="00C21262" w:rsidRDefault="00C21262" w:rsidP="00C21262">
      <w:pPr>
        <w:pStyle w:val="Heading4"/>
        <w:numPr>
          <w:ilvl w:val="0"/>
          <w:numId w:val="13"/>
        </w:numPr>
      </w:pPr>
      <w:r>
        <w:t>Their interp doesn’t solve their offense. No brightline for “uniformity” – we could read a “non-uniform” CP where reimbursement rates differ by a dollar.</w:t>
      </w:r>
    </w:p>
    <w:p w14:paraId="00FC98DE" w14:textId="77777777" w:rsidR="00C21262" w:rsidRDefault="00C21262" w:rsidP="00C21262">
      <w:pPr>
        <w:pStyle w:val="Heading4"/>
        <w:numPr>
          <w:ilvl w:val="0"/>
          <w:numId w:val="13"/>
        </w:numPr>
      </w:pPr>
      <w:r>
        <w:t xml:space="preserve">No impact. There are real fed key warrants on this topic. They can also turn net benefits. </w:t>
      </w:r>
    </w:p>
    <w:p w14:paraId="75813E22" w14:textId="77777777" w:rsidR="00C21262" w:rsidRPr="006C6802" w:rsidRDefault="00C21262" w:rsidP="00C21262">
      <w:pPr>
        <w:pStyle w:val="Heading4"/>
        <w:numPr>
          <w:ilvl w:val="0"/>
          <w:numId w:val="13"/>
        </w:numPr>
      </w:pPr>
      <w:r>
        <w:t xml:space="preserve">Debaters aren’t policymaker choosing between options. We’re analysts determining the best option to advocate for. </w:t>
      </w:r>
    </w:p>
    <w:p w14:paraId="7A39951C" w14:textId="77777777" w:rsidR="00C21262" w:rsidRPr="006D79C7" w:rsidRDefault="00C21262" w:rsidP="00C21262">
      <w:pPr>
        <w:pStyle w:val="Heading4"/>
        <w:numPr>
          <w:ilvl w:val="0"/>
          <w:numId w:val="13"/>
        </w:numPr>
      </w:pPr>
      <w:r>
        <w:t xml:space="preserve">Reject the arg, not the team. </w:t>
      </w:r>
    </w:p>
    <w:p w14:paraId="1AD5213F" w14:textId="77777777" w:rsidR="00E814F5" w:rsidRPr="00E814F5" w:rsidRDefault="00E814F5" w:rsidP="00E814F5"/>
    <w:p w14:paraId="04CB728E" w14:textId="4318159C" w:rsidR="00E814F5" w:rsidRDefault="00E814F5" w:rsidP="00E814F5">
      <w:pPr>
        <w:pStyle w:val="Heading1"/>
      </w:pPr>
      <w:r>
        <w:t>EPA Tradeoff</w:t>
      </w:r>
    </w:p>
    <w:p w14:paraId="0E01DC90" w14:textId="78774073" w:rsidR="00E814F5" w:rsidRDefault="00E814F5" w:rsidP="00E814F5"/>
    <w:p w14:paraId="11F06834" w14:textId="68FAF8C9" w:rsidR="00E814F5" w:rsidRDefault="00E814F5" w:rsidP="00E814F5">
      <w:pPr>
        <w:pStyle w:val="Heading3"/>
      </w:pPr>
      <w:r>
        <w:t>EPA Tradeoff DA 1NC</w:t>
      </w:r>
    </w:p>
    <w:p w14:paraId="7F271A12" w14:textId="1A2029B0" w:rsidR="00E814F5" w:rsidRDefault="00E814F5" w:rsidP="00E814F5"/>
    <w:p w14:paraId="221DD8B6" w14:textId="77777777" w:rsidR="00E814F5" w:rsidRPr="000C6B0D" w:rsidRDefault="00E814F5" w:rsidP="00E814F5">
      <w:pPr>
        <w:pStyle w:val="Heading4"/>
        <w:rPr>
          <w:rFonts w:cs="Times New Roman"/>
        </w:rPr>
      </w:pPr>
      <w:r w:rsidRPr="000C6B0D">
        <w:rPr>
          <w:rFonts w:cs="Times New Roman"/>
        </w:rPr>
        <w:t xml:space="preserve">Existing source methane regulations are </w:t>
      </w:r>
      <w:r w:rsidRPr="000C6B0D">
        <w:rPr>
          <w:rFonts w:cs="Times New Roman"/>
          <w:u w:val="single"/>
        </w:rPr>
        <w:t>coming now</w:t>
      </w:r>
      <w:r w:rsidRPr="000C6B0D">
        <w:rPr>
          <w:rFonts w:cs="Times New Roman"/>
        </w:rPr>
        <w:t xml:space="preserve">. They require significant EPA resources, and are </w:t>
      </w:r>
      <w:r w:rsidRPr="000C6B0D">
        <w:rPr>
          <w:rFonts w:cs="Times New Roman"/>
          <w:u w:val="single"/>
        </w:rPr>
        <w:t>critical</w:t>
      </w:r>
      <w:r w:rsidRPr="000C6B0D">
        <w:rPr>
          <w:rFonts w:cs="Times New Roman"/>
        </w:rPr>
        <w:t xml:space="preserve"> to meeting international climate commitments.</w:t>
      </w:r>
    </w:p>
    <w:p w14:paraId="6E0F7A95" w14:textId="77777777" w:rsidR="00E814F5" w:rsidRPr="00ED77E2" w:rsidRDefault="00E814F5" w:rsidP="00E814F5">
      <w:r w:rsidRPr="00ED77E2">
        <w:rPr>
          <w:rStyle w:val="Style13ptBold"/>
        </w:rPr>
        <w:t>Leber 21</w:t>
      </w:r>
      <w:r>
        <w:t xml:space="preserve"> [Rebecca Leber, covers climate change for Vox; Published: 6-1-2021; "There’s a ticking climate time bomb in West Texas"; Vox; Accessed: 7-14-2021; https://www.vox.com/22407581/gas-texas-biden-climate-change-methane-permian-basin]//KL</w:t>
      </w:r>
    </w:p>
    <w:p w14:paraId="62DE965F" w14:textId="77777777" w:rsidR="00E814F5" w:rsidRDefault="00E814F5" w:rsidP="00E814F5">
      <w:pPr>
        <w:rPr>
          <w:sz w:val="10"/>
        </w:rPr>
      </w:pPr>
      <w:r w:rsidRPr="002D32DD">
        <w:rPr>
          <w:sz w:val="10"/>
        </w:rPr>
        <w:t xml:space="preserve">Around 265 million years ago, much of modern-day Texas was underwater, and the vast region known as the Permian Basin was a flourishing coral reef. Today, the organisms that once thrived there have been transformed into enormous deposits of fossil fuels — and they have made the area one of the most treacherous front lines in President Joe Biden’s domestic fight against climate change. </w:t>
      </w:r>
      <w:r w:rsidRPr="002D32DD">
        <w:rPr>
          <w:rStyle w:val="StyleUnderline"/>
        </w:rPr>
        <w:t>The Permian Basin</w:t>
      </w:r>
      <w:r w:rsidRPr="002D32DD">
        <w:rPr>
          <w:sz w:val="10"/>
        </w:rPr>
        <w:t xml:space="preserve">, which stretches hundreds of miles across West Texas and southeast New Mexico, accounts for 40 percent of US oil production and 15 percent of its natural gas, according to February data. Less than a year after oil prices dipped into negative territory because of the Covid-19 pandemic, production in the region has bounced back almost to pre-pandemic levels. Already, the region </w:t>
      </w:r>
      <w:r w:rsidRPr="002D32DD">
        <w:rPr>
          <w:rStyle w:val="StyleUnderline"/>
        </w:rPr>
        <w:t>is the nation’s No. 1 source of methane, a greenhouse gas that warms the planet far more efficiently than carbon dioxide in the short term</w:t>
      </w:r>
      <w:r w:rsidRPr="002D32DD">
        <w:rPr>
          <w:sz w:val="10"/>
        </w:rPr>
        <w:t xml:space="preserve">. </w:t>
      </w:r>
      <w:r w:rsidRPr="002D32DD">
        <w:rPr>
          <w:rStyle w:val="StyleUnderline"/>
        </w:rPr>
        <w:t>The US oil and gas industry has pinned much of its future hopes on the region</w:t>
      </w:r>
      <w:r w:rsidRPr="002D32DD">
        <w:rPr>
          <w:sz w:val="10"/>
        </w:rPr>
        <w:t xml:space="preserve">, especially in the next decade: If it gets its way, the Permian Basin will still grow through 2029, outranking every country except for Saudi Arabia in liquid fuel production, according to one analysis from Oil Change International. At this rate, </w:t>
      </w:r>
      <w:r w:rsidRPr="002D32DD">
        <w:rPr>
          <w:rStyle w:val="StyleUnderline"/>
        </w:rPr>
        <w:t>by 2050, it would account for 39 percent of the world’s new oil and gas emissions</w:t>
      </w:r>
      <w:r w:rsidRPr="002D32DD">
        <w:rPr>
          <w:sz w:val="10"/>
        </w:rPr>
        <w:t xml:space="preserve">. </w:t>
      </w:r>
      <w:r w:rsidRPr="002D32DD">
        <w:rPr>
          <w:rStyle w:val="Emphasis"/>
        </w:rPr>
        <w:t>The world can’t afford this if it is to meet international climate goals</w:t>
      </w:r>
      <w:r w:rsidRPr="002D32DD">
        <w:rPr>
          <w:sz w:val="10"/>
        </w:rPr>
        <w:t xml:space="preserve">. That’s what the International Energy Agency recently made clear in a report that argued for halting new investment in fossil fuel production, starting in 2021. Yet under Biden, the Permian could undergo expansion if the industry sees through its plans to export its gas and oil. That means </w:t>
      </w:r>
      <w:r w:rsidRPr="002D32DD">
        <w:rPr>
          <w:rStyle w:val="StyleUnderline"/>
        </w:rPr>
        <w:t xml:space="preserve">any credible US response to the climate crisis will </w:t>
      </w:r>
      <w:r w:rsidRPr="002D32DD">
        <w:rPr>
          <w:rStyle w:val="Emphasis"/>
        </w:rPr>
        <w:t>need</w:t>
      </w:r>
      <w:r w:rsidRPr="002D32DD">
        <w:rPr>
          <w:rStyle w:val="StyleUnderline"/>
        </w:rPr>
        <w:t xml:space="preserve"> to include a plan for the West Texas Permian Basin</w:t>
      </w:r>
      <w:r w:rsidRPr="002D32DD">
        <w:rPr>
          <w:sz w:val="10"/>
        </w:rPr>
        <w:t xml:space="preserve">. </w:t>
      </w:r>
      <w:r w:rsidRPr="002D32DD">
        <w:rPr>
          <w:rStyle w:val="StyleUnderline"/>
        </w:rPr>
        <w:t>But wrangling Texas oil and gas emissions could test</w:t>
      </w:r>
      <w:r w:rsidRPr="002D32DD">
        <w:rPr>
          <w:sz w:val="10"/>
        </w:rPr>
        <w:t xml:space="preserve"> President </w:t>
      </w:r>
      <w:r w:rsidRPr="002D32DD">
        <w:rPr>
          <w:rStyle w:val="StyleUnderline"/>
        </w:rPr>
        <w:t xml:space="preserve">Biden’s powers </w:t>
      </w:r>
      <w:r w:rsidRPr="002D32DD">
        <w:rPr>
          <w:rStyle w:val="Emphasis"/>
        </w:rPr>
        <w:t>like nothing else</w:t>
      </w:r>
      <w:r w:rsidRPr="002D32DD">
        <w:rPr>
          <w:sz w:val="10"/>
        </w:rPr>
        <w:t xml:space="preserve">. When </w:t>
      </w:r>
      <w:r w:rsidRPr="002D32DD">
        <w:rPr>
          <w:rStyle w:val="StyleUnderline"/>
        </w:rPr>
        <w:t>Biden signaled early in his presidency that fighting climate change must involve reining in the fossil fuel industry</w:t>
      </w:r>
      <w:r w:rsidRPr="002D32DD">
        <w:rPr>
          <w:sz w:val="10"/>
          <w:szCs w:val="4"/>
        </w:rPr>
        <w:t xml:space="preserve">, Texas Gov. Greg Abbott immediately signaled that he would protect the state’s oil and gas industry at all costs. On January 28, Abbott signed an executive order to direct every state agency to use all lawful powers and tools to challenge any federal action that threatened the Texas energy sector. Biden has committed to slash US climate pollution in half by 2030 to contain the worst of global warming, but the administration has few levers to limit pollution in a red state infamous for deregulating the industry. The Texas side of the Permian is the biggest challenge. The land is entirely state- and privately-held, compared to the federal lands in New Mexico, which makes it hard to discourage future oil production by blocking new leases. And unlike New Mexico, the state regulators and politicians have shown no interest in coming to terms with the Permian’s pollution. That leaves the Biden administration with a thorny choice: It could take a gentler approach and regulate the Permian’s climate emissions but risk not doing enough. Or it could swing a political sledgehammer by declaring a climate emergency and cutting off the Permian from its global customers — which could provoke intense backlash from Abbott, industry, and voters in upcoming elections. Sharon Wilson, an environmental activist with Earthworks, worries the Biden administration is underestimating the challenges, estimating </w:t>
      </w:r>
      <w:r w:rsidRPr="002D32DD">
        <w:rPr>
          <w:sz w:val="10"/>
        </w:rPr>
        <w:t>it</w:t>
      </w:r>
      <w:r w:rsidRPr="002D32DD">
        <w:rPr>
          <w:rStyle w:val="Emphasis"/>
        </w:rPr>
        <w:t xml:space="preserve">’s </w:t>
      </w:r>
      <w:r w:rsidRPr="002D32DD">
        <w:rPr>
          <w:sz w:val="10"/>
        </w:rPr>
        <w:t>“</w:t>
      </w:r>
      <w:r w:rsidRPr="002D32DD">
        <w:rPr>
          <w:rStyle w:val="Emphasis"/>
          <w:sz w:val="30"/>
          <w:szCs w:val="30"/>
        </w:rPr>
        <w:t>going to take</w:t>
      </w:r>
      <w:r w:rsidRPr="002D32DD">
        <w:rPr>
          <w:sz w:val="10"/>
        </w:rPr>
        <w:t xml:space="preserve"> something like </w:t>
      </w:r>
      <w:r w:rsidRPr="002D32DD">
        <w:rPr>
          <w:rStyle w:val="Emphasis"/>
          <w:sz w:val="30"/>
          <w:szCs w:val="30"/>
        </w:rPr>
        <w:t>an army</w:t>
      </w:r>
      <w:r w:rsidRPr="002D32DD">
        <w:rPr>
          <w:rStyle w:val="Emphasis"/>
        </w:rPr>
        <w:t>” to enforce environmental rules in West Texas</w:t>
      </w:r>
      <w:r w:rsidRPr="002D32DD">
        <w:rPr>
          <w:sz w:val="10"/>
        </w:rPr>
        <w:t>. “</w:t>
      </w:r>
      <w:r w:rsidRPr="002D32DD">
        <w:rPr>
          <w:rStyle w:val="StyleUnderline"/>
        </w:rPr>
        <w:t>The Texas regulatory agencies are underfunded, and they are understaffed, and they’re not really motivated</w:t>
      </w:r>
      <w:r w:rsidRPr="002D32DD">
        <w:rPr>
          <w:sz w:val="10"/>
        </w:rPr>
        <w:t xml:space="preserve">. I don’t think that the Biden administration has a realistic picture of what it’s going to take to enforce these methane rules,” she says. There is no easy answer here, but environmentalists intend on pushing Biden to go bigger and bolder in the Lone Star State. As Abbott has made clear, </w:t>
      </w:r>
      <w:r w:rsidRPr="002D32DD">
        <w:rPr>
          <w:rStyle w:val="StyleUnderline"/>
        </w:rPr>
        <w:t>Texas won’t go along without a fight</w:t>
      </w:r>
      <w:r w:rsidRPr="002D32DD">
        <w:rPr>
          <w:sz w:val="10"/>
        </w:rPr>
        <w:t xml:space="preserve">. Perhaps </w:t>
      </w:r>
      <w:r w:rsidRPr="002D32DD">
        <w:rPr>
          <w:rStyle w:val="StyleUnderline"/>
        </w:rPr>
        <w:t>nowhere in the country captures the</w:t>
      </w:r>
      <w:r w:rsidRPr="002D32DD">
        <w:rPr>
          <w:sz w:val="10"/>
        </w:rPr>
        <w:t xml:space="preserve"> test of political will to address climate change — and the </w:t>
      </w:r>
      <w:r w:rsidRPr="002D32DD">
        <w:rPr>
          <w:rStyle w:val="StyleUnderline"/>
        </w:rPr>
        <w:t xml:space="preserve">limits of the Environmental Protection Agency under Biden </w:t>
      </w:r>
      <w:r w:rsidRPr="002D32DD">
        <w:rPr>
          <w:sz w:val="10"/>
        </w:rPr>
        <w:t xml:space="preserve">— </w:t>
      </w:r>
      <w:r w:rsidRPr="002D32DD">
        <w:rPr>
          <w:rStyle w:val="StyleUnderline"/>
        </w:rPr>
        <w:t>better than the Permian Basin</w:t>
      </w:r>
      <w:r w:rsidRPr="002D32DD">
        <w:rPr>
          <w:sz w:val="10"/>
        </w:rPr>
        <w:t xml:space="preserve">. When Biden first said he would issue “stronger standards like controls from methane leaks,” in January, he never named the nation’s No. 1 source of methane pollution. The Permian Basin tops the list — and this runaway pollution is the primary reason why gas can be as bad for climate change as carbon-intensive coal. Methane was once a mostly ignored greenhouse gas because it is less prevalent in the atmosphere than carbon dioxide. But methane concentrations rose to new heights in 2020, with the largest jump since records began in 1983, and it’s now impossible to ignore. Compared to carbon, methane is about 80 times as effective at trapping heat in the atmosphere over a 20-year period (though it lasts in the atmosphere for a shorter time — decades as opposed to centuries). Not all human-caused methane emissions come from oil and gas production — landfills and cattle are major sources too. But those are harder to address, and we already have plenty of readily available fixes to address runaway methane emissions from oil and gas. That was the conclusion of the United Nations’ Climate and Clean Air Coalition’s May report, which singled out oil and gas as a sector that countries should tackle aggressively, and soon. </w:t>
      </w:r>
      <w:r w:rsidRPr="002D32DD">
        <w:rPr>
          <w:rStyle w:val="StyleUnderline"/>
        </w:rPr>
        <w:t>To help avert 1.5 degrees Celsius</w:t>
      </w:r>
      <w:r w:rsidRPr="002D32DD">
        <w:rPr>
          <w:sz w:val="10"/>
        </w:rPr>
        <w:t xml:space="preserve"> of global warming, the report found, </w:t>
      </w:r>
      <w:r w:rsidRPr="002D32DD">
        <w:rPr>
          <w:rStyle w:val="StyleUnderline"/>
        </w:rPr>
        <w:t>the world needs to cut methane emissions 40</w:t>
      </w:r>
      <w:r w:rsidRPr="002D32DD">
        <w:rPr>
          <w:sz w:val="10"/>
        </w:rPr>
        <w:t xml:space="preserve"> to 45 </w:t>
      </w:r>
      <w:r w:rsidRPr="002D32DD">
        <w:rPr>
          <w:rStyle w:val="StyleUnderline"/>
        </w:rPr>
        <w:t>percent by 2030. An astounding 30 percent of those urgently needed reductions could be achieved by fixing leaks from oil operations</w:t>
      </w:r>
      <w:r w:rsidRPr="002D32DD">
        <w:rPr>
          <w:sz w:val="10"/>
        </w:rPr>
        <w:t xml:space="preserve">. Many of the large companies, including ExxonMobil, Shell, and BP, have promised to reduce their methane intensity. Of course, there are reasons this hasn’t been fixed by now. One is that gas has been so plentiful and cheap in the United States. In the Permian, where the majority of producers are interested in making bigger profits from oil, gas is little more than a waste product. Even with some industry support, methane regulations have faced nothing but setbacks. Until it faced renewed pressure under the Biden administration, the oil lobbying group American Petroleum Institute was dead set against methane rules. A front group for gas companies, Texans for Natural Gas, still falsely claims that methane emissions are falling. Producers often say they already have an incentive to conserve methane, because natural gas can be sold for use in heating and powering homes. But scientists have observed the opposite phenomenon. There has been rampant growth in methane emissions from booming oil fields like the Permian Basin. </w:t>
      </w:r>
      <w:r w:rsidRPr="002D32DD">
        <w:rPr>
          <w:rStyle w:val="StyleUnderline"/>
        </w:rPr>
        <w:t xml:space="preserve">In the absence of </w:t>
      </w:r>
      <w:r w:rsidRPr="002D32DD">
        <w:rPr>
          <w:rStyle w:val="Emphasis"/>
        </w:rPr>
        <w:t>reg</w:t>
      </w:r>
      <w:r w:rsidRPr="002D32DD">
        <w:rPr>
          <w:rStyle w:val="StyleUnderline"/>
        </w:rPr>
        <w:t>ulation</w:t>
      </w:r>
      <w:r w:rsidRPr="002D32DD">
        <w:rPr>
          <w:rStyle w:val="Emphasis"/>
        </w:rPr>
        <w:t>s</w:t>
      </w:r>
      <w:r w:rsidRPr="002D32DD">
        <w:rPr>
          <w:rStyle w:val="StyleUnderline"/>
        </w:rPr>
        <w:t>, companies continue to intentionally release methane</w:t>
      </w:r>
      <w:r w:rsidRPr="002D32DD">
        <w:rPr>
          <w:sz w:val="10"/>
        </w:rPr>
        <w:t xml:space="preserve">, </w:t>
      </w:r>
      <w:r w:rsidRPr="002D32DD">
        <w:rPr>
          <w:rStyle w:val="StyleUnderline"/>
        </w:rPr>
        <w:t>either by releasing it to the atmosphere with unlit flares or burning it off. These flares contribute not only to climate change but also to smog</w:t>
      </w:r>
      <w:r w:rsidRPr="002D32DD">
        <w:rPr>
          <w:sz w:val="10"/>
        </w:rPr>
        <w:t xml:space="preserve">. Even when methane is not released on purpose, the gas escapes from pipelines, tanks, and refineries throughout the supply chain for oil and gas, at the site of extraction. As Texas saw in its massive February blackout, the gas kept flowing when equipment was frozen offline or not working because of power outages, resulting in a big release of methane. Even worse: We don’t have a great sense of how big these methane releases are because Texas doesn’t regulate it, and former President Donald Trump reversed reporting requirements. The Environmental Defense Fund, for instance, flew planes over the Permian and found that methane levels were three times the EPA’s official estimates. An EDF report published in the journal Science Advances in April 2020 found “the highest emissions ever measured from a major U.S. oil and gas basin. There’s so much methane escaping from Permian oil and gas operations that it nearly triples the 20-year climate impact of burning the gas they’re producing.” The methane that’s lost, EDF estimates, could supply power to 7 million households. Methane is a problem everywhere oil and gas are thriving, and even in areas where oil is long gone, because </w:t>
      </w:r>
      <w:r w:rsidRPr="002D32DD">
        <w:rPr>
          <w:rStyle w:val="StyleUnderline"/>
        </w:rPr>
        <w:t>abandoned wells can continue to leach the gas</w:t>
      </w:r>
      <w:r w:rsidRPr="002D32DD">
        <w:rPr>
          <w:sz w:val="10"/>
        </w:rPr>
        <w:t xml:space="preserve">. The problem is especially acute in Texas, where the industry has been left to regulate itself. </w:t>
      </w:r>
      <w:r w:rsidRPr="002D32DD">
        <w:rPr>
          <w:rStyle w:val="StyleUnderline"/>
        </w:rPr>
        <w:t>Biden has promised to fix the methane crisis</w:t>
      </w:r>
      <w:r w:rsidRPr="002D32DD">
        <w:rPr>
          <w:sz w:val="10"/>
        </w:rPr>
        <w:t xml:space="preserve">, and Congress is expected to reinstate former President Barack Obama’s first regulation of methane from oil and gas operations — a fairly limited rule that forced companies to install the latest technologies to monitor and limit leaks from a portion of new oil and gas wells. Trump reversed it, replacing it with a rule that would actually increase emissions. Using the Congressional Review Act, the Senate voted 52-42 to nix Trump’s rule, and it faces a vote next in the House. But if the US is going to get really serious about climate change in the next 10 years, as Biden has promised, it’s even more important to fix hundreds of thousands of wells — and more than a million miles of pipeline — that already exist. </w:t>
      </w:r>
      <w:r w:rsidRPr="002D32DD">
        <w:rPr>
          <w:rStyle w:val="Emphasis"/>
        </w:rPr>
        <w:t>By September 2021</w:t>
      </w:r>
      <w:r w:rsidRPr="002D32DD">
        <w:rPr>
          <w:sz w:val="10"/>
        </w:rPr>
        <w:t xml:space="preserve">, </w:t>
      </w:r>
      <w:r w:rsidRPr="002D32DD">
        <w:rPr>
          <w:rStyle w:val="StyleUnderline"/>
        </w:rPr>
        <w:t>Biden’s EPA plans to issue its first draft rule to strengthen national standards for methane emissions from new, reconstructed, and modified oil and gas sources</w:t>
      </w:r>
      <w:r w:rsidRPr="002D32DD">
        <w:rPr>
          <w:sz w:val="10"/>
        </w:rPr>
        <w:t xml:space="preserve">. Importantly, </w:t>
      </w:r>
      <w:r w:rsidRPr="002D32DD">
        <w:rPr>
          <w:rStyle w:val="StyleUnderline"/>
        </w:rPr>
        <w:t xml:space="preserve">it will exercise its authority to tackle methane emissions from </w:t>
      </w:r>
      <w:r w:rsidRPr="002D32DD">
        <w:rPr>
          <w:rStyle w:val="Emphasis"/>
        </w:rPr>
        <w:t>existing sources</w:t>
      </w:r>
      <w:r w:rsidRPr="002D32DD">
        <w:rPr>
          <w:rStyle w:val="StyleUnderline"/>
        </w:rPr>
        <w:t xml:space="preserve"> as well</w:t>
      </w:r>
      <w:r w:rsidRPr="002D32DD">
        <w:rPr>
          <w:sz w:val="10"/>
        </w:rPr>
        <w:t>.</w:t>
      </w:r>
    </w:p>
    <w:p w14:paraId="0C164ADE" w14:textId="77777777" w:rsidR="00E814F5" w:rsidRDefault="00E814F5" w:rsidP="00E814F5"/>
    <w:p w14:paraId="4E42DE8B" w14:textId="77777777" w:rsidR="00E814F5" w:rsidRDefault="00E814F5" w:rsidP="00E814F5">
      <w:pPr>
        <w:pStyle w:val="Heading4"/>
      </w:pPr>
      <w:r>
        <w:rPr>
          <w:u w:val="single"/>
        </w:rPr>
        <w:t>Returning</w:t>
      </w:r>
      <w:r>
        <w:t xml:space="preserve"> to expanded WOTUS causes states, Congress, and courts to </w:t>
      </w:r>
      <w:r>
        <w:rPr>
          <w:u w:val="single"/>
        </w:rPr>
        <w:t>attack</w:t>
      </w:r>
      <w:r>
        <w:t xml:space="preserve"> the EPA’s </w:t>
      </w:r>
      <w:r w:rsidRPr="004E76AC">
        <w:rPr>
          <w:u w:val="single"/>
        </w:rPr>
        <w:t>authority</w:t>
      </w:r>
      <w:r>
        <w:t xml:space="preserve"> and </w:t>
      </w:r>
      <w:r w:rsidRPr="004E76AC">
        <w:rPr>
          <w:u w:val="single"/>
        </w:rPr>
        <w:t>funding</w:t>
      </w:r>
      <w:r>
        <w:t xml:space="preserve">. </w:t>
      </w:r>
    </w:p>
    <w:p w14:paraId="766067AA" w14:textId="77777777" w:rsidR="00E814F5" w:rsidRPr="00471D5F" w:rsidRDefault="00E814F5" w:rsidP="00E814F5">
      <w:r>
        <w:rPr>
          <w:rStyle w:val="Style13ptBold"/>
        </w:rPr>
        <w:t xml:space="preserve">Smith </w:t>
      </w:r>
      <w:r w:rsidRPr="0069156A">
        <w:rPr>
          <w:rStyle w:val="Style13ptBold"/>
        </w:rPr>
        <w:t>16</w:t>
      </w:r>
      <w:r>
        <w:t xml:space="preserve"> [Steven D. Smith, writing for Congressman Paul Gosar; Published: 9-20-2016; "Senate Report Confirms Unlawful EPA Overreach, Need to Block WOTUS Rule"; PAUL GOSAR, D.D.S., Representing Arizona's 4th District; Accessed: 7-13-2021; https://gosar.house.gov/news/documentsingle.aspx?DocumentID=1510]//KL</w:t>
      </w:r>
    </w:p>
    <w:p w14:paraId="6B75D78C" w14:textId="77777777" w:rsidR="00E814F5" w:rsidRPr="005F04F5" w:rsidRDefault="00E814F5" w:rsidP="00E814F5">
      <w:pPr>
        <w:rPr>
          <w:rStyle w:val="StyleUnderline"/>
        </w:rPr>
      </w:pPr>
      <w:r w:rsidRPr="005F04F5">
        <w:rPr>
          <w:sz w:val="16"/>
        </w:rPr>
        <w:t xml:space="preserve">Today, U.S. Congressman Paul A. Gosar, D.D.S. (AZ-04) released the following statement after the </w:t>
      </w:r>
      <w:r w:rsidRPr="005F04F5">
        <w:rPr>
          <w:rStyle w:val="StyleUnderline"/>
          <w:highlight w:val="cyan"/>
        </w:rPr>
        <w:t>Senate Committee</w:t>
      </w:r>
      <w:r w:rsidRPr="005F04F5">
        <w:rPr>
          <w:sz w:val="16"/>
        </w:rPr>
        <w:t xml:space="preserve"> on Environment and Public Works </w:t>
      </w:r>
      <w:r w:rsidRPr="005F04F5">
        <w:rPr>
          <w:rStyle w:val="StyleUnderline"/>
          <w:highlight w:val="cyan"/>
        </w:rPr>
        <w:t>released</w:t>
      </w:r>
      <w:r w:rsidRPr="005F04F5">
        <w:rPr>
          <w:rStyle w:val="StyleUnderline"/>
        </w:rPr>
        <w:t xml:space="preserve"> a </w:t>
      </w:r>
      <w:r w:rsidRPr="005F04F5">
        <w:rPr>
          <w:rStyle w:val="StyleUnderline"/>
          <w:highlight w:val="cyan"/>
        </w:rPr>
        <w:t>report</w:t>
      </w:r>
      <w:r w:rsidRPr="005F04F5">
        <w:rPr>
          <w:rStyle w:val="StyleUnderline"/>
        </w:rPr>
        <w:t xml:space="preserve"> </w:t>
      </w:r>
      <w:r w:rsidRPr="005F04F5">
        <w:rPr>
          <w:rStyle w:val="StyleUnderline"/>
          <w:highlight w:val="cyan"/>
        </w:rPr>
        <w:t>documenting</w:t>
      </w:r>
      <w:r w:rsidRPr="005F04F5">
        <w:rPr>
          <w:sz w:val="16"/>
        </w:rPr>
        <w:t xml:space="preserve"> </w:t>
      </w:r>
      <w:r w:rsidRPr="005F04F5">
        <w:rPr>
          <w:rStyle w:val="Emphasis"/>
        </w:rPr>
        <w:t xml:space="preserve">numerous </w:t>
      </w:r>
      <w:r w:rsidRPr="005F04F5">
        <w:rPr>
          <w:rStyle w:val="Emphasis"/>
          <w:highlight w:val="cyan"/>
        </w:rPr>
        <w:t>examples</w:t>
      </w:r>
      <w:r w:rsidRPr="005F04F5">
        <w:rPr>
          <w:sz w:val="16"/>
          <w:highlight w:val="cyan"/>
        </w:rPr>
        <w:t xml:space="preserve"> </w:t>
      </w:r>
      <w:r w:rsidRPr="005F04F5">
        <w:rPr>
          <w:rStyle w:val="StyleUnderline"/>
          <w:highlight w:val="cyan"/>
        </w:rPr>
        <w:t>of</w:t>
      </w:r>
      <w:r w:rsidRPr="005F04F5">
        <w:rPr>
          <w:rStyle w:val="StyleUnderline"/>
        </w:rPr>
        <w:t xml:space="preserve"> the</w:t>
      </w:r>
      <w:r w:rsidRPr="005F04F5">
        <w:rPr>
          <w:sz w:val="16"/>
        </w:rPr>
        <w:t xml:space="preserve"> Environmental Protection Agency (</w:t>
      </w:r>
      <w:r w:rsidRPr="005F04F5">
        <w:rPr>
          <w:rStyle w:val="Emphasis"/>
          <w:highlight w:val="cyan"/>
        </w:rPr>
        <w:t>EPA</w:t>
      </w:r>
      <w:r w:rsidRPr="005F04F5">
        <w:rPr>
          <w:sz w:val="16"/>
        </w:rPr>
        <w:t xml:space="preserve">) </w:t>
      </w:r>
      <w:r w:rsidRPr="005F04F5">
        <w:rPr>
          <w:rStyle w:val="StyleUnderline"/>
        </w:rPr>
        <w:t>and</w:t>
      </w:r>
      <w:r w:rsidRPr="005F04F5">
        <w:rPr>
          <w:sz w:val="16"/>
        </w:rPr>
        <w:t xml:space="preserve"> the U.S. Army Corps of Engineers (</w:t>
      </w:r>
      <w:r w:rsidRPr="005F04F5">
        <w:rPr>
          <w:rStyle w:val="StyleUnderline"/>
        </w:rPr>
        <w:t xml:space="preserve">the </w:t>
      </w:r>
      <w:r w:rsidRPr="005F04F5">
        <w:rPr>
          <w:rStyle w:val="Emphasis"/>
        </w:rPr>
        <w:t>Corps</w:t>
      </w:r>
      <w:r w:rsidRPr="005F04F5">
        <w:rPr>
          <w:sz w:val="16"/>
        </w:rPr>
        <w:t xml:space="preserve">) </w:t>
      </w:r>
      <w:r w:rsidRPr="005F04F5">
        <w:rPr>
          <w:rStyle w:val="StyleUnderline"/>
        </w:rPr>
        <w:t xml:space="preserve">illegally </w:t>
      </w:r>
      <w:r w:rsidRPr="005F04F5">
        <w:rPr>
          <w:rStyle w:val="Emphasis"/>
          <w:highlight w:val="cyan"/>
        </w:rPr>
        <w:t>expanding authority</w:t>
      </w:r>
      <w:r w:rsidRPr="005F04F5">
        <w:rPr>
          <w:sz w:val="16"/>
          <w:highlight w:val="cyan"/>
        </w:rPr>
        <w:t xml:space="preserve"> </w:t>
      </w:r>
      <w:r w:rsidRPr="005F04F5">
        <w:rPr>
          <w:rStyle w:val="StyleUnderline"/>
          <w:highlight w:val="cyan"/>
        </w:rPr>
        <w:t>over</w:t>
      </w:r>
      <w:r w:rsidRPr="005F04F5">
        <w:rPr>
          <w:rStyle w:val="StyleUnderline"/>
        </w:rPr>
        <w:t xml:space="preserve"> land and </w:t>
      </w:r>
      <w:r w:rsidRPr="005F04F5">
        <w:rPr>
          <w:rStyle w:val="Emphasis"/>
          <w:highlight w:val="cyan"/>
        </w:rPr>
        <w:t>waters</w:t>
      </w:r>
      <w:r w:rsidRPr="005F04F5">
        <w:rPr>
          <w:sz w:val="16"/>
        </w:rPr>
        <w:t xml:space="preserve"> </w:t>
      </w:r>
      <w:r w:rsidRPr="005F04F5">
        <w:rPr>
          <w:rStyle w:val="StyleUnderline"/>
        </w:rPr>
        <w:t>not under agency jurisdiction:</w:t>
      </w:r>
    </w:p>
    <w:p w14:paraId="22DAFA31" w14:textId="77777777" w:rsidR="00E814F5" w:rsidRPr="005F04F5" w:rsidRDefault="00E814F5" w:rsidP="00E814F5">
      <w:pPr>
        <w:rPr>
          <w:sz w:val="16"/>
        </w:rPr>
      </w:pPr>
      <w:r w:rsidRPr="005F04F5">
        <w:rPr>
          <w:sz w:val="16"/>
        </w:rPr>
        <w:t xml:space="preserve">“The Obama Administration and desperate leaders at the EPA have continued their all-out assault on the Rule of Law and commonsense. The report released by the Senate Committee on Environment and Public Works proves beyond any reasonable doubt that </w:t>
      </w:r>
      <w:r w:rsidRPr="005F04F5">
        <w:rPr>
          <w:rStyle w:val="StyleUnderline"/>
        </w:rPr>
        <w:t>the EPA and Corps</w:t>
      </w:r>
      <w:r w:rsidRPr="005F04F5">
        <w:rPr>
          <w:sz w:val="16"/>
        </w:rPr>
        <w:t xml:space="preserve"> have illegally </w:t>
      </w:r>
      <w:r w:rsidRPr="005F04F5">
        <w:rPr>
          <w:rStyle w:val="StyleUnderline"/>
        </w:rPr>
        <w:t xml:space="preserve">expanded their jurisdiction beyond </w:t>
      </w:r>
      <w:r w:rsidRPr="005F04F5">
        <w:rPr>
          <w:rStyle w:val="Emphasis"/>
        </w:rPr>
        <w:t>clear limitations</w:t>
      </w:r>
      <w:r w:rsidRPr="005F04F5">
        <w:rPr>
          <w:rStyle w:val="StyleUnderline"/>
        </w:rPr>
        <w:t xml:space="preserve"> on the Clean Water Act</w:t>
      </w:r>
      <w:r w:rsidRPr="005F04F5">
        <w:rPr>
          <w:sz w:val="16"/>
        </w:rPr>
        <w:t xml:space="preserve"> that have been </w:t>
      </w:r>
      <w:r w:rsidRPr="005F04F5">
        <w:rPr>
          <w:rStyle w:val="StyleUnderline"/>
        </w:rPr>
        <w:t xml:space="preserve">imposed by the </w:t>
      </w:r>
      <w:r w:rsidRPr="005F04F5">
        <w:rPr>
          <w:rStyle w:val="Emphasis"/>
        </w:rPr>
        <w:t>Courts</w:t>
      </w:r>
      <w:r w:rsidRPr="005F04F5">
        <w:rPr>
          <w:rStyle w:val="StyleUnderline"/>
        </w:rPr>
        <w:t xml:space="preserve"> and </w:t>
      </w:r>
      <w:r w:rsidRPr="005F04F5">
        <w:rPr>
          <w:rStyle w:val="Emphasis"/>
        </w:rPr>
        <w:t>Congress</w:t>
      </w:r>
      <w:r w:rsidRPr="005F04F5">
        <w:rPr>
          <w:sz w:val="16"/>
        </w:rPr>
        <w:t xml:space="preserve">. </w:t>
      </w:r>
    </w:p>
    <w:p w14:paraId="45BCE5AB" w14:textId="77777777" w:rsidR="00E814F5" w:rsidRPr="005F04F5" w:rsidRDefault="00E814F5" w:rsidP="00E814F5">
      <w:pPr>
        <w:rPr>
          <w:sz w:val="16"/>
        </w:rPr>
      </w:pPr>
      <w:r w:rsidRPr="005F04F5">
        <w:rPr>
          <w:sz w:val="16"/>
        </w:rPr>
        <w:t xml:space="preserve">“In a historic display of incompetence, today’s Senate report documents that the EPA is literally making a mountain out of a molehill for one California farmer. </w:t>
      </w:r>
      <w:r w:rsidRPr="005F04F5">
        <w:rPr>
          <w:rStyle w:val="StyleUnderline"/>
          <w:highlight w:val="cyan"/>
        </w:rPr>
        <w:t>This</w:t>
      </w:r>
      <w:r w:rsidRPr="005F04F5">
        <w:rPr>
          <w:rStyle w:val="StyleUnderline"/>
        </w:rPr>
        <w:t xml:space="preserve"> stunning spectacle of </w:t>
      </w:r>
      <w:r w:rsidRPr="005F04F5">
        <w:rPr>
          <w:rStyle w:val="Emphasis"/>
        </w:rPr>
        <w:t>government overreach</w:t>
      </w:r>
      <w:r w:rsidRPr="005F04F5">
        <w:rPr>
          <w:rStyle w:val="StyleUnderline"/>
        </w:rPr>
        <w:t xml:space="preserve"> </w:t>
      </w:r>
      <w:r w:rsidRPr="005F04F5">
        <w:rPr>
          <w:rStyle w:val="StyleUnderline"/>
          <w:highlight w:val="cyan"/>
        </w:rPr>
        <w:t>cannot be dismissed by Congress</w:t>
      </w:r>
      <w:r w:rsidRPr="005F04F5">
        <w:rPr>
          <w:sz w:val="16"/>
        </w:rPr>
        <w:t xml:space="preserve">. Numerous case studies document that time after time this rogue agency has unlawfully regulated dry land, family farms and even puddles. I will continue leading the charge in </w:t>
      </w:r>
      <w:r w:rsidRPr="005F04F5">
        <w:rPr>
          <w:rStyle w:val="StyleUnderline"/>
          <w:highlight w:val="cyan"/>
        </w:rPr>
        <w:t>the House</w:t>
      </w:r>
      <w:r w:rsidRPr="005F04F5">
        <w:rPr>
          <w:rStyle w:val="StyleUnderline"/>
        </w:rPr>
        <w:t xml:space="preserve"> </w:t>
      </w:r>
      <w:r w:rsidRPr="004E76AC">
        <w:rPr>
          <w:rStyle w:val="StyleUnderline"/>
          <w:highlight w:val="cyan"/>
        </w:rPr>
        <w:t>to block</w:t>
      </w:r>
      <w:r w:rsidRPr="004E76AC">
        <w:rPr>
          <w:rStyle w:val="StyleUnderline"/>
        </w:rPr>
        <w:t xml:space="preserve"> </w:t>
      </w:r>
      <w:r w:rsidRPr="005F04F5">
        <w:rPr>
          <w:sz w:val="16"/>
        </w:rPr>
        <w:t>the Waters of the United States (</w:t>
      </w:r>
      <w:r w:rsidRPr="004E76AC">
        <w:rPr>
          <w:rStyle w:val="Emphasis"/>
          <w:highlight w:val="cyan"/>
        </w:rPr>
        <w:t>WOTUS</w:t>
      </w:r>
      <w:r w:rsidRPr="005F04F5">
        <w:rPr>
          <w:sz w:val="16"/>
        </w:rPr>
        <w:t xml:space="preserve">) regulation and </w:t>
      </w:r>
      <w:r w:rsidRPr="005F04F5">
        <w:rPr>
          <w:rStyle w:val="StyleUnderline"/>
          <w:highlight w:val="cyan"/>
        </w:rPr>
        <w:t xml:space="preserve">hold the EPA </w:t>
      </w:r>
      <w:r w:rsidRPr="005F04F5">
        <w:rPr>
          <w:rStyle w:val="Emphasis"/>
          <w:highlight w:val="cyan"/>
        </w:rPr>
        <w:t>accountable</w:t>
      </w:r>
      <w:r w:rsidRPr="005F04F5">
        <w:rPr>
          <w:sz w:val="16"/>
        </w:rPr>
        <w:t xml:space="preserve"> to the American people. This lawlessness must cease.”</w:t>
      </w:r>
    </w:p>
    <w:p w14:paraId="7AC3AFFA" w14:textId="77777777" w:rsidR="00E814F5" w:rsidRPr="004B66C0" w:rsidRDefault="00E814F5" w:rsidP="00E814F5">
      <w:pPr>
        <w:rPr>
          <w:sz w:val="16"/>
        </w:rPr>
      </w:pPr>
      <w:r w:rsidRPr="004B66C0">
        <w:rPr>
          <w:sz w:val="16"/>
        </w:rPr>
        <w:t>Background (Courtesy of Senate Committee on Environment and Public Works):</w:t>
      </w:r>
    </w:p>
    <w:p w14:paraId="40430860" w14:textId="77777777" w:rsidR="00E814F5" w:rsidRPr="004B66C0" w:rsidRDefault="00E814F5" w:rsidP="00E814F5">
      <w:pPr>
        <w:rPr>
          <w:sz w:val="16"/>
        </w:rPr>
      </w:pPr>
      <w:r w:rsidRPr="004B66C0">
        <w:rPr>
          <w:sz w:val="16"/>
        </w:rPr>
        <w:t>The full text of the Senate Committee on Environment and Public Works report can be found HERE. Highlights are listed below:</w:t>
      </w:r>
    </w:p>
    <w:p w14:paraId="66A51CC5" w14:textId="77777777" w:rsidR="00E814F5" w:rsidRPr="004B66C0" w:rsidRDefault="00E814F5" w:rsidP="00E814F5">
      <w:pPr>
        <w:rPr>
          <w:sz w:val="16"/>
        </w:rPr>
      </w:pPr>
      <w:r w:rsidRPr="004B66C0">
        <w:rPr>
          <w:sz w:val="16"/>
        </w:rPr>
        <w:t>The following conclusions can be drawn from these case studies: EPA and the Corps have and will continue to advance very broad claims of jurisdiction based on discretionary authority to define their own jurisdiction.</w:t>
      </w:r>
    </w:p>
    <w:p w14:paraId="674D9FDC" w14:textId="77777777" w:rsidR="00E814F5" w:rsidRPr="004B66C0" w:rsidRDefault="00E814F5" w:rsidP="00E814F5">
      <w:pPr>
        <w:rPr>
          <w:sz w:val="16"/>
        </w:rPr>
      </w:pPr>
      <w:r w:rsidRPr="004B66C0">
        <w:rPr>
          <w:sz w:val="16"/>
        </w:rPr>
        <w:t>The WOTUS rule would codify the agencies’ broadest theories of jurisdiction, which Justice Kennedy recently called “ominous.”</w:t>
      </w:r>
    </w:p>
    <w:p w14:paraId="27FAA326" w14:textId="77777777" w:rsidR="00E814F5" w:rsidRPr="004B66C0" w:rsidRDefault="00E814F5" w:rsidP="00E814F5">
      <w:pPr>
        <w:rPr>
          <w:sz w:val="16"/>
        </w:rPr>
      </w:pPr>
      <w:r w:rsidRPr="004B66C0">
        <w:rPr>
          <w:sz w:val="16"/>
        </w:rPr>
        <w:t>Landowners will not be able to rely on current statutory exemptions or the new regulatory exemptions because the agencies have narrowed the exemptions in practice and simply regulate under another name. For example, if activity takes place on land that is wet:</w:t>
      </w:r>
    </w:p>
    <w:p w14:paraId="5551B5AE" w14:textId="77777777" w:rsidR="00E814F5" w:rsidRPr="004B66C0" w:rsidRDefault="00E814F5" w:rsidP="007568B7">
      <w:pPr>
        <w:pStyle w:val="ListParagraph"/>
        <w:numPr>
          <w:ilvl w:val="0"/>
          <w:numId w:val="1"/>
        </w:numPr>
        <w:rPr>
          <w:sz w:val="16"/>
        </w:rPr>
      </w:pPr>
      <w:r w:rsidRPr="004B66C0">
        <w:rPr>
          <w:sz w:val="16"/>
        </w:rPr>
        <w:t>plowing to shallow depths is not exempt when the Corps calls the soil between furrows “mini mountain ranges,” “uplands,” and “dry land;”</w:t>
      </w:r>
    </w:p>
    <w:p w14:paraId="3AB3BBFD" w14:textId="77777777" w:rsidR="00E814F5" w:rsidRPr="004B66C0" w:rsidRDefault="00E814F5" w:rsidP="007568B7">
      <w:pPr>
        <w:pStyle w:val="ListParagraph"/>
        <w:numPr>
          <w:ilvl w:val="0"/>
          <w:numId w:val="1"/>
        </w:numPr>
        <w:rPr>
          <w:sz w:val="16"/>
        </w:rPr>
      </w:pPr>
      <w:r w:rsidRPr="004B66C0">
        <w:rPr>
          <w:sz w:val="16"/>
        </w:rPr>
        <w:t>discing is regulated even though it is a type of plowing;</w:t>
      </w:r>
    </w:p>
    <w:p w14:paraId="1C3FA258" w14:textId="77777777" w:rsidR="00E814F5" w:rsidRPr="004B66C0" w:rsidRDefault="00E814F5" w:rsidP="007568B7">
      <w:pPr>
        <w:pStyle w:val="ListParagraph"/>
        <w:numPr>
          <w:ilvl w:val="0"/>
          <w:numId w:val="1"/>
        </w:numPr>
        <w:rPr>
          <w:sz w:val="16"/>
        </w:rPr>
      </w:pPr>
      <w:r w:rsidRPr="004B66C0">
        <w:rPr>
          <w:sz w:val="16"/>
        </w:rPr>
        <w:t xml:space="preserve">changing from one agricultural commodity constitutes a new use that eliminates the exemption; </w:t>
      </w:r>
    </w:p>
    <w:p w14:paraId="5043BDBE" w14:textId="77777777" w:rsidR="00E814F5" w:rsidRPr="004B66C0" w:rsidRDefault="00E814F5" w:rsidP="007568B7">
      <w:pPr>
        <w:pStyle w:val="ListParagraph"/>
        <w:numPr>
          <w:ilvl w:val="0"/>
          <w:numId w:val="1"/>
        </w:numPr>
        <w:rPr>
          <w:sz w:val="16"/>
        </w:rPr>
      </w:pPr>
      <w:r w:rsidRPr="004B66C0">
        <w:rPr>
          <w:sz w:val="16"/>
        </w:rPr>
        <w:t>puddles, tire ruts, sheet flow, and standing water all can be renamed “disturbed wetlands” and regulated.</w:t>
      </w:r>
    </w:p>
    <w:p w14:paraId="51D30F91" w14:textId="77777777" w:rsidR="00E814F5" w:rsidRPr="004B66C0" w:rsidRDefault="00E814F5" w:rsidP="00E814F5">
      <w:pPr>
        <w:rPr>
          <w:sz w:val="16"/>
        </w:rPr>
      </w:pPr>
      <w:r w:rsidRPr="004B66C0">
        <w:rPr>
          <w:sz w:val="16"/>
        </w:rPr>
        <w:t>If Congress does not act, the newly won ability to challenge Corps jurisdictional determinations and claim exemptions will be moot because the WOTUS rule establishes jurisdiction by rule that will extend to all the activities described in the case studies.</w:t>
      </w:r>
    </w:p>
    <w:p w14:paraId="29091CF2" w14:textId="77777777" w:rsidR="00E814F5" w:rsidRPr="004B66C0" w:rsidRDefault="00E814F5" w:rsidP="00E814F5">
      <w:pPr>
        <w:rPr>
          <w:sz w:val="16"/>
        </w:rPr>
      </w:pPr>
      <w:r w:rsidRPr="004B66C0">
        <w:rPr>
          <w:sz w:val="16"/>
        </w:rPr>
        <w:t>Background (Courtesy of Rep. Gosar’s office)</w:t>
      </w:r>
    </w:p>
    <w:p w14:paraId="5DA83FA3" w14:textId="77777777" w:rsidR="00E814F5" w:rsidRPr="004B66C0" w:rsidRDefault="00E814F5" w:rsidP="00E814F5">
      <w:pPr>
        <w:rPr>
          <w:sz w:val="16"/>
        </w:rPr>
      </w:pPr>
      <w:r w:rsidRPr="004B66C0">
        <w:rPr>
          <w:sz w:val="16"/>
        </w:rPr>
        <w:t>On March 25, 2014, the EPA and the Corps of Engineers released a proposed rule that would assert Clean Water Act jurisdiction over nearly all areas with even the slightest of connections to water resources, including man-made conveyances. Specifically, WOTUS attempts to expand agency control over 60% of our country’s streams and millions of acres of wetlands that were previously non-jurisdictional.</w:t>
      </w:r>
    </w:p>
    <w:p w14:paraId="1A9E343F" w14:textId="77777777" w:rsidR="00E814F5" w:rsidRPr="004B66C0" w:rsidRDefault="00E814F5" w:rsidP="00E814F5">
      <w:pPr>
        <w:rPr>
          <w:sz w:val="16"/>
        </w:rPr>
      </w:pPr>
      <w:r w:rsidRPr="004B66C0">
        <w:rPr>
          <w:sz w:val="16"/>
        </w:rPr>
        <w:t>On May 1, 2014, Congressman Gosar and 230 of his colleagues sent a letter to Gina McCarthy, Administrator of the EPA, and John M. McHugh, Secretary of the Army, urging them to withdraw the proposed rule. The full text of that letter can be found HERE.</w:t>
      </w:r>
    </w:p>
    <w:p w14:paraId="42471B2B" w14:textId="77777777" w:rsidR="00E814F5" w:rsidRPr="004B66C0" w:rsidRDefault="00E814F5" w:rsidP="00E814F5">
      <w:pPr>
        <w:rPr>
          <w:sz w:val="16"/>
        </w:rPr>
      </w:pPr>
      <w:r w:rsidRPr="004B66C0">
        <w:rPr>
          <w:sz w:val="16"/>
        </w:rPr>
        <w:t xml:space="preserve">On January 28, 2015, Congressman Gosar introduced H.R. 594, the Waters of the United States Regulatory Overreach Protection Act. This legislation has the support of 186 bipartisan cosponsors. Click HERE to read more about the Waters of the United States Regulatory Overreach Protection Act. </w:t>
      </w:r>
    </w:p>
    <w:p w14:paraId="3CEA28FF" w14:textId="77777777" w:rsidR="00E814F5" w:rsidRPr="004B66C0" w:rsidRDefault="00E814F5" w:rsidP="00E814F5">
      <w:pPr>
        <w:rPr>
          <w:sz w:val="16"/>
        </w:rPr>
      </w:pPr>
      <w:r w:rsidRPr="004B66C0">
        <w:rPr>
          <w:sz w:val="16"/>
        </w:rPr>
        <w:t xml:space="preserve">On May 12, 2015, </w:t>
      </w:r>
      <w:r w:rsidRPr="004E76AC">
        <w:rPr>
          <w:rStyle w:val="StyleUnderline"/>
        </w:rPr>
        <w:t xml:space="preserve">the </w:t>
      </w:r>
      <w:r w:rsidRPr="004E76AC">
        <w:rPr>
          <w:rStyle w:val="Emphasis"/>
        </w:rPr>
        <w:t>House</w:t>
      </w:r>
      <w:r w:rsidRPr="004E76AC">
        <w:rPr>
          <w:rStyle w:val="StyleUnderline"/>
        </w:rPr>
        <w:t xml:space="preserve"> passed</w:t>
      </w:r>
      <w:r w:rsidRPr="004B66C0">
        <w:rPr>
          <w:sz w:val="16"/>
        </w:rPr>
        <w:t xml:space="preserve"> H.R. 1732, the Regulatory Integrity Protection </w:t>
      </w:r>
      <w:r w:rsidRPr="004E76AC">
        <w:rPr>
          <w:rStyle w:val="StyleUnderline"/>
        </w:rPr>
        <w:t>Act</w:t>
      </w:r>
      <w:r w:rsidRPr="004B66C0">
        <w:rPr>
          <w:sz w:val="16"/>
        </w:rPr>
        <w:t xml:space="preserve">, by a vote of 261-155. This critical legislation </w:t>
      </w:r>
      <w:r w:rsidRPr="004E76AC">
        <w:rPr>
          <w:rStyle w:val="StyleUnderline"/>
        </w:rPr>
        <w:t>requires the EPA and Corps of Engineers to formally withdraw the agencies’</w:t>
      </w:r>
      <w:r w:rsidRPr="004B66C0">
        <w:rPr>
          <w:sz w:val="16"/>
        </w:rPr>
        <w:t xml:space="preserve"> proposed rule that would redefine </w:t>
      </w:r>
      <w:r w:rsidRPr="004E76AC">
        <w:rPr>
          <w:rStyle w:val="StyleUnderline"/>
        </w:rPr>
        <w:t>WOTUS</w:t>
      </w:r>
      <w:r w:rsidRPr="004B66C0">
        <w:rPr>
          <w:sz w:val="16"/>
        </w:rPr>
        <w:t xml:space="preserve"> and any subsequent final </w:t>
      </w:r>
      <w:r w:rsidRPr="004E76AC">
        <w:rPr>
          <w:rStyle w:val="StyleUnderline"/>
        </w:rPr>
        <w:t>rule</w:t>
      </w:r>
      <w:r w:rsidRPr="004B66C0">
        <w:rPr>
          <w:sz w:val="16"/>
        </w:rPr>
        <w:t xml:space="preserve">. Congressman Gosar joined the Chairman of the House Transportation and Infrastructure Committee Bill Shuster in introducing this bill. Click HERE to read more. </w:t>
      </w:r>
    </w:p>
    <w:p w14:paraId="7E339972" w14:textId="77777777" w:rsidR="00E814F5" w:rsidRPr="004B66C0" w:rsidRDefault="00E814F5" w:rsidP="00E814F5">
      <w:pPr>
        <w:rPr>
          <w:sz w:val="16"/>
        </w:rPr>
      </w:pPr>
      <w:r w:rsidRPr="004B66C0">
        <w:rPr>
          <w:sz w:val="16"/>
        </w:rPr>
        <w:t xml:space="preserve">In July of 2015, Congressman Gosar berated EPA Administrator Gina McCarthy and submitted revelatory evidence into the Congressional Record from senior Army Corps of Engineer employees which expressed serious legal and scientific deficiencies with the final draft of the WOTUS rule. </w:t>
      </w:r>
    </w:p>
    <w:p w14:paraId="1C92B050" w14:textId="77777777" w:rsidR="00E814F5" w:rsidRPr="004B66C0" w:rsidRDefault="00E814F5" w:rsidP="00E814F5">
      <w:pPr>
        <w:rPr>
          <w:sz w:val="16"/>
        </w:rPr>
      </w:pPr>
      <w:r w:rsidRPr="004B66C0">
        <w:rPr>
          <w:sz w:val="16"/>
        </w:rPr>
        <w:t xml:space="preserve">On October 9, 2015, </w:t>
      </w:r>
      <w:r w:rsidRPr="004E76AC">
        <w:rPr>
          <w:rStyle w:val="StyleUnderline"/>
        </w:rPr>
        <w:t xml:space="preserve">a </w:t>
      </w:r>
      <w:r w:rsidRPr="00FE4967">
        <w:rPr>
          <w:rStyle w:val="Emphasis"/>
          <w:highlight w:val="cyan"/>
        </w:rPr>
        <w:t>federal</w:t>
      </w:r>
      <w:r w:rsidRPr="00FE4967">
        <w:rPr>
          <w:rStyle w:val="Emphasis"/>
        </w:rPr>
        <w:t xml:space="preserve"> appeals </w:t>
      </w:r>
      <w:r w:rsidRPr="00FE4967">
        <w:rPr>
          <w:rStyle w:val="Emphasis"/>
          <w:highlight w:val="cyan"/>
        </w:rPr>
        <w:t>court</w:t>
      </w:r>
      <w:r w:rsidRPr="004E76AC">
        <w:rPr>
          <w:rStyle w:val="StyleUnderline"/>
        </w:rPr>
        <w:t xml:space="preserve"> </w:t>
      </w:r>
      <w:r w:rsidRPr="00FE4967">
        <w:rPr>
          <w:rStyle w:val="StyleUnderline"/>
          <w:highlight w:val="cyan"/>
        </w:rPr>
        <w:t>issued</w:t>
      </w:r>
      <w:r w:rsidRPr="004E76AC">
        <w:rPr>
          <w:rStyle w:val="StyleUnderline"/>
        </w:rPr>
        <w:t xml:space="preserve"> a </w:t>
      </w:r>
      <w:r w:rsidRPr="00FE4967">
        <w:rPr>
          <w:rStyle w:val="Emphasis"/>
          <w:highlight w:val="cyan"/>
        </w:rPr>
        <w:t>nationwide stay</w:t>
      </w:r>
      <w:r w:rsidRPr="004E76AC">
        <w:rPr>
          <w:rStyle w:val="StyleUnderline"/>
        </w:rPr>
        <w:t xml:space="preserve"> blocking the implementation</w:t>
      </w:r>
      <w:r w:rsidRPr="004B66C0">
        <w:rPr>
          <w:sz w:val="16"/>
        </w:rPr>
        <w:t xml:space="preserve"> of the EPA’s WOTUS rule </w:t>
      </w:r>
      <w:r w:rsidRPr="00FE4967">
        <w:rPr>
          <w:rStyle w:val="StyleUnderline"/>
        </w:rPr>
        <w:t xml:space="preserve">resulting </w:t>
      </w:r>
      <w:r w:rsidRPr="00FE4967">
        <w:rPr>
          <w:rStyle w:val="StyleUnderline"/>
          <w:highlight w:val="cyan"/>
        </w:rPr>
        <w:t xml:space="preserve">from a lawsuit filed by </w:t>
      </w:r>
      <w:r w:rsidRPr="00FE4967">
        <w:rPr>
          <w:rStyle w:val="Emphasis"/>
          <w:highlight w:val="cyan"/>
        </w:rPr>
        <w:t>13</w:t>
      </w:r>
      <w:r w:rsidRPr="00FE4967">
        <w:rPr>
          <w:rStyle w:val="StyleUnderline"/>
          <w:highlight w:val="cyan"/>
        </w:rPr>
        <w:t xml:space="preserve"> states</w:t>
      </w:r>
      <w:r w:rsidRPr="004B66C0">
        <w:rPr>
          <w:sz w:val="16"/>
        </w:rPr>
        <w:t xml:space="preserve">, including the state of Arizona. More information HERE. </w:t>
      </w:r>
    </w:p>
    <w:p w14:paraId="4282B751" w14:textId="77777777" w:rsidR="00E814F5" w:rsidRPr="004B66C0" w:rsidRDefault="00E814F5" w:rsidP="00E814F5">
      <w:pPr>
        <w:rPr>
          <w:sz w:val="16"/>
        </w:rPr>
      </w:pPr>
      <w:r w:rsidRPr="004B66C0">
        <w:rPr>
          <w:sz w:val="16"/>
        </w:rPr>
        <w:t xml:space="preserve">In January of 2016, </w:t>
      </w:r>
      <w:r w:rsidRPr="004E76AC">
        <w:rPr>
          <w:rStyle w:val="StyleUnderline"/>
        </w:rPr>
        <w:t>the</w:t>
      </w:r>
      <w:r w:rsidRPr="004B66C0">
        <w:rPr>
          <w:sz w:val="16"/>
        </w:rPr>
        <w:t xml:space="preserve"> House and </w:t>
      </w:r>
      <w:r w:rsidRPr="004E76AC">
        <w:rPr>
          <w:rStyle w:val="Emphasis"/>
        </w:rPr>
        <w:t>Senate</w:t>
      </w:r>
      <w:r w:rsidRPr="004E76AC">
        <w:rPr>
          <w:rStyle w:val="StyleUnderline"/>
        </w:rPr>
        <w:t xml:space="preserve"> passed legislation blocking WOTUS</w:t>
      </w:r>
      <w:r w:rsidRPr="004B66C0">
        <w:rPr>
          <w:sz w:val="16"/>
        </w:rPr>
        <w:t xml:space="preserve"> utilizing the Congressional Review Act and put a bill on President Obama's desk that he subsequently vetoed.</w:t>
      </w:r>
    </w:p>
    <w:p w14:paraId="2BBF787E" w14:textId="77777777" w:rsidR="00E814F5" w:rsidRPr="004B66C0" w:rsidRDefault="00E814F5" w:rsidP="00E814F5">
      <w:pPr>
        <w:rPr>
          <w:sz w:val="16"/>
        </w:rPr>
      </w:pPr>
      <w:r w:rsidRPr="004B66C0">
        <w:rPr>
          <w:sz w:val="16"/>
        </w:rPr>
        <w:t xml:space="preserve">On April 1, 2016, </w:t>
      </w:r>
      <w:r w:rsidRPr="004E76AC">
        <w:rPr>
          <w:rStyle w:val="Emphasis"/>
        </w:rPr>
        <w:t>120</w:t>
      </w:r>
      <w:r w:rsidRPr="004E76AC">
        <w:rPr>
          <w:rStyle w:val="StyleUnderline"/>
        </w:rPr>
        <w:t xml:space="preserve"> </w:t>
      </w:r>
      <w:r w:rsidRPr="004E76AC">
        <w:rPr>
          <w:rStyle w:val="StyleUnderline"/>
          <w:highlight w:val="cyan"/>
        </w:rPr>
        <w:t>bipartisan members</w:t>
      </w:r>
      <w:r w:rsidRPr="004B66C0">
        <w:rPr>
          <w:sz w:val="16"/>
        </w:rPr>
        <w:t xml:space="preserve"> joined Congressman Gosar in </w:t>
      </w:r>
      <w:r w:rsidRPr="004E76AC">
        <w:rPr>
          <w:rStyle w:val="StyleUnderline"/>
          <w:highlight w:val="cyan"/>
        </w:rPr>
        <w:t>sign</w:t>
      </w:r>
      <w:r w:rsidRPr="004B66C0">
        <w:rPr>
          <w:sz w:val="16"/>
        </w:rPr>
        <w:t xml:space="preserve">ing and submitting this </w:t>
      </w:r>
      <w:r w:rsidRPr="004E76AC">
        <w:rPr>
          <w:rStyle w:val="Emphasis"/>
          <w:highlight w:val="cyan"/>
        </w:rPr>
        <w:t>appropriations request</w:t>
      </w:r>
      <w:r w:rsidRPr="004B66C0">
        <w:rPr>
          <w:sz w:val="16"/>
        </w:rPr>
        <w:t xml:space="preserve"> </w:t>
      </w:r>
      <w:r w:rsidRPr="004E76AC">
        <w:rPr>
          <w:rStyle w:val="StyleUnderline"/>
          <w:highlight w:val="cyan"/>
        </w:rPr>
        <w:t>to prohibit</w:t>
      </w:r>
      <w:r w:rsidRPr="004E76AC">
        <w:rPr>
          <w:rStyle w:val="StyleUnderline"/>
        </w:rPr>
        <w:t xml:space="preserve"> implementation of the </w:t>
      </w:r>
      <w:r w:rsidRPr="004E76AC">
        <w:rPr>
          <w:rStyle w:val="StyleUnderline"/>
          <w:highlight w:val="cyan"/>
        </w:rPr>
        <w:t>WOTUS</w:t>
      </w:r>
      <w:r w:rsidRPr="004E76AC">
        <w:rPr>
          <w:rStyle w:val="StyleUnderline"/>
        </w:rPr>
        <w:t xml:space="preserve"> rules</w:t>
      </w:r>
      <w:r w:rsidRPr="004B66C0">
        <w:rPr>
          <w:sz w:val="16"/>
        </w:rPr>
        <w:t xml:space="preserve"> should the stay be lifted. The full text of Congressman’s language request can be found HERE. </w:t>
      </w:r>
    </w:p>
    <w:p w14:paraId="6B7E39FC" w14:textId="77777777" w:rsidR="00E814F5" w:rsidRPr="000D5AA1" w:rsidRDefault="00E814F5" w:rsidP="00E814F5">
      <w:pPr>
        <w:rPr>
          <w:b/>
          <w:u w:val="single"/>
        </w:rPr>
      </w:pPr>
      <w:r w:rsidRPr="00FE4967">
        <w:rPr>
          <w:rStyle w:val="StyleUnderline"/>
        </w:rPr>
        <w:t>More than</w:t>
      </w:r>
      <w:r w:rsidRPr="004B66C0">
        <w:rPr>
          <w:sz w:val="16"/>
        </w:rPr>
        <w:t xml:space="preserve"> </w:t>
      </w:r>
      <w:r w:rsidRPr="00FE4967">
        <w:rPr>
          <w:rStyle w:val="Emphasis"/>
          <w:highlight w:val="cyan"/>
        </w:rPr>
        <w:t>200</w:t>
      </w:r>
      <w:r w:rsidRPr="00FE4967">
        <w:rPr>
          <w:rStyle w:val="StyleUnderline"/>
          <w:highlight w:val="cyan"/>
        </w:rPr>
        <w:t xml:space="preserve"> organizations</w:t>
      </w:r>
      <w:r w:rsidRPr="004E76AC">
        <w:rPr>
          <w:rStyle w:val="StyleUnderline"/>
        </w:rPr>
        <w:t xml:space="preserve"> and local municipalities have </w:t>
      </w:r>
      <w:r w:rsidRPr="004E76AC">
        <w:rPr>
          <w:rStyle w:val="Emphasis"/>
        </w:rPr>
        <w:t xml:space="preserve">publicly </w:t>
      </w:r>
      <w:r w:rsidRPr="00FE4967">
        <w:rPr>
          <w:rStyle w:val="Emphasis"/>
          <w:highlight w:val="cyan"/>
        </w:rPr>
        <w:t>declared</w:t>
      </w:r>
      <w:r w:rsidRPr="004B66C0">
        <w:rPr>
          <w:sz w:val="16"/>
          <w:highlight w:val="cyan"/>
        </w:rPr>
        <w:t xml:space="preserve"> </w:t>
      </w:r>
      <w:r w:rsidRPr="00FE4967">
        <w:rPr>
          <w:rStyle w:val="StyleUnderline"/>
          <w:highlight w:val="cyan"/>
        </w:rPr>
        <w:t>their opposition</w:t>
      </w:r>
      <w:r w:rsidRPr="004E76AC">
        <w:rPr>
          <w:rStyle w:val="StyleUnderline"/>
        </w:rPr>
        <w:t xml:space="preserve"> to the proposed WOTUS rule.</w:t>
      </w:r>
    </w:p>
    <w:p w14:paraId="594C8BA4" w14:textId="30677593" w:rsidR="00E814F5" w:rsidRDefault="00E814F5" w:rsidP="00E814F5">
      <w:pPr>
        <w:pStyle w:val="Heading4"/>
      </w:pPr>
      <w:r>
        <w:t xml:space="preserve">Mitigating methane emissions is </w:t>
      </w:r>
      <w:r w:rsidRPr="00CD1142">
        <w:rPr>
          <w:u w:val="single"/>
        </w:rPr>
        <w:t>key</w:t>
      </w:r>
      <w:r>
        <w:t xml:space="preserve"> and paves the way for future action.</w:t>
      </w:r>
    </w:p>
    <w:p w14:paraId="6895FBDA" w14:textId="77777777" w:rsidR="00E814F5" w:rsidRDefault="00E814F5" w:rsidP="00E814F5">
      <w:pPr>
        <w:rPr>
          <w:rStyle w:val="Style13ptBold"/>
        </w:rPr>
      </w:pPr>
      <w:r>
        <w:rPr>
          <w:rStyle w:val="Style13ptBold"/>
        </w:rPr>
        <w:t xml:space="preserve">Newburger 21 </w:t>
      </w:r>
      <w:r w:rsidRPr="004407E6">
        <w:t>– covers climate change and breaking news for CNBC.com. (Emma; Published: May 6, 2021; “The world needs to dramatically cut methane emissions to avoid worst of climate change, UN says”; CNBC; Accessed: July 15, 2021; https://www.cnbc.com/2021/05/06/world-must-cut-methane-emissions-to-avoid-worst-of-climate-change-un-says.html)//CYang</w:t>
      </w:r>
    </w:p>
    <w:p w14:paraId="5CEBBBE6" w14:textId="77777777" w:rsidR="00E814F5" w:rsidRPr="00BE11A4" w:rsidRDefault="00E814F5" w:rsidP="00E814F5">
      <w:pPr>
        <w:rPr>
          <w:sz w:val="16"/>
          <w:szCs w:val="16"/>
        </w:rPr>
      </w:pPr>
      <w:r w:rsidRPr="00C46631">
        <w:rPr>
          <w:sz w:val="16"/>
        </w:rPr>
        <w:t xml:space="preserve">A </w:t>
      </w:r>
      <w:r w:rsidRPr="00C46631">
        <w:rPr>
          <w:rStyle w:val="StyleUnderline"/>
        </w:rPr>
        <w:t>landmark</w:t>
      </w:r>
      <w:r w:rsidRPr="00C46631">
        <w:rPr>
          <w:sz w:val="16"/>
        </w:rPr>
        <w:t xml:space="preserve"> United Nations </w:t>
      </w:r>
      <w:r w:rsidRPr="00C46631">
        <w:rPr>
          <w:rStyle w:val="StyleUnderline"/>
        </w:rPr>
        <w:t>report</w:t>
      </w:r>
      <w:r w:rsidRPr="00C46631">
        <w:rPr>
          <w:sz w:val="16"/>
        </w:rPr>
        <w:t xml:space="preserve"> has </w:t>
      </w:r>
      <w:r w:rsidRPr="00C46631">
        <w:rPr>
          <w:rStyle w:val="StyleUnderline"/>
        </w:rPr>
        <w:t>declared</w:t>
      </w:r>
      <w:r w:rsidRPr="00C46631">
        <w:rPr>
          <w:sz w:val="16"/>
        </w:rPr>
        <w:t xml:space="preserve"> that </w:t>
      </w:r>
      <w:r w:rsidRPr="00C46631">
        <w:rPr>
          <w:rStyle w:val="Emphasis"/>
        </w:rPr>
        <w:t xml:space="preserve">drastically </w:t>
      </w:r>
      <w:r w:rsidRPr="009F4473">
        <w:rPr>
          <w:rStyle w:val="Emphasis"/>
          <w:highlight w:val="cyan"/>
        </w:rPr>
        <w:t>cutting emissions</w:t>
      </w:r>
      <w:r w:rsidRPr="009F4473">
        <w:rPr>
          <w:rStyle w:val="StyleUnderline"/>
          <w:highlight w:val="cyan"/>
        </w:rPr>
        <w:t xml:space="preserve"> of methane</w:t>
      </w:r>
      <w:r w:rsidRPr="00C46631">
        <w:rPr>
          <w:sz w:val="16"/>
        </w:rPr>
        <w:t xml:space="preserve">, a </w:t>
      </w:r>
      <w:r w:rsidRPr="00C46631">
        <w:rPr>
          <w:rStyle w:val="StyleUnderline"/>
        </w:rPr>
        <w:t xml:space="preserve">key component of natural gas, is </w:t>
      </w:r>
      <w:r w:rsidRPr="009F4473">
        <w:rPr>
          <w:rStyle w:val="StyleUnderline"/>
          <w:highlight w:val="cyan"/>
        </w:rPr>
        <w:t>necessary to avoid</w:t>
      </w:r>
      <w:r w:rsidRPr="00C46631">
        <w:rPr>
          <w:rStyle w:val="StyleUnderline"/>
        </w:rPr>
        <w:t xml:space="preserve"> the </w:t>
      </w:r>
      <w:r w:rsidRPr="00C46631">
        <w:rPr>
          <w:rStyle w:val="Emphasis"/>
        </w:rPr>
        <w:t xml:space="preserve">worst </w:t>
      </w:r>
      <w:r w:rsidRPr="009F4473">
        <w:rPr>
          <w:rStyle w:val="Emphasis"/>
          <w:highlight w:val="cyan"/>
        </w:rPr>
        <w:t>impacts</w:t>
      </w:r>
      <w:r w:rsidRPr="009F4473">
        <w:rPr>
          <w:rStyle w:val="StyleUnderline"/>
          <w:highlight w:val="cyan"/>
        </w:rPr>
        <w:t xml:space="preserve"> of</w:t>
      </w:r>
      <w:r w:rsidRPr="00C46631">
        <w:rPr>
          <w:rStyle w:val="StyleUnderline"/>
        </w:rPr>
        <w:t xml:space="preserve"> global </w:t>
      </w:r>
      <w:r w:rsidRPr="009F4473">
        <w:rPr>
          <w:rStyle w:val="Emphasis"/>
          <w:highlight w:val="cyan"/>
        </w:rPr>
        <w:t>climate change</w:t>
      </w:r>
      <w:r w:rsidRPr="00C46631">
        <w:rPr>
          <w:sz w:val="16"/>
        </w:rPr>
        <w:t>.</w:t>
      </w:r>
      <w:r>
        <w:rPr>
          <w:sz w:val="16"/>
        </w:rPr>
        <w:t xml:space="preserve"> </w:t>
      </w:r>
      <w:r w:rsidRPr="00BE11A4">
        <w:rPr>
          <w:sz w:val="16"/>
          <w:szCs w:val="16"/>
        </w:rPr>
        <w:t>The report, published Thursday by the Climate and Clear Coalition and the U.N. Environment Programme, represents a shift in the worldwide conversation on how to best address the climate crisis, which has focused on longer-term carbon dioxide reduction.</w:t>
      </w:r>
    </w:p>
    <w:p w14:paraId="5A94615C" w14:textId="77777777" w:rsidR="00E814F5" w:rsidRPr="00550F3F" w:rsidRDefault="00E814F5" w:rsidP="00E814F5">
      <w:pPr>
        <w:rPr>
          <w:sz w:val="16"/>
        </w:rPr>
      </w:pPr>
      <w:r w:rsidRPr="009F4473">
        <w:rPr>
          <w:rStyle w:val="StyleUnderline"/>
          <w:highlight w:val="cyan"/>
        </w:rPr>
        <w:t>Methane</w:t>
      </w:r>
      <w:r w:rsidRPr="00C02A52">
        <w:rPr>
          <w:rStyle w:val="StyleUnderline"/>
        </w:rPr>
        <w:t xml:space="preserve"> is </w:t>
      </w:r>
      <w:r w:rsidRPr="009F4473">
        <w:rPr>
          <w:rStyle w:val="Emphasis"/>
          <w:highlight w:val="cyan"/>
        </w:rPr>
        <w:t>84 times more potent</w:t>
      </w:r>
      <w:r w:rsidRPr="009F4473">
        <w:rPr>
          <w:rStyle w:val="StyleUnderline"/>
          <w:highlight w:val="cyan"/>
        </w:rPr>
        <w:t xml:space="preserve"> than carbon</w:t>
      </w:r>
      <w:r w:rsidRPr="006747D7">
        <w:rPr>
          <w:sz w:val="16"/>
        </w:rPr>
        <w:t xml:space="preserve"> and doesn’t last as long in the atmosphere before it breaks down. </w:t>
      </w:r>
      <w:r w:rsidRPr="006747D7">
        <w:rPr>
          <w:rStyle w:val="StyleUnderline"/>
        </w:rPr>
        <w:t xml:space="preserve">This </w:t>
      </w:r>
      <w:r w:rsidRPr="009F4473">
        <w:rPr>
          <w:rStyle w:val="StyleUnderline"/>
          <w:highlight w:val="cyan"/>
        </w:rPr>
        <w:t xml:space="preserve">makes it a </w:t>
      </w:r>
      <w:r w:rsidRPr="009F4473">
        <w:rPr>
          <w:rStyle w:val="Emphasis"/>
          <w:highlight w:val="cyan"/>
        </w:rPr>
        <w:t>critical target</w:t>
      </w:r>
      <w:r w:rsidRPr="009F4473">
        <w:rPr>
          <w:rStyle w:val="StyleUnderline"/>
          <w:highlight w:val="cyan"/>
        </w:rPr>
        <w:t xml:space="preserve"> for reducing</w:t>
      </w:r>
      <w:r w:rsidRPr="006747D7">
        <w:rPr>
          <w:rStyle w:val="StyleUnderline"/>
        </w:rPr>
        <w:t xml:space="preserve"> global </w:t>
      </w:r>
      <w:r w:rsidRPr="009F4473">
        <w:rPr>
          <w:rStyle w:val="StyleUnderline"/>
          <w:highlight w:val="cyan"/>
        </w:rPr>
        <w:t>warming</w:t>
      </w:r>
      <w:r w:rsidRPr="006747D7">
        <w:rPr>
          <w:rStyle w:val="StyleUnderline"/>
        </w:rPr>
        <w:t xml:space="preserve"> more </w:t>
      </w:r>
      <w:r w:rsidRPr="009F4473">
        <w:rPr>
          <w:rStyle w:val="StyleUnderline"/>
          <w:highlight w:val="cyan"/>
        </w:rPr>
        <w:t>quickly while</w:t>
      </w:r>
      <w:r w:rsidRPr="006747D7">
        <w:rPr>
          <w:sz w:val="16"/>
        </w:rPr>
        <w:t xml:space="preserve"> simultaneously </w:t>
      </w:r>
      <w:r w:rsidRPr="009F4473">
        <w:rPr>
          <w:rStyle w:val="StyleUnderline"/>
          <w:highlight w:val="cyan"/>
        </w:rPr>
        <w:t>working to reduce other g</w:t>
      </w:r>
      <w:r w:rsidRPr="006747D7">
        <w:rPr>
          <w:rStyle w:val="StyleUnderline"/>
        </w:rPr>
        <w:t>reen</w:t>
      </w:r>
      <w:r w:rsidRPr="009F4473">
        <w:rPr>
          <w:rStyle w:val="StyleUnderline"/>
          <w:highlight w:val="cyan"/>
        </w:rPr>
        <w:t>h</w:t>
      </w:r>
      <w:r w:rsidRPr="006747D7">
        <w:rPr>
          <w:rStyle w:val="StyleUnderline"/>
        </w:rPr>
        <w:t xml:space="preserve">ouse </w:t>
      </w:r>
      <w:r w:rsidRPr="009F4473">
        <w:rPr>
          <w:rStyle w:val="StyleUnderline"/>
          <w:highlight w:val="cyan"/>
        </w:rPr>
        <w:t>g</w:t>
      </w:r>
      <w:r w:rsidRPr="006747D7">
        <w:rPr>
          <w:rStyle w:val="StyleUnderline"/>
        </w:rPr>
        <w:t>ase</w:t>
      </w:r>
      <w:r w:rsidRPr="009F4473">
        <w:rPr>
          <w:rStyle w:val="StyleUnderline"/>
          <w:highlight w:val="cyan"/>
        </w:rPr>
        <w:t>s</w:t>
      </w:r>
      <w:r w:rsidRPr="006747D7">
        <w:rPr>
          <w:sz w:val="16"/>
        </w:rPr>
        <w:t>.</w:t>
      </w:r>
      <w:r>
        <w:rPr>
          <w:sz w:val="16"/>
        </w:rPr>
        <w:t xml:space="preserve"> </w:t>
      </w:r>
      <w:r w:rsidRPr="00550F3F">
        <w:rPr>
          <w:rStyle w:val="StyleUnderline"/>
        </w:rPr>
        <w:t xml:space="preserve">More than half of </w:t>
      </w:r>
      <w:r w:rsidRPr="0070416F">
        <w:rPr>
          <w:rStyle w:val="Emphasis"/>
        </w:rPr>
        <w:t>global methane</w:t>
      </w:r>
      <w:r w:rsidRPr="00550F3F">
        <w:rPr>
          <w:sz w:val="16"/>
        </w:rPr>
        <w:t xml:space="preserve"> emissions </w:t>
      </w:r>
      <w:r w:rsidRPr="00550F3F">
        <w:rPr>
          <w:rStyle w:val="StyleUnderline"/>
        </w:rPr>
        <w:t>come from oil and gas</w:t>
      </w:r>
      <w:r w:rsidRPr="00550F3F">
        <w:rPr>
          <w:sz w:val="16"/>
        </w:rPr>
        <w:t xml:space="preserve"> extraction in the fossil fuel industry, landfills and wastewater from the waste sector, and livestock emissions from manure and enteric fermentation in the agricultural sector.</w:t>
      </w:r>
    </w:p>
    <w:p w14:paraId="0967FB77" w14:textId="77777777" w:rsidR="00E814F5" w:rsidRPr="005C1A2D" w:rsidRDefault="00E814F5" w:rsidP="00E814F5">
      <w:pPr>
        <w:rPr>
          <w:sz w:val="16"/>
        </w:rPr>
      </w:pPr>
      <w:r w:rsidRPr="005C1A2D">
        <w:rPr>
          <w:sz w:val="16"/>
        </w:rPr>
        <w:t xml:space="preserve">The </w:t>
      </w:r>
      <w:r w:rsidRPr="009F4473">
        <w:rPr>
          <w:rStyle w:val="StyleUnderline"/>
          <w:highlight w:val="cyan"/>
        </w:rPr>
        <w:t>world could slash</w:t>
      </w:r>
      <w:r w:rsidRPr="005C1A2D">
        <w:rPr>
          <w:rStyle w:val="StyleUnderline"/>
        </w:rPr>
        <w:t xml:space="preserve"> methane </w:t>
      </w:r>
      <w:r w:rsidRPr="009F4473">
        <w:rPr>
          <w:rStyle w:val="StyleUnderline"/>
          <w:highlight w:val="cyan"/>
        </w:rPr>
        <w:t>emissions by</w:t>
      </w:r>
      <w:r w:rsidRPr="005C1A2D">
        <w:rPr>
          <w:rStyle w:val="StyleUnderline"/>
        </w:rPr>
        <w:t xml:space="preserve"> up to </w:t>
      </w:r>
      <w:r w:rsidRPr="009F4473">
        <w:rPr>
          <w:rStyle w:val="StyleUnderline"/>
          <w:highlight w:val="cyan"/>
        </w:rPr>
        <w:t>45%</w:t>
      </w:r>
      <w:r w:rsidRPr="005C1A2D">
        <w:rPr>
          <w:sz w:val="16"/>
        </w:rPr>
        <w:t xml:space="preserve"> this decade, or 180 million tons a year, according to the U.N.’s Global Methane Assessment. Such a </w:t>
      </w:r>
      <w:r w:rsidRPr="009F4473">
        <w:rPr>
          <w:rStyle w:val="StyleUnderline"/>
          <w:highlight w:val="cyan"/>
        </w:rPr>
        <w:t>target will avoid</w:t>
      </w:r>
      <w:r w:rsidRPr="005C1A2D">
        <w:rPr>
          <w:rStyle w:val="StyleUnderline"/>
        </w:rPr>
        <w:t xml:space="preserve"> </w:t>
      </w:r>
      <w:r w:rsidRPr="005C1A2D">
        <w:rPr>
          <w:sz w:val="16"/>
        </w:rPr>
        <w:t xml:space="preserve">nearly 0.3 degrees Celsius of warming by 2045 and help limit the rise in global temperatures to </w:t>
      </w:r>
      <w:r w:rsidRPr="009F4473">
        <w:rPr>
          <w:rStyle w:val="StyleUnderline"/>
          <w:highlight w:val="cyan"/>
        </w:rPr>
        <w:t>1.5 degrees</w:t>
      </w:r>
      <w:r w:rsidRPr="005C1A2D">
        <w:rPr>
          <w:rStyle w:val="StyleUnderline"/>
        </w:rPr>
        <w:t xml:space="preserve"> Celsius, a goal of</w:t>
      </w:r>
      <w:r w:rsidRPr="005C1A2D">
        <w:rPr>
          <w:sz w:val="16"/>
        </w:rPr>
        <w:t xml:space="preserve"> the </w:t>
      </w:r>
      <w:r w:rsidRPr="0070416F">
        <w:rPr>
          <w:rStyle w:val="Emphasis"/>
        </w:rPr>
        <w:t>Paris climate accord</w:t>
      </w:r>
      <w:r w:rsidRPr="005C1A2D">
        <w:rPr>
          <w:sz w:val="16"/>
        </w:rPr>
        <w:t>.</w:t>
      </w:r>
    </w:p>
    <w:p w14:paraId="7526AD10" w14:textId="77777777" w:rsidR="00E814F5" w:rsidRPr="005920D9" w:rsidRDefault="00E814F5" w:rsidP="00E814F5">
      <w:pPr>
        <w:rPr>
          <w:sz w:val="16"/>
        </w:rPr>
      </w:pPr>
      <w:r w:rsidRPr="005920D9">
        <w:rPr>
          <w:sz w:val="16"/>
          <w:szCs w:val="16"/>
        </w:rPr>
        <w:t>The report comes after methane emissions surged to record highs last year despite worldwide lockdowns during the coronavirus pandemic, according to research from the National Oceanic and Atmospheric Administration. Methane emissions are also rising faster than ever since record-keeping began in the 1980s.</w:t>
      </w:r>
      <w:r>
        <w:rPr>
          <w:sz w:val="16"/>
          <w:szCs w:val="16"/>
        </w:rPr>
        <w:t xml:space="preserve"> </w:t>
      </w:r>
      <w:r w:rsidRPr="005920D9">
        <w:rPr>
          <w:sz w:val="16"/>
        </w:rPr>
        <w:t>“</w:t>
      </w:r>
      <w:r w:rsidRPr="009F4473">
        <w:rPr>
          <w:rStyle w:val="StyleUnderline"/>
          <w:highlight w:val="cyan"/>
        </w:rPr>
        <w:t>Cutting methane</w:t>
      </w:r>
      <w:r w:rsidRPr="005920D9">
        <w:rPr>
          <w:rStyle w:val="StyleUnderline"/>
        </w:rPr>
        <w:t xml:space="preserve"> is </w:t>
      </w:r>
      <w:r w:rsidRPr="009F4473">
        <w:rPr>
          <w:rStyle w:val="StyleUnderline"/>
          <w:highlight w:val="cyan"/>
        </w:rPr>
        <w:t xml:space="preserve">the </w:t>
      </w:r>
      <w:r w:rsidRPr="009F4473">
        <w:rPr>
          <w:rStyle w:val="Emphasis"/>
          <w:highlight w:val="cyan"/>
        </w:rPr>
        <w:t>strongest lever</w:t>
      </w:r>
      <w:r w:rsidRPr="005920D9">
        <w:rPr>
          <w:rStyle w:val="StyleUnderline"/>
        </w:rPr>
        <w:t xml:space="preserve"> we have </w:t>
      </w:r>
      <w:r w:rsidRPr="009F4473">
        <w:rPr>
          <w:rStyle w:val="StyleUnderline"/>
          <w:highlight w:val="cyan"/>
        </w:rPr>
        <w:t>to slow climate change</w:t>
      </w:r>
      <w:r w:rsidRPr="005920D9">
        <w:rPr>
          <w:rStyle w:val="StyleUnderline"/>
        </w:rPr>
        <w:t xml:space="preserve"> over the next 25 years </w:t>
      </w:r>
      <w:r w:rsidRPr="009F4473">
        <w:rPr>
          <w:rStyle w:val="StyleUnderline"/>
          <w:highlight w:val="cyan"/>
        </w:rPr>
        <w:t xml:space="preserve">and </w:t>
      </w:r>
      <w:r w:rsidRPr="009F4473">
        <w:rPr>
          <w:rStyle w:val="Emphasis"/>
          <w:highlight w:val="cyan"/>
        </w:rPr>
        <w:t>complements</w:t>
      </w:r>
      <w:r w:rsidRPr="005920D9">
        <w:rPr>
          <w:rStyle w:val="Emphasis"/>
        </w:rPr>
        <w:t xml:space="preserve"> necessary </w:t>
      </w:r>
      <w:r w:rsidRPr="009F4473">
        <w:rPr>
          <w:rStyle w:val="Emphasis"/>
          <w:highlight w:val="cyan"/>
        </w:rPr>
        <w:t>efforts</w:t>
      </w:r>
      <w:r w:rsidRPr="009F4473">
        <w:rPr>
          <w:rStyle w:val="StyleUnderline"/>
          <w:highlight w:val="cyan"/>
        </w:rPr>
        <w:t xml:space="preserve"> to reduce carbon</w:t>
      </w:r>
      <w:r w:rsidRPr="005920D9">
        <w:rPr>
          <w:rStyle w:val="StyleUnderline"/>
        </w:rPr>
        <w:t xml:space="preserve"> dioxide</w:t>
      </w:r>
      <w:r w:rsidRPr="005920D9">
        <w:rPr>
          <w:sz w:val="16"/>
        </w:rPr>
        <w:t>,” Inger Andersen, executive director of the U.N. Environment Programme, said in a statement.</w:t>
      </w:r>
    </w:p>
    <w:p w14:paraId="67CA3ECA" w14:textId="77777777" w:rsidR="00E814F5" w:rsidRDefault="00E814F5" w:rsidP="00E814F5">
      <w:pPr>
        <w:pStyle w:val="Heading4"/>
      </w:pPr>
      <w:r w:rsidRPr="00F24351">
        <w:rPr>
          <w:rFonts w:cs="Times New Roman"/>
        </w:rPr>
        <w:t xml:space="preserve">Warming causes </w:t>
      </w:r>
      <w:r w:rsidRPr="000C3F50">
        <w:rPr>
          <w:u w:val="single"/>
        </w:rPr>
        <w:t>extinction</w:t>
      </w:r>
      <w:r w:rsidRPr="000C3F50">
        <w:rPr>
          <w:rFonts w:cs="Times New Roman"/>
          <w:b w:val="0"/>
        </w:rPr>
        <w:t xml:space="preserve">---AND </w:t>
      </w:r>
      <w:r w:rsidRPr="000C3F50">
        <w:rPr>
          <w:rFonts w:cs="Times New Roman"/>
          <w:b w:val="0"/>
          <w:u w:val="single"/>
        </w:rPr>
        <w:t>every increment is key</w:t>
      </w:r>
      <w:r w:rsidRPr="000C3F50">
        <w:rPr>
          <w:rFonts w:cs="Times New Roman"/>
          <w:b w:val="0"/>
        </w:rPr>
        <w:t xml:space="preserve"> because of </w:t>
      </w:r>
      <w:r w:rsidRPr="000C3F50">
        <w:rPr>
          <w:rFonts w:cs="Times New Roman"/>
          <w:b w:val="0"/>
          <w:u w:val="single"/>
        </w:rPr>
        <w:t>invisible thresholds</w:t>
      </w:r>
      <w:r w:rsidRPr="000C3F50">
        <w:rPr>
          <w:rFonts w:cs="Times New Roman"/>
          <w:b w:val="0"/>
        </w:rPr>
        <w:t xml:space="preserve"> and </w:t>
      </w:r>
      <w:r w:rsidRPr="000C3F50">
        <w:rPr>
          <w:rFonts w:cs="Times New Roman"/>
          <w:b w:val="0"/>
          <w:u w:val="single"/>
        </w:rPr>
        <w:t>exponential feedbacks</w:t>
      </w:r>
      <w:r w:rsidRPr="000C3F50">
        <w:rPr>
          <w:rFonts w:cs="Times New Roman"/>
          <w:b w:val="0"/>
        </w:rPr>
        <w:t>.</w:t>
      </w:r>
    </w:p>
    <w:p w14:paraId="54D7AE83" w14:textId="77777777" w:rsidR="00E814F5" w:rsidRPr="00FD7B69" w:rsidRDefault="00E814F5" w:rsidP="00E814F5">
      <w:r>
        <w:t xml:space="preserve">Dr. </w:t>
      </w:r>
      <w:r w:rsidRPr="00FD7B69">
        <w:t xml:space="preserve">Yew-Kwang </w:t>
      </w:r>
      <w:r w:rsidRPr="00FD7B69">
        <w:rPr>
          <w:rStyle w:val="Style13ptBold"/>
        </w:rPr>
        <w:t>Ng 19</w:t>
      </w:r>
      <w:r>
        <w:t>,</w:t>
      </w:r>
      <w:r w:rsidRPr="00FD7B69">
        <w:t xml:space="preserve"> </w:t>
      </w:r>
      <w:r>
        <w:t>Winsemius Professor of Economics at</w:t>
      </w:r>
      <w:r w:rsidRPr="00FD7B69">
        <w:t xml:space="preserve"> Nanyang Technological University</w:t>
      </w:r>
      <w:r>
        <w:t xml:space="preserve">, </w:t>
      </w:r>
      <w:r w:rsidRPr="00FD7B69">
        <w:t xml:space="preserve">Fellow of the Academy of Social Sciences in Australia and </w:t>
      </w:r>
      <w:r>
        <w:t>M</w:t>
      </w:r>
      <w:r w:rsidRPr="00FD7B69">
        <w:t>ember of Advisory Board</w:t>
      </w:r>
      <w:r>
        <w:t xml:space="preserve"> at the</w:t>
      </w:r>
      <w:r w:rsidRPr="00FD7B69">
        <w:t xml:space="preserve"> Global Priorities Institute</w:t>
      </w:r>
      <w:r>
        <w:t xml:space="preserve"> at</w:t>
      </w:r>
      <w:r w:rsidRPr="00FD7B69">
        <w:t xml:space="preserve"> Oxford University</w:t>
      </w:r>
      <w:r>
        <w:t>,</w:t>
      </w:r>
      <w:r w:rsidRPr="00FD7B69">
        <w:t xml:space="preserve"> </w:t>
      </w:r>
      <w:r>
        <w:t xml:space="preserve">PhD in Economics from Sydney University, </w:t>
      </w:r>
      <w:r w:rsidRPr="00FD7B69">
        <w:t>“Keynote: Global Extinction and Animal Welfare: Two Priorities for Effective Altruism”</w:t>
      </w:r>
      <w:r>
        <w:t>,</w:t>
      </w:r>
      <w:r w:rsidRPr="00FD7B69">
        <w:t xml:space="preserve"> Global Policy, </w:t>
      </w:r>
      <w:r>
        <w:t>Volume 10, Number 2, May 2019</w:t>
      </w:r>
      <w:r w:rsidRPr="00FD7B69">
        <w:t>, pp. 258–266</w:t>
      </w:r>
    </w:p>
    <w:p w14:paraId="714EBD57" w14:textId="77777777" w:rsidR="00E814F5" w:rsidRPr="00FD7B69" w:rsidRDefault="00E814F5" w:rsidP="00E814F5">
      <w:pPr>
        <w:rPr>
          <w:sz w:val="16"/>
        </w:rPr>
      </w:pPr>
      <w:r w:rsidRPr="00FD7B69">
        <w:rPr>
          <w:sz w:val="16"/>
        </w:rPr>
        <w:t xml:space="preserve">Catastrophic </w:t>
      </w:r>
      <w:r w:rsidRPr="00A129AB">
        <w:rPr>
          <w:rStyle w:val="Emphasis"/>
          <w:highlight w:val="cyan"/>
        </w:rPr>
        <w:t>climate</w:t>
      </w:r>
      <w:r w:rsidRPr="00FD7B69">
        <w:rPr>
          <w:rStyle w:val="Emphasis"/>
        </w:rPr>
        <w:t xml:space="preserve"> change</w:t>
      </w:r>
    </w:p>
    <w:p w14:paraId="74C2A611" w14:textId="77777777" w:rsidR="00E814F5" w:rsidRPr="00FD7B69" w:rsidRDefault="00E814F5" w:rsidP="00E814F5">
      <w:pPr>
        <w:rPr>
          <w:sz w:val="16"/>
        </w:rPr>
      </w:pPr>
      <w:r w:rsidRPr="00FD7B69">
        <w:rPr>
          <w:sz w:val="16"/>
        </w:rPr>
        <w:t xml:space="preserve">Though by no means certain, CCC </w:t>
      </w:r>
      <w:r w:rsidRPr="00A129AB">
        <w:rPr>
          <w:rStyle w:val="StyleUnderline"/>
          <w:highlight w:val="cyan"/>
        </w:rPr>
        <w:t>causing</w:t>
      </w:r>
      <w:r w:rsidRPr="00FD7B69">
        <w:rPr>
          <w:sz w:val="16"/>
        </w:rPr>
        <w:t xml:space="preserve"> </w:t>
      </w:r>
      <w:r w:rsidRPr="00FD7B69">
        <w:rPr>
          <w:rStyle w:val="Emphasis"/>
        </w:rPr>
        <w:t xml:space="preserve">global </w:t>
      </w:r>
      <w:r w:rsidRPr="00A129AB">
        <w:rPr>
          <w:rStyle w:val="Emphasis"/>
          <w:highlight w:val="cyan"/>
        </w:rPr>
        <w:t>extinction</w:t>
      </w:r>
      <w:r w:rsidRPr="00FD7B69">
        <w:rPr>
          <w:sz w:val="16"/>
        </w:rPr>
        <w:t xml:space="preserve"> </w:t>
      </w:r>
      <w:r w:rsidRPr="00FD7B69">
        <w:rPr>
          <w:rStyle w:val="StyleUnderline"/>
        </w:rPr>
        <w:t>is</w:t>
      </w:r>
      <w:r w:rsidRPr="00FD7B69">
        <w:rPr>
          <w:sz w:val="16"/>
        </w:rPr>
        <w:t xml:space="preserve"> </w:t>
      </w:r>
      <w:r w:rsidRPr="00FD7B69">
        <w:rPr>
          <w:rStyle w:val="Emphasis"/>
        </w:rPr>
        <w:t>possible</w:t>
      </w:r>
      <w:r w:rsidRPr="00FD7B69">
        <w:rPr>
          <w:sz w:val="16"/>
        </w:rPr>
        <w:t xml:space="preserve"> </w:t>
      </w:r>
      <w:r w:rsidRPr="00A129AB">
        <w:rPr>
          <w:rStyle w:val="StyleUnderline"/>
          <w:highlight w:val="cyan"/>
        </w:rPr>
        <w:t>due</w:t>
      </w:r>
      <w:r w:rsidRPr="00FD7B69">
        <w:rPr>
          <w:rStyle w:val="StyleUnderline"/>
        </w:rPr>
        <w:t xml:space="preserve"> to</w:t>
      </w:r>
      <w:r w:rsidRPr="00FD7B69">
        <w:rPr>
          <w:sz w:val="16"/>
        </w:rPr>
        <w:t xml:space="preserve"> </w:t>
      </w:r>
      <w:r w:rsidRPr="00FD7B69">
        <w:rPr>
          <w:rStyle w:val="Emphasis"/>
        </w:rPr>
        <w:t>interrelated factors</w:t>
      </w:r>
      <w:r w:rsidRPr="00FD7B69">
        <w:rPr>
          <w:sz w:val="16"/>
        </w:rPr>
        <w:t xml:space="preserve"> </w:t>
      </w:r>
      <w:r w:rsidRPr="00A129AB">
        <w:rPr>
          <w:rStyle w:val="StyleUnderline"/>
          <w:highlight w:val="cyan"/>
        </w:rPr>
        <w:t>of</w:t>
      </w:r>
      <w:r w:rsidRPr="00A129AB">
        <w:rPr>
          <w:sz w:val="16"/>
          <w:highlight w:val="cyan"/>
        </w:rPr>
        <w:t xml:space="preserve"> </w:t>
      </w:r>
      <w:r w:rsidRPr="00A129AB">
        <w:rPr>
          <w:rStyle w:val="Emphasis"/>
          <w:highlight w:val="cyan"/>
        </w:rPr>
        <w:t>non-linearity</w:t>
      </w:r>
      <w:r w:rsidRPr="00A129AB">
        <w:rPr>
          <w:sz w:val="16"/>
          <w:highlight w:val="cyan"/>
        </w:rPr>
        <w:t xml:space="preserve">, </w:t>
      </w:r>
      <w:r w:rsidRPr="00A129AB">
        <w:rPr>
          <w:rStyle w:val="Emphasis"/>
          <w:highlight w:val="cyan"/>
        </w:rPr>
        <w:t>cascading effects</w:t>
      </w:r>
      <w:r w:rsidRPr="00FD7B69">
        <w:rPr>
          <w:sz w:val="16"/>
        </w:rPr>
        <w:t xml:space="preserve">, </w:t>
      </w:r>
      <w:r w:rsidRPr="00FD7B69">
        <w:rPr>
          <w:rStyle w:val="Emphasis"/>
        </w:rPr>
        <w:t xml:space="preserve">positive </w:t>
      </w:r>
      <w:r w:rsidRPr="00A129AB">
        <w:rPr>
          <w:rStyle w:val="Emphasis"/>
          <w:highlight w:val="cyan"/>
        </w:rPr>
        <w:t>feedbacks</w:t>
      </w:r>
      <w:r w:rsidRPr="00A129AB">
        <w:rPr>
          <w:sz w:val="16"/>
          <w:highlight w:val="cyan"/>
        </w:rPr>
        <w:t xml:space="preserve">, </w:t>
      </w:r>
      <w:r w:rsidRPr="00A129AB">
        <w:rPr>
          <w:rStyle w:val="Emphasis"/>
          <w:highlight w:val="cyan"/>
        </w:rPr>
        <w:t>multiplicative factors</w:t>
      </w:r>
      <w:r w:rsidRPr="00FD7B69">
        <w:rPr>
          <w:sz w:val="16"/>
        </w:rPr>
        <w:t xml:space="preserve">, </w:t>
      </w:r>
      <w:r w:rsidRPr="00FD7B69">
        <w:rPr>
          <w:rStyle w:val="Emphasis"/>
        </w:rPr>
        <w:t>critical thresholds</w:t>
      </w:r>
      <w:r w:rsidRPr="00FD7B69">
        <w:rPr>
          <w:sz w:val="16"/>
        </w:rPr>
        <w:t xml:space="preserve"> </w:t>
      </w:r>
      <w:r w:rsidRPr="00A129AB">
        <w:rPr>
          <w:rStyle w:val="StyleUnderline"/>
          <w:highlight w:val="cyan"/>
        </w:rPr>
        <w:t>and</w:t>
      </w:r>
      <w:r w:rsidRPr="00A129AB">
        <w:rPr>
          <w:sz w:val="16"/>
          <w:highlight w:val="cyan"/>
        </w:rPr>
        <w:t xml:space="preserve"> </w:t>
      </w:r>
      <w:r w:rsidRPr="00A129AB">
        <w:rPr>
          <w:rStyle w:val="Emphasis"/>
          <w:highlight w:val="cyan"/>
        </w:rPr>
        <w:t>tipping points</w:t>
      </w:r>
      <w:r w:rsidRPr="00FD7B69">
        <w:rPr>
          <w:sz w:val="16"/>
        </w:rPr>
        <w:t xml:space="preserve"> (e.g. Barnosky and Hadly, 2016; Belaia et al., 2017; Buldyrev et al., 2010; Grainger, 2017; Hansen and Sato, 2012; IPCC 2014; Kareiva and Carranza, 2018; Osmond and Klausmeier, 2017; Rothman, 2017; Schuur et al., 2015; Sims and Finnoff, 2016; Van Aalst, 2006).7</w:t>
      </w:r>
    </w:p>
    <w:p w14:paraId="6A69D6EE" w14:textId="77777777" w:rsidR="00E814F5" w:rsidRPr="00FD7B69" w:rsidRDefault="00E814F5" w:rsidP="00E814F5">
      <w:pPr>
        <w:rPr>
          <w:sz w:val="16"/>
        </w:rPr>
      </w:pPr>
      <w:r w:rsidRPr="00FD7B69">
        <w:rPr>
          <w:rStyle w:val="StyleUnderline"/>
        </w:rPr>
        <w:t>A possibly</w:t>
      </w:r>
      <w:r w:rsidRPr="00FD7B69">
        <w:rPr>
          <w:sz w:val="16"/>
        </w:rPr>
        <w:t xml:space="preserve"> </w:t>
      </w:r>
      <w:r w:rsidRPr="00FD7B69">
        <w:rPr>
          <w:rStyle w:val="Emphasis"/>
        </w:rPr>
        <w:t>imminent</w:t>
      </w:r>
      <w:r w:rsidRPr="00FD7B69">
        <w:rPr>
          <w:sz w:val="16"/>
        </w:rPr>
        <w:t xml:space="preserve"> </w:t>
      </w:r>
      <w:r w:rsidRPr="00FD7B69">
        <w:rPr>
          <w:rStyle w:val="StyleUnderline"/>
        </w:rPr>
        <w:t>tipping point could be in the form of ‘an</w:t>
      </w:r>
      <w:r w:rsidRPr="00FD7B69">
        <w:rPr>
          <w:sz w:val="16"/>
        </w:rPr>
        <w:t xml:space="preserve"> </w:t>
      </w:r>
      <w:r w:rsidRPr="00A129AB">
        <w:rPr>
          <w:rStyle w:val="Emphasis"/>
          <w:highlight w:val="cyan"/>
        </w:rPr>
        <w:t>abrupt ice sheet collapse</w:t>
      </w:r>
      <w:r w:rsidRPr="00FD7B69">
        <w:rPr>
          <w:sz w:val="16"/>
        </w:rPr>
        <w:t xml:space="preserve"> </w:t>
      </w:r>
      <w:r w:rsidRPr="00FD7B69">
        <w:rPr>
          <w:rStyle w:val="StyleUnderline"/>
        </w:rPr>
        <w:t xml:space="preserve">[that] could </w:t>
      </w:r>
      <w:r w:rsidRPr="00A129AB">
        <w:rPr>
          <w:rStyle w:val="StyleUnderline"/>
          <w:highlight w:val="cyan"/>
        </w:rPr>
        <w:t>cause</w:t>
      </w:r>
      <w:r w:rsidRPr="00FD7B69">
        <w:rPr>
          <w:sz w:val="16"/>
        </w:rPr>
        <w:t xml:space="preserve"> a </w:t>
      </w:r>
      <w:r w:rsidRPr="00A129AB">
        <w:rPr>
          <w:rStyle w:val="Emphasis"/>
          <w:highlight w:val="cyan"/>
        </w:rPr>
        <w:t>rapid sea</w:t>
      </w:r>
      <w:r w:rsidRPr="00FD7B69">
        <w:rPr>
          <w:rStyle w:val="Emphasis"/>
        </w:rPr>
        <w:t xml:space="preserve"> level </w:t>
      </w:r>
      <w:r w:rsidRPr="00A129AB">
        <w:rPr>
          <w:rStyle w:val="Emphasis"/>
          <w:highlight w:val="cyan"/>
        </w:rPr>
        <w:t>rise’</w:t>
      </w:r>
      <w:r w:rsidRPr="00FD7B69">
        <w:rPr>
          <w:sz w:val="16"/>
        </w:rPr>
        <w:t xml:space="preserve"> (Baum et al., 2011, p. 399). </w:t>
      </w:r>
      <w:r w:rsidRPr="00FD7B69">
        <w:rPr>
          <w:rStyle w:val="StyleUnderline"/>
        </w:rPr>
        <w:t>There are</w:t>
      </w:r>
      <w:r w:rsidRPr="00FD7B69">
        <w:rPr>
          <w:sz w:val="16"/>
        </w:rPr>
        <w:t xml:space="preserve"> </w:t>
      </w:r>
      <w:r w:rsidRPr="00FD7B69">
        <w:rPr>
          <w:rStyle w:val="Emphasis"/>
        </w:rPr>
        <w:t>many avenues</w:t>
      </w:r>
      <w:r w:rsidRPr="00FD7B69">
        <w:rPr>
          <w:sz w:val="16"/>
        </w:rPr>
        <w:t xml:space="preserve"> </w:t>
      </w:r>
      <w:r w:rsidRPr="00FD7B69">
        <w:rPr>
          <w:rStyle w:val="StyleUnderline"/>
        </w:rPr>
        <w:t>for</w:t>
      </w:r>
      <w:r w:rsidRPr="00FD7B69">
        <w:rPr>
          <w:sz w:val="16"/>
        </w:rPr>
        <w:t xml:space="preserve"> </w:t>
      </w:r>
      <w:r w:rsidRPr="00FD7B69">
        <w:rPr>
          <w:rStyle w:val="Emphasis"/>
        </w:rPr>
        <w:t>positive feedback</w:t>
      </w:r>
      <w:r w:rsidRPr="00FD7B69">
        <w:rPr>
          <w:sz w:val="16"/>
        </w:rPr>
        <w:t xml:space="preserve"> in global warming, </w:t>
      </w:r>
      <w:r w:rsidRPr="00FD7B69">
        <w:rPr>
          <w:rStyle w:val="StyleUnderline"/>
        </w:rPr>
        <w:t>including:</w:t>
      </w:r>
    </w:p>
    <w:p w14:paraId="796752EE" w14:textId="77777777" w:rsidR="00E814F5" w:rsidRPr="00FD7B69" w:rsidRDefault="00E814F5" w:rsidP="00E814F5">
      <w:pPr>
        <w:ind w:left="720"/>
        <w:rPr>
          <w:sz w:val="16"/>
        </w:rPr>
      </w:pPr>
      <w:r w:rsidRPr="00FD7B69">
        <w:rPr>
          <w:rStyle w:val="StyleUnderline"/>
        </w:rPr>
        <w:t>• the replacement of an</w:t>
      </w:r>
      <w:r w:rsidRPr="00FD7B69">
        <w:rPr>
          <w:sz w:val="16"/>
        </w:rPr>
        <w:t xml:space="preserve"> </w:t>
      </w:r>
      <w:r w:rsidRPr="00FD7B69">
        <w:rPr>
          <w:rStyle w:val="Emphasis"/>
        </w:rPr>
        <w:t>ice sea</w:t>
      </w:r>
      <w:r w:rsidRPr="00FD7B69">
        <w:rPr>
          <w:sz w:val="16"/>
        </w:rPr>
        <w:t xml:space="preserve"> </w:t>
      </w:r>
      <w:r w:rsidRPr="00FD7B69">
        <w:rPr>
          <w:rStyle w:val="StyleUnderline"/>
        </w:rPr>
        <w:t>by a</w:t>
      </w:r>
      <w:r w:rsidRPr="00FD7B69">
        <w:rPr>
          <w:sz w:val="16"/>
        </w:rPr>
        <w:t xml:space="preserve"> </w:t>
      </w:r>
      <w:r w:rsidRPr="00FD7B69">
        <w:rPr>
          <w:rStyle w:val="Emphasis"/>
        </w:rPr>
        <w:t>liquid ocean surface</w:t>
      </w:r>
      <w:r w:rsidRPr="00FD7B69">
        <w:rPr>
          <w:sz w:val="16"/>
        </w:rPr>
        <w:t xml:space="preserve"> </w:t>
      </w:r>
      <w:r w:rsidRPr="00FD7B69">
        <w:rPr>
          <w:rStyle w:val="StyleUnderline"/>
        </w:rPr>
        <w:t>from</w:t>
      </w:r>
      <w:r w:rsidRPr="00FD7B69">
        <w:rPr>
          <w:sz w:val="16"/>
        </w:rPr>
        <w:t xml:space="preserve"> </w:t>
      </w:r>
      <w:r w:rsidRPr="00FD7B69">
        <w:rPr>
          <w:rStyle w:val="Emphasis"/>
        </w:rPr>
        <w:t>melting</w:t>
      </w:r>
      <w:r w:rsidRPr="00FD7B69">
        <w:rPr>
          <w:sz w:val="16"/>
        </w:rPr>
        <w:t xml:space="preserve"> </w:t>
      </w:r>
      <w:r w:rsidRPr="00FD7B69">
        <w:rPr>
          <w:rStyle w:val="StyleUnderline"/>
        </w:rPr>
        <w:t>reduces the</w:t>
      </w:r>
      <w:r w:rsidRPr="00FD7B69">
        <w:rPr>
          <w:sz w:val="16"/>
        </w:rPr>
        <w:t xml:space="preserve"> </w:t>
      </w:r>
      <w:r w:rsidRPr="00FD7B69">
        <w:rPr>
          <w:rStyle w:val="Emphasis"/>
        </w:rPr>
        <w:t>reflection</w:t>
      </w:r>
      <w:r w:rsidRPr="00FD7B69">
        <w:rPr>
          <w:sz w:val="16"/>
        </w:rPr>
        <w:t xml:space="preserve"> </w:t>
      </w:r>
      <w:r w:rsidRPr="00FD7B69">
        <w:rPr>
          <w:rStyle w:val="StyleUnderline"/>
        </w:rPr>
        <w:t>and increases</w:t>
      </w:r>
      <w:r w:rsidRPr="00FD7B69">
        <w:rPr>
          <w:sz w:val="16"/>
        </w:rPr>
        <w:t xml:space="preserve"> the </w:t>
      </w:r>
      <w:r w:rsidRPr="00FD7B69">
        <w:rPr>
          <w:rStyle w:val="Emphasis"/>
        </w:rPr>
        <w:t>absorption of sunlight</w:t>
      </w:r>
      <w:r w:rsidRPr="00FD7B69">
        <w:rPr>
          <w:sz w:val="16"/>
        </w:rPr>
        <w:t>, leading to faster warming;</w:t>
      </w:r>
    </w:p>
    <w:p w14:paraId="0BE578F0" w14:textId="77777777" w:rsidR="00E814F5" w:rsidRPr="00FD7B69" w:rsidRDefault="00E814F5" w:rsidP="00E814F5">
      <w:pPr>
        <w:ind w:left="720"/>
        <w:rPr>
          <w:sz w:val="16"/>
        </w:rPr>
      </w:pPr>
      <w:r w:rsidRPr="00FD7B69">
        <w:rPr>
          <w:rStyle w:val="StyleUnderline"/>
        </w:rPr>
        <w:t xml:space="preserve">• the </w:t>
      </w:r>
      <w:r w:rsidRPr="00A129AB">
        <w:rPr>
          <w:rStyle w:val="Emphasis"/>
          <w:highlight w:val="cyan"/>
        </w:rPr>
        <w:t>drying</w:t>
      </w:r>
      <w:r w:rsidRPr="00FD7B69">
        <w:rPr>
          <w:rStyle w:val="Emphasis"/>
        </w:rPr>
        <w:t xml:space="preserve"> of </w:t>
      </w:r>
      <w:r w:rsidRPr="00A129AB">
        <w:rPr>
          <w:rStyle w:val="Emphasis"/>
          <w:highlight w:val="cyan"/>
        </w:rPr>
        <w:t>forests</w:t>
      </w:r>
      <w:r w:rsidRPr="00FD7B69">
        <w:rPr>
          <w:sz w:val="16"/>
        </w:rPr>
        <w:t xml:space="preserve"> from warming </w:t>
      </w:r>
      <w:r w:rsidRPr="00A129AB">
        <w:rPr>
          <w:rStyle w:val="StyleUnderline"/>
          <w:highlight w:val="cyan"/>
        </w:rPr>
        <w:t>increases</w:t>
      </w:r>
      <w:r w:rsidRPr="00FD7B69">
        <w:rPr>
          <w:sz w:val="16"/>
        </w:rPr>
        <w:t xml:space="preserve"> </w:t>
      </w:r>
      <w:r w:rsidRPr="00FD7B69">
        <w:rPr>
          <w:rStyle w:val="Emphasis"/>
        </w:rPr>
        <w:t xml:space="preserve">forest </w:t>
      </w:r>
      <w:r w:rsidRPr="00A129AB">
        <w:rPr>
          <w:rStyle w:val="Emphasis"/>
          <w:highlight w:val="cyan"/>
        </w:rPr>
        <w:t>fires</w:t>
      </w:r>
      <w:r w:rsidRPr="00FD7B69">
        <w:rPr>
          <w:sz w:val="16"/>
        </w:rPr>
        <w:t xml:space="preserve"> </w:t>
      </w:r>
      <w:r w:rsidRPr="00FD7B69">
        <w:rPr>
          <w:rStyle w:val="StyleUnderline"/>
        </w:rPr>
        <w:t>and</w:t>
      </w:r>
      <w:r w:rsidRPr="00FD7B69">
        <w:rPr>
          <w:sz w:val="16"/>
        </w:rPr>
        <w:t xml:space="preserve"> the </w:t>
      </w:r>
      <w:r w:rsidRPr="00FD7B69">
        <w:rPr>
          <w:rStyle w:val="StyleUnderline"/>
        </w:rPr>
        <w:t>release of</w:t>
      </w:r>
      <w:r w:rsidRPr="00FD7B69">
        <w:rPr>
          <w:sz w:val="16"/>
        </w:rPr>
        <w:t xml:space="preserve"> more </w:t>
      </w:r>
      <w:r w:rsidRPr="00FD7B69">
        <w:rPr>
          <w:rStyle w:val="Emphasis"/>
        </w:rPr>
        <w:t>carbon</w:t>
      </w:r>
      <w:r w:rsidRPr="00FD7B69">
        <w:rPr>
          <w:rStyle w:val="StyleUnderline"/>
        </w:rPr>
        <w:t>; and</w:t>
      </w:r>
    </w:p>
    <w:p w14:paraId="7D5D480E" w14:textId="77777777" w:rsidR="00E814F5" w:rsidRPr="00FD7B69" w:rsidRDefault="00E814F5" w:rsidP="00E814F5">
      <w:pPr>
        <w:ind w:left="720"/>
        <w:rPr>
          <w:sz w:val="16"/>
        </w:rPr>
      </w:pPr>
      <w:r w:rsidRPr="00FD7B69">
        <w:rPr>
          <w:rStyle w:val="StyleUnderline"/>
        </w:rPr>
        <w:t xml:space="preserve">• higher </w:t>
      </w:r>
      <w:r w:rsidRPr="00A129AB">
        <w:rPr>
          <w:rStyle w:val="Emphasis"/>
          <w:highlight w:val="cyan"/>
        </w:rPr>
        <w:t>ocean</w:t>
      </w:r>
      <w:r w:rsidRPr="00FD7B69">
        <w:rPr>
          <w:rStyle w:val="StyleUnderline"/>
        </w:rPr>
        <w:t xml:space="preserve"> temperature</w:t>
      </w:r>
      <w:r w:rsidRPr="00A129AB">
        <w:rPr>
          <w:rStyle w:val="Emphasis"/>
          <w:highlight w:val="cyan"/>
        </w:rPr>
        <w:t>s</w:t>
      </w:r>
      <w:r w:rsidRPr="00FD7B69">
        <w:rPr>
          <w:rStyle w:val="StyleUnderline"/>
        </w:rPr>
        <w:t xml:space="preserve"> may lead to the </w:t>
      </w:r>
      <w:r w:rsidRPr="00A129AB">
        <w:rPr>
          <w:rStyle w:val="Emphasis"/>
          <w:highlight w:val="cyan"/>
        </w:rPr>
        <w:t>release</w:t>
      </w:r>
      <w:r w:rsidRPr="00FD7B69">
        <w:rPr>
          <w:rStyle w:val="Emphasis"/>
        </w:rPr>
        <w:t xml:space="preserve"> of </w:t>
      </w:r>
      <w:r w:rsidRPr="00A129AB">
        <w:rPr>
          <w:rStyle w:val="Emphasis"/>
          <w:highlight w:val="cyan"/>
        </w:rPr>
        <w:t>methane</w:t>
      </w:r>
      <w:r w:rsidRPr="00FD7B69">
        <w:rPr>
          <w:sz w:val="16"/>
        </w:rPr>
        <w:t xml:space="preserve"> trapped under the ocean floor, </w:t>
      </w:r>
      <w:r w:rsidRPr="00A129AB">
        <w:rPr>
          <w:rStyle w:val="StyleUnderline"/>
          <w:highlight w:val="cyan"/>
        </w:rPr>
        <w:t>producing</w:t>
      </w:r>
      <w:r w:rsidRPr="00A129AB">
        <w:rPr>
          <w:sz w:val="16"/>
          <w:highlight w:val="cyan"/>
        </w:rPr>
        <w:t xml:space="preserve"> </w:t>
      </w:r>
      <w:r w:rsidRPr="00A129AB">
        <w:rPr>
          <w:rStyle w:val="Emphasis"/>
          <w:highlight w:val="cyan"/>
        </w:rPr>
        <w:t>runaway</w:t>
      </w:r>
      <w:r w:rsidRPr="00FD7B69">
        <w:rPr>
          <w:sz w:val="16"/>
        </w:rPr>
        <w:t xml:space="preserve"> </w:t>
      </w:r>
      <w:r w:rsidRPr="00FD7B69">
        <w:rPr>
          <w:rStyle w:val="StyleUnderline"/>
        </w:rPr>
        <w:t>global warming</w:t>
      </w:r>
      <w:r w:rsidRPr="00FD7B69">
        <w:rPr>
          <w:sz w:val="16"/>
        </w:rPr>
        <w:t>.</w:t>
      </w:r>
    </w:p>
    <w:p w14:paraId="7EA23C1D" w14:textId="77777777" w:rsidR="00E814F5" w:rsidRPr="00FD7B69" w:rsidRDefault="00E814F5" w:rsidP="00E814F5">
      <w:pPr>
        <w:rPr>
          <w:sz w:val="16"/>
        </w:rPr>
      </w:pPr>
      <w:r w:rsidRPr="00FD7B69">
        <w:rPr>
          <w:rStyle w:val="StyleUnderline"/>
        </w:rPr>
        <w:t>Though there are also avenues for</w:t>
      </w:r>
      <w:r w:rsidRPr="00FD7B69">
        <w:rPr>
          <w:sz w:val="16"/>
        </w:rPr>
        <w:t xml:space="preserve"> </w:t>
      </w:r>
      <w:r w:rsidRPr="00FD7B69">
        <w:rPr>
          <w:rStyle w:val="Emphasis"/>
        </w:rPr>
        <w:t>negative</w:t>
      </w:r>
      <w:r w:rsidRPr="00FD7B69">
        <w:rPr>
          <w:sz w:val="16"/>
        </w:rPr>
        <w:t xml:space="preserve"> </w:t>
      </w:r>
      <w:r w:rsidRPr="00FD7B69">
        <w:rPr>
          <w:rStyle w:val="StyleUnderline"/>
        </w:rPr>
        <w:t>feedback, the</w:t>
      </w:r>
      <w:r w:rsidRPr="00FD7B69">
        <w:rPr>
          <w:sz w:val="16"/>
        </w:rPr>
        <w:t xml:space="preserve"> </w:t>
      </w:r>
      <w:r w:rsidRPr="00FD7B69">
        <w:rPr>
          <w:rStyle w:val="Emphasis"/>
        </w:rPr>
        <w:t>scientific consensus</w:t>
      </w:r>
      <w:r w:rsidRPr="00FD7B69">
        <w:rPr>
          <w:sz w:val="16"/>
        </w:rPr>
        <w:t xml:space="preserve"> </w:t>
      </w:r>
      <w:r w:rsidRPr="00FD7B69">
        <w:rPr>
          <w:rStyle w:val="StyleUnderline"/>
        </w:rPr>
        <w:t>is for an</w:t>
      </w:r>
      <w:r w:rsidRPr="00FD7B69">
        <w:rPr>
          <w:sz w:val="16"/>
        </w:rPr>
        <w:t xml:space="preserve"> </w:t>
      </w:r>
      <w:r w:rsidRPr="00FD7B69">
        <w:rPr>
          <w:rStyle w:val="Emphasis"/>
        </w:rPr>
        <w:t>overall net positive feedback</w:t>
      </w:r>
      <w:r w:rsidRPr="00FD7B69">
        <w:rPr>
          <w:sz w:val="16"/>
        </w:rPr>
        <w:t xml:space="preserve"> (Roe and Baker, 2007). </w:t>
      </w:r>
      <w:r w:rsidRPr="00FD7B69">
        <w:rPr>
          <w:rStyle w:val="StyleUnderline"/>
        </w:rPr>
        <w:t>Thus</w:t>
      </w:r>
      <w:r w:rsidRPr="00FD7B69">
        <w:rPr>
          <w:sz w:val="16"/>
        </w:rPr>
        <w:t>, the Global Challenges Foundation (2017, p. 25) concludes, ‘</w:t>
      </w:r>
      <w:r w:rsidRPr="00FD7B69">
        <w:rPr>
          <w:rStyle w:val="StyleUnderline"/>
        </w:rPr>
        <w:t>The world is currently</w:t>
      </w:r>
      <w:r w:rsidRPr="00FD7B69">
        <w:rPr>
          <w:sz w:val="16"/>
        </w:rPr>
        <w:t xml:space="preserve"> </w:t>
      </w:r>
      <w:r w:rsidRPr="00FD7B69">
        <w:rPr>
          <w:rStyle w:val="Emphasis"/>
        </w:rPr>
        <w:t>completely unprepared</w:t>
      </w:r>
      <w:r w:rsidRPr="00FD7B69">
        <w:rPr>
          <w:sz w:val="16"/>
        </w:rPr>
        <w:t xml:space="preserve"> </w:t>
      </w:r>
      <w:r w:rsidRPr="00FD7B69">
        <w:rPr>
          <w:rStyle w:val="StyleUnderline"/>
        </w:rPr>
        <w:t>to</w:t>
      </w:r>
      <w:r w:rsidRPr="00FD7B69">
        <w:rPr>
          <w:sz w:val="16"/>
        </w:rPr>
        <w:t xml:space="preserve"> envisage, and even less </w:t>
      </w:r>
      <w:r w:rsidRPr="00FD7B69">
        <w:rPr>
          <w:rStyle w:val="Emphasis"/>
        </w:rPr>
        <w:t>deal with</w:t>
      </w:r>
      <w:r w:rsidRPr="00FD7B69">
        <w:rPr>
          <w:sz w:val="16"/>
        </w:rPr>
        <w:t xml:space="preserve">, the consequences of </w:t>
      </w:r>
      <w:r w:rsidRPr="00FD7B69">
        <w:rPr>
          <w:rStyle w:val="Emphasis"/>
        </w:rPr>
        <w:t>CCC’</w:t>
      </w:r>
      <w:r w:rsidRPr="00FD7B69">
        <w:rPr>
          <w:sz w:val="16"/>
        </w:rPr>
        <w:t>.</w:t>
      </w:r>
    </w:p>
    <w:p w14:paraId="30E92EA1" w14:textId="77777777" w:rsidR="00E814F5" w:rsidRPr="00FD7B69" w:rsidRDefault="00E814F5" w:rsidP="00E814F5">
      <w:pPr>
        <w:rPr>
          <w:sz w:val="16"/>
        </w:rPr>
      </w:pPr>
      <w:r w:rsidRPr="00FD7B69">
        <w:rPr>
          <w:rStyle w:val="StyleUnderline"/>
        </w:rPr>
        <w:t>The threat of sea-level rising from global warming is well known, but there are also other likely and more imminent threats to the survivability of mankind and other living things. For example</w:t>
      </w:r>
      <w:r w:rsidRPr="00FD7B69">
        <w:rPr>
          <w:sz w:val="16"/>
        </w:rPr>
        <w:t xml:space="preserve">, Sherwood and Huber (2010) emphasize </w:t>
      </w:r>
      <w:r w:rsidRPr="00FD7B69">
        <w:rPr>
          <w:rStyle w:val="StyleUnderline"/>
        </w:rPr>
        <w:t>the</w:t>
      </w:r>
      <w:r w:rsidRPr="00FD7B69">
        <w:rPr>
          <w:sz w:val="16"/>
        </w:rPr>
        <w:t xml:space="preserve"> </w:t>
      </w:r>
      <w:r w:rsidRPr="00FD7B69">
        <w:rPr>
          <w:rStyle w:val="Emphasis"/>
        </w:rPr>
        <w:t>adaptability limit</w:t>
      </w:r>
      <w:r w:rsidRPr="00FD7B69">
        <w:rPr>
          <w:sz w:val="16"/>
        </w:rPr>
        <w:t xml:space="preserve"> </w:t>
      </w:r>
      <w:r w:rsidRPr="00FD7B69">
        <w:rPr>
          <w:rStyle w:val="StyleUnderline"/>
        </w:rPr>
        <w:t>to climate change due to</w:t>
      </w:r>
      <w:r w:rsidRPr="00FD7B69">
        <w:rPr>
          <w:sz w:val="16"/>
        </w:rPr>
        <w:t xml:space="preserve"> </w:t>
      </w:r>
      <w:r w:rsidRPr="00FD7B69">
        <w:rPr>
          <w:rStyle w:val="Emphasis"/>
        </w:rPr>
        <w:t>heat stress</w:t>
      </w:r>
      <w:r w:rsidRPr="00FD7B69">
        <w:rPr>
          <w:sz w:val="16"/>
        </w:rPr>
        <w:t xml:space="preserve"> </w:t>
      </w:r>
      <w:r w:rsidRPr="00FD7B69">
        <w:rPr>
          <w:rStyle w:val="StyleUnderline"/>
        </w:rPr>
        <w:t>from high environmental wet-bulb temperature.</w:t>
      </w:r>
      <w:r w:rsidRPr="00FD7B69">
        <w:rPr>
          <w:sz w:val="16"/>
        </w:rPr>
        <w:t xml:space="preserve"> They show that </w:t>
      </w:r>
      <w:r w:rsidRPr="00FD7B69">
        <w:rPr>
          <w:rStyle w:val="StyleUnderline"/>
        </w:rPr>
        <w:t>‘</w:t>
      </w:r>
      <w:r w:rsidRPr="00A129AB">
        <w:rPr>
          <w:rStyle w:val="StyleUnderline"/>
          <w:highlight w:val="cyan"/>
        </w:rPr>
        <w:t>even</w:t>
      </w:r>
      <w:r w:rsidRPr="00A129AB">
        <w:rPr>
          <w:sz w:val="16"/>
          <w:highlight w:val="cyan"/>
        </w:rPr>
        <w:t xml:space="preserve"> </w:t>
      </w:r>
      <w:r w:rsidRPr="00A129AB">
        <w:rPr>
          <w:rStyle w:val="Emphasis"/>
          <w:highlight w:val="cyan"/>
        </w:rPr>
        <w:t>modest</w:t>
      </w:r>
      <w:r w:rsidRPr="00FD7B69">
        <w:rPr>
          <w:sz w:val="16"/>
        </w:rPr>
        <w:t xml:space="preserve"> global </w:t>
      </w:r>
      <w:r w:rsidRPr="00A129AB">
        <w:rPr>
          <w:rStyle w:val="Emphasis"/>
          <w:highlight w:val="cyan"/>
        </w:rPr>
        <w:t>warming</w:t>
      </w:r>
      <w:r w:rsidRPr="00FD7B69">
        <w:rPr>
          <w:sz w:val="16"/>
        </w:rPr>
        <w:t xml:space="preserve"> </w:t>
      </w:r>
      <w:r w:rsidRPr="00FD7B69">
        <w:rPr>
          <w:rStyle w:val="StyleUnderline"/>
        </w:rPr>
        <w:t xml:space="preserve">could ... </w:t>
      </w:r>
      <w:r w:rsidRPr="00A129AB">
        <w:rPr>
          <w:rStyle w:val="StyleUnderline"/>
          <w:highlight w:val="cyan"/>
        </w:rPr>
        <w:t>expose</w:t>
      </w:r>
      <w:r w:rsidRPr="00FD7B69">
        <w:rPr>
          <w:rStyle w:val="StyleUnderline"/>
        </w:rPr>
        <w:t xml:space="preserve"> large fractions of the</w:t>
      </w:r>
      <w:r w:rsidRPr="00FD7B69">
        <w:rPr>
          <w:sz w:val="16"/>
        </w:rPr>
        <w:t xml:space="preserve"> [world] </w:t>
      </w:r>
      <w:r w:rsidRPr="00A129AB">
        <w:rPr>
          <w:rStyle w:val="StyleUnderline"/>
          <w:highlight w:val="cyan"/>
        </w:rPr>
        <w:t>population to</w:t>
      </w:r>
      <w:r w:rsidRPr="00FD7B69">
        <w:rPr>
          <w:sz w:val="16"/>
        </w:rPr>
        <w:t xml:space="preserve"> </w:t>
      </w:r>
      <w:r w:rsidRPr="00FD7B69">
        <w:rPr>
          <w:rStyle w:val="Emphasis"/>
        </w:rPr>
        <w:t xml:space="preserve">unprecedented </w:t>
      </w:r>
      <w:r w:rsidRPr="00A129AB">
        <w:rPr>
          <w:rStyle w:val="Emphasis"/>
          <w:highlight w:val="cyan"/>
        </w:rPr>
        <w:t>heat stress’</w:t>
      </w:r>
      <w:r w:rsidRPr="00FD7B69">
        <w:rPr>
          <w:sz w:val="16"/>
        </w:rPr>
        <w:t xml:space="preserve"> p. 9552 and that </w:t>
      </w:r>
      <w:r w:rsidRPr="00FD7B69">
        <w:rPr>
          <w:rStyle w:val="StyleUnderline"/>
        </w:rPr>
        <w:t xml:space="preserve">with substantial global warming, ‘the area of land rendered </w:t>
      </w:r>
      <w:r w:rsidRPr="00FD7B69">
        <w:rPr>
          <w:rStyle w:val="Emphasis"/>
        </w:rPr>
        <w:t>uninhabitable by heat stress</w:t>
      </w:r>
      <w:r w:rsidRPr="00FD7B69">
        <w:rPr>
          <w:rStyle w:val="StyleUnderline"/>
        </w:rPr>
        <w:t xml:space="preserve"> would </w:t>
      </w:r>
      <w:r w:rsidRPr="00FD7B69">
        <w:rPr>
          <w:rStyle w:val="Emphasis"/>
        </w:rPr>
        <w:t>dwarf</w:t>
      </w:r>
      <w:r w:rsidRPr="00FD7B69">
        <w:rPr>
          <w:sz w:val="16"/>
        </w:rPr>
        <w:t xml:space="preserve"> </w:t>
      </w:r>
      <w:r w:rsidRPr="00FD7B69">
        <w:rPr>
          <w:rStyle w:val="StyleUnderline"/>
        </w:rPr>
        <w:t>that affected by</w:t>
      </w:r>
      <w:r w:rsidRPr="00FD7B69">
        <w:rPr>
          <w:sz w:val="16"/>
        </w:rPr>
        <w:t xml:space="preserve"> rising </w:t>
      </w:r>
      <w:r w:rsidRPr="00FD7B69">
        <w:rPr>
          <w:rStyle w:val="Emphasis"/>
        </w:rPr>
        <w:t>sea level’</w:t>
      </w:r>
      <w:r w:rsidRPr="00FD7B69">
        <w:rPr>
          <w:sz w:val="16"/>
        </w:rPr>
        <w:t xml:space="preserve"> p. 9555, </w:t>
      </w:r>
      <w:r w:rsidRPr="00A129AB">
        <w:rPr>
          <w:rStyle w:val="StyleUnderline"/>
          <w:highlight w:val="cyan"/>
        </w:rPr>
        <w:t>making</w:t>
      </w:r>
      <w:r w:rsidRPr="00A129AB">
        <w:rPr>
          <w:sz w:val="16"/>
          <w:highlight w:val="cyan"/>
        </w:rPr>
        <w:t xml:space="preserve"> </w:t>
      </w:r>
      <w:r w:rsidRPr="00A129AB">
        <w:rPr>
          <w:rStyle w:val="Emphasis"/>
          <w:highlight w:val="cyan"/>
        </w:rPr>
        <w:t>extinction</w:t>
      </w:r>
      <w:r w:rsidRPr="00FD7B69">
        <w:rPr>
          <w:rStyle w:val="Emphasis"/>
        </w:rPr>
        <w:t xml:space="preserve"> much more </w:t>
      </w:r>
      <w:r w:rsidRPr="00A129AB">
        <w:rPr>
          <w:rStyle w:val="Emphasis"/>
          <w:highlight w:val="cyan"/>
        </w:rPr>
        <w:t>likely</w:t>
      </w:r>
      <w:r w:rsidRPr="00FD7B69">
        <w:rPr>
          <w:sz w:val="16"/>
        </w:rPr>
        <w:t xml:space="preserve"> and the relatively moderate damages estimated by most integrated assessment models unreliably low.</w:t>
      </w:r>
    </w:p>
    <w:p w14:paraId="7CAEA755" w14:textId="77777777" w:rsidR="00E814F5" w:rsidRPr="00FD7B69" w:rsidRDefault="00E814F5" w:rsidP="00E814F5">
      <w:pPr>
        <w:rPr>
          <w:rStyle w:val="Emphasis"/>
          <w:sz w:val="28"/>
          <w:szCs w:val="28"/>
        </w:rPr>
      </w:pPr>
      <w:r w:rsidRPr="00FD7B69">
        <w:rPr>
          <w:rStyle w:val="StyleUnderline"/>
        </w:rPr>
        <w:t>While</w:t>
      </w:r>
      <w:r w:rsidRPr="00FD7B69">
        <w:rPr>
          <w:sz w:val="16"/>
        </w:rPr>
        <w:t xml:space="preserve"> </w:t>
      </w:r>
      <w:r w:rsidRPr="00FD7B69">
        <w:rPr>
          <w:rStyle w:val="Emphasis"/>
        </w:rPr>
        <w:t>imminent</w:t>
      </w:r>
      <w:r w:rsidRPr="00FD7B69">
        <w:rPr>
          <w:sz w:val="16"/>
        </w:rPr>
        <w:t xml:space="preserve"> </w:t>
      </w:r>
      <w:r w:rsidRPr="00FD7B69">
        <w:rPr>
          <w:rStyle w:val="StyleUnderline"/>
        </w:rPr>
        <w:t>extinction is</w:t>
      </w:r>
      <w:r w:rsidRPr="00FD7B69">
        <w:rPr>
          <w:sz w:val="16"/>
        </w:rPr>
        <w:t xml:space="preserve"> very </w:t>
      </w:r>
      <w:r w:rsidRPr="00FD7B69">
        <w:rPr>
          <w:rStyle w:val="StyleUnderline"/>
        </w:rPr>
        <w:t>unlikely</w:t>
      </w:r>
      <w:r w:rsidRPr="00FD7B69">
        <w:rPr>
          <w:sz w:val="16"/>
        </w:rPr>
        <w:t xml:space="preserve"> and may not come for a long time even under business as usual, the main point is that </w:t>
      </w:r>
      <w:r w:rsidRPr="00FD7B69">
        <w:rPr>
          <w:rStyle w:val="StyleUnderline"/>
        </w:rPr>
        <w:t>we</w:t>
      </w:r>
      <w:r w:rsidRPr="00FD7B69">
        <w:rPr>
          <w:sz w:val="16"/>
        </w:rPr>
        <w:t xml:space="preserve"> </w:t>
      </w:r>
      <w:r w:rsidRPr="00FD7B69">
        <w:rPr>
          <w:rStyle w:val="Emphasis"/>
        </w:rPr>
        <w:t>cannot rule it out</w:t>
      </w:r>
      <w:r w:rsidRPr="00FD7B69">
        <w:rPr>
          <w:sz w:val="16"/>
        </w:rPr>
        <w:t xml:space="preserve">. Annan and Hargreaves (2011, pp. 434–435) may be right that </w:t>
      </w:r>
      <w:r w:rsidRPr="00FD7B69">
        <w:rPr>
          <w:rStyle w:val="StyleUnderline"/>
        </w:rPr>
        <w:t xml:space="preserve">there is ‘an upper 95 per cent probability limit for S [temperature increase] ... to lie close to 4°C, and certainly well below 6°C’. However, probabilities of 5 per cent, 0.5 per cent, 0.05 per cent or even 0.005 per cent of excessive warming and the resulting extinction probabilities </w:t>
      </w:r>
      <w:r w:rsidRPr="00FD7B69">
        <w:rPr>
          <w:rStyle w:val="Emphasis"/>
        </w:rPr>
        <w:t>cannot be ruled out</w:t>
      </w:r>
      <w:r w:rsidRPr="00FD7B69">
        <w:rPr>
          <w:sz w:val="16"/>
        </w:rPr>
        <w:t xml:space="preserve"> </w:t>
      </w:r>
      <w:r w:rsidRPr="00FD7B69">
        <w:rPr>
          <w:rStyle w:val="StyleUnderline"/>
        </w:rPr>
        <w:t>and are</w:t>
      </w:r>
      <w:r w:rsidRPr="00FD7B69">
        <w:rPr>
          <w:sz w:val="16"/>
        </w:rPr>
        <w:t xml:space="preserve"> </w:t>
      </w:r>
      <w:r w:rsidRPr="00FD7B69">
        <w:rPr>
          <w:rStyle w:val="Emphasis"/>
        </w:rPr>
        <w:t>unacceptable</w:t>
      </w:r>
      <w:r w:rsidRPr="00FD7B69">
        <w:rPr>
          <w:rStyle w:val="StyleUnderline"/>
        </w:rPr>
        <w:t>. Even if there is only a</w:t>
      </w:r>
      <w:r w:rsidRPr="00FD7B69">
        <w:rPr>
          <w:sz w:val="16"/>
        </w:rPr>
        <w:t xml:space="preserve"> </w:t>
      </w:r>
      <w:r w:rsidRPr="00FD7B69">
        <w:rPr>
          <w:rStyle w:val="Emphasis"/>
        </w:rPr>
        <w:t>1 per cent probability</w:t>
      </w:r>
      <w:r w:rsidRPr="00FD7B69">
        <w:rPr>
          <w:sz w:val="16"/>
        </w:rPr>
        <w:t xml:space="preserve"> </w:t>
      </w:r>
      <w:r w:rsidRPr="00FD7B69">
        <w:rPr>
          <w:rStyle w:val="StyleUnderline"/>
        </w:rPr>
        <w:t>that there is a</w:t>
      </w:r>
      <w:r w:rsidRPr="00FD7B69">
        <w:rPr>
          <w:sz w:val="16"/>
        </w:rPr>
        <w:t xml:space="preserve"> time </w:t>
      </w:r>
      <w:r w:rsidRPr="00FD7B69">
        <w:rPr>
          <w:rStyle w:val="Emphasis"/>
        </w:rPr>
        <w:t>bomb in the</w:t>
      </w:r>
      <w:r w:rsidRPr="00FD7B69">
        <w:rPr>
          <w:sz w:val="16"/>
        </w:rPr>
        <w:t xml:space="preserve"> air</w:t>
      </w:r>
      <w:r w:rsidRPr="00FD7B69">
        <w:rPr>
          <w:rStyle w:val="Emphasis"/>
        </w:rPr>
        <w:t>plane</w:t>
      </w:r>
      <w:r w:rsidRPr="00FD7B69">
        <w:rPr>
          <w:rStyle w:val="StyleUnderline"/>
        </w:rPr>
        <w:t>, you</w:t>
      </w:r>
      <w:r w:rsidRPr="00FD7B69">
        <w:rPr>
          <w:sz w:val="16"/>
        </w:rPr>
        <w:t xml:space="preserve"> </w:t>
      </w:r>
      <w:r w:rsidRPr="00FD7B69">
        <w:rPr>
          <w:rStyle w:val="Emphasis"/>
        </w:rPr>
        <w:t>probably want to change your flight</w:t>
      </w:r>
      <w:r w:rsidRPr="00FD7B69">
        <w:rPr>
          <w:rStyle w:val="StyleUnderline"/>
        </w:rPr>
        <w:t xml:space="preserve">. </w:t>
      </w:r>
      <w:r w:rsidRPr="000C3F50">
        <w:rPr>
          <w:rStyle w:val="Emphasis"/>
        </w:rPr>
        <w:t xml:space="preserve">Extinction of the whole world is </w:t>
      </w:r>
      <w:r w:rsidRPr="00A129AB">
        <w:rPr>
          <w:rStyle w:val="Emphasis"/>
          <w:highlight w:val="cyan"/>
        </w:rPr>
        <w:t>more important to avoid by</w:t>
      </w:r>
      <w:r w:rsidRPr="000C3F50">
        <w:rPr>
          <w:rStyle w:val="Emphasis"/>
        </w:rPr>
        <w:t xml:space="preserve"> literally </w:t>
      </w:r>
      <w:r w:rsidRPr="00A129AB">
        <w:rPr>
          <w:rStyle w:val="Emphasis"/>
          <w:highlight w:val="cyan"/>
        </w:rPr>
        <w:t>a trillion times</w:t>
      </w:r>
      <w:r w:rsidRPr="000C3F50">
        <w:t>.</w:t>
      </w:r>
    </w:p>
    <w:p w14:paraId="5EEC163C" w14:textId="01208233" w:rsidR="00E814F5" w:rsidRDefault="00E814F5" w:rsidP="00E814F5"/>
    <w:p w14:paraId="58DB4CB2" w14:textId="77777777" w:rsidR="00E814F5" w:rsidRDefault="00E814F5" w:rsidP="00E814F5">
      <w:pPr>
        <w:pStyle w:val="Heading2"/>
      </w:pPr>
      <w:r>
        <w:t>2NC --- UQ</w:t>
      </w:r>
    </w:p>
    <w:p w14:paraId="701A3814" w14:textId="77777777" w:rsidR="00E814F5" w:rsidRDefault="00E814F5" w:rsidP="00E814F5"/>
    <w:p w14:paraId="38E65B4A" w14:textId="77777777" w:rsidR="00E814F5" w:rsidRDefault="00E814F5" w:rsidP="00E814F5">
      <w:pPr>
        <w:pStyle w:val="Heading3"/>
      </w:pPr>
      <w:r>
        <w:t>2NC --- UQ --- Methane</w:t>
      </w:r>
    </w:p>
    <w:p w14:paraId="784901D1" w14:textId="77777777" w:rsidR="00E814F5" w:rsidRPr="00F22D5D" w:rsidRDefault="00E814F5" w:rsidP="00E814F5"/>
    <w:p w14:paraId="23D7AA43" w14:textId="77777777" w:rsidR="00E814F5" w:rsidRDefault="00E814F5" w:rsidP="00E814F5">
      <w:pPr>
        <w:pStyle w:val="Heading4"/>
      </w:pPr>
      <w:r>
        <w:t xml:space="preserve">Methane regulation is THE </w:t>
      </w:r>
      <w:r w:rsidRPr="00663F3F">
        <w:rPr>
          <w:u w:val="single"/>
        </w:rPr>
        <w:t>top</w:t>
      </w:r>
      <w:r>
        <w:t xml:space="preserve"> priority.</w:t>
      </w:r>
    </w:p>
    <w:p w14:paraId="23AB7F38" w14:textId="77777777" w:rsidR="00E814F5" w:rsidRPr="00D46B6D" w:rsidRDefault="00E814F5" w:rsidP="00E814F5">
      <w:r w:rsidRPr="00036164">
        <w:rPr>
          <w:rStyle w:val="Style13ptBold"/>
        </w:rPr>
        <w:t>Dobbins et al. 21</w:t>
      </w:r>
      <w:r>
        <w:t xml:space="preserve"> – writes about the EPA, the Biden Administration, the Energy Sector and Environmental Policies for Vinson and Elkins LLP. Other Contributors: Corinne Snow, Patrick Traylor. (Matthew; Published: April 2, 2021; “What’s Next For Methane Regulation For Oil And Gas?: Signals From The Biden Administration And Congress”; Accessed: July 15, 2021; https://www.jdsupra.com/legalnews/what-s-next-for-methane-regulation-for-3257117/)//CYang</w:t>
      </w:r>
    </w:p>
    <w:p w14:paraId="053C47A3" w14:textId="77777777" w:rsidR="00E814F5" w:rsidRPr="000462EC" w:rsidRDefault="00E814F5" w:rsidP="00E814F5">
      <w:pPr>
        <w:rPr>
          <w:sz w:val="16"/>
        </w:rPr>
      </w:pPr>
      <w:r w:rsidRPr="000462EC">
        <w:rPr>
          <w:sz w:val="16"/>
        </w:rPr>
        <w:t xml:space="preserve">On his first day in office, </w:t>
      </w:r>
      <w:r w:rsidRPr="000462EC">
        <w:rPr>
          <w:rStyle w:val="StyleUnderline"/>
        </w:rPr>
        <w:t xml:space="preserve">President </w:t>
      </w:r>
      <w:r w:rsidRPr="00F86829">
        <w:rPr>
          <w:rStyle w:val="StyleUnderline"/>
          <w:highlight w:val="cyan"/>
        </w:rPr>
        <w:t>Biden issued an</w:t>
      </w:r>
      <w:r w:rsidRPr="000462EC">
        <w:rPr>
          <w:rStyle w:val="StyleUnderline"/>
        </w:rPr>
        <w:t xml:space="preserve"> e</w:t>
      </w:r>
      <w:r w:rsidRPr="00F86829">
        <w:rPr>
          <w:rStyle w:val="StyleUnderline"/>
          <w:highlight w:val="cyan"/>
        </w:rPr>
        <w:t>x</w:t>
      </w:r>
      <w:r w:rsidRPr="000462EC">
        <w:rPr>
          <w:rStyle w:val="StyleUnderline"/>
        </w:rPr>
        <w:t xml:space="preserve">ecutive </w:t>
      </w:r>
      <w:r w:rsidRPr="00F86829">
        <w:rPr>
          <w:rStyle w:val="StyleUnderline"/>
          <w:highlight w:val="cyan"/>
        </w:rPr>
        <w:t>o</w:t>
      </w:r>
      <w:r w:rsidRPr="000462EC">
        <w:rPr>
          <w:rStyle w:val="StyleUnderline"/>
        </w:rPr>
        <w:t xml:space="preserve">rder </w:t>
      </w:r>
      <w:r w:rsidRPr="00F86829">
        <w:rPr>
          <w:rStyle w:val="StyleUnderline"/>
          <w:highlight w:val="cyan"/>
        </w:rPr>
        <w:t xml:space="preserve">directing EPA to </w:t>
      </w:r>
      <w:r w:rsidRPr="00F86829">
        <w:rPr>
          <w:rStyle w:val="Emphasis"/>
          <w:highlight w:val="cyan"/>
        </w:rPr>
        <w:t>immediately</w:t>
      </w:r>
      <w:r w:rsidRPr="000462EC">
        <w:rPr>
          <w:sz w:val="16"/>
        </w:rPr>
        <w:t xml:space="preserve"> “</w:t>
      </w:r>
      <w:r w:rsidRPr="00F86829">
        <w:rPr>
          <w:rStyle w:val="StyleUnderline"/>
          <w:highlight w:val="cyan"/>
        </w:rPr>
        <w:t>consider</w:t>
      </w:r>
      <w:r w:rsidRPr="000462EC">
        <w:rPr>
          <w:sz w:val="16"/>
        </w:rPr>
        <w:t xml:space="preserve"> publishing for notice and comment </w:t>
      </w:r>
      <w:r w:rsidRPr="000462EC">
        <w:rPr>
          <w:rStyle w:val="StyleUnderline"/>
        </w:rPr>
        <w:t>a proposed rule</w:t>
      </w:r>
      <w:r w:rsidRPr="000462EC">
        <w:rPr>
          <w:sz w:val="16"/>
        </w:rPr>
        <w:t xml:space="preserve"> suspending, revising, or rescinding” </w:t>
      </w:r>
      <w:r w:rsidRPr="000462EC">
        <w:rPr>
          <w:rStyle w:val="StyleUnderline"/>
        </w:rPr>
        <w:t xml:space="preserve">the technical </w:t>
      </w:r>
      <w:r w:rsidRPr="00F86829">
        <w:rPr>
          <w:rStyle w:val="StyleUnderline"/>
          <w:highlight w:val="cyan"/>
        </w:rPr>
        <w:t>Methane Rule</w:t>
      </w:r>
      <w:r w:rsidRPr="000462EC">
        <w:rPr>
          <w:sz w:val="16"/>
        </w:rPr>
        <w:t xml:space="preserve"> by September 2021. The </w:t>
      </w:r>
      <w:r w:rsidRPr="000462EC">
        <w:rPr>
          <w:rStyle w:val="StyleUnderline"/>
        </w:rPr>
        <w:t>order</w:t>
      </w:r>
      <w:r w:rsidRPr="000462EC">
        <w:rPr>
          <w:sz w:val="16"/>
        </w:rPr>
        <w:t xml:space="preserve"> also </w:t>
      </w:r>
      <w:r w:rsidRPr="000462EC">
        <w:rPr>
          <w:rStyle w:val="StyleUnderline"/>
        </w:rPr>
        <w:t>directs EPA to</w:t>
      </w:r>
      <w:r w:rsidRPr="000462EC">
        <w:rPr>
          <w:sz w:val="16"/>
        </w:rPr>
        <w:t xml:space="preserve"> “</w:t>
      </w:r>
      <w:r w:rsidRPr="00F86829">
        <w:rPr>
          <w:rStyle w:val="StyleUnderline"/>
          <w:highlight w:val="cyan"/>
        </w:rPr>
        <w:t>propos</w:t>
      </w:r>
      <w:r w:rsidRPr="00F86829">
        <w:rPr>
          <w:sz w:val="16"/>
          <w:highlight w:val="cyan"/>
        </w:rPr>
        <w:t>[</w:t>
      </w:r>
      <w:r w:rsidRPr="00F86829">
        <w:rPr>
          <w:rStyle w:val="StyleUnderline"/>
          <w:highlight w:val="cyan"/>
        </w:rPr>
        <w:t>e</w:t>
      </w:r>
      <w:r w:rsidRPr="00F86829">
        <w:rPr>
          <w:sz w:val="16"/>
          <w:highlight w:val="cyan"/>
        </w:rPr>
        <w:t>]</w:t>
      </w:r>
      <w:r w:rsidRPr="00F86829">
        <w:rPr>
          <w:sz w:val="16"/>
        </w:rPr>
        <w:t xml:space="preserve"> </w:t>
      </w:r>
      <w:r w:rsidRPr="00F86829">
        <w:rPr>
          <w:rStyle w:val="Emphasis"/>
        </w:rPr>
        <w:t xml:space="preserve">new </w:t>
      </w:r>
      <w:r w:rsidRPr="00F86829">
        <w:rPr>
          <w:rStyle w:val="Emphasis"/>
          <w:highlight w:val="cyan"/>
        </w:rPr>
        <w:t>regulations</w:t>
      </w:r>
      <w:r w:rsidRPr="00F86829">
        <w:rPr>
          <w:rStyle w:val="StyleUnderline"/>
          <w:highlight w:val="cyan"/>
        </w:rPr>
        <w:t xml:space="preserve"> to establish</w:t>
      </w:r>
      <w:r w:rsidRPr="00F86829">
        <w:rPr>
          <w:rStyle w:val="StyleUnderline"/>
        </w:rPr>
        <w:t xml:space="preserve"> </w:t>
      </w:r>
      <w:r w:rsidRPr="00F86829">
        <w:rPr>
          <w:rStyle w:val="Emphasis"/>
        </w:rPr>
        <w:t xml:space="preserve">comprehensive </w:t>
      </w:r>
      <w:r w:rsidRPr="00F86829">
        <w:rPr>
          <w:rStyle w:val="Emphasis"/>
          <w:highlight w:val="cyan"/>
        </w:rPr>
        <w:t>standards</w:t>
      </w:r>
      <w:r w:rsidRPr="00F86829">
        <w:rPr>
          <w:rStyle w:val="StyleUnderline"/>
          <w:highlight w:val="cyan"/>
        </w:rPr>
        <w:t xml:space="preserve"> of</w:t>
      </w:r>
      <w:r w:rsidRPr="00F86829">
        <w:rPr>
          <w:rStyle w:val="StyleUnderline"/>
        </w:rPr>
        <w:t xml:space="preserve"> </w:t>
      </w:r>
      <w:r w:rsidRPr="00F86829">
        <w:rPr>
          <w:rStyle w:val="StyleUnderline"/>
          <w:highlight w:val="cyan"/>
        </w:rPr>
        <w:t>performance and emission</w:t>
      </w:r>
      <w:r w:rsidRPr="00F86829">
        <w:rPr>
          <w:rStyle w:val="StyleUnderline"/>
        </w:rPr>
        <w:t xml:space="preserve"> guidelines</w:t>
      </w:r>
      <w:r w:rsidRPr="000462EC">
        <w:rPr>
          <w:rStyle w:val="StyleUnderline"/>
        </w:rPr>
        <w:t xml:space="preserve"> </w:t>
      </w:r>
      <w:r w:rsidRPr="00F86829">
        <w:rPr>
          <w:rStyle w:val="StyleUnderline"/>
          <w:highlight w:val="cyan"/>
        </w:rPr>
        <w:t>for methane</w:t>
      </w:r>
      <w:r w:rsidRPr="000462EC">
        <w:rPr>
          <w:sz w:val="16"/>
        </w:rPr>
        <w:t xml:space="preserve"> and volatile organic compound emissions </w:t>
      </w:r>
      <w:r w:rsidRPr="00DE3676">
        <w:rPr>
          <w:rStyle w:val="StyleUnderline"/>
          <w:highlight w:val="cyan"/>
        </w:rPr>
        <w:t>from</w:t>
      </w:r>
      <w:r w:rsidRPr="000462EC">
        <w:rPr>
          <w:sz w:val="16"/>
        </w:rPr>
        <w:t xml:space="preserve"> existing operations in </w:t>
      </w:r>
      <w:r w:rsidRPr="000462EC">
        <w:rPr>
          <w:rStyle w:val="StyleUnderline"/>
        </w:rPr>
        <w:t xml:space="preserve">the </w:t>
      </w:r>
      <w:r w:rsidRPr="00F60A1C">
        <w:rPr>
          <w:rStyle w:val="Emphasis"/>
          <w:highlight w:val="cyan"/>
        </w:rPr>
        <w:t>oil and gas</w:t>
      </w:r>
      <w:r w:rsidRPr="00F60A1C">
        <w:rPr>
          <w:rStyle w:val="Emphasis"/>
        </w:rPr>
        <w:t xml:space="preserve"> sector</w:t>
      </w:r>
      <w:r w:rsidRPr="000462EC">
        <w:rPr>
          <w:rStyle w:val="StyleUnderline"/>
        </w:rPr>
        <w:t>, including</w:t>
      </w:r>
      <w:r w:rsidRPr="000462EC">
        <w:rPr>
          <w:sz w:val="16"/>
        </w:rPr>
        <w:t xml:space="preserve"> the </w:t>
      </w:r>
      <w:r w:rsidRPr="000462EC">
        <w:rPr>
          <w:rStyle w:val="StyleUnderline"/>
        </w:rPr>
        <w:t>exploration and production, transmission, processing, and storage segments</w:t>
      </w:r>
      <w:r w:rsidRPr="000462EC">
        <w:rPr>
          <w:sz w:val="16"/>
        </w:rPr>
        <w:t xml:space="preserve">, by September 2021.” In other words, the </w:t>
      </w:r>
      <w:r w:rsidRPr="000462EC">
        <w:rPr>
          <w:rStyle w:val="StyleUnderline"/>
        </w:rPr>
        <w:t>President</w:t>
      </w:r>
      <w:r w:rsidRPr="000462EC">
        <w:rPr>
          <w:sz w:val="16"/>
        </w:rPr>
        <w:t xml:space="preserve"> is </w:t>
      </w:r>
      <w:r w:rsidRPr="000462EC">
        <w:rPr>
          <w:rStyle w:val="StyleUnderline"/>
        </w:rPr>
        <w:t xml:space="preserve">asking EPA to </w:t>
      </w:r>
      <w:r w:rsidRPr="00F86829">
        <w:rPr>
          <w:rStyle w:val="Emphasis"/>
          <w:highlight w:val="cyan"/>
        </w:rPr>
        <w:t>expedite</w:t>
      </w:r>
      <w:r w:rsidRPr="000462EC">
        <w:rPr>
          <w:rStyle w:val="Emphasis"/>
        </w:rPr>
        <w:t xml:space="preserve"> methane </w:t>
      </w:r>
      <w:r w:rsidRPr="00F86829">
        <w:rPr>
          <w:rStyle w:val="Emphasis"/>
          <w:highlight w:val="cyan"/>
        </w:rPr>
        <w:t>regulations</w:t>
      </w:r>
      <w:r w:rsidRPr="00F86829">
        <w:rPr>
          <w:rStyle w:val="StyleUnderline"/>
          <w:highlight w:val="cyan"/>
        </w:rPr>
        <w:t xml:space="preserve"> for</w:t>
      </w:r>
      <w:r w:rsidRPr="000462EC">
        <w:rPr>
          <w:sz w:val="16"/>
        </w:rPr>
        <w:t xml:space="preserve"> both </w:t>
      </w:r>
      <w:r w:rsidRPr="00F86829">
        <w:rPr>
          <w:rStyle w:val="StyleUnderline"/>
          <w:highlight w:val="cyan"/>
        </w:rPr>
        <w:t xml:space="preserve">existing and </w:t>
      </w:r>
      <w:r w:rsidRPr="00F86829">
        <w:rPr>
          <w:rStyle w:val="Emphasis"/>
          <w:highlight w:val="cyan"/>
        </w:rPr>
        <w:t>new sources</w:t>
      </w:r>
      <w:r w:rsidRPr="000462EC">
        <w:rPr>
          <w:sz w:val="16"/>
        </w:rPr>
        <w:t xml:space="preserve"> across the oil and gas sector. While only the technical Methane Rule is explicitly called out for review, based on the wording of the executive order, it is likely that EPA will also revise the policy Methane Rule, and any new regulation would likely include midstream sources, which are not covered by the current policy Methane Rule. </w:t>
      </w:r>
      <w:r w:rsidRPr="00F86829">
        <w:rPr>
          <w:rStyle w:val="StyleUnderline"/>
          <w:highlight w:val="cyan"/>
        </w:rPr>
        <w:t>By</w:t>
      </w:r>
      <w:r w:rsidRPr="000462EC">
        <w:rPr>
          <w:rStyle w:val="StyleUnderline"/>
        </w:rPr>
        <w:t xml:space="preserve"> specifically </w:t>
      </w:r>
      <w:r w:rsidRPr="00F86829">
        <w:rPr>
          <w:rStyle w:val="StyleUnderline"/>
          <w:highlight w:val="cyan"/>
        </w:rPr>
        <w:t>identifying</w:t>
      </w:r>
      <w:r w:rsidRPr="000462EC">
        <w:rPr>
          <w:sz w:val="16"/>
        </w:rPr>
        <w:t xml:space="preserve"> the </w:t>
      </w:r>
      <w:r w:rsidRPr="00F86829">
        <w:rPr>
          <w:rStyle w:val="Emphasis"/>
          <w:highlight w:val="cyan"/>
        </w:rPr>
        <w:t>methane regulation</w:t>
      </w:r>
      <w:r w:rsidRPr="000462EC">
        <w:rPr>
          <w:rStyle w:val="StyleUnderline"/>
        </w:rPr>
        <w:t xml:space="preserve"> in this </w:t>
      </w:r>
      <w:r w:rsidRPr="00F86829">
        <w:rPr>
          <w:rStyle w:val="StyleUnderline"/>
          <w:highlight w:val="cyan"/>
        </w:rPr>
        <w:t>day-one</w:t>
      </w:r>
      <w:r w:rsidRPr="000462EC">
        <w:rPr>
          <w:rStyle w:val="StyleUnderline"/>
        </w:rPr>
        <w:t xml:space="preserve"> order </w:t>
      </w:r>
      <w:r w:rsidRPr="00F86829">
        <w:rPr>
          <w:rStyle w:val="StyleUnderline"/>
          <w:highlight w:val="cyan"/>
        </w:rPr>
        <w:t xml:space="preserve">and setting an </w:t>
      </w:r>
      <w:r w:rsidRPr="00F86829">
        <w:rPr>
          <w:rStyle w:val="Emphasis"/>
          <w:highlight w:val="cyan"/>
        </w:rPr>
        <w:t>aggressive timeline</w:t>
      </w:r>
      <w:r w:rsidRPr="000462EC">
        <w:rPr>
          <w:rStyle w:val="StyleUnderline"/>
        </w:rPr>
        <w:t xml:space="preserve"> for action</w:t>
      </w:r>
      <w:r w:rsidRPr="000462EC">
        <w:rPr>
          <w:sz w:val="16"/>
        </w:rPr>
        <w:t xml:space="preserve"> by EPA, President </w:t>
      </w:r>
      <w:r w:rsidRPr="00F86829">
        <w:rPr>
          <w:rStyle w:val="StyleUnderline"/>
          <w:highlight w:val="cyan"/>
        </w:rPr>
        <w:t>Biden</w:t>
      </w:r>
      <w:r w:rsidRPr="000462EC">
        <w:rPr>
          <w:sz w:val="16"/>
        </w:rPr>
        <w:t xml:space="preserve"> has </w:t>
      </w:r>
      <w:r w:rsidRPr="00F86829">
        <w:rPr>
          <w:rStyle w:val="StyleUnderline"/>
          <w:highlight w:val="cyan"/>
        </w:rPr>
        <w:t>signaled</w:t>
      </w:r>
      <w:r w:rsidRPr="000462EC">
        <w:rPr>
          <w:sz w:val="16"/>
        </w:rPr>
        <w:t xml:space="preserve"> that </w:t>
      </w:r>
      <w:r w:rsidRPr="00F86829">
        <w:rPr>
          <w:rStyle w:val="StyleUnderline"/>
          <w:highlight w:val="cyan"/>
        </w:rPr>
        <w:t>regulation of GHG</w:t>
      </w:r>
      <w:r w:rsidRPr="000462EC">
        <w:rPr>
          <w:rStyle w:val="StyleUnderline"/>
        </w:rPr>
        <w:t xml:space="preserve"> emissions</w:t>
      </w:r>
      <w:r w:rsidRPr="000462EC">
        <w:rPr>
          <w:sz w:val="16"/>
        </w:rPr>
        <w:t xml:space="preserve"> from the oil and gas industry </w:t>
      </w:r>
      <w:r w:rsidRPr="00F86829">
        <w:rPr>
          <w:rStyle w:val="StyleUnderline"/>
          <w:highlight w:val="cyan"/>
        </w:rPr>
        <w:t xml:space="preserve">will be a </w:t>
      </w:r>
      <w:r w:rsidRPr="00F86829">
        <w:rPr>
          <w:rStyle w:val="Emphasis"/>
          <w:highlight w:val="cyan"/>
        </w:rPr>
        <w:t>top</w:t>
      </w:r>
      <w:r w:rsidRPr="000462EC">
        <w:rPr>
          <w:rStyle w:val="Emphasis"/>
        </w:rPr>
        <w:t xml:space="preserve"> environmental </w:t>
      </w:r>
      <w:r w:rsidRPr="00F86829">
        <w:rPr>
          <w:rStyle w:val="Emphasis"/>
          <w:highlight w:val="cyan"/>
        </w:rPr>
        <w:t>priority</w:t>
      </w:r>
      <w:r w:rsidRPr="000462EC">
        <w:rPr>
          <w:rStyle w:val="StyleUnderline"/>
        </w:rPr>
        <w:t xml:space="preserve"> for his administration</w:t>
      </w:r>
      <w:r w:rsidRPr="000462EC">
        <w:rPr>
          <w:sz w:val="16"/>
        </w:rPr>
        <w:t>.</w:t>
      </w:r>
    </w:p>
    <w:p w14:paraId="7494E5D8" w14:textId="77777777" w:rsidR="00E814F5" w:rsidRDefault="00E814F5" w:rsidP="00E814F5"/>
    <w:p w14:paraId="0F428110" w14:textId="77777777" w:rsidR="00E814F5" w:rsidRDefault="00E814F5" w:rsidP="00E814F5">
      <w:pPr>
        <w:pStyle w:val="Heading4"/>
      </w:pPr>
      <w:r>
        <w:t xml:space="preserve">Top priority but it’s </w:t>
      </w:r>
      <w:r w:rsidRPr="00C82FDE">
        <w:rPr>
          <w:u w:val="single"/>
        </w:rPr>
        <w:t>expensive</w:t>
      </w:r>
      <w:r>
        <w:t>.</w:t>
      </w:r>
    </w:p>
    <w:p w14:paraId="055E0461" w14:textId="77777777" w:rsidR="00E814F5" w:rsidRPr="004D188C" w:rsidRDefault="00E814F5" w:rsidP="00E814F5">
      <w:r w:rsidRPr="009A1B53">
        <w:rPr>
          <w:rStyle w:val="Style13ptBold"/>
        </w:rPr>
        <w:t>Knight 7-1</w:t>
      </w:r>
      <w:r>
        <w:t xml:space="preserve"> – Energy Reporter at Argus Media, Reporter at Inside EPA. (Chris; Published: July 1, 2021; “US seeks 'immediate' compliance with methane rule”; Argus Media; Accessed: July 15, 2021; https://www.argusmedia.com/en/news/2230212-us-seeks-immediate-compliance-with-methane-rule)//CYang</w:t>
      </w:r>
    </w:p>
    <w:p w14:paraId="02DAAE3F" w14:textId="77777777" w:rsidR="00E814F5" w:rsidRPr="00B9397F" w:rsidRDefault="00E814F5" w:rsidP="00E814F5">
      <w:pPr>
        <w:rPr>
          <w:sz w:val="16"/>
        </w:rPr>
      </w:pPr>
      <w:r w:rsidRPr="00460899">
        <w:rPr>
          <w:rStyle w:val="StyleUnderline"/>
          <w:highlight w:val="cyan"/>
        </w:rPr>
        <w:t>Biden</w:t>
      </w:r>
      <w:r w:rsidRPr="00B9397F">
        <w:rPr>
          <w:sz w:val="16"/>
        </w:rPr>
        <w:t xml:space="preserve"> has </w:t>
      </w:r>
      <w:r w:rsidRPr="00460899">
        <w:rPr>
          <w:rStyle w:val="StyleUnderline"/>
          <w:highlight w:val="cyan"/>
        </w:rPr>
        <w:t>made</w:t>
      </w:r>
      <w:r w:rsidRPr="00B9397F">
        <w:rPr>
          <w:rStyle w:val="StyleUnderline"/>
        </w:rPr>
        <w:t xml:space="preserve"> curbing </w:t>
      </w:r>
      <w:r w:rsidRPr="00460899">
        <w:rPr>
          <w:rStyle w:val="StyleUnderline"/>
          <w:highlight w:val="cyan"/>
        </w:rPr>
        <w:t>methane</w:t>
      </w:r>
      <w:r w:rsidRPr="00B9397F">
        <w:rPr>
          <w:rStyle w:val="StyleUnderline"/>
        </w:rPr>
        <w:t xml:space="preserve"> </w:t>
      </w:r>
      <w:r w:rsidRPr="00B9397F">
        <w:rPr>
          <w:sz w:val="16"/>
        </w:rPr>
        <w:t xml:space="preserve">one of </w:t>
      </w:r>
      <w:r w:rsidRPr="00460899">
        <w:rPr>
          <w:rStyle w:val="StyleUnderline"/>
          <w:highlight w:val="cyan"/>
        </w:rPr>
        <w:t xml:space="preserve">his </w:t>
      </w:r>
      <w:r w:rsidRPr="00460899">
        <w:rPr>
          <w:rStyle w:val="Emphasis"/>
          <w:highlight w:val="cyan"/>
        </w:rPr>
        <w:t>top</w:t>
      </w:r>
      <w:r w:rsidRPr="00B9397F">
        <w:rPr>
          <w:rStyle w:val="Emphasis"/>
        </w:rPr>
        <w:t xml:space="preserve"> climate-related </w:t>
      </w:r>
      <w:r w:rsidRPr="00460899">
        <w:rPr>
          <w:rStyle w:val="Emphasis"/>
          <w:highlight w:val="cyan"/>
        </w:rPr>
        <w:t>priorities</w:t>
      </w:r>
      <w:r w:rsidRPr="00460899">
        <w:rPr>
          <w:rStyle w:val="StyleUnderline"/>
          <w:highlight w:val="cyan"/>
        </w:rPr>
        <w:t>, which</w:t>
      </w:r>
      <w:r w:rsidRPr="00B9397F">
        <w:rPr>
          <w:sz w:val="16"/>
        </w:rPr>
        <w:t xml:space="preserve"> environmentalists say </w:t>
      </w:r>
      <w:r w:rsidRPr="00B9397F">
        <w:rPr>
          <w:rStyle w:val="StyleUnderline"/>
        </w:rPr>
        <w:t>cou</w:t>
      </w:r>
      <w:r w:rsidRPr="00460899">
        <w:rPr>
          <w:rStyle w:val="StyleUnderline"/>
          <w:highlight w:val="cyan"/>
        </w:rPr>
        <w:t>ld have</w:t>
      </w:r>
      <w:r w:rsidRPr="00B9397F">
        <w:rPr>
          <w:rStyle w:val="StyleUnderline"/>
        </w:rPr>
        <w:t xml:space="preserve"> an </w:t>
      </w:r>
      <w:r w:rsidRPr="00460899">
        <w:rPr>
          <w:rStyle w:val="Emphasis"/>
          <w:highlight w:val="cyan"/>
        </w:rPr>
        <w:t>outsized</w:t>
      </w:r>
      <w:r w:rsidRPr="00460899">
        <w:rPr>
          <w:rStyle w:val="StyleUnderline"/>
          <w:highlight w:val="cyan"/>
        </w:rPr>
        <w:t xml:space="preserve"> benefit because methane has a potent</w:t>
      </w:r>
      <w:r w:rsidRPr="00B9397F">
        <w:rPr>
          <w:sz w:val="16"/>
        </w:rPr>
        <w:t xml:space="preserve"> short-term </w:t>
      </w:r>
      <w:r w:rsidRPr="00460899">
        <w:rPr>
          <w:rStyle w:val="StyleUnderline"/>
          <w:highlight w:val="cyan"/>
        </w:rPr>
        <w:t>global warming effect</w:t>
      </w:r>
      <w:r w:rsidRPr="00B9397F">
        <w:rPr>
          <w:sz w:val="16"/>
        </w:rPr>
        <w:t xml:space="preserve">. Biden's bipartisan infrastructure </w:t>
      </w:r>
      <w:r w:rsidRPr="00460899">
        <w:rPr>
          <w:rStyle w:val="StyleUnderline"/>
          <w:highlight w:val="cyan"/>
        </w:rPr>
        <w:t>framework</w:t>
      </w:r>
      <w:r w:rsidRPr="00B9397F">
        <w:rPr>
          <w:rStyle w:val="StyleUnderline"/>
        </w:rPr>
        <w:t xml:space="preserve"> would </w:t>
      </w:r>
      <w:r w:rsidRPr="00460899">
        <w:rPr>
          <w:rStyle w:val="StyleUnderline"/>
          <w:highlight w:val="cyan"/>
        </w:rPr>
        <w:t>seek $21bn for</w:t>
      </w:r>
      <w:r w:rsidRPr="00B9397F">
        <w:rPr>
          <w:rStyle w:val="StyleUnderline"/>
        </w:rPr>
        <w:t xml:space="preserve"> </w:t>
      </w:r>
      <w:r w:rsidRPr="00B9397F">
        <w:rPr>
          <w:rStyle w:val="Emphasis"/>
        </w:rPr>
        <w:t xml:space="preserve">environmental </w:t>
      </w:r>
      <w:r w:rsidRPr="00460899">
        <w:rPr>
          <w:rStyle w:val="Emphasis"/>
          <w:highlight w:val="cyan"/>
        </w:rPr>
        <w:t>remediation</w:t>
      </w:r>
      <w:r w:rsidRPr="00B9397F">
        <w:rPr>
          <w:sz w:val="16"/>
        </w:rPr>
        <w:t xml:space="preserve">, which would </w:t>
      </w:r>
      <w:r w:rsidRPr="00460899">
        <w:rPr>
          <w:rStyle w:val="StyleUnderline"/>
          <w:highlight w:val="cyan"/>
        </w:rPr>
        <w:t>include funding to cap</w:t>
      </w:r>
      <w:r w:rsidRPr="00B9397F">
        <w:rPr>
          <w:sz w:val="16"/>
        </w:rPr>
        <w:t xml:space="preserve"> abandoned </w:t>
      </w:r>
      <w:r w:rsidRPr="00460899">
        <w:rPr>
          <w:rStyle w:val="StyleUnderline"/>
          <w:highlight w:val="cyan"/>
        </w:rPr>
        <w:t>wells</w:t>
      </w:r>
      <w:r w:rsidRPr="00B9397F">
        <w:rPr>
          <w:rStyle w:val="StyleUnderline"/>
        </w:rPr>
        <w:t xml:space="preserve"> leaking methane</w:t>
      </w:r>
      <w:r w:rsidRPr="00B9397F">
        <w:rPr>
          <w:sz w:val="16"/>
        </w:rPr>
        <w:t>.</w:t>
      </w:r>
      <w:r>
        <w:rPr>
          <w:sz w:val="16"/>
        </w:rPr>
        <w:t xml:space="preserve"> </w:t>
      </w:r>
      <w:r w:rsidRPr="00B9397F">
        <w:rPr>
          <w:sz w:val="16"/>
        </w:rPr>
        <w:t xml:space="preserve">"This an </w:t>
      </w:r>
      <w:r w:rsidRPr="00B9397F">
        <w:rPr>
          <w:rStyle w:val="Emphasis"/>
        </w:rPr>
        <w:t>important first step</w:t>
      </w:r>
      <w:r w:rsidRPr="00B9397F">
        <w:rPr>
          <w:rStyle w:val="StyleUnderline"/>
        </w:rPr>
        <w:t xml:space="preserve"> of cutting methane pollution</w:t>
      </w:r>
      <w:r w:rsidRPr="00B9397F">
        <w:rPr>
          <w:sz w:val="16"/>
        </w:rPr>
        <w:t>," Biden said yesterday before signing the congressional resolution.</w:t>
      </w:r>
      <w:r>
        <w:rPr>
          <w:sz w:val="16"/>
        </w:rPr>
        <w:t xml:space="preserve"> </w:t>
      </w:r>
      <w:r w:rsidRPr="00460899">
        <w:rPr>
          <w:rStyle w:val="StyleUnderline"/>
          <w:highlight w:val="cyan"/>
        </w:rPr>
        <w:t>EPA</w:t>
      </w:r>
      <w:r w:rsidRPr="00B9397F">
        <w:rPr>
          <w:sz w:val="16"/>
        </w:rPr>
        <w:t xml:space="preserve"> is now </w:t>
      </w:r>
      <w:r w:rsidRPr="00460899">
        <w:rPr>
          <w:rStyle w:val="StyleUnderline"/>
          <w:highlight w:val="cyan"/>
        </w:rPr>
        <w:t>working</w:t>
      </w:r>
      <w:r w:rsidRPr="00B9397F">
        <w:rPr>
          <w:sz w:val="16"/>
        </w:rPr>
        <w:t xml:space="preserve"> to meet Biden's September deadline </w:t>
      </w:r>
      <w:r w:rsidRPr="00460899">
        <w:rPr>
          <w:rStyle w:val="StyleUnderline"/>
          <w:highlight w:val="cyan"/>
        </w:rPr>
        <w:t>to propose</w:t>
      </w:r>
      <w:r w:rsidRPr="00B9397F">
        <w:rPr>
          <w:rStyle w:val="StyleUnderline"/>
        </w:rPr>
        <w:t xml:space="preserve"> </w:t>
      </w:r>
      <w:r w:rsidRPr="00B9397F">
        <w:rPr>
          <w:rStyle w:val="Emphasis"/>
        </w:rPr>
        <w:t xml:space="preserve">first-time </w:t>
      </w:r>
      <w:r w:rsidRPr="00460899">
        <w:rPr>
          <w:rStyle w:val="Emphasis"/>
          <w:highlight w:val="cyan"/>
        </w:rPr>
        <w:t>methane limits</w:t>
      </w:r>
      <w:r w:rsidRPr="00460899">
        <w:rPr>
          <w:rStyle w:val="StyleUnderline"/>
          <w:highlight w:val="cyan"/>
        </w:rPr>
        <w:t xml:space="preserve"> on existing facilities</w:t>
      </w:r>
      <w:r w:rsidRPr="00B9397F">
        <w:rPr>
          <w:sz w:val="16"/>
        </w:rPr>
        <w:t xml:space="preserve">. The </w:t>
      </w:r>
      <w:r w:rsidRPr="00460899">
        <w:rPr>
          <w:rStyle w:val="StyleUnderline"/>
        </w:rPr>
        <w:t>agency</w:t>
      </w:r>
      <w:r w:rsidRPr="00B9397F">
        <w:rPr>
          <w:sz w:val="16"/>
        </w:rPr>
        <w:t xml:space="preserve"> said it </w:t>
      </w:r>
      <w:r w:rsidRPr="00460899">
        <w:rPr>
          <w:rStyle w:val="StyleUnderline"/>
        </w:rPr>
        <w:t>expects</w:t>
      </w:r>
      <w:r w:rsidRPr="00B9397F">
        <w:rPr>
          <w:rStyle w:val="StyleUnderline"/>
        </w:rPr>
        <w:t xml:space="preserve"> </w:t>
      </w:r>
      <w:r w:rsidRPr="00460899">
        <w:rPr>
          <w:rStyle w:val="StyleUnderline"/>
        </w:rPr>
        <w:t>proposing</w:t>
      </w:r>
      <w:r w:rsidRPr="00B9397F">
        <w:rPr>
          <w:rStyle w:val="StyleUnderline"/>
        </w:rPr>
        <w:t xml:space="preserve"> </w:t>
      </w:r>
      <w:r w:rsidRPr="00460899">
        <w:rPr>
          <w:rStyle w:val="StyleUnderline"/>
        </w:rPr>
        <w:t>revisions</w:t>
      </w:r>
      <w:r w:rsidRPr="00B9397F">
        <w:rPr>
          <w:sz w:val="16"/>
        </w:rPr>
        <w:t xml:space="preserve"> at the same time </w:t>
      </w:r>
      <w:r w:rsidRPr="00460899">
        <w:rPr>
          <w:rStyle w:val="StyleUnderline"/>
        </w:rPr>
        <w:t>to</w:t>
      </w:r>
      <w:r w:rsidRPr="00B9397F">
        <w:rPr>
          <w:rStyle w:val="StyleUnderline"/>
        </w:rPr>
        <w:t xml:space="preserve"> the </w:t>
      </w:r>
      <w:r w:rsidRPr="00460899">
        <w:rPr>
          <w:rStyle w:val="StyleUnderline"/>
          <w:highlight w:val="cyan"/>
        </w:rPr>
        <w:t>rules</w:t>
      </w:r>
      <w:r w:rsidRPr="00B9397F">
        <w:rPr>
          <w:rStyle w:val="StyleUnderline"/>
        </w:rPr>
        <w:t xml:space="preserve"> </w:t>
      </w:r>
      <w:r w:rsidRPr="00460899">
        <w:rPr>
          <w:rStyle w:val="StyleUnderline"/>
          <w:highlight w:val="cyan"/>
        </w:rPr>
        <w:t>for new sources</w:t>
      </w:r>
      <w:r w:rsidRPr="00B9397F">
        <w:rPr>
          <w:sz w:val="16"/>
        </w:rPr>
        <w:t>, which could address a separate Trump-era methane rollback and any other discrepancies in the rules.</w:t>
      </w:r>
    </w:p>
    <w:p w14:paraId="1A5B526C" w14:textId="77777777" w:rsidR="00E814F5" w:rsidRDefault="00E814F5" w:rsidP="00E814F5"/>
    <w:p w14:paraId="3C75C12B" w14:textId="77777777" w:rsidR="00E814F5" w:rsidRDefault="00E814F5" w:rsidP="00E814F5">
      <w:pPr>
        <w:pStyle w:val="Heading4"/>
      </w:pPr>
      <w:r>
        <w:t xml:space="preserve">The EPA is pursuing methane regulations now – but </w:t>
      </w:r>
      <w:r w:rsidRPr="00664A0D">
        <w:rPr>
          <w:u w:val="single"/>
        </w:rPr>
        <w:t>laser-focus</w:t>
      </w:r>
      <w:r>
        <w:t xml:space="preserve"> is key.</w:t>
      </w:r>
    </w:p>
    <w:p w14:paraId="0C80677D" w14:textId="77777777" w:rsidR="00E814F5" w:rsidRPr="00664A0D" w:rsidRDefault="00E814F5" w:rsidP="00E814F5">
      <w:r w:rsidRPr="00B66B1F">
        <w:rPr>
          <w:rStyle w:val="Style13ptBold"/>
        </w:rPr>
        <w:t>Dlouhy and Lee 21</w:t>
      </w:r>
      <w:r>
        <w:t xml:space="preserve"> – Dlouhy and Lee are energy and environmental policy reporter for Bloomberg News. (Jennifer and Stephen; Published: April 7, 2021; “EPA’s New Chief Gets to Work on Climate Goals—and Hiring Scientists”; Bloomberg News; Accessed: July 15, 2021; https://www.bloomberg.com/news/articles/2021-04-07/epa-s-chief-details-climate-goals-and-hiring-700-scientists)//CYang</w:t>
      </w:r>
    </w:p>
    <w:p w14:paraId="350EEA39" w14:textId="77777777" w:rsidR="00E814F5" w:rsidRPr="00935B4B" w:rsidRDefault="00E814F5" w:rsidP="00E814F5">
      <w:pPr>
        <w:rPr>
          <w:sz w:val="16"/>
        </w:rPr>
      </w:pPr>
      <w:r w:rsidRPr="00B62DB4">
        <w:rPr>
          <w:sz w:val="16"/>
        </w:rPr>
        <w:t xml:space="preserve">Listen, </w:t>
      </w:r>
      <w:r w:rsidRPr="00CE3EDD">
        <w:rPr>
          <w:rStyle w:val="StyleUnderline"/>
          <w:highlight w:val="cyan"/>
        </w:rPr>
        <w:t>given</w:t>
      </w:r>
      <w:r w:rsidRPr="00B62DB4">
        <w:rPr>
          <w:sz w:val="16"/>
        </w:rPr>
        <w:t xml:space="preserve"> the </w:t>
      </w:r>
      <w:r w:rsidRPr="00CE3EDD">
        <w:rPr>
          <w:rStyle w:val="StyleUnderline"/>
          <w:highlight w:val="cyan"/>
        </w:rPr>
        <w:t>urgency of</w:t>
      </w:r>
      <w:r w:rsidRPr="00B62DB4">
        <w:rPr>
          <w:rStyle w:val="StyleUnderline"/>
        </w:rPr>
        <w:t xml:space="preserve"> this </w:t>
      </w:r>
      <w:r w:rsidRPr="00CE3EDD">
        <w:rPr>
          <w:rStyle w:val="StyleUnderline"/>
          <w:highlight w:val="cyan"/>
        </w:rPr>
        <w:t>climate</w:t>
      </w:r>
      <w:r w:rsidRPr="00B62DB4">
        <w:rPr>
          <w:rStyle w:val="StyleUnderline"/>
        </w:rPr>
        <w:t xml:space="preserve"> crisis, the </w:t>
      </w:r>
      <w:r w:rsidRPr="00CE3EDD">
        <w:rPr>
          <w:rStyle w:val="StyleUnderline"/>
          <w:highlight w:val="cyan"/>
        </w:rPr>
        <w:t xml:space="preserve">president is </w:t>
      </w:r>
      <w:r w:rsidRPr="00CE3EDD">
        <w:rPr>
          <w:rStyle w:val="Emphasis"/>
          <w:highlight w:val="cyan"/>
        </w:rPr>
        <w:t>full steam ahead</w:t>
      </w:r>
      <w:r w:rsidRPr="00CE3EDD">
        <w:rPr>
          <w:rStyle w:val="StyleUnderline"/>
          <w:highlight w:val="cyan"/>
        </w:rPr>
        <w:t xml:space="preserve"> on</w:t>
      </w:r>
      <w:r w:rsidRPr="00B62DB4">
        <w:rPr>
          <w:sz w:val="16"/>
        </w:rPr>
        <w:t xml:space="preserve"> not only </w:t>
      </w:r>
      <w:r w:rsidRPr="00CE3EDD">
        <w:rPr>
          <w:rStyle w:val="StyleUnderline"/>
          <w:highlight w:val="cyan"/>
        </w:rPr>
        <w:t xml:space="preserve">the U.S. stepping up and playing a </w:t>
      </w:r>
      <w:r w:rsidRPr="00CE3EDD">
        <w:rPr>
          <w:rStyle w:val="Emphasis"/>
          <w:highlight w:val="cyan"/>
        </w:rPr>
        <w:t>leadership role</w:t>
      </w:r>
      <w:r w:rsidRPr="00B62DB4">
        <w:rPr>
          <w:sz w:val="16"/>
        </w:rPr>
        <w:t xml:space="preserve">, but working to be sure that the international community understands that we’re all in this together. </w:t>
      </w:r>
      <w:r w:rsidRPr="00CE3EDD">
        <w:rPr>
          <w:rStyle w:val="StyleUnderline"/>
          <w:highlight w:val="cyan"/>
        </w:rPr>
        <w:t xml:space="preserve">EPA has a </w:t>
      </w:r>
      <w:r w:rsidRPr="00CE3EDD">
        <w:rPr>
          <w:rStyle w:val="Emphasis"/>
          <w:highlight w:val="cyan"/>
        </w:rPr>
        <w:t>critical role</w:t>
      </w:r>
      <w:r w:rsidRPr="00B62DB4">
        <w:rPr>
          <w:sz w:val="16"/>
        </w:rPr>
        <w:t xml:space="preserve"> to play </w:t>
      </w:r>
      <w:r w:rsidRPr="00CE3EDD">
        <w:rPr>
          <w:rStyle w:val="StyleUnderline"/>
          <w:highlight w:val="cyan"/>
        </w:rPr>
        <w:t>in delivering on</w:t>
      </w:r>
      <w:r w:rsidRPr="00B62DB4">
        <w:rPr>
          <w:sz w:val="16"/>
        </w:rPr>
        <w:t xml:space="preserve"> President </w:t>
      </w:r>
      <w:r w:rsidRPr="00CE3EDD">
        <w:rPr>
          <w:rStyle w:val="StyleUnderline"/>
          <w:highlight w:val="cyan"/>
        </w:rPr>
        <w:t>Biden’s</w:t>
      </w:r>
      <w:r w:rsidRPr="00B62DB4">
        <w:rPr>
          <w:rStyle w:val="StyleUnderline"/>
        </w:rPr>
        <w:t xml:space="preserve"> </w:t>
      </w:r>
      <w:r w:rsidRPr="00B62DB4">
        <w:rPr>
          <w:rStyle w:val="Emphasis"/>
        </w:rPr>
        <w:t xml:space="preserve">aggressive </w:t>
      </w:r>
      <w:r w:rsidRPr="00CE3EDD">
        <w:rPr>
          <w:rStyle w:val="Emphasis"/>
          <w:highlight w:val="cyan"/>
        </w:rPr>
        <w:t>climate agenda</w:t>
      </w:r>
      <w:r w:rsidRPr="00B62DB4">
        <w:rPr>
          <w:sz w:val="16"/>
        </w:rPr>
        <w:t>. It’s an all-hands-on-deck approach.</w:t>
      </w:r>
      <w:r>
        <w:rPr>
          <w:sz w:val="16"/>
        </w:rPr>
        <w:t xml:space="preserve"> </w:t>
      </w:r>
      <w:r w:rsidRPr="00935B4B">
        <w:rPr>
          <w:sz w:val="16"/>
        </w:rPr>
        <w:t xml:space="preserve">We’re focused on the car standards. The president has directed EPA to issue a new notice of proposed rule-making by the end of July, and we’re on track to meet that timeline. </w:t>
      </w:r>
      <w:r w:rsidRPr="00CE3EDD">
        <w:rPr>
          <w:rStyle w:val="StyleUnderline"/>
          <w:highlight w:val="cyan"/>
        </w:rPr>
        <w:t xml:space="preserve">We’re </w:t>
      </w:r>
      <w:r w:rsidRPr="00CE3EDD">
        <w:rPr>
          <w:rStyle w:val="Emphasis"/>
          <w:highlight w:val="cyan"/>
        </w:rPr>
        <w:t>laser-focused</w:t>
      </w:r>
      <w:r w:rsidRPr="00CE3EDD">
        <w:rPr>
          <w:rStyle w:val="StyleUnderline"/>
          <w:highlight w:val="cyan"/>
        </w:rPr>
        <w:t xml:space="preserve"> on </w:t>
      </w:r>
      <w:r w:rsidRPr="00CE3EDD">
        <w:rPr>
          <w:rStyle w:val="Emphasis"/>
          <w:highlight w:val="cyan"/>
        </w:rPr>
        <w:t>methane</w:t>
      </w:r>
      <w:r w:rsidRPr="003A00B2">
        <w:rPr>
          <w:rStyle w:val="Emphasis"/>
        </w:rPr>
        <w:t xml:space="preserve"> regulations</w:t>
      </w:r>
      <w:r w:rsidRPr="00935B4B">
        <w:rPr>
          <w:sz w:val="16"/>
        </w:rPr>
        <w:t>. We’re looking at the California waiver [allowing the state to set its own vehicle-emission standards], and I’ve made it clear that I’m a firm believer in the state’s statutory authority to lead. We are heavily engaged with the business community. We are heavily engaged with the labor community.</w:t>
      </w:r>
    </w:p>
    <w:p w14:paraId="183C4EF2" w14:textId="77777777" w:rsidR="00E814F5" w:rsidRDefault="00E814F5" w:rsidP="00E814F5"/>
    <w:p w14:paraId="5CAD6344" w14:textId="77777777" w:rsidR="00E814F5" w:rsidRPr="00F41AFA" w:rsidRDefault="00E814F5" w:rsidP="00E814F5">
      <w:pPr>
        <w:pStyle w:val="Heading3"/>
      </w:pPr>
      <w:r>
        <w:t xml:space="preserve">2NC ---- AT: </w:t>
      </w:r>
      <w:r w:rsidRPr="00F649FA">
        <w:t>Massachusetts</w:t>
      </w:r>
      <w:r>
        <w:t xml:space="preserve"> Thumper</w:t>
      </w:r>
    </w:p>
    <w:p w14:paraId="02C6213E" w14:textId="77777777" w:rsidR="00E814F5" w:rsidRDefault="00E814F5" w:rsidP="00E814F5">
      <w:pPr>
        <w:pStyle w:val="Heading4"/>
      </w:pPr>
      <w:r>
        <w:t xml:space="preserve">Nope – </w:t>
      </w:r>
      <w:r w:rsidRPr="00D43003">
        <w:rPr>
          <w:i/>
        </w:rPr>
        <w:t>Massachusetts</w:t>
      </w:r>
      <w:r>
        <w:t xml:space="preserve"> </w:t>
      </w:r>
      <w:r w:rsidRPr="00E50C79">
        <w:rPr>
          <w:u w:val="single"/>
        </w:rPr>
        <w:t>doesn’t</w:t>
      </w:r>
      <w:r>
        <w:t xml:space="preserve"> require them to ignore resource constraints.</w:t>
      </w:r>
    </w:p>
    <w:p w14:paraId="05F5EC78" w14:textId="77777777" w:rsidR="00E814F5" w:rsidRPr="00AB1763" w:rsidRDefault="00E814F5" w:rsidP="00E814F5">
      <w:r w:rsidRPr="00F230C5">
        <w:rPr>
          <w:rStyle w:val="Style13ptBold"/>
        </w:rPr>
        <w:t>Cruden et al. 15</w:t>
      </w:r>
      <w:r>
        <w:t xml:space="preserve"> – Assistant Attorney General Environment and Natural Resources Division. Other Contributors: PETER Z. FORD, JUSTIN D. HEMINGER. (John; Published: November 10, 2015; “EPA’S CROSS-MOTION FOR SUMMARY JUDGMENT”; https://www.nacwa.org/docs/default-source/clean-water-current-pdf/19-feb-16/2016-01-08gulf-msj-remand-(epa).pdf)//CYang</w:t>
      </w:r>
    </w:p>
    <w:p w14:paraId="467D59C3" w14:textId="77777777" w:rsidR="00E814F5" w:rsidRPr="00AB1763" w:rsidRDefault="00E814F5" w:rsidP="00E814F5">
      <w:pPr>
        <w:rPr>
          <w:sz w:val="16"/>
        </w:rPr>
      </w:pPr>
      <w:r w:rsidRPr="00AB1763">
        <w:rPr>
          <w:sz w:val="16"/>
        </w:rPr>
        <w:t xml:space="preserve">A. </w:t>
      </w:r>
      <w:r w:rsidRPr="0052693A">
        <w:rPr>
          <w:rStyle w:val="StyleUnderline"/>
          <w:i/>
          <w:highlight w:val="cyan"/>
        </w:rPr>
        <w:t>Massachusetts</w:t>
      </w:r>
      <w:r w:rsidRPr="00094FE1">
        <w:rPr>
          <w:rStyle w:val="StyleUnderline"/>
          <w:i/>
        </w:rPr>
        <w:t xml:space="preserve"> v. EPA</w:t>
      </w:r>
      <w:r w:rsidRPr="00AB1763">
        <w:rPr>
          <w:rStyle w:val="StyleUnderline"/>
        </w:rPr>
        <w:t xml:space="preserve"> </w:t>
      </w:r>
      <w:r w:rsidRPr="0052693A">
        <w:rPr>
          <w:rStyle w:val="StyleUnderline"/>
          <w:highlight w:val="cyan"/>
        </w:rPr>
        <w:t>does not require</w:t>
      </w:r>
      <w:r w:rsidRPr="00AB1763">
        <w:rPr>
          <w:rStyle w:val="StyleUnderline"/>
        </w:rPr>
        <w:t xml:space="preserve"> an </w:t>
      </w:r>
      <w:r w:rsidRPr="0052693A">
        <w:rPr>
          <w:rStyle w:val="StyleUnderline"/>
          <w:highlight w:val="cyan"/>
        </w:rPr>
        <w:t xml:space="preserve">agency to ignore </w:t>
      </w:r>
      <w:r w:rsidRPr="0052693A">
        <w:rPr>
          <w:rStyle w:val="Emphasis"/>
          <w:highlight w:val="cyan"/>
        </w:rPr>
        <w:t>resource constraints</w:t>
      </w:r>
      <w:r w:rsidRPr="0052693A">
        <w:rPr>
          <w:rStyle w:val="StyleUnderline"/>
          <w:highlight w:val="cyan"/>
        </w:rPr>
        <w:t xml:space="preserve"> and </w:t>
      </w:r>
      <w:r w:rsidRPr="0052693A">
        <w:rPr>
          <w:rStyle w:val="Emphasis"/>
          <w:highlight w:val="cyan"/>
        </w:rPr>
        <w:t>competing</w:t>
      </w:r>
      <w:r w:rsidRPr="00AB1763">
        <w:rPr>
          <w:rStyle w:val="Emphasis"/>
        </w:rPr>
        <w:t xml:space="preserve"> regulatory </w:t>
      </w:r>
      <w:r w:rsidRPr="0052693A">
        <w:rPr>
          <w:rStyle w:val="Emphasis"/>
          <w:highlight w:val="cyan"/>
        </w:rPr>
        <w:t>priorities</w:t>
      </w:r>
      <w:r w:rsidRPr="0052693A">
        <w:rPr>
          <w:rStyle w:val="StyleUnderline"/>
          <w:highlight w:val="cyan"/>
        </w:rPr>
        <w:t xml:space="preserve"> in responding to</w:t>
      </w:r>
      <w:r w:rsidRPr="00AB1763">
        <w:rPr>
          <w:rStyle w:val="StyleUnderline"/>
        </w:rPr>
        <w:t xml:space="preserve"> a </w:t>
      </w:r>
      <w:r w:rsidRPr="0052693A">
        <w:rPr>
          <w:rStyle w:val="StyleUnderline"/>
          <w:highlight w:val="cyan"/>
        </w:rPr>
        <w:t>rulemaking</w:t>
      </w:r>
      <w:r w:rsidRPr="00AB1763">
        <w:rPr>
          <w:rStyle w:val="StyleUnderline"/>
        </w:rPr>
        <w:t xml:space="preserve"> petition</w:t>
      </w:r>
      <w:r w:rsidRPr="00AB1763">
        <w:rPr>
          <w:sz w:val="16"/>
        </w:rPr>
        <w:t>.</w:t>
      </w:r>
    </w:p>
    <w:p w14:paraId="51E97814" w14:textId="77777777" w:rsidR="00E814F5" w:rsidRPr="00AB1763" w:rsidRDefault="00E814F5" w:rsidP="00E814F5">
      <w:pPr>
        <w:rPr>
          <w:sz w:val="16"/>
          <w:szCs w:val="16"/>
        </w:rPr>
      </w:pPr>
      <w:r w:rsidRPr="00AB1763">
        <w:rPr>
          <w:sz w:val="16"/>
          <w:szCs w:val="16"/>
        </w:rPr>
        <w:t xml:space="preserve">Gulf Restoration stretches Massachusetts far beyond its holding. That is, Gulf Restoration interprets Massachusetts to prohibit EPA from considering its finite resources and its competing priorities when deciding whether to make a necessity determination under section 1313 of the Clean Water Act. Gulf Restoration Br. at 22–23. But EPA’s decision not to make such a determination is distinctly different from the issue considered in Massachusetts, where the Agency declined to act for reasons beyond its delegated authority under the Clean Air Act. </w:t>
      </w:r>
    </w:p>
    <w:p w14:paraId="04B0778D" w14:textId="77777777" w:rsidR="00E814F5" w:rsidRPr="00AB1763" w:rsidRDefault="00E814F5" w:rsidP="00E814F5">
      <w:pPr>
        <w:rPr>
          <w:sz w:val="16"/>
        </w:rPr>
      </w:pPr>
      <w:r w:rsidRPr="00AB1763">
        <w:rPr>
          <w:rStyle w:val="StyleUnderline"/>
        </w:rPr>
        <w:t xml:space="preserve">When </w:t>
      </w:r>
      <w:r w:rsidRPr="006055D0">
        <w:rPr>
          <w:rStyle w:val="StyleUnderline"/>
        </w:rPr>
        <w:t>Congress</w:t>
      </w:r>
      <w:r w:rsidRPr="00AB1763">
        <w:rPr>
          <w:rStyle w:val="StyleUnderline"/>
        </w:rPr>
        <w:t xml:space="preserve"> enacts a statute, such as the</w:t>
      </w:r>
      <w:r w:rsidRPr="00AB1763">
        <w:rPr>
          <w:sz w:val="16"/>
        </w:rPr>
        <w:t xml:space="preserve"> Clean Air Act or </w:t>
      </w:r>
      <w:r w:rsidRPr="0052693A">
        <w:rPr>
          <w:rStyle w:val="StyleUnderline"/>
          <w:highlight w:val="cyan"/>
        </w:rPr>
        <w:t>C</w:t>
      </w:r>
      <w:r w:rsidRPr="006055D0">
        <w:rPr>
          <w:rStyle w:val="StyleUnderline"/>
        </w:rPr>
        <w:t xml:space="preserve">lean </w:t>
      </w:r>
      <w:r w:rsidRPr="0052693A">
        <w:rPr>
          <w:rStyle w:val="StyleUnderline"/>
          <w:highlight w:val="cyan"/>
        </w:rPr>
        <w:t>W</w:t>
      </w:r>
      <w:r w:rsidRPr="00AB1763">
        <w:rPr>
          <w:rStyle w:val="StyleUnderline"/>
        </w:rPr>
        <w:t xml:space="preserve">ater </w:t>
      </w:r>
      <w:r w:rsidRPr="0052693A">
        <w:rPr>
          <w:rStyle w:val="StyleUnderline"/>
          <w:highlight w:val="cyan"/>
        </w:rPr>
        <w:t>A</w:t>
      </w:r>
      <w:r w:rsidRPr="00AB1763">
        <w:rPr>
          <w:rStyle w:val="StyleUnderline"/>
        </w:rPr>
        <w:t xml:space="preserve">ct, it </w:t>
      </w:r>
      <w:r w:rsidRPr="0052693A">
        <w:rPr>
          <w:rStyle w:val="StyleUnderline"/>
          <w:highlight w:val="cyan"/>
        </w:rPr>
        <w:t>delegates rulemaking</w:t>
      </w:r>
      <w:r w:rsidRPr="00AB1763">
        <w:rPr>
          <w:sz w:val="16"/>
        </w:rPr>
        <w:t xml:space="preserve"> authority </w:t>
      </w:r>
      <w:r w:rsidRPr="0052693A">
        <w:rPr>
          <w:rStyle w:val="StyleUnderline"/>
          <w:highlight w:val="cyan"/>
        </w:rPr>
        <w:t>to the</w:t>
      </w:r>
      <w:r w:rsidRPr="00AB1763">
        <w:rPr>
          <w:rStyle w:val="StyleUnderline"/>
        </w:rPr>
        <w:t xml:space="preserve"> </w:t>
      </w:r>
      <w:r w:rsidRPr="001D5223">
        <w:rPr>
          <w:rStyle w:val="Emphasis"/>
        </w:rPr>
        <w:t xml:space="preserve">federal </w:t>
      </w:r>
      <w:r w:rsidRPr="0052693A">
        <w:rPr>
          <w:rStyle w:val="Emphasis"/>
          <w:highlight w:val="cyan"/>
        </w:rPr>
        <w:t>agency</w:t>
      </w:r>
      <w:r w:rsidRPr="0052693A">
        <w:rPr>
          <w:rStyle w:val="StyleUnderline"/>
          <w:highlight w:val="cyan"/>
        </w:rPr>
        <w:t xml:space="preserve"> that</w:t>
      </w:r>
      <w:r w:rsidRPr="00AB1763">
        <w:rPr>
          <w:sz w:val="16"/>
        </w:rPr>
        <w:t xml:space="preserve"> will </w:t>
      </w:r>
      <w:r w:rsidRPr="0052693A">
        <w:rPr>
          <w:rStyle w:val="StyleUnderline"/>
          <w:highlight w:val="cyan"/>
        </w:rPr>
        <w:t>implement</w:t>
      </w:r>
      <w:r w:rsidRPr="00AB1763">
        <w:rPr>
          <w:rStyle w:val="StyleUnderline"/>
        </w:rPr>
        <w:t xml:space="preserve"> the </w:t>
      </w:r>
      <w:r w:rsidRPr="0052693A">
        <w:rPr>
          <w:rStyle w:val="StyleUnderline"/>
          <w:highlight w:val="cyan"/>
        </w:rPr>
        <w:t>statute</w:t>
      </w:r>
      <w:r w:rsidRPr="00AB1763">
        <w:rPr>
          <w:sz w:val="16"/>
        </w:rPr>
        <w:t>. And when the agency acts outside the bounds of that delegated authority, the agency’s action is unlawful. See 5 U.S.C. § 706(2)(C) (requiring the court to “hold unlawful and set aside” any “agency action” that is, among other things, “in excess of statutory jurisdiction”). As the Supreme Court confirmed in Massachusetts, like all other agency actions, an agency’s decision not to conduct a rulemaking (which could include, as it did here, a decision not to make the threshold finding that could lead to a rulemaking) must stay within the contours of the agency’s delegated authority. Massachusetts, 549 U.S. at 533 (holding that an agency’s “reasons for action or inaction must conform to the authorizing statute”); see also WildEarth Guardians, 751 F.3d at 655 (“In Massachusetts v. EPA, the agency’s reasons for declining to regulate new vehicle emissions were beyond the scope of its delegated authority.”).</w:t>
      </w:r>
    </w:p>
    <w:p w14:paraId="00E71F5D" w14:textId="77777777" w:rsidR="00E814F5" w:rsidRPr="001D5223" w:rsidRDefault="00E814F5" w:rsidP="00E814F5">
      <w:pPr>
        <w:rPr>
          <w:sz w:val="16"/>
        </w:rPr>
      </w:pPr>
      <w:r w:rsidRPr="001D5223">
        <w:rPr>
          <w:sz w:val="16"/>
        </w:rPr>
        <w:t xml:space="preserve">At the same time, however, </w:t>
      </w:r>
      <w:r w:rsidRPr="0052693A">
        <w:rPr>
          <w:rStyle w:val="StyleUnderline"/>
          <w:i/>
          <w:highlight w:val="cyan"/>
        </w:rPr>
        <w:t>Massachusetts</w:t>
      </w:r>
      <w:r w:rsidRPr="0052693A">
        <w:rPr>
          <w:rStyle w:val="StyleUnderline"/>
          <w:highlight w:val="cyan"/>
        </w:rPr>
        <w:t xml:space="preserve"> acknowledged</w:t>
      </w:r>
      <w:r w:rsidRPr="001D5223">
        <w:rPr>
          <w:sz w:val="16"/>
        </w:rPr>
        <w:t xml:space="preserve"> an </w:t>
      </w:r>
      <w:r w:rsidRPr="00AB1763">
        <w:rPr>
          <w:rStyle w:val="StyleUnderline"/>
        </w:rPr>
        <w:t xml:space="preserve">agency’s </w:t>
      </w:r>
      <w:r w:rsidRPr="001D5223">
        <w:rPr>
          <w:rStyle w:val="Emphasis"/>
        </w:rPr>
        <w:t xml:space="preserve">broad </w:t>
      </w:r>
      <w:r w:rsidRPr="0052693A">
        <w:rPr>
          <w:rStyle w:val="Emphasis"/>
          <w:highlight w:val="cyan"/>
        </w:rPr>
        <w:t>discretion</w:t>
      </w:r>
      <w:r w:rsidRPr="001D5223">
        <w:rPr>
          <w:sz w:val="16"/>
        </w:rPr>
        <w:t xml:space="preserve">, often </w:t>
      </w:r>
      <w:r w:rsidRPr="001D5223">
        <w:rPr>
          <w:rStyle w:val="StyleUnderline"/>
        </w:rPr>
        <w:t>recognized</w:t>
      </w:r>
      <w:r w:rsidRPr="001D5223">
        <w:rPr>
          <w:sz w:val="16"/>
        </w:rPr>
        <w:t xml:space="preserve"> </w:t>
      </w:r>
      <w:r w:rsidRPr="001D5223">
        <w:rPr>
          <w:rStyle w:val="StyleUnderline"/>
        </w:rPr>
        <w:t>by courts, to direct</w:t>
      </w:r>
      <w:r w:rsidRPr="001D5223">
        <w:rPr>
          <w:sz w:val="16"/>
        </w:rPr>
        <w:t xml:space="preserve"> “the </w:t>
      </w:r>
      <w:r w:rsidRPr="001D5223">
        <w:rPr>
          <w:rStyle w:val="StyleUnderline"/>
        </w:rPr>
        <w:t>manner, timing, content, and coordination of its regulation</w:t>
      </w:r>
      <w:r w:rsidRPr="001D5223">
        <w:rPr>
          <w:sz w:val="16"/>
        </w:rPr>
        <w:t xml:space="preserve">.” 549 U.S. at 533; see also infra Argument Point II.B. Put differently, Massachusetts simply did not address the circumstances where EPA has acknowledged its authority to act, and then has considered its diverse obligations under the relevant statutory provision and decided to devote its limited resources toward certain activities, rather than others. Indeed, </w:t>
      </w:r>
      <w:r w:rsidRPr="001D5223">
        <w:rPr>
          <w:rStyle w:val="StyleUnderline"/>
        </w:rPr>
        <w:t xml:space="preserve">in </w:t>
      </w:r>
      <w:r w:rsidRPr="000228F3">
        <w:rPr>
          <w:rStyle w:val="StyleUnderline"/>
          <w:i/>
        </w:rPr>
        <w:t>Massachusetts</w:t>
      </w:r>
      <w:r w:rsidRPr="001D5223">
        <w:rPr>
          <w:sz w:val="16"/>
        </w:rPr>
        <w:t xml:space="preserve">, the </w:t>
      </w:r>
      <w:r w:rsidRPr="0052693A">
        <w:rPr>
          <w:rStyle w:val="StyleUnderline"/>
          <w:highlight w:val="cyan"/>
        </w:rPr>
        <w:t>Court prefaced its analysis</w:t>
      </w:r>
      <w:r w:rsidRPr="001D5223">
        <w:rPr>
          <w:rStyle w:val="StyleUnderline"/>
        </w:rPr>
        <w:t xml:space="preserve"> of EPA’s decision </w:t>
      </w:r>
      <w:r w:rsidRPr="0052693A">
        <w:rPr>
          <w:rStyle w:val="StyleUnderline"/>
          <w:highlight w:val="cyan"/>
        </w:rPr>
        <w:t>with the</w:t>
      </w:r>
      <w:r w:rsidRPr="001D5223">
        <w:rPr>
          <w:rStyle w:val="StyleUnderline"/>
        </w:rPr>
        <w:t xml:space="preserve"> </w:t>
      </w:r>
      <w:r w:rsidRPr="001D5223">
        <w:rPr>
          <w:rStyle w:val="Emphasis"/>
        </w:rPr>
        <w:t xml:space="preserve">forceful </w:t>
      </w:r>
      <w:r w:rsidRPr="0052693A">
        <w:rPr>
          <w:rStyle w:val="Emphasis"/>
          <w:highlight w:val="cyan"/>
        </w:rPr>
        <w:t>statement</w:t>
      </w:r>
      <w:r w:rsidRPr="001D5223">
        <w:rPr>
          <w:rStyle w:val="StyleUnderline"/>
        </w:rPr>
        <w:t xml:space="preserve"> that</w:t>
      </w:r>
      <w:r w:rsidRPr="001D5223">
        <w:rPr>
          <w:sz w:val="16"/>
        </w:rPr>
        <w:t xml:space="preserve"> “</w:t>
      </w:r>
      <w:r w:rsidRPr="0052693A">
        <w:rPr>
          <w:rStyle w:val="StyleUnderline"/>
          <w:highlight w:val="cyan"/>
        </w:rPr>
        <w:t>an agency has</w:t>
      </w:r>
      <w:r w:rsidRPr="001D5223">
        <w:rPr>
          <w:rStyle w:val="StyleUnderline"/>
        </w:rPr>
        <w:t xml:space="preserve"> </w:t>
      </w:r>
      <w:r w:rsidRPr="001D5223">
        <w:rPr>
          <w:rStyle w:val="Emphasis"/>
        </w:rPr>
        <w:t xml:space="preserve">broad </w:t>
      </w:r>
      <w:r w:rsidRPr="0052693A">
        <w:rPr>
          <w:rStyle w:val="Emphasis"/>
          <w:highlight w:val="cyan"/>
        </w:rPr>
        <w:t>discretion</w:t>
      </w:r>
      <w:r w:rsidRPr="0052693A">
        <w:rPr>
          <w:rStyle w:val="StyleUnderline"/>
          <w:highlight w:val="cyan"/>
        </w:rPr>
        <w:t xml:space="preserve"> to choose how best to marshal its</w:t>
      </w:r>
      <w:r w:rsidRPr="001D5223">
        <w:rPr>
          <w:rStyle w:val="StyleUnderline"/>
        </w:rPr>
        <w:t xml:space="preserve"> </w:t>
      </w:r>
      <w:r w:rsidRPr="00F00454">
        <w:rPr>
          <w:rStyle w:val="Emphasis"/>
        </w:rPr>
        <w:t xml:space="preserve">limited </w:t>
      </w:r>
      <w:r w:rsidRPr="0052693A">
        <w:rPr>
          <w:rStyle w:val="Emphasis"/>
          <w:highlight w:val="cyan"/>
        </w:rPr>
        <w:t>resources</w:t>
      </w:r>
      <w:r w:rsidRPr="001D5223">
        <w:rPr>
          <w:sz w:val="16"/>
        </w:rPr>
        <w:t xml:space="preserve"> and personnel </w:t>
      </w:r>
      <w:r w:rsidRPr="0052693A">
        <w:rPr>
          <w:rStyle w:val="StyleUnderline"/>
          <w:highlight w:val="cyan"/>
        </w:rPr>
        <w:t>to carry out</w:t>
      </w:r>
      <w:r w:rsidRPr="001D5223">
        <w:rPr>
          <w:rStyle w:val="StyleUnderline"/>
        </w:rPr>
        <w:t xml:space="preserve"> its</w:t>
      </w:r>
      <w:r w:rsidRPr="001D5223">
        <w:rPr>
          <w:sz w:val="16"/>
        </w:rPr>
        <w:t xml:space="preserve"> delegated </w:t>
      </w:r>
      <w:r w:rsidRPr="0052693A">
        <w:rPr>
          <w:rStyle w:val="StyleUnderline"/>
          <w:highlight w:val="cyan"/>
        </w:rPr>
        <w:t>responsibilities</w:t>
      </w:r>
      <w:r w:rsidRPr="001D5223">
        <w:rPr>
          <w:sz w:val="16"/>
        </w:rPr>
        <w:t xml:space="preserve">.” 549 U.S. at 527 (citation omitted). </w:t>
      </w:r>
    </w:p>
    <w:p w14:paraId="3DAADCAC" w14:textId="77777777" w:rsidR="00E814F5" w:rsidRDefault="00E814F5" w:rsidP="00E814F5"/>
    <w:p w14:paraId="5EE07A91" w14:textId="77777777" w:rsidR="00E814F5" w:rsidRDefault="00E814F5" w:rsidP="00E814F5"/>
    <w:p w14:paraId="64CAE7F0" w14:textId="77777777" w:rsidR="00E814F5" w:rsidRDefault="00E814F5" w:rsidP="00E814F5">
      <w:pPr>
        <w:pStyle w:val="Heading2"/>
      </w:pPr>
      <w:r>
        <w:t>2NC --- Link</w:t>
      </w:r>
    </w:p>
    <w:p w14:paraId="5730C52B" w14:textId="77777777" w:rsidR="00E814F5" w:rsidRDefault="00E814F5" w:rsidP="00E814F5">
      <w:pPr>
        <w:pStyle w:val="Heading3"/>
      </w:pPr>
      <w:r>
        <w:t>2NC --- Link XT</w:t>
      </w:r>
    </w:p>
    <w:p w14:paraId="767B9576" w14:textId="77777777" w:rsidR="00E814F5" w:rsidRDefault="00E814F5" w:rsidP="00E814F5">
      <w:pPr>
        <w:rPr>
          <w:sz w:val="16"/>
        </w:rPr>
      </w:pPr>
    </w:p>
    <w:p w14:paraId="7E21BC5C" w14:textId="77777777" w:rsidR="00E814F5" w:rsidRDefault="00E814F5" w:rsidP="00E814F5">
      <w:pPr>
        <w:pStyle w:val="Heading3"/>
      </w:pPr>
      <w:r>
        <w:t>2NC --- Link Wall</w:t>
      </w:r>
    </w:p>
    <w:p w14:paraId="6F441639" w14:textId="77777777" w:rsidR="00E814F5" w:rsidRDefault="00E814F5" w:rsidP="00E814F5"/>
    <w:p w14:paraId="22156BD7" w14:textId="77777777" w:rsidR="00E814F5" w:rsidRPr="000639C1" w:rsidRDefault="00E814F5" w:rsidP="00E814F5">
      <w:pPr>
        <w:pStyle w:val="Heading4"/>
      </w:pPr>
      <w:r>
        <w:t xml:space="preserve">1--- Resources are </w:t>
      </w:r>
      <w:r w:rsidRPr="00C65413">
        <w:rPr>
          <w:u w:val="single"/>
        </w:rPr>
        <w:t>constrained now</w:t>
      </w:r>
      <w:r>
        <w:t xml:space="preserve"> – that forces a tradeoff.</w:t>
      </w:r>
    </w:p>
    <w:p w14:paraId="2AD6D692" w14:textId="77777777" w:rsidR="00E814F5" w:rsidRPr="00371DB8" w:rsidRDefault="00E814F5" w:rsidP="00E814F5">
      <w:r w:rsidRPr="00417148">
        <w:rPr>
          <w:rStyle w:val="Style13ptBold"/>
        </w:rPr>
        <w:t>EPA 21</w:t>
      </w:r>
      <w:r>
        <w:t xml:space="preserve"> – United States Environmental Protection Agency. (Environmental Protection Agency; Published: May 13, 2021; “Resource Constraints, Leadership Decisions, and Workforce Culture Led to a Decline in Federal Enforcement”; Accessed: July 13, 2021; https://www.epa.gov/sites/production/files/2021-05/documents/_epaoig_20210513-21-p-0132_glance.pdf)//CYang</w:t>
      </w:r>
    </w:p>
    <w:p w14:paraId="0EF2731D" w14:textId="77777777" w:rsidR="00E814F5" w:rsidRPr="00B56EE4" w:rsidRDefault="00E814F5" w:rsidP="00E814F5">
      <w:pPr>
        <w:rPr>
          <w:sz w:val="16"/>
        </w:rPr>
      </w:pPr>
      <w:r w:rsidRPr="00B56EE4">
        <w:rPr>
          <w:sz w:val="16"/>
        </w:rPr>
        <w:t xml:space="preserve">The </w:t>
      </w:r>
      <w:r w:rsidRPr="0052693A">
        <w:rPr>
          <w:rStyle w:val="StyleUnderline"/>
          <w:highlight w:val="cyan"/>
        </w:rPr>
        <w:t>decline in</w:t>
      </w:r>
      <w:r w:rsidRPr="00C65758">
        <w:rPr>
          <w:rStyle w:val="StyleUnderline"/>
        </w:rPr>
        <w:t xml:space="preserve"> </w:t>
      </w:r>
      <w:r w:rsidRPr="003A720C">
        <w:rPr>
          <w:rStyle w:val="Emphasis"/>
        </w:rPr>
        <w:t>enforcement</w:t>
      </w:r>
      <w:r w:rsidRPr="00303432">
        <w:rPr>
          <w:rStyle w:val="Emphasis"/>
        </w:rPr>
        <w:t xml:space="preserve"> </w:t>
      </w:r>
      <w:r w:rsidRPr="0052693A">
        <w:rPr>
          <w:rStyle w:val="Emphasis"/>
          <w:highlight w:val="cyan"/>
        </w:rPr>
        <w:t>resources</w:t>
      </w:r>
      <w:r w:rsidRPr="0052693A">
        <w:rPr>
          <w:rStyle w:val="StyleUnderline"/>
          <w:highlight w:val="cyan"/>
        </w:rPr>
        <w:t xml:space="preserve"> was a</w:t>
      </w:r>
      <w:r w:rsidRPr="00B56EE4">
        <w:rPr>
          <w:rStyle w:val="StyleUnderline"/>
        </w:rPr>
        <w:t xml:space="preserve"> </w:t>
      </w:r>
      <w:r w:rsidRPr="00B56EE4">
        <w:rPr>
          <w:rStyle w:val="Emphasis"/>
        </w:rPr>
        <w:t xml:space="preserve">primary </w:t>
      </w:r>
      <w:r w:rsidRPr="0052693A">
        <w:rPr>
          <w:rStyle w:val="Emphasis"/>
          <w:highlight w:val="cyan"/>
        </w:rPr>
        <w:t>driver</w:t>
      </w:r>
      <w:r w:rsidRPr="0052693A">
        <w:rPr>
          <w:rStyle w:val="StyleUnderline"/>
          <w:highlight w:val="cyan"/>
        </w:rPr>
        <w:t xml:space="preserve"> behind</w:t>
      </w:r>
      <w:r w:rsidRPr="00B56EE4">
        <w:rPr>
          <w:sz w:val="16"/>
        </w:rPr>
        <w:t xml:space="preserve"> the observed </w:t>
      </w:r>
      <w:r w:rsidRPr="0052693A">
        <w:rPr>
          <w:rStyle w:val="StyleUnderline"/>
          <w:highlight w:val="cyan"/>
        </w:rPr>
        <w:t>declining enforcement</w:t>
      </w:r>
      <w:r w:rsidRPr="00B56EE4">
        <w:rPr>
          <w:rStyle w:val="StyleUnderline"/>
        </w:rPr>
        <w:t xml:space="preserve"> trends, </w:t>
      </w:r>
      <w:r w:rsidRPr="0052693A">
        <w:rPr>
          <w:rStyle w:val="StyleUnderline"/>
          <w:highlight w:val="cyan"/>
        </w:rPr>
        <w:t>resulting in fewer</w:t>
      </w:r>
      <w:r w:rsidRPr="00B56EE4">
        <w:rPr>
          <w:rStyle w:val="StyleUnderline"/>
        </w:rPr>
        <w:t xml:space="preserve"> compliance </w:t>
      </w:r>
      <w:r w:rsidRPr="0052693A">
        <w:rPr>
          <w:rStyle w:val="StyleUnderline"/>
          <w:highlight w:val="cyan"/>
        </w:rPr>
        <w:t>monitoring</w:t>
      </w:r>
      <w:r w:rsidRPr="00B56EE4">
        <w:rPr>
          <w:rStyle w:val="StyleUnderline"/>
        </w:rPr>
        <w:t xml:space="preserve"> activities</w:t>
      </w:r>
      <w:r w:rsidRPr="00B56EE4">
        <w:rPr>
          <w:sz w:val="16"/>
        </w:rPr>
        <w:t xml:space="preserve"> and concluded enforcement actions. </w:t>
      </w:r>
      <w:r w:rsidRPr="0052693A">
        <w:rPr>
          <w:rStyle w:val="StyleUnderline"/>
          <w:highlight w:val="cyan"/>
        </w:rPr>
        <w:t>EPA</w:t>
      </w:r>
      <w:r w:rsidRPr="00B56EE4">
        <w:rPr>
          <w:sz w:val="16"/>
        </w:rPr>
        <w:t xml:space="preserve"> leadership also </w:t>
      </w:r>
      <w:r w:rsidRPr="0052693A">
        <w:rPr>
          <w:rStyle w:val="StyleUnderline"/>
          <w:highlight w:val="cyan"/>
        </w:rPr>
        <w:t>made</w:t>
      </w:r>
      <w:r w:rsidRPr="00B56EE4">
        <w:rPr>
          <w:rStyle w:val="StyleUnderline"/>
        </w:rPr>
        <w:t xml:space="preserve"> </w:t>
      </w:r>
      <w:r w:rsidRPr="00B56EE4">
        <w:rPr>
          <w:rStyle w:val="Emphasis"/>
        </w:rPr>
        <w:t xml:space="preserve">strategic </w:t>
      </w:r>
      <w:r w:rsidRPr="0052693A">
        <w:rPr>
          <w:rStyle w:val="Emphasis"/>
          <w:highlight w:val="cyan"/>
        </w:rPr>
        <w:t>decisions</w:t>
      </w:r>
      <w:r w:rsidRPr="00B56EE4">
        <w:rPr>
          <w:sz w:val="16"/>
        </w:rPr>
        <w:t xml:space="preserve"> that affected enforcement trends, </w:t>
      </w:r>
      <w:r w:rsidRPr="0052693A">
        <w:rPr>
          <w:rStyle w:val="StyleUnderline"/>
          <w:highlight w:val="cyan"/>
        </w:rPr>
        <w:t xml:space="preserve">such as focusing </w:t>
      </w:r>
      <w:r w:rsidRPr="0052693A">
        <w:rPr>
          <w:rStyle w:val="Emphasis"/>
          <w:highlight w:val="cyan"/>
        </w:rPr>
        <w:t>limited resources</w:t>
      </w:r>
      <w:r w:rsidRPr="0052693A">
        <w:rPr>
          <w:rStyle w:val="StyleUnderline"/>
          <w:highlight w:val="cyan"/>
        </w:rPr>
        <w:t xml:space="preserve"> on the most </w:t>
      </w:r>
      <w:r w:rsidRPr="0052693A">
        <w:rPr>
          <w:rStyle w:val="Emphasis"/>
          <w:highlight w:val="cyan"/>
        </w:rPr>
        <w:t>serious cases</w:t>
      </w:r>
      <w:r w:rsidRPr="00B56EE4">
        <w:rPr>
          <w:sz w:val="16"/>
        </w:rPr>
        <w:t xml:space="preserve"> and, in 2017, emphasizing deference to state enforcement programs and compliance assistance. From 2006 through 2018, </w:t>
      </w:r>
      <w:r w:rsidRPr="0052693A">
        <w:rPr>
          <w:rStyle w:val="StyleUnderline"/>
          <w:highlight w:val="cyan"/>
        </w:rPr>
        <w:t>growth</w:t>
      </w:r>
      <w:r w:rsidRPr="00BA5633">
        <w:rPr>
          <w:rStyle w:val="StyleUnderline"/>
        </w:rPr>
        <w:t xml:space="preserve"> in the domestic economy </w:t>
      </w:r>
      <w:r w:rsidRPr="0052693A">
        <w:rPr>
          <w:rStyle w:val="StyleUnderline"/>
          <w:highlight w:val="cyan"/>
        </w:rPr>
        <w:t>and new laws increased</w:t>
      </w:r>
      <w:r w:rsidRPr="00B56EE4">
        <w:rPr>
          <w:rStyle w:val="StyleUnderline"/>
        </w:rPr>
        <w:t xml:space="preserve"> the </w:t>
      </w:r>
      <w:r w:rsidRPr="0052693A">
        <w:rPr>
          <w:rStyle w:val="StyleUnderline"/>
          <w:highlight w:val="cyan"/>
        </w:rPr>
        <w:t>size</w:t>
      </w:r>
      <w:r w:rsidRPr="00B56EE4">
        <w:rPr>
          <w:rStyle w:val="StyleUnderline"/>
        </w:rPr>
        <w:t xml:space="preserve"> </w:t>
      </w:r>
      <w:r w:rsidRPr="00DE2B3C">
        <w:rPr>
          <w:rStyle w:val="StyleUnderline"/>
        </w:rPr>
        <w:t>and</w:t>
      </w:r>
      <w:r w:rsidRPr="00B56EE4">
        <w:rPr>
          <w:sz w:val="16"/>
        </w:rPr>
        <w:t xml:space="preserve"> level of </w:t>
      </w:r>
      <w:r w:rsidRPr="00B56EE4">
        <w:rPr>
          <w:rStyle w:val="StyleUnderline"/>
        </w:rPr>
        <w:t xml:space="preserve">activity in </w:t>
      </w:r>
      <w:r w:rsidRPr="00B56EE4">
        <w:rPr>
          <w:rStyle w:val="Emphasis"/>
        </w:rPr>
        <w:t>key sectors</w:t>
      </w:r>
      <w:r w:rsidRPr="00B56EE4">
        <w:rPr>
          <w:sz w:val="16"/>
        </w:rPr>
        <w:t xml:space="preserve"> that </w:t>
      </w:r>
      <w:r w:rsidRPr="0052693A">
        <w:rPr>
          <w:rStyle w:val="StyleUnderline"/>
          <w:highlight w:val="cyan"/>
        </w:rPr>
        <w:t>the EPA regulated, but</w:t>
      </w:r>
      <w:r w:rsidRPr="0037529E">
        <w:rPr>
          <w:rStyle w:val="StyleUnderline"/>
        </w:rPr>
        <w:t xml:space="preserve"> the</w:t>
      </w:r>
      <w:r w:rsidRPr="00B56EE4">
        <w:rPr>
          <w:rStyle w:val="StyleUnderline"/>
        </w:rPr>
        <w:t xml:space="preserve"> </w:t>
      </w:r>
      <w:r w:rsidRPr="00F60E83">
        <w:rPr>
          <w:rStyle w:val="Emphasis"/>
        </w:rPr>
        <w:t xml:space="preserve">EPA’s </w:t>
      </w:r>
      <w:r w:rsidRPr="0052693A">
        <w:rPr>
          <w:rStyle w:val="Emphasis"/>
          <w:highlight w:val="cyan"/>
        </w:rPr>
        <w:t>capacity</w:t>
      </w:r>
      <w:r w:rsidRPr="0052693A">
        <w:rPr>
          <w:rStyle w:val="StyleUnderline"/>
          <w:highlight w:val="cyan"/>
        </w:rPr>
        <w:t xml:space="preserve"> to meet</w:t>
      </w:r>
      <w:r w:rsidRPr="00B56EE4">
        <w:rPr>
          <w:rStyle w:val="StyleUnderline"/>
        </w:rPr>
        <w:t xml:space="preserve"> that </w:t>
      </w:r>
      <w:r w:rsidRPr="0052693A">
        <w:rPr>
          <w:rStyle w:val="StyleUnderline"/>
          <w:highlight w:val="cyan"/>
        </w:rPr>
        <w:t>need decreased</w:t>
      </w:r>
      <w:r w:rsidRPr="00B56EE4">
        <w:rPr>
          <w:sz w:val="16"/>
        </w:rPr>
        <w:t xml:space="preserve">. </w:t>
      </w:r>
    </w:p>
    <w:p w14:paraId="0636CB5F" w14:textId="77777777" w:rsidR="00E814F5" w:rsidRDefault="00E814F5" w:rsidP="00E814F5"/>
    <w:p w14:paraId="7F24B8F3" w14:textId="77777777" w:rsidR="00E814F5" w:rsidRDefault="00E814F5" w:rsidP="00E814F5">
      <w:pPr>
        <w:pStyle w:val="Heading4"/>
      </w:pPr>
      <w:r>
        <w:t xml:space="preserve">2--- New water regulation </w:t>
      </w:r>
      <w:r w:rsidRPr="00D63048">
        <w:rPr>
          <w:u w:val="single"/>
        </w:rPr>
        <w:t>impairs</w:t>
      </w:r>
      <w:r>
        <w:t xml:space="preserve"> EPA enforcement and creates </w:t>
      </w:r>
      <w:r w:rsidRPr="00BE6229">
        <w:rPr>
          <w:u w:val="single"/>
        </w:rPr>
        <w:t>ripple effects</w:t>
      </w:r>
      <w:r>
        <w:t xml:space="preserve"> on state agencies.</w:t>
      </w:r>
    </w:p>
    <w:p w14:paraId="3ED84062" w14:textId="77777777" w:rsidR="00E814F5" w:rsidRPr="00A978F2" w:rsidRDefault="00E814F5" w:rsidP="00E814F5">
      <w:r w:rsidRPr="00A978F2">
        <w:t>David L</w:t>
      </w:r>
      <w:r>
        <w:t>.</w:t>
      </w:r>
      <w:r w:rsidRPr="00A978F2">
        <w:t xml:space="preserve"> </w:t>
      </w:r>
      <w:r w:rsidRPr="00A978F2">
        <w:rPr>
          <w:rStyle w:val="Heading4Char"/>
        </w:rPr>
        <w:t>Markell &amp;</w:t>
      </w:r>
      <w:r w:rsidRPr="00A978F2">
        <w:t xml:space="preserve"> Robert L. </w:t>
      </w:r>
      <w:r w:rsidRPr="00A978F2">
        <w:rPr>
          <w:rStyle w:val="Heading4Char"/>
        </w:rPr>
        <w:t>Glicksman</w:t>
      </w:r>
      <w:r>
        <w:rPr>
          <w:rStyle w:val="Heading4Char"/>
        </w:rPr>
        <w:t xml:space="preserve"> 14</w:t>
      </w:r>
      <w:r w:rsidRPr="00A978F2">
        <w:t xml:space="preserve">. </w:t>
      </w:r>
      <w:r w:rsidRPr="00B70270">
        <w:t>the David Sive Visiting Scholar at Columbia Law School, and as a visiting professor at the University of Virginia School of Law</w:t>
      </w:r>
      <w:r>
        <w:t xml:space="preserve">; </w:t>
      </w:r>
      <w:r w:rsidRPr="00B70270">
        <w:t>a nationally and internationally recognized expert on environmental, natural resources, and administrative law issues</w:t>
      </w:r>
      <w:r>
        <w:t>.</w:t>
      </w:r>
      <w:r w:rsidRPr="00B70270">
        <w:t xml:space="preserve"> </w:t>
      </w:r>
      <w:r w:rsidRPr="00A978F2">
        <w:t>"A Holistic Look at Agency Enforcement." NCL Rev. 93 (2014): 1.</w:t>
      </w:r>
    </w:p>
    <w:p w14:paraId="092ABE0E" w14:textId="77777777" w:rsidR="00E814F5" w:rsidRPr="004654BC" w:rsidRDefault="00E814F5" w:rsidP="00E814F5">
      <w:pPr>
        <w:rPr>
          <w:sz w:val="16"/>
        </w:rPr>
      </w:pPr>
      <w:r w:rsidRPr="004654BC">
        <w:rPr>
          <w:sz w:val="16"/>
          <w:szCs w:val="16"/>
        </w:rPr>
        <w:t>The combination of</w:t>
      </w:r>
      <w:r w:rsidRPr="004654BC">
        <w:rPr>
          <w:sz w:val="16"/>
        </w:rPr>
        <w:t xml:space="preserve"> </w:t>
      </w:r>
      <w:r w:rsidRPr="00DE1FC2">
        <w:rPr>
          <w:rStyle w:val="StyleUnderline"/>
        </w:rPr>
        <w:t>EPA’s</w:t>
      </w:r>
      <w:r w:rsidRPr="004654BC">
        <w:rPr>
          <w:sz w:val="16"/>
        </w:rPr>
        <w:t xml:space="preserve"> </w:t>
      </w:r>
      <w:r w:rsidRPr="00DE1FC2">
        <w:rPr>
          <w:rStyle w:val="Emphasis"/>
        </w:rPr>
        <w:t>declining resource</w:t>
      </w:r>
      <w:r w:rsidRPr="00DE1FC2">
        <w:rPr>
          <w:rStyle w:val="StyleUnderline"/>
        </w:rPr>
        <w:t xml:space="preserve"> pool</w:t>
      </w:r>
      <w:r w:rsidRPr="004654BC">
        <w:rPr>
          <w:sz w:val="16"/>
        </w:rPr>
        <w:t xml:space="preserve"> </w:t>
      </w:r>
      <w:r w:rsidRPr="00DE1FC2">
        <w:rPr>
          <w:rStyle w:val="StyleUnderline"/>
        </w:rPr>
        <w:t>and</w:t>
      </w:r>
      <w:r w:rsidRPr="004654BC">
        <w:rPr>
          <w:sz w:val="16"/>
        </w:rPr>
        <w:t xml:space="preserve"> </w:t>
      </w:r>
      <w:r w:rsidRPr="00DE1FC2">
        <w:rPr>
          <w:rStyle w:val="Emphasis"/>
        </w:rPr>
        <w:t>increased responsibilities</w:t>
      </w:r>
      <w:r w:rsidRPr="004654BC">
        <w:rPr>
          <w:sz w:val="16"/>
        </w:rPr>
        <w:t xml:space="preserve"> </w:t>
      </w:r>
      <w:r w:rsidRPr="00DE1FC2">
        <w:rPr>
          <w:rStyle w:val="StyleUnderline"/>
        </w:rPr>
        <w:t>has presented</w:t>
      </w:r>
      <w:r w:rsidRPr="004654BC">
        <w:rPr>
          <w:sz w:val="16"/>
        </w:rPr>
        <w:t xml:space="preserve"> </w:t>
      </w:r>
      <w:r w:rsidRPr="00DE1FC2">
        <w:rPr>
          <w:rStyle w:val="StyleUnderline"/>
        </w:rPr>
        <w:t>the agency with</w:t>
      </w:r>
      <w:r w:rsidRPr="004654BC">
        <w:rPr>
          <w:sz w:val="16"/>
        </w:rPr>
        <w:t xml:space="preserve"> </w:t>
      </w:r>
      <w:r w:rsidRPr="00DD493C">
        <w:rPr>
          <w:rStyle w:val="Emphasis"/>
        </w:rPr>
        <w:t>difficult choices</w:t>
      </w:r>
      <w:r w:rsidRPr="004654BC">
        <w:rPr>
          <w:sz w:val="16"/>
        </w:rPr>
        <w:t>, some of</w:t>
      </w:r>
      <w:r w:rsidRPr="00DE1FC2">
        <w:rPr>
          <w:rStyle w:val="StyleUnderline"/>
        </w:rPr>
        <w:t xml:space="preserve"> which may </w:t>
      </w:r>
      <w:r w:rsidRPr="00DE1FC2">
        <w:rPr>
          <w:rStyle w:val="Emphasis"/>
        </w:rPr>
        <w:t>impair EPA’s enforcement capacity</w:t>
      </w:r>
      <w:r w:rsidRPr="004654BC">
        <w:rPr>
          <w:sz w:val="16"/>
        </w:rPr>
        <w:t xml:space="preserve">.163 In late 2013, EPA issued a Draft Strategic Plan for fiscal years 2014 to 2018.164 In the portion of the Plan devoted to the goal of protecting health and the environment by enforcing laws and assuring compliance, </w:t>
      </w:r>
      <w:r w:rsidRPr="00843B76">
        <w:rPr>
          <w:rStyle w:val="StyleUnderline"/>
        </w:rPr>
        <w:t xml:space="preserve">EPA </w:t>
      </w:r>
      <w:r w:rsidRPr="00843B76">
        <w:rPr>
          <w:rStyle w:val="Emphasis"/>
        </w:rPr>
        <w:t>trumpeted its commitment</w:t>
      </w:r>
      <w:r w:rsidRPr="004654BC">
        <w:rPr>
          <w:sz w:val="16"/>
        </w:rPr>
        <w:t xml:space="preserve"> </w:t>
      </w:r>
      <w:r w:rsidRPr="00843B76">
        <w:rPr>
          <w:rStyle w:val="StyleUnderline"/>
        </w:rPr>
        <w:t>to a “new enforcement paradigm</w:t>
      </w:r>
      <w:r w:rsidRPr="004654BC">
        <w:rPr>
          <w:sz w:val="16"/>
        </w:rPr>
        <w:t xml:space="preserve">” under its Next Generation Compliance Initiative.165 EPA predicted that </w:t>
      </w:r>
      <w:r w:rsidRPr="00843B76">
        <w:rPr>
          <w:rStyle w:val="StyleUnderline"/>
        </w:rPr>
        <w:t>this Initiative would</w:t>
      </w:r>
      <w:r w:rsidRPr="004654BC">
        <w:rPr>
          <w:sz w:val="16"/>
        </w:rPr>
        <w:t xml:space="preserve"> enhance enforcement and compliance by relying on innovative enforcement approaches that use new monitoring and reporting technologies.166 News reports, however, focused on the portions of the draft Plan indicating that EPA would cut federal inspections by one-third and reduce the number of civil cases filed each year by 23 percent.167 EPA insisted that its decision to focus on the biggest violators and to implement real-time monitoring of emissions to prevent violations would enhance compliance.168 </w:t>
      </w:r>
      <w:r w:rsidRPr="00843B76">
        <w:rPr>
          <w:rStyle w:val="StyleUnderline"/>
        </w:rPr>
        <w:t xml:space="preserve">The </w:t>
      </w:r>
      <w:r w:rsidRPr="00843B76">
        <w:rPr>
          <w:rStyle w:val="Emphasis"/>
        </w:rPr>
        <w:t>shift in enforcement</w:t>
      </w:r>
      <w:r w:rsidRPr="004654BC">
        <w:rPr>
          <w:sz w:val="16"/>
        </w:rPr>
        <w:t xml:space="preserve"> </w:t>
      </w:r>
      <w:r w:rsidRPr="00843B76">
        <w:rPr>
          <w:rStyle w:val="StyleUnderline"/>
        </w:rPr>
        <w:t>strategy</w:t>
      </w:r>
      <w:r w:rsidRPr="004654BC">
        <w:rPr>
          <w:sz w:val="16"/>
        </w:rPr>
        <w:t xml:space="preserve"> </w:t>
      </w:r>
      <w:r w:rsidRPr="00843B76">
        <w:rPr>
          <w:rStyle w:val="StyleUnderline"/>
        </w:rPr>
        <w:t>appeared to have been induced</w:t>
      </w:r>
      <w:r w:rsidRPr="004654BC">
        <w:rPr>
          <w:sz w:val="16"/>
        </w:rPr>
        <w:t xml:space="preserve"> at least in part, however, </w:t>
      </w:r>
      <w:r w:rsidRPr="00843B76">
        <w:rPr>
          <w:rStyle w:val="StyleUnderline"/>
        </w:rPr>
        <w:t xml:space="preserve">by </w:t>
      </w:r>
      <w:r w:rsidRPr="00843B76">
        <w:rPr>
          <w:rStyle w:val="Emphasis"/>
        </w:rPr>
        <w:t>budgetary pressures</w:t>
      </w:r>
      <w:r w:rsidRPr="004654BC">
        <w:rPr>
          <w:sz w:val="16"/>
        </w:rPr>
        <w:t xml:space="preserve">, as reflected in the concession by a top EPA enforcement official that “[o]bviously, </w:t>
      </w:r>
      <w:r w:rsidRPr="00843B76">
        <w:rPr>
          <w:rStyle w:val="StyleUnderline"/>
        </w:rPr>
        <w:t>necessarily with budget cuts</w:t>
      </w:r>
      <w:r w:rsidRPr="004654BC">
        <w:rPr>
          <w:sz w:val="16"/>
        </w:rPr>
        <w:t xml:space="preserve">, </w:t>
      </w:r>
      <w:r w:rsidRPr="00843B76">
        <w:rPr>
          <w:rStyle w:val="StyleUnderline"/>
        </w:rPr>
        <w:t xml:space="preserve">[the EPA has] to make </w:t>
      </w:r>
      <w:r w:rsidRPr="00843B76">
        <w:rPr>
          <w:rStyle w:val="Emphasis"/>
        </w:rPr>
        <w:t>tough choices</w:t>
      </w:r>
      <w:r w:rsidRPr="004654BC">
        <w:rPr>
          <w:sz w:val="16"/>
        </w:rPr>
        <w:t>.”169</w:t>
      </w:r>
    </w:p>
    <w:p w14:paraId="47C9D961" w14:textId="77777777" w:rsidR="00E814F5" w:rsidRPr="004654BC" w:rsidRDefault="00E814F5" w:rsidP="00E814F5">
      <w:pPr>
        <w:rPr>
          <w:sz w:val="16"/>
        </w:rPr>
      </w:pPr>
      <w:r w:rsidRPr="00843B76">
        <w:rPr>
          <w:rStyle w:val="StyleUnderline"/>
        </w:rPr>
        <w:t xml:space="preserve">The </w:t>
      </w:r>
      <w:r w:rsidRPr="00843B76">
        <w:rPr>
          <w:rStyle w:val="Emphasis"/>
        </w:rPr>
        <w:t>decline in resources</w:t>
      </w:r>
      <w:r w:rsidRPr="004654BC">
        <w:rPr>
          <w:sz w:val="16"/>
        </w:rPr>
        <w:t xml:space="preserve"> available to the federal government </w:t>
      </w:r>
      <w:r w:rsidRPr="00843B76">
        <w:rPr>
          <w:rStyle w:val="StyleUnderline"/>
        </w:rPr>
        <w:t>for environmental protection</w:t>
      </w:r>
      <w:r w:rsidRPr="004654BC">
        <w:rPr>
          <w:sz w:val="16"/>
        </w:rPr>
        <w:t xml:space="preserve"> programs generally, </w:t>
      </w:r>
      <w:r w:rsidRPr="00843B76">
        <w:rPr>
          <w:rStyle w:val="StyleUnderline"/>
        </w:rPr>
        <w:t xml:space="preserve">and for </w:t>
      </w:r>
      <w:r w:rsidRPr="00843B76">
        <w:rPr>
          <w:rStyle w:val="Emphasis"/>
        </w:rPr>
        <w:t>enforcement functions</w:t>
      </w:r>
      <w:r w:rsidRPr="004654BC">
        <w:rPr>
          <w:sz w:val="16"/>
        </w:rPr>
        <w:t xml:space="preserve"> specifically, </w:t>
      </w:r>
      <w:r w:rsidRPr="00843B76">
        <w:rPr>
          <w:rStyle w:val="StyleUnderline"/>
        </w:rPr>
        <w:t xml:space="preserve">is likely to have </w:t>
      </w:r>
      <w:r w:rsidRPr="00843B76">
        <w:rPr>
          <w:rStyle w:val="Emphasis"/>
        </w:rPr>
        <w:t>ripple effects</w:t>
      </w:r>
      <w:r w:rsidRPr="00843B76">
        <w:rPr>
          <w:rStyle w:val="StyleUnderline"/>
        </w:rPr>
        <w:t xml:space="preserve"> on the robustness</w:t>
      </w:r>
      <w:r w:rsidRPr="004654BC">
        <w:rPr>
          <w:sz w:val="16"/>
        </w:rPr>
        <w:t xml:space="preserve"> </w:t>
      </w:r>
      <w:r w:rsidRPr="00843B76">
        <w:rPr>
          <w:rStyle w:val="StyleUnderline"/>
        </w:rPr>
        <w:t>of</w:t>
      </w:r>
      <w:r w:rsidRPr="004654BC">
        <w:rPr>
          <w:sz w:val="16"/>
        </w:rPr>
        <w:t xml:space="preserve"> state </w:t>
      </w:r>
      <w:r w:rsidRPr="00843B76">
        <w:rPr>
          <w:rStyle w:val="StyleUnderline"/>
        </w:rPr>
        <w:t>programs</w:t>
      </w:r>
      <w:r w:rsidRPr="004654BC">
        <w:rPr>
          <w:sz w:val="16"/>
        </w:rPr>
        <w:t>.170 The federal government has long provided financial assistance in the form of grants and loans to assist the states in performing their roles under the federal environmental statutes. Between fiscal years 2004 and 2012, annual appropriations for EPA categorical grants to assist states in implementing air, water, pesticide, and hazardous substance programs shrunk by about $85 million.171 The Environmental Council of the States (ECOS) has expressed concern about reductions in federal funding for state environmental programs.172 Some within the federal government apparently share these concerns.173</w:t>
      </w:r>
    </w:p>
    <w:p w14:paraId="25A54438" w14:textId="77777777" w:rsidR="00E814F5" w:rsidRPr="004654BC" w:rsidRDefault="00E814F5" w:rsidP="00E814F5">
      <w:pPr>
        <w:rPr>
          <w:sz w:val="16"/>
        </w:rPr>
      </w:pPr>
      <w:r w:rsidRPr="00843B76">
        <w:rPr>
          <w:rStyle w:val="StyleUnderline"/>
        </w:rPr>
        <w:t>The reductions</w:t>
      </w:r>
      <w:r w:rsidRPr="004654BC">
        <w:rPr>
          <w:sz w:val="16"/>
        </w:rPr>
        <w:t xml:space="preserve"> in federal financial support for the states </w:t>
      </w:r>
      <w:r w:rsidRPr="00843B76">
        <w:rPr>
          <w:rStyle w:val="StyleUnderline"/>
        </w:rPr>
        <w:t>were</w:t>
      </w:r>
      <w:r w:rsidRPr="004654BC">
        <w:rPr>
          <w:sz w:val="16"/>
        </w:rPr>
        <w:t xml:space="preserve"> especially </w:t>
      </w:r>
      <w:r w:rsidRPr="00843B76">
        <w:rPr>
          <w:rStyle w:val="Emphasis"/>
        </w:rPr>
        <w:t>problematic</w:t>
      </w:r>
      <w:r w:rsidRPr="00843B76">
        <w:rPr>
          <w:rStyle w:val="StyleUnderline"/>
        </w:rPr>
        <w:t xml:space="preserve"> given that many states</w:t>
      </w:r>
      <w:r w:rsidRPr="004654BC">
        <w:rPr>
          <w:sz w:val="16"/>
        </w:rPr>
        <w:t xml:space="preserve"> </w:t>
      </w:r>
      <w:r w:rsidRPr="00843B76">
        <w:rPr>
          <w:rStyle w:val="StyleUnderline"/>
        </w:rPr>
        <w:t xml:space="preserve">were </w:t>
      </w:r>
      <w:r w:rsidRPr="00843B76">
        <w:rPr>
          <w:rStyle w:val="Emphasis"/>
        </w:rPr>
        <w:t>cutting funds</w:t>
      </w:r>
      <w:r w:rsidRPr="004654BC">
        <w:rPr>
          <w:sz w:val="16"/>
        </w:rPr>
        <w:t xml:space="preserve"> for their own agencies and enforcement programs </w:t>
      </w:r>
      <w:r w:rsidRPr="00843B76">
        <w:rPr>
          <w:rStyle w:val="StyleUnderline"/>
        </w:rPr>
        <w:t>at the same time</w:t>
      </w:r>
      <w:r w:rsidRPr="004654BC">
        <w:rPr>
          <w:sz w:val="16"/>
        </w:rPr>
        <w:t>. ECOS concluded in 2009 and 2010 that reductions in state budgets for environmental enforcement threatened the viability of state enforcement programs.174 Between fiscal years 2011 and 2012, 24 states reduced funding for their environmental agencies,175 reflecting “an overall trend of decreasing budgets” for funding for state environmental agencies and, according to ECOS, “jeopardiz[ing] states’ ability to implement federally delegated programs and policies.”176 The CRS expressed concern about a mismatch between federal support provided and state needs, noting that “[t]he adequacy of federal funds to assist states with these responsibilities has become a more contentious issue over time, as state revenues and spending generally have declined under recent economic conditions.”177 The GAO similarly noted that “the importance of federal grants has increased, as some states have reduced their funding for certain environmental programs to address decreased state revenues and significant deficits in funding.”178</w:t>
      </w:r>
    </w:p>
    <w:p w14:paraId="5036D3FC" w14:textId="77777777" w:rsidR="00E814F5" w:rsidRPr="004654BC" w:rsidRDefault="00E814F5" w:rsidP="00E814F5">
      <w:pPr>
        <w:rPr>
          <w:sz w:val="16"/>
        </w:rPr>
      </w:pPr>
      <w:r w:rsidRPr="004654BC">
        <w:rPr>
          <w:sz w:val="16"/>
        </w:rPr>
        <w:t xml:space="preserve">Some </w:t>
      </w:r>
      <w:r w:rsidRPr="00843B76">
        <w:rPr>
          <w:rStyle w:val="StyleUnderline"/>
        </w:rPr>
        <w:t>states responded</w:t>
      </w:r>
      <w:r w:rsidRPr="004654BC">
        <w:rPr>
          <w:sz w:val="16"/>
        </w:rPr>
        <w:t xml:space="preserve"> to reduced funding for environmental programs </w:t>
      </w:r>
      <w:r w:rsidRPr="00843B76">
        <w:rPr>
          <w:rStyle w:val="StyleUnderline"/>
        </w:rPr>
        <w:t xml:space="preserve">by </w:t>
      </w:r>
      <w:r w:rsidRPr="00C079EF">
        <w:rPr>
          <w:rStyle w:val="Emphasis"/>
        </w:rPr>
        <w:t>reducing staff levels</w:t>
      </w:r>
      <w:r w:rsidRPr="004654BC">
        <w:rPr>
          <w:sz w:val="16"/>
        </w:rPr>
        <w:t xml:space="preserve"> </w:t>
      </w:r>
      <w:r w:rsidRPr="00843B76">
        <w:rPr>
          <w:rStyle w:val="StyleUnderline"/>
        </w:rPr>
        <w:t>and cutting outreach</w:t>
      </w:r>
      <w:r w:rsidRPr="004654BC">
        <w:rPr>
          <w:sz w:val="16"/>
        </w:rPr>
        <w:t xml:space="preserve"> and technical assistance programs </w:t>
      </w:r>
      <w:r w:rsidRPr="00843B76">
        <w:rPr>
          <w:rStyle w:val="StyleUnderline"/>
        </w:rPr>
        <w:t xml:space="preserve">that can </w:t>
      </w:r>
      <w:r w:rsidRPr="00843B76">
        <w:rPr>
          <w:rStyle w:val="Emphasis"/>
        </w:rPr>
        <w:t>facilitate compliance</w:t>
      </w:r>
      <w:r w:rsidRPr="004654BC">
        <w:rPr>
          <w:sz w:val="16"/>
        </w:rPr>
        <w:t xml:space="preserve">.179 State environmental officials have reported to the GAO that resource constraints have required them to institute hiring freezes and reduce staff through attrition and layoffs. In addition, these officials reNew ported that </w:t>
      </w:r>
      <w:r w:rsidRPr="00843B76">
        <w:rPr>
          <w:rStyle w:val="StyleUnderline"/>
        </w:rPr>
        <w:t>funding freezes or declines have affected their capacity</w:t>
      </w:r>
      <w:r w:rsidRPr="004654BC">
        <w:rPr>
          <w:sz w:val="16"/>
        </w:rPr>
        <w:t xml:space="preserve"> </w:t>
      </w:r>
      <w:r w:rsidRPr="00843B76">
        <w:rPr>
          <w:rStyle w:val="StyleUnderline"/>
        </w:rPr>
        <w:t>to conduct activities</w:t>
      </w:r>
      <w:r w:rsidRPr="004654BC">
        <w:rPr>
          <w:sz w:val="16"/>
        </w:rPr>
        <w:t xml:space="preserve"> </w:t>
      </w:r>
      <w:r w:rsidRPr="00843B76">
        <w:rPr>
          <w:rStyle w:val="StyleUnderline"/>
        </w:rPr>
        <w:t>such as</w:t>
      </w:r>
      <w:r w:rsidRPr="004654BC">
        <w:rPr>
          <w:sz w:val="16"/>
        </w:rPr>
        <w:t xml:space="preserve"> </w:t>
      </w:r>
      <w:r w:rsidRPr="00843B76">
        <w:rPr>
          <w:rStyle w:val="Emphasis"/>
        </w:rPr>
        <w:t>permitting</w:t>
      </w:r>
      <w:r w:rsidRPr="004654BC">
        <w:rPr>
          <w:sz w:val="16"/>
        </w:rPr>
        <w:t xml:space="preserve">, </w:t>
      </w:r>
      <w:r w:rsidRPr="00843B76">
        <w:rPr>
          <w:rStyle w:val="Emphasis"/>
        </w:rPr>
        <w:t>inspections</w:t>
      </w:r>
      <w:r w:rsidRPr="004654BC">
        <w:rPr>
          <w:sz w:val="16"/>
        </w:rPr>
        <w:t xml:space="preserve">, </w:t>
      </w:r>
      <w:r w:rsidRPr="00843B76">
        <w:rPr>
          <w:rStyle w:val="StyleUnderline"/>
        </w:rPr>
        <w:t xml:space="preserve">and </w:t>
      </w:r>
      <w:r w:rsidRPr="00843B76">
        <w:rPr>
          <w:rStyle w:val="Emphasis"/>
        </w:rPr>
        <w:t>monitoring</w:t>
      </w:r>
      <w:r w:rsidRPr="004654BC">
        <w:rPr>
          <w:sz w:val="16"/>
        </w:rPr>
        <w:t xml:space="preserve">, </w:t>
      </w:r>
      <w:r w:rsidRPr="00843B76">
        <w:rPr>
          <w:rStyle w:val="StyleUnderline"/>
        </w:rPr>
        <w:t xml:space="preserve">all of which are </w:t>
      </w:r>
      <w:r w:rsidRPr="00843B76">
        <w:rPr>
          <w:rStyle w:val="Emphasis"/>
        </w:rPr>
        <w:t>critical to effective enforcement</w:t>
      </w:r>
      <w:r w:rsidRPr="004654BC">
        <w:rPr>
          <w:sz w:val="16"/>
        </w:rPr>
        <w:t>.180</w:t>
      </w:r>
    </w:p>
    <w:p w14:paraId="626F5ADD" w14:textId="77777777" w:rsidR="00E814F5" w:rsidRPr="004654BC" w:rsidRDefault="00E814F5" w:rsidP="00E814F5">
      <w:pPr>
        <w:rPr>
          <w:sz w:val="16"/>
        </w:rPr>
      </w:pPr>
      <w:r w:rsidRPr="004654BC">
        <w:rPr>
          <w:sz w:val="16"/>
        </w:rPr>
        <w:t xml:space="preserve">All of this is to say that </w:t>
      </w:r>
      <w:r w:rsidRPr="00843B76">
        <w:rPr>
          <w:rStyle w:val="StyleUnderline"/>
        </w:rPr>
        <w:t>implementation of environmental</w:t>
      </w:r>
      <w:r w:rsidRPr="004654BC">
        <w:rPr>
          <w:sz w:val="16"/>
        </w:rPr>
        <w:t xml:space="preserve"> enforcement </w:t>
      </w:r>
      <w:r w:rsidRPr="00843B76">
        <w:rPr>
          <w:rStyle w:val="StyleUnderline"/>
        </w:rPr>
        <w:t>programs</w:t>
      </w:r>
      <w:r w:rsidRPr="004654BC">
        <w:rPr>
          <w:sz w:val="16"/>
        </w:rPr>
        <w:t xml:space="preserve"> </w:t>
      </w:r>
      <w:r w:rsidRPr="00843B76">
        <w:rPr>
          <w:rStyle w:val="StyleUnderline"/>
        </w:rPr>
        <w:t xml:space="preserve">does not occur in a </w:t>
      </w:r>
      <w:r w:rsidRPr="00843B76">
        <w:rPr>
          <w:rStyle w:val="Emphasis"/>
        </w:rPr>
        <w:t>static world</w:t>
      </w:r>
      <w:r w:rsidRPr="00843B76">
        <w:rPr>
          <w:rStyle w:val="StyleUnderline"/>
        </w:rPr>
        <w:t>.</w:t>
      </w:r>
      <w:r w:rsidRPr="004654BC">
        <w:rPr>
          <w:sz w:val="16"/>
        </w:rPr>
        <w:t xml:space="preserve"> Rather, both the </w:t>
      </w:r>
      <w:r w:rsidRPr="00843B76">
        <w:rPr>
          <w:rStyle w:val="Emphasis"/>
        </w:rPr>
        <w:t>responsibilities</w:t>
      </w:r>
      <w:r w:rsidRPr="00843B76">
        <w:rPr>
          <w:rStyle w:val="StyleUnderline"/>
        </w:rPr>
        <w:t xml:space="preserve"> and capacities of regulators </w:t>
      </w:r>
      <w:r w:rsidRPr="00843B76">
        <w:rPr>
          <w:rStyle w:val="Emphasis"/>
        </w:rPr>
        <w:t>shift over time</w:t>
      </w:r>
      <w:r w:rsidRPr="004654BC">
        <w:rPr>
          <w:sz w:val="16"/>
        </w:rPr>
        <w:t xml:space="preserve">. Particularly when </w:t>
      </w:r>
      <w:r w:rsidRPr="00843B76">
        <w:rPr>
          <w:rStyle w:val="StyleUnderline"/>
        </w:rPr>
        <w:t>growing responsibilities</w:t>
      </w:r>
      <w:r w:rsidRPr="004654BC">
        <w:rPr>
          <w:sz w:val="16"/>
        </w:rPr>
        <w:t xml:space="preserve">, such as those described in the next section, </w:t>
      </w:r>
      <w:r w:rsidRPr="00843B76">
        <w:rPr>
          <w:rStyle w:val="StyleUnderline"/>
        </w:rPr>
        <w:t xml:space="preserve">accompany </w:t>
      </w:r>
      <w:r w:rsidRPr="00843B76">
        <w:rPr>
          <w:rStyle w:val="Emphasis"/>
        </w:rPr>
        <w:t>shrinking resources</w:t>
      </w:r>
      <w:r w:rsidRPr="00843B76">
        <w:rPr>
          <w:rStyle w:val="StyleUnderline"/>
        </w:rPr>
        <w:t>,</w:t>
      </w:r>
      <w:r w:rsidRPr="004654BC">
        <w:rPr>
          <w:sz w:val="16"/>
        </w:rPr>
        <w:t xml:space="preserve"> policymakers engaged in regulatory design should be cognizant of and account for those realities. </w:t>
      </w:r>
    </w:p>
    <w:p w14:paraId="64FDB4D6" w14:textId="77777777" w:rsidR="00E814F5" w:rsidRPr="004654BC" w:rsidRDefault="00E814F5" w:rsidP="00E814F5">
      <w:pPr>
        <w:rPr>
          <w:sz w:val="16"/>
        </w:rPr>
      </w:pPr>
      <w:r w:rsidRPr="004654BC">
        <w:rPr>
          <w:sz w:val="16"/>
        </w:rPr>
        <w:t>C. Changes in the Regulated Community and Regulator Responsibilities and Capacities: The Dynamic Character of Regulation</w:t>
      </w:r>
    </w:p>
    <w:p w14:paraId="740F6CCD" w14:textId="77777777" w:rsidR="00E814F5" w:rsidRPr="004654BC" w:rsidRDefault="00E814F5" w:rsidP="00E814F5">
      <w:pPr>
        <w:rPr>
          <w:sz w:val="16"/>
        </w:rPr>
      </w:pPr>
      <w:r w:rsidRPr="004654BC">
        <w:rPr>
          <w:sz w:val="16"/>
        </w:rPr>
        <w:t xml:space="preserve">At the same time that resources available to agencies to enforce environmental laws have diminished, challenges facing enforcement officials have shifted. Among the </w:t>
      </w:r>
      <w:r w:rsidRPr="00D63048">
        <w:rPr>
          <w:rStyle w:val="StyleUnderline"/>
        </w:rPr>
        <w:t xml:space="preserve">factors that have made </w:t>
      </w:r>
      <w:r w:rsidRPr="00D63048">
        <w:rPr>
          <w:rStyle w:val="Emphasis"/>
        </w:rPr>
        <w:t>effective enforcement more daunting</w:t>
      </w:r>
      <w:r w:rsidRPr="004654BC">
        <w:rPr>
          <w:sz w:val="16"/>
        </w:rPr>
        <w:t xml:space="preserve"> for some agencies and programs </w:t>
      </w:r>
      <w:r w:rsidRPr="00D63048">
        <w:rPr>
          <w:rStyle w:val="StyleUnderline"/>
        </w:rPr>
        <w:t xml:space="preserve">are an increase in the </w:t>
      </w:r>
      <w:r w:rsidRPr="004654BC">
        <w:rPr>
          <w:rStyle w:val="Emphasis"/>
        </w:rPr>
        <w:t>number of regulated entities</w:t>
      </w:r>
      <w:r w:rsidRPr="004654BC">
        <w:rPr>
          <w:sz w:val="16"/>
        </w:rPr>
        <w:t xml:space="preserve">; </w:t>
      </w:r>
      <w:r w:rsidRPr="00D63048">
        <w:rPr>
          <w:rStyle w:val="StyleUnderline"/>
        </w:rPr>
        <w:t>increases</w:t>
      </w:r>
      <w:r w:rsidRPr="004654BC">
        <w:rPr>
          <w:sz w:val="16"/>
        </w:rPr>
        <w:t xml:space="preserve"> </w:t>
      </w:r>
      <w:r w:rsidRPr="00D63048">
        <w:rPr>
          <w:rStyle w:val="StyleUnderline"/>
        </w:rPr>
        <w:t>in</w:t>
      </w:r>
      <w:r w:rsidRPr="004654BC">
        <w:rPr>
          <w:sz w:val="16"/>
        </w:rPr>
        <w:t xml:space="preserve"> regulatory </w:t>
      </w:r>
      <w:r w:rsidRPr="00D63048">
        <w:rPr>
          <w:rStyle w:val="Emphasis"/>
        </w:rPr>
        <w:t>responsibilities</w:t>
      </w:r>
      <w:r w:rsidRPr="004654BC">
        <w:rPr>
          <w:sz w:val="16"/>
        </w:rPr>
        <w:t xml:space="preserve"> </w:t>
      </w:r>
      <w:r w:rsidRPr="00D63048">
        <w:rPr>
          <w:rStyle w:val="StyleUnderline"/>
        </w:rPr>
        <w:t>and mandates</w:t>
      </w:r>
      <w:r w:rsidRPr="004654BC">
        <w:rPr>
          <w:sz w:val="16"/>
        </w:rPr>
        <w:t xml:space="preserve"> for agencies and regulated entities alike; </w:t>
      </w:r>
      <w:r w:rsidRPr="00D63048">
        <w:rPr>
          <w:rStyle w:val="StyleUnderline"/>
        </w:rPr>
        <w:t>implementation of programs</w:t>
      </w:r>
      <w:r w:rsidRPr="004654BC">
        <w:rPr>
          <w:sz w:val="16"/>
        </w:rPr>
        <w:t xml:space="preserve"> </w:t>
      </w:r>
      <w:r w:rsidRPr="00D63048">
        <w:rPr>
          <w:rStyle w:val="StyleUnderline"/>
        </w:rPr>
        <w:t xml:space="preserve">that depend on </w:t>
      </w:r>
      <w:r w:rsidRPr="00D63048">
        <w:rPr>
          <w:rStyle w:val="Emphasis"/>
        </w:rPr>
        <w:t>making difficult causal connections</w:t>
      </w:r>
      <w:r w:rsidRPr="004654BC">
        <w:rPr>
          <w:sz w:val="16"/>
        </w:rPr>
        <w:t xml:space="preserve"> between regulated activities and environmental harms; </w:t>
      </w:r>
      <w:r w:rsidRPr="00D63048">
        <w:rPr>
          <w:rStyle w:val="StyleUnderline"/>
        </w:rPr>
        <w:t>a movement in some contexts away from uniform</w:t>
      </w:r>
      <w:r w:rsidRPr="004654BC">
        <w:rPr>
          <w:sz w:val="16"/>
        </w:rPr>
        <w:t xml:space="preserve"> regulatory </w:t>
      </w:r>
      <w:r w:rsidRPr="00D63048">
        <w:rPr>
          <w:rStyle w:val="StyleUnderline"/>
        </w:rPr>
        <w:t>treatment</w:t>
      </w:r>
      <w:r w:rsidRPr="004654BC">
        <w:rPr>
          <w:sz w:val="16"/>
        </w:rPr>
        <w:t xml:space="preserve"> </w:t>
      </w:r>
      <w:r w:rsidRPr="00D63048">
        <w:rPr>
          <w:rStyle w:val="StyleUnderline"/>
        </w:rPr>
        <w:t>toward</w:t>
      </w:r>
      <w:r w:rsidRPr="004654BC">
        <w:rPr>
          <w:sz w:val="16"/>
        </w:rPr>
        <w:t xml:space="preserve"> </w:t>
      </w:r>
      <w:r w:rsidRPr="00D63048">
        <w:rPr>
          <w:rStyle w:val="Emphasis"/>
        </w:rPr>
        <w:t>differentiated responsibility</w:t>
      </w:r>
      <w:r w:rsidRPr="004654BC">
        <w:rPr>
          <w:sz w:val="16"/>
        </w:rPr>
        <w:t xml:space="preserve">, which may arise under market-based approaches to regulation or other deviations from traditional regulatory tools; </w:t>
      </w:r>
      <w:r w:rsidRPr="00D63048">
        <w:rPr>
          <w:rStyle w:val="StyleUnderline"/>
        </w:rPr>
        <w:t xml:space="preserve">and a commitment to </w:t>
      </w:r>
      <w:r w:rsidRPr="00D63048">
        <w:rPr>
          <w:rStyle w:val="Emphasis"/>
        </w:rPr>
        <w:t>target significant violations</w:t>
      </w:r>
      <w:r w:rsidRPr="004654BC">
        <w:rPr>
          <w:sz w:val="16"/>
        </w:rPr>
        <w:t xml:space="preserve"> </w:t>
      </w:r>
      <w:r w:rsidRPr="00D63048">
        <w:rPr>
          <w:rStyle w:val="StyleUnderline"/>
        </w:rPr>
        <w:t>by smaller sources</w:t>
      </w:r>
      <w:r w:rsidRPr="004654BC">
        <w:rPr>
          <w:sz w:val="16"/>
        </w:rPr>
        <w:t xml:space="preserve"> that have not traditionally been the focus of enforcement attention and activity.209</w:t>
      </w:r>
    </w:p>
    <w:p w14:paraId="0ECDE65E" w14:textId="77777777" w:rsidR="00E814F5" w:rsidRPr="008B4B7D" w:rsidRDefault="00E814F5" w:rsidP="00E814F5">
      <w:pPr>
        <w:rPr>
          <w:sz w:val="10"/>
        </w:rPr>
      </w:pPr>
      <w:r w:rsidRPr="008B4B7D">
        <w:rPr>
          <w:sz w:val="10"/>
          <w:szCs w:val="8"/>
        </w:rPr>
        <w:t xml:space="preserve">For various reasons, contemporary government enforcement officials would face significant challenges in achieving effective enforcement of environmental laws even if the financial resources available for enforcement were not declining. In some instances, the size of the regulated community has grown.210 EPA has referred to the "breadth and expanding scope of the [National Pollutant Discharge Elimination System ("NPDES")] regulated universe" as one of the challenges it faces in improving its enforcement performance.211 The number of point sources subject to CWA permitting requirements doubled over a recent ten-year period.212 A recent appellate court decision established, for example, that pesticide applications that allow chemical residues to enter surface water bodies may trigger regulation under that statute.213 Stormwater permitting has also increased the size of the regulated community.2 14 The resulting increase in regulated entities may present difficulties for federal and state regulators.215 In New York, for example, regulated point sources increased by sixty-three percent between 1999 and 2012.216 In some contexts, it may be possible to reduce the burdens of addressing newly expanded categories of regulated sources through the creation of general permits, such as the ones available under the CWA's dredge and fill217 and NPDES218 permit programs. Indeed, EPA has developed a general permit for pesticide and herbicide applications over surface waters. 2 19 General permits undoubtedly reduce the resource commitment a state must make at the permit approval stage, but agencies continue to have ongoing responsibility for monitoring, oversight of reporting, and inspections.220 If agencies seek to reduce their administrative burdens by not only switching from source specific to general permitting, but also by minimizing oversight of sources covered by general permits through reduced inspections or sporadic review of regulated entities' reports, one trade-off will be a decline in verifiability and accountability.221 Changes in the nature of regulatory approaches also may complicate agency performance of enforcement and compliancerelated functions. For example, EPA has recently shifted its focus in implementing the CWA from enforcement of technology-based effluent limitations applicable to point sources to achieving state water quality standards through the implementation of ambient quality-based effluent limitations."' Water quality standards are often expressed in terms of maximum ambient concentrations of pollutants in a surface water body, but are sometimes couched in narrative terms.223 Implementation of such a standard requires a state environmental agency to establish a total maximum daily load ("TMDL"), which is an aggregate amount of pollution that may be discharged into a surface water body without resulting in concentrations of regulated pollutants in excess of those allowed by a state water quality standard.224 Tasks such as establishing enforceable limits, monitoring whether allowed loadings (clearly enforceable or less so) are producing desired environmental results, and adapting to the findings are all resource-intensive enterprises.225 The burdens are perhaps particularly great if the target is a vague narrative standard rather than a numerical limit. 226 Determining whether a point source violated technology-based effluent limits, which are expressed as caps on end-of-pipe discharges, is a relatively simple matter by comparison. Agency efforts to improve water quality by restoring and maintaining ecologically functioning ecosystems will likely create similar ripple effects on enforcement strategies.227 Expansion of the CWA permit program to cover stormwater permitting may make regulators' enforcement tasks more difficult because regulation of stormwater discharges often takes the form of best management practices rather than end-of-pipe discharge limits. 228 It may be harder to track compliance status with mandates that take the form of ongoing operating practices than it is for numerical discharge limits that can be monitored. 22 9 As regulatory challenges change, so do enforcement challenges, affecting the implications of available regulatory design options. Shifting from traditional regulatory techniques such as technology-based limits that apply -to classes of regulated sources to market-based strategies that allow individual regulated entities to alter their responsibilities through inter-source transactions is another change in regulatory approach that is likely to create new enforcement challenges.230 Such a shift may make it more difficult to ascertain the nature and extent of enforceable duties of individual regulated entities. 2 31 Some emissions trading markets have been exploited through the sale of credits for environmental improvements that would have occurred even without regulation, credits for which sellers have already been fully paid either in the same or another market or credits for environmental improvements that did not occur at all except on paper.232 Colorado noted that the burden on agencies to improve compliance may increase when requirements are tailored rather than consistent across an industry, not only because it will be more difficult for government inspectors to determine compliance, but also because "it may be more difficult to implement a selfcertification program where individualized permits determine unique facility-specific compliance requirements."2 33 A final development that may increase the difficulty of enforcement is the effort to address significant environmental threats, even from sources that have not traditionally been the focus of agency enforcement attention, and to address sources that are emitting or discharging relatively small amounts but whose violations may be cumulatively significant.23 If enforcement initiatives target smaller sources, enforcers may have to initiate more actions and commit more resources to enforcement just to achieve the same level of environmental improvement through enhanced compliance.2 35 In addition, data relevant to compliance status may not be available to the same extent for small as for larger sources, making it more difficult to enforce against those sources, or at least more expensive as agencies must amass a database that does not exist or is incomplete.236 Not all changes in regulatory challenges make government officials' jobs more difficult. There are -also opportunities to promote compliance that may facilitate better performance. As Part III indicates, these include improvements in monitoring capacity and enhancements in the capacity to manage and disseminate data and other information. Improved understanding of the mix of incentives that promote compliance also holds promise for improving the effectiveness of enforcement efforts.237 D. A Brief Conclusion Concerning the Importance of Context to Regulatory Design Part I seeks to demonstrate that policymakers designing or redesigning programs dealing with regulatory enforcement and compliance promotion should be aware that the programs operate in a multi-faceted context in which each part of the regulatory process may affect the degree to which other parts are capable of achieving the goal of effective regulation. Further, it highlights several contextual issues (such as the hybrid character of contemporary governance) that deserve close attention. This Part has focused on two contextual issues as they apply to EPA in particular. The first is the agency's enforcement performance record and the impact on it of the resource challenges it has faced and continues to face. The second is the dynamic nature of regulation. Even if one were to take a snapshot of the regulatory process and fully assimilate the interactions among the different phases of the regulatory process and actors participating in it, that understanding is of time-limited value. Past experience with a regulatory program can and should provide lessons that shape policymakers' redesign efforts. Just as important, however, is recognition that the regulatory landscape and the role of its participants change, sometimes in ways that significantly disrupt settled patterns. If policymakers assume a certain level of state and private enforcement in structuring EPA's own enforcement activities, they may find that the aggregate level of enforcement is not what they anticipated or desired if, for example, state funding of enforcement drops significantly. The same might be true if the Supreme Court were to issue a decision sharply restricting standing for environmental NGOs in citizen suits.238 The overarching point is that regulatory design needs to be undertaken and then revisited over time, with a sophisticated understanding of the nature of both the regulatory landscape that exists in a particular regulatory setting and of the changes in this landscape that are likely to occur over time. </w:t>
      </w:r>
      <w:r w:rsidRPr="008B4B7D">
        <w:rPr>
          <w:sz w:val="10"/>
        </w:rPr>
        <w:t xml:space="preserve">III. A </w:t>
      </w:r>
      <w:r w:rsidRPr="008B4B7D">
        <w:rPr>
          <w:rStyle w:val="StyleUnderline"/>
        </w:rPr>
        <w:t>REVIEW OF EPA'S INITIATIVE TO</w:t>
      </w:r>
      <w:r w:rsidRPr="008B4B7D">
        <w:rPr>
          <w:sz w:val="10"/>
        </w:rPr>
        <w:t xml:space="preserve"> "</w:t>
      </w:r>
      <w:r w:rsidRPr="008B4B7D">
        <w:rPr>
          <w:rStyle w:val="Emphasis"/>
        </w:rPr>
        <w:t>TRANSFORM</w:t>
      </w:r>
      <w:r w:rsidRPr="008B4B7D">
        <w:rPr>
          <w:sz w:val="10"/>
        </w:rPr>
        <w:t xml:space="preserve">" COMPLIANCE AND ENFORCEMENT UNDER </w:t>
      </w:r>
      <w:r w:rsidRPr="008B4B7D">
        <w:rPr>
          <w:rStyle w:val="StyleUnderline"/>
        </w:rPr>
        <w:t>THE</w:t>
      </w:r>
      <w:r w:rsidRPr="008B4B7D">
        <w:rPr>
          <w:sz w:val="10"/>
        </w:rPr>
        <w:t xml:space="preserve"> </w:t>
      </w:r>
      <w:r w:rsidRPr="008B4B7D">
        <w:rPr>
          <w:rStyle w:val="Emphasis"/>
        </w:rPr>
        <w:t>CLEAN WATER ACT</w:t>
      </w:r>
      <w:r w:rsidRPr="008B4B7D">
        <w:rPr>
          <w:sz w:val="10"/>
        </w:rPr>
        <w:t xml:space="preserve">F239 In this Part we provide a case study of an ongoing EPA regulatory redesign effort that EPA has recently undertaken to bolster compliance promotion strategies under the CWA. We examine EPA's approach in the context of the holistic, contextual depiction of the enforcement and compliance promotion function outlined above. In doing so, we are mindful of the view some scholars have taken, which we have considered throughout the Article, that rationalizing public and private enforcement is a central challenge in the modern regulatory state. 2 4 The absence of this consideration from EPA's reinvention effort, despite EPA's possession of agency gatekeeping authority and the significant level of private enforcer activity, raises important questions for conceptualizing and implementing strategies for enhancing enforcement and compliance promotion.241 Over the past few years, EPA has acknowledged that its strategies for promoting compliance with the CWA need improvement.242 In a July 2009 Memorandum, EPA Administrator Lisa Jackson told the head of EPA's enforcement program, Cynthia Giles, that "[w]e are ... falling short... [in] the effectiveness of our clean water enforcement programs,"243 and "the level of significant non-compliance with permitting requirements is unacceptably high... ."2 Jackson accordingly directed Giles to develop an action plan to improve enforcement performance.245 In October 2009, </w:t>
      </w:r>
      <w:r w:rsidRPr="008B4B7D">
        <w:rPr>
          <w:rStyle w:val="StyleUnderline"/>
        </w:rPr>
        <w:t>EPA's</w:t>
      </w:r>
      <w:r w:rsidRPr="008B4B7D">
        <w:rPr>
          <w:sz w:val="10"/>
        </w:rPr>
        <w:t xml:space="preserve"> Office of Enforcement and Compliance Assurance ("OECA") </w:t>
      </w:r>
      <w:r w:rsidRPr="008B4B7D">
        <w:rPr>
          <w:rStyle w:val="StyleUnderline"/>
        </w:rPr>
        <w:t>issued the</w:t>
      </w:r>
      <w:r w:rsidRPr="008B4B7D">
        <w:rPr>
          <w:sz w:val="10"/>
        </w:rPr>
        <w:t xml:space="preserve"> Agency's </w:t>
      </w:r>
      <w:r w:rsidRPr="008B4B7D">
        <w:rPr>
          <w:rStyle w:val="Emphasis"/>
        </w:rPr>
        <w:t>Clean Water</w:t>
      </w:r>
      <w:r w:rsidRPr="008B4B7D">
        <w:rPr>
          <w:sz w:val="10"/>
        </w:rPr>
        <w:t xml:space="preserve"> Action </w:t>
      </w:r>
      <w:r w:rsidRPr="008B4B7D">
        <w:rPr>
          <w:rStyle w:val="Emphasis"/>
        </w:rPr>
        <w:t>Plan</w:t>
      </w:r>
      <w:r w:rsidRPr="008B4B7D">
        <w:rPr>
          <w:sz w:val="10"/>
        </w:rPr>
        <w:t xml:space="preserve"> ("</w:t>
      </w:r>
      <w:r w:rsidRPr="008B4B7D">
        <w:rPr>
          <w:rStyle w:val="Emphasis"/>
        </w:rPr>
        <w:t>CWAP</w:t>
      </w:r>
      <w:r w:rsidRPr="008B4B7D">
        <w:rPr>
          <w:sz w:val="10"/>
        </w:rPr>
        <w:t xml:space="preserve">"). 24 6 Echoing the Administrator's concerns, </w:t>
      </w:r>
      <w:r w:rsidRPr="008B4B7D">
        <w:rPr>
          <w:rStyle w:val="Emphasis"/>
        </w:rPr>
        <w:t>OECA</w:t>
      </w:r>
      <w:r w:rsidRPr="008B4B7D">
        <w:rPr>
          <w:sz w:val="10"/>
        </w:rPr>
        <w:t xml:space="preserve"> </w:t>
      </w:r>
      <w:r w:rsidRPr="008B4B7D">
        <w:rPr>
          <w:rStyle w:val="StyleUnderline"/>
        </w:rPr>
        <w:t>noted that "[v]iolations are</w:t>
      </w:r>
      <w:r w:rsidRPr="008B4B7D">
        <w:rPr>
          <w:sz w:val="10"/>
        </w:rPr>
        <w:t xml:space="preserve"> ... too </w:t>
      </w:r>
      <w:r w:rsidRPr="008B4B7D">
        <w:rPr>
          <w:rStyle w:val="Emphasis"/>
        </w:rPr>
        <w:t>widespread</w:t>
      </w:r>
      <w:r w:rsidRPr="008B4B7D">
        <w:rPr>
          <w:sz w:val="10"/>
        </w:rPr>
        <w:t xml:space="preserve">, </w:t>
      </w:r>
      <w:r w:rsidRPr="008B4B7D">
        <w:rPr>
          <w:rStyle w:val="StyleUnderline"/>
        </w:rPr>
        <w:t xml:space="preserve">and enforcement </w:t>
      </w:r>
      <w:r w:rsidRPr="008B4B7D">
        <w:rPr>
          <w:rStyle w:val="Emphasis"/>
        </w:rPr>
        <w:t>too uneven</w:t>
      </w:r>
      <w:r w:rsidRPr="008B4B7D">
        <w:rPr>
          <w:sz w:val="10"/>
        </w:rPr>
        <w:t xml:space="preserve">." 247 </w:t>
      </w:r>
      <w:r w:rsidRPr="008B4B7D">
        <w:rPr>
          <w:rStyle w:val="StyleUnderline"/>
        </w:rPr>
        <w:t>OECA</w:t>
      </w:r>
      <w:r w:rsidRPr="008B4B7D">
        <w:rPr>
          <w:sz w:val="10"/>
        </w:rPr>
        <w:t xml:space="preserve"> also emphas</w:t>
      </w:r>
      <w:r w:rsidRPr="008B4B7D">
        <w:rPr>
          <w:rStyle w:val="StyleUnderline"/>
        </w:rPr>
        <w:t>ized the challenge presented by a substantially increased universe of regulated parties</w:t>
      </w:r>
      <w:r w:rsidRPr="008B4B7D">
        <w:rPr>
          <w:sz w:val="10"/>
        </w:rPr>
        <w:t>: "</w:t>
      </w:r>
      <w:r w:rsidRPr="008B4B7D">
        <w:rPr>
          <w:rStyle w:val="StyleUnderline"/>
        </w:rPr>
        <w:t>The sheer magnitude</w:t>
      </w:r>
      <w:r w:rsidRPr="008B4B7D">
        <w:rPr>
          <w:sz w:val="10"/>
        </w:rPr>
        <w:t xml:space="preserve"> of the expanding universe of the NPDES program itself, from roughly 100,000 . . .sources to nearly a million sources ... </w:t>
      </w:r>
      <w:r w:rsidRPr="008B4B7D">
        <w:rPr>
          <w:rStyle w:val="StyleUnderline"/>
        </w:rPr>
        <w:t>presents challenges in how we regulate and enforce the laws</w:t>
      </w:r>
      <w:r w:rsidRPr="008B4B7D">
        <w:rPr>
          <w:sz w:val="10"/>
        </w:rPr>
        <w:t xml:space="preserve"> . .. "248 EPA noted that the types of sources known to raise concerns have evolved as well: When EPA developed its enforcement policies, it focused primarily on the largest (or major) facilities with individual permits that are in significant noncompliance. But EPA had found a rate of serious noncompliance at about forty-five percent of smaller facilities. 249 EPA had further concluded that "[i]t is likely that these smaller but more numerous sources are of critical concern, especially where there are clusters of permitted facilities around impaired waters." 250 OECA stated that EPA needed to "revamp" enforcement to meet these challenges.251 Based on its own assessment, and considerable outreach,252 OECA identified "three major themes for action" to improve compliance, noting that its outreach efforts engendered a "surprising . . . coalescence" around these themes. 253 The three themes, discussed below, are the need to focus on the most significant threats to water quality and public health, to strengthen EPA-state partnerships and improve the performance of each partner, and to improve accountability and transparency. A. The Need to Focus Enforcement on the Most Significant Threats The first theme for action identified in the CWAP is the need to focus enforcement on the "biggest threats to water quality and public health."254 This strategy, or approach to regulatory design, might seem obvious. But as EPA pointed out, an unintended consequence of EPA's traditional focus on the biggest facilities (known in EPA parlance as "majors") was that EPA paid little attention to the "full range of the NPDES regulated universe,"255 including "non-major" sources whose discharges caused significant environmental problems. Thus, EPA's first theme seeks to prioritize enforcement-related efforts by ensuring that these efforts focus on the most problematic sources regardless of size, which previously it had not done. EPA identified a range of "new approaches and new tools" to address its proposed shift in strategy.256 For example, it noted the need to improve data management to facilitate understanding of the relationship between compliance problems and their impacts on water quality.257 Data about water quality, permit limits, and permit violations "reside in different systems and have not been routinely used together to help target serious problems." 258 EPA also highlighted the importance of improving tools across the spectrum of regulation, indicating that while responses might include enforcement actions, addressing water quality concerns also might require fixing problematic regulations and improving operating permits.5 9 Last, the agency focused on integrating its state partners better in its discussion about options for addressing the "biggest threats."260 </w:t>
      </w:r>
      <w:r w:rsidRPr="008B4B7D">
        <w:rPr>
          <w:rStyle w:val="Emphasis"/>
        </w:rPr>
        <w:t xml:space="preserve">***FOOTNOTE BEGINS*** </w:t>
      </w:r>
      <w:r w:rsidRPr="008B4B7D">
        <w:rPr>
          <w:sz w:val="10"/>
        </w:rPr>
        <w:t xml:space="preserve">260. See id. at 6-7. For example, </w:t>
      </w:r>
      <w:r w:rsidRPr="008B4B7D">
        <w:rPr>
          <w:rStyle w:val="Emphasis"/>
        </w:rPr>
        <w:t>OECA</w:t>
      </w:r>
      <w:r w:rsidRPr="008B4B7D">
        <w:rPr>
          <w:sz w:val="10"/>
        </w:rPr>
        <w:t xml:space="preserve"> has </w:t>
      </w:r>
      <w:r w:rsidRPr="008B4B7D">
        <w:rPr>
          <w:rStyle w:val="StyleUnderline"/>
        </w:rPr>
        <w:t>indicated</w:t>
      </w:r>
      <w:r w:rsidRPr="008B4B7D">
        <w:rPr>
          <w:sz w:val="10"/>
        </w:rPr>
        <w:t xml:space="preserve"> its </w:t>
      </w:r>
      <w:r w:rsidRPr="008B4B7D">
        <w:rPr>
          <w:rStyle w:val="StyleUnderline"/>
        </w:rPr>
        <w:t>receptivity to</w:t>
      </w:r>
      <w:r w:rsidRPr="008B4B7D">
        <w:rPr>
          <w:sz w:val="10"/>
        </w:rPr>
        <w:t xml:space="preserve"> allowing states to </w:t>
      </w:r>
      <w:r w:rsidRPr="008B4B7D">
        <w:rPr>
          <w:rStyle w:val="StyleUnderline"/>
        </w:rPr>
        <w:t xml:space="preserve">scale back </w:t>
      </w:r>
      <w:r w:rsidRPr="008B4B7D">
        <w:rPr>
          <w:rStyle w:val="Emphasis"/>
        </w:rPr>
        <w:t>inspections</w:t>
      </w:r>
      <w:r w:rsidRPr="008B4B7D">
        <w:rPr>
          <w:sz w:val="10"/>
        </w:rPr>
        <w:t xml:space="preserve"> </w:t>
      </w:r>
      <w:r w:rsidRPr="008B4B7D">
        <w:rPr>
          <w:rStyle w:val="StyleUnderline"/>
        </w:rPr>
        <w:t>and</w:t>
      </w:r>
      <w:r w:rsidRPr="008B4B7D">
        <w:rPr>
          <w:sz w:val="10"/>
        </w:rPr>
        <w:t xml:space="preserve"> </w:t>
      </w:r>
      <w:r w:rsidRPr="008B4B7D">
        <w:rPr>
          <w:rStyle w:val="Emphasis"/>
        </w:rPr>
        <w:t>monitoring</w:t>
      </w:r>
      <w:r w:rsidRPr="008B4B7D">
        <w:rPr>
          <w:sz w:val="10"/>
        </w:rPr>
        <w:t xml:space="preserve"> at large facilities </w:t>
      </w:r>
      <w:r w:rsidRPr="008B4B7D">
        <w:rPr>
          <w:rStyle w:val="StyleUnderline"/>
        </w:rPr>
        <w:t xml:space="preserve">to </w:t>
      </w:r>
      <w:r w:rsidRPr="008B4B7D">
        <w:rPr>
          <w:rStyle w:val="Emphasis"/>
        </w:rPr>
        <w:t>free up resources</w:t>
      </w:r>
      <w:r w:rsidRPr="008B4B7D">
        <w:rPr>
          <w:sz w:val="10"/>
        </w:rPr>
        <w:t xml:space="preserve"> for more intensive scrutiny at smaller facilities, where compliance rates are lower. Reflecting the complexity of the cooperative federalism approach, however, another recent report indicates that while states are ready to refocus their efforts, </w:t>
      </w:r>
      <w:r w:rsidRPr="008B4B7D">
        <w:rPr>
          <w:rStyle w:val="StyleUnderline"/>
        </w:rPr>
        <w:t>some</w:t>
      </w:r>
      <w:r w:rsidRPr="008B4B7D">
        <w:rPr>
          <w:sz w:val="10"/>
        </w:rPr>
        <w:t xml:space="preserve"> EPA regional </w:t>
      </w:r>
      <w:r w:rsidRPr="008B4B7D">
        <w:rPr>
          <w:rStyle w:val="StyleUnderline"/>
        </w:rPr>
        <w:t>offices</w:t>
      </w:r>
      <w:r w:rsidRPr="008B4B7D">
        <w:rPr>
          <w:sz w:val="10"/>
        </w:rPr>
        <w:t xml:space="preserve"> have </w:t>
      </w:r>
      <w:r w:rsidRPr="008B4B7D">
        <w:rPr>
          <w:rStyle w:val="StyleUnderline"/>
        </w:rPr>
        <w:t xml:space="preserve">expressed less willingness to allow </w:t>
      </w:r>
      <w:r w:rsidRPr="008B4B7D">
        <w:rPr>
          <w:rStyle w:val="Emphasis"/>
        </w:rPr>
        <w:t>shifts</w:t>
      </w:r>
      <w:r w:rsidRPr="008B4B7D">
        <w:rPr>
          <w:sz w:val="10"/>
        </w:rPr>
        <w:t xml:space="preserve"> </w:t>
      </w:r>
      <w:r w:rsidRPr="008B4B7D">
        <w:rPr>
          <w:rStyle w:val="StyleUnderline"/>
        </w:rPr>
        <w:t>in</w:t>
      </w:r>
      <w:r w:rsidRPr="008B4B7D">
        <w:rPr>
          <w:sz w:val="10"/>
        </w:rPr>
        <w:t xml:space="preserve"> </w:t>
      </w:r>
      <w:r w:rsidRPr="008B4B7D">
        <w:rPr>
          <w:rStyle w:val="Emphasis"/>
        </w:rPr>
        <w:t>enforcement-related resources</w:t>
      </w:r>
      <w:r w:rsidRPr="008B4B7D">
        <w:rPr>
          <w:sz w:val="10"/>
        </w:rPr>
        <w:t xml:space="preserve"> from large facilities to higher priority smaller ones. See Lee Logan, EPA Plan for Flexible Compliance Monitoring May Fall Short of States' Goal, INSIDE EPA 21 (Sept. 27, 2013), http://environmentalnewsstand.com/newsstand-login?n=169008&amp;destination=node/169008 (noting that "some state officials said EPA regional officials do not appear open to ... scaling back resource-intensive inspections at large facilities with typically good compliance records in exchange for more inspections at smaller, less-reviewed plants") (subscription required). This divergence in view stems from the hybrid nature of the regulatory process (which entails both federal and state enforcement).</w:t>
      </w:r>
      <w:r w:rsidRPr="008B4B7D">
        <w:rPr>
          <w:rStyle w:val="Emphasis"/>
        </w:rPr>
        <w:t>***FOOTNOTE ENDS***</w:t>
      </w:r>
      <w:r>
        <w:rPr>
          <w:rStyle w:val="Emphasis"/>
        </w:rPr>
        <w:t xml:space="preserve"> </w:t>
      </w:r>
      <w:r w:rsidRPr="008B4B7D">
        <w:rPr>
          <w:sz w:val="10"/>
        </w:rPr>
        <w:t xml:space="preserve">In short, EPA's strategy in addressing the first significant deficiency it identified in extant compliance promotion efforts involved all four of the contextual design issues we identified above. EPA's goal of better integrating states into its enforcement initiatives reflects the hybrid nature of the regulatory process-our first conceptual design challenge. The agency's decision to refocus its efforts stemmed from the "reality check" provided by past experience -our second contextual design challenge-which showed that historically EPA had paid insufficient attention to significant violators by focusing on a small subset of the regulated party universe. EPA's commitment to take advantage of improved technology to make easily accessible and understandable information available to the public about compliance status, actions EPA and states are taking to address problems, and the effects of those actions on water quality 6 ' relates to our third contextual design challenge-dynamism. Finally, </w:t>
      </w:r>
      <w:r w:rsidRPr="008B4B7D">
        <w:rPr>
          <w:rStyle w:val="StyleUnderline"/>
        </w:rPr>
        <w:t xml:space="preserve">EPA's decision to </w:t>
      </w:r>
      <w:r w:rsidRPr="008B4B7D">
        <w:rPr>
          <w:rStyle w:val="Emphasis"/>
        </w:rPr>
        <w:t>shift</w:t>
      </w:r>
      <w:r w:rsidRPr="008B4B7D">
        <w:rPr>
          <w:rStyle w:val="StyleUnderline"/>
        </w:rPr>
        <w:t xml:space="preserve"> its </w:t>
      </w:r>
      <w:r w:rsidRPr="008B4B7D">
        <w:rPr>
          <w:rStyle w:val="Emphasis"/>
        </w:rPr>
        <w:t>priorities</w:t>
      </w:r>
      <w:r w:rsidRPr="008B4B7D">
        <w:rPr>
          <w:sz w:val="10"/>
        </w:rPr>
        <w:t xml:space="preserve"> </w:t>
      </w:r>
      <w:r w:rsidRPr="008B4B7D">
        <w:rPr>
          <w:rStyle w:val="StyleUnderline"/>
        </w:rPr>
        <w:t xml:space="preserve">reflects an agency </w:t>
      </w:r>
      <w:r w:rsidRPr="008B4B7D">
        <w:rPr>
          <w:rStyle w:val="Emphasis"/>
        </w:rPr>
        <w:t>effort</w:t>
      </w:r>
      <w:r w:rsidRPr="008B4B7D">
        <w:rPr>
          <w:rStyle w:val="StyleUnderline"/>
        </w:rPr>
        <w:t xml:space="preserve"> to </w:t>
      </w:r>
      <w:r w:rsidRPr="008B4B7D">
        <w:rPr>
          <w:rStyle w:val="Emphasis"/>
        </w:rPr>
        <w:t>grapple</w:t>
      </w:r>
      <w:r w:rsidRPr="008B4B7D">
        <w:rPr>
          <w:sz w:val="10"/>
        </w:rPr>
        <w:t xml:space="preserve"> </w:t>
      </w:r>
      <w:r w:rsidRPr="008B4B7D">
        <w:rPr>
          <w:rStyle w:val="StyleUnderline"/>
        </w:rPr>
        <w:t>with</w:t>
      </w:r>
      <w:r w:rsidRPr="008B4B7D">
        <w:rPr>
          <w:sz w:val="10"/>
        </w:rPr>
        <w:t xml:space="preserve"> our fourth design </w:t>
      </w:r>
      <w:r w:rsidRPr="008B4B7D">
        <w:rPr>
          <w:rStyle w:val="Emphasis"/>
        </w:rPr>
        <w:t>issue-salience</w:t>
      </w:r>
      <w:r w:rsidRPr="008B4B7D">
        <w:rPr>
          <w:sz w:val="10"/>
        </w:rPr>
        <w:t>. Further, by focusing on resolving data deficiencies (verifiability) and tools besides formal enforcement (the available mix of rewards and sanctions), EPA considered some of the key components of an effective enforcement and compliance program identified in Part I.A. The Agency also recognized the interrelated character of these components, noting, for example, that improved verifiability and better use of sanctions are related.</w:t>
      </w:r>
    </w:p>
    <w:p w14:paraId="0C0B5B39" w14:textId="77777777" w:rsidR="00E814F5" w:rsidRDefault="00E814F5" w:rsidP="00E814F5"/>
    <w:p w14:paraId="2AB76097" w14:textId="77777777" w:rsidR="00E814F5" w:rsidRPr="002F27F9" w:rsidRDefault="00E814F5" w:rsidP="00E814F5">
      <w:pPr>
        <w:pStyle w:val="Heading4"/>
      </w:pPr>
      <w:r>
        <w:t xml:space="preserve">3--- New policies zap </w:t>
      </w:r>
      <w:r w:rsidRPr="00F81C42">
        <w:rPr>
          <w:u w:val="single"/>
        </w:rPr>
        <w:t>finite resources</w:t>
      </w:r>
      <w:r>
        <w:t xml:space="preserve"> and </w:t>
      </w:r>
      <w:r w:rsidRPr="00F81C42">
        <w:rPr>
          <w:u w:val="single"/>
        </w:rPr>
        <w:t>deck enforcement</w:t>
      </w:r>
      <w:r>
        <w:t>.</w:t>
      </w:r>
    </w:p>
    <w:p w14:paraId="58015440" w14:textId="77777777" w:rsidR="00E814F5" w:rsidRPr="00A67723" w:rsidRDefault="00E814F5" w:rsidP="00E814F5">
      <w:r w:rsidRPr="00A67723">
        <w:t>Eban S.</w:t>
      </w:r>
      <w:r>
        <w:t xml:space="preserve"> </w:t>
      </w:r>
      <w:r w:rsidRPr="00A67723">
        <w:rPr>
          <w:rStyle w:val="Heading4Char"/>
        </w:rPr>
        <w:t>Goodstein &amp;</w:t>
      </w:r>
      <w:r>
        <w:t xml:space="preserve"> </w:t>
      </w:r>
      <w:r w:rsidRPr="00A67723">
        <w:t xml:space="preserve">Stephen </w:t>
      </w:r>
      <w:r w:rsidRPr="00A67723">
        <w:rPr>
          <w:rStyle w:val="Heading4Char"/>
        </w:rPr>
        <w:t>Polasky</w:t>
      </w:r>
      <w:r>
        <w:rPr>
          <w:rStyle w:val="Heading4Char"/>
        </w:rPr>
        <w:t xml:space="preserve"> 17</w:t>
      </w:r>
      <w:r w:rsidRPr="00A67723">
        <w:t>. Director of the Bard Center for Environmental Policy and Director at The National Teach-In</w:t>
      </w:r>
      <w:r>
        <w:t>;</w:t>
      </w:r>
      <w:r w:rsidRPr="002F27F9">
        <w:t xml:space="preserve"> Regents Professor and Fesler-Lampert Professor of Ecological/Environmental Economics</w:t>
      </w:r>
      <w:r>
        <w:t xml:space="preserve"> at the University of Minnesota. </w:t>
      </w:r>
      <w:r w:rsidRPr="002F27F9">
        <w:t>Economics and the Environment: Chapter 12: The Political Economy of Environmental Regulation</w:t>
      </w:r>
      <w:r w:rsidRPr="00A67723">
        <w:t>. John Wiley &amp; Sons, 2017</w:t>
      </w:r>
      <w:r>
        <w:t>. //EM</w:t>
      </w:r>
    </w:p>
    <w:p w14:paraId="4609FB75" w14:textId="77777777" w:rsidR="00E814F5" w:rsidRPr="000E5F17" w:rsidRDefault="00E814F5" w:rsidP="00E814F5">
      <w:pPr>
        <w:rPr>
          <w:sz w:val="16"/>
        </w:rPr>
      </w:pPr>
      <w:r w:rsidRPr="000E5F17">
        <w:rPr>
          <w:rStyle w:val="StyleUnderline"/>
        </w:rPr>
        <w:t>The EPA</w:t>
      </w:r>
      <w:r w:rsidRPr="000E5F17">
        <w:rPr>
          <w:sz w:val="16"/>
        </w:rPr>
        <w:t xml:space="preserve"> was founded in 1970 as an independent agency within the executive branch of government. It now </w:t>
      </w:r>
      <w:r w:rsidRPr="000E5F17">
        <w:rPr>
          <w:rStyle w:val="StyleUnderline"/>
        </w:rPr>
        <w:t>employs more than 17,000 people</w:t>
      </w:r>
      <w:r w:rsidRPr="000E5F17">
        <w:rPr>
          <w:sz w:val="16"/>
        </w:rPr>
        <w:t xml:space="preserve"> in 10 regional offices and Washington, DC, and has an annual budget of more than $7 billion. The agency is </w:t>
      </w:r>
      <w:r w:rsidRPr="000E5F17">
        <w:rPr>
          <w:rStyle w:val="StyleUnderline"/>
        </w:rPr>
        <w:t xml:space="preserve">required to </w:t>
      </w:r>
      <w:r w:rsidRPr="000E5F17">
        <w:rPr>
          <w:rStyle w:val="Emphasis"/>
        </w:rPr>
        <w:t>develop</w:t>
      </w:r>
      <w:r w:rsidRPr="000E5F17">
        <w:rPr>
          <w:rStyle w:val="StyleUnderline"/>
        </w:rPr>
        <w:t xml:space="preserve">, </w:t>
      </w:r>
      <w:r w:rsidRPr="000E5F17">
        <w:rPr>
          <w:rStyle w:val="Emphasis"/>
        </w:rPr>
        <w:t>implement</w:t>
      </w:r>
      <w:r w:rsidRPr="000E5F17">
        <w:rPr>
          <w:sz w:val="16"/>
        </w:rPr>
        <w:t xml:space="preserve">, </w:t>
      </w:r>
      <w:r w:rsidRPr="000E5F17">
        <w:rPr>
          <w:rStyle w:val="StyleUnderline"/>
        </w:rPr>
        <w:t xml:space="preserve">and </w:t>
      </w:r>
      <w:r w:rsidRPr="000E5F17">
        <w:rPr>
          <w:rStyle w:val="Emphasis"/>
        </w:rPr>
        <w:t>enforce regulations under dozens of different laws</w:t>
      </w:r>
      <w:r w:rsidRPr="000E5F17">
        <w:rPr>
          <w:sz w:val="16"/>
        </w:rPr>
        <w:t xml:space="preserve">. </w:t>
      </w:r>
      <w:r w:rsidRPr="000E5F17">
        <w:rPr>
          <w:rStyle w:val="StyleUnderline"/>
        </w:rPr>
        <w:t xml:space="preserve">The EPA has many </w:t>
      </w:r>
      <w:r w:rsidRPr="000E5F17">
        <w:rPr>
          <w:rStyle w:val="Emphasis"/>
        </w:rPr>
        <w:t>ongoing projects</w:t>
      </w:r>
      <w:r w:rsidRPr="000E5F17">
        <w:rPr>
          <w:sz w:val="16"/>
        </w:rPr>
        <w:t xml:space="preserve"> </w:t>
      </w:r>
      <w:r w:rsidRPr="000E5F17">
        <w:rPr>
          <w:rStyle w:val="StyleUnderline"/>
        </w:rPr>
        <w:t>and</w:t>
      </w:r>
      <w:r w:rsidRPr="000E5F17">
        <w:rPr>
          <w:sz w:val="16"/>
        </w:rPr>
        <w:t xml:space="preserve"> </w:t>
      </w:r>
      <w:r w:rsidRPr="000E5F17">
        <w:rPr>
          <w:rStyle w:val="StyleUnderline"/>
        </w:rPr>
        <w:t>responsibilities</w:t>
      </w:r>
      <w:r w:rsidRPr="000E5F17">
        <w:rPr>
          <w:sz w:val="16"/>
        </w:rPr>
        <w:t xml:space="preserve">, </w:t>
      </w:r>
      <w:r w:rsidRPr="000E5F17">
        <w:rPr>
          <w:rStyle w:val="StyleUnderline"/>
        </w:rPr>
        <w:t xml:space="preserve">including the </w:t>
      </w:r>
      <w:r w:rsidRPr="000E5F17">
        <w:rPr>
          <w:rStyle w:val="Emphasis"/>
        </w:rPr>
        <w:t xml:space="preserve">regulation of tens of thousands of water pollution sources </w:t>
      </w:r>
      <w:r w:rsidRPr="000E5F17">
        <w:rPr>
          <w:rStyle w:val="StyleUnderline"/>
        </w:rPr>
        <w:t>and hazardous waste dumps</w:t>
      </w:r>
      <w:r w:rsidRPr="000E5F17">
        <w:rPr>
          <w:sz w:val="16"/>
        </w:rPr>
        <w:t>, hundreds of thousands of stationary air pollution sources, millions of automobiles, and hundreds of new chemicals and pesticides introduced each year.</w:t>
      </w:r>
    </w:p>
    <w:p w14:paraId="08009A0A" w14:textId="77777777" w:rsidR="00E814F5" w:rsidRPr="000E5F17" w:rsidRDefault="00E814F5" w:rsidP="00E814F5">
      <w:pPr>
        <w:rPr>
          <w:sz w:val="16"/>
        </w:rPr>
      </w:pPr>
      <w:r w:rsidRPr="000E5F17">
        <w:rPr>
          <w:rStyle w:val="StyleUnderline"/>
        </w:rPr>
        <w:t>To accomplish these tasks</w:t>
      </w:r>
      <w:r w:rsidRPr="000E5F17">
        <w:rPr>
          <w:sz w:val="16"/>
        </w:rPr>
        <w:t xml:space="preserve">, </w:t>
      </w:r>
      <w:r w:rsidRPr="000E5F17">
        <w:rPr>
          <w:rStyle w:val="StyleUnderline"/>
        </w:rPr>
        <w:t>the EPA</w:t>
      </w:r>
      <w:r w:rsidRPr="000E5F17">
        <w:rPr>
          <w:sz w:val="16"/>
        </w:rPr>
        <w:t xml:space="preserve"> </w:t>
      </w:r>
      <w:r w:rsidRPr="000E5F17">
        <w:rPr>
          <w:rStyle w:val="StyleUnderline"/>
        </w:rPr>
        <w:t>is</w:t>
      </w:r>
      <w:r w:rsidRPr="000E5F17">
        <w:rPr>
          <w:sz w:val="16"/>
        </w:rPr>
        <w:t xml:space="preserve"> </w:t>
      </w:r>
      <w:r w:rsidRPr="000E5F17">
        <w:rPr>
          <w:rStyle w:val="StyleUnderline"/>
        </w:rPr>
        <w:t>obviously</w:t>
      </w:r>
      <w:r w:rsidRPr="000E5F17">
        <w:rPr>
          <w:sz w:val="16"/>
        </w:rPr>
        <w:t xml:space="preserve"> </w:t>
      </w:r>
      <w:r w:rsidRPr="000E5F17">
        <w:rPr>
          <w:rStyle w:val="StyleUnderline"/>
        </w:rPr>
        <w:t>provided</w:t>
      </w:r>
      <w:r w:rsidRPr="000E5F17">
        <w:rPr>
          <w:sz w:val="16"/>
        </w:rPr>
        <w:t xml:space="preserve"> </w:t>
      </w:r>
      <w:r w:rsidRPr="000E5F17">
        <w:rPr>
          <w:rStyle w:val="StyleUnderline"/>
        </w:rPr>
        <w:t xml:space="preserve">only </w:t>
      </w:r>
      <w:r w:rsidRPr="000E5F17">
        <w:rPr>
          <w:rStyle w:val="Emphasis"/>
        </w:rPr>
        <w:t>limited resources</w:t>
      </w:r>
      <w:r w:rsidRPr="000E5F17">
        <w:rPr>
          <w:sz w:val="16"/>
        </w:rPr>
        <w:t xml:space="preserve">. </w:t>
      </w:r>
      <w:r w:rsidRPr="000E5F17">
        <w:rPr>
          <w:rStyle w:val="StyleUnderline"/>
        </w:rPr>
        <w:t>Thus</w:t>
      </w:r>
      <w:r w:rsidRPr="000E5F17">
        <w:rPr>
          <w:sz w:val="16"/>
        </w:rPr>
        <w:t xml:space="preserve">, </w:t>
      </w:r>
      <w:r w:rsidRPr="000E5F17">
        <w:rPr>
          <w:rStyle w:val="StyleUnderline"/>
        </w:rPr>
        <w:t xml:space="preserve">the agency has to </w:t>
      </w:r>
      <w:r w:rsidRPr="000E5F17">
        <w:rPr>
          <w:rStyle w:val="Emphasis"/>
        </w:rPr>
        <w:t>determine priorities</w:t>
      </w:r>
      <w:r w:rsidRPr="000E5F17">
        <w:rPr>
          <w:sz w:val="16"/>
        </w:rPr>
        <w:t>—</w:t>
      </w:r>
      <w:r w:rsidRPr="000E5F17">
        <w:rPr>
          <w:rStyle w:val="StyleUnderline"/>
        </w:rPr>
        <w:t xml:space="preserve">not </w:t>
      </w:r>
      <w:r w:rsidRPr="000B3C86">
        <w:rPr>
          <w:rStyle w:val="Emphasis"/>
        </w:rPr>
        <w:t>all of its regulatory functions</w:t>
      </w:r>
      <w:r w:rsidRPr="000E5F17">
        <w:rPr>
          <w:sz w:val="16"/>
        </w:rPr>
        <w:t xml:space="preserve"> </w:t>
      </w:r>
      <w:r w:rsidRPr="000E5F17">
        <w:rPr>
          <w:rStyle w:val="StyleUnderline"/>
        </w:rPr>
        <w:t>can be adequately performed</w:t>
      </w:r>
      <w:r w:rsidRPr="000E5F17">
        <w:rPr>
          <w:sz w:val="16"/>
        </w:rPr>
        <w:t xml:space="preserve"> </w:t>
      </w:r>
      <w:r w:rsidRPr="000E5F17">
        <w:rPr>
          <w:rStyle w:val="Emphasis"/>
        </w:rPr>
        <w:t>without spreading personnel too thin.</w:t>
      </w:r>
      <w:r w:rsidRPr="000E5F17">
        <w:rPr>
          <w:sz w:val="16"/>
        </w:rPr>
        <w:t xml:space="preserve"> As a result, in virtually all of its decisions, the agency gathers or generates less than full information about the problem before acting.</w:t>
      </w:r>
    </w:p>
    <w:p w14:paraId="1A221FA4" w14:textId="77777777" w:rsidR="00E814F5" w:rsidRDefault="00E814F5" w:rsidP="00E814F5"/>
    <w:p w14:paraId="2A249E49" w14:textId="77777777" w:rsidR="00E814F5" w:rsidRDefault="00E814F5" w:rsidP="00E814F5">
      <w:pPr>
        <w:pStyle w:val="Heading4"/>
      </w:pPr>
      <w:r>
        <w:t xml:space="preserve">4--- New pollution regulations stretch </w:t>
      </w:r>
      <w:r w:rsidRPr="001D3512">
        <w:rPr>
          <w:u w:val="single"/>
        </w:rPr>
        <w:t>oversight</w:t>
      </w:r>
      <w:r>
        <w:t xml:space="preserve"> and require </w:t>
      </w:r>
      <w:r w:rsidRPr="001D3512">
        <w:rPr>
          <w:u w:val="single"/>
        </w:rPr>
        <w:t>external</w:t>
      </w:r>
      <w:r>
        <w:t xml:space="preserve"> resources. </w:t>
      </w:r>
    </w:p>
    <w:p w14:paraId="59D929D7" w14:textId="77777777" w:rsidR="00E814F5" w:rsidRPr="001D3512" w:rsidRDefault="00E814F5" w:rsidP="00E814F5">
      <w:r w:rsidRPr="001D3512">
        <w:rPr>
          <w:rStyle w:val="Heading4Char"/>
        </w:rPr>
        <w:t>United States District Court 16</w:t>
      </w:r>
      <w:r w:rsidRPr="001D3512">
        <w:t>, GULF RESTORATION NETWORK, et al. v. Lisa P. JACKSON, Administrator of the United States Environmental Protection Agency, et al.</w:t>
      </w:r>
      <w:r>
        <w:t xml:space="preserve"> Case Text. 2015. //EM</w:t>
      </w:r>
    </w:p>
    <w:p w14:paraId="7B26F657" w14:textId="77777777" w:rsidR="00E814F5" w:rsidRDefault="00E814F5" w:rsidP="00E814F5">
      <w:pPr>
        <w:rPr>
          <w:sz w:val="16"/>
        </w:rPr>
      </w:pPr>
      <w:r w:rsidRPr="003262F6">
        <w:rPr>
          <w:sz w:val="16"/>
        </w:rPr>
        <w:t xml:space="preserve">Instead, </w:t>
      </w:r>
      <w:r w:rsidRPr="003262F6">
        <w:rPr>
          <w:rStyle w:val="StyleUnderline"/>
        </w:rPr>
        <w:t>EPA explained</w:t>
      </w:r>
      <w:r w:rsidRPr="003262F6">
        <w:rPr>
          <w:sz w:val="16"/>
        </w:rPr>
        <w:t xml:space="preserve"> </w:t>
      </w:r>
      <w:r w:rsidRPr="003262F6">
        <w:rPr>
          <w:rStyle w:val="StyleUnderline"/>
        </w:rPr>
        <w:t xml:space="preserve">that in its </w:t>
      </w:r>
      <w:r w:rsidRPr="001D3512">
        <w:rPr>
          <w:rStyle w:val="Emphasis"/>
        </w:rPr>
        <w:t>judgment</w:t>
      </w:r>
      <w:r w:rsidRPr="003262F6">
        <w:rPr>
          <w:sz w:val="16"/>
        </w:rPr>
        <w:t xml:space="preserve"> </w:t>
      </w:r>
      <w:r w:rsidRPr="003262F6">
        <w:rPr>
          <w:rStyle w:val="StyleUnderline"/>
        </w:rPr>
        <w:t>the most effective</w:t>
      </w:r>
      <w:r w:rsidRPr="003262F6">
        <w:rPr>
          <w:sz w:val="16"/>
        </w:rPr>
        <w:t xml:space="preserve"> and sustainable </w:t>
      </w:r>
      <w:r w:rsidRPr="003262F6">
        <w:rPr>
          <w:rStyle w:val="StyleUnderline"/>
        </w:rPr>
        <w:t xml:space="preserve">way to address </w:t>
      </w:r>
      <w:r w:rsidRPr="001D3512">
        <w:rPr>
          <w:rStyle w:val="Emphasis"/>
        </w:rPr>
        <w:t>widespread and pervasive nutrient pollution</w:t>
      </w:r>
      <w:r w:rsidRPr="003262F6">
        <w:rPr>
          <w:sz w:val="16"/>
        </w:rPr>
        <w:t xml:space="preserve"> in the Mississippi–Atchafalaya River Basin ("MARB") and elsewhere would be to build on its earlier efforts and to continue to work cooperatively with states and tribes to strengthen nutrient management programs. (Id. at 4). </w:t>
      </w:r>
      <w:r w:rsidRPr="003262F6">
        <w:rPr>
          <w:rStyle w:val="StyleUnderline"/>
        </w:rPr>
        <w:t>EPA characterized Plaintiffs'</w:t>
      </w:r>
      <w:r w:rsidRPr="003262F6">
        <w:rPr>
          <w:sz w:val="16"/>
        </w:rPr>
        <w:t xml:space="preserve"> proposed </w:t>
      </w:r>
      <w:r w:rsidRPr="003262F6">
        <w:rPr>
          <w:rStyle w:val="StyleUnderline"/>
        </w:rPr>
        <w:t>rulemaking solution</w:t>
      </w:r>
      <w:r w:rsidRPr="003262F6">
        <w:rPr>
          <w:sz w:val="16"/>
        </w:rPr>
        <w:t xml:space="preserve"> </w:t>
      </w:r>
      <w:r w:rsidRPr="003262F6">
        <w:rPr>
          <w:rStyle w:val="StyleUnderline"/>
        </w:rPr>
        <w:t>as "</w:t>
      </w:r>
      <w:r w:rsidRPr="001D3512">
        <w:rPr>
          <w:rStyle w:val="Emphasis"/>
        </w:rPr>
        <w:t>unprecedented and complex</w:t>
      </w:r>
      <w:r w:rsidRPr="003262F6">
        <w:rPr>
          <w:rStyle w:val="StyleUnderline"/>
        </w:rPr>
        <w:t>" as well as "</w:t>
      </w:r>
      <w:r w:rsidRPr="001D3512">
        <w:rPr>
          <w:rStyle w:val="Emphasis"/>
        </w:rPr>
        <w:t>highly resource and time intensive</w:t>
      </w:r>
      <w:r w:rsidRPr="003262F6">
        <w:rPr>
          <w:sz w:val="16"/>
        </w:rPr>
        <w:t xml:space="preserve">." (Id. ). </w:t>
      </w:r>
      <w:r w:rsidRPr="003262F6">
        <w:rPr>
          <w:rStyle w:val="StyleUnderline"/>
        </w:rPr>
        <w:t>EPA explained</w:t>
      </w:r>
      <w:r w:rsidRPr="003262F6">
        <w:rPr>
          <w:sz w:val="16"/>
        </w:rPr>
        <w:t xml:space="preserve"> </w:t>
      </w:r>
      <w:r w:rsidRPr="003262F6">
        <w:rPr>
          <w:rStyle w:val="StyleUnderline"/>
        </w:rPr>
        <w:t>that efforts</w:t>
      </w:r>
      <w:r w:rsidRPr="003262F6">
        <w:rPr>
          <w:sz w:val="16"/>
        </w:rPr>
        <w:t xml:space="preserve"> </w:t>
      </w:r>
      <w:r w:rsidRPr="003262F6">
        <w:rPr>
          <w:rStyle w:val="StyleUnderline"/>
        </w:rPr>
        <w:t>to promulgate</w:t>
      </w:r>
      <w:r w:rsidRPr="003262F6">
        <w:rPr>
          <w:sz w:val="16"/>
        </w:rPr>
        <w:t xml:space="preserve"> </w:t>
      </w:r>
      <w:r w:rsidRPr="001D3512">
        <w:rPr>
          <w:rStyle w:val="Emphasis"/>
        </w:rPr>
        <w:t>federal numeric nutrient criteria</w:t>
      </w:r>
      <w:r w:rsidRPr="003262F6">
        <w:rPr>
          <w:sz w:val="16"/>
        </w:rPr>
        <w:t xml:space="preserve"> ("NNC") for 50, 31, </w:t>
      </w:r>
      <w:r w:rsidRPr="003262F6">
        <w:rPr>
          <w:rStyle w:val="StyleUnderline"/>
        </w:rPr>
        <w:t>or even 10 states</w:t>
      </w:r>
      <w:r w:rsidRPr="003262F6">
        <w:rPr>
          <w:sz w:val="16"/>
        </w:rPr>
        <w:t xml:space="preserve"> at one time </w:t>
      </w:r>
      <w:r w:rsidRPr="003262F6">
        <w:rPr>
          <w:rStyle w:val="StyleUnderline"/>
        </w:rPr>
        <w:t xml:space="preserve">would involve EPA </w:t>
      </w:r>
      <w:r w:rsidRPr="001D3512">
        <w:rPr>
          <w:rStyle w:val="Emphasis"/>
        </w:rPr>
        <w:t>staff from across the entire agency</w:t>
      </w:r>
      <w:r w:rsidRPr="003262F6">
        <w:rPr>
          <w:sz w:val="16"/>
        </w:rPr>
        <w:t xml:space="preserve">, </w:t>
      </w:r>
      <w:r w:rsidRPr="003262F6">
        <w:rPr>
          <w:rStyle w:val="StyleUnderline"/>
        </w:rPr>
        <w:t>as well as</w:t>
      </w:r>
      <w:r w:rsidRPr="003262F6">
        <w:rPr>
          <w:sz w:val="16"/>
        </w:rPr>
        <w:t xml:space="preserve"> support from technical </w:t>
      </w:r>
      <w:r w:rsidRPr="001D3512">
        <w:rPr>
          <w:rStyle w:val="Emphasis"/>
        </w:rPr>
        <w:t>experts outside the agency</w:t>
      </w:r>
      <w:r w:rsidRPr="003262F6">
        <w:rPr>
          <w:sz w:val="16"/>
        </w:rPr>
        <w:t xml:space="preserve">. (Id. ). Then </w:t>
      </w:r>
      <w:r w:rsidRPr="003262F6">
        <w:rPr>
          <w:rStyle w:val="StyleUnderline"/>
        </w:rPr>
        <w:t xml:space="preserve">after the </w:t>
      </w:r>
      <w:r w:rsidRPr="001D3512">
        <w:rPr>
          <w:rStyle w:val="Emphasis"/>
        </w:rPr>
        <w:t>daunting task of completing</w:t>
      </w:r>
      <w:r w:rsidRPr="003262F6">
        <w:rPr>
          <w:sz w:val="16"/>
        </w:rPr>
        <w:t xml:space="preserve"> a </w:t>
      </w:r>
      <w:r w:rsidRPr="003262F6">
        <w:rPr>
          <w:rStyle w:val="StyleUnderline"/>
        </w:rPr>
        <w:t xml:space="preserve">rulemaking </w:t>
      </w:r>
      <w:r w:rsidRPr="001D3512">
        <w:rPr>
          <w:rStyle w:val="Emphasis"/>
        </w:rPr>
        <w:t>process</w:t>
      </w:r>
      <w:r w:rsidRPr="003262F6">
        <w:rPr>
          <w:sz w:val="16"/>
        </w:rPr>
        <w:t xml:space="preserve"> of the magnitude proposed, </w:t>
      </w:r>
      <w:r w:rsidRPr="003262F6">
        <w:rPr>
          <w:rStyle w:val="StyleUnderline"/>
        </w:rPr>
        <w:t>EPA would be faced with</w:t>
      </w:r>
      <w:r w:rsidRPr="003262F6">
        <w:rPr>
          <w:sz w:val="16"/>
        </w:rPr>
        <w:t xml:space="preserve"> </w:t>
      </w:r>
      <w:r w:rsidRPr="003262F6">
        <w:rPr>
          <w:rStyle w:val="StyleUnderline"/>
        </w:rPr>
        <w:t>sizable regulatory</w:t>
      </w:r>
      <w:r w:rsidRPr="003262F6">
        <w:rPr>
          <w:sz w:val="16"/>
        </w:rPr>
        <w:t xml:space="preserve"> </w:t>
      </w:r>
      <w:r w:rsidRPr="003262F6">
        <w:rPr>
          <w:rStyle w:val="StyleUnderline"/>
        </w:rPr>
        <w:t xml:space="preserve">and oversight </w:t>
      </w:r>
      <w:r w:rsidRPr="001D3512">
        <w:rPr>
          <w:rStyle w:val="Emphasis"/>
        </w:rPr>
        <w:t>burdens</w:t>
      </w:r>
      <w:r w:rsidRPr="003262F6">
        <w:rPr>
          <w:sz w:val="16"/>
        </w:rPr>
        <w:t>. (Id. at 4). EPA summarized its position by stating that it did not believe that the use of its rulemaking authority, especially in light of the sweeping scope of the Petition, would be a practical or efficient way to address nutrient pollution on a national or regional scale. (Id. ).</w:t>
      </w:r>
    </w:p>
    <w:p w14:paraId="20C5749F" w14:textId="77777777" w:rsidR="00E814F5" w:rsidRDefault="00E814F5" w:rsidP="00E814F5"/>
    <w:p w14:paraId="5217CBE8" w14:textId="77777777" w:rsidR="00E814F5" w:rsidRPr="00560EEE" w:rsidRDefault="00E814F5" w:rsidP="00E814F5">
      <w:pPr>
        <w:pStyle w:val="Heading4"/>
      </w:pPr>
      <w:r>
        <w:t xml:space="preserve">5--- The EPA’s rules are highly </w:t>
      </w:r>
      <w:r w:rsidRPr="00594A22">
        <w:rPr>
          <w:u w:val="single"/>
        </w:rPr>
        <w:t>political</w:t>
      </w:r>
      <w:r>
        <w:t>.</w:t>
      </w:r>
    </w:p>
    <w:p w14:paraId="75F65C71" w14:textId="77777777" w:rsidR="00E814F5" w:rsidRDefault="00E814F5" w:rsidP="00E814F5">
      <w:r w:rsidRPr="003C692C">
        <w:rPr>
          <w:rStyle w:val="Style13ptBold"/>
        </w:rPr>
        <w:t>Owen 18</w:t>
      </w:r>
      <w:r>
        <w:t xml:space="preserve"> – Professor of Law and Faculty Director of Scholarly Publications who teaches courses in environmental, water, land use, energy, and administrative law. (Dave; Published: September 2018; “Environmental Law: Little Streams and Legal Transformations”; The Judge’s Book, Volume 2, Article 11; Accessed: July 12, 2021; </w:t>
      </w:r>
      <w:hyperlink r:id="rId26" w:history="1">
        <w:r w:rsidRPr="005E4846">
          <w:rPr>
            <w:rStyle w:val="Hyperlink"/>
          </w:rPr>
          <w:t>https://repository.uchastings.edu/cgi/viewcontent.cgi?article=1026&amp;context=judgesbook)//CYang</w:t>
        </w:r>
      </w:hyperlink>
    </w:p>
    <w:p w14:paraId="0745611A" w14:textId="77777777" w:rsidR="00E814F5" w:rsidRPr="00BB17CC" w:rsidRDefault="00E814F5" w:rsidP="00E814F5">
      <w:pPr>
        <w:rPr>
          <w:sz w:val="16"/>
        </w:rPr>
      </w:pPr>
      <w:r w:rsidRPr="00BB17CC">
        <w:rPr>
          <w:sz w:val="16"/>
        </w:rPr>
        <w:t xml:space="preserve">This all may seem rather typical and unsurprising. For years, nearly </w:t>
      </w:r>
      <w:r w:rsidRPr="0052693A">
        <w:rPr>
          <w:rStyle w:val="StyleUnderline"/>
          <w:highlight w:val="cyan"/>
        </w:rPr>
        <w:t>any federal environmental initiative</w:t>
      </w:r>
      <w:r w:rsidRPr="00BB17CC">
        <w:rPr>
          <w:sz w:val="16"/>
        </w:rPr>
        <w:t xml:space="preserve"> had </w:t>
      </w:r>
      <w:r w:rsidRPr="0052693A">
        <w:rPr>
          <w:rStyle w:val="StyleUnderline"/>
          <w:highlight w:val="cyan"/>
        </w:rPr>
        <w:t>provoked a</w:t>
      </w:r>
      <w:r w:rsidRPr="004D641A">
        <w:rPr>
          <w:rStyle w:val="StyleUnderline"/>
        </w:rPr>
        <w:t xml:space="preserve"> </w:t>
      </w:r>
      <w:r w:rsidRPr="004D641A">
        <w:rPr>
          <w:rStyle w:val="Emphasis"/>
        </w:rPr>
        <w:t xml:space="preserve">similar </w:t>
      </w:r>
      <w:r w:rsidRPr="0052693A">
        <w:rPr>
          <w:rStyle w:val="Emphasis"/>
          <w:highlight w:val="cyan"/>
        </w:rPr>
        <w:t>reaction</w:t>
      </w:r>
      <w:r w:rsidRPr="00BB17CC">
        <w:rPr>
          <w:sz w:val="16"/>
        </w:rPr>
        <w:t xml:space="preserve">. Indeed, just a few months later, </w:t>
      </w:r>
      <w:r w:rsidRPr="004D641A">
        <w:rPr>
          <w:rStyle w:val="StyleUnderline"/>
        </w:rPr>
        <w:t xml:space="preserve">the </w:t>
      </w:r>
      <w:r w:rsidRPr="0052693A">
        <w:rPr>
          <w:rStyle w:val="StyleUnderline"/>
          <w:highlight w:val="cyan"/>
        </w:rPr>
        <w:t>EPA released a</w:t>
      </w:r>
      <w:r w:rsidRPr="00BB17CC">
        <w:rPr>
          <w:sz w:val="16"/>
        </w:rPr>
        <w:t xml:space="preserve">nother </w:t>
      </w:r>
      <w:r w:rsidRPr="004D641A">
        <w:rPr>
          <w:rStyle w:val="Emphasis"/>
        </w:rPr>
        <w:t xml:space="preserve">major </w:t>
      </w:r>
      <w:r w:rsidRPr="0052693A">
        <w:rPr>
          <w:rStyle w:val="Emphasis"/>
          <w:highlight w:val="cyan"/>
        </w:rPr>
        <w:t>rule</w:t>
      </w:r>
      <w:r w:rsidRPr="00BB17CC">
        <w:rPr>
          <w:sz w:val="16"/>
        </w:rPr>
        <w:t xml:space="preserve">, this one governing greenhouse gas emissions, </w:t>
      </w:r>
      <w:r w:rsidRPr="0052693A">
        <w:rPr>
          <w:rStyle w:val="StyleUnderline"/>
          <w:highlight w:val="cyan"/>
        </w:rPr>
        <w:t>and</w:t>
      </w:r>
      <w:r w:rsidRPr="00BB17CC">
        <w:rPr>
          <w:sz w:val="16"/>
        </w:rPr>
        <w:t xml:space="preserve"> the same </w:t>
      </w:r>
      <w:r w:rsidRPr="004D641A">
        <w:rPr>
          <w:rStyle w:val="StyleUnderline"/>
        </w:rPr>
        <w:t xml:space="preserve">doomsday </w:t>
      </w:r>
      <w:r w:rsidRPr="0052693A">
        <w:rPr>
          <w:rStyle w:val="StyleUnderline"/>
          <w:highlight w:val="cyan"/>
        </w:rPr>
        <w:t>warnings and press releases all trotted</w:t>
      </w:r>
      <w:r w:rsidRPr="004D641A">
        <w:rPr>
          <w:rStyle w:val="StyleUnderline"/>
        </w:rPr>
        <w:t xml:space="preserve"> </w:t>
      </w:r>
      <w:r w:rsidRPr="00BB17CC">
        <w:rPr>
          <w:rStyle w:val="StyleUnderline"/>
        </w:rPr>
        <w:t>out</w:t>
      </w:r>
      <w:r w:rsidRPr="00BB17CC">
        <w:rPr>
          <w:sz w:val="16"/>
        </w:rPr>
        <w:t xml:space="preserve"> again, </w:t>
      </w:r>
      <w:r w:rsidRPr="0052693A">
        <w:rPr>
          <w:rStyle w:val="StyleUnderline"/>
          <w:highlight w:val="cyan"/>
        </w:rPr>
        <w:t>followed</w:t>
      </w:r>
      <w:r w:rsidRPr="00BB17CC">
        <w:rPr>
          <w:sz w:val="16"/>
        </w:rPr>
        <w:t xml:space="preserve"> nearly </w:t>
      </w:r>
      <w:r w:rsidRPr="004D641A">
        <w:rPr>
          <w:rStyle w:val="StyleUnderline"/>
        </w:rPr>
        <w:t xml:space="preserve">immediately </w:t>
      </w:r>
      <w:r w:rsidRPr="0052693A">
        <w:rPr>
          <w:rStyle w:val="StyleUnderline"/>
          <w:highlight w:val="cyan"/>
        </w:rPr>
        <w:t xml:space="preserve">by </w:t>
      </w:r>
      <w:r w:rsidRPr="0052693A">
        <w:rPr>
          <w:rStyle w:val="Emphasis"/>
          <w:highlight w:val="cyan"/>
        </w:rPr>
        <w:t>bills</w:t>
      </w:r>
      <w:r w:rsidRPr="0052693A">
        <w:rPr>
          <w:rStyle w:val="StyleUnderline"/>
          <w:highlight w:val="cyan"/>
        </w:rPr>
        <w:t xml:space="preserve"> and </w:t>
      </w:r>
      <w:r w:rsidRPr="0052693A">
        <w:rPr>
          <w:rStyle w:val="Emphasis"/>
          <w:highlight w:val="cyan"/>
        </w:rPr>
        <w:t>lawsuits</w:t>
      </w:r>
      <w:r w:rsidRPr="00BB17CC">
        <w:rPr>
          <w:sz w:val="16"/>
        </w:rPr>
        <w:t xml:space="preserve">.13 We live, it sometimes seems, in an era when </w:t>
      </w:r>
      <w:r w:rsidRPr="0052693A">
        <w:rPr>
          <w:rStyle w:val="StyleUnderline"/>
          <w:highlight w:val="cyan"/>
        </w:rPr>
        <w:t xml:space="preserve">environmental policymaking resembles trench warfare, with </w:t>
      </w:r>
      <w:r w:rsidRPr="0052693A">
        <w:rPr>
          <w:rStyle w:val="Emphasis"/>
          <w:highlight w:val="cyan"/>
        </w:rPr>
        <w:t>zero-sum</w:t>
      </w:r>
      <w:r w:rsidRPr="004D641A">
        <w:rPr>
          <w:rStyle w:val="Emphasis"/>
        </w:rPr>
        <w:t xml:space="preserve"> legal </w:t>
      </w:r>
      <w:r w:rsidRPr="0052693A">
        <w:rPr>
          <w:rStyle w:val="Emphasis"/>
          <w:highlight w:val="cyan"/>
        </w:rPr>
        <w:t>battles</w:t>
      </w:r>
      <w:r w:rsidRPr="0052693A">
        <w:rPr>
          <w:rStyle w:val="StyleUnderline"/>
          <w:highlight w:val="cyan"/>
        </w:rPr>
        <w:t xml:space="preserve"> playing out over </w:t>
      </w:r>
      <w:r w:rsidRPr="0052693A">
        <w:rPr>
          <w:rStyle w:val="Emphasis"/>
          <w:highlight w:val="cyan"/>
        </w:rPr>
        <w:t>every</w:t>
      </w:r>
      <w:r w:rsidRPr="004D641A">
        <w:rPr>
          <w:rStyle w:val="Emphasis"/>
        </w:rPr>
        <w:t xml:space="preserve"> major </w:t>
      </w:r>
      <w:r w:rsidRPr="0052693A">
        <w:rPr>
          <w:rStyle w:val="Emphasis"/>
          <w:highlight w:val="cyan"/>
        </w:rPr>
        <w:t>initiative</w:t>
      </w:r>
      <w:r w:rsidRPr="0052693A">
        <w:rPr>
          <w:rStyle w:val="StyleUnderline"/>
          <w:highlight w:val="cyan"/>
        </w:rPr>
        <w:t>, and</w:t>
      </w:r>
      <w:r w:rsidRPr="00BB17CC">
        <w:rPr>
          <w:sz w:val="16"/>
        </w:rPr>
        <w:t xml:space="preserve"> with </w:t>
      </w:r>
      <w:r w:rsidRPr="0052693A">
        <w:rPr>
          <w:rStyle w:val="Emphasis"/>
          <w:highlight w:val="cyan"/>
        </w:rPr>
        <w:t>very little</w:t>
      </w:r>
      <w:r w:rsidRPr="004D641A">
        <w:rPr>
          <w:rStyle w:val="StyleUnderline"/>
        </w:rPr>
        <w:t xml:space="preserve"> apparent </w:t>
      </w:r>
      <w:r w:rsidRPr="0052693A">
        <w:rPr>
          <w:rStyle w:val="StyleUnderline"/>
          <w:highlight w:val="cyan"/>
        </w:rPr>
        <w:t>movement</w:t>
      </w:r>
      <w:r w:rsidRPr="00BB17CC">
        <w:rPr>
          <w:sz w:val="16"/>
        </w:rPr>
        <w:t xml:space="preserve">. Within academic circles, lamenting these circumstances has become almost cliché. </w:t>
      </w:r>
      <w:r w:rsidRPr="0052693A">
        <w:rPr>
          <w:rStyle w:val="StyleUnderline"/>
          <w:highlight w:val="cyan"/>
        </w:rPr>
        <w:t>Accounts of</w:t>
      </w:r>
      <w:r w:rsidRPr="00BB17CC">
        <w:rPr>
          <w:sz w:val="16"/>
        </w:rPr>
        <w:t xml:space="preserve"> the </w:t>
      </w:r>
      <w:r w:rsidRPr="000D67F1">
        <w:rPr>
          <w:rStyle w:val="Emphasis"/>
        </w:rPr>
        <w:t xml:space="preserve">increasing </w:t>
      </w:r>
      <w:r w:rsidRPr="0052693A">
        <w:rPr>
          <w:rStyle w:val="Emphasis"/>
          <w:highlight w:val="cyan"/>
        </w:rPr>
        <w:t>polarization</w:t>
      </w:r>
      <w:r w:rsidRPr="0052693A">
        <w:rPr>
          <w:rStyle w:val="StyleUnderline"/>
          <w:highlight w:val="cyan"/>
        </w:rPr>
        <w:t xml:space="preserve"> of environmental politics, and</w:t>
      </w:r>
      <w:r w:rsidRPr="00BB17CC">
        <w:rPr>
          <w:sz w:val="16"/>
        </w:rPr>
        <w:t xml:space="preserve"> of </w:t>
      </w:r>
      <w:r w:rsidRPr="0052693A">
        <w:rPr>
          <w:rStyle w:val="StyleUnderline"/>
          <w:highlight w:val="cyan"/>
        </w:rPr>
        <w:t>gridlock</w:t>
      </w:r>
      <w:r w:rsidRPr="00BB17CC">
        <w:rPr>
          <w:sz w:val="16"/>
        </w:rPr>
        <w:t xml:space="preserve">, ossification, and logjams, </w:t>
      </w:r>
      <w:r w:rsidRPr="004D641A">
        <w:rPr>
          <w:rStyle w:val="StyleUnderline"/>
        </w:rPr>
        <w:t xml:space="preserve">are </w:t>
      </w:r>
      <w:r w:rsidRPr="0052693A">
        <w:rPr>
          <w:rStyle w:val="StyleUnderline"/>
          <w:highlight w:val="cyan"/>
        </w:rPr>
        <w:t>common, as</w:t>
      </w:r>
      <w:r w:rsidRPr="00BB17CC">
        <w:rPr>
          <w:sz w:val="16"/>
        </w:rPr>
        <w:t xml:space="preserve"> are </w:t>
      </w:r>
      <w:r w:rsidRPr="004D641A">
        <w:rPr>
          <w:rStyle w:val="StyleUnderline"/>
        </w:rPr>
        <w:t xml:space="preserve">wishful </w:t>
      </w:r>
      <w:r w:rsidRPr="0052693A">
        <w:rPr>
          <w:rStyle w:val="StyleUnderline"/>
          <w:highlight w:val="cyan"/>
        </w:rPr>
        <w:t>comparisons to</w:t>
      </w:r>
      <w:r w:rsidRPr="00BB17CC">
        <w:rPr>
          <w:sz w:val="16"/>
        </w:rPr>
        <w:t xml:space="preserve"> the 1970s, </w:t>
      </w:r>
      <w:r w:rsidRPr="004D641A">
        <w:rPr>
          <w:rStyle w:val="StyleUnderline"/>
        </w:rPr>
        <w:t xml:space="preserve">a time </w:t>
      </w:r>
      <w:r w:rsidRPr="0052693A">
        <w:rPr>
          <w:rStyle w:val="StyleUnderline"/>
          <w:highlight w:val="cyan"/>
        </w:rPr>
        <w:t>when</w:t>
      </w:r>
      <w:r w:rsidRPr="004D641A">
        <w:rPr>
          <w:rStyle w:val="StyleUnderline"/>
        </w:rPr>
        <w:t xml:space="preserve"> </w:t>
      </w:r>
      <w:r w:rsidRPr="000D67F1">
        <w:rPr>
          <w:rStyle w:val="Emphasis"/>
        </w:rPr>
        <w:t xml:space="preserve">environmental </w:t>
      </w:r>
      <w:r w:rsidRPr="0052693A">
        <w:rPr>
          <w:rStyle w:val="Emphasis"/>
          <w:highlight w:val="cyan"/>
        </w:rPr>
        <w:t>legislation</w:t>
      </w:r>
      <w:r w:rsidRPr="0052693A">
        <w:rPr>
          <w:rStyle w:val="StyleUnderline"/>
          <w:highlight w:val="cyan"/>
        </w:rPr>
        <w:t xml:space="preserve"> emerged</w:t>
      </w:r>
      <w:r w:rsidRPr="004D641A">
        <w:rPr>
          <w:rStyle w:val="StyleUnderline"/>
        </w:rPr>
        <w:t xml:space="preserve"> from Congress quickly and </w:t>
      </w:r>
      <w:r w:rsidRPr="0052693A">
        <w:rPr>
          <w:rStyle w:val="StyleUnderline"/>
          <w:highlight w:val="cyan"/>
        </w:rPr>
        <w:t xml:space="preserve">with </w:t>
      </w:r>
      <w:r w:rsidRPr="0052693A">
        <w:rPr>
          <w:rStyle w:val="Emphasis"/>
          <w:highlight w:val="cyan"/>
        </w:rPr>
        <w:t>bipartisan support</w:t>
      </w:r>
      <w:r w:rsidRPr="00BB17CC">
        <w:rPr>
          <w:sz w:val="16"/>
        </w:rPr>
        <w:t xml:space="preserve">.14 We have been stuck, it seems, and the contrast between an ostensibly modest water quality rule and its outraged reception is just another reminder of the reasons why. </w:t>
      </w:r>
    </w:p>
    <w:p w14:paraId="0BAAD447" w14:textId="77777777" w:rsidR="00E814F5" w:rsidRDefault="00E814F5" w:rsidP="00E814F5"/>
    <w:p w14:paraId="339E5341" w14:textId="77777777" w:rsidR="00E814F5" w:rsidRDefault="00E814F5" w:rsidP="00E814F5">
      <w:pPr>
        <w:pStyle w:val="Heading4"/>
      </w:pPr>
      <w:r>
        <w:t xml:space="preserve">6--- The EPA does not have the </w:t>
      </w:r>
      <w:r w:rsidRPr="00471E48">
        <w:rPr>
          <w:u w:val="single"/>
        </w:rPr>
        <w:t>resources</w:t>
      </w:r>
      <w:r>
        <w:t xml:space="preserve"> to expand enforcement --- the plan results in tradeoffs with other programs.</w:t>
      </w:r>
    </w:p>
    <w:p w14:paraId="5BECA593" w14:textId="77777777" w:rsidR="00E814F5" w:rsidRPr="00976A3A" w:rsidRDefault="00E814F5" w:rsidP="00E814F5">
      <w:r w:rsidRPr="00976A3A">
        <w:t xml:space="preserve">William L </w:t>
      </w:r>
      <w:r w:rsidRPr="00976A3A">
        <w:rPr>
          <w:rStyle w:val="Style13ptBold"/>
        </w:rPr>
        <w:t xml:space="preserve">Andreen 94 </w:t>
      </w:r>
      <w:r w:rsidRPr="00976A3A">
        <w:t xml:space="preserve">(Professor Andreen received his B.A. degree in 1975 from the College of Wooster. He holds a J.D. degree from Columbia University School of Law (1977). </w:t>
      </w:r>
      <w:r>
        <w:t>“</w:t>
      </w:r>
      <w:r w:rsidRPr="00976A3A">
        <w:t>ENFORCEMENT DISCRETION AND THE US ENVIRONMENTAL PROTECTION AGENCY: USE, ABUSE AND CONTROL</w:t>
      </w:r>
      <w:r>
        <w:t>”</w:t>
      </w:r>
      <w:r w:rsidRPr="00976A3A">
        <w:t xml:space="preserve">, AIAL Newsletter, </w:t>
      </w:r>
      <w:hyperlink r:id="rId27" w:history="1">
        <w:r w:rsidRPr="00976A3A">
          <w:rPr>
            <w:rStyle w:val="Hyperlink"/>
          </w:rPr>
          <w:t>http://www.austlii.edu.au/au/journals/AIAdminLawF/1994/4.pdf</w:t>
        </w:r>
      </w:hyperlink>
      <w:r w:rsidRPr="00976A3A">
        <w:t>) ym</w:t>
      </w:r>
    </w:p>
    <w:p w14:paraId="2098E4C0" w14:textId="77777777" w:rsidR="00E814F5" w:rsidRDefault="00E814F5" w:rsidP="00E814F5">
      <w:r w:rsidRPr="00976A3A">
        <w:rPr>
          <w:rStyle w:val="StyleUnderline"/>
        </w:rPr>
        <w:t xml:space="preserve">The </w:t>
      </w:r>
      <w:r w:rsidRPr="0052693A">
        <w:rPr>
          <w:rStyle w:val="Emphasis"/>
          <w:highlight w:val="cyan"/>
        </w:rPr>
        <w:t>problem</w:t>
      </w:r>
      <w:r>
        <w:t xml:space="preserve"> with such an approach quickly becomes obvious. In 1987, 37,000 public drinking water systems committed over 100,000 violations. Neither </w:t>
      </w:r>
      <w:r w:rsidRPr="0052693A">
        <w:rPr>
          <w:rStyle w:val="Emphasis"/>
          <w:highlight w:val="cyan"/>
        </w:rPr>
        <w:t>EPA</w:t>
      </w:r>
      <w:r w:rsidRPr="0052693A">
        <w:rPr>
          <w:rStyle w:val="StyleUnderline"/>
          <w:highlight w:val="cyan"/>
        </w:rPr>
        <w:t xml:space="preserve"> nor the states</w:t>
      </w:r>
      <w:r>
        <w:t xml:space="preserve">, of course, </w:t>
      </w:r>
      <w:r w:rsidRPr="0052693A">
        <w:rPr>
          <w:rStyle w:val="Emphasis"/>
          <w:highlight w:val="cyan"/>
        </w:rPr>
        <w:t>possess</w:t>
      </w:r>
      <w:r w:rsidRPr="00976A3A">
        <w:rPr>
          <w:rStyle w:val="StyleUnderline"/>
        </w:rPr>
        <w:t xml:space="preserve"> the </w:t>
      </w:r>
      <w:r w:rsidRPr="0052693A">
        <w:rPr>
          <w:rStyle w:val="Emphasis"/>
          <w:highlight w:val="cyan"/>
        </w:rPr>
        <w:t>resources</w:t>
      </w:r>
      <w:r w:rsidRPr="0052693A">
        <w:rPr>
          <w:rStyle w:val="StyleUnderline"/>
          <w:highlight w:val="cyan"/>
        </w:rPr>
        <w:t xml:space="preserve"> to act </w:t>
      </w:r>
      <w:r w:rsidRPr="0052693A">
        <w:rPr>
          <w:rStyle w:val="Emphasis"/>
          <w:highlight w:val="cyan"/>
        </w:rPr>
        <w:t>against</w:t>
      </w:r>
      <w:r w:rsidRPr="00976A3A">
        <w:rPr>
          <w:rStyle w:val="StyleUnderline"/>
        </w:rPr>
        <w:t xml:space="preserve"> such a </w:t>
      </w:r>
      <w:r w:rsidRPr="0052693A">
        <w:rPr>
          <w:rStyle w:val="Emphasis"/>
          <w:highlight w:val="cyan"/>
        </w:rPr>
        <w:t>large number</w:t>
      </w:r>
      <w:r w:rsidRPr="0052693A">
        <w:rPr>
          <w:rStyle w:val="StyleUnderline"/>
          <w:highlight w:val="cyan"/>
        </w:rPr>
        <w:t xml:space="preserve"> of violations</w:t>
      </w:r>
      <w:r>
        <w:t xml:space="preserve">. And not all such violations really merit formal action since many are relatively minor infractions. </w:t>
      </w:r>
    </w:p>
    <w:p w14:paraId="248C6641" w14:textId="77777777" w:rsidR="00E814F5" w:rsidRPr="00E9431C" w:rsidRDefault="00E814F5" w:rsidP="00E814F5">
      <w:r>
        <w:t xml:space="preserve">Has this approach - </w:t>
      </w:r>
      <w:r w:rsidRPr="00976A3A">
        <w:rPr>
          <w:rStyle w:val="StyleUnderline"/>
        </w:rPr>
        <w:t xml:space="preserve">this </w:t>
      </w:r>
      <w:r w:rsidRPr="0052693A">
        <w:rPr>
          <w:rStyle w:val="Emphasis"/>
          <w:highlight w:val="cyan"/>
        </w:rPr>
        <w:t>overbroad approach</w:t>
      </w:r>
      <w:r>
        <w:t xml:space="preserve"> - encouraged EPA to be more vigorous? Well, the Act is so clear and the anger so palpable that Congress did catch EPA's attention. </w:t>
      </w:r>
      <w:r w:rsidRPr="00976A3A">
        <w:rPr>
          <w:rStyle w:val="StyleUnderline"/>
        </w:rPr>
        <w:t xml:space="preserve">Federal </w:t>
      </w:r>
      <w:r w:rsidRPr="00976A3A">
        <w:rPr>
          <w:rStyle w:val="Emphasis"/>
        </w:rPr>
        <w:t>enforcement efforts</w:t>
      </w:r>
      <w:r>
        <w:t xml:space="preserve"> under the Safe Drinking Water Act have </w:t>
      </w:r>
      <w:r w:rsidRPr="00976A3A">
        <w:rPr>
          <w:rStyle w:val="Emphasis"/>
        </w:rPr>
        <w:t>expanded</w:t>
      </w:r>
      <w:r>
        <w:t xml:space="preserve"> fivefold since 1987. The National Wildlife Federation, </w:t>
      </w:r>
      <w:r w:rsidRPr="00976A3A">
        <w:rPr>
          <w:rStyle w:val="Emphasis"/>
        </w:rPr>
        <w:t>however</w:t>
      </w:r>
      <w:r w:rsidRPr="00471E48">
        <w:rPr>
          <w:rStyle w:val="Emphasis"/>
        </w:rPr>
        <w:t>, has not been satisfied</w:t>
      </w:r>
      <w:r w:rsidRPr="00471E48">
        <w:t xml:space="preserve">. It </w:t>
      </w:r>
      <w:r w:rsidRPr="00471E48">
        <w:rPr>
          <w:rStyle w:val="StyleUnderline"/>
        </w:rPr>
        <w:t>wants</w:t>
      </w:r>
      <w:r>
        <w:t xml:space="preserve"> more and has filed suit to get it.</w:t>
      </w:r>
    </w:p>
    <w:p w14:paraId="393B908C" w14:textId="77777777" w:rsidR="00E814F5" w:rsidRDefault="00E814F5" w:rsidP="00E814F5">
      <w:r>
        <w:t xml:space="preserve">Such lawsuits, while exposing some possible problems at EPA, may create new ones. </w:t>
      </w:r>
      <w:r w:rsidRPr="00471E48">
        <w:rPr>
          <w:rStyle w:val="StyleUnderline"/>
        </w:rPr>
        <w:t xml:space="preserve">Attempts </w:t>
      </w:r>
      <w:r w:rsidRPr="0052693A">
        <w:rPr>
          <w:rStyle w:val="StyleUnderline"/>
          <w:highlight w:val="cyan"/>
        </w:rPr>
        <w:t>to push</w:t>
      </w:r>
      <w:r w:rsidRPr="00471E48">
        <w:rPr>
          <w:rStyle w:val="StyleUnderline"/>
        </w:rPr>
        <w:t xml:space="preserve"> the </w:t>
      </w:r>
      <w:r w:rsidRPr="0052693A">
        <w:rPr>
          <w:rStyle w:val="Emphasis"/>
          <w:highlight w:val="cyan"/>
        </w:rPr>
        <w:t>agency toward</w:t>
      </w:r>
      <w:r w:rsidRPr="00471E48">
        <w:rPr>
          <w:rStyle w:val="Emphasis"/>
        </w:rPr>
        <w:t xml:space="preserve"> full </w:t>
      </w:r>
      <w:r w:rsidRPr="0052693A">
        <w:rPr>
          <w:rStyle w:val="Emphasis"/>
          <w:highlight w:val="cyan"/>
        </w:rPr>
        <w:t>enforcement</w:t>
      </w:r>
      <w:r w:rsidRPr="00471E48">
        <w:rPr>
          <w:rStyle w:val="StyleUnderline"/>
        </w:rPr>
        <w:t xml:space="preserve"> in one program area </w:t>
      </w:r>
      <w:r w:rsidRPr="0052693A">
        <w:rPr>
          <w:rStyle w:val="StyleUnderline"/>
          <w:highlight w:val="cyan"/>
        </w:rPr>
        <w:t>could</w:t>
      </w:r>
      <w:r w:rsidRPr="00471E48">
        <w:rPr>
          <w:rStyle w:val="StyleUnderline"/>
        </w:rPr>
        <w:t xml:space="preserve"> well </w:t>
      </w:r>
      <w:r w:rsidRPr="0052693A">
        <w:rPr>
          <w:rStyle w:val="Emphasis"/>
          <w:highlight w:val="cyan"/>
        </w:rPr>
        <w:t>siphon</w:t>
      </w:r>
      <w:r w:rsidRPr="0052693A">
        <w:rPr>
          <w:rStyle w:val="StyleUnderline"/>
          <w:highlight w:val="cyan"/>
        </w:rPr>
        <w:t xml:space="preserve"> enforcement </w:t>
      </w:r>
      <w:r w:rsidRPr="0052693A">
        <w:rPr>
          <w:rStyle w:val="Emphasis"/>
          <w:highlight w:val="cyan"/>
        </w:rPr>
        <w:t>personnel</w:t>
      </w:r>
      <w:r w:rsidRPr="0052693A">
        <w:rPr>
          <w:rStyle w:val="StyleUnderline"/>
          <w:highlight w:val="cyan"/>
        </w:rPr>
        <w:t xml:space="preserve"> from</w:t>
      </w:r>
      <w:r w:rsidRPr="00471E48">
        <w:rPr>
          <w:rStyle w:val="StyleUnderline"/>
        </w:rPr>
        <w:t xml:space="preserve"> other </w:t>
      </w:r>
      <w:r w:rsidRPr="0052693A">
        <w:rPr>
          <w:rStyle w:val="StyleUnderline"/>
          <w:highlight w:val="cyan"/>
        </w:rPr>
        <w:t xml:space="preserve">programs where their </w:t>
      </w:r>
      <w:r w:rsidRPr="0052693A">
        <w:rPr>
          <w:rStyle w:val="Emphasis"/>
          <w:highlight w:val="cyan"/>
        </w:rPr>
        <w:t>work is more valuabl</w:t>
      </w:r>
      <w:r w:rsidRPr="0052693A">
        <w:rPr>
          <w:rStyle w:val="StyleUnderline"/>
          <w:highlight w:val="cyan"/>
        </w:rPr>
        <w:t>e</w:t>
      </w:r>
      <w:r>
        <w:t>. And even if one stops short of demanding full enforcement, private litigants could conceivably force the agency to act against minor violations while leaving more serious ones unattended. The possibility that judicial action could cause such distortions at EPA might even prompt a reviewing court to nullify the mandatory nature of this provision by holding that the finding of violation is a discretionary condition precedent to the mandatory duty. That is a lot of rubbish, but the courts have used such devices in the past to avoid distasteful results.</w:t>
      </w:r>
    </w:p>
    <w:p w14:paraId="3D2528E5" w14:textId="77777777" w:rsidR="00E814F5" w:rsidRPr="00F22D5D" w:rsidRDefault="00E814F5" w:rsidP="00E814F5"/>
    <w:p w14:paraId="525A8C76" w14:textId="77777777" w:rsidR="00E814F5" w:rsidRDefault="00E814F5" w:rsidP="00E814F5">
      <w:pPr>
        <w:rPr>
          <w:sz w:val="16"/>
        </w:rPr>
      </w:pPr>
    </w:p>
    <w:p w14:paraId="76CB73B0" w14:textId="77777777" w:rsidR="00E814F5" w:rsidRDefault="00E814F5" w:rsidP="00E814F5">
      <w:pPr>
        <w:pStyle w:val="Heading3"/>
      </w:pPr>
      <w:r>
        <w:t>Link---AT: Plan Small</w:t>
      </w:r>
    </w:p>
    <w:p w14:paraId="76222B8F" w14:textId="77777777" w:rsidR="00E814F5" w:rsidRPr="00EB3885" w:rsidRDefault="00E814F5" w:rsidP="00E814F5">
      <w:pPr>
        <w:pStyle w:val="Heading4"/>
        <w:rPr>
          <w:u w:val="single"/>
        </w:rPr>
      </w:pPr>
      <w:r>
        <w:t xml:space="preserve">The EPA needs to focus on its </w:t>
      </w:r>
      <w:r>
        <w:rPr>
          <w:u w:val="single"/>
        </w:rPr>
        <w:t>biggest problems</w:t>
      </w:r>
      <w:r>
        <w:t xml:space="preserve"> first – empirics proves that focusing on </w:t>
      </w:r>
      <w:r w:rsidRPr="00EB3885">
        <w:rPr>
          <w:u w:val="single"/>
        </w:rPr>
        <w:t>small subsets</w:t>
      </w:r>
      <w:r>
        <w:t xml:space="preserve"> results in </w:t>
      </w:r>
      <w:r w:rsidRPr="00EB3885">
        <w:rPr>
          <w:u w:val="single"/>
        </w:rPr>
        <w:t xml:space="preserve">overall failure </w:t>
      </w:r>
    </w:p>
    <w:p w14:paraId="17EDFA46" w14:textId="77777777" w:rsidR="00E814F5" w:rsidRPr="00934C64" w:rsidRDefault="00E814F5" w:rsidP="00E814F5">
      <w:r>
        <w:rPr>
          <w:rStyle w:val="Style13ptBold"/>
        </w:rPr>
        <w:t xml:space="preserve">Markell and Glicksman 14 </w:t>
      </w:r>
      <w:r w:rsidRPr="00934C64">
        <w:rPr>
          <w:rStyle w:val="Style13ptBold"/>
        </w:rPr>
        <w:t xml:space="preserve">– </w:t>
      </w:r>
      <w:r w:rsidRPr="00934C64">
        <w:t xml:space="preserve">Stephen M. Goldstein Professor of Law, Florida State University College of Law. *** J. B. &amp; Maurice C. Shapiro Professor of Environmental Law, George Washington University Law School (“A HOLISTIC LOOK AT AGENCY ENFORCEMENT”, December 1, 2014, North Carolina Law Review, Volume 93, No. 1, Article 3, https://scholarship.law.unc.edu/cgi/viewcontent.cgi?article=4696&amp;context=nclr)//DJ </w:t>
      </w:r>
    </w:p>
    <w:p w14:paraId="1FA70382" w14:textId="77777777" w:rsidR="00E814F5" w:rsidRPr="00EB3885" w:rsidRDefault="00E814F5" w:rsidP="00E814F5">
      <w:pPr>
        <w:rPr>
          <w:u w:val="single"/>
        </w:rPr>
      </w:pPr>
      <w:r w:rsidRPr="00EB3885">
        <w:rPr>
          <w:u w:val="single"/>
        </w:rPr>
        <w:t>The first theme for action</w:t>
      </w:r>
      <w:r w:rsidRPr="00EB3885">
        <w:rPr>
          <w:sz w:val="16"/>
        </w:rPr>
        <w:t xml:space="preserve"> identified in the </w:t>
      </w:r>
      <w:r w:rsidRPr="00EB3885">
        <w:rPr>
          <w:b/>
          <w:bCs/>
          <w:u w:val="single"/>
        </w:rPr>
        <w:t>CWAP is the need to focus enforcement on the "biggest threats to water quality and public health</w:t>
      </w:r>
      <w:r w:rsidRPr="00EB3885">
        <w:rPr>
          <w:sz w:val="16"/>
        </w:rPr>
        <w:t xml:space="preserve">."254 This strategy, or approach to regulatory design, might seem obvious. </w:t>
      </w:r>
      <w:r w:rsidRPr="00EB3885">
        <w:rPr>
          <w:u w:val="single"/>
        </w:rPr>
        <w:t>But as EPA pointed out</w:t>
      </w:r>
      <w:r w:rsidRPr="00EB3885">
        <w:rPr>
          <w:sz w:val="16"/>
        </w:rPr>
        <w:t xml:space="preserve">, </w:t>
      </w:r>
      <w:r w:rsidRPr="00EB3885">
        <w:rPr>
          <w:b/>
          <w:bCs/>
          <w:u w:val="single"/>
        </w:rPr>
        <w:t>an unintended consequence of EPA's traditional focus on the biggest facilities</w:t>
      </w:r>
      <w:r w:rsidRPr="00EB3885">
        <w:rPr>
          <w:sz w:val="16"/>
        </w:rPr>
        <w:t xml:space="preserve"> (known in EPA parlance as "majors") </w:t>
      </w:r>
      <w:r w:rsidRPr="00EB3885">
        <w:rPr>
          <w:u w:val="single"/>
        </w:rPr>
        <w:t>was that EPA paid little attention to the "full range of the NPDES regulated universe</w:t>
      </w:r>
      <w:r w:rsidRPr="00EB3885">
        <w:rPr>
          <w:sz w:val="16"/>
        </w:rPr>
        <w:t xml:space="preserve">,"255 including "non-major" sources whose discharges caused significant environmental problems. </w:t>
      </w:r>
      <w:r w:rsidRPr="00EB3885">
        <w:rPr>
          <w:b/>
          <w:bCs/>
          <w:u w:val="single"/>
        </w:rPr>
        <w:t>Thus, EPA's first theme seeks to prioritize enforcement-related efforts by ensuring that these efforts focus on the most problematic sources regardless of size</w:t>
      </w:r>
      <w:r w:rsidRPr="00EB3885">
        <w:rPr>
          <w:sz w:val="16"/>
        </w:rPr>
        <w:t xml:space="preserve">, </w:t>
      </w:r>
      <w:r w:rsidRPr="00EB3885">
        <w:rPr>
          <w:u w:val="single"/>
        </w:rPr>
        <w:t xml:space="preserve">which previously it had not </w:t>
      </w:r>
      <w:r w:rsidRPr="00EB3885">
        <w:rPr>
          <w:sz w:val="16"/>
        </w:rPr>
        <w:t xml:space="preserve">done. EPA identified a range of "new approaches and new tools" to address its proposed shift in strategy.256 For example, it noted the need to improve data management to facilitate understanding of the relationship between compliance problems and their impacts on water quality.257 Data about water quality, permit limits, and permit violations "reside in different systems and have not been routinely used together to help target serious problems." 258 </w:t>
      </w:r>
      <w:r w:rsidRPr="00EB3885">
        <w:rPr>
          <w:u w:val="single"/>
        </w:rPr>
        <w:t>EPA also highlighted the importance of improving tools across the spectrum of regulation, indicating that while responses might include enforcement actions, addressing water quality concerns also might require fixing problematic regulations and improving operating permits</w:t>
      </w:r>
      <w:r w:rsidRPr="00EB3885">
        <w:rPr>
          <w:sz w:val="16"/>
        </w:rPr>
        <w:t xml:space="preserve">.5 9 Last, the agency focused on integrating its state partners better in its discussion about options for addressing the "biggest threats."260 In short, EPA's strategy in addressing the first significant deficiency it identified in extant compliance promotion efforts involved all four of the contextual design issues we identified above. EPA's goal of better integrating states into its enforcement initiatives reflects the hybrid nature of the regulatory process-our first conceptual design challenge. </w:t>
      </w:r>
      <w:r w:rsidRPr="00EB3885">
        <w:rPr>
          <w:b/>
          <w:bCs/>
          <w:u w:val="single"/>
        </w:rPr>
        <w:t>The agency's decision to refocus its efforts stemmed from the "reality check" provided by past experience -our second contextual design challenge-which showed that historically EPA had paid insufficient attention to significant violators</w:t>
      </w:r>
      <w:r w:rsidRPr="00EB3885">
        <w:rPr>
          <w:sz w:val="16"/>
        </w:rPr>
        <w:t xml:space="preserve"> </w:t>
      </w:r>
      <w:r w:rsidRPr="00EB3885">
        <w:rPr>
          <w:b/>
          <w:bCs/>
          <w:sz w:val="26"/>
          <w:szCs w:val="26"/>
          <w:u w:val="single"/>
        </w:rPr>
        <w:t>by focusing on a small subset of the regulated party universe</w:t>
      </w:r>
      <w:r w:rsidRPr="00EB3885">
        <w:rPr>
          <w:sz w:val="26"/>
          <w:szCs w:val="26"/>
        </w:rPr>
        <w:t>.</w:t>
      </w:r>
      <w:r w:rsidRPr="00EB3885">
        <w:rPr>
          <w:sz w:val="16"/>
        </w:rPr>
        <w:t xml:space="preserve"> </w:t>
      </w:r>
      <w:r w:rsidRPr="00EB3885">
        <w:rPr>
          <w:u w:val="single"/>
        </w:rPr>
        <w:t>EPA's commitment to take advantage of improved technology to make easily accessible and understandable information available to the public about compliance status, actions EPA and states are taking to address problems,</w:t>
      </w:r>
      <w:r w:rsidRPr="00EB3885">
        <w:rPr>
          <w:sz w:val="16"/>
        </w:rPr>
        <w:t xml:space="preserve"> and the effects of those actions on water quality 6 ' relates to our third contextual design challenge-dynamism. Finally, EPA's decision to shift its priorities reflects an agency effort to grapple with our fourth design issue-salience. Further, by focusing on resolving data deficiencies (verifiability) and tools besides formal enforcement (the available mix of rewards and sanctions), </w:t>
      </w:r>
      <w:r w:rsidRPr="00EB3885">
        <w:rPr>
          <w:u w:val="single"/>
        </w:rPr>
        <w:t>EPA considered some of the key components of an effective enforcement and compliance program identified in Part I.A. The Agency also recognized the interrelated character of these components, noting, for example, that improved verifiability and better use of sanctions are related.</w:t>
      </w:r>
    </w:p>
    <w:p w14:paraId="653E4EEB" w14:textId="77777777" w:rsidR="00E814F5" w:rsidRDefault="00E814F5" w:rsidP="00E814F5"/>
    <w:p w14:paraId="22666C28" w14:textId="77777777" w:rsidR="00E814F5" w:rsidRDefault="00E814F5" w:rsidP="00E814F5"/>
    <w:p w14:paraId="4E500BC1" w14:textId="77777777" w:rsidR="00E814F5" w:rsidRPr="000B73FA" w:rsidRDefault="00E814F5" w:rsidP="00E814F5">
      <w:pPr>
        <w:pStyle w:val="Heading2"/>
      </w:pPr>
      <w:r w:rsidRPr="000B73FA">
        <w:t xml:space="preserve">2NC --- </w:t>
      </w:r>
      <w:r>
        <w:t>I/L</w:t>
      </w:r>
    </w:p>
    <w:p w14:paraId="6FDFC10E" w14:textId="77777777" w:rsidR="00E814F5" w:rsidRDefault="00E814F5" w:rsidP="00E814F5">
      <w:pPr>
        <w:pStyle w:val="Heading3"/>
      </w:pPr>
      <w:r>
        <w:t>2NC---I/L---Warming</w:t>
      </w:r>
    </w:p>
    <w:p w14:paraId="75FE1D09" w14:textId="77777777" w:rsidR="00E814F5" w:rsidRPr="001C3C3F" w:rsidRDefault="00E814F5" w:rsidP="00E814F5">
      <w:pPr>
        <w:pStyle w:val="Heading4"/>
      </w:pPr>
      <w:r>
        <w:t xml:space="preserve">The EPA is pursuing </w:t>
      </w:r>
      <w:r w:rsidRPr="000470E9">
        <w:rPr>
          <w:u w:val="single"/>
        </w:rPr>
        <w:t>new initiatives</w:t>
      </w:r>
      <w:r>
        <w:t xml:space="preserve"> now – that’s necessary and sufficient to solve warming.</w:t>
      </w:r>
    </w:p>
    <w:p w14:paraId="30ACD24A" w14:textId="77777777" w:rsidR="00E814F5" w:rsidRDefault="00E814F5" w:rsidP="00E814F5">
      <w:r w:rsidRPr="00062668">
        <w:rPr>
          <w:rStyle w:val="Style13ptBold"/>
        </w:rPr>
        <w:t>EPA 21</w:t>
      </w:r>
      <w:r>
        <w:t xml:space="preserve"> – United States Environmental Protection Agency. (Environmental Protection Agency; Published: April 23, 2021; “EPA Administrator Regan Announces New Initiatives to Support Environmental Justice and Climate Action”; Accessed: July 12, 2021; https://www.epa.gov/newsreleases/epa-administrator-regan-announces-new-initiatives-support-environmental-justice-and)//CYang</w:t>
      </w:r>
    </w:p>
    <w:p w14:paraId="710C29A3" w14:textId="77777777" w:rsidR="00E814F5" w:rsidRPr="00E732DD" w:rsidRDefault="00E814F5" w:rsidP="00E814F5">
      <w:pPr>
        <w:rPr>
          <w:sz w:val="16"/>
        </w:rPr>
      </w:pPr>
      <w:r w:rsidRPr="00E732DD">
        <w:rPr>
          <w:sz w:val="16"/>
        </w:rPr>
        <w:t>WASHINGTON (April 23, 2021) — Today, in conjunction with President Biden's Leaders Summit on Climate, the United States Environmental Protection Agency (</w:t>
      </w:r>
      <w:r w:rsidRPr="0052693A">
        <w:rPr>
          <w:rStyle w:val="StyleUnderline"/>
          <w:highlight w:val="cyan"/>
        </w:rPr>
        <w:t>EPA</w:t>
      </w:r>
      <w:r w:rsidRPr="00E732DD">
        <w:rPr>
          <w:sz w:val="16"/>
        </w:rPr>
        <w:t xml:space="preserve">) Administrator Michael S. Regan </w:t>
      </w:r>
      <w:r w:rsidRPr="0052693A">
        <w:rPr>
          <w:rStyle w:val="StyleUnderline"/>
          <w:highlight w:val="cyan"/>
        </w:rPr>
        <w:t>announced</w:t>
      </w:r>
      <w:r w:rsidRPr="00E732DD">
        <w:rPr>
          <w:sz w:val="16"/>
        </w:rPr>
        <w:t xml:space="preserve"> three </w:t>
      </w:r>
      <w:r w:rsidRPr="00E732DD">
        <w:rPr>
          <w:rStyle w:val="Emphasis"/>
        </w:rPr>
        <w:t xml:space="preserve">significant </w:t>
      </w:r>
      <w:r w:rsidRPr="0052693A">
        <w:rPr>
          <w:rStyle w:val="Emphasis"/>
          <w:highlight w:val="cyan"/>
        </w:rPr>
        <w:t>initiatives</w:t>
      </w:r>
      <w:r w:rsidRPr="0052693A">
        <w:rPr>
          <w:rStyle w:val="StyleUnderline"/>
          <w:highlight w:val="cyan"/>
        </w:rPr>
        <w:t xml:space="preserve"> to support</w:t>
      </w:r>
      <w:r w:rsidRPr="00E732DD">
        <w:rPr>
          <w:rStyle w:val="StyleUnderline"/>
        </w:rPr>
        <w:t xml:space="preserve"> community-driven </w:t>
      </w:r>
      <w:r w:rsidRPr="0052693A">
        <w:rPr>
          <w:rStyle w:val="StyleUnderline"/>
          <w:highlight w:val="cyan"/>
        </w:rPr>
        <w:t>solutions</w:t>
      </w:r>
      <w:r w:rsidRPr="00E732DD">
        <w:rPr>
          <w:sz w:val="16"/>
        </w:rPr>
        <w:t xml:space="preserve"> in North America and in many countries around the world. </w:t>
      </w:r>
      <w:r w:rsidRPr="00E732DD">
        <w:rPr>
          <w:rStyle w:val="StyleUnderline"/>
        </w:rPr>
        <w:t xml:space="preserve">Through cooperation and partnership, the </w:t>
      </w:r>
      <w:r w:rsidRPr="0052693A">
        <w:rPr>
          <w:rStyle w:val="StyleUnderline"/>
          <w:highlight w:val="cyan"/>
        </w:rPr>
        <w:t>U</w:t>
      </w:r>
      <w:r w:rsidRPr="00E732DD">
        <w:rPr>
          <w:rStyle w:val="StyleUnderline"/>
        </w:rPr>
        <w:t xml:space="preserve">nited </w:t>
      </w:r>
      <w:r w:rsidRPr="0052693A">
        <w:rPr>
          <w:rStyle w:val="StyleUnderline"/>
          <w:highlight w:val="cyan"/>
        </w:rPr>
        <w:t>S</w:t>
      </w:r>
      <w:r w:rsidRPr="00E732DD">
        <w:rPr>
          <w:rStyle w:val="StyleUnderline"/>
        </w:rPr>
        <w:t xml:space="preserve">tates can </w:t>
      </w:r>
      <w:r w:rsidRPr="0052693A">
        <w:rPr>
          <w:rStyle w:val="StyleUnderline"/>
          <w:highlight w:val="cyan"/>
        </w:rPr>
        <w:t xml:space="preserve">catalyze </w:t>
      </w:r>
      <w:r w:rsidRPr="0052693A">
        <w:rPr>
          <w:rStyle w:val="Emphasis"/>
          <w:highlight w:val="cyan"/>
        </w:rPr>
        <w:t>meaningful</w:t>
      </w:r>
      <w:r w:rsidRPr="00E732DD">
        <w:rPr>
          <w:rStyle w:val="Emphasis"/>
        </w:rPr>
        <w:t xml:space="preserve"> international</w:t>
      </w:r>
      <w:r w:rsidRPr="00E732DD">
        <w:rPr>
          <w:rStyle w:val="StyleUnderline"/>
        </w:rPr>
        <w:t xml:space="preserve"> </w:t>
      </w:r>
      <w:r w:rsidRPr="0052693A">
        <w:rPr>
          <w:rStyle w:val="StyleUnderline"/>
          <w:highlight w:val="cyan"/>
        </w:rPr>
        <w:t>climate action to reduce</w:t>
      </w:r>
      <w:r w:rsidRPr="00E732DD">
        <w:rPr>
          <w:rStyle w:val="StyleUnderline"/>
        </w:rPr>
        <w:t xml:space="preserve"> greenhouse gas </w:t>
      </w:r>
      <w:r w:rsidRPr="0052693A">
        <w:rPr>
          <w:rStyle w:val="StyleUnderline"/>
          <w:highlight w:val="cyan"/>
        </w:rPr>
        <w:t>pollution</w:t>
      </w:r>
      <w:r w:rsidRPr="00E732DD">
        <w:rPr>
          <w:sz w:val="16"/>
        </w:rPr>
        <w:t xml:space="preserve"> while also unleashing economic opportunities, creating good jobs, and advancing environmental justice.</w:t>
      </w:r>
    </w:p>
    <w:p w14:paraId="7AA63A5D" w14:textId="77777777" w:rsidR="00E814F5" w:rsidRPr="00542354" w:rsidRDefault="00E814F5" w:rsidP="00E814F5">
      <w:pPr>
        <w:rPr>
          <w:sz w:val="16"/>
        </w:rPr>
      </w:pPr>
      <w:r w:rsidRPr="00542354">
        <w:rPr>
          <w:sz w:val="16"/>
        </w:rPr>
        <w:t xml:space="preserve">“The </w:t>
      </w:r>
      <w:r w:rsidRPr="001C5486">
        <w:rPr>
          <w:rStyle w:val="Emphasis"/>
        </w:rPr>
        <w:t xml:space="preserve">climate </w:t>
      </w:r>
      <w:r w:rsidRPr="0052693A">
        <w:rPr>
          <w:rStyle w:val="Emphasis"/>
          <w:highlight w:val="cyan"/>
        </w:rPr>
        <w:t>crisis</w:t>
      </w:r>
      <w:r w:rsidRPr="0052693A">
        <w:rPr>
          <w:rStyle w:val="StyleUnderline"/>
          <w:highlight w:val="cyan"/>
        </w:rPr>
        <w:t xml:space="preserve"> is</w:t>
      </w:r>
      <w:r w:rsidRPr="00542354">
        <w:rPr>
          <w:rStyle w:val="StyleUnderline"/>
        </w:rPr>
        <w:t xml:space="preserve"> an </w:t>
      </w:r>
      <w:r w:rsidRPr="0052693A">
        <w:rPr>
          <w:rStyle w:val="StyleUnderline"/>
          <w:highlight w:val="cyan"/>
        </w:rPr>
        <w:t>urgent</w:t>
      </w:r>
      <w:r w:rsidRPr="00542354">
        <w:rPr>
          <w:rStyle w:val="StyleUnderline"/>
        </w:rPr>
        <w:t xml:space="preserve"> threat </w:t>
      </w:r>
      <w:r w:rsidRPr="0052693A">
        <w:rPr>
          <w:rStyle w:val="StyleUnderline"/>
          <w:highlight w:val="cyan"/>
        </w:rPr>
        <w:t>and</w:t>
      </w:r>
      <w:r w:rsidRPr="00542354">
        <w:rPr>
          <w:sz w:val="16"/>
        </w:rPr>
        <w:t xml:space="preserve"> President </w:t>
      </w:r>
      <w:r w:rsidRPr="0052693A">
        <w:rPr>
          <w:rStyle w:val="StyleUnderline"/>
          <w:highlight w:val="cyan"/>
        </w:rPr>
        <w:t>Biden</w:t>
      </w:r>
      <w:r w:rsidRPr="00542354">
        <w:rPr>
          <w:sz w:val="16"/>
        </w:rPr>
        <w:t xml:space="preserve"> has </w:t>
      </w:r>
      <w:r w:rsidRPr="0052693A">
        <w:rPr>
          <w:rStyle w:val="StyleUnderline"/>
          <w:highlight w:val="cyan"/>
        </w:rPr>
        <w:t>set</w:t>
      </w:r>
      <w:r w:rsidRPr="00542354">
        <w:rPr>
          <w:rStyle w:val="StyleUnderline"/>
        </w:rPr>
        <w:t xml:space="preserve"> forth </w:t>
      </w:r>
      <w:r w:rsidRPr="0052693A">
        <w:rPr>
          <w:rStyle w:val="StyleUnderline"/>
          <w:highlight w:val="cyan"/>
        </w:rPr>
        <w:t xml:space="preserve">an </w:t>
      </w:r>
      <w:r w:rsidRPr="0052693A">
        <w:rPr>
          <w:rStyle w:val="Emphasis"/>
          <w:highlight w:val="cyan"/>
        </w:rPr>
        <w:t>ambitious commitment</w:t>
      </w:r>
      <w:r w:rsidRPr="00542354">
        <w:rPr>
          <w:rStyle w:val="StyleUnderline"/>
        </w:rPr>
        <w:t xml:space="preserve"> to confront it. </w:t>
      </w:r>
      <w:r w:rsidRPr="0052693A">
        <w:rPr>
          <w:rStyle w:val="StyleUnderline"/>
          <w:highlight w:val="cyan"/>
        </w:rPr>
        <w:t>EPA</w:t>
      </w:r>
      <w:r w:rsidRPr="00542354">
        <w:rPr>
          <w:sz w:val="16"/>
        </w:rPr>
        <w:t xml:space="preserve"> will be </w:t>
      </w:r>
      <w:r w:rsidRPr="0052693A">
        <w:rPr>
          <w:rStyle w:val="StyleUnderline"/>
          <w:highlight w:val="cyan"/>
        </w:rPr>
        <w:t xml:space="preserve">at the </w:t>
      </w:r>
      <w:r w:rsidRPr="0052693A">
        <w:rPr>
          <w:rStyle w:val="Emphasis"/>
          <w:highlight w:val="cyan"/>
        </w:rPr>
        <w:t>center</w:t>
      </w:r>
      <w:r w:rsidRPr="0052693A">
        <w:rPr>
          <w:rStyle w:val="StyleUnderline"/>
          <w:highlight w:val="cyan"/>
        </w:rPr>
        <w:t xml:space="preserve"> of</w:t>
      </w:r>
      <w:r w:rsidRPr="00542354">
        <w:rPr>
          <w:sz w:val="16"/>
        </w:rPr>
        <w:t xml:space="preserve"> delivering on </w:t>
      </w:r>
      <w:r w:rsidRPr="0052693A">
        <w:rPr>
          <w:rStyle w:val="StyleUnderline"/>
          <w:highlight w:val="cyan"/>
        </w:rPr>
        <w:t>this agenda</w:t>
      </w:r>
      <w:r w:rsidRPr="00542354">
        <w:rPr>
          <w:sz w:val="16"/>
        </w:rPr>
        <w:t>, and in doing so, we are lifting up overburdened communities while creating new jobs and building a 21st Century clean economy,” said EPA Administrator Michael S. Regan. “The Leaders Summit is a statement that the United States is once again a global climate leader. America is back, and we are committed to empowering the people who’ve been left out of the conversation for too long – the same communities who are on the frontlines of pollution, who suffer disproportionately from the impacts of climate change.”</w:t>
      </w:r>
    </w:p>
    <w:p w14:paraId="5619EE35" w14:textId="77777777" w:rsidR="00E814F5" w:rsidRPr="00542354" w:rsidRDefault="00E814F5" w:rsidP="00E814F5">
      <w:pPr>
        <w:rPr>
          <w:sz w:val="16"/>
          <w:szCs w:val="16"/>
        </w:rPr>
      </w:pPr>
      <w:r w:rsidRPr="00542354">
        <w:rPr>
          <w:sz w:val="16"/>
          <w:szCs w:val="16"/>
        </w:rPr>
        <w:t>In the spirit of partnership, the EPA is proud to announce that we will resume and strengthen our commitment to the United Nations Foundation's Clean Cooking Alliance. The U.S. government will work with the Clean Cooking Alliance, other country governments, and partners at every level of government to reduce emissions from home cooking and heating that contribute to climate change and directly affect the health and livelihoods of almost 40 percent of the world’s population.</w:t>
      </w:r>
    </w:p>
    <w:p w14:paraId="3BD43ACD" w14:textId="77777777" w:rsidR="00E814F5" w:rsidRPr="00542354" w:rsidRDefault="00E814F5" w:rsidP="00E814F5">
      <w:pPr>
        <w:rPr>
          <w:sz w:val="16"/>
          <w:szCs w:val="16"/>
        </w:rPr>
      </w:pPr>
      <w:r w:rsidRPr="00542354">
        <w:rPr>
          <w:sz w:val="16"/>
          <w:szCs w:val="16"/>
        </w:rPr>
        <w:t>In addition to cookstoves, EPA is also pleased to announce the Black Carbon Health Assessment in Indigenous Arctic Communities project to be implemented by the Aleut International Association. Indigenous Arctic communities are on the front lines of climate change, and this project will provide needed tools to understand their exposure to black carbon emissions, to help Indigenous communities identify significant local sources, and to share best practices for preventing and mitigating the health impacts of air pollution and climate. EPA is already reaching out through the Arctic Council to work with fellow arctic governments to support and grow this project.</w:t>
      </w:r>
    </w:p>
    <w:p w14:paraId="57E09241" w14:textId="77777777" w:rsidR="00E814F5" w:rsidRPr="00F75D93" w:rsidRDefault="00E814F5" w:rsidP="00E814F5">
      <w:pPr>
        <w:rPr>
          <w:sz w:val="16"/>
        </w:rPr>
      </w:pPr>
      <w:r w:rsidRPr="00F75D93">
        <w:rPr>
          <w:sz w:val="16"/>
        </w:rPr>
        <w:t xml:space="preserve">And with our North American partners in Canada and Mexico, </w:t>
      </w:r>
      <w:r w:rsidRPr="003F2A04">
        <w:rPr>
          <w:rStyle w:val="StyleUnderline"/>
        </w:rPr>
        <w:t>EPA</w:t>
      </w:r>
      <w:r w:rsidRPr="00F75D93">
        <w:rPr>
          <w:sz w:val="16"/>
        </w:rPr>
        <w:t xml:space="preserve"> will </w:t>
      </w:r>
      <w:r w:rsidRPr="00542354">
        <w:rPr>
          <w:rStyle w:val="StyleUnderline"/>
        </w:rPr>
        <w:t>support</w:t>
      </w:r>
      <w:r w:rsidRPr="00F75D93">
        <w:rPr>
          <w:sz w:val="16"/>
        </w:rPr>
        <w:t xml:space="preserve"> an initial </w:t>
      </w:r>
      <w:r w:rsidRPr="00542354">
        <w:rPr>
          <w:rStyle w:val="StyleUnderline"/>
        </w:rPr>
        <w:t>allocation of $1 million for an</w:t>
      </w:r>
      <w:r w:rsidRPr="00F75D93">
        <w:rPr>
          <w:sz w:val="16"/>
        </w:rPr>
        <w:t xml:space="preserve"> Environmental Justice and </w:t>
      </w:r>
      <w:r w:rsidRPr="0052693A">
        <w:rPr>
          <w:rStyle w:val="StyleUnderline"/>
          <w:highlight w:val="cyan"/>
        </w:rPr>
        <w:t>C</w:t>
      </w:r>
      <w:r w:rsidRPr="003F2A04">
        <w:rPr>
          <w:rStyle w:val="StyleUnderline"/>
        </w:rPr>
        <w:t>limate</w:t>
      </w:r>
      <w:r w:rsidRPr="00542354">
        <w:rPr>
          <w:rStyle w:val="StyleUnderline"/>
        </w:rPr>
        <w:t xml:space="preserve"> </w:t>
      </w:r>
      <w:r w:rsidRPr="0052693A">
        <w:rPr>
          <w:rStyle w:val="StyleUnderline"/>
          <w:highlight w:val="cyan"/>
        </w:rPr>
        <w:t>R</w:t>
      </w:r>
      <w:r w:rsidRPr="00542354">
        <w:rPr>
          <w:rStyle w:val="StyleUnderline"/>
        </w:rPr>
        <w:t xml:space="preserve">esilience </w:t>
      </w:r>
      <w:r w:rsidRPr="0052693A">
        <w:rPr>
          <w:rStyle w:val="StyleUnderline"/>
          <w:highlight w:val="cyan"/>
        </w:rPr>
        <w:t>I</w:t>
      </w:r>
      <w:r w:rsidRPr="00542354">
        <w:rPr>
          <w:rStyle w:val="StyleUnderline"/>
        </w:rPr>
        <w:t>nitiative</w:t>
      </w:r>
      <w:r w:rsidRPr="00F75D93">
        <w:rPr>
          <w:sz w:val="16"/>
        </w:rPr>
        <w:t xml:space="preserve">. Through the North American Commission on Environmental Cooperation (CEC), this </w:t>
      </w:r>
      <w:r w:rsidRPr="00542354">
        <w:rPr>
          <w:rStyle w:val="StyleUnderline"/>
        </w:rPr>
        <w:t>initiative</w:t>
      </w:r>
      <w:r w:rsidRPr="00F75D93">
        <w:rPr>
          <w:sz w:val="16"/>
        </w:rPr>
        <w:t xml:space="preserve"> will support underserved and vulnerable communities, including Indigenous communities in Canada, Mexico, and the United States, </w:t>
      </w:r>
      <w:r w:rsidRPr="00542354">
        <w:rPr>
          <w:rStyle w:val="StyleUnderline"/>
        </w:rPr>
        <w:t xml:space="preserve">helping to </w:t>
      </w:r>
      <w:r w:rsidRPr="0052693A">
        <w:rPr>
          <w:rStyle w:val="Emphasis"/>
          <w:highlight w:val="cyan"/>
        </w:rPr>
        <w:t>build resilience</w:t>
      </w:r>
      <w:r w:rsidRPr="00542354">
        <w:rPr>
          <w:rStyle w:val="StyleUnderline"/>
        </w:rPr>
        <w:t xml:space="preserve"> in the face climate-related impacts</w:t>
      </w:r>
      <w:r w:rsidRPr="00F75D93">
        <w:rPr>
          <w:sz w:val="16"/>
        </w:rPr>
        <w:t xml:space="preserve">. </w:t>
      </w:r>
    </w:p>
    <w:p w14:paraId="5D57A1E7" w14:textId="77777777" w:rsidR="00E814F5" w:rsidRPr="00542354" w:rsidRDefault="00E814F5" w:rsidP="00E814F5">
      <w:pPr>
        <w:rPr>
          <w:sz w:val="16"/>
        </w:rPr>
      </w:pPr>
      <w:r w:rsidRPr="00542354">
        <w:rPr>
          <w:sz w:val="16"/>
        </w:rPr>
        <w:t xml:space="preserve">These </w:t>
      </w:r>
      <w:r w:rsidRPr="0052693A">
        <w:rPr>
          <w:rStyle w:val="StyleUnderline"/>
          <w:highlight w:val="cyan"/>
        </w:rPr>
        <w:t>announcements</w:t>
      </w:r>
      <w:r w:rsidRPr="00542354">
        <w:rPr>
          <w:sz w:val="16"/>
        </w:rPr>
        <w:t xml:space="preserve"> support President Biden’s Climate Leaders Summit, which </w:t>
      </w:r>
      <w:r w:rsidRPr="0052693A">
        <w:rPr>
          <w:rStyle w:val="Emphasis"/>
          <w:highlight w:val="cyan"/>
        </w:rPr>
        <w:t>underscores</w:t>
      </w:r>
      <w:r w:rsidRPr="00542354">
        <w:rPr>
          <w:rStyle w:val="StyleUnderline"/>
        </w:rPr>
        <w:t xml:space="preserve"> the </w:t>
      </w:r>
      <w:r w:rsidRPr="0052693A">
        <w:rPr>
          <w:rStyle w:val="StyleUnderline"/>
          <w:highlight w:val="cyan"/>
        </w:rPr>
        <w:t>urgency</w:t>
      </w:r>
      <w:r w:rsidRPr="00542354">
        <w:rPr>
          <w:rStyle w:val="StyleUnderline"/>
        </w:rPr>
        <w:t xml:space="preserve"> </w:t>
      </w:r>
      <w:r w:rsidRPr="00542354">
        <w:rPr>
          <w:sz w:val="16"/>
        </w:rPr>
        <w:t xml:space="preserve">– and the economic benefits – </w:t>
      </w:r>
      <w:r w:rsidRPr="0052693A">
        <w:rPr>
          <w:rStyle w:val="StyleUnderline"/>
          <w:highlight w:val="cyan"/>
        </w:rPr>
        <w:t>of stronger</w:t>
      </w:r>
      <w:r w:rsidRPr="00542354">
        <w:rPr>
          <w:rStyle w:val="StyleUnderline"/>
        </w:rPr>
        <w:t xml:space="preserve"> climate </w:t>
      </w:r>
      <w:r w:rsidRPr="0052693A">
        <w:rPr>
          <w:rStyle w:val="StyleUnderline"/>
          <w:highlight w:val="cyan"/>
        </w:rPr>
        <w:t>action</w:t>
      </w:r>
      <w:r w:rsidRPr="00542354">
        <w:rPr>
          <w:sz w:val="16"/>
        </w:rPr>
        <w:t xml:space="preserve">. The </w:t>
      </w:r>
      <w:r w:rsidRPr="0052693A">
        <w:rPr>
          <w:rStyle w:val="StyleUnderline"/>
          <w:highlight w:val="cyan"/>
        </w:rPr>
        <w:t>U.S.</w:t>
      </w:r>
      <w:r w:rsidRPr="00542354">
        <w:rPr>
          <w:rStyle w:val="StyleUnderline"/>
        </w:rPr>
        <w:t xml:space="preserve"> is </w:t>
      </w:r>
      <w:r w:rsidRPr="0052693A">
        <w:rPr>
          <w:rStyle w:val="StyleUnderline"/>
          <w:highlight w:val="cyan"/>
        </w:rPr>
        <w:t>demonstrating</w:t>
      </w:r>
      <w:r w:rsidRPr="00542354">
        <w:rPr>
          <w:rStyle w:val="StyleUnderline"/>
        </w:rPr>
        <w:t xml:space="preserve"> America’s </w:t>
      </w:r>
      <w:r w:rsidRPr="0052693A">
        <w:rPr>
          <w:rStyle w:val="StyleUnderline"/>
          <w:highlight w:val="cyan"/>
        </w:rPr>
        <w:t>leadership and commitment to tackling</w:t>
      </w:r>
      <w:r w:rsidRPr="00542354">
        <w:rPr>
          <w:sz w:val="16"/>
        </w:rPr>
        <w:t xml:space="preserve"> the </w:t>
      </w:r>
      <w:r w:rsidRPr="0052693A">
        <w:rPr>
          <w:rStyle w:val="Emphasis"/>
          <w:highlight w:val="cyan"/>
        </w:rPr>
        <w:t>climate</w:t>
      </w:r>
      <w:r w:rsidRPr="009B60CB">
        <w:rPr>
          <w:rStyle w:val="Emphasis"/>
        </w:rPr>
        <w:t xml:space="preserve"> crisis</w:t>
      </w:r>
      <w:r w:rsidRPr="00542354">
        <w:rPr>
          <w:rStyle w:val="StyleUnderline"/>
        </w:rPr>
        <w:t xml:space="preserve"> and rallying the</w:t>
      </w:r>
      <w:r w:rsidRPr="00542354">
        <w:rPr>
          <w:sz w:val="16"/>
        </w:rPr>
        <w:t xml:space="preserve"> rest of the </w:t>
      </w:r>
      <w:r w:rsidRPr="00542354">
        <w:rPr>
          <w:rStyle w:val="StyleUnderline"/>
        </w:rPr>
        <w:t>world</w:t>
      </w:r>
      <w:r w:rsidRPr="00542354">
        <w:rPr>
          <w:sz w:val="16"/>
        </w:rPr>
        <w:t>. The health of our communities, well-being of our workers, and competitiveness of our economy requires quick and bold action.</w:t>
      </w:r>
    </w:p>
    <w:p w14:paraId="05EAF00A" w14:textId="77777777" w:rsidR="00E814F5" w:rsidRDefault="00E814F5" w:rsidP="00E814F5">
      <w:pPr>
        <w:rPr>
          <w:sz w:val="16"/>
        </w:rPr>
      </w:pPr>
      <w:r w:rsidRPr="00542354">
        <w:rPr>
          <w:rStyle w:val="StyleUnderline"/>
        </w:rPr>
        <w:t xml:space="preserve">This </w:t>
      </w:r>
      <w:r w:rsidRPr="0052693A">
        <w:rPr>
          <w:rStyle w:val="StyleUnderline"/>
          <w:highlight w:val="cyan"/>
        </w:rPr>
        <w:t xml:space="preserve">moment requires </w:t>
      </w:r>
      <w:r w:rsidRPr="0052693A">
        <w:rPr>
          <w:rStyle w:val="Emphasis"/>
          <w:highlight w:val="cyan"/>
        </w:rPr>
        <w:t>unpreceded</w:t>
      </w:r>
      <w:r w:rsidRPr="00542354">
        <w:rPr>
          <w:sz w:val="16"/>
        </w:rPr>
        <w:t xml:space="preserve"> global cooperation, and a shared sense of </w:t>
      </w:r>
      <w:r w:rsidRPr="0052693A">
        <w:rPr>
          <w:rStyle w:val="Emphasis"/>
          <w:highlight w:val="cyan"/>
        </w:rPr>
        <w:t>urgency</w:t>
      </w:r>
      <w:r w:rsidRPr="0052693A">
        <w:rPr>
          <w:rStyle w:val="StyleUnderline"/>
          <w:highlight w:val="cyan"/>
        </w:rPr>
        <w:t xml:space="preserve"> and </w:t>
      </w:r>
      <w:r w:rsidRPr="0052693A">
        <w:rPr>
          <w:rStyle w:val="Emphasis"/>
          <w:highlight w:val="cyan"/>
        </w:rPr>
        <w:t>commitment</w:t>
      </w:r>
      <w:r w:rsidRPr="00542354">
        <w:rPr>
          <w:sz w:val="16"/>
        </w:rPr>
        <w:t>. The Leaders Summit is the first stop on the road to Glasgow.</w:t>
      </w:r>
    </w:p>
    <w:p w14:paraId="2107704C" w14:textId="77777777" w:rsidR="00E814F5" w:rsidRDefault="00E814F5" w:rsidP="00E814F5"/>
    <w:p w14:paraId="356BE415" w14:textId="77777777" w:rsidR="00E814F5" w:rsidRDefault="00E814F5" w:rsidP="00E814F5">
      <w:pPr>
        <w:pStyle w:val="Heading4"/>
      </w:pPr>
      <w:r w:rsidRPr="00851744">
        <w:t xml:space="preserve">Reigning in methane emissions is key to </w:t>
      </w:r>
      <w:r>
        <w:t>stop</w:t>
      </w:r>
      <w:r w:rsidRPr="00851744">
        <w:t xml:space="preserve"> </w:t>
      </w:r>
      <w:r w:rsidRPr="00851744">
        <w:rPr>
          <w:u w:val="single"/>
        </w:rPr>
        <w:t>global warming</w:t>
      </w:r>
      <w:r w:rsidRPr="00851744">
        <w:t xml:space="preserve"> and meet </w:t>
      </w:r>
      <w:r w:rsidRPr="00851744">
        <w:rPr>
          <w:u w:val="single"/>
        </w:rPr>
        <w:t>international targets</w:t>
      </w:r>
      <w:r w:rsidRPr="00851744">
        <w:t xml:space="preserve"> --- EPA regulation is key but they </w:t>
      </w:r>
      <w:r w:rsidRPr="00851744">
        <w:rPr>
          <w:u w:val="single"/>
        </w:rPr>
        <w:t>cannot afford</w:t>
      </w:r>
      <w:r>
        <w:t xml:space="preserve"> to lose any </w:t>
      </w:r>
      <w:r w:rsidRPr="00851744">
        <w:rPr>
          <w:u w:val="single"/>
        </w:rPr>
        <w:t>resources</w:t>
      </w:r>
      <w:r>
        <w:t>.</w:t>
      </w:r>
    </w:p>
    <w:p w14:paraId="0719D69E" w14:textId="77777777" w:rsidR="00E814F5" w:rsidRPr="00851744" w:rsidRDefault="00E814F5" w:rsidP="00E814F5">
      <w:r w:rsidRPr="00851744">
        <w:t xml:space="preserve">Rebecca </w:t>
      </w:r>
      <w:r w:rsidRPr="00851744">
        <w:rPr>
          <w:rStyle w:val="Style13ptBold"/>
        </w:rPr>
        <w:t>Leber 6/1</w:t>
      </w:r>
      <w:r>
        <w:t xml:space="preserve"> (</w:t>
      </w:r>
      <w:r w:rsidRPr="00851744">
        <w:t>Rebecca Leber is a reporter in Mother Jones' DC bureau, where she covers environmental politics and policy. She's covered climate and energy for The New Republic, Grist, and ThinkProgress, and her writing has been published by more than a dozen outlets.</w:t>
      </w:r>
      <w:r>
        <w:t xml:space="preserve"> </w:t>
      </w:r>
      <w:r w:rsidRPr="00851744">
        <w:t xml:space="preserve"> "There’s a ticking climate time bomb in West Texas," Vox, </w:t>
      </w:r>
      <w:r>
        <w:t xml:space="preserve"> </w:t>
      </w:r>
      <w:r w:rsidRPr="00851744">
        <w:t>6-1-2021</w:t>
      </w:r>
      <w:r>
        <w:t xml:space="preserve">, </w:t>
      </w:r>
      <w:hyperlink r:id="rId28" w:history="1">
        <w:r w:rsidRPr="002C343D">
          <w:rPr>
            <w:rStyle w:val="Hyperlink"/>
          </w:rPr>
          <w:t>https://www.vox.com/22407581/gas-texas-biden-climate-change-methane-permian-basin</w:t>
        </w:r>
      </w:hyperlink>
      <w:r>
        <w:t>) ym</w:t>
      </w:r>
    </w:p>
    <w:p w14:paraId="054B2ED6" w14:textId="77777777" w:rsidR="00E814F5" w:rsidRPr="00851744" w:rsidRDefault="00E814F5" w:rsidP="00E814F5">
      <w:pPr>
        <w:rPr>
          <w:sz w:val="12"/>
        </w:rPr>
      </w:pPr>
      <w:r w:rsidRPr="00851744">
        <w:rPr>
          <w:sz w:val="12"/>
        </w:rPr>
        <w:t>Around 265 million years ago, much of modern-day Texas was underwater, and the vast region known as the Permian Basin was a flourishing coral reef. Today, the organisms that once thrived there have been transformed into enormous deposits of fossil fuels — and they have made the area one of the most treacherous front lines in President Joe Biden’s domestic fight against climate change.</w:t>
      </w:r>
    </w:p>
    <w:p w14:paraId="30508D80" w14:textId="77777777" w:rsidR="00E814F5" w:rsidRPr="00851744" w:rsidRDefault="00E814F5" w:rsidP="00E814F5">
      <w:pPr>
        <w:rPr>
          <w:sz w:val="12"/>
        </w:rPr>
      </w:pPr>
      <w:r w:rsidRPr="007703E7">
        <w:rPr>
          <w:rStyle w:val="Emphasis"/>
          <w:highlight w:val="cyan"/>
        </w:rPr>
        <w:t>The Permian Basin</w:t>
      </w:r>
      <w:r w:rsidRPr="00851744">
        <w:rPr>
          <w:sz w:val="12"/>
        </w:rPr>
        <w:t xml:space="preserve">, which stretches hundreds of miles across West Texas and southeast New Mexico, accounts for 40 percent of US oil production and 15 percent of its natural gas, according to February data. Less than a year after oil prices dipped into negative territory because of the Covid-19 pandemic, production in the region has bounced back almost to pre-pandemic levels. Already, the region </w:t>
      </w:r>
      <w:r w:rsidRPr="007703E7">
        <w:rPr>
          <w:rStyle w:val="Emphasis"/>
          <w:highlight w:val="cyan"/>
        </w:rPr>
        <w:t>is the nation’s No. 1 source of methane</w:t>
      </w:r>
      <w:r w:rsidRPr="006C5D36">
        <w:rPr>
          <w:rStyle w:val="StyleUnderline"/>
        </w:rPr>
        <w:t>, a greenhouse gas that warms the planet far more efficiently than carbon dioxide in the short ter</w:t>
      </w:r>
      <w:r w:rsidRPr="00851744">
        <w:rPr>
          <w:sz w:val="12"/>
        </w:rPr>
        <w:t>m.</w:t>
      </w:r>
    </w:p>
    <w:p w14:paraId="1D514576" w14:textId="77777777" w:rsidR="00E814F5" w:rsidRPr="00851744" w:rsidRDefault="00E814F5" w:rsidP="00E814F5">
      <w:pPr>
        <w:rPr>
          <w:sz w:val="12"/>
        </w:rPr>
      </w:pPr>
      <w:r w:rsidRPr="00851744">
        <w:rPr>
          <w:sz w:val="12"/>
        </w:rPr>
        <w:t xml:space="preserve">The </w:t>
      </w:r>
      <w:r w:rsidRPr="007703E7">
        <w:rPr>
          <w:rStyle w:val="StyleUnderline"/>
          <w:highlight w:val="cyan"/>
        </w:rPr>
        <w:t>US oil and gas</w:t>
      </w:r>
      <w:r w:rsidRPr="006C5D36">
        <w:rPr>
          <w:rStyle w:val="StyleUnderline"/>
        </w:rPr>
        <w:t xml:space="preserve"> industry has </w:t>
      </w:r>
      <w:r w:rsidRPr="007703E7">
        <w:rPr>
          <w:rStyle w:val="StyleUnderline"/>
          <w:highlight w:val="cyan"/>
        </w:rPr>
        <w:t>pinned</w:t>
      </w:r>
      <w:r w:rsidRPr="00851744">
        <w:rPr>
          <w:sz w:val="12"/>
        </w:rPr>
        <w:t xml:space="preserve"> much of its future </w:t>
      </w:r>
      <w:r w:rsidRPr="007703E7">
        <w:rPr>
          <w:rStyle w:val="Emphasis"/>
        </w:rPr>
        <w:t>hopes</w:t>
      </w:r>
      <w:r w:rsidRPr="006C5D36">
        <w:rPr>
          <w:rStyle w:val="StyleUnderline"/>
        </w:rPr>
        <w:t xml:space="preserve"> on the region</w:t>
      </w:r>
      <w:r w:rsidRPr="00851744">
        <w:rPr>
          <w:sz w:val="12"/>
        </w:rPr>
        <w:t>, especially in the next decade</w:t>
      </w:r>
      <w:r w:rsidRPr="00851744">
        <w:rPr>
          <w:sz w:val="12"/>
          <w:highlight w:val="cyan"/>
        </w:rPr>
        <w:t xml:space="preserve">: </w:t>
      </w:r>
      <w:r w:rsidRPr="007703E7">
        <w:rPr>
          <w:rStyle w:val="StyleUnderline"/>
          <w:highlight w:val="cyan"/>
        </w:rPr>
        <w:t>If it gets its way</w:t>
      </w:r>
      <w:r w:rsidRPr="006C5D36">
        <w:rPr>
          <w:rStyle w:val="StyleUnderline"/>
        </w:rPr>
        <w:t xml:space="preserve">, the Permian Basin </w:t>
      </w:r>
      <w:r w:rsidRPr="007703E7">
        <w:rPr>
          <w:rStyle w:val="Emphasis"/>
        </w:rPr>
        <w:t>will still grow</w:t>
      </w:r>
      <w:r w:rsidRPr="006C5D36">
        <w:rPr>
          <w:rStyle w:val="StyleUnderline"/>
        </w:rPr>
        <w:t xml:space="preserve"> through 2029, outranking every country</w:t>
      </w:r>
      <w:r w:rsidRPr="00851744">
        <w:rPr>
          <w:sz w:val="12"/>
        </w:rPr>
        <w:t xml:space="preserve"> except for Saudi Arabia in liquid fuel production, according to one analysis from Oil Change International. At this rate, by 2050, </w:t>
      </w:r>
      <w:r w:rsidRPr="007703E7">
        <w:rPr>
          <w:rStyle w:val="StyleUnderline"/>
          <w:highlight w:val="cyan"/>
        </w:rPr>
        <w:t xml:space="preserve">it would account for </w:t>
      </w:r>
      <w:r w:rsidRPr="007703E7">
        <w:rPr>
          <w:rStyle w:val="Emphasis"/>
          <w:highlight w:val="cyan"/>
        </w:rPr>
        <w:t>39 percent</w:t>
      </w:r>
      <w:r w:rsidRPr="007703E7">
        <w:rPr>
          <w:rStyle w:val="StyleUnderline"/>
          <w:highlight w:val="cyan"/>
        </w:rPr>
        <w:t xml:space="preserve"> o</w:t>
      </w:r>
      <w:r w:rsidRPr="006C5D36">
        <w:rPr>
          <w:rStyle w:val="StyleUnderline"/>
        </w:rPr>
        <w:t xml:space="preserve">f the world’s </w:t>
      </w:r>
      <w:r w:rsidRPr="007703E7">
        <w:rPr>
          <w:rStyle w:val="StyleUnderline"/>
          <w:highlight w:val="cyan"/>
        </w:rPr>
        <w:t>new oil and gas emissions.</w:t>
      </w:r>
    </w:p>
    <w:p w14:paraId="51E2912A" w14:textId="77777777" w:rsidR="00E814F5" w:rsidRPr="006C5D36" w:rsidRDefault="00E814F5" w:rsidP="00E814F5">
      <w:pPr>
        <w:rPr>
          <w:rStyle w:val="StyleUnderline"/>
        </w:rPr>
      </w:pPr>
      <w:r w:rsidRPr="006C5D36">
        <w:rPr>
          <w:rStyle w:val="StyleUnderline"/>
        </w:rPr>
        <w:t xml:space="preserve">The world </w:t>
      </w:r>
      <w:r w:rsidRPr="007703E7">
        <w:rPr>
          <w:rStyle w:val="Emphasis"/>
        </w:rPr>
        <w:t>can’t afford</w:t>
      </w:r>
      <w:r w:rsidRPr="006C5D36">
        <w:rPr>
          <w:rStyle w:val="StyleUnderline"/>
        </w:rPr>
        <w:t xml:space="preserve"> this if it is to meet international climate goals.</w:t>
      </w:r>
      <w:r w:rsidRPr="00851744">
        <w:rPr>
          <w:sz w:val="12"/>
        </w:rPr>
        <w:t xml:space="preserve"> That’s what the International Energy Agency recently made clear in a report that argued for halting new investment in fossil fuel production, starting in 2021. Yet under Biden, the Permian could undergo expansion if the industry sees through its plans to export its gas and oil. </w:t>
      </w:r>
      <w:r w:rsidRPr="006C5D36">
        <w:rPr>
          <w:rStyle w:val="StyleUnderline"/>
        </w:rPr>
        <w:t>That means any credible US response to the climate crisis will need to include a plan for the West Texas Permian Basin.</w:t>
      </w:r>
    </w:p>
    <w:p w14:paraId="7BE7D52A" w14:textId="77777777" w:rsidR="00E814F5" w:rsidRPr="00851744" w:rsidRDefault="00E814F5" w:rsidP="00E814F5">
      <w:pPr>
        <w:rPr>
          <w:sz w:val="12"/>
        </w:rPr>
      </w:pPr>
      <w:r w:rsidRPr="00851744">
        <w:rPr>
          <w:sz w:val="12"/>
        </w:rPr>
        <w:t xml:space="preserve">But </w:t>
      </w:r>
      <w:r w:rsidRPr="006C5D36">
        <w:rPr>
          <w:rStyle w:val="StyleUnderline"/>
        </w:rPr>
        <w:t>wrangling Texas oil and gas emissions could test</w:t>
      </w:r>
      <w:r w:rsidRPr="00851744">
        <w:rPr>
          <w:sz w:val="12"/>
        </w:rPr>
        <w:t xml:space="preserve"> President </w:t>
      </w:r>
      <w:r w:rsidRPr="006C5D36">
        <w:rPr>
          <w:rStyle w:val="StyleUnderline"/>
        </w:rPr>
        <w:t>Biden’s powers</w:t>
      </w:r>
      <w:r w:rsidRPr="00851744">
        <w:rPr>
          <w:sz w:val="12"/>
        </w:rPr>
        <w:t xml:space="preserve"> like nothing else. When Biden signaled early in his presidency that fighting climate change must involve reining in the fossil fuel industry, Texas Gov. Greg Abbott immediately signaled that he would protect the state’s oil and gas industry at all costs. On January 28, Abbott signed an executive order to direct every state agency to use all lawful powers and tools to challenge any federal action that threatened the Texas energy sector.</w:t>
      </w:r>
    </w:p>
    <w:p w14:paraId="07E9B575" w14:textId="77777777" w:rsidR="00E814F5" w:rsidRPr="00851744" w:rsidRDefault="00E814F5" w:rsidP="00E814F5">
      <w:pPr>
        <w:rPr>
          <w:sz w:val="12"/>
          <w:szCs w:val="16"/>
        </w:rPr>
      </w:pPr>
      <w:r w:rsidRPr="00851744">
        <w:rPr>
          <w:sz w:val="12"/>
          <w:szCs w:val="16"/>
        </w:rPr>
        <w:t>Biden has committed to slash US climate pollution in half by 2030 to contain the worst of global warming, but the administration has few levers to limit pollution in a red state infamous for deregulating the industry. The Texas side of the Permian is the biggest challenge. The land is entirely state- and privately-held, compared to the federal lands in New Mexico, which makes it hard to discourage future oil production by blocking new leases. And unlike New Mexico, the state regulators and politicians have shown no interest in coming to terms with the Permian’s pollution.</w:t>
      </w:r>
    </w:p>
    <w:p w14:paraId="2BE2ED19" w14:textId="77777777" w:rsidR="00E814F5" w:rsidRPr="00851744" w:rsidRDefault="00E814F5" w:rsidP="00E814F5">
      <w:pPr>
        <w:rPr>
          <w:sz w:val="12"/>
          <w:szCs w:val="16"/>
        </w:rPr>
      </w:pPr>
      <w:r w:rsidRPr="00851744">
        <w:rPr>
          <w:sz w:val="12"/>
          <w:szCs w:val="16"/>
        </w:rPr>
        <w:t>That leaves the Biden administration with a thorny choice: It could take a gentler approach and regulate the Permian’s climate emissions but risk not doing enough. Or it could swing a political sledgehammer by declaring a climate emergency and cutting off the Permian from its global customers — which could provoke intense backlash from Abbott, industry, and voters in upcoming elections.</w:t>
      </w:r>
    </w:p>
    <w:p w14:paraId="3BAE9646" w14:textId="77777777" w:rsidR="00E814F5" w:rsidRPr="00851744" w:rsidRDefault="00E814F5" w:rsidP="00E814F5">
      <w:pPr>
        <w:rPr>
          <w:sz w:val="12"/>
          <w:szCs w:val="16"/>
        </w:rPr>
      </w:pPr>
      <w:r w:rsidRPr="00851744">
        <w:rPr>
          <w:sz w:val="12"/>
          <w:szCs w:val="16"/>
        </w:rPr>
        <w:t>Sharon Wilson, an environmental activist with Earthworks, worries the Biden administration is underestimating the challenges, estimating it’s “going to take something like an army” to enforce environmental rules in West Texas. “The Texas regulatory agencies are underfunded, and they are understaffed, and they’re not really motivated. I don’t think that the Biden administration has a realistic picture of what it’s going to take to enforce these methane rules,” she says.</w:t>
      </w:r>
    </w:p>
    <w:p w14:paraId="33C7CC21" w14:textId="77777777" w:rsidR="00E814F5" w:rsidRPr="00851744" w:rsidRDefault="00E814F5" w:rsidP="00E814F5">
      <w:pPr>
        <w:rPr>
          <w:sz w:val="12"/>
          <w:szCs w:val="16"/>
        </w:rPr>
      </w:pPr>
      <w:r w:rsidRPr="00851744">
        <w:rPr>
          <w:sz w:val="12"/>
          <w:szCs w:val="16"/>
        </w:rPr>
        <w:t>There is no easy answer here, but environmentalists intend on pushing Biden to go bigger and bolder in the Lone Star State. As Abbott has made clear, Texas won’t go along without a fight. Perhaps nowhere in the country captures the test of political will to address climate change — and the limits of the Environmental Protection Agency under Biden — better than the Permian Basin.</w:t>
      </w:r>
    </w:p>
    <w:p w14:paraId="12EED985" w14:textId="77777777" w:rsidR="00E814F5" w:rsidRPr="00851744" w:rsidRDefault="00E814F5" w:rsidP="00E814F5">
      <w:pPr>
        <w:rPr>
          <w:sz w:val="12"/>
          <w:szCs w:val="16"/>
        </w:rPr>
      </w:pPr>
      <w:r w:rsidRPr="00851744">
        <w:rPr>
          <w:sz w:val="12"/>
          <w:szCs w:val="16"/>
        </w:rPr>
        <w:t>Map of Permian Basin, in west Texas and southeast New Mexico.</w:t>
      </w:r>
    </w:p>
    <w:p w14:paraId="701B7A63" w14:textId="77777777" w:rsidR="00E814F5" w:rsidRPr="00851744" w:rsidRDefault="00E814F5" w:rsidP="00E814F5">
      <w:pPr>
        <w:rPr>
          <w:sz w:val="12"/>
          <w:szCs w:val="16"/>
        </w:rPr>
      </w:pPr>
      <w:r w:rsidRPr="00851744">
        <w:rPr>
          <w:sz w:val="12"/>
          <w:szCs w:val="16"/>
        </w:rPr>
        <w:t>Tim Ryan Williams/Vox</w:t>
      </w:r>
    </w:p>
    <w:p w14:paraId="69331535" w14:textId="77777777" w:rsidR="00E814F5" w:rsidRPr="00851744" w:rsidRDefault="00E814F5" w:rsidP="00E814F5">
      <w:pPr>
        <w:rPr>
          <w:sz w:val="12"/>
          <w:szCs w:val="16"/>
        </w:rPr>
      </w:pPr>
      <w:r w:rsidRPr="00851744">
        <w:rPr>
          <w:sz w:val="12"/>
          <w:szCs w:val="16"/>
        </w:rPr>
        <w:t>The Permian Basin is a ticking climate bomb</w:t>
      </w:r>
    </w:p>
    <w:p w14:paraId="67C18C29" w14:textId="77777777" w:rsidR="00E814F5" w:rsidRPr="00851744" w:rsidRDefault="00E814F5" w:rsidP="00E814F5">
      <w:pPr>
        <w:rPr>
          <w:sz w:val="12"/>
        </w:rPr>
      </w:pPr>
      <w:r w:rsidRPr="00851744">
        <w:rPr>
          <w:sz w:val="12"/>
        </w:rPr>
        <w:t>When Biden first said he would issue “</w:t>
      </w:r>
      <w:r w:rsidRPr="006C5D36">
        <w:rPr>
          <w:rStyle w:val="StyleUnderline"/>
        </w:rPr>
        <w:t>stronger standards like controls from methane leaks</w:t>
      </w:r>
      <w:r w:rsidRPr="00851744">
        <w:rPr>
          <w:sz w:val="12"/>
        </w:rPr>
        <w:t xml:space="preserve">,” in January, he never named the nation’s No. 1 source of methane pollution. </w:t>
      </w:r>
      <w:r w:rsidRPr="006C5D36">
        <w:rPr>
          <w:rStyle w:val="StyleUnderline"/>
        </w:rPr>
        <w:t>The Permian Basin tops the list — and this runaway pollution is the primary reason why gas can be as bad for climate change as carbon-intensive coal</w:t>
      </w:r>
      <w:r w:rsidRPr="00851744">
        <w:rPr>
          <w:sz w:val="12"/>
        </w:rPr>
        <w:t>.</w:t>
      </w:r>
    </w:p>
    <w:p w14:paraId="072AEF0B" w14:textId="77777777" w:rsidR="00E814F5" w:rsidRPr="00851744" w:rsidRDefault="00E814F5" w:rsidP="00E814F5">
      <w:pPr>
        <w:rPr>
          <w:sz w:val="12"/>
        </w:rPr>
      </w:pPr>
      <w:r w:rsidRPr="00851744">
        <w:rPr>
          <w:sz w:val="12"/>
        </w:rPr>
        <w:t xml:space="preserve">Methane was once a mostly ignored greenhouse gas because it is less prevalent in the atmosphere than carbon dioxide. But methane concentrations rose to new heights in 2020, with the largest jump since records began in 1983, and it’s now impossible to ignore. </w:t>
      </w:r>
      <w:r w:rsidRPr="00851744">
        <w:rPr>
          <w:rStyle w:val="StyleUnderline"/>
          <w:highlight w:val="cyan"/>
        </w:rPr>
        <w:t>Compared to carbon,</w:t>
      </w:r>
      <w:r w:rsidRPr="00851744">
        <w:rPr>
          <w:rStyle w:val="StyleUnderline"/>
        </w:rPr>
        <w:t xml:space="preserve"> </w:t>
      </w:r>
      <w:r w:rsidRPr="00851744">
        <w:rPr>
          <w:rStyle w:val="StyleUnderline"/>
          <w:highlight w:val="cyan"/>
        </w:rPr>
        <w:t xml:space="preserve">methane is about </w:t>
      </w:r>
      <w:r w:rsidRPr="00851744">
        <w:rPr>
          <w:rStyle w:val="Emphasis"/>
          <w:highlight w:val="cyan"/>
        </w:rPr>
        <w:t xml:space="preserve">80 times </w:t>
      </w:r>
      <w:r w:rsidRPr="00851744">
        <w:rPr>
          <w:rStyle w:val="StyleUnderline"/>
        </w:rPr>
        <w:t xml:space="preserve">as </w:t>
      </w:r>
      <w:r w:rsidRPr="00851744">
        <w:rPr>
          <w:rStyle w:val="Emphasis"/>
          <w:highlight w:val="cyan"/>
        </w:rPr>
        <w:t>effective</w:t>
      </w:r>
      <w:r w:rsidRPr="00851744">
        <w:rPr>
          <w:rStyle w:val="StyleUnderline"/>
          <w:highlight w:val="cyan"/>
        </w:rPr>
        <w:t xml:space="preserve"> at trapping heat</w:t>
      </w:r>
      <w:r w:rsidRPr="00851744">
        <w:rPr>
          <w:rStyle w:val="StyleUnderline"/>
        </w:rPr>
        <w:t xml:space="preserve"> in the atmosphere over a 20-year period</w:t>
      </w:r>
      <w:r w:rsidRPr="00851744">
        <w:rPr>
          <w:sz w:val="12"/>
        </w:rPr>
        <w:t xml:space="preserve"> (though it lasts in the atmosphere for a shorter time — decades as opposed to centuries).</w:t>
      </w:r>
    </w:p>
    <w:p w14:paraId="15212CED" w14:textId="77777777" w:rsidR="00E814F5" w:rsidRPr="00851744" w:rsidRDefault="00E814F5" w:rsidP="00E814F5">
      <w:pPr>
        <w:rPr>
          <w:sz w:val="12"/>
        </w:rPr>
      </w:pPr>
      <w:r w:rsidRPr="00851744">
        <w:rPr>
          <w:sz w:val="12"/>
        </w:rPr>
        <w:t>Not all human-caused methane emissions come from oil and gas production — landfills and cattle are major sources too. But those are harder to address, and we already have plenty of readily available fixes to address runaway methane emissions from oil and gas. That was the conclusion of the United Nations’ Climate and Clean Air Coalition’s May report, which singled out oil and gas as a sector that countries should tackle aggressively, and soon.</w:t>
      </w:r>
    </w:p>
    <w:p w14:paraId="34C52EDB" w14:textId="77777777" w:rsidR="00E814F5" w:rsidRPr="00851744" w:rsidRDefault="00E814F5" w:rsidP="00E814F5">
      <w:pPr>
        <w:rPr>
          <w:sz w:val="12"/>
        </w:rPr>
      </w:pPr>
      <w:r w:rsidRPr="006C5D36">
        <w:rPr>
          <w:rStyle w:val="StyleUnderline"/>
        </w:rPr>
        <w:t>To help avert 1.5 degrees Celsius of global warming, the report found, the world needs to cut methane emissions 40 to 45 percent by 2030. An astounding 30 percent of those urgently needed reductions could be achieved by fixing leaks from oil operations.</w:t>
      </w:r>
    </w:p>
    <w:p w14:paraId="0BA3483A" w14:textId="77777777" w:rsidR="00E814F5" w:rsidRPr="00851744" w:rsidRDefault="00E814F5" w:rsidP="00E814F5">
      <w:pPr>
        <w:rPr>
          <w:sz w:val="12"/>
        </w:rPr>
      </w:pPr>
      <w:r w:rsidRPr="00851744">
        <w:rPr>
          <w:sz w:val="12"/>
        </w:rPr>
        <w:t>Many of the large companies, including ExxonMobil, Shell, and BP, have promised to reduce their methane intensity. Of course, there are reasons this hasn’t been fixed by now. One is that gas has been so plentiful and cheap in the United States. In the Permian, where the majority of producers are interested in making bigger profits from oil, gas is little more than a waste product.</w:t>
      </w:r>
    </w:p>
    <w:p w14:paraId="1216832F" w14:textId="77777777" w:rsidR="00E814F5" w:rsidRPr="00851744" w:rsidRDefault="00E814F5" w:rsidP="00E814F5">
      <w:pPr>
        <w:rPr>
          <w:sz w:val="12"/>
        </w:rPr>
      </w:pPr>
      <w:r w:rsidRPr="00851744">
        <w:rPr>
          <w:sz w:val="12"/>
        </w:rPr>
        <w:t>Even with some industry support, methane regulations have faced nothing but setbacks. Until it faced renewed pressure under the Biden administration, the oil lobbying group American Petroleum Institute was dead set against methane rules. A front group for gas companies, Texans for Natural Gas, still falsely claims that methane emissions are falling.</w:t>
      </w:r>
    </w:p>
    <w:p w14:paraId="04B358B3" w14:textId="77777777" w:rsidR="00E814F5" w:rsidRPr="00851744" w:rsidRDefault="00E814F5" w:rsidP="00E814F5">
      <w:pPr>
        <w:rPr>
          <w:sz w:val="12"/>
        </w:rPr>
      </w:pPr>
      <w:r w:rsidRPr="00851744">
        <w:rPr>
          <w:sz w:val="12"/>
        </w:rPr>
        <w:t xml:space="preserve">Producers often say they already have an incentive to conserve methane, because natural gas can be sold for use in heating and powering homes. But scientists have observed the opposite phenomenon. </w:t>
      </w:r>
      <w:r w:rsidRPr="006C5D36">
        <w:rPr>
          <w:rStyle w:val="StyleUnderline"/>
        </w:rPr>
        <w:t>There has been rampant growth in methane emissions from booming oil fields like the Permian Basin. In the absence of regulations, companies continue to intentionally release methane</w:t>
      </w:r>
      <w:r w:rsidRPr="00851744">
        <w:rPr>
          <w:sz w:val="12"/>
        </w:rPr>
        <w:t>, either by releasing it to the atmosphere with unlit flares or burning it off. These flares contribute not only to climate change but also to smog.</w:t>
      </w:r>
    </w:p>
    <w:p w14:paraId="6F5E8E76" w14:textId="77777777" w:rsidR="00E814F5" w:rsidRPr="00851744" w:rsidRDefault="00E814F5" w:rsidP="00E814F5">
      <w:pPr>
        <w:rPr>
          <w:sz w:val="12"/>
        </w:rPr>
      </w:pPr>
      <w:r w:rsidRPr="00851744">
        <w:rPr>
          <w:sz w:val="12"/>
        </w:rPr>
        <w:t>RELATED</w:t>
      </w:r>
    </w:p>
    <w:p w14:paraId="198C30FE" w14:textId="77777777" w:rsidR="00E814F5" w:rsidRPr="00851744" w:rsidRDefault="00E814F5" w:rsidP="00E814F5">
      <w:pPr>
        <w:rPr>
          <w:sz w:val="12"/>
        </w:rPr>
      </w:pPr>
      <w:r w:rsidRPr="00851744">
        <w:rPr>
          <w:sz w:val="12"/>
        </w:rPr>
        <w:t>Fracking may be a bigger climate problem than we thought</w:t>
      </w:r>
    </w:p>
    <w:p w14:paraId="324037F2" w14:textId="77777777" w:rsidR="00E814F5" w:rsidRPr="00851744" w:rsidRDefault="00E814F5" w:rsidP="00E814F5">
      <w:pPr>
        <w:rPr>
          <w:sz w:val="12"/>
        </w:rPr>
      </w:pPr>
      <w:r w:rsidRPr="006C5D36">
        <w:rPr>
          <w:rStyle w:val="StyleUnderline"/>
        </w:rPr>
        <w:t xml:space="preserve">Even when </w:t>
      </w:r>
      <w:r w:rsidRPr="00851744">
        <w:rPr>
          <w:rStyle w:val="Emphasis"/>
          <w:highlight w:val="cyan"/>
        </w:rPr>
        <w:t>methane</w:t>
      </w:r>
      <w:r w:rsidRPr="006C5D36">
        <w:rPr>
          <w:rStyle w:val="StyleUnderline"/>
        </w:rPr>
        <w:t xml:space="preserve"> is not released on purpose, the </w:t>
      </w:r>
      <w:r w:rsidRPr="00851744">
        <w:rPr>
          <w:rStyle w:val="Emphasis"/>
        </w:rPr>
        <w:t xml:space="preserve">gas </w:t>
      </w:r>
      <w:r w:rsidRPr="00851744">
        <w:rPr>
          <w:rStyle w:val="Emphasis"/>
          <w:highlight w:val="cyan"/>
        </w:rPr>
        <w:t>escapes from pipelines</w:t>
      </w:r>
      <w:r w:rsidRPr="006C5D36">
        <w:rPr>
          <w:rStyle w:val="StyleUnderline"/>
        </w:rPr>
        <w:t xml:space="preserve">, tanks, and refineries throughout the supply chain for oil and gas, </w:t>
      </w:r>
      <w:r w:rsidRPr="00851744">
        <w:rPr>
          <w:rStyle w:val="Emphasis"/>
          <w:highlight w:val="cyan"/>
        </w:rPr>
        <w:t>at the site of extraction</w:t>
      </w:r>
      <w:r w:rsidRPr="00851744">
        <w:rPr>
          <w:sz w:val="12"/>
        </w:rPr>
        <w:t xml:space="preserve">. </w:t>
      </w:r>
      <w:r w:rsidRPr="006C5D36">
        <w:rPr>
          <w:rStyle w:val="StyleUnderline"/>
        </w:rPr>
        <w:t>As Texas saw in its massive February blackout</w:t>
      </w:r>
      <w:r w:rsidRPr="00851744">
        <w:rPr>
          <w:sz w:val="12"/>
        </w:rPr>
        <w:t xml:space="preserve">, the gas kept flowing when equipment was frozen offline or not working because of power outages, resulting in a big release of methane. Even worse: </w:t>
      </w:r>
      <w:r w:rsidRPr="006C5D36">
        <w:rPr>
          <w:rStyle w:val="StyleUnderline"/>
        </w:rPr>
        <w:t>We don’t have a great sense of how big these methane releases are because Texas doesn’t regulate it,</w:t>
      </w:r>
      <w:r w:rsidRPr="00851744">
        <w:rPr>
          <w:sz w:val="12"/>
        </w:rPr>
        <w:t xml:space="preserve"> and former President Donald Trump reversed reporting requirements. The Environmental Defense Fund, for instance, flew planes over the Permian and found that methane levels were three times the EPA’s official estimates.</w:t>
      </w:r>
    </w:p>
    <w:p w14:paraId="64AF172D" w14:textId="77777777" w:rsidR="00E814F5" w:rsidRPr="00851744" w:rsidRDefault="00E814F5" w:rsidP="00E814F5">
      <w:pPr>
        <w:rPr>
          <w:sz w:val="12"/>
        </w:rPr>
      </w:pPr>
      <w:r w:rsidRPr="00851744">
        <w:rPr>
          <w:sz w:val="12"/>
        </w:rPr>
        <w:t xml:space="preserve">An </w:t>
      </w:r>
      <w:r w:rsidRPr="00851744">
        <w:rPr>
          <w:rStyle w:val="Emphasis"/>
          <w:highlight w:val="cyan"/>
        </w:rPr>
        <w:t>EDF report</w:t>
      </w:r>
      <w:r w:rsidRPr="006C5D36">
        <w:rPr>
          <w:rStyle w:val="StyleUnderline"/>
        </w:rPr>
        <w:t xml:space="preserve"> published in the journal Science Advances in April 2020 found “the highest emissions ever measured from a major U.S. oil and gas basin. </w:t>
      </w:r>
      <w:r w:rsidRPr="00851744">
        <w:rPr>
          <w:rStyle w:val="Emphasis"/>
          <w:highlight w:val="cyan"/>
        </w:rPr>
        <w:t>There’s so much methane escaping</w:t>
      </w:r>
      <w:r w:rsidRPr="006C5D36">
        <w:rPr>
          <w:rStyle w:val="StyleUnderline"/>
        </w:rPr>
        <w:t xml:space="preserve"> from Permian oil and gas operations </w:t>
      </w:r>
      <w:r w:rsidRPr="00851744">
        <w:rPr>
          <w:rStyle w:val="Emphasis"/>
          <w:highlight w:val="cyan"/>
        </w:rPr>
        <w:t>that it nearly triples the 20-year climate impact</w:t>
      </w:r>
      <w:r w:rsidRPr="006C5D36">
        <w:rPr>
          <w:rStyle w:val="StyleUnderline"/>
        </w:rPr>
        <w:t xml:space="preserve"> of burning the gas they’re producing</w:t>
      </w:r>
      <w:r w:rsidRPr="00851744">
        <w:rPr>
          <w:sz w:val="12"/>
        </w:rPr>
        <w:t>.” The methane that’s lost, EDF estimates, could supply power to 7 million households.</w:t>
      </w:r>
    </w:p>
    <w:p w14:paraId="2C191881" w14:textId="77777777" w:rsidR="00E814F5" w:rsidRPr="006C5D36" w:rsidRDefault="00E814F5" w:rsidP="00E814F5">
      <w:pPr>
        <w:rPr>
          <w:rStyle w:val="StyleUnderline"/>
        </w:rPr>
      </w:pPr>
      <w:r w:rsidRPr="006C5D36">
        <w:rPr>
          <w:rStyle w:val="StyleUnderline"/>
        </w:rPr>
        <w:t>Methane is a problem everywhere oil and gas are thriving, and even in areas where oil is long gone</w:t>
      </w:r>
      <w:r w:rsidRPr="00851744">
        <w:rPr>
          <w:sz w:val="12"/>
        </w:rPr>
        <w:t xml:space="preserve">, because abandoned wells can continue to leach the gas. </w:t>
      </w:r>
      <w:r w:rsidRPr="006C5D36">
        <w:rPr>
          <w:rStyle w:val="StyleUnderline"/>
        </w:rPr>
        <w:t xml:space="preserve">The </w:t>
      </w:r>
      <w:r w:rsidRPr="00851744">
        <w:rPr>
          <w:rStyle w:val="Emphasis"/>
          <w:highlight w:val="cyan"/>
        </w:rPr>
        <w:t>problem</w:t>
      </w:r>
      <w:r w:rsidRPr="007703E7">
        <w:rPr>
          <w:rStyle w:val="StyleUnderline"/>
          <w:highlight w:val="cyan"/>
        </w:rPr>
        <w:t xml:space="preserve"> is especially </w:t>
      </w:r>
      <w:r w:rsidRPr="00851744">
        <w:rPr>
          <w:rStyle w:val="Emphasis"/>
          <w:highlight w:val="cyan"/>
        </w:rPr>
        <w:t>acute</w:t>
      </w:r>
      <w:r w:rsidRPr="007703E7">
        <w:rPr>
          <w:rStyle w:val="StyleUnderline"/>
          <w:highlight w:val="cyan"/>
        </w:rPr>
        <w:t xml:space="preserve"> in Texas</w:t>
      </w:r>
      <w:r w:rsidRPr="006C5D36">
        <w:rPr>
          <w:rStyle w:val="StyleUnderline"/>
        </w:rPr>
        <w:t>, where the industry has been left to regulate itself.</w:t>
      </w:r>
    </w:p>
    <w:p w14:paraId="59CDC9B4" w14:textId="77777777" w:rsidR="00E814F5" w:rsidRPr="00851744" w:rsidRDefault="00E814F5" w:rsidP="00E814F5">
      <w:pPr>
        <w:rPr>
          <w:sz w:val="12"/>
        </w:rPr>
      </w:pPr>
      <w:r w:rsidRPr="00851744">
        <w:rPr>
          <w:rStyle w:val="Emphasis"/>
          <w:highlight w:val="cyan"/>
        </w:rPr>
        <w:t>EPA</w:t>
      </w:r>
      <w:r w:rsidRPr="006C5D36">
        <w:rPr>
          <w:rStyle w:val="StyleUnderline"/>
        </w:rPr>
        <w:t xml:space="preserve"> administrator Michael Regan, speaking in the White House briefing room, </w:t>
      </w:r>
      <w:r w:rsidRPr="00851744">
        <w:rPr>
          <w:rStyle w:val="Emphasis"/>
          <w:highlight w:val="cyan"/>
        </w:rPr>
        <w:t>will play a key role</w:t>
      </w:r>
      <w:r w:rsidRPr="007703E7">
        <w:rPr>
          <w:rStyle w:val="StyleUnderline"/>
          <w:highlight w:val="cyan"/>
        </w:rPr>
        <w:t xml:space="preserve"> in trying to tackle</w:t>
      </w:r>
      <w:r w:rsidRPr="006C5D36">
        <w:rPr>
          <w:rStyle w:val="StyleUnderline"/>
        </w:rPr>
        <w:t xml:space="preserve"> Texas </w:t>
      </w:r>
      <w:r w:rsidRPr="007703E7">
        <w:rPr>
          <w:rStyle w:val="StyleUnderline"/>
          <w:highlight w:val="cyan"/>
        </w:rPr>
        <w:t>methane</w:t>
      </w:r>
      <w:r w:rsidRPr="006C5D36">
        <w:rPr>
          <w:rStyle w:val="StyleUnderline"/>
        </w:rPr>
        <w:t xml:space="preserve"> emissions</w:t>
      </w:r>
      <w:r w:rsidRPr="00851744">
        <w:rPr>
          <w:sz w:val="12"/>
        </w:rPr>
        <w:t>. Nicholas Kamm/AFP/Getty Images</w:t>
      </w:r>
    </w:p>
    <w:p w14:paraId="46BFEB1D" w14:textId="77777777" w:rsidR="00E814F5" w:rsidRPr="00851744" w:rsidRDefault="00E814F5" w:rsidP="00E814F5">
      <w:pPr>
        <w:rPr>
          <w:sz w:val="12"/>
        </w:rPr>
      </w:pPr>
      <w:r w:rsidRPr="00851744">
        <w:rPr>
          <w:sz w:val="12"/>
        </w:rPr>
        <w:t>The EPA has been struggling to enact common sense methane regulation for years</w:t>
      </w:r>
    </w:p>
    <w:p w14:paraId="4BAB8084" w14:textId="77777777" w:rsidR="00E814F5" w:rsidRPr="00851744" w:rsidRDefault="00E814F5" w:rsidP="00E814F5">
      <w:pPr>
        <w:rPr>
          <w:sz w:val="12"/>
        </w:rPr>
      </w:pPr>
      <w:r w:rsidRPr="006C5D36">
        <w:rPr>
          <w:rStyle w:val="StyleUnderline"/>
        </w:rPr>
        <w:t>Biden has promised to fix the methane crisis, and Congress is expected to reinstate former President Barack Obama’s first regulation of methane from oil and gas operations</w:t>
      </w:r>
      <w:r w:rsidRPr="00851744">
        <w:rPr>
          <w:sz w:val="12"/>
        </w:rPr>
        <w:t xml:space="preserve"> — a fairly limited rule that forced companies to install the latest technologies to monitor and limit leaks from a portion of new oil and gas wells. Trump reversed it, replacing it with a rule that would actually increase emissions. Using the Congressional Review Act, the Senate voted 52-42 to nix Trump’s rule, and it faces a vote next in the House.</w:t>
      </w:r>
    </w:p>
    <w:p w14:paraId="0D6E1EA6" w14:textId="77777777" w:rsidR="00E814F5" w:rsidRPr="00851744" w:rsidRDefault="00E814F5" w:rsidP="00E814F5">
      <w:pPr>
        <w:rPr>
          <w:sz w:val="12"/>
        </w:rPr>
      </w:pPr>
      <w:r w:rsidRPr="00851744">
        <w:rPr>
          <w:sz w:val="12"/>
        </w:rPr>
        <w:t xml:space="preserve">But if </w:t>
      </w:r>
      <w:r w:rsidRPr="006C5D36">
        <w:rPr>
          <w:rStyle w:val="StyleUnderline"/>
        </w:rPr>
        <w:t xml:space="preserve">the US is going to get really serious about climate change in the next 10 years, as Biden has </w:t>
      </w:r>
      <w:r w:rsidRPr="007703E7">
        <w:rPr>
          <w:rStyle w:val="Emphasis"/>
        </w:rPr>
        <w:t>promised</w:t>
      </w:r>
      <w:r w:rsidRPr="006C5D36">
        <w:rPr>
          <w:rStyle w:val="StyleUnderline"/>
        </w:rPr>
        <w:t>, it’s even more important to fix hundreds of thousands of wells</w:t>
      </w:r>
      <w:r w:rsidRPr="00851744">
        <w:rPr>
          <w:sz w:val="12"/>
        </w:rPr>
        <w:t xml:space="preserve"> — and more than a million miles of pipeline — that already exist. </w:t>
      </w:r>
      <w:r w:rsidRPr="007703E7">
        <w:rPr>
          <w:rStyle w:val="StyleUnderline"/>
          <w:highlight w:val="cyan"/>
        </w:rPr>
        <w:t>By September 2021</w:t>
      </w:r>
      <w:r w:rsidRPr="006C5D36">
        <w:rPr>
          <w:rStyle w:val="StyleUnderline"/>
        </w:rPr>
        <w:t xml:space="preserve">, </w:t>
      </w:r>
      <w:r w:rsidRPr="007703E7">
        <w:rPr>
          <w:rStyle w:val="Emphasis"/>
        </w:rPr>
        <w:t xml:space="preserve">Biden’s </w:t>
      </w:r>
      <w:r w:rsidRPr="007703E7">
        <w:rPr>
          <w:rStyle w:val="Emphasis"/>
          <w:highlight w:val="cyan"/>
        </w:rPr>
        <w:t>EPA plans to issue its first draft rule</w:t>
      </w:r>
      <w:r w:rsidRPr="007703E7">
        <w:rPr>
          <w:rStyle w:val="StyleUnderline"/>
          <w:highlight w:val="cyan"/>
        </w:rPr>
        <w:t xml:space="preserve"> to </w:t>
      </w:r>
      <w:r w:rsidRPr="007703E7">
        <w:rPr>
          <w:rStyle w:val="Emphasis"/>
          <w:highlight w:val="cyan"/>
        </w:rPr>
        <w:t>strengthen</w:t>
      </w:r>
      <w:r w:rsidRPr="006C5D36">
        <w:rPr>
          <w:rStyle w:val="StyleUnderline"/>
        </w:rPr>
        <w:t xml:space="preserve"> national </w:t>
      </w:r>
      <w:r w:rsidRPr="007703E7">
        <w:rPr>
          <w:rStyle w:val="Emphasis"/>
          <w:highlight w:val="cyan"/>
        </w:rPr>
        <w:t>standards</w:t>
      </w:r>
      <w:r w:rsidRPr="007703E7">
        <w:rPr>
          <w:rStyle w:val="StyleUnderline"/>
          <w:highlight w:val="cyan"/>
        </w:rPr>
        <w:t xml:space="preserve"> for </w:t>
      </w:r>
      <w:r w:rsidRPr="007703E7">
        <w:rPr>
          <w:rStyle w:val="Emphasis"/>
          <w:highlight w:val="cyan"/>
        </w:rPr>
        <w:t>methane emissions</w:t>
      </w:r>
      <w:r w:rsidRPr="006C5D36">
        <w:rPr>
          <w:rStyle w:val="StyleUnderline"/>
        </w:rPr>
        <w:t xml:space="preserve"> from new, reconstructed, and modified oil and gas sources</w:t>
      </w:r>
      <w:r w:rsidRPr="00851744">
        <w:rPr>
          <w:sz w:val="12"/>
        </w:rPr>
        <w:t>. Importantly</w:t>
      </w:r>
      <w:r w:rsidRPr="007703E7">
        <w:rPr>
          <w:rStyle w:val="StyleUnderline"/>
        </w:rPr>
        <w:t xml:space="preserve">, </w:t>
      </w:r>
      <w:r w:rsidRPr="007703E7">
        <w:rPr>
          <w:rStyle w:val="StyleUnderline"/>
          <w:highlight w:val="cyan"/>
        </w:rPr>
        <w:t>it</w:t>
      </w:r>
      <w:r w:rsidRPr="00851744">
        <w:rPr>
          <w:sz w:val="12"/>
          <w:highlight w:val="cyan"/>
        </w:rPr>
        <w:t xml:space="preserve"> </w:t>
      </w:r>
      <w:r w:rsidRPr="007703E7">
        <w:rPr>
          <w:rStyle w:val="StyleUnderline"/>
          <w:highlight w:val="cyan"/>
        </w:rPr>
        <w:t xml:space="preserve">will </w:t>
      </w:r>
      <w:r w:rsidRPr="007703E7">
        <w:rPr>
          <w:rStyle w:val="Emphasis"/>
          <w:highlight w:val="cyan"/>
        </w:rPr>
        <w:t>exercise its authority</w:t>
      </w:r>
      <w:r w:rsidRPr="007703E7">
        <w:rPr>
          <w:rStyle w:val="StyleUnderline"/>
          <w:highlight w:val="cyan"/>
        </w:rPr>
        <w:t xml:space="preserve"> to </w:t>
      </w:r>
      <w:r w:rsidRPr="007703E7">
        <w:rPr>
          <w:rStyle w:val="Emphasis"/>
          <w:highlight w:val="cyan"/>
        </w:rPr>
        <w:t>tackl</w:t>
      </w:r>
      <w:r w:rsidRPr="007703E7">
        <w:rPr>
          <w:rStyle w:val="Emphasis"/>
        </w:rPr>
        <w:t>e</w:t>
      </w:r>
      <w:r w:rsidRPr="006C5D36">
        <w:rPr>
          <w:rStyle w:val="StyleUnderline"/>
        </w:rPr>
        <w:t xml:space="preserve"> methane </w:t>
      </w:r>
      <w:r w:rsidRPr="007703E7">
        <w:rPr>
          <w:rStyle w:val="Emphasis"/>
          <w:highlight w:val="cyan"/>
        </w:rPr>
        <w:t>emissions</w:t>
      </w:r>
      <w:r w:rsidRPr="007703E7">
        <w:rPr>
          <w:rStyle w:val="StyleUnderline"/>
          <w:highlight w:val="cyan"/>
        </w:rPr>
        <w:t xml:space="preserve"> from existing sources as well</w:t>
      </w:r>
      <w:r w:rsidRPr="00851744">
        <w:rPr>
          <w:sz w:val="12"/>
        </w:rPr>
        <w:t>.</w:t>
      </w:r>
    </w:p>
    <w:p w14:paraId="549A7FD9" w14:textId="77777777" w:rsidR="00E814F5" w:rsidRPr="00851744" w:rsidRDefault="00E814F5" w:rsidP="00E814F5">
      <w:pPr>
        <w:rPr>
          <w:sz w:val="12"/>
        </w:rPr>
      </w:pPr>
      <w:r w:rsidRPr="00851744">
        <w:rPr>
          <w:sz w:val="12"/>
        </w:rPr>
        <w:t>This process takes a long time, thanks in part to public hearings and a revision process that aims to strengthen regulations against inevitable court challenges. Then the EPA imposes deadlines for states to come up with plans for implementation, often missed by lagging red states. Even in a best-case scenario, the fight over methane regulations will likely last years beyond the Biden administration.</w:t>
      </w:r>
    </w:p>
    <w:p w14:paraId="462794DA" w14:textId="77777777" w:rsidR="00E814F5" w:rsidRPr="00851744" w:rsidRDefault="00E814F5" w:rsidP="00E814F5">
      <w:pPr>
        <w:rPr>
          <w:sz w:val="12"/>
        </w:rPr>
      </w:pPr>
      <w:r w:rsidRPr="00851744">
        <w:rPr>
          <w:sz w:val="12"/>
        </w:rPr>
        <w:t>This is time we don’t have, given the extreme urgency of reducing emissions immediately to avert worsening climate change. Environmentalists, including the US Clean Air Task Force, have converged on a target they want the Biden administration to adopt, and that’s a 65 percent methane reduction from oil and gas by 2025.</w:t>
      </w:r>
    </w:p>
    <w:p w14:paraId="7786540C" w14:textId="77777777" w:rsidR="00E814F5" w:rsidRPr="00851744" w:rsidRDefault="00E814F5" w:rsidP="00E814F5">
      <w:pPr>
        <w:rPr>
          <w:sz w:val="12"/>
        </w:rPr>
      </w:pPr>
      <w:r w:rsidRPr="00851744">
        <w:rPr>
          <w:sz w:val="12"/>
        </w:rPr>
        <w:t>Getting to that level requires a range of approaches, from “sensing methane from specialized road vehicles, towers, aircraft, or even satellites; or, alternatively, developing low-cost sensors that can detect emissions in real-time and be widely dispersed for use at individual wellpads or on vehicles servicing oil and gas sites,” the Clean Air Task Force wrote in a white paper.</w:t>
      </w:r>
    </w:p>
    <w:p w14:paraId="77533CED" w14:textId="77777777" w:rsidR="00E814F5" w:rsidRPr="00851744" w:rsidRDefault="00E814F5" w:rsidP="00E814F5">
      <w:pPr>
        <w:rPr>
          <w:sz w:val="12"/>
        </w:rPr>
      </w:pPr>
      <w:r w:rsidRPr="00851744">
        <w:rPr>
          <w:sz w:val="12"/>
        </w:rPr>
        <w:t>Companies have promised to make some of these changes on their own, and states can go above and beyond federal standards. New Mexico’s new rules — directing operators to capture most of their natural gas waste — went into effect this week. Texas has gone the other way, showing how difficult it is to control the climate crisis in the Permian Basin.</w:t>
      </w:r>
    </w:p>
    <w:p w14:paraId="4F5557F1" w14:textId="77777777" w:rsidR="00E814F5" w:rsidRPr="00851744" w:rsidRDefault="00E814F5" w:rsidP="00E814F5">
      <w:pPr>
        <w:rPr>
          <w:sz w:val="12"/>
        </w:rPr>
      </w:pPr>
      <w:r w:rsidRPr="00851744">
        <w:rPr>
          <w:sz w:val="12"/>
        </w:rPr>
        <w:t>Enforcing climate rules in Texas is going to be a mess</w:t>
      </w:r>
    </w:p>
    <w:p w14:paraId="181B9E88" w14:textId="77777777" w:rsidR="00E814F5" w:rsidRPr="00851744" w:rsidRDefault="00E814F5" w:rsidP="00E814F5">
      <w:pPr>
        <w:rPr>
          <w:sz w:val="12"/>
        </w:rPr>
      </w:pPr>
      <w:r w:rsidRPr="00851744">
        <w:rPr>
          <w:sz w:val="12"/>
        </w:rPr>
        <w:t>Wilson has spent decades trying to pressure Texas to take pollution from the oil and gas sector seriously, and she thinks any Biden methane rule is bound to be a Texas-size mess. Her organization, Earthworks, has monitored the pollution coming from the Permian Basin, with Wilson visiting sites using a specialized optical imaging camera to detect the gases. “Just because you come up with a rule doesn’t mean that that’s going to reduce anything ... it has to have people to enforce it, and strong penalties,” Wilson said.</w:t>
      </w:r>
    </w:p>
    <w:p w14:paraId="769D830C" w14:textId="77777777" w:rsidR="00E814F5" w:rsidRPr="003B5134" w:rsidRDefault="00E814F5" w:rsidP="00E814F5">
      <w:pPr>
        <w:rPr>
          <w:rStyle w:val="StyleUnderline"/>
        </w:rPr>
      </w:pPr>
      <w:r w:rsidRPr="00851744">
        <w:rPr>
          <w:sz w:val="12"/>
        </w:rPr>
        <w:t xml:space="preserve">Instead, </w:t>
      </w:r>
      <w:r w:rsidRPr="003B5134">
        <w:rPr>
          <w:rStyle w:val="StyleUnderline"/>
        </w:rPr>
        <w:t>she and other environmentalists want the EPA to take more aggressive action sooner by revoking the state’s authority to enforce the Clean Air Act and invoking the EPA’s power to enforce a federal plan.</w:t>
      </w:r>
    </w:p>
    <w:p w14:paraId="13B953AE" w14:textId="77777777" w:rsidR="00E814F5" w:rsidRPr="00851744" w:rsidRDefault="00E814F5" w:rsidP="00E814F5">
      <w:pPr>
        <w:rPr>
          <w:sz w:val="12"/>
        </w:rPr>
      </w:pPr>
      <w:r w:rsidRPr="00851744">
        <w:rPr>
          <w:sz w:val="12"/>
        </w:rPr>
        <w:t>Typically, under the Clean Air Act, state regulators are responsible for implementing the EPA’s national regulations. They develop a state implementation plan that meets the requirements the EPA has laid out. But when a state is falling short of the EPA’s minimum benchmarks or — as could happen under Abbott’s leadership — refuse to draft an implementation plan at all, the EPA steps in with a federal plan.</w:t>
      </w:r>
    </w:p>
    <w:p w14:paraId="47CBF87A" w14:textId="77777777" w:rsidR="00E814F5" w:rsidRPr="00851744" w:rsidRDefault="00E814F5" w:rsidP="00E814F5">
      <w:pPr>
        <w:rPr>
          <w:sz w:val="12"/>
        </w:rPr>
      </w:pPr>
      <w:r w:rsidRPr="00851744">
        <w:rPr>
          <w:sz w:val="12"/>
        </w:rPr>
        <w:t xml:space="preserve">There’s </w:t>
      </w:r>
      <w:r w:rsidRPr="007703E7">
        <w:rPr>
          <w:rStyle w:val="StyleUnderline"/>
          <w:highlight w:val="cyan"/>
        </w:rPr>
        <w:t xml:space="preserve">plenty of data that could </w:t>
      </w:r>
      <w:r w:rsidRPr="007703E7">
        <w:rPr>
          <w:rStyle w:val="Emphasis"/>
          <w:highlight w:val="cyan"/>
        </w:rPr>
        <w:t>empower</w:t>
      </w:r>
      <w:r w:rsidRPr="007703E7">
        <w:rPr>
          <w:rStyle w:val="StyleUnderline"/>
          <w:highlight w:val="cyan"/>
        </w:rPr>
        <w:t xml:space="preserve"> the EPA to </w:t>
      </w:r>
      <w:r w:rsidRPr="007703E7">
        <w:rPr>
          <w:rStyle w:val="Emphasis"/>
          <w:highlight w:val="cyan"/>
        </w:rPr>
        <w:t>escalate</w:t>
      </w:r>
      <w:r w:rsidRPr="007703E7">
        <w:rPr>
          <w:rStyle w:val="StyleUnderline"/>
          <w:highlight w:val="cyan"/>
        </w:rPr>
        <w:t xml:space="preserve"> its </w:t>
      </w:r>
      <w:r w:rsidRPr="007703E7">
        <w:rPr>
          <w:rStyle w:val="Emphasis"/>
          <w:highlight w:val="cyan"/>
        </w:rPr>
        <w:t>efforts</w:t>
      </w:r>
      <w:r w:rsidRPr="003B5134">
        <w:rPr>
          <w:rStyle w:val="StyleUnderline"/>
        </w:rPr>
        <w:t xml:space="preserve"> in Texas</w:t>
      </w:r>
      <w:r w:rsidRPr="00851744">
        <w:rPr>
          <w:sz w:val="12"/>
        </w:rPr>
        <w:t xml:space="preserve">. While New Mexico has taken some action to restrain methane, </w:t>
      </w:r>
      <w:r w:rsidRPr="007703E7">
        <w:rPr>
          <w:rStyle w:val="Emphasis"/>
        </w:rPr>
        <w:t>Texas only nominally</w:t>
      </w:r>
      <w:r w:rsidRPr="007703E7">
        <w:rPr>
          <w:rStyle w:val="StyleUnderline"/>
        </w:rPr>
        <w:t xml:space="preserve"> </w:t>
      </w:r>
      <w:r w:rsidRPr="007703E7">
        <w:rPr>
          <w:rStyle w:val="Emphasis"/>
        </w:rPr>
        <w:t>regulates</w:t>
      </w:r>
      <w:r w:rsidRPr="007703E7">
        <w:rPr>
          <w:rStyle w:val="StyleUnderline"/>
        </w:rPr>
        <w:t xml:space="preserve"> its oil and gas industry. The state has an </w:t>
      </w:r>
      <w:r w:rsidRPr="007703E7">
        <w:rPr>
          <w:rStyle w:val="Emphasis"/>
        </w:rPr>
        <w:t>abysmal record</w:t>
      </w:r>
      <w:r w:rsidRPr="007703E7">
        <w:rPr>
          <w:rStyle w:val="StyleUnderline"/>
        </w:rPr>
        <w:t xml:space="preserve"> of enforcement for the regulations that are on the books, which are limited and full of loopholes. </w:t>
      </w:r>
      <w:r w:rsidRPr="00851744">
        <w:rPr>
          <w:sz w:val="12"/>
        </w:rPr>
        <w:t>State data shows oil and gas regulators rubber-stamped over 35,000 requests to flare gas since 2013, without a single denial. “</w:t>
      </w:r>
      <w:r w:rsidRPr="007703E7">
        <w:rPr>
          <w:rStyle w:val="StyleUnderline"/>
        </w:rPr>
        <w:t xml:space="preserve">This is an area the </w:t>
      </w:r>
      <w:r w:rsidRPr="007703E7">
        <w:rPr>
          <w:rStyle w:val="Emphasis"/>
          <w:highlight w:val="cyan"/>
        </w:rPr>
        <w:t>EPA has clear authority to act and lead</w:t>
      </w:r>
      <w:r w:rsidRPr="007703E7">
        <w:rPr>
          <w:rStyle w:val="StyleUnderline"/>
        </w:rPr>
        <w:t>,” said Rosalie Winn, an Environmental Defense Fund attorney</w:t>
      </w:r>
      <w:r w:rsidRPr="00851744">
        <w:rPr>
          <w:sz w:val="12"/>
        </w:rPr>
        <w:t>.</w:t>
      </w:r>
    </w:p>
    <w:p w14:paraId="770837FC" w14:textId="77777777" w:rsidR="00E814F5" w:rsidRPr="00851744" w:rsidRDefault="00E814F5" w:rsidP="00E814F5">
      <w:pPr>
        <w:rPr>
          <w:sz w:val="12"/>
        </w:rPr>
      </w:pPr>
      <w:r w:rsidRPr="007703E7">
        <w:rPr>
          <w:rStyle w:val="StyleUnderline"/>
          <w:highlight w:val="cyan"/>
        </w:rPr>
        <w:t>But there are</w:t>
      </w:r>
      <w:r w:rsidRPr="00851744">
        <w:rPr>
          <w:sz w:val="12"/>
        </w:rPr>
        <w:t xml:space="preserve"> plenty of </w:t>
      </w:r>
      <w:r w:rsidRPr="007703E7">
        <w:rPr>
          <w:rStyle w:val="Emphasis"/>
          <w:highlight w:val="cyan"/>
        </w:rPr>
        <w:t>obstacles</w:t>
      </w:r>
      <w:r w:rsidRPr="00851744">
        <w:rPr>
          <w:sz w:val="12"/>
        </w:rPr>
        <w:t xml:space="preserve">. First, </w:t>
      </w:r>
      <w:r w:rsidRPr="003B5134">
        <w:rPr>
          <w:rStyle w:val="StyleUnderline"/>
        </w:rPr>
        <w:t xml:space="preserve">the </w:t>
      </w:r>
      <w:r w:rsidRPr="007703E7">
        <w:rPr>
          <w:rStyle w:val="Emphasis"/>
          <w:highlight w:val="cyan"/>
        </w:rPr>
        <w:t>EPA has limited resources for implementation</w:t>
      </w:r>
      <w:r w:rsidRPr="00851744">
        <w:rPr>
          <w:sz w:val="12"/>
        </w:rPr>
        <w:t xml:space="preserve">. Second, and most importantly, even trying to see methane regulations through in Texas doesn’t address the larger issue. The intensity of its greenhouse gas emissions may decrease if companies are burning off less gas, but the cumulative pollution will rise as long as production keeps expanding, because flaring will never be completely eliminated. It’s a simple matter of math: </w:t>
      </w:r>
      <w:r w:rsidRPr="007703E7">
        <w:rPr>
          <w:rStyle w:val="StyleUnderline"/>
        </w:rPr>
        <w:t xml:space="preserve">The </w:t>
      </w:r>
      <w:r w:rsidRPr="00851744">
        <w:rPr>
          <w:rStyle w:val="StyleUnderline"/>
          <w:highlight w:val="cyan"/>
        </w:rPr>
        <w:t>methane emissions</w:t>
      </w:r>
      <w:r w:rsidRPr="007703E7">
        <w:rPr>
          <w:rStyle w:val="StyleUnderline"/>
        </w:rPr>
        <w:t xml:space="preserve"> the </w:t>
      </w:r>
      <w:r w:rsidRPr="00851744">
        <w:rPr>
          <w:rStyle w:val="Emphasis"/>
          <w:highlight w:val="cyan"/>
        </w:rPr>
        <w:t>Permian is pumping out still are more than the atmosphere can handl</w:t>
      </w:r>
      <w:r w:rsidRPr="00851744">
        <w:rPr>
          <w:rStyle w:val="StyleUnderline"/>
          <w:highlight w:val="cyan"/>
        </w:rPr>
        <w:t>e</w:t>
      </w:r>
      <w:r w:rsidRPr="007703E7">
        <w:rPr>
          <w:rStyle w:val="StyleUnderline"/>
        </w:rPr>
        <w:t xml:space="preserve">, </w:t>
      </w:r>
      <w:r w:rsidRPr="00851744">
        <w:rPr>
          <w:rStyle w:val="StyleUnderline"/>
          <w:highlight w:val="cyan"/>
        </w:rPr>
        <w:t xml:space="preserve">if we’re </w:t>
      </w:r>
      <w:r w:rsidRPr="00851744">
        <w:rPr>
          <w:rStyle w:val="Emphasis"/>
          <w:highlight w:val="cyan"/>
        </w:rPr>
        <w:t>going</w:t>
      </w:r>
      <w:r w:rsidRPr="00851744">
        <w:rPr>
          <w:rStyle w:val="StyleUnderline"/>
          <w:highlight w:val="cyan"/>
        </w:rPr>
        <w:t xml:space="preserve"> to hit</w:t>
      </w:r>
      <w:r w:rsidRPr="007703E7">
        <w:rPr>
          <w:rStyle w:val="StyleUnderline"/>
        </w:rPr>
        <w:t xml:space="preserve"> the </w:t>
      </w:r>
      <w:r w:rsidRPr="00851744">
        <w:rPr>
          <w:rStyle w:val="Emphasis"/>
          <w:highlight w:val="cyan"/>
        </w:rPr>
        <w:t>Paris agreement’s</w:t>
      </w:r>
      <w:r w:rsidRPr="007703E7">
        <w:rPr>
          <w:rStyle w:val="StyleUnderline"/>
        </w:rPr>
        <w:t xml:space="preserve"> 1.5 degrees of warming target </w:t>
      </w:r>
      <w:r w:rsidRPr="00851744">
        <w:rPr>
          <w:rStyle w:val="StyleUnderline"/>
          <w:highlight w:val="cyan"/>
        </w:rPr>
        <w:t xml:space="preserve">and reach </w:t>
      </w:r>
      <w:r w:rsidRPr="00851744">
        <w:rPr>
          <w:rStyle w:val="Emphasis"/>
          <w:highlight w:val="cyan"/>
        </w:rPr>
        <w:t>net-zero</w:t>
      </w:r>
      <w:r w:rsidRPr="007703E7">
        <w:rPr>
          <w:rStyle w:val="Emphasis"/>
        </w:rPr>
        <w:t xml:space="preserve"> greenhouse gas</w:t>
      </w:r>
      <w:r w:rsidRPr="007703E7">
        <w:rPr>
          <w:rStyle w:val="StyleUnderline"/>
        </w:rPr>
        <w:t xml:space="preserve"> </w:t>
      </w:r>
      <w:r w:rsidRPr="00851744">
        <w:rPr>
          <w:rStyle w:val="StyleUnderline"/>
          <w:highlight w:val="cyan"/>
        </w:rPr>
        <w:t>emissions</w:t>
      </w:r>
      <w:r w:rsidRPr="007703E7">
        <w:rPr>
          <w:rStyle w:val="StyleUnderline"/>
        </w:rPr>
        <w:t xml:space="preserve"> by the middle of the centur</w:t>
      </w:r>
      <w:r w:rsidRPr="00851744">
        <w:rPr>
          <w:sz w:val="12"/>
        </w:rPr>
        <w:t>y.</w:t>
      </w:r>
    </w:p>
    <w:p w14:paraId="1158AC52" w14:textId="77777777" w:rsidR="00E814F5" w:rsidRDefault="00E814F5" w:rsidP="00E814F5">
      <w:pPr>
        <w:pStyle w:val="Heading4"/>
        <w:spacing w:before="0"/>
        <w:rPr>
          <w:rFonts w:cs="Times New Roman"/>
        </w:rPr>
      </w:pPr>
      <w:r>
        <w:t>New EPA initiative will curb warming and save the economy—with international support</w:t>
      </w:r>
    </w:p>
    <w:p w14:paraId="11D77D50" w14:textId="77777777" w:rsidR="00E814F5" w:rsidRDefault="00E814F5" w:rsidP="00E814F5">
      <w:pPr>
        <w:pStyle w:val="NormalWeb"/>
        <w:spacing w:before="15" w:after="180"/>
      </w:pPr>
      <w:r>
        <w:rPr>
          <w:b/>
          <w:bCs/>
          <w:sz w:val="26"/>
          <w:szCs w:val="26"/>
        </w:rPr>
        <w:t>Grandoni and Eilperin, 21</w:t>
      </w:r>
      <w:r>
        <w:t xml:space="preserve"> (Juliet Eilperin </w:t>
      </w:r>
      <w:r w:rsidRPr="008642A6">
        <w:t>is a Pulitzer Prize-winning senior national affairs correspondent for The Washington Post, covering environmental and energy policy.</w:t>
      </w:r>
      <w:r>
        <w:t xml:space="preserve">, Dino Grandoni </w:t>
      </w:r>
      <w:r w:rsidRPr="008642A6">
        <w:t>is a reporter on the national desk of The Washington Post, focused on covering the Environmental Protection Agency, climate change and other environmental issues.</w:t>
      </w:r>
      <w:r>
        <w:t>, 5-3-2021, accessed on 7-12-2021, The Washington Post, "Biden administration to propose first rule requiring cut in climate pollutants", https://www.washingtonpost.com/climate-environment/2021/05/03/epa-climate-hfcs/)jmd</w:t>
      </w:r>
    </w:p>
    <w:p w14:paraId="12EF3065" w14:textId="77777777" w:rsidR="00E814F5" w:rsidRDefault="00E814F5" w:rsidP="00E814F5">
      <w:pPr>
        <w:pStyle w:val="cardbody"/>
        <w:spacing w:before="15" w:beforeAutospacing="0" w:after="180" w:afterAutospacing="0" w:line="300" w:lineRule="atLeast"/>
        <w:rPr>
          <w:sz w:val="22"/>
        </w:rPr>
      </w:pPr>
      <w:r w:rsidRPr="00AF1E85">
        <w:rPr>
          <w:sz w:val="22"/>
          <w:u w:val="single"/>
        </w:rPr>
        <w:t xml:space="preserve">The Environmental Protection Agency proposed a rule </w:t>
      </w:r>
      <w:r>
        <w:rPr>
          <w:sz w:val="22"/>
        </w:rPr>
        <w:t xml:space="preserve">Monday </w:t>
      </w:r>
      <w:r w:rsidRPr="00AF1E85">
        <w:rPr>
          <w:sz w:val="22"/>
          <w:u w:val="single"/>
        </w:rPr>
        <w:t>to slash the use and production of a class of powerful greenhouse gases used widely in refrigeration and air conditioning in the next decade and a half.</w:t>
      </w:r>
      <w:r>
        <w:rPr>
          <w:sz w:val="22"/>
        </w:rPr>
        <w:t xml:space="preserve"> The proposal marks the first time President Biden’s administration has used the power of the federal government to mandate a cut in climate pollution. </w:t>
      </w:r>
      <w:r w:rsidRPr="00AF1E85">
        <w:rPr>
          <w:sz w:val="22"/>
          <w:u w:val="single"/>
        </w:rPr>
        <w:t xml:space="preserve">Unlike many of the administration’s other climate initiatives, there’s broad bipartisan support for curbing hydrofluorocarbons, pollutants thousands of times more potent than carbon dioxide at warming the planet. </w:t>
      </w:r>
      <w:r>
        <w:rPr>
          <w:sz w:val="22"/>
        </w:rPr>
        <w:t xml:space="preserve">Congress agreed at the end of last year to slash the super-pollutants by 85 percent by 2036 as part of a broader omnibus bill. </w:t>
      </w:r>
      <w:r w:rsidRPr="00AF1E85">
        <w:rPr>
          <w:sz w:val="22"/>
          <w:u w:val="single"/>
        </w:rPr>
        <w:t>A global phasedown of hydrofluorocarbons, also known as HFCs, is projected to avert up to 0.5 degree Celsius (0.9 degrees Fahrenheit) of warming by the end of the century.</w:t>
      </w:r>
      <w:r>
        <w:rPr>
          <w:sz w:val="22"/>
        </w:rPr>
        <w:t xml:space="preserve"> </w:t>
      </w:r>
      <w:r w:rsidRPr="00AF1E85">
        <w:rPr>
          <w:sz w:val="22"/>
          <w:u w:val="single"/>
        </w:rPr>
        <w:t>Widely used in refrigeration, as well as residential and commercial air conditioning and heat pumps, HFCs were developed as a substitute for chemicals that depleted the Earth’s protective ozone layer. But their heat-trapping properties</w:t>
      </w:r>
      <w:r>
        <w:rPr>
          <w:sz w:val="22"/>
        </w:rPr>
        <w:t xml:space="preserve"> have helped </w:t>
      </w:r>
      <w:r w:rsidRPr="00AF1E85">
        <w:rPr>
          <w:sz w:val="22"/>
          <w:u w:val="single"/>
        </w:rPr>
        <w:t>increase temperatures</w:t>
      </w:r>
      <w:r>
        <w:rPr>
          <w:sz w:val="22"/>
        </w:rPr>
        <w:t xml:space="preserve">. “With this proposal, EPA is taking another significant step under President Biden’s ambitious agenda to address the climate crisis,” EPA Administrator Michael Regan said in a statement. “The phasedown of HFCs is also widely supported by the business community, as it will help promote American leadership in innovation and manufacturing of new climate-safe products. Put simply, this action is good for our planet and our economy.” </w:t>
      </w:r>
      <w:r w:rsidRPr="00AF1E85">
        <w:rPr>
          <w:sz w:val="22"/>
          <w:u w:val="single"/>
        </w:rPr>
        <w:t xml:space="preserve">The new rule lays out how the agency </w:t>
      </w:r>
      <w:r w:rsidRPr="00AF1E85">
        <w:rPr>
          <w:sz w:val="22"/>
        </w:rPr>
        <w:t>would provide allowances</w:t>
      </w:r>
      <w:r>
        <w:rPr>
          <w:sz w:val="22"/>
        </w:rPr>
        <w:t xml:space="preserve"> for the production and use of HFCs starting next year, with those </w:t>
      </w:r>
      <w:r w:rsidRPr="00AF1E85">
        <w:rPr>
          <w:sz w:val="22"/>
          <w:u w:val="single"/>
        </w:rPr>
        <w:t>amounts shrinking in the years to come. For 2022 and 2023, the EPA plans to set the U.S. level of consumption at a rate that, if released, would be equal to 269.1 million metric tons of carbon dioxide.</w:t>
      </w:r>
      <w:r>
        <w:rPr>
          <w:sz w:val="22"/>
        </w:rPr>
        <w:t xml:space="preserve"> That’s equivalent to the annual emissions of 58.5 million U.S. cars. </w:t>
      </w:r>
      <w:r w:rsidRPr="00AF1E85">
        <w:rPr>
          <w:b/>
          <w:bCs/>
          <w:sz w:val="22"/>
          <w:u w:val="single"/>
        </w:rPr>
        <w:t>The EPA plans to finalize its system for allowances, which could be traded between companies, in place by Jan. 1.</w:t>
      </w:r>
      <w:r>
        <w:rPr>
          <w:sz w:val="22"/>
        </w:rPr>
        <w:t xml:space="preserve"> </w:t>
      </w:r>
      <w:r w:rsidRPr="00AF1E85">
        <w:rPr>
          <w:sz w:val="22"/>
          <w:u w:val="single"/>
        </w:rPr>
        <w:t>Last month, EPA finalized a list of new refrigerant options</w:t>
      </w:r>
      <w:r>
        <w:rPr>
          <w:sz w:val="22"/>
        </w:rPr>
        <w:t xml:space="preserve"> that could be used as substitutes. </w:t>
      </w:r>
      <w:r w:rsidRPr="00AF1E85">
        <w:rPr>
          <w:b/>
          <w:bCs/>
          <w:sz w:val="22"/>
          <w:u w:val="single"/>
        </w:rPr>
        <w:t>The EPA is also proposing to establish a new enforcement system</w:t>
      </w:r>
      <w:r w:rsidRPr="00AF1E85">
        <w:rPr>
          <w:sz w:val="22"/>
          <w:u w:val="single"/>
        </w:rPr>
        <w:t xml:space="preserve"> that targets one of the most powerful chemicals in this class — HFC-23 — which often arises as a byproduct of making Teflon and other plastics.</w:t>
      </w:r>
      <w:r>
        <w:rPr>
          <w:sz w:val="22"/>
        </w:rPr>
        <w:t xml:space="preserve"> </w:t>
      </w:r>
      <w:r w:rsidRPr="00AF1E85">
        <w:rPr>
          <w:b/>
          <w:bCs/>
          <w:sz w:val="22"/>
          <w:u w:val="single"/>
        </w:rPr>
        <w:t>The proposal would institute tracking measures, mandate third-party auditing and require that suppliers put the chemicals in reusable cylinders that would make it harder to traffic illegally in HFCs.</w:t>
      </w:r>
      <w:r>
        <w:rPr>
          <w:sz w:val="22"/>
        </w:rPr>
        <w:t xml:space="preserve"> Avipsa Mahapatra, climate lead for the nonprofit Environmental Investigation Agency, said in an interview that the proposed regulation anticipates many of the problems that might arise from cutting HFC use and production so sharply. “</w:t>
      </w:r>
      <w:r w:rsidRPr="001373DD">
        <w:rPr>
          <w:b/>
          <w:bCs/>
          <w:sz w:val="22"/>
          <w:u w:val="single"/>
        </w:rPr>
        <w:t>It’s very forward looking</w:t>
      </w:r>
      <w:r>
        <w:rPr>
          <w:sz w:val="22"/>
        </w:rPr>
        <w:t xml:space="preserve">,” </w:t>
      </w:r>
      <w:r w:rsidRPr="001373DD">
        <w:rPr>
          <w:sz w:val="14"/>
          <w:szCs w:val="14"/>
        </w:rPr>
        <w:t xml:space="preserve">said Mahapatra, whose group has conducted several undercover investigations focused on climate-damaging refrigerants. She added that the group is “thrilled” that the new administration has acted so swiftly to target these pollutants, saying: “They have not compromised on ambition in the interest of speed.” The moves mark a sharp shift from the Trump administration, which rolled back Obama-era policies aimed at fulfilling the nation’s commitment to reduce HFCs under a 2016 international agreement, called the Kigali Amendment. President Donald Trump never submitted the treaty for Senate ratification, and his deputies reversed a rule requiring companies to detect and repair leaks from any appliance or piece of equipment using more than 50 pounds of HFCs. Biden administration officials are reviewing whether to revive the rule, and the president signed an executive order in January instructing Secretary of State Antony Blinken to submit the Kigali Amendment to the Senate for a vote. A total of 119 other nations have ratified the treaty. </w:t>
      </w:r>
      <w:r w:rsidRPr="001373DD">
        <w:rPr>
          <w:b/>
          <w:bCs/>
          <w:sz w:val="22"/>
          <w:u w:val="single"/>
        </w:rPr>
        <w:t>The European Union and Canada already have their own regulations in place dealing with HFCs, while China agreed to work with the United States to cut their use</w:t>
      </w:r>
      <w:r>
        <w:rPr>
          <w:sz w:val="22"/>
        </w:rPr>
        <w:t xml:space="preserve"> </w:t>
      </w:r>
      <w:r w:rsidRPr="001373DD">
        <w:rPr>
          <w:sz w:val="18"/>
          <w:szCs w:val="18"/>
        </w:rPr>
        <w:t xml:space="preserve">when John F. Kerry, Biden’s international climate envoy, visited there last month. In the meantime these heat-trapping gases’ emissions rose by 4 million metric tons between 2018 and 2019 in the United States, according to the EPA. Tracking Biden's environmental policies The new rule arose from a rare bipartisan deal in Congress that Republican Sens. John Barrasso (Wyo.) and John Neely Kennedy (La.) sponsored with Democratic Sen. Thomas R. Carper (Del.). Carper, who chairs the Senate Environment and Public Works Committee, hailed the implementation of the law, which he said “will create hundreds of thousands of good-paying jobs that will combat climate change.” Barrasso spokesman Mike Danylak said in an email that the senator is reviewing the proposed rule, adding that he “is concerned about the lack of advanced notice for Senate Republican committee leaders, especially given the provision was fully bipartisan when it passed Congress.” </w:t>
      </w:r>
      <w:r w:rsidRPr="001373DD">
        <w:rPr>
          <w:sz w:val="22"/>
          <w:u w:val="single"/>
        </w:rPr>
        <w:t xml:space="preserve">David Doniger, senior strategic director of the Natural Resources Defense Council’s Climate and Clean Energy Program, called the new EPA rule a “strong, fast start” in </w:t>
      </w:r>
      <w:r w:rsidRPr="001373DD">
        <w:rPr>
          <w:b/>
          <w:bCs/>
          <w:sz w:val="22"/>
          <w:u w:val="single"/>
        </w:rPr>
        <w:t>implementing</w:t>
      </w:r>
      <w:r w:rsidRPr="001373DD">
        <w:rPr>
          <w:sz w:val="22"/>
          <w:u w:val="single"/>
        </w:rPr>
        <w:t xml:space="preserve"> “the most important climate law passed in a long time.”</w:t>
      </w:r>
      <w:r>
        <w:rPr>
          <w:sz w:val="22"/>
        </w:rPr>
        <w:t xml:space="preserve"> </w:t>
      </w:r>
      <w:r w:rsidRPr="001373DD">
        <w:rPr>
          <w:b/>
          <w:bCs/>
          <w:sz w:val="22"/>
          <w:u w:val="single"/>
        </w:rPr>
        <w:t>The agency estimates that its proposed rule would yield $284 billion in benefits from 2022 through 2050, while saving industry money with cheaper chemicals and more energy-efficient equipment.</w:t>
      </w:r>
      <w:r>
        <w:rPr>
          <w:sz w:val="22"/>
        </w:rPr>
        <w:t xml:space="preserve"> </w:t>
      </w:r>
      <w:r w:rsidRPr="001373DD">
        <w:rPr>
          <w:sz w:val="22"/>
          <w:u w:val="single"/>
        </w:rPr>
        <w:t>By the time it is fully implemented, the agency projects, it will prevent the equivalent of 187 million metric tons of carbon dioxide from entering the atmosphere, about equal to the annual greenhouse gas emissions from one out of every seven vehicles registered in the United States.</w:t>
      </w:r>
      <w:r>
        <w:rPr>
          <w:sz w:val="22"/>
        </w:rPr>
        <w:t xml:space="preserve"> U.S. manufacturers have developed more climate-friendly refrigerants, and several major chemical companies lobbied for transitioning away from hydrofluorocarbons. Stephen Yurek, head of the Air-Conditioning, Heating, and Refrigeration Institute, which represents makers of heating and cooling equipment, said his trade group’s members “appreciate the expediency” with which the EPA issued the rule. “</w:t>
      </w:r>
      <w:r w:rsidRPr="001373DD">
        <w:rPr>
          <w:b/>
          <w:bCs/>
          <w:sz w:val="22"/>
          <w:u w:val="single"/>
        </w:rPr>
        <w:t>EPA’s action will help create the certainty necessary</w:t>
      </w:r>
      <w:r>
        <w:rPr>
          <w:sz w:val="22"/>
        </w:rPr>
        <w:t xml:space="preserve"> for U.S. companies to maintain their natural technological advantage in the global HFC marketplace,” he added. A number of </w:t>
      </w:r>
      <w:r w:rsidRPr="001373DD">
        <w:rPr>
          <w:sz w:val="22"/>
          <w:u w:val="single"/>
        </w:rPr>
        <w:t>large supermarket chains — including Walmart and Whole Foods</w:t>
      </w:r>
      <w:r>
        <w:rPr>
          <w:sz w:val="22"/>
        </w:rPr>
        <w:t xml:space="preserve">, which is owned by Amazon — </w:t>
      </w:r>
      <w:r w:rsidRPr="001373DD">
        <w:rPr>
          <w:sz w:val="22"/>
          <w:u w:val="single"/>
        </w:rPr>
        <w:t>have pledged to phase out the chemicals in their operations.</w:t>
      </w:r>
      <w:r>
        <w:rPr>
          <w:sz w:val="22"/>
        </w:rPr>
        <w:t xml:space="preserve"> (Amazon founder Jeff Bezos owns The Washington Post.) However, there is still widespread leakage of these climate super-pollutants in the commercial food sector. The industry estimates that every year, supermarkets lose an average of 25 percent of their refrigerant charge. A recent EIA undercover investigation of grocery stores in Washington, D.C., Maryland and Virginia found that more than half the surveyed stores were emitting HFCs. Commercial refrigeration, which includes grocery stores as well as restaurants and food processing operations, accounts for about 28 percent of all U.S. emissions of HFCs. Air conditioning for commercial buildings and homes represents 40 to 60 percent of emissions, according to federal data. The EPA proposal is just a first step in tackling the super-pollutants under the new law. Both the </w:t>
      </w:r>
      <w:r w:rsidRPr="001373DD">
        <w:rPr>
          <w:sz w:val="22"/>
          <w:u w:val="single"/>
        </w:rPr>
        <w:t>makers of cooling appliances and environmental organizations are petitioning the EPA to mandate less-polluting alternatives for many smaller air conditioning products, as well as ensure that the federal government’s HFC regulations are consistent with those from California, which has acted on its own to curb the greenhouse gases.</w:t>
      </w:r>
      <w:r>
        <w:rPr>
          <w:sz w:val="22"/>
        </w:rPr>
        <w:t xml:space="preserve"> </w:t>
      </w:r>
      <w:r w:rsidRPr="001373DD">
        <w:rPr>
          <w:sz w:val="14"/>
          <w:szCs w:val="14"/>
        </w:rPr>
        <w:t>Kevin Messner, senior vice president for policy and government relations at the Association of Home Appliance Manufacturers, a trade group, said he hopes “states will defer to a national program to meet climate targets” and avoid a patchwork of rules nationwide. Kristen Taddonio, senior climate and energy adviser for the Institute for Governance &amp; Sustainable Development, praised the EPA’s move in an email but suggested that it could go further. On Monday, the group filed a petition with the agency to</w:t>
      </w:r>
      <w:r>
        <w:rPr>
          <w:sz w:val="22"/>
        </w:rPr>
        <w:t xml:space="preserve"> s</w:t>
      </w:r>
      <w:r w:rsidRPr="001373DD">
        <w:rPr>
          <w:sz w:val="22"/>
          <w:u w:val="single"/>
        </w:rPr>
        <w:t>peed up approval for low-carbon refrigerants and withdraw the Energy Star label from any appliances using climate super-pollutants.</w:t>
      </w:r>
      <w:r>
        <w:rPr>
          <w:sz w:val="22"/>
        </w:rPr>
        <w:t xml:space="preserve"> “</w:t>
      </w:r>
      <w:r w:rsidRPr="001373DD">
        <w:rPr>
          <w:b/>
          <w:bCs/>
          <w:sz w:val="22"/>
          <w:u w:val="single"/>
        </w:rPr>
        <w:t>If EPA gets refrigerants right,” she said, “we can avoid accidentally cooking our planet with our cooling appliances.”</w:t>
      </w:r>
      <w:r>
        <w:rPr>
          <w:sz w:val="22"/>
        </w:rPr>
        <w:t xml:space="preserve"> The most important news stories of the day, curated by Post editors and delivered every morning. By signing up you agree to our Terms of Use and Privacy Policy </w:t>
      </w:r>
    </w:p>
    <w:p w14:paraId="7D204D5B" w14:textId="77777777" w:rsidR="00E814F5" w:rsidRDefault="00E814F5" w:rsidP="00E814F5"/>
    <w:p w14:paraId="5B44A4E0" w14:textId="77777777" w:rsidR="00E814F5" w:rsidRDefault="00E814F5" w:rsidP="00E814F5">
      <w:pPr>
        <w:pStyle w:val="Heading3"/>
      </w:pPr>
      <w:r>
        <w:t>2NC --- AT: Alt Causes --- Modeling</w:t>
      </w:r>
    </w:p>
    <w:p w14:paraId="73761949" w14:textId="77777777" w:rsidR="00E814F5" w:rsidRPr="00FE4330" w:rsidRDefault="00E814F5" w:rsidP="00E814F5">
      <w:pPr>
        <w:pStyle w:val="Heading4"/>
      </w:pPr>
      <w:r>
        <w:t xml:space="preserve">US climate action restores </w:t>
      </w:r>
      <w:r w:rsidRPr="000B6E21">
        <w:rPr>
          <w:u w:val="single"/>
        </w:rPr>
        <w:t>legitimacy</w:t>
      </w:r>
      <w:r>
        <w:t xml:space="preserve"> and spurs </w:t>
      </w:r>
      <w:r w:rsidRPr="000B6E21">
        <w:rPr>
          <w:u w:val="single"/>
        </w:rPr>
        <w:t>international actio</w:t>
      </w:r>
      <w:r>
        <w:rPr>
          <w:u w:val="single"/>
        </w:rPr>
        <w:t>n</w:t>
      </w:r>
      <w:r>
        <w:t xml:space="preserve">. </w:t>
      </w:r>
    </w:p>
    <w:p w14:paraId="14B505A6" w14:textId="77777777" w:rsidR="00E814F5" w:rsidRPr="00FE4330" w:rsidRDefault="00E814F5" w:rsidP="00E814F5">
      <w:r>
        <w:t xml:space="preserve">Irina </w:t>
      </w:r>
      <w:r w:rsidRPr="00FE4330">
        <w:rPr>
          <w:rStyle w:val="Heading4Char"/>
        </w:rPr>
        <w:t>Bukharin 17</w:t>
      </w:r>
      <w:r>
        <w:t xml:space="preserve">. </w:t>
      </w:r>
      <w:r w:rsidRPr="00FE4330">
        <w:t xml:space="preserve">Senior Analyst at C4ADS </w:t>
      </w:r>
      <w:r>
        <w:t xml:space="preserve">and researcher at Swarthmore University. “Environmental Multilateralism: Climate Change and American Decline.” Swarthmore International Relations Journal 2 (2017): 33-41. </w:t>
      </w:r>
      <w:hyperlink r:id="rId29" w:history="1">
        <w:r w:rsidRPr="00ED2F55">
          <w:rPr>
            <w:rStyle w:val="Hyperlink"/>
          </w:rPr>
          <w:t>http://works.swarthmore.edu/swarthmoreirjournal/vol1/iss2/7</w:t>
        </w:r>
      </w:hyperlink>
      <w:r>
        <w:t xml:space="preserve"> //EM</w:t>
      </w:r>
    </w:p>
    <w:p w14:paraId="7FA67C28" w14:textId="77777777" w:rsidR="00E814F5" w:rsidRPr="00FE4330" w:rsidRDefault="00E814F5" w:rsidP="00E814F5">
      <w:pPr>
        <w:rPr>
          <w:sz w:val="16"/>
        </w:rPr>
      </w:pPr>
      <w:r w:rsidRPr="00FE4330">
        <w:rPr>
          <w:rStyle w:val="StyleUnderline"/>
        </w:rPr>
        <w:t>International cooperation</w:t>
      </w:r>
      <w:r w:rsidRPr="00FE4330">
        <w:rPr>
          <w:sz w:val="16"/>
        </w:rPr>
        <w:t xml:space="preserve"> </w:t>
      </w:r>
      <w:r w:rsidRPr="00FE4330">
        <w:rPr>
          <w:rStyle w:val="StyleUnderline"/>
        </w:rPr>
        <w:t xml:space="preserve">is </w:t>
      </w:r>
      <w:r w:rsidRPr="00FE4330">
        <w:rPr>
          <w:rStyle w:val="Emphasis"/>
        </w:rPr>
        <w:t>necessary</w:t>
      </w:r>
      <w:r w:rsidRPr="00FE4330">
        <w:rPr>
          <w:rStyle w:val="StyleUnderline"/>
        </w:rPr>
        <w:t xml:space="preserve"> for successful</w:t>
      </w:r>
      <w:r w:rsidRPr="00FE4330">
        <w:rPr>
          <w:sz w:val="16"/>
        </w:rPr>
        <w:t xml:space="preserve"> climate change </w:t>
      </w:r>
      <w:r w:rsidRPr="00FE4330">
        <w:rPr>
          <w:rStyle w:val="StyleUnderline"/>
        </w:rPr>
        <w:t>action</w:t>
      </w:r>
      <w:r w:rsidRPr="00FE4330">
        <w:rPr>
          <w:sz w:val="16"/>
        </w:rPr>
        <w:t xml:space="preserve">, </w:t>
      </w:r>
      <w:r w:rsidRPr="00FE4330">
        <w:rPr>
          <w:rStyle w:val="StyleUnderline"/>
        </w:rPr>
        <w:t>and it will not occur</w:t>
      </w:r>
      <w:r w:rsidRPr="00FE4330">
        <w:rPr>
          <w:sz w:val="16"/>
        </w:rPr>
        <w:t xml:space="preserve"> </w:t>
      </w:r>
      <w:r w:rsidRPr="00FE4330">
        <w:rPr>
          <w:rStyle w:val="Emphasis"/>
        </w:rPr>
        <w:t>without American leadership</w:t>
      </w:r>
      <w:r w:rsidRPr="00FE4330">
        <w:rPr>
          <w:sz w:val="16"/>
        </w:rPr>
        <w:t xml:space="preserve">. </w:t>
      </w:r>
      <w:r w:rsidRPr="00FE4330">
        <w:rPr>
          <w:rStyle w:val="StyleUnderline"/>
        </w:rPr>
        <w:t>The negative</w:t>
      </w:r>
      <w:r w:rsidRPr="00FE4330">
        <w:rPr>
          <w:sz w:val="16"/>
        </w:rPr>
        <w:t xml:space="preserve"> environmental </w:t>
      </w:r>
      <w:r w:rsidRPr="00FE4330">
        <w:rPr>
          <w:rStyle w:val="StyleUnderline"/>
        </w:rPr>
        <w:t>actions of one country</w:t>
      </w:r>
      <w:r w:rsidRPr="00FE4330">
        <w:rPr>
          <w:sz w:val="16"/>
        </w:rPr>
        <w:t xml:space="preserve"> frequently </w:t>
      </w:r>
      <w:r w:rsidRPr="00FE4330">
        <w:rPr>
          <w:rStyle w:val="Emphasis"/>
        </w:rPr>
        <w:t>affect other countries</w:t>
      </w:r>
      <w:r w:rsidRPr="00FE4330">
        <w:rPr>
          <w:sz w:val="16"/>
        </w:rPr>
        <w:t xml:space="preserve"> </w:t>
      </w:r>
      <w:r w:rsidRPr="00FE4330">
        <w:rPr>
          <w:rStyle w:val="StyleUnderline"/>
        </w:rPr>
        <w:t xml:space="preserve">in </w:t>
      </w:r>
      <w:r w:rsidRPr="00FE4330">
        <w:rPr>
          <w:rStyle w:val="Emphasis"/>
        </w:rPr>
        <w:t>unforeseen</w:t>
      </w:r>
      <w:r w:rsidRPr="00FE4330">
        <w:rPr>
          <w:sz w:val="16"/>
        </w:rPr>
        <w:t xml:space="preserve"> and </w:t>
      </w:r>
      <w:r w:rsidRPr="00FE4330">
        <w:rPr>
          <w:rStyle w:val="Emphasis"/>
        </w:rPr>
        <w:t>unavoidable ways</w:t>
      </w:r>
      <w:r w:rsidRPr="00FE4330">
        <w:rPr>
          <w:sz w:val="16"/>
        </w:rPr>
        <w:t xml:space="preserve">, </w:t>
      </w:r>
      <w:r w:rsidRPr="00FE4330">
        <w:rPr>
          <w:rStyle w:val="StyleUnderline"/>
        </w:rPr>
        <w:t>so “individual states</w:t>
      </w:r>
      <w:r w:rsidRPr="00FE4330">
        <w:rPr>
          <w:sz w:val="16"/>
        </w:rPr>
        <w:t xml:space="preserve"> </w:t>
      </w:r>
      <w:r w:rsidRPr="00FE4330">
        <w:rPr>
          <w:rStyle w:val="StyleUnderline"/>
        </w:rPr>
        <w:t xml:space="preserve">are </w:t>
      </w:r>
      <w:r w:rsidRPr="00FE4330">
        <w:rPr>
          <w:rStyle w:val="Emphasis"/>
        </w:rPr>
        <w:t>ill-equipped</w:t>
      </w:r>
      <w:r w:rsidRPr="00FE4330">
        <w:rPr>
          <w:sz w:val="16"/>
        </w:rPr>
        <w:t xml:space="preserve"> </w:t>
      </w:r>
      <w:r w:rsidRPr="00FE4330">
        <w:rPr>
          <w:rStyle w:val="StyleUnderline"/>
        </w:rPr>
        <w:t>to respond</w:t>
      </w:r>
      <w:r w:rsidRPr="00FE4330">
        <w:rPr>
          <w:sz w:val="16"/>
        </w:rPr>
        <w:t xml:space="preserve"> </w:t>
      </w:r>
      <w:r w:rsidRPr="00FE4330">
        <w:rPr>
          <w:rStyle w:val="StyleUnderline"/>
        </w:rPr>
        <w:t>alone</w:t>
      </w:r>
      <w:r w:rsidRPr="00FE4330">
        <w:rPr>
          <w:sz w:val="16"/>
        </w:rPr>
        <w:t xml:space="preserve"> to the myriad of challenges </w:t>
      </w:r>
      <w:r w:rsidRPr="00FE4330">
        <w:rPr>
          <w:rStyle w:val="StyleUnderline"/>
        </w:rPr>
        <w:t xml:space="preserve">posed by </w:t>
      </w:r>
      <w:r w:rsidRPr="00FE4330">
        <w:rPr>
          <w:rStyle w:val="Emphasis"/>
        </w:rPr>
        <w:t>transboundary</w:t>
      </w:r>
      <w:r w:rsidRPr="00FE4330">
        <w:rPr>
          <w:sz w:val="16"/>
        </w:rPr>
        <w:t xml:space="preserve"> environmental, social, and health </w:t>
      </w:r>
      <w:r w:rsidRPr="00FE4330">
        <w:rPr>
          <w:rStyle w:val="StyleUnderline"/>
        </w:rPr>
        <w:t>problems</w:t>
      </w:r>
      <w:r w:rsidRPr="00FE4330">
        <w:rPr>
          <w:sz w:val="16"/>
        </w:rPr>
        <w:t xml:space="preserve">” (Schreurs 1997, 1). Additionally, </w:t>
      </w:r>
      <w:r w:rsidRPr="00FE4330">
        <w:rPr>
          <w:rStyle w:val="StyleUnderline"/>
        </w:rPr>
        <w:t xml:space="preserve">due to the costs of being the </w:t>
      </w:r>
      <w:r w:rsidRPr="00FE4330">
        <w:rPr>
          <w:rStyle w:val="Emphasis"/>
        </w:rPr>
        <w:t>first state to act</w:t>
      </w:r>
      <w:r w:rsidRPr="00FE4330">
        <w:rPr>
          <w:sz w:val="16"/>
        </w:rPr>
        <w:t xml:space="preserve"> and the problems that can arise with free riders, </w:t>
      </w:r>
      <w:r w:rsidRPr="00FE4330">
        <w:rPr>
          <w:rStyle w:val="StyleUnderline"/>
        </w:rPr>
        <w:t>the international</w:t>
      </w:r>
      <w:r w:rsidRPr="00FE4330">
        <w:rPr>
          <w:sz w:val="16"/>
        </w:rPr>
        <w:t xml:space="preserve"> </w:t>
      </w:r>
      <w:r w:rsidRPr="00FE4330">
        <w:rPr>
          <w:rStyle w:val="StyleUnderline"/>
        </w:rPr>
        <w:t>community</w:t>
      </w:r>
      <w:r w:rsidRPr="00FE4330">
        <w:rPr>
          <w:sz w:val="16"/>
        </w:rPr>
        <w:t xml:space="preserve"> </w:t>
      </w:r>
      <w:r w:rsidRPr="00FE4330">
        <w:rPr>
          <w:rStyle w:val="StyleUnderline"/>
        </w:rPr>
        <w:t xml:space="preserve">needs a </w:t>
      </w:r>
      <w:r w:rsidRPr="00FE4330">
        <w:rPr>
          <w:rStyle w:val="Emphasis"/>
        </w:rPr>
        <w:t>regulatory system</w:t>
      </w:r>
      <w:r w:rsidRPr="00FE4330">
        <w:rPr>
          <w:sz w:val="16"/>
        </w:rPr>
        <w:t xml:space="preserve"> to ensure the long-term viability of any international efforts </w:t>
      </w:r>
      <w:r w:rsidRPr="00FE4330">
        <w:rPr>
          <w:rStyle w:val="StyleUnderline"/>
        </w:rPr>
        <w:t xml:space="preserve">to combat </w:t>
      </w:r>
      <w:r w:rsidRPr="00FE4330">
        <w:rPr>
          <w:rStyle w:val="Emphasis"/>
        </w:rPr>
        <w:t>climate change</w:t>
      </w:r>
      <w:r w:rsidRPr="00FE4330">
        <w:rPr>
          <w:sz w:val="16"/>
        </w:rPr>
        <w:t xml:space="preserve"> (Figueres 2012). For several reasons, </w:t>
      </w:r>
      <w:r w:rsidRPr="00FE4330">
        <w:rPr>
          <w:rStyle w:val="StyleUnderline"/>
        </w:rPr>
        <w:t xml:space="preserve">this will </w:t>
      </w:r>
      <w:r w:rsidRPr="00FE4330">
        <w:rPr>
          <w:rStyle w:val="Emphasis"/>
        </w:rPr>
        <w:t>not happen without American leadership</w:t>
      </w:r>
      <w:r w:rsidRPr="00FE4330">
        <w:rPr>
          <w:sz w:val="16"/>
        </w:rPr>
        <w:t xml:space="preserve">. </w:t>
      </w:r>
      <w:r w:rsidRPr="00FE4330">
        <w:rPr>
          <w:rStyle w:val="StyleUnderline"/>
        </w:rPr>
        <w:t xml:space="preserve">Not only has the </w:t>
      </w:r>
      <w:r w:rsidRPr="00FE4330">
        <w:rPr>
          <w:rStyle w:val="Emphasis"/>
        </w:rPr>
        <w:t>U.S. historically</w:t>
      </w:r>
      <w:r w:rsidRPr="00FE4330">
        <w:rPr>
          <w:rStyle w:val="StyleUnderline"/>
        </w:rPr>
        <w:t xml:space="preserve"> been a </w:t>
      </w:r>
      <w:r w:rsidRPr="00FE4330">
        <w:rPr>
          <w:rStyle w:val="Emphasis"/>
        </w:rPr>
        <w:t>force</w:t>
      </w:r>
      <w:r w:rsidRPr="00FE4330">
        <w:rPr>
          <w:rStyle w:val="StyleUnderline"/>
        </w:rPr>
        <w:t xml:space="preserve"> for developing</w:t>
      </w:r>
      <w:r w:rsidRPr="00FE4330">
        <w:rPr>
          <w:sz w:val="16"/>
        </w:rPr>
        <w:t xml:space="preserve"> international </w:t>
      </w:r>
      <w:r w:rsidRPr="00FE4330">
        <w:rPr>
          <w:rStyle w:val="StyleUnderline"/>
        </w:rPr>
        <w:t>organizations</w:t>
      </w:r>
      <w:r w:rsidRPr="00FE4330">
        <w:rPr>
          <w:sz w:val="16"/>
        </w:rPr>
        <w:t xml:space="preserve"> and treaties, </w:t>
      </w:r>
      <w:r w:rsidRPr="00FE4330">
        <w:rPr>
          <w:rStyle w:val="StyleUnderline"/>
        </w:rPr>
        <w:t>but treaties that are not supported</w:t>
      </w:r>
      <w:r w:rsidRPr="00FE4330">
        <w:rPr>
          <w:sz w:val="16"/>
        </w:rPr>
        <w:t xml:space="preserve"> </w:t>
      </w:r>
      <w:r w:rsidRPr="00FE4330">
        <w:rPr>
          <w:rStyle w:val="StyleUnderline"/>
        </w:rPr>
        <w:t>by the U.S.</w:t>
      </w:r>
      <w:r w:rsidRPr="00FE4330">
        <w:rPr>
          <w:sz w:val="16"/>
        </w:rPr>
        <w:t xml:space="preserve"> </w:t>
      </w:r>
      <w:r w:rsidRPr="00FE4330">
        <w:rPr>
          <w:rStyle w:val="StyleUnderline"/>
        </w:rPr>
        <w:t>are</w:t>
      </w:r>
      <w:r w:rsidRPr="00FE4330">
        <w:rPr>
          <w:sz w:val="16"/>
        </w:rPr>
        <w:t xml:space="preserve"> often seen as</w:t>
      </w:r>
      <w:r w:rsidRPr="00FE4330">
        <w:rPr>
          <w:rStyle w:val="StyleUnderline"/>
        </w:rPr>
        <w:t xml:space="preserve"> </w:t>
      </w:r>
      <w:r w:rsidRPr="00FE4330">
        <w:rPr>
          <w:rStyle w:val="Emphasis"/>
        </w:rPr>
        <w:t>less legitimate</w:t>
      </w:r>
      <w:r w:rsidRPr="00FE4330">
        <w:rPr>
          <w:sz w:val="16"/>
        </w:rPr>
        <w:t xml:space="preserve"> (Ivanova 2008, 58). Furthermore, </w:t>
      </w:r>
      <w:r w:rsidRPr="00FE4330">
        <w:rPr>
          <w:rStyle w:val="StyleUnderline"/>
        </w:rPr>
        <w:t xml:space="preserve">because the U.S. is </w:t>
      </w:r>
      <w:r w:rsidRPr="00FE4330">
        <w:rPr>
          <w:rStyle w:val="Emphasis"/>
        </w:rPr>
        <w:t>the largest contributor</w:t>
      </w:r>
      <w:r w:rsidRPr="00FE4330">
        <w:rPr>
          <w:sz w:val="16"/>
        </w:rPr>
        <w:t xml:space="preserve"> </w:t>
      </w:r>
      <w:r w:rsidRPr="00FE4330">
        <w:rPr>
          <w:rStyle w:val="StyleUnderline"/>
        </w:rPr>
        <w:t>to man-made</w:t>
      </w:r>
      <w:r w:rsidRPr="00FE4330">
        <w:rPr>
          <w:sz w:val="16"/>
        </w:rPr>
        <w:t xml:space="preserve"> </w:t>
      </w:r>
      <w:r w:rsidRPr="00FE4330">
        <w:rPr>
          <w:rStyle w:val="StyleUnderline"/>
        </w:rPr>
        <w:t>climate change</w:t>
      </w:r>
      <w:r w:rsidRPr="00FE4330">
        <w:rPr>
          <w:sz w:val="16"/>
        </w:rPr>
        <w:t xml:space="preserve">, </w:t>
      </w:r>
      <w:r w:rsidRPr="00FE4330">
        <w:rPr>
          <w:rStyle w:val="StyleUnderline"/>
        </w:rPr>
        <w:t>it is essential the U.S.</w:t>
      </w:r>
      <w:r w:rsidRPr="00FE4330">
        <w:rPr>
          <w:sz w:val="16"/>
        </w:rPr>
        <w:t xml:space="preserve"> visibly </w:t>
      </w:r>
      <w:r w:rsidRPr="00FE4330">
        <w:rPr>
          <w:rStyle w:val="StyleUnderline"/>
        </w:rPr>
        <w:t>work</w:t>
      </w:r>
      <w:r w:rsidRPr="00FE4330">
        <w:rPr>
          <w:sz w:val="16"/>
        </w:rPr>
        <w:t xml:space="preserve"> </w:t>
      </w:r>
      <w:r w:rsidRPr="00FE4330">
        <w:rPr>
          <w:rStyle w:val="StyleUnderline"/>
        </w:rPr>
        <w:t>to find a solution</w:t>
      </w:r>
      <w:r w:rsidRPr="00FE4330">
        <w:rPr>
          <w:sz w:val="16"/>
        </w:rPr>
        <w:t xml:space="preserve">, </w:t>
      </w:r>
      <w:r w:rsidRPr="00FE4330">
        <w:rPr>
          <w:rStyle w:val="StyleUnderline"/>
        </w:rPr>
        <w:t xml:space="preserve">otherwise other </w:t>
      </w:r>
      <w:r w:rsidRPr="00FE4330">
        <w:rPr>
          <w:rStyle w:val="Emphasis"/>
        </w:rPr>
        <w:t>countries will argue</w:t>
      </w:r>
      <w:r w:rsidRPr="00FE4330">
        <w:rPr>
          <w:rStyle w:val="StyleUnderline"/>
        </w:rPr>
        <w:t xml:space="preserve"> that it is </w:t>
      </w:r>
      <w:r w:rsidRPr="00FE4330">
        <w:rPr>
          <w:rStyle w:val="Emphasis"/>
        </w:rPr>
        <w:t>unfair</w:t>
      </w:r>
      <w:r w:rsidRPr="00FE4330">
        <w:rPr>
          <w:sz w:val="16"/>
        </w:rPr>
        <w:t xml:space="preserve"> </w:t>
      </w:r>
      <w:r w:rsidRPr="00FE4330">
        <w:rPr>
          <w:rStyle w:val="StyleUnderline"/>
        </w:rPr>
        <w:t xml:space="preserve">for them to pay to </w:t>
      </w:r>
      <w:r w:rsidRPr="00FE4330">
        <w:rPr>
          <w:rStyle w:val="Emphasis"/>
        </w:rPr>
        <w:t>fix the problem</w:t>
      </w:r>
      <w:r w:rsidRPr="00FE4330">
        <w:rPr>
          <w:sz w:val="16"/>
        </w:rPr>
        <w:t xml:space="preserve"> </w:t>
      </w:r>
      <w:r w:rsidRPr="00FE4330">
        <w:rPr>
          <w:rStyle w:val="StyleUnderline"/>
        </w:rPr>
        <w:t xml:space="preserve">that the U.S. had a </w:t>
      </w:r>
      <w:r w:rsidRPr="00FE4330">
        <w:rPr>
          <w:rStyle w:val="Emphasis"/>
        </w:rPr>
        <w:t>large part in creating</w:t>
      </w:r>
      <w:r w:rsidRPr="00FE4330">
        <w:rPr>
          <w:sz w:val="16"/>
        </w:rPr>
        <w:t xml:space="preserve"> (Falkner 2005, 591). In short, </w:t>
      </w:r>
      <w:r w:rsidRPr="00FE4330">
        <w:rPr>
          <w:rStyle w:val="StyleUnderline"/>
        </w:rPr>
        <w:t xml:space="preserve">without </w:t>
      </w:r>
      <w:r w:rsidRPr="00FE4330">
        <w:rPr>
          <w:rStyle w:val="Emphasis"/>
        </w:rPr>
        <w:t>American participation</w:t>
      </w:r>
      <w:r w:rsidRPr="00FE4330">
        <w:rPr>
          <w:sz w:val="16"/>
        </w:rPr>
        <w:t xml:space="preserve">, </w:t>
      </w:r>
      <w:r w:rsidRPr="00FE4330">
        <w:rPr>
          <w:rStyle w:val="StyleUnderline"/>
        </w:rPr>
        <w:t>no international</w:t>
      </w:r>
      <w:r w:rsidRPr="00FE4330">
        <w:rPr>
          <w:sz w:val="16"/>
        </w:rPr>
        <w:t xml:space="preserve"> environmental </w:t>
      </w:r>
      <w:r w:rsidRPr="00FE4330">
        <w:rPr>
          <w:rStyle w:val="StyleUnderline"/>
        </w:rPr>
        <w:t>action</w:t>
      </w:r>
      <w:r w:rsidRPr="00FE4330">
        <w:rPr>
          <w:sz w:val="16"/>
        </w:rPr>
        <w:t xml:space="preserve"> </w:t>
      </w:r>
      <w:r w:rsidRPr="00FE4330">
        <w:rPr>
          <w:rStyle w:val="StyleUnderline"/>
        </w:rPr>
        <w:t xml:space="preserve">can have true </w:t>
      </w:r>
      <w:r w:rsidRPr="00FE4330">
        <w:rPr>
          <w:rStyle w:val="Emphasis"/>
        </w:rPr>
        <w:t>legitimacy</w:t>
      </w:r>
      <w:r w:rsidRPr="00FE4330">
        <w:rPr>
          <w:sz w:val="16"/>
        </w:rPr>
        <w:t xml:space="preserve">, </w:t>
      </w:r>
      <w:r w:rsidRPr="00FE4330">
        <w:rPr>
          <w:rStyle w:val="Emphasis"/>
        </w:rPr>
        <w:t>stability</w:t>
      </w:r>
      <w:r w:rsidRPr="00FE4330">
        <w:rPr>
          <w:sz w:val="16"/>
        </w:rPr>
        <w:t xml:space="preserve">, </w:t>
      </w:r>
      <w:r w:rsidRPr="00FE4330">
        <w:rPr>
          <w:rStyle w:val="StyleUnderline"/>
        </w:rPr>
        <w:t>and</w:t>
      </w:r>
      <w:r w:rsidRPr="00FE4330">
        <w:rPr>
          <w:sz w:val="16"/>
        </w:rPr>
        <w:t xml:space="preserve"> </w:t>
      </w:r>
      <w:r w:rsidRPr="00FE4330">
        <w:rPr>
          <w:rStyle w:val="Emphasis"/>
        </w:rPr>
        <w:t>success</w:t>
      </w:r>
      <w:r w:rsidRPr="00FE4330">
        <w:rPr>
          <w:sz w:val="16"/>
        </w:rPr>
        <w:t xml:space="preserve"> (Falkner 2005, 591).</w:t>
      </w:r>
    </w:p>
    <w:p w14:paraId="30F5F5FB" w14:textId="77777777" w:rsidR="00E814F5" w:rsidRPr="007E28AC" w:rsidRDefault="00E814F5" w:rsidP="00E814F5"/>
    <w:p w14:paraId="66EA63F1" w14:textId="77777777" w:rsidR="00E814F5" w:rsidRDefault="00E814F5" w:rsidP="00E814F5">
      <w:pPr>
        <w:pStyle w:val="Heading2"/>
      </w:pPr>
      <w:r w:rsidRPr="007E28AC">
        <w:t>2NC --- Impact</w:t>
      </w:r>
    </w:p>
    <w:p w14:paraId="4908F283" w14:textId="77777777" w:rsidR="00E814F5" w:rsidRPr="00B95450" w:rsidRDefault="00E814F5" w:rsidP="00E814F5">
      <w:pPr>
        <w:pStyle w:val="Heading3"/>
      </w:pPr>
      <w:r>
        <w:t>Warming---Impact---2NC</w:t>
      </w:r>
    </w:p>
    <w:p w14:paraId="774C5CE2" w14:textId="77777777" w:rsidR="00E814F5" w:rsidRDefault="00E814F5" w:rsidP="00E814F5">
      <w:pPr>
        <w:pStyle w:val="Heading4"/>
      </w:pPr>
      <w:r w:rsidRPr="00422DA4">
        <w:rPr>
          <w:u w:val="single"/>
        </w:rPr>
        <w:t>Only</w:t>
      </w:r>
      <w:r>
        <w:t xml:space="preserve"> extinction risk.</w:t>
      </w:r>
    </w:p>
    <w:p w14:paraId="47944D60" w14:textId="77777777" w:rsidR="00E814F5" w:rsidRDefault="00E814F5" w:rsidP="00E814F5">
      <w:r>
        <w:t>Samuel Miller-</w:t>
      </w:r>
      <w:r w:rsidRPr="00024E02">
        <w:rPr>
          <w:rStyle w:val="Style13ptBold"/>
        </w:rPr>
        <w:t>McDonald 19</w:t>
      </w:r>
      <w:r>
        <w:t>, PhD Candidate in Geography and the Environment at the University of Oxford, “Deathly Salvation”, The Trouble, 1/4/2019, https://www.the-trouble.com/content/2019/1/4/deathly-salvation</w:t>
      </w:r>
    </w:p>
    <w:p w14:paraId="1F693EB5" w14:textId="77777777" w:rsidR="00E814F5" w:rsidRPr="00024E02" w:rsidRDefault="00E814F5" w:rsidP="00E814F5">
      <w:pPr>
        <w:rPr>
          <w:sz w:val="16"/>
        </w:rPr>
      </w:pPr>
      <w:r w:rsidRPr="00024E02">
        <w:rPr>
          <w:sz w:val="16"/>
        </w:rPr>
        <w:t xml:space="preserve">A devastating fact of climate collapse is that there may be a silver lining to the mushroom cloud. First, it should be noted that a </w:t>
      </w:r>
      <w:r w:rsidRPr="00024E02">
        <w:rPr>
          <w:rStyle w:val="StyleUnderline"/>
        </w:rPr>
        <w:t xml:space="preserve">nuclear exchange does not inevitably result in apocalyptic loss of life. </w:t>
      </w:r>
      <w:r w:rsidRPr="00024E02">
        <w:rPr>
          <w:rStyle w:val="StyleUnderline"/>
          <w:highlight w:val="cyan"/>
        </w:rPr>
        <w:t>Nuclear winter</w:t>
      </w:r>
      <w:r w:rsidRPr="00024E02">
        <w:rPr>
          <w:sz w:val="16"/>
        </w:rPr>
        <w:t>—the idea that firestorms would make the earth uninhabitable—</w:t>
      </w:r>
      <w:r w:rsidRPr="00024E02">
        <w:rPr>
          <w:rStyle w:val="StyleUnderline"/>
          <w:highlight w:val="cyan"/>
        </w:rPr>
        <w:t>is</w:t>
      </w:r>
      <w:r w:rsidRPr="00024E02">
        <w:rPr>
          <w:rStyle w:val="StyleUnderline"/>
        </w:rPr>
        <w:t xml:space="preserve"> based on </w:t>
      </w:r>
      <w:r w:rsidRPr="00024E02">
        <w:rPr>
          <w:rStyle w:val="StyleUnderline"/>
          <w:highlight w:val="cyan"/>
        </w:rPr>
        <w:t>shaky science</w:t>
      </w:r>
      <w:r w:rsidRPr="00024E02">
        <w:rPr>
          <w:rStyle w:val="StyleUnderline"/>
        </w:rPr>
        <w:t xml:space="preserve">. There’s </w:t>
      </w:r>
      <w:r w:rsidRPr="00024E02">
        <w:rPr>
          <w:rStyle w:val="StyleUnderline"/>
          <w:highlight w:val="cyan"/>
        </w:rPr>
        <w:t>no</w:t>
      </w:r>
      <w:r w:rsidRPr="00024E02">
        <w:rPr>
          <w:rStyle w:val="StyleUnderline"/>
        </w:rPr>
        <w:t xml:space="preserve"> reliable </w:t>
      </w:r>
      <w:r w:rsidRPr="00024E02">
        <w:rPr>
          <w:rStyle w:val="StyleUnderline"/>
          <w:highlight w:val="cyan"/>
        </w:rPr>
        <w:t>model</w:t>
      </w:r>
      <w:r w:rsidRPr="00024E02">
        <w:rPr>
          <w:rStyle w:val="StyleUnderline"/>
        </w:rPr>
        <w:t xml:space="preserve"> that </w:t>
      </w:r>
      <w:r w:rsidRPr="00024E02">
        <w:rPr>
          <w:rStyle w:val="StyleUnderline"/>
          <w:highlight w:val="cyan"/>
        </w:rPr>
        <w:t>can determine how many megatons</w:t>
      </w:r>
      <w:r w:rsidRPr="00024E02">
        <w:rPr>
          <w:rStyle w:val="StyleUnderline"/>
        </w:rPr>
        <w:t xml:space="preserve"> would </w:t>
      </w:r>
      <w:r w:rsidRPr="00024E02">
        <w:rPr>
          <w:rStyle w:val="StyleUnderline"/>
          <w:highlight w:val="cyan"/>
        </w:rPr>
        <w:t xml:space="preserve">decimate </w:t>
      </w:r>
      <w:r w:rsidRPr="00024E02">
        <w:rPr>
          <w:rStyle w:val="Emphasis"/>
          <w:highlight w:val="cyan"/>
        </w:rPr>
        <w:t>ag</w:t>
      </w:r>
      <w:r w:rsidRPr="00024E02">
        <w:rPr>
          <w:rStyle w:val="StyleUnderline"/>
        </w:rPr>
        <w:t>riculture or make humans extinct. Nations have already detonated 2,476 nuclear devices</w:t>
      </w:r>
      <w:r w:rsidRPr="00024E02">
        <w:rPr>
          <w:sz w:val="16"/>
        </w:rPr>
        <w:t>.</w:t>
      </w:r>
    </w:p>
    <w:p w14:paraId="23976FA3" w14:textId="77777777" w:rsidR="00E814F5" w:rsidRPr="00024E02" w:rsidRDefault="00E814F5" w:rsidP="00E814F5">
      <w:pPr>
        <w:rPr>
          <w:sz w:val="16"/>
        </w:rPr>
      </w:pPr>
      <w:r w:rsidRPr="00024E02">
        <w:rPr>
          <w:sz w:val="16"/>
        </w:rPr>
        <w:t xml:space="preserve">An exchange that shuts down the global economy but stops short of human extinction may be the only blade realistically likely to cut the carbon knot we’re trapped within. It would decimate existing infrastructures, providing an opportunity to build new energy infrastructure and intervene in the current investments and subsidies keeping fossil fuels alive. </w:t>
      </w:r>
    </w:p>
    <w:p w14:paraId="03A27771" w14:textId="77777777" w:rsidR="00E814F5" w:rsidRPr="00024E02" w:rsidRDefault="00E814F5" w:rsidP="00E814F5">
      <w:pPr>
        <w:rPr>
          <w:sz w:val="16"/>
        </w:rPr>
      </w:pPr>
      <w:r w:rsidRPr="00024E02">
        <w:rPr>
          <w:sz w:val="16"/>
        </w:rPr>
        <w:t>In the near term, emissions would almost certainly rise as militaries are some of the world’s largest emitters. Given what we know of human history, though, conflict may be the only way to build the mass social cohesion necessary for undertaking the kind of huge, collective action needed for global sequestration and energy transition. Like the 20th century’s world wars, a nuclear exchange could serve as an economic leveler. It could provide justification for nationalizing energy industries with the interest of shuttering fossil fuel plants and transitioning to renewables and, uh, nuclear energy. It could shock us into reimagining a less suicidal civilization, one that dethrones the death-cult zealots who are currently in power. And it may toss particulates into the atmosphere sufficient to block out some of the solar heat helping to drive global warming. Or it may have the opposite effects. Who knows?</w:t>
      </w:r>
    </w:p>
    <w:p w14:paraId="0ACCD883" w14:textId="77777777" w:rsidR="00E814F5" w:rsidRPr="00024E02" w:rsidRDefault="00E814F5" w:rsidP="00E814F5">
      <w:pPr>
        <w:rPr>
          <w:sz w:val="16"/>
        </w:rPr>
      </w:pPr>
      <w:r w:rsidRPr="00024E02">
        <w:rPr>
          <w:sz w:val="16"/>
        </w:rPr>
        <w:t xml:space="preserve">What we do know is that </w:t>
      </w:r>
      <w:r w:rsidRPr="00024E02">
        <w:rPr>
          <w:rStyle w:val="StyleUnderline"/>
          <w:highlight w:val="cyan"/>
        </w:rPr>
        <w:t xml:space="preserve">humans can </w:t>
      </w:r>
      <w:r w:rsidRPr="00024E02">
        <w:rPr>
          <w:rStyle w:val="Emphasis"/>
          <w:highlight w:val="cyan"/>
        </w:rPr>
        <w:t>survive</w:t>
      </w:r>
      <w:r w:rsidRPr="00024E02">
        <w:rPr>
          <w:rStyle w:val="StyleUnderline"/>
          <w:highlight w:val="cyan"/>
        </w:rPr>
        <w:t xml:space="preserve"> and </w:t>
      </w:r>
      <w:r w:rsidRPr="00024E02">
        <w:rPr>
          <w:rStyle w:val="Emphasis"/>
          <w:highlight w:val="cyan"/>
        </w:rPr>
        <w:t>recover</w:t>
      </w:r>
      <w:r w:rsidRPr="00024E02">
        <w:rPr>
          <w:rStyle w:val="StyleUnderline"/>
          <w:highlight w:val="cyan"/>
        </w:rPr>
        <w:t xml:space="preserve"> from</w:t>
      </w:r>
      <w:r w:rsidRPr="00024E02">
        <w:rPr>
          <w:rStyle w:val="StyleUnderline"/>
        </w:rPr>
        <w:t xml:space="preserve"> war, probably </w:t>
      </w:r>
      <w:r w:rsidRPr="00024E02">
        <w:rPr>
          <w:rStyle w:val="Emphasis"/>
          <w:highlight w:val="cyan"/>
        </w:rPr>
        <w:t>even</w:t>
      </w:r>
      <w:r w:rsidRPr="00024E02">
        <w:rPr>
          <w:rStyle w:val="Emphasis"/>
        </w:rPr>
        <w:t xml:space="preserve"> a </w:t>
      </w:r>
      <w:r w:rsidRPr="00024E02">
        <w:rPr>
          <w:rStyle w:val="Emphasis"/>
          <w:highlight w:val="cyan"/>
        </w:rPr>
        <w:t>nuclear</w:t>
      </w:r>
      <w:r w:rsidRPr="00024E02">
        <w:rPr>
          <w:rStyle w:val="Emphasis"/>
        </w:rPr>
        <w:t xml:space="preserve"> one</w:t>
      </w:r>
      <w:r w:rsidRPr="00024E02">
        <w:rPr>
          <w:rStyle w:val="StyleUnderline"/>
        </w:rPr>
        <w:t>. Humans can</w:t>
      </w:r>
      <w:r w:rsidRPr="00024E02">
        <w:rPr>
          <w:rStyle w:val="Emphasis"/>
          <w:sz w:val="24"/>
          <w:szCs w:val="26"/>
          <w:highlight w:val="cyan"/>
        </w:rPr>
        <w:t>not</w:t>
      </w:r>
      <w:r w:rsidRPr="00024E02">
        <w:rPr>
          <w:rStyle w:val="StyleUnderline"/>
        </w:rPr>
        <w:t xml:space="preserve"> recover from runaway </w:t>
      </w:r>
      <w:r w:rsidRPr="00024E02">
        <w:rPr>
          <w:rStyle w:val="Emphasis"/>
          <w:highlight w:val="cyan"/>
        </w:rPr>
        <w:t>climate</w:t>
      </w:r>
      <w:r w:rsidRPr="00024E02">
        <w:rPr>
          <w:rStyle w:val="StyleUnderline"/>
        </w:rPr>
        <w:t xml:space="preserve"> change. </w:t>
      </w:r>
      <w:r w:rsidRPr="00024E02">
        <w:rPr>
          <w:rStyle w:val="Emphasis"/>
          <w:sz w:val="24"/>
          <w:szCs w:val="26"/>
          <w:highlight w:val="cyan"/>
        </w:rPr>
        <w:t>Nuc</w:t>
      </w:r>
      <w:r w:rsidRPr="00024E02">
        <w:rPr>
          <w:rStyle w:val="Emphasis"/>
          <w:sz w:val="24"/>
          <w:szCs w:val="26"/>
        </w:rPr>
        <w:t xml:space="preserve">lear </w:t>
      </w:r>
      <w:r w:rsidRPr="00024E02">
        <w:rPr>
          <w:rStyle w:val="Emphasis"/>
          <w:sz w:val="24"/>
          <w:szCs w:val="26"/>
          <w:highlight w:val="cyan"/>
        </w:rPr>
        <w:t>war is not</w:t>
      </w:r>
      <w:r w:rsidRPr="00024E02">
        <w:rPr>
          <w:rStyle w:val="Emphasis"/>
          <w:sz w:val="24"/>
          <w:szCs w:val="26"/>
        </w:rPr>
        <w:t xml:space="preserve"> an inevitable </w:t>
      </w:r>
      <w:r w:rsidRPr="00024E02">
        <w:rPr>
          <w:rStyle w:val="Emphasis"/>
          <w:sz w:val="24"/>
          <w:szCs w:val="26"/>
          <w:highlight w:val="cyan"/>
        </w:rPr>
        <w:t>extinction</w:t>
      </w:r>
      <w:r w:rsidRPr="00024E02">
        <w:rPr>
          <w:rStyle w:val="Emphasis"/>
          <w:sz w:val="24"/>
          <w:szCs w:val="26"/>
        </w:rPr>
        <w:t xml:space="preserve"> event</w:t>
      </w:r>
      <w:r w:rsidRPr="00024E02">
        <w:rPr>
          <w:rStyle w:val="StyleUnderline"/>
        </w:rPr>
        <w:t xml:space="preserve">; six degrees of </w:t>
      </w:r>
      <w:r w:rsidRPr="00024E02">
        <w:rPr>
          <w:rStyle w:val="Emphasis"/>
          <w:sz w:val="24"/>
          <w:szCs w:val="26"/>
          <w:highlight w:val="cyan"/>
        </w:rPr>
        <w:t>warming is</w:t>
      </w:r>
      <w:r w:rsidRPr="00024E02">
        <w:rPr>
          <w:sz w:val="16"/>
        </w:rPr>
        <w:t>.</w:t>
      </w:r>
    </w:p>
    <w:p w14:paraId="6F9ABE61" w14:textId="77777777" w:rsidR="00E814F5" w:rsidRPr="008F0FE3" w:rsidRDefault="00E814F5" w:rsidP="00E814F5">
      <w:pPr>
        <w:pStyle w:val="Heading4"/>
      </w:pPr>
      <w:r>
        <w:t xml:space="preserve">It makes </w:t>
      </w:r>
      <w:r>
        <w:rPr>
          <w:u w:val="single"/>
        </w:rPr>
        <w:t>nuclear war</w:t>
      </w:r>
      <w:r>
        <w:t xml:space="preserve"> inevitable in </w:t>
      </w:r>
      <w:r>
        <w:rPr>
          <w:u w:val="single"/>
        </w:rPr>
        <w:t>every</w:t>
      </w:r>
      <w:r>
        <w:t xml:space="preserve"> region</w:t>
      </w:r>
    </w:p>
    <w:p w14:paraId="1E867033" w14:textId="77777777" w:rsidR="00E814F5" w:rsidRDefault="00E814F5" w:rsidP="00E814F5">
      <w:pPr>
        <w:widowControl w:val="0"/>
      </w:pPr>
      <w:r>
        <w:t xml:space="preserve">Dr. Michael T. </w:t>
      </w:r>
      <w:r w:rsidRPr="008170CC">
        <w:rPr>
          <w:rStyle w:val="Style13ptBold"/>
        </w:rPr>
        <w:t xml:space="preserve">Klare </w:t>
      </w:r>
      <w:r>
        <w:rPr>
          <w:rStyle w:val="Style13ptBold"/>
        </w:rPr>
        <w:t>20</w:t>
      </w:r>
      <w:r>
        <w:t>, Five Colleges Professor of Peace and World Security Studies at Hampshire College, Ph.D. from the Graduate School of the Union Institute, BA and MA from Columbia University, Member of the Board of Director at the Arms Control Association, Defense Correspondent for The Nation, “How Rising Temperatures Increase the Likelihood of Nuclear War”, The Nation, 1/13/2020, https://www.thenation.com/article/archive/nuclear-defense-climate-change/</w:t>
      </w:r>
    </w:p>
    <w:p w14:paraId="268B09CE" w14:textId="77777777" w:rsidR="00E814F5" w:rsidRPr="008F0FE3" w:rsidRDefault="00E814F5" w:rsidP="00E814F5">
      <w:pPr>
        <w:rPr>
          <w:sz w:val="16"/>
        </w:rPr>
      </w:pPr>
      <w:r w:rsidRPr="00FD7B69">
        <w:rPr>
          <w:rStyle w:val="StyleUnderline"/>
        </w:rPr>
        <w:t>Climbing</w:t>
      </w:r>
      <w:r w:rsidRPr="00FD7B69">
        <w:rPr>
          <w:sz w:val="16"/>
        </w:rPr>
        <w:t xml:space="preserve"> world </w:t>
      </w:r>
      <w:r w:rsidRPr="00FD7B69">
        <w:rPr>
          <w:rStyle w:val="Emphasis"/>
        </w:rPr>
        <w:t>temperatures</w:t>
      </w:r>
      <w:r w:rsidRPr="00FD7B69">
        <w:rPr>
          <w:sz w:val="16"/>
        </w:rPr>
        <w:t xml:space="preserve"> </w:t>
      </w:r>
      <w:r w:rsidRPr="00FD7B69">
        <w:rPr>
          <w:rStyle w:val="StyleUnderline"/>
        </w:rPr>
        <w:t>and</w:t>
      </w:r>
      <w:r w:rsidRPr="00FD7B69">
        <w:rPr>
          <w:sz w:val="16"/>
        </w:rPr>
        <w:t xml:space="preserve"> rising </w:t>
      </w:r>
      <w:r w:rsidRPr="00FD7B69">
        <w:rPr>
          <w:rStyle w:val="Emphasis"/>
          <w:highlight w:val="cyan"/>
        </w:rPr>
        <w:t>sea</w:t>
      </w:r>
      <w:r w:rsidRPr="00FD7B69">
        <w:rPr>
          <w:rStyle w:val="Emphasis"/>
        </w:rPr>
        <w:t xml:space="preserve"> levels</w:t>
      </w:r>
      <w:r w:rsidRPr="00FD7B69">
        <w:rPr>
          <w:sz w:val="16"/>
        </w:rPr>
        <w:t xml:space="preserve"> </w:t>
      </w:r>
      <w:r w:rsidRPr="00FD7B69">
        <w:rPr>
          <w:rStyle w:val="StyleUnderline"/>
          <w:highlight w:val="cyan"/>
        </w:rPr>
        <w:t>will diminish</w:t>
      </w:r>
      <w:r w:rsidRPr="00FD7B69">
        <w:rPr>
          <w:sz w:val="16"/>
        </w:rPr>
        <w:t xml:space="preserve"> the supply of </w:t>
      </w:r>
      <w:r w:rsidRPr="00FD7B69">
        <w:rPr>
          <w:rStyle w:val="Emphasis"/>
          <w:highlight w:val="cyan"/>
        </w:rPr>
        <w:t>food</w:t>
      </w:r>
      <w:r w:rsidRPr="00FD7B69">
        <w:rPr>
          <w:sz w:val="16"/>
          <w:highlight w:val="cyan"/>
        </w:rPr>
        <w:t xml:space="preserve"> </w:t>
      </w:r>
      <w:r w:rsidRPr="00FD7B69">
        <w:rPr>
          <w:rStyle w:val="StyleUnderline"/>
          <w:highlight w:val="cyan"/>
        </w:rPr>
        <w:t>and</w:t>
      </w:r>
      <w:r w:rsidRPr="00FD7B69">
        <w:rPr>
          <w:sz w:val="16"/>
          <w:highlight w:val="cyan"/>
        </w:rPr>
        <w:t xml:space="preserve"> </w:t>
      </w:r>
      <w:r w:rsidRPr="00FD7B69">
        <w:rPr>
          <w:rStyle w:val="Emphasis"/>
          <w:highlight w:val="cyan"/>
        </w:rPr>
        <w:t>water</w:t>
      </w:r>
      <w:r w:rsidRPr="00FD7B69">
        <w:rPr>
          <w:sz w:val="16"/>
        </w:rPr>
        <w:t xml:space="preserve"> </w:t>
      </w:r>
      <w:r w:rsidRPr="00FD7B69">
        <w:rPr>
          <w:rStyle w:val="StyleUnderline"/>
        </w:rPr>
        <w:t>in</w:t>
      </w:r>
      <w:r w:rsidRPr="00FD7B69">
        <w:rPr>
          <w:sz w:val="16"/>
        </w:rPr>
        <w:t xml:space="preserve"> many </w:t>
      </w:r>
      <w:r w:rsidRPr="00FD7B69">
        <w:rPr>
          <w:rStyle w:val="Emphasis"/>
        </w:rPr>
        <w:t>resource-deprived areas</w:t>
      </w:r>
      <w:r w:rsidRPr="00FD7B69">
        <w:rPr>
          <w:rStyle w:val="StyleUnderline"/>
        </w:rPr>
        <w:t xml:space="preserve">, increasing the risk of widespread </w:t>
      </w:r>
      <w:r w:rsidRPr="00FD7B69">
        <w:rPr>
          <w:rStyle w:val="Emphasis"/>
        </w:rPr>
        <w:t>starvation</w:t>
      </w:r>
      <w:r w:rsidRPr="00FD7B69">
        <w:rPr>
          <w:rStyle w:val="StyleUnderline"/>
        </w:rPr>
        <w:t>, social</w:t>
      </w:r>
      <w:r w:rsidRPr="00FD7B69">
        <w:rPr>
          <w:sz w:val="16"/>
        </w:rPr>
        <w:t xml:space="preserve"> </w:t>
      </w:r>
      <w:r w:rsidRPr="00FD7B69">
        <w:rPr>
          <w:rStyle w:val="Emphasis"/>
        </w:rPr>
        <w:t>unrest</w:t>
      </w:r>
      <w:r w:rsidRPr="00FD7B69">
        <w:rPr>
          <w:rStyle w:val="StyleUnderline"/>
        </w:rPr>
        <w:t>, and</w:t>
      </w:r>
      <w:r w:rsidRPr="00FD7B69">
        <w:rPr>
          <w:sz w:val="16"/>
        </w:rPr>
        <w:t xml:space="preserve"> </w:t>
      </w:r>
      <w:r w:rsidRPr="00FD7B69">
        <w:rPr>
          <w:rStyle w:val="Emphasis"/>
        </w:rPr>
        <w:t>human flight</w:t>
      </w:r>
      <w:r w:rsidRPr="00FD7B69">
        <w:rPr>
          <w:rStyle w:val="StyleUnderline"/>
        </w:rPr>
        <w:t>. Global</w:t>
      </w:r>
      <w:r w:rsidRPr="00FD7B69">
        <w:rPr>
          <w:sz w:val="16"/>
        </w:rPr>
        <w:t xml:space="preserve"> </w:t>
      </w:r>
      <w:r w:rsidRPr="00FD7B69">
        <w:rPr>
          <w:rStyle w:val="Emphasis"/>
        </w:rPr>
        <w:t>corn production</w:t>
      </w:r>
      <w:r w:rsidRPr="00FD7B69">
        <w:rPr>
          <w:sz w:val="16"/>
        </w:rPr>
        <w:t xml:space="preserve">, for example, </w:t>
      </w:r>
      <w:r w:rsidRPr="00FD7B69">
        <w:rPr>
          <w:rStyle w:val="StyleUnderline"/>
        </w:rPr>
        <w:t>is projected to fall by</w:t>
      </w:r>
      <w:r w:rsidRPr="00FD7B69">
        <w:rPr>
          <w:sz w:val="16"/>
        </w:rPr>
        <w:t xml:space="preserve"> as much as </w:t>
      </w:r>
      <w:r w:rsidRPr="00FD7B69">
        <w:rPr>
          <w:rStyle w:val="Emphasis"/>
        </w:rPr>
        <w:t>14 percent</w:t>
      </w:r>
      <w:r w:rsidRPr="00FD7B69">
        <w:rPr>
          <w:sz w:val="16"/>
        </w:rPr>
        <w:t xml:space="preserve"> in a 2°C warmer world, according to research cited in a 2018 special report by the UN’s Intergovernmental Panel on Climate Change (IPCC). </w:t>
      </w:r>
      <w:r w:rsidRPr="00FD7B69">
        <w:rPr>
          <w:rStyle w:val="Emphasis"/>
        </w:rPr>
        <w:t>Food scarcity</w:t>
      </w:r>
      <w:r w:rsidRPr="00FD7B69">
        <w:rPr>
          <w:sz w:val="16"/>
        </w:rPr>
        <w:t xml:space="preserve"> </w:t>
      </w:r>
      <w:r w:rsidRPr="00FD7B69">
        <w:rPr>
          <w:rStyle w:val="StyleUnderline"/>
        </w:rPr>
        <w:t>and</w:t>
      </w:r>
      <w:r w:rsidRPr="00FD7B69">
        <w:rPr>
          <w:sz w:val="16"/>
        </w:rPr>
        <w:t xml:space="preserve"> </w:t>
      </w:r>
      <w:r w:rsidRPr="00FD7B69">
        <w:rPr>
          <w:rStyle w:val="Emphasis"/>
        </w:rPr>
        <w:t>crop failures</w:t>
      </w:r>
      <w:r w:rsidRPr="00FD7B69">
        <w:rPr>
          <w:sz w:val="16"/>
        </w:rPr>
        <w:t xml:space="preserve"> risk </w:t>
      </w:r>
      <w:r w:rsidRPr="00FD7B69">
        <w:rPr>
          <w:rStyle w:val="Emphasis"/>
          <w:highlight w:val="cyan"/>
        </w:rPr>
        <w:t>pushing</w:t>
      </w:r>
      <w:r w:rsidRPr="008F0FE3">
        <w:rPr>
          <w:rStyle w:val="Emphasis"/>
        </w:rPr>
        <w:t xml:space="preserve"> hundreds of </w:t>
      </w:r>
      <w:r w:rsidRPr="00FD7B69">
        <w:rPr>
          <w:rStyle w:val="Emphasis"/>
          <w:highlight w:val="cyan"/>
        </w:rPr>
        <w:t>millions</w:t>
      </w:r>
      <w:r w:rsidRPr="00FD7B69">
        <w:rPr>
          <w:sz w:val="16"/>
        </w:rPr>
        <w:t xml:space="preserve"> </w:t>
      </w:r>
      <w:r w:rsidRPr="00FD7B69">
        <w:rPr>
          <w:rStyle w:val="StyleUnderline"/>
        </w:rPr>
        <w:t xml:space="preserve">of people </w:t>
      </w:r>
      <w:r w:rsidRPr="00FD7B69">
        <w:rPr>
          <w:rStyle w:val="StyleUnderline"/>
          <w:highlight w:val="cyan"/>
        </w:rPr>
        <w:t>into</w:t>
      </w:r>
      <w:r w:rsidRPr="00FD7B69">
        <w:rPr>
          <w:sz w:val="16"/>
          <w:highlight w:val="cyan"/>
        </w:rPr>
        <w:t xml:space="preserve"> </w:t>
      </w:r>
      <w:r w:rsidRPr="00FD7B69">
        <w:rPr>
          <w:rStyle w:val="Emphasis"/>
          <w:highlight w:val="cyan"/>
        </w:rPr>
        <w:t>overcrowded cities</w:t>
      </w:r>
      <w:r w:rsidRPr="00FD7B69">
        <w:rPr>
          <w:rStyle w:val="StyleUnderline"/>
          <w:highlight w:val="cyan"/>
        </w:rPr>
        <w:t>, where</w:t>
      </w:r>
      <w:r w:rsidRPr="00FD7B69">
        <w:rPr>
          <w:sz w:val="16"/>
        </w:rPr>
        <w:t xml:space="preserve"> the likelihood of </w:t>
      </w:r>
      <w:r w:rsidRPr="00FD7B69">
        <w:rPr>
          <w:rStyle w:val="Emphasis"/>
          <w:highlight w:val="cyan"/>
        </w:rPr>
        <w:t>pandemics</w:t>
      </w:r>
      <w:r w:rsidRPr="00FD7B69">
        <w:rPr>
          <w:rStyle w:val="StyleUnderline"/>
        </w:rPr>
        <w:t>, ethnic</w:t>
      </w:r>
      <w:r w:rsidRPr="00FD7B69">
        <w:rPr>
          <w:sz w:val="16"/>
        </w:rPr>
        <w:t xml:space="preserve"> </w:t>
      </w:r>
      <w:r w:rsidRPr="00FD7B69">
        <w:rPr>
          <w:rStyle w:val="Emphasis"/>
          <w:highlight w:val="cyan"/>
        </w:rPr>
        <w:t>strife</w:t>
      </w:r>
      <w:r w:rsidRPr="008F0FE3">
        <w:rPr>
          <w:rStyle w:val="StyleUnderline"/>
        </w:rPr>
        <w:t>, and</w:t>
      </w:r>
      <w:r w:rsidRPr="008F0FE3">
        <w:rPr>
          <w:sz w:val="16"/>
        </w:rPr>
        <w:t xml:space="preserve"> severe </w:t>
      </w:r>
      <w:r w:rsidRPr="008F0FE3">
        <w:rPr>
          <w:rStyle w:val="Emphasis"/>
        </w:rPr>
        <w:t>storm damage</w:t>
      </w:r>
      <w:r w:rsidRPr="00FD7B69">
        <w:rPr>
          <w:sz w:val="16"/>
        </w:rPr>
        <w:t xml:space="preserve"> </w:t>
      </w:r>
      <w:r w:rsidRPr="00FD7B69">
        <w:rPr>
          <w:rStyle w:val="StyleUnderline"/>
        </w:rPr>
        <w:t xml:space="preserve">is bound to </w:t>
      </w:r>
      <w:r w:rsidRPr="00FD7B69">
        <w:rPr>
          <w:rStyle w:val="StyleUnderline"/>
          <w:highlight w:val="cyan"/>
        </w:rPr>
        <w:t>increase</w:t>
      </w:r>
      <w:r w:rsidRPr="00FD7B69">
        <w:rPr>
          <w:rStyle w:val="StyleUnderline"/>
        </w:rPr>
        <w:t>. All</w:t>
      </w:r>
      <w:r w:rsidRPr="00FD7B69">
        <w:rPr>
          <w:sz w:val="16"/>
        </w:rPr>
        <w:t xml:space="preserve"> of this </w:t>
      </w:r>
      <w:r w:rsidRPr="00FD7B69">
        <w:rPr>
          <w:rStyle w:val="StyleUnderline"/>
        </w:rPr>
        <w:t>will impose an immense burden on human institutions</w:t>
      </w:r>
      <w:r w:rsidRPr="00FD7B69">
        <w:rPr>
          <w:sz w:val="16"/>
        </w:rPr>
        <w:t xml:space="preserve">. Some </w:t>
      </w:r>
      <w:r w:rsidRPr="00FD7B69">
        <w:rPr>
          <w:rStyle w:val="Emphasis"/>
          <w:highlight w:val="cyan"/>
        </w:rPr>
        <w:t xml:space="preserve">states </w:t>
      </w:r>
      <w:r w:rsidRPr="008F0FE3">
        <w:rPr>
          <w:rStyle w:val="Emphasis"/>
        </w:rPr>
        <w:t xml:space="preserve">may </w:t>
      </w:r>
      <w:r w:rsidRPr="00FD7B69">
        <w:rPr>
          <w:rStyle w:val="Emphasis"/>
          <w:highlight w:val="cyan"/>
        </w:rPr>
        <w:t>collapse</w:t>
      </w:r>
      <w:r w:rsidRPr="00FD7B69">
        <w:rPr>
          <w:sz w:val="16"/>
        </w:rPr>
        <w:t xml:space="preserve"> or break </w:t>
      </w:r>
      <w:r w:rsidRPr="008F0FE3">
        <w:rPr>
          <w:sz w:val="16"/>
        </w:rPr>
        <w:t xml:space="preserve">up </w:t>
      </w:r>
      <w:r w:rsidRPr="008F0FE3">
        <w:rPr>
          <w:rStyle w:val="StyleUnderline"/>
        </w:rPr>
        <w:t xml:space="preserve">into a </w:t>
      </w:r>
      <w:r w:rsidRPr="008F0FE3">
        <w:rPr>
          <w:rStyle w:val="Emphasis"/>
        </w:rPr>
        <w:t>collection of warring chiefdoms</w:t>
      </w:r>
      <w:r w:rsidRPr="008F0FE3">
        <w:rPr>
          <w:sz w:val="16"/>
        </w:rPr>
        <w:t xml:space="preserve">—all </w:t>
      </w:r>
      <w:r w:rsidRPr="008F0FE3">
        <w:rPr>
          <w:rStyle w:val="StyleUnderline"/>
          <w:highlight w:val="cyan"/>
        </w:rPr>
        <w:t>fighting over</w:t>
      </w:r>
      <w:r w:rsidRPr="008F0FE3">
        <w:rPr>
          <w:rStyle w:val="StyleUnderline"/>
        </w:rPr>
        <w:t xml:space="preserve"> sources of water and other vital </w:t>
      </w:r>
      <w:r w:rsidRPr="008F0FE3">
        <w:rPr>
          <w:rStyle w:val="StyleUnderline"/>
          <w:highlight w:val="cyan"/>
        </w:rPr>
        <w:t>resources</w:t>
      </w:r>
      <w:r w:rsidRPr="008F0FE3">
        <w:rPr>
          <w:sz w:val="16"/>
        </w:rPr>
        <w:t>.</w:t>
      </w:r>
    </w:p>
    <w:p w14:paraId="3F03DCEF" w14:textId="77777777" w:rsidR="00E814F5" w:rsidRPr="008F0FE3" w:rsidRDefault="00E814F5" w:rsidP="00E814F5">
      <w:pPr>
        <w:rPr>
          <w:sz w:val="16"/>
        </w:rPr>
      </w:pPr>
      <w:r w:rsidRPr="008F0FE3">
        <w:rPr>
          <w:rStyle w:val="StyleUnderline"/>
        </w:rPr>
        <w:t>A</w:t>
      </w:r>
      <w:r w:rsidRPr="008F0FE3">
        <w:rPr>
          <w:sz w:val="16"/>
        </w:rPr>
        <w:t xml:space="preserve"> </w:t>
      </w:r>
      <w:r w:rsidRPr="008F0FE3">
        <w:rPr>
          <w:rStyle w:val="Emphasis"/>
        </w:rPr>
        <w:t>similar momentum</w:t>
      </w:r>
      <w:r w:rsidRPr="008F0FE3">
        <w:rPr>
          <w:sz w:val="16"/>
        </w:rPr>
        <w:t xml:space="preserve"> </w:t>
      </w:r>
      <w:r w:rsidRPr="008F0FE3">
        <w:rPr>
          <w:rStyle w:val="StyleUnderline"/>
        </w:rPr>
        <w:t>is</w:t>
      </w:r>
      <w:r w:rsidRPr="008F0FE3">
        <w:rPr>
          <w:sz w:val="16"/>
        </w:rPr>
        <w:t xml:space="preserve"> now </w:t>
      </w:r>
      <w:r w:rsidRPr="008F0FE3">
        <w:rPr>
          <w:rStyle w:val="StyleUnderline"/>
        </w:rPr>
        <w:t>evident in the</w:t>
      </w:r>
      <w:r w:rsidRPr="008F0FE3">
        <w:rPr>
          <w:sz w:val="16"/>
        </w:rPr>
        <w:t xml:space="preserve"> emerging </w:t>
      </w:r>
      <w:r w:rsidRPr="008F0FE3">
        <w:rPr>
          <w:rStyle w:val="Emphasis"/>
        </w:rPr>
        <w:t>nuclear arms race</w:t>
      </w:r>
      <w:r w:rsidRPr="008F0FE3">
        <w:rPr>
          <w:rStyle w:val="StyleUnderline"/>
        </w:rPr>
        <w:t>, with</w:t>
      </w:r>
      <w:r w:rsidRPr="008F0FE3">
        <w:rPr>
          <w:sz w:val="16"/>
        </w:rPr>
        <w:t xml:space="preserve"> all three major powers—</w:t>
      </w:r>
      <w:r w:rsidRPr="008F0FE3">
        <w:rPr>
          <w:rStyle w:val="Emphasis"/>
        </w:rPr>
        <w:t>China, Russia, and the U</w:t>
      </w:r>
      <w:r w:rsidRPr="008F0FE3">
        <w:rPr>
          <w:sz w:val="16"/>
        </w:rPr>
        <w:t xml:space="preserve">nited </w:t>
      </w:r>
      <w:r w:rsidRPr="008F0FE3">
        <w:rPr>
          <w:rStyle w:val="Emphasis"/>
        </w:rPr>
        <w:t>S</w:t>
      </w:r>
      <w:r w:rsidRPr="008F0FE3">
        <w:rPr>
          <w:sz w:val="16"/>
        </w:rPr>
        <w:t>tates—</w:t>
      </w:r>
      <w:r w:rsidRPr="008F0FE3">
        <w:rPr>
          <w:rStyle w:val="StyleUnderline"/>
        </w:rPr>
        <w:t>rushing to deploy a</w:t>
      </w:r>
      <w:r w:rsidRPr="008F0FE3">
        <w:rPr>
          <w:sz w:val="16"/>
        </w:rPr>
        <w:t xml:space="preserve"> </w:t>
      </w:r>
      <w:r w:rsidRPr="008F0FE3">
        <w:rPr>
          <w:rStyle w:val="Emphasis"/>
        </w:rPr>
        <w:t>host of new munitions</w:t>
      </w:r>
      <w:r w:rsidRPr="008F0FE3">
        <w:rPr>
          <w:sz w:val="16"/>
        </w:rPr>
        <w:t>. This dangerous process commenced a decade ago, when Russian and Chinese leaders sought improvements to their nuclear arsenals and President Barack Obama, in order to secure Senate approval of the New Strategic Arms Reduction Treaty of 2010, agreed to initial funding for the modernization of all three legs of America’s strategic triad, which encompasses submarines, intercontinental ballistic missiles, and bombers. (New START, which mandated significant reductions in US and Russian arsenals, will expire in February 2021 unless renewed by the two countries.) Although Obama initiated the modernization of the nuclear triad, the Trump administration has sought funds to proceed with their full-scale production, at an estimated initial installment of $500 billion over 10 years.</w:t>
      </w:r>
    </w:p>
    <w:p w14:paraId="123F800A" w14:textId="77777777" w:rsidR="00E814F5" w:rsidRDefault="00E814F5" w:rsidP="00E814F5">
      <w:pPr>
        <w:rPr>
          <w:sz w:val="16"/>
        </w:rPr>
      </w:pPr>
      <w:r w:rsidRPr="008F0FE3">
        <w:rPr>
          <w:sz w:val="16"/>
        </w:rPr>
        <w:t>Even during the initial modernization program of the Obama era, Russian and Chinese leaders were sufficiently alarmed to hasten their own nuclear acquisitions. Both countries were already in the process of modernizing their stockpiles—Russia to replace Cold War–era systems that had become unreliable, China to provide its relatively small arsenal with enhanced capabilities. Trump’s decision to acquire a whole new suite of ICBMs, nuclear-armed submarines, and bombers has added momentum to these efforts. And with all three major powers upgrading their arsenals, the other nuclear-weapon states—led by India, Pakistan, and North Korea—have been expanding</w:t>
      </w:r>
      <w:r w:rsidRPr="00FD7B69">
        <w:rPr>
          <w:sz w:val="16"/>
        </w:rPr>
        <w:t xml:space="preserve"> their stockpiles as well. Moreover, with Trump’s recent decision to  abandon the Intermediate-Range Nuclear Forces (INF) Treaty, all major powers are developing missile delivery systems for a regional </w:t>
      </w:r>
      <w:r w:rsidRPr="008F0FE3">
        <w:rPr>
          <w:rStyle w:val="Emphasis"/>
          <w:highlight w:val="cyan"/>
        </w:rPr>
        <w:t>nuclear w</w:t>
      </w:r>
      <w:r w:rsidRPr="00FD7B69">
        <w:rPr>
          <w:rStyle w:val="Emphasis"/>
          <w:highlight w:val="cyan"/>
        </w:rPr>
        <w:t>ar</w:t>
      </w:r>
      <w:r w:rsidRPr="00FD7B69">
        <w:rPr>
          <w:sz w:val="16"/>
        </w:rPr>
        <w:t xml:space="preserve"> such as </w:t>
      </w:r>
      <w:r w:rsidRPr="00FD7B69">
        <w:rPr>
          <w:rStyle w:val="StyleUnderline"/>
        </w:rPr>
        <w:t xml:space="preserve">might </w:t>
      </w:r>
      <w:r w:rsidRPr="00FD7B69">
        <w:rPr>
          <w:rStyle w:val="StyleUnderline"/>
          <w:highlight w:val="cyan"/>
        </w:rPr>
        <w:t xml:space="preserve">erupt in </w:t>
      </w:r>
      <w:r w:rsidRPr="00FD7B69">
        <w:rPr>
          <w:rStyle w:val="Emphasis"/>
          <w:highlight w:val="cyan"/>
        </w:rPr>
        <w:t>Europe</w:t>
      </w:r>
      <w:r w:rsidRPr="00FD7B69">
        <w:rPr>
          <w:rStyle w:val="StyleUnderline"/>
        </w:rPr>
        <w:t xml:space="preserve">, </w:t>
      </w:r>
      <w:r w:rsidRPr="00FD7B69">
        <w:rPr>
          <w:rStyle w:val="Emphasis"/>
        </w:rPr>
        <w:t>South Asia</w:t>
      </w:r>
      <w:r w:rsidRPr="00FD7B69">
        <w:rPr>
          <w:rStyle w:val="StyleUnderline"/>
        </w:rPr>
        <w:t xml:space="preserve">, </w:t>
      </w:r>
      <w:r w:rsidRPr="00FD7B69">
        <w:rPr>
          <w:rStyle w:val="StyleUnderline"/>
          <w:highlight w:val="cyan"/>
        </w:rPr>
        <w:t>or the</w:t>
      </w:r>
      <w:r w:rsidRPr="00FD7B69">
        <w:rPr>
          <w:sz w:val="16"/>
        </w:rPr>
        <w:t xml:space="preserve"> </w:t>
      </w:r>
      <w:r w:rsidRPr="00FD7B69">
        <w:rPr>
          <w:rStyle w:val="Emphasis"/>
        </w:rPr>
        <w:t xml:space="preserve">western </w:t>
      </w:r>
      <w:r w:rsidRPr="00FD7B69">
        <w:rPr>
          <w:rStyle w:val="Emphasis"/>
          <w:highlight w:val="cyan"/>
        </w:rPr>
        <w:t>Pacific</w:t>
      </w:r>
      <w:r w:rsidRPr="00FD7B69">
        <w:rPr>
          <w:sz w:val="16"/>
        </w:rPr>
        <w:t>.</w:t>
      </w:r>
    </w:p>
    <w:p w14:paraId="291FB07D" w14:textId="77777777" w:rsidR="00E814F5" w:rsidRDefault="00E814F5" w:rsidP="00E814F5">
      <w:pPr>
        <w:pStyle w:val="Heading4"/>
      </w:pPr>
      <w:r>
        <w:t xml:space="preserve">Warming causes extinction – leads to </w:t>
      </w:r>
      <w:r w:rsidRPr="0031024F">
        <w:rPr>
          <w:u w:val="single"/>
        </w:rPr>
        <w:t>severe weather</w:t>
      </w:r>
      <w:r>
        <w:t xml:space="preserve"> conditions, </w:t>
      </w:r>
      <w:r w:rsidRPr="0031024F">
        <w:rPr>
          <w:u w:val="single"/>
        </w:rPr>
        <w:t xml:space="preserve">ecosystem </w:t>
      </w:r>
      <w:r w:rsidRPr="005963AD">
        <w:t>collapse</w:t>
      </w:r>
      <w:r>
        <w:t xml:space="preserve">, </w:t>
      </w:r>
      <w:r w:rsidRPr="00F06C5A">
        <w:rPr>
          <w:u w:val="single"/>
        </w:rPr>
        <w:t>agriculture</w:t>
      </w:r>
      <w:r>
        <w:t xml:space="preserve"> collapse and </w:t>
      </w:r>
      <w:r w:rsidRPr="00F06C5A">
        <w:rPr>
          <w:u w:val="single"/>
        </w:rPr>
        <w:t>armed conflict</w:t>
      </w:r>
      <w:r>
        <w:t>.</w:t>
      </w:r>
    </w:p>
    <w:p w14:paraId="3FC26F5F" w14:textId="77777777" w:rsidR="00E814F5" w:rsidRPr="00346156" w:rsidRDefault="00E814F5" w:rsidP="00E814F5">
      <w:r w:rsidRPr="00966836">
        <w:rPr>
          <w:rStyle w:val="Style13ptBold"/>
        </w:rPr>
        <w:t>Sprat and Dunlop 19</w:t>
      </w:r>
      <w:r>
        <w:t xml:space="preserve"> – Spratt is Research Director for Breakthrough National Centre for Climate Restoration, Melbourne, and co-author of Climate Code Red: The case for emergency action. Dunlop is a member of the Club of Rome. Formerly an international oil, gas and coal industry executive, chairman of the Australian Coal Association, chief executive of the Australian Institute of Company Directors, and chair of the Australian Greenhouse Office Experts Group on Emissions Trading 1998-2000. (David and Ian; Published: May 2019; “Existential climate-related security risk: A scenario approach”; Breakthrough Policy Paper; Accessed: July 14, 2021; fhttps://docs.wixstatic.com/ugd/148cb0_a1406e0143ac4c469196d3003bc1e687.pdf)//CYang</w:t>
      </w:r>
    </w:p>
    <w:p w14:paraId="21375FB0" w14:textId="77777777" w:rsidR="00E814F5" w:rsidRPr="00B10E73" w:rsidRDefault="00E814F5" w:rsidP="00E814F5">
      <w:pPr>
        <w:rPr>
          <w:sz w:val="16"/>
        </w:rPr>
      </w:pPr>
      <w:r w:rsidRPr="00B10E73">
        <w:rPr>
          <w:sz w:val="16"/>
        </w:rPr>
        <w:t xml:space="preserve">2050: By 2050, </w:t>
      </w:r>
      <w:r w:rsidRPr="00B10E73">
        <w:rPr>
          <w:rStyle w:val="StyleUnderline"/>
        </w:rPr>
        <w:t xml:space="preserve">there is </w:t>
      </w:r>
      <w:r w:rsidRPr="00B10E73">
        <w:rPr>
          <w:rStyle w:val="Emphasis"/>
        </w:rPr>
        <w:t xml:space="preserve">broad </w:t>
      </w:r>
      <w:r w:rsidRPr="0077007F">
        <w:rPr>
          <w:rStyle w:val="Emphasis"/>
          <w:highlight w:val="cyan"/>
        </w:rPr>
        <w:t>scientific acceptance</w:t>
      </w:r>
      <w:r w:rsidRPr="00B10E73">
        <w:rPr>
          <w:rStyle w:val="StyleUnderline"/>
        </w:rPr>
        <w:t xml:space="preserve"> that system </w:t>
      </w:r>
      <w:r w:rsidRPr="0077007F">
        <w:rPr>
          <w:rStyle w:val="StyleUnderline"/>
          <w:highlight w:val="cyan"/>
        </w:rPr>
        <w:t>tipping-points</w:t>
      </w:r>
      <w:r w:rsidRPr="00B10E73">
        <w:rPr>
          <w:sz w:val="16"/>
        </w:rPr>
        <w:t xml:space="preserve"> for the West Antarctic Ice Sheet and a sea-ice-free Arctic summer were passed well before 1.5°C of warming, for the Greenland Ice Sheet well before 2°C, and </w:t>
      </w:r>
      <w:r w:rsidRPr="0077007F">
        <w:rPr>
          <w:rStyle w:val="StyleUnderline"/>
          <w:highlight w:val="cyan"/>
        </w:rPr>
        <w:t>for widespread</w:t>
      </w:r>
      <w:r w:rsidRPr="00B10E73">
        <w:rPr>
          <w:rStyle w:val="StyleUnderline"/>
        </w:rPr>
        <w:t xml:space="preserve"> permafrost loss and </w:t>
      </w:r>
      <w:r w:rsidRPr="00B10E73">
        <w:rPr>
          <w:rStyle w:val="Emphasis"/>
        </w:rPr>
        <w:t>large-scale</w:t>
      </w:r>
      <w:r w:rsidRPr="00B10E73">
        <w:rPr>
          <w:sz w:val="16"/>
        </w:rPr>
        <w:t xml:space="preserve"> Amazon </w:t>
      </w:r>
      <w:r w:rsidRPr="0077007F">
        <w:rPr>
          <w:rStyle w:val="StyleUnderline"/>
          <w:highlight w:val="cyan"/>
        </w:rPr>
        <w:t xml:space="preserve">drought and </w:t>
      </w:r>
      <w:r w:rsidRPr="0077007F">
        <w:rPr>
          <w:rStyle w:val="Emphasis"/>
          <w:highlight w:val="cyan"/>
        </w:rPr>
        <w:t>dieback</w:t>
      </w:r>
      <w:r w:rsidRPr="00B10E73">
        <w:rPr>
          <w:sz w:val="16"/>
        </w:rPr>
        <w:t xml:space="preserve"> by 2.5°C. </w:t>
      </w:r>
      <w:r w:rsidRPr="00B10E73">
        <w:rPr>
          <w:rStyle w:val="StyleUnderline"/>
        </w:rPr>
        <w:t>The “</w:t>
      </w:r>
      <w:r w:rsidRPr="0077007F">
        <w:rPr>
          <w:rStyle w:val="StyleUnderline"/>
        </w:rPr>
        <w:t>hothouse Earth</w:t>
      </w:r>
      <w:r w:rsidRPr="00B10E73">
        <w:rPr>
          <w:rStyle w:val="StyleUnderline"/>
        </w:rPr>
        <w:t>” scenario has been realised, and Earth is headed for another degree or more of warming</w:t>
      </w:r>
      <w:r w:rsidRPr="00B10E73">
        <w:rPr>
          <w:sz w:val="16"/>
        </w:rPr>
        <w:t>, especially since human greenhouse emissions are still significant. 20</w:t>
      </w:r>
    </w:p>
    <w:p w14:paraId="645EA40C" w14:textId="77777777" w:rsidR="00E814F5" w:rsidRPr="00B10E73" w:rsidRDefault="00E814F5" w:rsidP="00E814F5">
      <w:pPr>
        <w:rPr>
          <w:rStyle w:val="StyleUnderline"/>
        </w:rPr>
      </w:pPr>
      <w:r w:rsidRPr="00B10E73">
        <w:rPr>
          <w:sz w:val="16"/>
          <w:szCs w:val="16"/>
        </w:rPr>
        <w:t>While sea levels have risen 0.5 metres by 2050, the increase may be 2-3 metres by 2100, and it is understood from historical analogues that seas may eventually rise by more than 25 metres. Thirty-five percent of the global land area, and 55 percent of</w:t>
      </w:r>
      <w:r w:rsidRPr="00B10E73">
        <w:rPr>
          <w:sz w:val="16"/>
        </w:rPr>
        <w:t xml:space="preserve"> </w:t>
      </w:r>
      <w:r w:rsidRPr="00B10E73">
        <w:rPr>
          <w:rStyle w:val="StyleUnderline"/>
        </w:rPr>
        <w:t xml:space="preserve">the global </w:t>
      </w:r>
      <w:r w:rsidRPr="0077007F">
        <w:rPr>
          <w:rStyle w:val="StyleUnderline"/>
          <w:highlight w:val="cyan"/>
        </w:rPr>
        <w:t>population</w:t>
      </w:r>
      <w:r w:rsidRPr="00B10E73">
        <w:rPr>
          <w:sz w:val="16"/>
        </w:rPr>
        <w:t xml:space="preserve">, are </w:t>
      </w:r>
      <w:r w:rsidRPr="0077007F">
        <w:rPr>
          <w:rStyle w:val="StyleUnderline"/>
          <w:highlight w:val="cyan"/>
        </w:rPr>
        <w:t>subject to</w:t>
      </w:r>
      <w:r w:rsidRPr="00B10E73">
        <w:rPr>
          <w:sz w:val="16"/>
        </w:rPr>
        <w:t xml:space="preserve"> more than 20 days a year of </w:t>
      </w:r>
      <w:r w:rsidRPr="0077007F">
        <w:rPr>
          <w:rStyle w:val="Emphasis"/>
          <w:highlight w:val="cyan"/>
        </w:rPr>
        <w:t>lethal heat conditions</w:t>
      </w:r>
      <w:r w:rsidRPr="0077007F">
        <w:rPr>
          <w:rStyle w:val="StyleUnderline"/>
          <w:highlight w:val="cyan"/>
        </w:rPr>
        <w:t>, beyond the threshold of</w:t>
      </w:r>
      <w:r w:rsidRPr="00B10E73">
        <w:rPr>
          <w:rStyle w:val="StyleUnderline"/>
        </w:rPr>
        <w:t xml:space="preserve"> </w:t>
      </w:r>
      <w:r w:rsidRPr="00B10E73">
        <w:rPr>
          <w:rStyle w:val="Emphasis"/>
        </w:rPr>
        <w:t xml:space="preserve">human </w:t>
      </w:r>
      <w:r w:rsidRPr="0077007F">
        <w:rPr>
          <w:rStyle w:val="Emphasis"/>
          <w:highlight w:val="cyan"/>
        </w:rPr>
        <w:t>survivability</w:t>
      </w:r>
      <w:r w:rsidRPr="00B10E73">
        <w:rPr>
          <w:rStyle w:val="StyleUnderline"/>
        </w:rPr>
        <w:t>.</w:t>
      </w:r>
    </w:p>
    <w:p w14:paraId="1DC85AA5" w14:textId="77777777" w:rsidR="00E814F5" w:rsidRPr="00B10E73" w:rsidRDefault="00E814F5" w:rsidP="00E814F5">
      <w:pPr>
        <w:rPr>
          <w:sz w:val="16"/>
          <w:szCs w:val="16"/>
        </w:rPr>
      </w:pPr>
      <w:r w:rsidRPr="00B10E73">
        <w:rPr>
          <w:sz w:val="16"/>
        </w:rPr>
        <w:t xml:space="preserve">The </w:t>
      </w:r>
      <w:r w:rsidRPr="0077007F">
        <w:rPr>
          <w:rStyle w:val="StyleUnderline"/>
        </w:rPr>
        <w:t>destabilisation</w:t>
      </w:r>
      <w:r w:rsidRPr="00B10E73">
        <w:rPr>
          <w:sz w:val="16"/>
        </w:rPr>
        <w:t xml:space="preserve"> of the Jet Stream </w:t>
      </w:r>
      <w:r w:rsidRPr="00B10E73">
        <w:rPr>
          <w:rStyle w:val="StyleUnderline"/>
        </w:rPr>
        <w:t>has</w:t>
      </w:r>
      <w:r w:rsidRPr="00B10E73">
        <w:rPr>
          <w:sz w:val="16"/>
        </w:rPr>
        <w:t xml:space="preserve"> very </w:t>
      </w:r>
      <w:r w:rsidRPr="00B10E73">
        <w:rPr>
          <w:rStyle w:val="Emphasis"/>
        </w:rPr>
        <w:t xml:space="preserve">significantly </w:t>
      </w:r>
      <w:r w:rsidRPr="0077007F">
        <w:rPr>
          <w:rStyle w:val="Emphasis"/>
        </w:rPr>
        <w:t>affected</w:t>
      </w:r>
      <w:r w:rsidRPr="00B10E73">
        <w:t xml:space="preserve"> </w:t>
      </w:r>
      <w:r w:rsidRPr="00B10E73">
        <w:rPr>
          <w:rStyle w:val="StyleUnderline"/>
        </w:rPr>
        <w:t>the intensity and geographical distribution of</w:t>
      </w:r>
      <w:r w:rsidRPr="00B10E73">
        <w:rPr>
          <w:sz w:val="16"/>
        </w:rPr>
        <w:t xml:space="preserve"> the Asian and West African </w:t>
      </w:r>
      <w:r w:rsidRPr="00B10E73">
        <w:rPr>
          <w:rStyle w:val="StyleUnderline"/>
        </w:rPr>
        <w:t>monsoons and</w:t>
      </w:r>
      <w:r w:rsidRPr="00B10E73">
        <w:rPr>
          <w:sz w:val="16"/>
        </w:rPr>
        <w:t xml:space="preserve">, together with the further slowing of the Gulf Stream, </w:t>
      </w:r>
      <w:r w:rsidRPr="00B10E73">
        <w:rPr>
          <w:rStyle w:val="StyleUnderline"/>
        </w:rPr>
        <w:t xml:space="preserve">is impinging on life support systems in Europe. North America suffers from </w:t>
      </w:r>
      <w:r w:rsidRPr="00B10E73">
        <w:rPr>
          <w:rStyle w:val="Emphasis"/>
        </w:rPr>
        <w:t>devastating weather extremes</w:t>
      </w:r>
      <w:r w:rsidRPr="00B10E73">
        <w:rPr>
          <w:rStyle w:val="StyleUnderline"/>
        </w:rPr>
        <w:t xml:space="preserve"> including </w:t>
      </w:r>
      <w:r w:rsidRPr="0077007F">
        <w:rPr>
          <w:rStyle w:val="StyleUnderline"/>
          <w:highlight w:val="cyan"/>
        </w:rPr>
        <w:t>wildfires, heatwaves, drought and inundation</w:t>
      </w:r>
      <w:r w:rsidRPr="00B10E73">
        <w:rPr>
          <w:rStyle w:val="StyleUnderline"/>
        </w:rPr>
        <w:t>.</w:t>
      </w:r>
      <w:r w:rsidRPr="00B10E73">
        <w:rPr>
          <w:sz w:val="16"/>
        </w:rPr>
        <w:t xml:space="preserve"> The summer monsoons in China have failed, and </w:t>
      </w:r>
      <w:r w:rsidRPr="0077007F">
        <w:rPr>
          <w:rStyle w:val="StyleUnderline"/>
          <w:highlight w:val="cyan"/>
        </w:rPr>
        <w:t>water flows</w:t>
      </w:r>
      <w:r w:rsidRPr="00B10E73">
        <w:rPr>
          <w:rStyle w:val="StyleUnderline"/>
        </w:rPr>
        <w:t xml:space="preserve"> into</w:t>
      </w:r>
      <w:r w:rsidRPr="00B10E73">
        <w:rPr>
          <w:sz w:val="16"/>
        </w:rPr>
        <w:t xml:space="preserve"> the great rivers of </w:t>
      </w:r>
      <w:r w:rsidRPr="00B10E73">
        <w:rPr>
          <w:rStyle w:val="StyleUnderline"/>
        </w:rPr>
        <w:t>Asia</w:t>
      </w:r>
      <w:r w:rsidRPr="00B10E73">
        <w:rPr>
          <w:sz w:val="16"/>
        </w:rPr>
        <w:t xml:space="preserve"> are </w:t>
      </w:r>
      <w:r w:rsidRPr="00B10E73">
        <w:rPr>
          <w:rStyle w:val="StyleUnderline"/>
        </w:rPr>
        <w:t xml:space="preserve">severely </w:t>
      </w:r>
      <w:r w:rsidRPr="0077007F">
        <w:rPr>
          <w:rStyle w:val="StyleUnderline"/>
          <w:highlight w:val="cyan"/>
        </w:rPr>
        <w:t>reduced</w:t>
      </w:r>
      <w:r w:rsidRPr="00B10E73">
        <w:rPr>
          <w:sz w:val="16"/>
        </w:rPr>
        <w:t xml:space="preserve"> by the loss of more than one-third of the Himalayan ice sheet. </w:t>
      </w:r>
      <w:r w:rsidRPr="0077007F">
        <w:rPr>
          <w:rStyle w:val="StyleUnderline"/>
          <w:highlight w:val="cyan"/>
        </w:rPr>
        <w:t>Glacial loss</w:t>
      </w:r>
      <w:r w:rsidRPr="00B10E73">
        <w:rPr>
          <w:rStyle w:val="StyleUnderline"/>
        </w:rPr>
        <w:t xml:space="preserve"> reaches </w:t>
      </w:r>
      <w:r w:rsidRPr="0077007F">
        <w:rPr>
          <w:rStyle w:val="StyleUnderline"/>
          <w:highlight w:val="cyan"/>
        </w:rPr>
        <w:t>70 percent</w:t>
      </w:r>
      <w:r w:rsidRPr="00B10E73">
        <w:rPr>
          <w:sz w:val="16"/>
        </w:rPr>
        <w:t xml:space="preserve"> in the Andes, and rainfall in Mexico and central America falls by half. Semi-permanent El Nino conditions prevail. </w:t>
      </w:r>
      <w:r w:rsidRPr="00B10E73">
        <w:rPr>
          <w:sz w:val="16"/>
          <w:szCs w:val="16"/>
        </w:rPr>
        <w:t>Aridification emerges over more than 30 percent of the world’s land surface. Desertification is severe in southern Africa, the southern Mediterranean, west Asia, the Middle East, inland Australia and across the south-western United States.</w:t>
      </w:r>
    </w:p>
    <w:p w14:paraId="2A4A3034" w14:textId="77777777" w:rsidR="00E814F5" w:rsidRPr="00B10E73" w:rsidRDefault="00E814F5" w:rsidP="00E814F5">
      <w:pPr>
        <w:rPr>
          <w:sz w:val="16"/>
        </w:rPr>
      </w:pPr>
      <w:r w:rsidRPr="00B10E73">
        <w:rPr>
          <w:sz w:val="16"/>
        </w:rPr>
        <w:t xml:space="preserve">Impacts: </w:t>
      </w:r>
      <w:r w:rsidRPr="00B10E73">
        <w:rPr>
          <w:rStyle w:val="StyleUnderline"/>
        </w:rPr>
        <w:t xml:space="preserve">A number of </w:t>
      </w:r>
      <w:r w:rsidRPr="0077007F">
        <w:rPr>
          <w:rStyle w:val="Emphasis"/>
          <w:highlight w:val="cyan"/>
        </w:rPr>
        <w:t>ecosystems collapse</w:t>
      </w:r>
      <w:r w:rsidRPr="00B10E73">
        <w:rPr>
          <w:sz w:val="16"/>
        </w:rPr>
        <w:t>, including coral reef systems, the Amazon rainforest and in the Arctic.</w:t>
      </w:r>
    </w:p>
    <w:p w14:paraId="7B280092" w14:textId="77777777" w:rsidR="00E814F5" w:rsidRPr="00B10E73" w:rsidRDefault="00E814F5" w:rsidP="00E814F5">
      <w:pPr>
        <w:rPr>
          <w:sz w:val="16"/>
        </w:rPr>
      </w:pPr>
      <w:r w:rsidRPr="00B10E73">
        <w:rPr>
          <w:sz w:val="16"/>
        </w:rPr>
        <w:t xml:space="preserve">Some poorer nations and regions, which lack capacity to provide artificially-cooled environments for their </w:t>
      </w:r>
      <w:r w:rsidRPr="0077007F">
        <w:rPr>
          <w:rStyle w:val="StyleUnderline"/>
          <w:highlight w:val="cyan"/>
        </w:rPr>
        <w:t>populations</w:t>
      </w:r>
      <w:r w:rsidRPr="00B10E73">
        <w:rPr>
          <w:rStyle w:val="StyleUnderline"/>
        </w:rPr>
        <w:t xml:space="preserve">, become </w:t>
      </w:r>
      <w:r w:rsidRPr="0077007F">
        <w:rPr>
          <w:rStyle w:val="StyleUnderline"/>
          <w:highlight w:val="cyan"/>
        </w:rPr>
        <w:t>unviable</w:t>
      </w:r>
      <w:r w:rsidRPr="00B10E73">
        <w:rPr>
          <w:rStyle w:val="StyleUnderline"/>
        </w:rPr>
        <w:t xml:space="preserve">. Deadly </w:t>
      </w:r>
      <w:r w:rsidRPr="00B10E73">
        <w:rPr>
          <w:rStyle w:val="Emphasis"/>
        </w:rPr>
        <w:t>heat conditions persist</w:t>
      </w:r>
      <w:r w:rsidRPr="00B10E73">
        <w:rPr>
          <w:sz w:val="16"/>
        </w:rPr>
        <w:t xml:space="preserve"> for more than 100 days per year in West Africa, tropical South America, the Middle East and South-East Asia, contributing to more than a billion people being displaced from the tropical zone. </w:t>
      </w:r>
    </w:p>
    <w:p w14:paraId="48AADE65" w14:textId="77777777" w:rsidR="00E814F5" w:rsidRPr="00B10E73" w:rsidRDefault="00E814F5" w:rsidP="00E814F5">
      <w:pPr>
        <w:rPr>
          <w:rStyle w:val="StyleUnderline"/>
        </w:rPr>
      </w:pPr>
      <w:r w:rsidRPr="0077007F">
        <w:rPr>
          <w:rStyle w:val="StyleUnderline"/>
          <w:highlight w:val="cyan"/>
        </w:rPr>
        <w:t xml:space="preserve">Water availability </w:t>
      </w:r>
      <w:r w:rsidRPr="0077007F">
        <w:rPr>
          <w:rStyle w:val="Emphasis"/>
          <w:highlight w:val="cyan"/>
        </w:rPr>
        <w:t>decreases</w:t>
      </w:r>
      <w:r w:rsidRPr="00B10E73">
        <w:rPr>
          <w:rStyle w:val="Emphasis"/>
        </w:rPr>
        <w:t xml:space="preserve"> sharply</w:t>
      </w:r>
      <w:r w:rsidRPr="00B10E73">
        <w:rPr>
          <w:sz w:val="16"/>
        </w:rPr>
        <w:t xml:space="preserve"> in the most affected regions at lower latitudes (dry tropics and subtropics), affecting about two billion people worldwide. </w:t>
      </w:r>
      <w:r w:rsidRPr="0077007F">
        <w:rPr>
          <w:rStyle w:val="StyleUnderline"/>
          <w:highlight w:val="cyan"/>
        </w:rPr>
        <w:t>Ag</w:t>
      </w:r>
      <w:r w:rsidRPr="00B10E73">
        <w:rPr>
          <w:rStyle w:val="StyleUnderline"/>
        </w:rPr>
        <w:t xml:space="preserve">riculture </w:t>
      </w:r>
      <w:r w:rsidRPr="00B10E73">
        <w:rPr>
          <w:rStyle w:val="Emphasis"/>
        </w:rPr>
        <w:t xml:space="preserve">becomes </w:t>
      </w:r>
      <w:r w:rsidRPr="0077007F">
        <w:rPr>
          <w:rStyle w:val="Emphasis"/>
          <w:highlight w:val="cyan"/>
        </w:rPr>
        <w:t>nonviable</w:t>
      </w:r>
      <w:r w:rsidRPr="00B10E73">
        <w:rPr>
          <w:rStyle w:val="StyleUnderline"/>
        </w:rPr>
        <w:t xml:space="preserve"> in the dry subtropics.</w:t>
      </w:r>
    </w:p>
    <w:p w14:paraId="5E229E2F" w14:textId="77777777" w:rsidR="00E814F5" w:rsidRPr="00B10E73" w:rsidRDefault="00E814F5" w:rsidP="00E814F5">
      <w:pPr>
        <w:rPr>
          <w:rStyle w:val="StyleUnderline"/>
        </w:rPr>
      </w:pPr>
      <w:r w:rsidRPr="00B10E73">
        <w:rPr>
          <w:sz w:val="16"/>
        </w:rPr>
        <w:t xml:space="preserve">Most regions in the </w:t>
      </w:r>
      <w:r w:rsidRPr="0077007F">
        <w:rPr>
          <w:rStyle w:val="StyleUnderline"/>
          <w:highlight w:val="cyan"/>
        </w:rPr>
        <w:t>world see a</w:t>
      </w:r>
      <w:r w:rsidRPr="00B10E73">
        <w:rPr>
          <w:rStyle w:val="StyleUnderline"/>
        </w:rPr>
        <w:t xml:space="preserve"> </w:t>
      </w:r>
      <w:r w:rsidRPr="00B10E73">
        <w:rPr>
          <w:rStyle w:val="Emphasis"/>
        </w:rPr>
        <w:t xml:space="preserve">significant </w:t>
      </w:r>
      <w:r w:rsidRPr="0077007F">
        <w:rPr>
          <w:rStyle w:val="Emphasis"/>
          <w:highlight w:val="cyan"/>
        </w:rPr>
        <w:t>drop</w:t>
      </w:r>
      <w:r w:rsidRPr="0077007F">
        <w:rPr>
          <w:rStyle w:val="StyleUnderline"/>
          <w:highlight w:val="cyan"/>
        </w:rPr>
        <w:t xml:space="preserve"> in food</w:t>
      </w:r>
      <w:r w:rsidRPr="00B10E73">
        <w:rPr>
          <w:rStyle w:val="StyleUnderline"/>
        </w:rPr>
        <w:t xml:space="preserve"> production and increasing numbers of extreme weather events, including heat waves, floods and storms. Food production is inadequate to feed the global population</w:t>
      </w:r>
      <w:r w:rsidRPr="00B10E73">
        <w:rPr>
          <w:sz w:val="16"/>
        </w:rPr>
        <w:t xml:space="preserve"> and food prices skyrocket, as a consequence of a one-fifth decline in crop yields, a decline in the nutrition content of food crops, </w:t>
      </w:r>
      <w:r w:rsidRPr="00B10E73">
        <w:rPr>
          <w:rStyle w:val="StyleUnderline"/>
        </w:rPr>
        <w:t xml:space="preserve">a </w:t>
      </w:r>
      <w:r w:rsidRPr="00B10E73">
        <w:rPr>
          <w:rStyle w:val="Emphasis"/>
        </w:rPr>
        <w:t xml:space="preserve">catastrophic </w:t>
      </w:r>
      <w:r w:rsidRPr="0077007F">
        <w:rPr>
          <w:rStyle w:val="Emphasis"/>
          <w:highlight w:val="cyan"/>
        </w:rPr>
        <w:t>decline</w:t>
      </w:r>
      <w:r w:rsidRPr="0077007F">
        <w:rPr>
          <w:rStyle w:val="StyleUnderline"/>
          <w:highlight w:val="cyan"/>
        </w:rPr>
        <w:t xml:space="preserve"> in insect</w:t>
      </w:r>
      <w:r w:rsidRPr="00B10E73">
        <w:rPr>
          <w:rStyle w:val="StyleUnderline"/>
        </w:rPr>
        <w:t xml:space="preserve"> populations, </w:t>
      </w:r>
      <w:r w:rsidRPr="0077007F">
        <w:rPr>
          <w:rStyle w:val="StyleUnderline"/>
          <w:highlight w:val="cyan"/>
        </w:rPr>
        <w:t>desertification, monsoon failure</w:t>
      </w:r>
      <w:r w:rsidRPr="00B10E73">
        <w:rPr>
          <w:rStyle w:val="StyleUnderline"/>
        </w:rPr>
        <w:t xml:space="preserve"> and chronic </w:t>
      </w:r>
      <w:r w:rsidRPr="0077007F">
        <w:rPr>
          <w:rStyle w:val="StyleUnderline"/>
          <w:highlight w:val="cyan"/>
        </w:rPr>
        <w:t>water shortages, and conditions too hot for</w:t>
      </w:r>
      <w:r w:rsidRPr="00B10E73">
        <w:rPr>
          <w:rStyle w:val="StyleUnderline"/>
        </w:rPr>
        <w:t xml:space="preserve"> </w:t>
      </w:r>
      <w:r w:rsidRPr="00B10E73">
        <w:rPr>
          <w:rStyle w:val="Emphasis"/>
        </w:rPr>
        <w:t xml:space="preserve">human </w:t>
      </w:r>
      <w:r w:rsidRPr="0077007F">
        <w:rPr>
          <w:rStyle w:val="Emphasis"/>
          <w:highlight w:val="cyan"/>
        </w:rPr>
        <w:t>habitation</w:t>
      </w:r>
      <w:r w:rsidRPr="00B10E73">
        <w:rPr>
          <w:sz w:val="16"/>
        </w:rPr>
        <w:t xml:space="preserve"> in significant food-growing regions.</w:t>
      </w:r>
    </w:p>
    <w:p w14:paraId="711B5494" w14:textId="77777777" w:rsidR="00E814F5" w:rsidRPr="00B10E73" w:rsidRDefault="00E814F5" w:rsidP="00E814F5">
      <w:pPr>
        <w:rPr>
          <w:sz w:val="16"/>
          <w:szCs w:val="16"/>
        </w:rPr>
      </w:pPr>
      <w:r w:rsidRPr="00B10E73">
        <w:rPr>
          <w:sz w:val="16"/>
          <w:szCs w:val="16"/>
        </w:rPr>
        <w:t xml:space="preserve">The lower reaches of the agriculturally-important river deltas such as the Mekong, Ganges and Nile are inundated, and significant sectors of some of the world’s most populous cities — including Chennai, Mumbai, Jakarta, Guangzhou, Tianjin, Hong Kong, Ho Chi Minh City, Shanghai, Lagos, Bangkok and Manila — are abandoned. Some small islands </w:t>
      </w:r>
      <w:r w:rsidRPr="00B10E73">
        <w:rPr>
          <w:rStyle w:val="StyleUnderline"/>
        </w:rPr>
        <w:t xml:space="preserve">become </w:t>
      </w:r>
      <w:r w:rsidRPr="00B10E73">
        <w:rPr>
          <w:rStyle w:val="Emphasis"/>
        </w:rPr>
        <w:t>uninhabitable</w:t>
      </w:r>
      <w:r w:rsidRPr="00B10E73">
        <w:rPr>
          <w:sz w:val="16"/>
          <w:szCs w:val="16"/>
        </w:rPr>
        <w:t>. Ten percent of Bangladesh is inundated, displacing 15 million people.</w:t>
      </w:r>
    </w:p>
    <w:p w14:paraId="408893FF" w14:textId="77777777" w:rsidR="00E814F5" w:rsidRPr="00B10E73" w:rsidRDefault="00E814F5" w:rsidP="00E814F5">
      <w:pPr>
        <w:rPr>
          <w:sz w:val="16"/>
          <w:szCs w:val="16"/>
        </w:rPr>
      </w:pPr>
      <w:r w:rsidRPr="00B10E73">
        <w:rPr>
          <w:sz w:val="16"/>
        </w:rPr>
        <w:t xml:space="preserve">Even for 2°C of warming, more than a billion people may need to be relocated and In high-end scenarios, the </w:t>
      </w:r>
      <w:r w:rsidRPr="00B10E73">
        <w:rPr>
          <w:rStyle w:val="StyleUnderline"/>
        </w:rPr>
        <w:t xml:space="preserve">scale of destruction is beyond our capacity to model, with a </w:t>
      </w:r>
      <w:r w:rsidRPr="0077007F">
        <w:rPr>
          <w:rStyle w:val="Emphasis"/>
          <w:highlight w:val="cyan"/>
        </w:rPr>
        <w:t>high likelihood</w:t>
      </w:r>
      <w:r w:rsidRPr="0077007F">
        <w:rPr>
          <w:rStyle w:val="StyleUnderline"/>
          <w:highlight w:val="cyan"/>
        </w:rPr>
        <w:t xml:space="preserve"> of</w:t>
      </w:r>
      <w:r w:rsidRPr="00B10E73">
        <w:rPr>
          <w:rStyle w:val="StyleUnderline"/>
        </w:rPr>
        <w:t xml:space="preserve"> </w:t>
      </w:r>
      <w:r w:rsidRPr="00B10E73">
        <w:rPr>
          <w:rStyle w:val="Emphasis"/>
        </w:rPr>
        <w:t xml:space="preserve">human </w:t>
      </w:r>
      <w:r w:rsidRPr="0077007F">
        <w:rPr>
          <w:rStyle w:val="Emphasis"/>
          <w:highlight w:val="cyan"/>
        </w:rPr>
        <w:t>civilisation</w:t>
      </w:r>
      <w:r w:rsidRPr="0077007F">
        <w:rPr>
          <w:rStyle w:val="StyleUnderline"/>
          <w:highlight w:val="cyan"/>
        </w:rPr>
        <w:t xml:space="preserve"> coming to an end</w:t>
      </w:r>
      <w:r w:rsidRPr="00B10E73">
        <w:rPr>
          <w:rStyle w:val="StyleUnderline"/>
        </w:rPr>
        <w:t xml:space="preserve">. </w:t>
      </w:r>
      <w:r w:rsidRPr="00B10E73">
        <w:rPr>
          <w:sz w:val="16"/>
          <w:szCs w:val="16"/>
        </w:rPr>
        <w:t>National security consequences: For pragmatic reasons associated with providing only a sketch of this scenario, we take the conclusion of the Age of Consequences ‘Severe’ 3°C scenario developed by a group of senior US national-security figures in 2007 as appropriate for our scenario too:</w:t>
      </w:r>
    </w:p>
    <w:p w14:paraId="52A27C92" w14:textId="77777777" w:rsidR="00E814F5" w:rsidRPr="00B75F3C" w:rsidRDefault="00E814F5" w:rsidP="00E814F5">
      <w:pPr>
        <w:rPr>
          <w:sz w:val="16"/>
        </w:rPr>
      </w:pPr>
      <w:r w:rsidRPr="00B10E73">
        <w:rPr>
          <w:sz w:val="16"/>
        </w:rPr>
        <w:t xml:space="preserve">Massive nonlinear events in the global environment give rise to massive nonlinear societal events. In this scenario, </w:t>
      </w:r>
      <w:r w:rsidRPr="0077007F">
        <w:rPr>
          <w:rStyle w:val="StyleUnderline"/>
          <w:highlight w:val="cyan"/>
        </w:rPr>
        <w:t>nations around the world</w:t>
      </w:r>
      <w:r w:rsidRPr="00B10E73">
        <w:rPr>
          <w:rStyle w:val="StyleUnderline"/>
        </w:rPr>
        <w:t xml:space="preserve"> will be </w:t>
      </w:r>
      <w:r w:rsidRPr="0077007F">
        <w:rPr>
          <w:rStyle w:val="StyleUnderline"/>
          <w:highlight w:val="cyan"/>
        </w:rPr>
        <w:t>overwhelmed by</w:t>
      </w:r>
      <w:r w:rsidRPr="00B10E73">
        <w:rPr>
          <w:rStyle w:val="StyleUnderline"/>
        </w:rPr>
        <w:t xml:space="preserve"> the </w:t>
      </w:r>
      <w:r w:rsidRPr="0077007F">
        <w:rPr>
          <w:rStyle w:val="StyleUnderline"/>
          <w:highlight w:val="cyan"/>
        </w:rPr>
        <w:t>scale of change and</w:t>
      </w:r>
      <w:r w:rsidRPr="00B10E73">
        <w:rPr>
          <w:rStyle w:val="StyleUnderline"/>
        </w:rPr>
        <w:t xml:space="preserve"> </w:t>
      </w:r>
      <w:r w:rsidRPr="00B10E73">
        <w:rPr>
          <w:rStyle w:val="Emphasis"/>
        </w:rPr>
        <w:t xml:space="preserve">pernicious </w:t>
      </w:r>
      <w:r w:rsidRPr="0077007F">
        <w:rPr>
          <w:rStyle w:val="Emphasis"/>
          <w:highlight w:val="cyan"/>
        </w:rPr>
        <w:t>challenges</w:t>
      </w:r>
      <w:r w:rsidRPr="0077007F">
        <w:rPr>
          <w:rStyle w:val="StyleUnderline"/>
          <w:highlight w:val="cyan"/>
        </w:rPr>
        <w:t>, such as</w:t>
      </w:r>
      <w:r w:rsidRPr="00B10E73">
        <w:rPr>
          <w:rStyle w:val="StyleUnderline"/>
        </w:rPr>
        <w:t xml:space="preserve"> pandemic </w:t>
      </w:r>
      <w:r w:rsidRPr="0077007F">
        <w:rPr>
          <w:rStyle w:val="StyleUnderline"/>
          <w:highlight w:val="cyan"/>
        </w:rPr>
        <w:t>disease</w:t>
      </w:r>
      <w:r w:rsidRPr="00B10E73">
        <w:rPr>
          <w:rStyle w:val="StyleUnderline"/>
        </w:rPr>
        <w:t xml:space="preserve">. The </w:t>
      </w:r>
      <w:r w:rsidRPr="00B10E73">
        <w:rPr>
          <w:rStyle w:val="Emphasis"/>
        </w:rPr>
        <w:t xml:space="preserve">internal </w:t>
      </w:r>
      <w:r w:rsidRPr="0077007F">
        <w:rPr>
          <w:rStyle w:val="Emphasis"/>
          <w:highlight w:val="cyan"/>
        </w:rPr>
        <w:t>cohesion</w:t>
      </w:r>
      <w:r w:rsidRPr="0077007F">
        <w:rPr>
          <w:rStyle w:val="StyleUnderline"/>
          <w:highlight w:val="cyan"/>
        </w:rPr>
        <w:t xml:space="preserve"> of nations</w:t>
      </w:r>
      <w:r w:rsidRPr="00B10E73">
        <w:rPr>
          <w:rStyle w:val="StyleUnderline"/>
        </w:rPr>
        <w:t xml:space="preserve"> will be </w:t>
      </w:r>
      <w:r w:rsidRPr="0077007F">
        <w:rPr>
          <w:rStyle w:val="StyleUnderline"/>
          <w:highlight w:val="cyan"/>
        </w:rPr>
        <w:t>under</w:t>
      </w:r>
      <w:r w:rsidRPr="00B10E73">
        <w:rPr>
          <w:sz w:val="16"/>
        </w:rPr>
        <w:t xml:space="preserve"> great </w:t>
      </w:r>
      <w:r w:rsidRPr="0077007F">
        <w:rPr>
          <w:rStyle w:val="StyleUnderline"/>
          <w:highlight w:val="cyan"/>
        </w:rPr>
        <w:t>stress</w:t>
      </w:r>
      <w:r w:rsidRPr="00B10E73">
        <w:rPr>
          <w:sz w:val="16"/>
        </w:rPr>
        <w:t xml:space="preserve">, including in the United States, both </w:t>
      </w:r>
      <w:r w:rsidRPr="00B10E73">
        <w:rPr>
          <w:rStyle w:val="StyleUnderline"/>
        </w:rPr>
        <w:t xml:space="preserve">as a result of a dramatic rise in migration and changes in agricultural patterns and water availability. </w:t>
      </w:r>
      <w:r w:rsidRPr="00B10E73">
        <w:rPr>
          <w:sz w:val="16"/>
        </w:rPr>
        <w:t xml:space="preserve">The </w:t>
      </w:r>
      <w:r w:rsidRPr="0077007F">
        <w:rPr>
          <w:rStyle w:val="StyleUnderline"/>
          <w:highlight w:val="cyan"/>
        </w:rPr>
        <w:t>flooding</w:t>
      </w:r>
      <w:r w:rsidRPr="00B10E73">
        <w:rPr>
          <w:sz w:val="16"/>
        </w:rPr>
        <w:t xml:space="preserve"> of coastal communities </w:t>
      </w:r>
      <w:r w:rsidRPr="00B10E73">
        <w:rPr>
          <w:rStyle w:val="StyleUnderline"/>
        </w:rPr>
        <w:t>around the world</w:t>
      </w:r>
      <w:r w:rsidRPr="00B10E73">
        <w:rPr>
          <w:sz w:val="16"/>
        </w:rPr>
        <w:t xml:space="preserve">, especially in the Netherlands, the United States, South Asia, and China, </w:t>
      </w:r>
      <w:r w:rsidRPr="00B10E73">
        <w:rPr>
          <w:rStyle w:val="StyleUnderline"/>
        </w:rPr>
        <w:t>has the potential to challenge regional</w:t>
      </w:r>
      <w:r w:rsidRPr="00B10E73">
        <w:rPr>
          <w:sz w:val="16"/>
        </w:rPr>
        <w:t xml:space="preserve"> and even national </w:t>
      </w:r>
      <w:r w:rsidRPr="00B10E73">
        <w:rPr>
          <w:rStyle w:val="StyleUnderline"/>
        </w:rPr>
        <w:t xml:space="preserve">identities. </w:t>
      </w:r>
      <w:r w:rsidRPr="00B10E73">
        <w:rPr>
          <w:rStyle w:val="Emphasis"/>
        </w:rPr>
        <w:t xml:space="preserve">Armed </w:t>
      </w:r>
      <w:r w:rsidRPr="0077007F">
        <w:rPr>
          <w:rStyle w:val="Emphasis"/>
          <w:highlight w:val="cyan"/>
        </w:rPr>
        <w:t>conflict</w:t>
      </w:r>
      <w:r w:rsidRPr="00B10E73">
        <w:rPr>
          <w:rStyle w:val="StyleUnderline"/>
        </w:rPr>
        <w:t xml:space="preserve"> between nations over resources</w:t>
      </w:r>
      <w:r w:rsidRPr="00B10E73">
        <w:rPr>
          <w:sz w:val="16"/>
        </w:rPr>
        <w:t xml:space="preserve">, such as the Nile and its tributaries, </w:t>
      </w:r>
      <w:r w:rsidRPr="00B10E73">
        <w:rPr>
          <w:rStyle w:val="StyleUnderline"/>
        </w:rPr>
        <w:t xml:space="preserve">is likely </w:t>
      </w:r>
      <w:r w:rsidRPr="0077007F">
        <w:rPr>
          <w:rStyle w:val="StyleUnderline"/>
          <w:highlight w:val="cyan"/>
        </w:rPr>
        <w:t xml:space="preserve">and </w:t>
      </w:r>
      <w:r w:rsidRPr="0077007F">
        <w:rPr>
          <w:rStyle w:val="Emphasis"/>
          <w:highlight w:val="cyan"/>
        </w:rPr>
        <w:t>nuclear war</w:t>
      </w:r>
      <w:r w:rsidRPr="0077007F">
        <w:rPr>
          <w:rStyle w:val="StyleUnderline"/>
          <w:highlight w:val="cyan"/>
        </w:rPr>
        <w:t xml:space="preserve"> is possible</w:t>
      </w:r>
      <w:r w:rsidRPr="00B10E73">
        <w:rPr>
          <w:rStyle w:val="StyleUnderline"/>
        </w:rPr>
        <w:t>.</w:t>
      </w:r>
      <w:r w:rsidRPr="00B10E73">
        <w:rPr>
          <w:sz w:val="16"/>
        </w:rPr>
        <w:t xml:space="preserve"> The social consequences range from increased religious fervor to outright chaos. In this scenario, climate change provokes a permanent shift in the relationship of humankind to nature’. (emphasis added)</w:t>
      </w:r>
    </w:p>
    <w:p w14:paraId="3E91CC33" w14:textId="77777777" w:rsidR="00E814F5" w:rsidRDefault="00E814F5" w:rsidP="00E814F5"/>
    <w:p w14:paraId="7A538E3A" w14:textId="77777777" w:rsidR="00E814F5" w:rsidRDefault="00E814F5" w:rsidP="00E814F5">
      <w:pPr>
        <w:pStyle w:val="Heading4"/>
      </w:pPr>
      <w:r>
        <w:rPr>
          <w:u w:val="single"/>
        </w:rPr>
        <w:t>O</w:t>
      </w:r>
      <w:r w:rsidRPr="0008092D">
        <w:rPr>
          <w:u w:val="single"/>
        </w:rPr>
        <w:t>nly</w:t>
      </w:r>
      <w:r>
        <w:t xml:space="preserve"> warming causes extinction.</w:t>
      </w:r>
    </w:p>
    <w:p w14:paraId="72842EC5" w14:textId="77777777" w:rsidR="00E814F5" w:rsidRPr="004965D9" w:rsidRDefault="00E814F5" w:rsidP="00E814F5">
      <w:pPr>
        <w:rPr>
          <w:b/>
          <w:bCs/>
          <w:sz w:val="26"/>
        </w:rPr>
      </w:pPr>
      <w:r w:rsidRPr="004965D9">
        <w:rPr>
          <w:rStyle w:val="Style13ptBold"/>
        </w:rPr>
        <w:t>McDonald 19</w:t>
      </w:r>
      <w:r>
        <w:t xml:space="preserve"> – writer and geography PhD student at University of Oxford studying the intersection of grassroots movements and energy transition.</w:t>
      </w:r>
      <w:r w:rsidRPr="00AD5C76">
        <w:rPr>
          <w:rStyle w:val="Style13ptBold"/>
        </w:rPr>
        <w:t xml:space="preserve"> </w:t>
      </w:r>
      <w:r w:rsidRPr="00AD5C76">
        <w:t>(Samuel Miller</w:t>
      </w:r>
      <w:r>
        <w:t xml:space="preserve">; Published: January 4, 2019; </w:t>
      </w:r>
      <w:r w:rsidRPr="00AD5C76">
        <w:t>“Deathly Salvation”</w:t>
      </w:r>
      <w:r>
        <w:t xml:space="preserve">; </w:t>
      </w:r>
      <w:r w:rsidRPr="00ED42CE">
        <w:t>The Trouble</w:t>
      </w:r>
      <w:r>
        <w:t xml:space="preserve">; Accessed: July 5, 2021; </w:t>
      </w:r>
      <w:r w:rsidRPr="00AD5C76">
        <w:t>https://www.the-trouble.com/content/2019/1/4/deathly-salvation)</w:t>
      </w:r>
      <w:r>
        <w:t>//CYang</w:t>
      </w:r>
    </w:p>
    <w:p w14:paraId="54032464" w14:textId="77777777" w:rsidR="00E814F5" w:rsidRPr="00C965FD" w:rsidRDefault="00E814F5" w:rsidP="00E814F5">
      <w:pPr>
        <w:rPr>
          <w:sz w:val="16"/>
          <w:szCs w:val="16"/>
        </w:rPr>
      </w:pPr>
      <w:r w:rsidRPr="000C171C">
        <w:rPr>
          <w:sz w:val="16"/>
        </w:rPr>
        <w:t xml:space="preserve">A devastating fact of climate collapse is that there may be a silver lining to the mushroom cloud. First, it should be noted that a </w:t>
      </w:r>
      <w:r w:rsidRPr="00D210F2">
        <w:rPr>
          <w:rStyle w:val="StyleUnderline"/>
          <w:highlight w:val="cyan"/>
        </w:rPr>
        <w:t>nuclear exchange does not</w:t>
      </w:r>
      <w:r w:rsidRPr="000C171C">
        <w:rPr>
          <w:sz w:val="16"/>
        </w:rPr>
        <w:t xml:space="preserve"> inevitably </w:t>
      </w:r>
      <w:r w:rsidRPr="00D210F2">
        <w:rPr>
          <w:rStyle w:val="StyleUnderline"/>
          <w:highlight w:val="cyan"/>
        </w:rPr>
        <w:t>result in</w:t>
      </w:r>
      <w:r w:rsidRPr="000C171C">
        <w:rPr>
          <w:rStyle w:val="StyleUnderline"/>
        </w:rPr>
        <w:t xml:space="preserve"> </w:t>
      </w:r>
      <w:r w:rsidRPr="0061370A">
        <w:rPr>
          <w:rStyle w:val="Emphasis"/>
        </w:rPr>
        <w:t xml:space="preserve">apocalyptic </w:t>
      </w:r>
      <w:r w:rsidRPr="00D210F2">
        <w:rPr>
          <w:rStyle w:val="Emphasis"/>
          <w:highlight w:val="cyan"/>
        </w:rPr>
        <w:t>loss</w:t>
      </w:r>
      <w:r w:rsidRPr="00D210F2">
        <w:rPr>
          <w:rStyle w:val="StyleUnderline"/>
          <w:highlight w:val="cyan"/>
        </w:rPr>
        <w:t xml:space="preserve"> of life. Nuclear winter</w:t>
      </w:r>
      <w:r w:rsidRPr="000C171C">
        <w:rPr>
          <w:sz w:val="16"/>
        </w:rPr>
        <w:t xml:space="preserve"> – the idea that firestorms would make the earth uninhabitable – </w:t>
      </w:r>
      <w:r w:rsidRPr="000C171C">
        <w:rPr>
          <w:rStyle w:val="StyleUnderline"/>
        </w:rPr>
        <w:t xml:space="preserve">is </w:t>
      </w:r>
      <w:r w:rsidRPr="00D210F2">
        <w:rPr>
          <w:rStyle w:val="StyleUnderline"/>
          <w:highlight w:val="cyan"/>
        </w:rPr>
        <w:t xml:space="preserve">based on </w:t>
      </w:r>
      <w:r w:rsidRPr="00D210F2">
        <w:rPr>
          <w:rStyle w:val="Emphasis"/>
          <w:highlight w:val="cyan"/>
        </w:rPr>
        <w:t>shaky science</w:t>
      </w:r>
      <w:r w:rsidRPr="00655E51">
        <w:rPr>
          <w:rStyle w:val="StyleUnderline"/>
        </w:rPr>
        <w:t>.</w:t>
      </w:r>
      <w:r w:rsidRPr="000C171C">
        <w:rPr>
          <w:rStyle w:val="StyleUnderline"/>
        </w:rPr>
        <w:t xml:space="preserve"> There’s </w:t>
      </w:r>
      <w:r w:rsidRPr="00D210F2">
        <w:rPr>
          <w:rStyle w:val="StyleUnderline"/>
          <w:highlight w:val="cyan"/>
        </w:rPr>
        <w:t>no</w:t>
      </w:r>
      <w:r w:rsidRPr="000C171C">
        <w:rPr>
          <w:rStyle w:val="StyleUnderline"/>
        </w:rPr>
        <w:t xml:space="preserve"> </w:t>
      </w:r>
      <w:r w:rsidRPr="0061370A">
        <w:rPr>
          <w:rStyle w:val="Emphasis"/>
        </w:rPr>
        <w:t xml:space="preserve">reliable </w:t>
      </w:r>
      <w:r w:rsidRPr="00D210F2">
        <w:rPr>
          <w:rStyle w:val="Emphasis"/>
          <w:highlight w:val="cyan"/>
        </w:rPr>
        <w:t>model</w:t>
      </w:r>
      <w:r w:rsidRPr="00D210F2">
        <w:rPr>
          <w:rStyle w:val="StyleUnderline"/>
          <w:highlight w:val="cyan"/>
        </w:rPr>
        <w:t xml:space="preserve"> that</w:t>
      </w:r>
      <w:r w:rsidRPr="000C171C">
        <w:rPr>
          <w:sz w:val="16"/>
        </w:rPr>
        <w:t xml:space="preserve"> can </w:t>
      </w:r>
      <w:r w:rsidRPr="00D210F2">
        <w:rPr>
          <w:rStyle w:val="StyleUnderline"/>
          <w:highlight w:val="cyan"/>
        </w:rPr>
        <w:t>determine how many megatons would decimate ag</w:t>
      </w:r>
      <w:r w:rsidRPr="000C171C">
        <w:rPr>
          <w:rStyle w:val="StyleUnderline"/>
        </w:rPr>
        <w:t xml:space="preserve">riculture </w:t>
      </w:r>
      <w:r w:rsidRPr="00D210F2">
        <w:rPr>
          <w:rStyle w:val="StyleUnderline"/>
          <w:highlight w:val="cyan"/>
        </w:rPr>
        <w:t>or make humans extinct. Nations</w:t>
      </w:r>
      <w:r w:rsidRPr="000C171C">
        <w:rPr>
          <w:sz w:val="16"/>
        </w:rPr>
        <w:t xml:space="preserve"> have </w:t>
      </w:r>
      <w:r w:rsidRPr="000C171C">
        <w:rPr>
          <w:rStyle w:val="StyleUnderline"/>
        </w:rPr>
        <w:t xml:space="preserve">already </w:t>
      </w:r>
      <w:r w:rsidRPr="00D210F2">
        <w:rPr>
          <w:rStyle w:val="StyleUnderline"/>
          <w:highlight w:val="cyan"/>
        </w:rPr>
        <w:t xml:space="preserve">detonated </w:t>
      </w:r>
      <w:r w:rsidRPr="00D210F2">
        <w:rPr>
          <w:rStyle w:val="Emphasis"/>
          <w:highlight w:val="cyan"/>
        </w:rPr>
        <w:t>2,476 nuclear devices</w:t>
      </w:r>
      <w:r w:rsidRPr="0061370A">
        <w:rPr>
          <w:sz w:val="16"/>
          <w:szCs w:val="16"/>
        </w:rPr>
        <w:t>.</w:t>
      </w:r>
      <w:r>
        <w:rPr>
          <w:sz w:val="16"/>
          <w:szCs w:val="16"/>
        </w:rPr>
        <w:t xml:space="preserve"> </w:t>
      </w:r>
      <w:r w:rsidRPr="00C965FD">
        <w:rPr>
          <w:sz w:val="16"/>
          <w:szCs w:val="16"/>
        </w:rPr>
        <w:t xml:space="preserve">An exchange that shuts down the global economy but stops short of human extinction may be the only blade realistically likely to cut the carbon knot we’re trapped within. It would decimate existing infrastructures, providing an opportunity to build new energy infrastructure and intervene in the current investments and subsidies keeping fossil fuels alive. </w:t>
      </w:r>
    </w:p>
    <w:p w14:paraId="1797EEAA" w14:textId="77777777" w:rsidR="00E814F5" w:rsidRDefault="00E814F5" w:rsidP="00E814F5">
      <w:pPr>
        <w:rPr>
          <w:sz w:val="16"/>
        </w:rPr>
      </w:pPr>
      <w:r w:rsidRPr="00526602">
        <w:rPr>
          <w:sz w:val="16"/>
          <w:szCs w:val="16"/>
        </w:rPr>
        <w:t>In the near term, emissions would almost certainly rise as militaries are some of the world’s largest emitters. Given what we know of human history, though, conflict may be the only way to build the mass social cohesion necessary for undertaking the kind of huge, collective action needed for global sequestration and energy transition. Like the 20th century’s world wars, a nuclear exchange could serve as an economic leveler. It could provide justification for nationalizing energy industries with the interest of shuttering fossil fuel plants and transitioning to renewables and, uh, nuclear energy. It could shock us into reimagining a less suicidal civilization, one that dethrones the death-cult zealots who are currently in power. And it may toss particulates into the atmosphere sufficient to block out some of the solar heat helping to drive global warming. Or it may have the opposite effects. Who knows?</w:t>
      </w:r>
      <w:r>
        <w:rPr>
          <w:sz w:val="16"/>
          <w:szCs w:val="16"/>
        </w:rPr>
        <w:t xml:space="preserve"> </w:t>
      </w:r>
      <w:r w:rsidRPr="005709DC">
        <w:rPr>
          <w:sz w:val="16"/>
        </w:rPr>
        <w:t xml:space="preserve">What we do know is that </w:t>
      </w:r>
      <w:r w:rsidRPr="00D210F2">
        <w:rPr>
          <w:rStyle w:val="StyleUnderline"/>
          <w:highlight w:val="cyan"/>
        </w:rPr>
        <w:t>humans</w:t>
      </w:r>
      <w:r w:rsidRPr="005709DC">
        <w:rPr>
          <w:rStyle w:val="StyleUnderline"/>
        </w:rPr>
        <w:t xml:space="preserve"> can </w:t>
      </w:r>
      <w:r w:rsidRPr="00D210F2">
        <w:rPr>
          <w:rStyle w:val="StyleUnderline"/>
          <w:highlight w:val="cyan"/>
        </w:rPr>
        <w:t>survive and recover from war</w:t>
      </w:r>
      <w:r w:rsidRPr="005709DC">
        <w:rPr>
          <w:sz w:val="16"/>
        </w:rPr>
        <w:t xml:space="preserve">, probably </w:t>
      </w:r>
      <w:r w:rsidRPr="00D210F2">
        <w:rPr>
          <w:rStyle w:val="StyleUnderline"/>
          <w:highlight w:val="cyan"/>
        </w:rPr>
        <w:t>even</w:t>
      </w:r>
      <w:r w:rsidRPr="005709DC">
        <w:rPr>
          <w:sz w:val="16"/>
        </w:rPr>
        <w:t xml:space="preserve"> a </w:t>
      </w:r>
      <w:r w:rsidRPr="00D210F2">
        <w:rPr>
          <w:rStyle w:val="StyleUnderline"/>
          <w:highlight w:val="cyan"/>
        </w:rPr>
        <w:t>nuclear</w:t>
      </w:r>
      <w:r w:rsidRPr="005709DC">
        <w:rPr>
          <w:sz w:val="16"/>
        </w:rPr>
        <w:t xml:space="preserve"> one. </w:t>
      </w:r>
      <w:r w:rsidRPr="00D210F2">
        <w:rPr>
          <w:rStyle w:val="StyleUnderline"/>
          <w:highlight w:val="cyan"/>
        </w:rPr>
        <w:t xml:space="preserve">Humans </w:t>
      </w:r>
      <w:r w:rsidRPr="00D210F2">
        <w:rPr>
          <w:rStyle w:val="Emphasis"/>
          <w:highlight w:val="cyan"/>
        </w:rPr>
        <w:t>cannot recover</w:t>
      </w:r>
      <w:r w:rsidRPr="00D210F2">
        <w:rPr>
          <w:rStyle w:val="StyleUnderline"/>
          <w:highlight w:val="cyan"/>
        </w:rPr>
        <w:t xml:space="preserve"> from</w:t>
      </w:r>
      <w:r w:rsidRPr="005709DC">
        <w:rPr>
          <w:sz w:val="16"/>
        </w:rPr>
        <w:t xml:space="preserve"> runaway </w:t>
      </w:r>
      <w:r w:rsidRPr="00D210F2">
        <w:rPr>
          <w:rStyle w:val="StyleUnderline"/>
          <w:highlight w:val="cyan"/>
        </w:rPr>
        <w:t>climate change. Nuclear war is not an</w:t>
      </w:r>
      <w:r w:rsidRPr="005709DC">
        <w:rPr>
          <w:sz w:val="16"/>
        </w:rPr>
        <w:t xml:space="preserve"> inevitable </w:t>
      </w:r>
      <w:r w:rsidRPr="00D210F2">
        <w:rPr>
          <w:rStyle w:val="Emphasis"/>
          <w:highlight w:val="cyan"/>
        </w:rPr>
        <w:t>extinction event</w:t>
      </w:r>
      <w:r w:rsidRPr="005709DC">
        <w:rPr>
          <w:sz w:val="16"/>
        </w:rPr>
        <w:t xml:space="preserve">; six degrees of </w:t>
      </w:r>
      <w:r w:rsidRPr="00D210F2">
        <w:rPr>
          <w:rStyle w:val="StyleUnderline"/>
          <w:highlight w:val="cyan"/>
        </w:rPr>
        <w:t>warming is</w:t>
      </w:r>
      <w:r w:rsidRPr="0086287B">
        <w:rPr>
          <w:sz w:val="16"/>
        </w:rPr>
        <w:t>.</w:t>
      </w:r>
    </w:p>
    <w:p w14:paraId="3AABBD89" w14:textId="77777777" w:rsidR="00E814F5" w:rsidRDefault="00E814F5" w:rsidP="00E814F5">
      <w:pPr>
        <w:rPr>
          <w:sz w:val="16"/>
        </w:rPr>
      </w:pPr>
    </w:p>
    <w:p w14:paraId="6992F913" w14:textId="77777777" w:rsidR="00E814F5" w:rsidRDefault="00E814F5" w:rsidP="00E814F5">
      <w:pPr>
        <w:pStyle w:val="Heading3"/>
      </w:pPr>
      <w:r>
        <w:t>Warming---Impact---Turns Case---Economy</w:t>
      </w:r>
    </w:p>
    <w:p w14:paraId="466A329B" w14:textId="77777777" w:rsidR="00E814F5" w:rsidRDefault="00E814F5" w:rsidP="00E814F5">
      <w:pPr>
        <w:pStyle w:val="Heading4"/>
      </w:pPr>
      <w:r>
        <w:t xml:space="preserve">It </w:t>
      </w:r>
      <w:r>
        <w:rPr>
          <w:u w:val="single"/>
        </w:rPr>
        <w:t>quickly</w:t>
      </w:r>
      <w:r>
        <w:t xml:space="preserve"> turns the economy</w:t>
      </w:r>
    </w:p>
    <w:p w14:paraId="732442F1" w14:textId="77777777" w:rsidR="00E814F5" w:rsidRDefault="00E814F5" w:rsidP="00E814F5">
      <w:r>
        <w:t xml:space="preserve">Dr. Nouriel </w:t>
      </w:r>
      <w:r w:rsidRPr="003E52BB">
        <w:rPr>
          <w:rStyle w:val="Style13ptBold"/>
        </w:rPr>
        <w:t xml:space="preserve">Roubini </w:t>
      </w:r>
      <w:r>
        <w:rPr>
          <w:rStyle w:val="Style13ptBold"/>
        </w:rPr>
        <w:t>20</w:t>
      </w:r>
      <w:r>
        <w:t>, Professor of Economics at New York University's Stern School of Business, Chairman of Roubini Macro Associates, Senior Economist for International Affairs in the White House’s Council of Economic Advisers during the Clinton Administration, “The White Swans of 2020”, Project Syndicate, 2/17/2020, https://www.project-syndicate.org/commentary/white-swan-risks-2020-by-nouriel-roubini-2020-02</w:t>
      </w:r>
    </w:p>
    <w:p w14:paraId="51290133" w14:textId="77777777" w:rsidR="00E814F5" w:rsidRPr="00330855" w:rsidRDefault="00E814F5" w:rsidP="00E814F5">
      <w:pPr>
        <w:rPr>
          <w:sz w:val="16"/>
        </w:rPr>
      </w:pPr>
      <w:r w:rsidRPr="00330855">
        <w:rPr>
          <w:sz w:val="16"/>
        </w:rPr>
        <w:t>The US, of course, will not sit idly by while coming under asymmetric attack. It has already been increasing the pressure on these countries with sanctions and other forms of trade and financial warfare, not to mention its own world-beating cyberwarfare capabilities. US cyberattacks against the four rivals will continue to intensify this year, raising the risk of the first-ever cyber world war and massive economic, financial, and political disorder.</w:t>
      </w:r>
    </w:p>
    <w:p w14:paraId="2D1FDFDD" w14:textId="77777777" w:rsidR="00E814F5" w:rsidRPr="00330855" w:rsidRDefault="00E814F5" w:rsidP="00E814F5">
      <w:pPr>
        <w:rPr>
          <w:sz w:val="16"/>
        </w:rPr>
      </w:pPr>
      <w:r w:rsidRPr="00330855">
        <w:rPr>
          <w:sz w:val="16"/>
        </w:rPr>
        <w:t xml:space="preserve">Looking beyond the risk of severe geopolitical escalations in 2020, </w:t>
      </w:r>
      <w:r w:rsidRPr="00330855">
        <w:rPr>
          <w:rStyle w:val="StyleUnderline"/>
        </w:rPr>
        <w:t xml:space="preserve">there are additional medium-term risks associated with </w:t>
      </w:r>
      <w:r w:rsidRPr="00FE5F71">
        <w:rPr>
          <w:rStyle w:val="Emphasis"/>
          <w:highlight w:val="cyan"/>
        </w:rPr>
        <w:t>climate</w:t>
      </w:r>
      <w:r w:rsidRPr="00330855">
        <w:rPr>
          <w:rStyle w:val="Emphasis"/>
        </w:rPr>
        <w:t xml:space="preserve"> change</w:t>
      </w:r>
      <w:r w:rsidRPr="00330855">
        <w:rPr>
          <w:rStyle w:val="StyleUnderline"/>
        </w:rPr>
        <w:t xml:space="preserve">, which </w:t>
      </w:r>
      <w:r w:rsidRPr="00FE5F71">
        <w:rPr>
          <w:rStyle w:val="StyleUnderline"/>
          <w:highlight w:val="cyan"/>
        </w:rPr>
        <w:t xml:space="preserve">could trigger </w:t>
      </w:r>
      <w:r w:rsidRPr="00FE5F71">
        <w:rPr>
          <w:rStyle w:val="Emphasis"/>
          <w:highlight w:val="cyan"/>
        </w:rPr>
        <w:t>costly</w:t>
      </w:r>
      <w:r w:rsidRPr="00330855">
        <w:rPr>
          <w:rStyle w:val="Emphasis"/>
        </w:rPr>
        <w:t xml:space="preserve"> environmental </w:t>
      </w:r>
      <w:r w:rsidRPr="00FE5F71">
        <w:rPr>
          <w:rStyle w:val="Emphasis"/>
          <w:highlight w:val="cyan"/>
        </w:rPr>
        <w:t>disasters</w:t>
      </w:r>
      <w:r w:rsidRPr="00330855">
        <w:rPr>
          <w:rStyle w:val="StyleUnderline"/>
        </w:rPr>
        <w:t xml:space="preserve">. Climate change is </w:t>
      </w:r>
      <w:r w:rsidRPr="00FE5F71">
        <w:rPr>
          <w:rStyle w:val="Emphasis"/>
          <w:highlight w:val="cyan"/>
        </w:rPr>
        <w:t>not</w:t>
      </w:r>
      <w:r w:rsidRPr="00FE5F71">
        <w:rPr>
          <w:rStyle w:val="StyleUnderline"/>
          <w:highlight w:val="cyan"/>
        </w:rPr>
        <w:t xml:space="preserve"> just</w:t>
      </w:r>
      <w:r w:rsidRPr="00330855">
        <w:rPr>
          <w:rStyle w:val="StyleUnderline"/>
        </w:rPr>
        <w:t xml:space="preserve"> a lumbering giant that will cause </w:t>
      </w:r>
      <w:r w:rsidRPr="00FE5F71">
        <w:rPr>
          <w:rStyle w:val="Emphasis"/>
          <w:highlight w:val="cyan"/>
        </w:rPr>
        <w:t>economic</w:t>
      </w:r>
      <w:r w:rsidRPr="00330855">
        <w:rPr>
          <w:rStyle w:val="Emphasis"/>
        </w:rPr>
        <w:t xml:space="preserve"> and financial </w:t>
      </w:r>
      <w:r w:rsidRPr="00FE5F71">
        <w:rPr>
          <w:rStyle w:val="Emphasis"/>
          <w:highlight w:val="cyan"/>
        </w:rPr>
        <w:t>havoc</w:t>
      </w:r>
      <w:r w:rsidRPr="00FE5F71">
        <w:rPr>
          <w:rStyle w:val="StyleUnderline"/>
          <w:highlight w:val="cyan"/>
        </w:rPr>
        <w:t xml:space="preserve"> decades from now</w:t>
      </w:r>
      <w:r w:rsidRPr="00330855">
        <w:rPr>
          <w:rStyle w:val="StyleUnderline"/>
        </w:rPr>
        <w:t xml:space="preserve">. It is </w:t>
      </w:r>
      <w:r w:rsidRPr="00FE5F71">
        <w:rPr>
          <w:rStyle w:val="StyleUnderline"/>
          <w:highlight w:val="cyan"/>
        </w:rPr>
        <w:t>a threat</w:t>
      </w:r>
      <w:r w:rsidRPr="00330855">
        <w:rPr>
          <w:rStyle w:val="StyleUnderline"/>
        </w:rPr>
        <w:t xml:space="preserve"> in the </w:t>
      </w:r>
      <w:r w:rsidRPr="00330855">
        <w:rPr>
          <w:rStyle w:val="Emphasis"/>
        </w:rPr>
        <w:t xml:space="preserve">here and </w:t>
      </w:r>
      <w:r w:rsidRPr="00FE5F71">
        <w:rPr>
          <w:rStyle w:val="Emphasis"/>
          <w:highlight w:val="cyan"/>
        </w:rPr>
        <w:t>now</w:t>
      </w:r>
      <w:r w:rsidRPr="00330855">
        <w:rPr>
          <w:rStyle w:val="StyleUnderline"/>
        </w:rPr>
        <w:t xml:space="preserve">, as </w:t>
      </w:r>
      <w:r w:rsidRPr="00FE5F71">
        <w:rPr>
          <w:rStyle w:val="StyleUnderline"/>
          <w:highlight w:val="cyan"/>
        </w:rPr>
        <w:t>demonstrated by</w:t>
      </w:r>
      <w:r w:rsidRPr="00330855">
        <w:rPr>
          <w:rStyle w:val="StyleUnderline"/>
        </w:rPr>
        <w:t xml:space="preserve"> the </w:t>
      </w:r>
      <w:r w:rsidRPr="00FE5F71">
        <w:rPr>
          <w:rStyle w:val="Emphasis"/>
          <w:highlight w:val="cyan"/>
        </w:rPr>
        <w:t>growing frequency</w:t>
      </w:r>
      <w:r w:rsidRPr="00330855">
        <w:rPr>
          <w:rStyle w:val="Emphasis"/>
        </w:rPr>
        <w:t xml:space="preserve"> and severity</w:t>
      </w:r>
      <w:r w:rsidRPr="00330855">
        <w:rPr>
          <w:rStyle w:val="StyleUnderline"/>
        </w:rPr>
        <w:t xml:space="preserve"> </w:t>
      </w:r>
      <w:r w:rsidRPr="00FE5F71">
        <w:rPr>
          <w:rStyle w:val="StyleUnderline"/>
          <w:highlight w:val="cyan"/>
        </w:rPr>
        <w:t xml:space="preserve">of </w:t>
      </w:r>
      <w:r w:rsidRPr="00FE5F71">
        <w:rPr>
          <w:rStyle w:val="Emphasis"/>
          <w:highlight w:val="cyan"/>
        </w:rPr>
        <w:t>extreme</w:t>
      </w:r>
      <w:r w:rsidRPr="00330855">
        <w:rPr>
          <w:rStyle w:val="Emphasis"/>
        </w:rPr>
        <w:t xml:space="preserve"> weather </w:t>
      </w:r>
      <w:r w:rsidRPr="00FE5F71">
        <w:rPr>
          <w:rStyle w:val="Emphasis"/>
          <w:highlight w:val="cyan"/>
        </w:rPr>
        <w:t>events</w:t>
      </w:r>
      <w:r w:rsidRPr="00330855">
        <w:rPr>
          <w:sz w:val="16"/>
        </w:rPr>
        <w:t>.</w:t>
      </w:r>
    </w:p>
    <w:p w14:paraId="3ADBEF10" w14:textId="77777777" w:rsidR="00E814F5" w:rsidRPr="00FE5F71" w:rsidRDefault="00E814F5" w:rsidP="00E814F5">
      <w:pPr>
        <w:rPr>
          <w:sz w:val="16"/>
        </w:rPr>
      </w:pPr>
      <w:r w:rsidRPr="00330855">
        <w:rPr>
          <w:sz w:val="16"/>
        </w:rPr>
        <w:t xml:space="preserve">In addition to climate change, </w:t>
      </w:r>
      <w:r w:rsidRPr="00330855">
        <w:rPr>
          <w:rStyle w:val="StyleUnderline"/>
        </w:rPr>
        <w:t xml:space="preserve">there is evidence that </w:t>
      </w:r>
      <w:r w:rsidRPr="00330855">
        <w:rPr>
          <w:rStyle w:val="Emphasis"/>
        </w:rPr>
        <w:t>separate, deeper seismic events</w:t>
      </w:r>
      <w:r w:rsidRPr="00330855">
        <w:rPr>
          <w:rStyle w:val="StyleUnderline"/>
        </w:rPr>
        <w:t xml:space="preserve"> are </w:t>
      </w:r>
      <w:r w:rsidRPr="00330855">
        <w:rPr>
          <w:rStyle w:val="Emphasis"/>
        </w:rPr>
        <w:t>underway</w:t>
      </w:r>
      <w:r w:rsidRPr="00330855">
        <w:rPr>
          <w:rStyle w:val="StyleUnderline"/>
        </w:rPr>
        <w:t xml:space="preserve">, </w:t>
      </w:r>
      <w:r w:rsidRPr="00FE5F71">
        <w:rPr>
          <w:rStyle w:val="StyleUnderline"/>
          <w:highlight w:val="cyan"/>
        </w:rPr>
        <w:t xml:space="preserve">leading to </w:t>
      </w:r>
      <w:r w:rsidRPr="00FE5F71">
        <w:rPr>
          <w:rStyle w:val="Emphasis"/>
          <w:highlight w:val="cyan"/>
        </w:rPr>
        <w:t>rapid</w:t>
      </w:r>
      <w:r w:rsidRPr="00330855">
        <w:rPr>
          <w:rStyle w:val="Emphasis"/>
        </w:rPr>
        <w:t xml:space="preserve"> global movements in magnetic </w:t>
      </w:r>
      <w:r w:rsidRPr="00C32E82">
        <w:rPr>
          <w:rStyle w:val="Emphasis"/>
        </w:rPr>
        <w:t>polarity</w:t>
      </w:r>
      <w:r w:rsidRPr="00330855">
        <w:rPr>
          <w:rStyle w:val="StyleUnderline"/>
        </w:rPr>
        <w:t xml:space="preserve"> and </w:t>
      </w:r>
      <w:r w:rsidRPr="00330855">
        <w:rPr>
          <w:rStyle w:val="Emphasis"/>
        </w:rPr>
        <w:t>accelerating ocean currents</w:t>
      </w:r>
      <w:r w:rsidRPr="00330855">
        <w:rPr>
          <w:rStyle w:val="StyleUnderline"/>
        </w:rPr>
        <w:t xml:space="preserve">.. Any one of these developments could augur an </w:t>
      </w:r>
      <w:r w:rsidRPr="00330855">
        <w:rPr>
          <w:rStyle w:val="Emphasis"/>
        </w:rPr>
        <w:t xml:space="preserve">environmental </w:t>
      </w:r>
      <w:r w:rsidRPr="00FE5F71">
        <w:rPr>
          <w:rStyle w:val="Emphasis"/>
          <w:highlight w:val="cyan"/>
        </w:rPr>
        <w:t>white swan event</w:t>
      </w:r>
      <w:r w:rsidRPr="00FE5F71">
        <w:rPr>
          <w:rStyle w:val="StyleUnderline"/>
          <w:highlight w:val="cyan"/>
        </w:rPr>
        <w:t>, as</w:t>
      </w:r>
      <w:r w:rsidRPr="00330855">
        <w:rPr>
          <w:rStyle w:val="StyleUnderline"/>
        </w:rPr>
        <w:t xml:space="preserve"> could </w:t>
      </w:r>
      <w:r w:rsidRPr="00330855">
        <w:rPr>
          <w:rStyle w:val="Emphasis"/>
        </w:rPr>
        <w:t xml:space="preserve">climatic </w:t>
      </w:r>
      <w:r w:rsidRPr="00FE5F71">
        <w:rPr>
          <w:rStyle w:val="Emphasis"/>
          <w:highlight w:val="cyan"/>
        </w:rPr>
        <w:t>“tipping points”</w:t>
      </w:r>
      <w:r w:rsidRPr="00FE5F71">
        <w:rPr>
          <w:rStyle w:val="StyleUnderline"/>
          <w:highlight w:val="cyan"/>
        </w:rPr>
        <w:t xml:space="preserve"> such as</w:t>
      </w:r>
      <w:r w:rsidRPr="00330855">
        <w:rPr>
          <w:rStyle w:val="StyleUnderline"/>
        </w:rPr>
        <w:t xml:space="preserve"> the </w:t>
      </w:r>
      <w:r w:rsidRPr="00FE5F71">
        <w:rPr>
          <w:rStyle w:val="Emphasis"/>
          <w:highlight w:val="cyan"/>
        </w:rPr>
        <w:t>collapse of</w:t>
      </w:r>
      <w:r w:rsidRPr="00330855">
        <w:rPr>
          <w:rStyle w:val="Emphasis"/>
        </w:rPr>
        <w:t xml:space="preserve"> major </w:t>
      </w:r>
      <w:r w:rsidRPr="00FE5F71">
        <w:rPr>
          <w:rStyle w:val="Emphasis"/>
          <w:highlight w:val="cyan"/>
        </w:rPr>
        <w:t>ice sheets</w:t>
      </w:r>
      <w:r w:rsidRPr="00330855">
        <w:rPr>
          <w:rStyle w:val="StyleUnderline"/>
        </w:rPr>
        <w:t xml:space="preserve"> in Antarctica or Greenland in the next few years</w:t>
      </w:r>
      <w:r w:rsidRPr="00330855">
        <w:rPr>
          <w:sz w:val="16"/>
        </w:rPr>
        <w:t>. We already know that underwater volcanic activity is increasing; what if that trend translates into rapid marine acidification and the depletion of global fish stocks upon which billions of people rely?</w:t>
      </w:r>
    </w:p>
    <w:p w14:paraId="226F011F" w14:textId="77777777" w:rsidR="00E814F5" w:rsidRDefault="00E814F5" w:rsidP="00E814F5">
      <w:pPr>
        <w:pStyle w:val="Heading4"/>
      </w:pPr>
      <w:r>
        <w:t>It’s huge</w:t>
      </w:r>
    </w:p>
    <w:p w14:paraId="178AC09B" w14:textId="77777777" w:rsidR="00E814F5" w:rsidRPr="00034482" w:rsidRDefault="00E814F5" w:rsidP="00E814F5">
      <w:r>
        <w:t xml:space="preserve">Bill </w:t>
      </w:r>
      <w:r w:rsidRPr="00BB4421">
        <w:rPr>
          <w:rStyle w:val="Style13ptBold"/>
        </w:rPr>
        <w:t>McKibben 19</w:t>
      </w:r>
      <w:r>
        <w:t>, Schumann Distinguished Scholar at Middlebury College, Fellow of the American Academy of Arts and Sciences, “This Is How Human Extinction Could Play Out”, Rolling Stone, 4/9/2019, https://www.rollingstone.com/politics/politics-features/bill-mckibben-falter-climate-change-817310/</w:t>
      </w:r>
    </w:p>
    <w:p w14:paraId="410BB294" w14:textId="77777777" w:rsidR="00E814F5" w:rsidRPr="00B5692E" w:rsidRDefault="00E814F5" w:rsidP="00E814F5">
      <w:r>
        <w:t xml:space="preserve">SOME OF the </w:t>
      </w:r>
      <w:r w:rsidRPr="001661FA">
        <w:rPr>
          <w:rStyle w:val="StyleUnderline"/>
        </w:rPr>
        <w:t>cost of climate change can be measured in units</w:t>
      </w:r>
      <w:r>
        <w:t xml:space="preserve"> we’re used to dealing with. Testimony submitted by climate scientists to a federal court in 2017, for instance, said that if we don’t take much stronger action now, </w:t>
      </w:r>
      <w:r w:rsidRPr="001661FA">
        <w:rPr>
          <w:rStyle w:val="StyleUnderline"/>
          <w:highlight w:val="cyan"/>
        </w:rPr>
        <w:t>future</w:t>
      </w:r>
      <w:r w:rsidRPr="001661FA">
        <w:rPr>
          <w:rStyle w:val="StyleUnderline"/>
        </w:rPr>
        <w:t xml:space="preserve"> citizens would </w:t>
      </w:r>
      <w:r w:rsidRPr="001661FA">
        <w:rPr>
          <w:rStyle w:val="StyleUnderline"/>
          <w:highlight w:val="cyan"/>
        </w:rPr>
        <w:t xml:space="preserve">have to pay </w:t>
      </w:r>
      <w:r w:rsidRPr="001661FA">
        <w:rPr>
          <w:rStyle w:val="Emphasis"/>
          <w:highlight w:val="cyan"/>
        </w:rPr>
        <w:t>$535 trillion</w:t>
      </w:r>
      <w:r w:rsidRPr="001661FA">
        <w:rPr>
          <w:rStyle w:val="StyleUnderline"/>
          <w:highlight w:val="cyan"/>
        </w:rPr>
        <w:t xml:space="preserve"> to cope with</w:t>
      </w:r>
      <w:r w:rsidRPr="001661FA">
        <w:rPr>
          <w:rStyle w:val="StyleUnderline"/>
        </w:rPr>
        <w:t xml:space="preserve"> global </w:t>
      </w:r>
      <w:r w:rsidRPr="001661FA">
        <w:rPr>
          <w:rStyle w:val="StyleUnderline"/>
          <w:highlight w:val="cyan"/>
        </w:rPr>
        <w:t>warming</w:t>
      </w:r>
      <w:r>
        <w:t xml:space="preserve">. How is that possible? Take one small county in Florida, which needs to raise 150 miles of road to prevent flooding from even minimal sea level rise. That costs $7 million a mile, putting the price tag at over $1 billion, in a county that has an annual road budget of $25 million. Or consider the numbers from Alaska, where officials are preparing to move one coastal village with four hundred residents that’s threatened by rising waters at a cost of up to $400 million — $1 million a person. </w:t>
      </w:r>
      <w:r w:rsidRPr="001661FA">
        <w:rPr>
          <w:rStyle w:val="StyleUnderline"/>
          <w:highlight w:val="cyan"/>
        </w:rPr>
        <w:t>Multiply</w:t>
      </w:r>
      <w:r w:rsidRPr="001661FA">
        <w:rPr>
          <w:rStyle w:val="StyleUnderline"/>
        </w:rPr>
        <w:t xml:space="preserve"> this </w:t>
      </w:r>
      <w:r w:rsidRPr="001661FA">
        <w:rPr>
          <w:rStyle w:val="StyleUnderline"/>
          <w:highlight w:val="cyan"/>
        </w:rPr>
        <w:t xml:space="preserve">by </w:t>
      </w:r>
      <w:r w:rsidRPr="001661FA">
        <w:rPr>
          <w:rStyle w:val="Emphasis"/>
          <w:highlight w:val="cyan"/>
        </w:rPr>
        <w:t>everyone everywhere</w:t>
      </w:r>
      <w:r w:rsidRPr="001661FA">
        <w:rPr>
          <w:rStyle w:val="StyleUnderline"/>
          <w:highlight w:val="cyan"/>
        </w:rPr>
        <w:t>, and</w:t>
      </w:r>
      <w:r>
        <w:t xml:space="preserve"> you understand why </w:t>
      </w:r>
      <w:r w:rsidRPr="001661FA">
        <w:rPr>
          <w:rStyle w:val="StyleUnderline"/>
        </w:rPr>
        <w:t xml:space="preserve">the </w:t>
      </w:r>
      <w:r w:rsidRPr="001661FA">
        <w:rPr>
          <w:rStyle w:val="StyleUnderline"/>
          <w:highlight w:val="cyan"/>
        </w:rPr>
        <w:t xml:space="preserve">costs run </w:t>
      </w:r>
      <w:r w:rsidRPr="001661FA">
        <w:rPr>
          <w:rStyle w:val="Emphasis"/>
          <w:highlight w:val="cyan"/>
        </w:rPr>
        <w:t>so high</w:t>
      </w:r>
      <w:r w:rsidRPr="001661FA">
        <w:rPr>
          <w:rStyle w:val="StyleUnderline"/>
        </w:rPr>
        <w:t>.</w:t>
      </w:r>
      <w:r>
        <w:t xml:space="preserve"> A team of economists predicted a 12 percent risk that global </w:t>
      </w:r>
      <w:r w:rsidRPr="001661FA">
        <w:rPr>
          <w:rStyle w:val="Emphasis"/>
          <w:szCs w:val="28"/>
          <w:highlight w:val="cyan"/>
        </w:rPr>
        <w:t>warming could reduce global</w:t>
      </w:r>
      <w:r w:rsidRPr="001661FA">
        <w:rPr>
          <w:rStyle w:val="Emphasis"/>
          <w:szCs w:val="28"/>
        </w:rPr>
        <w:t xml:space="preserve"> economic </w:t>
      </w:r>
      <w:r w:rsidRPr="001661FA">
        <w:rPr>
          <w:rStyle w:val="Emphasis"/>
          <w:szCs w:val="28"/>
          <w:highlight w:val="cyan"/>
        </w:rPr>
        <w:t>output by 50 percent</w:t>
      </w:r>
      <w:r w:rsidRPr="001661FA">
        <w:rPr>
          <w:rStyle w:val="Emphasis"/>
          <w:szCs w:val="28"/>
        </w:rPr>
        <w:t xml:space="preserve"> by 2100</w:t>
      </w:r>
      <w:r w:rsidRPr="001661FA">
        <w:rPr>
          <w:sz w:val="26"/>
          <w:szCs w:val="28"/>
        </w:rPr>
        <w:t xml:space="preserve"> </w:t>
      </w:r>
      <w:r>
        <w:t xml:space="preserve">— that is to say, there’s a one-in-eight chance of something </w:t>
      </w:r>
      <w:r w:rsidRPr="001661FA">
        <w:rPr>
          <w:rStyle w:val="Emphasis"/>
          <w:highlight w:val="cyan"/>
        </w:rPr>
        <w:t>eight times</w:t>
      </w:r>
      <w:r w:rsidRPr="001661FA">
        <w:rPr>
          <w:rStyle w:val="StyleUnderline"/>
        </w:rPr>
        <w:t xml:space="preserve"> as bad as </w:t>
      </w:r>
      <w:r w:rsidRPr="001661FA">
        <w:rPr>
          <w:rStyle w:val="StyleUnderline"/>
          <w:highlight w:val="cyan"/>
        </w:rPr>
        <w:t>the Great Recession</w:t>
      </w:r>
      <w:r>
        <w:t>.</w:t>
      </w:r>
    </w:p>
    <w:p w14:paraId="78CEC169" w14:textId="77777777" w:rsidR="00E814F5" w:rsidRDefault="00E814F5" w:rsidP="00E814F5">
      <w:pPr>
        <w:pStyle w:val="Heading3"/>
      </w:pPr>
      <w:r>
        <w:t>Warming---Impact---Turns Case---Hegemony</w:t>
      </w:r>
    </w:p>
    <w:p w14:paraId="2EDEDDB2" w14:textId="77777777" w:rsidR="00E814F5" w:rsidRPr="00FE4E98" w:rsidRDefault="00E814F5" w:rsidP="00E814F5">
      <w:pPr>
        <w:pStyle w:val="Heading4"/>
      </w:pPr>
      <w:r>
        <w:t>It collapses heg</w:t>
      </w:r>
    </w:p>
    <w:p w14:paraId="36EBB594" w14:textId="77777777" w:rsidR="00E814F5" w:rsidRDefault="00E814F5" w:rsidP="00E814F5">
      <w:r>
        <w:t xml:space="preserve">Dr. Stephen M. </w:t>
      </w:r>
      <w:r w:rsidRPr="00FE4E98">
        <w:rPr>
          <w:rStyle w:val="Style13ptBold"/>
        </w:rPr>
        <w:t>Walt 18</w:t>
      </w:r>
      <w:r>
        <w:t>, Robert and Renée Belfer Professor of International Relations at Harvard University, “Global Warming Is Setting Fire to American Leadership”, Foreign Policy, 12/3/2018, https://foreignpolicy.com/2018/12/03/global-warming-will-set-fire-to-american-leadership/</w:t>
      </w:r>
    </w:p>
    <w:p w14:paraId="0BA1C649" w14:textId="77777777" w:rsidR="00E814F5" w:rsidRPr="009E4FA5" w:rsidRDefault="00E814F5" w:rsidP="00E814F5">
      <w:pPr>
        <w:rPr>
          <w:sz w:val="16"/>
        </w:rPr>
      </w:pPr>
      <w:r w:rsidRPr="009E4FA5">
        <w:rPr>
          <w:sz w:val="16"/>
        </w:rPr>
        <w:t xml:space="preserve">And make no mistake: Those </w:t>
      </w:r>
      <w:r w:rsidRPr="009E4FA5">
        <w:rPr>
          <w:rStyle w:val="StyleUnderline"/>
        </w:rPr>
        <w:t>consequences are going to significant</w:t>
      </w:r>
      <w:r w:rsidRPr="009E4FA5">
        <w:rPr>
          <w:sz w:val="16"/>
        </w:rPr>
        <w:t xml:space="preserve">. As reported over Thanksgiving weekend, the latest U.S. government “National Climate Assessment” report makes it abundantly clear that </w:t>
      </w:r>
      <w:r w:rsidRPr="009E4FA5">
        <w:rPr>
          <w:rStyle w:val="StyleUnderline"/>
        </w:rPr>
        <w:t>rising average temperatures are going to have far-reaching and damaging effects</w:t>
      </w:r>
      <w:r w:rsidRPr="009E4FA5">
        <w:rPr>
          <w:sz w:val="16"/>
        </w:rPr>
        <w:t xml:space="preserve">. The report was a collaborative effort by 13 federal agencies, and it offers a sobering portrait of our likely future. Storms will be more intense and dangerous. </w:t>
      </w:r>
      <w:r w:rsidRPr="009E4FA5">
        <w:rPr>
          <w:rStyle w:val="Emphasis"/>
        </w:rPr>
        <w:t>Ag</w:t>
      </w:r>
      <w:r w:rsidRPr="009E4FA5">
        <w:rPr>
          <w:sz w:val="16"/>
        </w:rPr>
        <w:t xml:space="preserve">ricultural </w:t>
      </w:r>
      <w:r w:rsidRPr="009E4FA5">
        <w:rPr>
          <w:rStyle w:val="StyleUnderline"/>
        </w:rPr>
        <w:t>productivity will decline</w:t>
      </w:r>
      <w:r w:rsidRPr="009E4FA5">
        <w:rPr>
          <w:sz w:val="16"/>
        </w:rPr>
        <w:t xml:space="preserve">. Certain </w:t>
      </w:r>
      <w:r w:rsidRPr="009E4FA5">
        <w:rPr>
          <w:rStyle w:val="StyleUnderline"/>
        </w:rPr>
        <w:t>diseases and pests will be</w:t>
      </w:r>
      <w:r w:rsidRPr="009E4FA5">
        <w:rPr>
          <w:sz w:val="16"/>
        </w:rPr>
        <w:t xml:space="preserve"> more </w:t>
      </w:r>
      <w:r w:rsidRPr="009E4FA5">
        <w:rPr>
          <w:rStyle w:val="StyleUnderline"/>
        </w:rPr>
        <w:t>numerous</w:t>
      </w:r>
      <w:r w:rsidRPr="009E4FA5">
        <w:rPr>
          <w:sz w:val="16"/>
        </w:rPr>
        <w:t xml:space="preserve"> and bothersome, and heat-related deaths will increase significantly. Trump may not believe it, but what he does or does not believe is irrelevant, except as it affects what we do (or don’t do) today and thus how serious the problem is down the road.</w:t>
      </w:r>
    </w:p>
    <w:p w14:paraId="584097FD" w14:textId="77777777" w:rsidR="00E814F5" w:rsidRPr="009E4FA5" w:rsidRDefault="00E814F5" w:rsidP="00E814F5">
      <w:pPr>
        <w:rPr>
          <w:sz w:val="16"/>
        </w:rPr>
      </w:pPr>
      <w:r w:rsidRPr="009E4FA5">
        <w:rPr>
          <w:sz w:val="16"/>
        </w:rPr>
        <w:t xml:space="preserve">The direct consequences of </w:t>
      </w:r>
      <w:r w:rsidRPr="009E4FA5">
        <w:rPr>
          <w:rStyle w:val="StyleUnderline"/>
          <w:highlight w:val="cyan"/>
        </w:rPr>
        <w:t>climate</w:t>
      </w:r>
      <w:r w:rsidRPr="009E4FA5">
        <w:rPr>
          <w:sz w:val="16"/>
        </w:rPr>
        <w:t xml:space="preserve"> change will be harmful enough—even if we respond to them more energetically than we have to date—but I believe it </w:t>
      </w:r>
      <w:r w:rsidRPr="009E4FA5">
        <w:rPr>
          <w:rStyle w:val="StyleUnderline"/>
          <w:highlight w:val="cyan"/>
        </w:rPr>
        <w:t>will</w:t>
      </w:r>
      <w:r w:rsidRPr="009E4FA5">
        <w:rPr>
          <w:sz w:val="16"/>
        </w:rPr>
        <w:t xml:space="preserve"> also </w:t>
      </w:r>
      <w:r w:rsidRPr="009E4FA5">
        <w:rPr>
          <w:rStyle w:val="StyleUnderline"/>
          <w:highlight w:val="cyan"/>
        </w:rPr>
        <w:t xml:space="preserve">have </w:t>
      </w:r>
      <w:r w:rsidRPr="009E4FA5">
        <w:rPr>
          <w:rStyle w:val="Emphasis"/>
          <w:highlight w:val="cyan"/>
        </w:rPr>
        <w:t>profound effects</w:t>
      </w:r>
      <w:r w:rsidRPr="009E4FA5">
        <w:rPr>
          <w:rStyle w:val="StyleUnderline"/>
          <w:highlight w:val="cyan"/>
        </w:rPr>
        <w:t xml:space="preserve"> on</w:t>
      </w:r>
      <w:r w:rsidRPr="009E4FA5">
        <w:rPr>
          <w:rStyle w:val="StyleUnderline"/>
        </w:rPr>
        <w:t xml:space="preserve"> U.S. </w:t>
      </w:r>
      <w:r w:rsidRPr="009E4FA5">
        <w:rPr>
          <w:rStyle w:val="Emphasis"/>
          <w:highlight w:val="cyan"/>
        </w:rPr>
        <w:t>fo</w:t>
      </w:r>
      <w:r w:rsidRPr="009E4FA5">
        <w:rPr>
          <w:rStyle w:val="StyleUnderline"/>
        </w:rPr>
        <w:t xml:space="preserve">reign </w:t>
      </w:r>
      <w:r w:rsidRPr="009E4FA5">
        <w:rPr>
          <w:rStyle w:val="Emphasis"/>
          <w:highlight w:val="cyan"/>
        </w:rPr>
        <w:t>po</w:t>
      </w:r>
      <w:r w:rsidRPr="009E4FA5">
        <w:rPr>
          <w:rStyle w:val="StyleUnderline"/>
        </w:rPr>
        <w:t>licy</w:t>
      </w:r>
      <w:r w:rsidRPr="009E4FA5">
        <w:rPr>
          <w:sz w:val="16"/>
        </w:rPr>
        <w:t>. Some of the consequences have already been catalogued—including in a landmark U.S. Defense Department study in 2015—but the long-term impact could be even more far-reaching. To be deliberately provocative: Climate change could do more to limit America’s global ambitions than all the books, articles, op-eds, and other advocacy undertaken by apostles of restraint.</w:t>
      </w:r>
    </w:p>
    <w:p w14:paraId="4113AAF6" w14:textId="77777777" w:rsidR="00E814F5" w:rsidRPr="009E4FA5" w:rsidRDefault="00E814F5" w:rsidP="00E814F5">
      <w:pPr>
        <w:rPr>
          <w:sz w:val="16"/>
        </w:rPr>
      </w:pPr>
      <w:r w:rsidRPr="009E4FA5">
        <w:rPr>
          <w:sz w:val="16"/>
        </w:rPr>
        <w:t xml:space="preserve">Why? Because </w:t>
      </w:r>
      <w:r w:rsidRPr="009E4FA5">
        <w:rPr>
          <w:rStyle w:val="StyleUnderline"/>
        </w:rPr>
        <w:t>adapting</w:t>
      </w:r>
      <w:r w:rsidRPr="009E4FA5">
        <w:rPr>
          <w:sz w:val="16"/>
        </w:rPr>
        <w:t xml:space="preserve"> to a warmer planet </w:t>
      </w:r>
      <w:r w:rsidRPr="009E4FA5">
        <w:rPr>
          <w:rStyle w:val="StyleUnderline"/>
        </w:rPr>
        <w:t>is going to be really expensive</w:t>
      </w:r>
      <w:r w:rsidRPr="009E4FA5">
        <w:rPr>
          <w:sz w:val="16"/>
        </w:rPr>
        <w:t xml:space="preserve">. </w:t>
      </w:r>
    </w:p>
    <w:p w14:paraId="2A928858" w14:textId="77777777" w:rsidR="00E814F5" w:rsidRPr="009E4FA5" w:rsidRDefault="00E814F5" w:rsidP="00E814F5">
      <w:pPr>
        <w:rPr>
          <w:sz w:val="16"/>
        </w:rPr>
      </w:pPr>
      <w:r w:rsidRPr="009E4FA5">
        <w:rPr>
          <w:sz w:val="16"/>
        </w:rPr>
        <w:t xml:space="preserve">For starters, </w:t>
      </w:r>
      <w:r w:rsidRPr="009E4FA5">
        <w:rPr>
          <w:rStyle w:val="StyleUnderline"/>
        </w:rPr>
        <w:t>climate</w:t>
      </w:r>
      <w:r w:rsidRPr="009E4FA5">
        <w:rPr>
          <w:sz w:val="16"/>
        </w:rPr>
        <w:t xml:space="preserve"> change </w:t>
      </w:r>
      <w:r w:rsidRPr="009E4FA5">
        <w:rPr>
          <w:rStyle w:val="StyleUnderline"/>
        </w:rPr>
        <w:t>is</w:t>
      </w:r>
      <w:r w:rsidRPr="009E4FA5">
        <w:rPr>
          <w:sz w:val="16"/>
        </w:rPr>
        <w:t xml:space="preserve"> already </w:t>
      </w:r>
      <w:r w:rsidRPr="009E4FA5">
        <w:rPr>
          <w:rStyle w:val="StyleUnderline"/>
        </w:rPr>
        <w:t xml:space="preserve">having an </w:t>
      </w:r>
      <w:r w:rsidRPr="009E4FA5">
        <w:rPr>
          <w:rStyle w:val="Emphasis"/>
          <w:highlight w:val="cyan"/>
        </w:rPr>
        <w:t>impact</w:t>
      </w:r>
      <w:r w:rsidRPr="009E4FA5">
        <w:rPr>
          <w:rStyle w:val="StyleUnderline"/>
        </w:rPr>
        <w:t xml:space="preserve"> on </w:t>
      </w:r>
      <w:r w:rsidRPr="009E4FA5">
        <w:rPr>
          <w:rStyle w:val="Emphasis"/>
          <w:highlight w:val="cyan"/>
        </w:rPr>
        <w:t>military facilities</w:t>
      </w:r>
      <w:r w:rsidRPr="009E4FA5">
        <w:rPr>
          <w:sz w:val="16"/>
        </w:rPr>
        <w:t xml:space="preserve"> in the United States </w:t>
      </w:r>
      <w:r w:rsidRPr="009E4FA5">
        <w:rPr>
          <w:rStyle w:val="StyleUnderline"/>
          <w:highlight w:val="cyan"/>
        </w:rPr>
        <w:t>and</w:t>
      </w:r>
      <w:r w:rsidRPr="009E4FA5">
        <w:rPr>
          <w:rStyle w:val="StyleUnderline"/>
        </w:rPr>
        <w:t xml:space="preserve"> will </w:t>
      </w:r>
      <w:r w:rsidRPr="009E4FA5">
        <w:rPr>
          <w:rStyle w:val="StyleUnderline"/>
          <w:highlight w:val="cyan"/>
        </w:rPr>
        <w:t>force</w:t>
      </w:r>
      <w:r w:rsidRPr="009E4FA5">
        <w:rPr>
          <w:rStyle w:val="StyleUnderline"/>
        </w:rPr>
        <w:t xml:space="preserve"> the </w:t>
      </w:r>
      <w:r w:rsidRPr="009E4FA5">
        <w:rPr>
          <w:rStyle w:val="Emphasis"/>
          <w:highlight w:val="cyan"/>
        </w:rPr>
        <w:t>D</w:t>
      </w:r>
      <w:r w:rsidRPr="009E4FA5">
        <w:rPr>
          <w:sz w:val="16"/>
        </w:rPr>
        <w:t xml:space="preserve">epartment </w:t>
      </w:r>
      <w:r w:rsidRPr="009E4FA5">
        <w:rPr>
          <w:rStyle w:val="Emphasis"/>
          <w:highlight w:val="cyan"/>
        </w:rPr>
        <w:t>o</w:t>
      </w:r>
      <w:r w:rsidRPr="009E4FA5">
        <w:rPr>
          <w:sz w:val="16"/>
        </w:rPr>
        <w:t xml:space="preserve">f </w:t>
      </w:r>
      <w:r w:rsidRPr="009E4FA5">
        <w:rPr>
          <w:rStyle w:val="Emphasis"/>
          <w:highlight w:val="cyan"/>
        </w:rPr>
        <w:t>D</w:t>
      </w:r>
      <w:r w:rsidRPr="009E4FA5">
        <w:rPr>
          <w:sz w:val="16"/>
        </w:rPr>
        <w:t xml:space="preserve">efense </w:t>
      </w:r>
      <w:r w:rsidRPr="009E4FA5">
        <w:rPr>
          <w:rStyle w:val="StyleUnderline"/>
          <w:highlight w:val="cyan"/>
        </w:rPr>
        <w:t xml:space="preserve">to undertake </w:t>
      </w:r>
      <w:r w:rsidRPr="009E4FA5">
        <w:rPr>
          <w:rStyle w:val="Emphasis"/>
          <w:highlight w:val="cyan"/>
        </w:rPr>
        <w:t>costly</w:t>
      </w:r>
      <w:r w:rsidRPr="009E4FA5">
        <w:rPr>
          <w:rStyle w:val="Emphasis"/>
        </w:rPr>
        <w:t xml:space="preserve"> remedial </w:t>
      </w:r>
      <w:r w:rsidRPr="009E4FA5">
        <w:rPr>
          <w:rStyle w:val="Emphasis"/>
          <w:highlight w:val="cyan"/>
        </w:rPr>
        <w:t>measures</w:t>
      </w:r>
      <w:r w:rsidRPr="009E4FA5">
        <w:rPr>
          <w:sz w:val="16"/>
        </w:rPr>
        <w:t xml:space="preserve">. Hurricane Michael caused millions of dollars of destruction at Tyndall Air Force Base in Florida this fall (including damage to some of the costly F-22s stationed there), and the vast U.S. naval shipyard at Newport News is already prone to flooding and will require costly adaptive actions if it is to remain operational as sea levels rise. According to the Union of Concerned Scientists, a three-foot </w:t>
      </w:r>
      <w:r w:rsidRPr="009E4FA5">
        <w:rPr>
          <w:rStyle w:val="StyleUnderline"/>
        </w:rPr>
        <w:t>increase in sea levels</w:t>
      </w:r>
      <w:r w:rsidRPr="009E4FA5">
        <w:rPr>
          <w:sz w:val="16"/>
        </w:rPr>
        <w:t xml:space="preserve"> (which is well within the range of current estimates), </w:t>
      </w:r>
      <w:r w:rsidRPr="009E4FA5">
        <w:rPr>
          <w:rStyle w:val="StyleUnderline"/>
        </w:rPr>
        <w:t>could jeopardize</w:t>
      </w:r>
      <w:r w:rsidRPr="009E4FA5">
        <w:rPr>
          <w:sz w:val="16"/>
        </w:rPr>
        <w:t xml:space="preserve"> the </w:t>
      </w:r>
      <w:r w:rsidRPr="009E4FA5">
        <w:rPr>
          <w:rStyle w:val="StyleUnderline"/>
        </w:rPr>
        <w:t>use of</w:t>
      </w:r>
      <w:r w:rsidRPr="009E4FA5">
        <w:rPr>
          <w:sz w:val="16"/>
        </w:rPr>
        <w:t xml:space="preserve"> 128 U.S. </w:t>
      </w:r>
      <w:r w:rsidRPr="009E4FA5">
        <w:rPr>
          <w:rStyle w:val="StyleUnderline"/>
        </w:rPr>
        <w:t>military bases</w:t>
      </w:r>
      <w:r w:rsidRPr="009E4FA5">
        <w:rPr>
          <w:sz w:val="16"/>
        </w:rPr>
        <w:t xml:space="preserve">. Protecting these facilities or building new ones will not be cheap, and the </w:t>
      </w:r>
      <w:r w:rsidRPr="009E4FA5">
        <w:rPr>
          <w:rStyle w:val="StyleUnderline"/>
          <w:highlight w:val="cyan"/>
        </w:rPr>
        <w:t>money</w:t>
      </w:r>
      <w:r w:rsidRPr="009E4FA5">
        <w:rPr>
          <w:rStyle w:val="StyleUnderline"/>
        </w:rPr>
        <w:t xml:space="preserve"> spent</w:t>
      </w:r>
      <w:r w:rsidRPr="009E4FA5">
        <w:rPr>
          <w:sz w:val="16"/>
        </w:rPr>
        <w:t xml:space="preserve"> on these measures </w:t>
      </w:r>
      <w:r w:rsidRPr="009E4FA5">
        <w:rPr>
          <w:rStyle w:val="StyleUnderline"/>
        </w:rPr>
        <w:t xml:space="preserve">is money that </w:t>
      </w:r>
      <w:r w:rsidRPr="009E4FA5">
        <w:rPr>
          <w:rStyle w:val="StyleUnderline"/>
          <w:highlight w:val="cyan"/>
        </w:rPr>
        <w:t>cannot be spent on</w:t>
      </w:r>
      <w:r w:rsidRPr="009E4FA5">
        <w:rPr>
          <w:rStyle w:val="StyleUnderline"/>
        </w:rPr>
        <w:t xml:space="preserve"> </w:t>
      </w:r>
      <w:r w:rsidRPr="009E4FA5">
        <w:rPr>
          <w:rStyle w:val="Emphasis"/>
        </w:rPr>
        <w:t>force struc</w:t>
      </w:r>
      <w:r w:rsidRPr="009E4FA5">
        <w:rPr>
          <w:rStyle w:val="Emphasis"/>
          <w:highlight w:val="cyan"/>
        </w:rPr>
        <w:t>ture</w:t>
      </w:r>
      <w:r w:rsidRPr="009E4FA5">
        <w:rPr>
          <w:rStyle w:val="StyleUnderline"/>
          <w:highlight w:val="cyan"/>
        </w:rPr>
        <w:t xml:space="preserve">, </w:t>
      </w:r>
      <w:r w:rsidRPr="009E4FA5">
        <w:rPr>
          <w:rStyle w:val="Emphasis"/>
          <w:highlight w:val="cyan"/>
        </w:rPr>
        <w:t>personnel</w:t>
      </w:r>
      <w:r w:rsidRPr="009E4FA5">
        <w:rPr>
          <w:rStyle w:val="StyleUnderline"/>
          <w:highlight w:val="cyan"/>
        </w:rPr>
        <w:t>, or</w:t>
      </w:r>
      <w:r w:rsidRPr="009E4FA5">
        <w:rPr>
          <w:rStyle w:val="StyleUnderline"/>
        </w:rPr>
        <w:t xml:space="preserve"> </w:t>
      </w:r>
      <w:r w:rsidRPr="009E4FA5">
        <w:rPr>
          <w:rStyle w:val="Emphasis"/>
        </w:rPr>
        <w:t xml:space="preserve">overseas contingency </w:t>
      </w:r>
      <w:r w:rsidRPr="009E4FA5">
        <w:rPr>
          <w:rStyle w:val="Emphasis"/>
          <w:highlight w:val="cyan"/>
        </w:rPr>
        <w:t>op</w:t>
      </w:r>
      <w:r w:rsidRPr="009E4FA5">
        <w:rPr>
          <w:rStyle w:val="Emphasis"/>
        </w:rPr>
        <w:t>eration</w:t>
      </w:r>
      <w:r w:rsidRPr="009E4FA5">
        <w:rPr>
          <w:rStyle w:val="Emphasis"/>
          <w:highlight w:val="cyan"/>
        </w:rPr>
        <w:t>s</w:t>
      </w:r>
      <w:r w:rsidRPr="009E4FA5">
        <w:rPr>
          <w:sz w:val="16"/>
        </w:rPr>
        <w:t>.</w:t>
      </w:r>
    </w:p>
    <w:p w14:paraId="52855DCD" w14:textId="77777777" w:rsidR="00E814F5" w:rsidRPr="009E4FA5" w:rsidRDefault="00E814F5" w:rsidP="00E814F5">
      <w:pPr>
        <w:rPr>
          <w:sz w:val="12"/>
          <w:szCs w:val="18"/>
        </w:rPr>
      </w:pPr>
      <w:r w:rsidRPr="009E4FA5">
        <w:rPr>
          <w:rStyle w:val="StyleUnderline"/>
        </w:rPr>
        <w:t>Second</w:t>
      </w:r>
      <w:r w:rsidRPr="009E4FA5">
        <w:rPr>
          <w:sz w:val="16"/>
        </w:rPr>
        <w:t xml:space="preserve">, as noted above, </w:t>
      </w:r>
      <w:r w:rsidRPr="009E4FA5">
        <w:rPr>
          <w:rStyle w:val="StyleUnderline"/>
        </w:rPr>
        <w:t>climate</w:t>
      </w:r>
      <w:r w:rsidRPr="009E4FA5">
        <w:rPr>
          <w:sz w:val="16"/>
        </w:rPr>
        <w:t xml:space="preserve"> change </w:t>
      </w:r>
      <w:r w:rsidRPr="009E4FA5">
        <w:rPr>
          <w:rStyle w:val="StyleUnderline"/>
        </w:rPr>
        <w:t xml:space="preserve">will impose </w:t>
      </w:r>
      <w:r w:rsidRPr="009E4FA5">
        <w:rPr>
          <w:rStyle w:val="Emphasis"/>
        </w:rPr>
        <w:t>significant costs</w:t>
      </w:r>
      <w:r w:rsidRPr="009E4FA5">
        <w:rPr>
          <w:rStyle w:val="StyleUnderline"/>
        </w:rPr>
        <w:t xml:space="preserve"> on the U.S. economy</w:t>
      </w:r>
      <w:r w:rsidRPr="009E4FA5">
        <w:rPr>
          <w:sz w:val="12"/>
          <w:szCs w:val="18"/>
        </w:rPr>
        <w:t>. According to the recent National Climate Assessment, the costs associated with climate change could reduce U.S. GDP by as much as 10 percent by the end of the century. (That’s roughly twice the impact of the 2008 recession, by the way.) The United States will still be a relatively wealthy country, of course, but not as rich as it would be otherwise.</w:t>
      </w:r>
    </w:p>
    <w:p w14:paraId="616C6666" w14:textId="77777777" w:rsidR="00E814F5" w:rsidRPr="009E4FA5" w:rsidRDefault="00E814F5" w:rsidP="00E814F5">
      <w:pPr>
        <w:rPr>
          <w:sz w:val="12"/>
          <w:szCs w:val="18"/>
        </w:rPr>
      </w:pPr>
      <w:r w:rsidRPr="009E4FA5">
        <w:rPr>
          <w:sz w:val="12"/>
          <w:szCs w:val="18"/>
        </w:rPr>
        <w:t>Third, adapting to climate change won’t be cheap either. Low-lying areas are going to need dikes, seawalls, storm sewers, and other major infrastructure investments. Some densely populated areas may have to be abandoned, which means the need for new housing for tens of thousands of people (if not more). Power grids will have to be strengthened or replaced, while bridges and causeways will need to be elevated. No one knows precisely what all this will cost, but consider that the climate change adaptation plan proposed by then-New York City Mayor Michael Bloomberg after Hurricane Sandy hit in 2013 was budgeted at $20 billion. It probably wasn’t ambitious enough, the true costs would probably be higher, and that’s just one city (albeit a big and important one).</w:t>
      </w:r>
    </w:p>
    <w:p w14:paraId="16A14A99" w14:textId="77777777" w:rsidR="00E814F5" w:rsidRPr="009E4FA5" w:rsidRDefault="00E814F5" w:rsidP="00E814F5">
      <w:pPr>
        <w:rPr>
          <w:sz w:val="12"/>
          <w:szCs w:val="18"/>
        </w:rPr>
      </w:pPr>
      <w:r w:rsidRPr="009E4FA5">
        <w:rPr>
          <w:sz w:val="12"/>
          <w:szCs w:val="18"/>
        </w:rPr>
        <w:t>To be sure, some of this new infrastructure would need to be built anyway, even if the planet wasn’t getting warmer and sea levels weren’t rising. And spending on infrastructure can boost productivity and provide lots of lower-to-middle-class employment. Even so, the full cost of adapting to the environment of the late 21st century easily runs into hundreds of billions of dollars over the next few decades.</w:t>
      </w:r>
    </w:p>
    <w:p w14:paraId="44B78681" w14:textId="77777777" w:rsidR="00E814F5" w:rsidRPr="009E4FA5" w:rsidRDefault="00E814F5" w:rsidP="00E814F5">
      <w:pPr>
        <w:rPr>
          <w:sz w:val="12"/>
          <w:szCs w:val="18"/>
        </w:rPr>
      </w:pPr>
      <w:r w:rsidRPr="009E4FA5">
        <w:rPr>
          <w:sz w:val="16"/>
        </w:rPr>
        <w:t xml:space="preserve">So </w:t>
      </w:r>
      <w:r w:rsidRPr="009E4FA5">
        <w:rPr>
          <w:rStyle w:val="StyleUnderline"/>
        </w:rPr>
        <w:t xml:space="preserve">we are facing </w:t>
      </w:r>
      <w:r w:rsidRPr="009E4FA5">
        <w:rPr>
          <w:rStyle w:val="StyleUnderline"/>
          <w:highlight w:val="cyan"/>
        </w:rPr>
        <w:t>a</w:t>
      </w:r>
      <w:r w:rsidRPr="009E4FA5">
        <w:rPr>
          <w:sz w:val="16"/>
        </w:rPr>
        <w:t xml:space="preserve"> potential </w:t>
      </w:r>
      <w:r w:rsidRPr="009E4FA5">
        <w:rPr>
          <w:rStyle w:val="Emphasis"/>
          <w:highlight w:val="cyan"/>
        </w:rPr>
        <w:t>double whammy</w:t>
      </w:r>
      <w:r w:rsidRPr="009E4FA5">
        <w:rPr>
          <w:rStyle w:val="StyleUnderline"/>
          <w:highlight w:val="cyan"/>
        </w:rPr>
        <w:t>: Climate</w:t>
      </w:r>
      <w:r w:rsidRPr="009E4FA5">
        <w:rPr>
          <w:rStyle w:val="StyleUnderline"/>
        </w:rPr>
        <w:t xml:space="preserve"> change </w:t>
      </w:r>
      <w:r w:rsidRPr="009E4FA5">
        <w:rPr>
          <w:rStyle w:val="StyleUnderline"/>
          <w:highlight w:val="cyan"/>
        </w:rPr>
        <w:t>will reduce</w:t>
      </w:r>
      <w:r w:rsidRPr="009E4FA5">
        <w:rPr>
          <w:rStyle w:val="StyleUnderline"/>
        </w:rPr>
        <w:t xml:space="preserve"> economic </w:t>
      </w:r>
      <w:r w:rsidRPr="009E4FA5">
        <w:rPr>
          <w:rStyle w:val="StyleUnderline"/>
          <w:highlight w:val="cyan"/>
        </w:rPr>
        <w:t>growth</w:t>
      </w:r>
      <w:r w:rsidRPr="009E4FA5">
        <w:rPr>
          <w:sz w:val="16"/>
        </w:rPr>
        <w:t xml:space="preserve"> in various ways, even as we need to spend a lot of money trying to adapt to its effects</w:t>
      </w:r>
      <w:r w:rsidRPr="009E4FA5">
        <w:rPr>
          <w:sz w:val="12"/>
          <w:szCs w:val="18"/>
        </w:rPr>
        <w:t>. This problem might not be too serious if the United States had a big sovereign wealth fund, or if the government were running recurring budget surpluses that could be used to pay for these costs. But the opposite is true: It has a ballooning budget deficit and level of public debt, and recurring political gridlock has turned the budget process into an annual exercise in political posturing and brinkmanship.</w:t>
      </w:r>
    </w:p>
    <w:p w14:paraId="4FAFE22C" w14:textId="77777777" w:rsidR="00E814F5" w:rsidRPr="009E4FA5" w:rsidRDefault="00E814F5" w:rsidP="00E814F5">
      <w:pPr>
        <w:rPr>
          <w:sz w:val="12"/>
          <w:szCs w:val="18"/>
        </w:rPr>
      </w:pPr>
      <w:r w:rsidRPr="009E4FA5">
        <w:rPr>
          <w:sz w:val="12"/>
          <w:szCs w:val="18"/>
        </w:rPr>
        <w:t>My point, in short, is that the costs of adapting to climate change are going to put enormous pressure on an already squeezed federal budget, and at a time when the U.S. population is getting older, health care costs are rising, and tax cuts have become the norm. My question, therefore, is simple: Where’s the money going to come from?</w:t>
      </w:r>
    </w:p>
    <w:p w14:paraId="29848DA0" w14:textId="77777777" w:rsidR="00E814F5" w:rsidRPr="009E4FA5" w:rsidRDefault="00E814F5" w:rsidP="00E814F5">
      <w:pPr>
        <w:rPr>
          <w:sz w:val="16"/>
        </w:rPr>
      </w:pPr>
      <w:r w:rsidRPr="009E4FA5">
        <w:rPr>
          <w:sz w:val="16"/>
        </w:rPr>
        <w:t xml:space="preserve">If this scenario is even partially true, then </w:t>
      </w:r>
      <w:r w:rsidRPr="009E4FA5">
        <w:rPr>
          <w:rStyle w:val="StyleUnderline"/>
          <w:highlight w:val="cyan"/>
        </w:rPr>
        <w:t>maintaining a defense budget</w:t>
      </w:r>
      <w:r w:rsidRPr="009E4FA5">
        <w:rPr>
          <w:sz w:val="16"/>
        </w:rPr>
        <w:t xml:space="preserve"> and a national security establishment that dwarfs those of all other states </w:t>
      </w:r>
      <w:r w:rsidRPr="009E4FA5">
        <w:rPr>
          <w:rStyle w:val="StyleUnderline"/>
          <w:highlight w:val="cyan"/>
        </w:rPr>
        <w:t>is</w:t>
      </w:r>
      <w:r w:rsidRPr="009E4FA5">
        <w:rPr>
          <w:rStyle w:val="StyleUnderline"/>
        </w:rPr>
        <w:t xml:space="preserve"> going to be</w:t>
      </w:r>
      <w:r w:rsidRPr="009E4FA5">
        <w:rPr>
          <w:sz w:val="16"/>
        </w:rPr>
        <w:t xml:space="preserve"> increasingly difficult if not politically </w:t>
      </w:r>
      <w:r w:rsidRPr="009E4FA5">
        <w:rPr>
          <w:rStyle w:val="Emphasis"/>
          <w:highlight w:val="cyan"/>
        </w:rPr>
        <w:t>impossible</w:t>
      </w:r>
      <w:r w:rsidRPr="009E4FA5">
        <w:rPr>
          <w:sz w:val="16"/>
        </w:rPr>
        <w:t xml:space="preserve">. Persuading the American people to fund wars of choice, to protect distant allies of questionable strategic value, or even to wage far-flung counterterrorism operations is going to be a hard sell. </w:t>
      </w:r>
      <w:r w:rsidRPr="009E4FA5">
        <w:rPr>
          <w:rStyle w:val="StyleUnderline"/>
        </w:rPr>
        <w:t>The</w:t>
      </w:r>
      <w:r w:rsidRPr="009E4FA5">
        <w:rPr>
          <w:sz w:val="16"/>
        </w:rPr>
        <w:t xml:space="preserve"> foreign-policy </w:t>
      </w:r>
      <w:r w:rsidRPr="009E4FA5">
        <w:rPr>
          <w:rStyle w:val="StyleUnderline"/>
          <w:highlight w:val="cyan"/>
        </w:rPr>
        <w:t>“Blob” may</w:t>
      </w:r>
      <w:r w:rsidRPr="009E4FA5">
        <w:rPr>
          <w:sz w:val="16"/>
        </w:rPr>
        <w:t xml:space="preserve"> continue to </w:t>
      </w:r>
      <w:r w:rsidRPr="009E4FA5">
        <w:rPr>
          <w:rStyle w:val="StyleUnderline"/>
          <w:highlight w:val="cyan"/>
        </w:rPr>
        <w:t>resist</w:t>
      </w:r>
      <w:r w:rsidRPr="009E4FA5">
        <w:rPr>
          <w:sz w:val="16"/>
        </w:rPr>
        <w:t xml:space="preserve"> a strategy of </w:t>
      </w:r>
      <w:r w:rsidRPr="009E4FA5">
        <w:rPr>
          <w:rStyle w:val="Emphasis"/>
          <w:highlight w:val="cyan"/>
        </w:rPr>
        <w:t>restraint</w:t>
      </w:r>
      <w:r w:rsidRPr="009E4FA5">
        <w:rPr>
          <w:rStyle w:val="StyleUnderline"/>
          <w:highlight w:val="cyan"/>
        </w:rPr>
        <w:t xml:space="preserve">, but </w:t>
      </w:r>
      <w:r w:rsidRPr="009E4FA5">
        <w:rPr>
          <w:rStyle w:val="Emphasis"/>
          <w:highlight w:val="cyan"/>
        </w:rPr>
        <w:t>fiscal realities</w:t>
      </w:r>
      <w:r w:rsidRPr="009E4FA5">
        <w:rPr>
          <w:rStyle w:val="StyleUnderline"/>
        </w:rPr>
        <w:t xml:space="preserve"> may</w:t>
      </w:r>
      <w:r w:rsidRPr="009E4FA5">
        <w:rPr>
          <w:sz w:val="16"/>
        </w:rPr>
        <w:t xml:space="preserve"> gradually </w:t>
      </w:r>
      <w:r w:rsidRPr="009E4FA5">
        <w:rPr>
          <w:rStyle w:val="StyleUnderline"/>
          <w:highlight w:val="cyan"/>
        </w:rPr>
        <w:t>impose one</w:t>
      </w:r>
      <w:r w:rsidRPr="009E4FA5">
        <w:rPr>
          <w:rStyle w:val="StyleUnderline"/>
        </w:rPr>
        <w:t xml:space="preserve"> on it </w:t>
      </w:r>
      <w:r w:rsidRPr="009E4FA5">
        <w:rPr>
          <w:rStyle w:val="Emphasis"/>
          <w:highlight w:val="cyan"/>
        </w:rPr>
        <w:t>anyway</w:t>
      </w:r>
      <w:r w:rsidRPr="009E4FA5">
        <w:rPr>
          <w:sz w:val="16"/>
        </w:rPr>
        <w:t>.</w:t>
      </w:r>
    </w:p>
    <w:p w14:paraId="5D39EC38" w14:textId="77777777" w:rsidR="00E814F5" w:rsidRPr="009E4FA5" w:rsidRDefault="00E814F5" w:rsidP="00E814F5">
      <w:pPr>
        <w:rPr>
          <w:sz w:val="16"/>
        </w:rPr>
      </w:pPr>
      <w:r w:rsidRPr="009E4FA5">
        <w:rPr>
          <w:sz w:val="16"/>
        </w:rPr>
        <w:t xml:space="preserve">The good news, such as it is, is that climate change will affect a lot of other countries even more than it affects the United States, and many of them are even less prepared to deal with the consequences. So America’s relative position may not be affected all that much. But that “good news” isn’t really positive, because </w:t>
      </w:r>
      <w:r w:rsidRPr="009E4FA5">
        <w:rPr>
          <w:rStyle w:val="StyleUnderline"/>
          <w:highlight w:val="cyan"/>
        </w:rPr>
        <w:t>climate</w:t>
      </w:r>
      <w:r w:rsidRPr="009E4FA5">
        <w:rPr>
          <w:sz w:val="16"/>
        </w:rPr>
        <w:t xml:space="preserve"> change </w:t>
      </w:r>
      <w:r w:rsidRPr="009E4FA5">
        <w:rPr>
          <w:rStyle w:val="StyleUnderline"/>
        </w:rPr>
        <w:t>is</w:t>
      </w:r>
      <w:r w:rsidRPr="009E4FA5">
        <w:rPr>
          <w:sz w:val="16"/>
        </w:rPr>
        <w:t xml:space="preserve"> also </w:t>
      </w:r>
      <w:r w:rsidRPr="009E4FA5">
        <w:rPr>
          <w:rStyle w:val="StyleUnderline"/>
        </w:rPr>
        <w:t xml:space="preserve">likely to </w:t>
      </w:r>
      <w:r w:rsidRPr="009E4FA5">
        <w:rPr>
          <w:rStyle w:val="StyleUnderline"/>
          <w:highlight w:val="cyan"/>
        </w:rPr>
        <w:t>exacerbate</w:t>
      </w:r>
      <w:r w:rsidRPr="009E4FA5">
        <w:rPr>
          <w:rStyle w:val="StyleUnderline"/>
        </w:rPr>
        <w:t xml:space="preserve"> civil and regional </w:t>
      </w:r>
      <w:r w:rsidRPr="009E4FA5">
        <w:rPr>
          <w:rStyle w:val="StyleUnderline"/>
          <w:highlight w:val="cyan"/>
        </w:rPr>
        <w:t>conflicts and</w:t>
      </w:r>
      <w:r w:rsidRPr="009E4FA5">
        <w:rPr>
          <w:sz w:val="16"/>
        </w:rPr>
        <w:t xml:space="preserve"> is virtually certain to </w:t>
      </w:r>
      <w:r w:rsidRPr="009E4FA5">
        <w:rPr>
          <w:rStyle w:val="StyleUnderline"/>
          <w:highlight w:val="cyan"/>
        </w:rPr>
        <w:t>trigger</w:t>
      </w:r>
      <w:r w:rsidRPr="009E4FA5">
        <w:rPr>
          <w:rStyle w:val="StyleUnderline"/>
        </w:rPr>
        <w:t xml:space="preserve"> complex humanitarian crises, refugee flows, and</w:t>
      </w:r>
      <w:r w:rsidRPr="009E4FA5">
        <w:rPr>
          <w:sz w:val="16"/>
        </w:rPr>
        <w:t xml:space="preserve"> other forms of </w:t>
      </w:r>
      <w:r w:rsidRPr="009E4FA5">
        <w:rPr>
          <w:rStyle w:val="StyleUnderline"/>
          <w:highlight w:val="cyan"/>
        </w:rPr>
        <w:t>global disorder</w:t>
      </w:r>
      <w:r w:rsidRPr="009E4FA5">
        <w:rPr>
          <w:sz w:val="16"/>
        </w:rPr>
        <w:t>.</w:t>
      </w:r>
    </w:p>
    <w:p w14:paraId="122809EC" w14:textId="77777777" w:rsidR="00E814F5" w:rsidRDefault="00E814F5" w:rsidP="00E814F5">
      <w:pPr>
        <w:rPr>
          <w:sz w:val="12"/>
          <w:szCs w:val="18"/>
        </w:rPr>
      </w:pPr>
      <w:r w:rsidRPr="009E4FA5">
        <w:rPr>
          <w:sz w:val="16"/>
        </w:rPr>
        <w:t xml:space="preserve">In other words, </w:t>
      </w:r>
      <w:r w:rsidRPr="009E4FA5">
        <w:rPr>
          <w:rStyle w:val="StyleUnderline"/>
        </w:rPr>
        <w:t xml:space="preserve">the </w:t>
      </w:r>
      <w:r w:rsidRPr="009E4FA5">
        <w:rPr>
          <w:rStyle w:val="StyleUnderline"/>
          <w:highlight w:val="cyan"/>
        </w:rPr>
        <w:t>global agenda is</w:t>
      </w:r>
      <w:r w:rsidRPr="009E4FA5">
        <w:rPr>
          <w:rStyle w:val="StyleUnderline"/>
        </w:rPr>
        <w:t xml:space="preserve"> going to get </w:t>
      </w:r>
      <w:r w:rsidRPr="009E4FA5">
        <w:rPr>
          <w:rStyle w:val="Emphasis"/>
          <w:highlight w:val="cyan"/>
        </w:rPr>
        <w:t>messier</w:t>
      </w:r>
      <w:r w:rsidRPr="009E4FA5">
        <w:rPr>
          <w:rStyle w:val="StyleUnderline"/>
        </w:rPr>
        <w:t xml:space="preserve">, even </w:t>
      </w:r>
      <w:r w:rsidRPr="009E4FA5">
        <w:rPr>
          <w:rStyle w:val="StyleUnderline"/>
          <w:highlight w:val="cyan"/>
        </w:rPr>
        <w:t>as</w:t>
      </w:r>
      <w:r w:rsidRPr="009E4FA5">
        <w:rPr>
          <w:sz w:val="16"/>
        </w:rPr>
        <w:t xml:space="preserve"> the </w:t>
      </w:r>
      <w:r w:rsidRPr="009E4FA5">
        <w:rPr>
          <w:rStyle w:val="StyleUnderline"/>
          <w:highlight w:val="cyan"/>
        </w:rPr>
        <w:t>resources</w:t>
      </w:r>
      <w:r w:rsidRPr="009E4FA5">
        <w:rPr>
          <w:sz w:val="16"/>
        </w:rPr>
        <w:t xml:space="preserve"> available for addressing that agenda </w:t>
      </w:r>
      <w:r w:rsidRPr="009E4FA5">
        <w:rPr>
          <w:rStyle w:val="StyleUnderline"/>
          <w:highlight w:val="cyan"/>
        </w:rPr>
        <w:t xml:space="preserve">grow </w:t>
      </w:r>
      <w:r w:rsidRPr="009E4FA5">
        <w:rPr>
          <w:rStyle w:val="Emphasis"/>
          <w:highlight w:val="cyan"/>
        </w:rPr>
        <w:t>sparser</w:t>
      </w:r>
      <w:r w:rsidRPr="009E4FA5">
        <w:rPr>
          <w:sz w:val="12"/>
          <w:szCs w:val="18"/>
        </w:rPr>
        <w:t>. And this dilemma will only get worse the longer the United States defers action, the more fossil fuels (especially coal) that mankind burns, and the more rapid and extensive the changes become. Like the president, I’ll be safely dead and buried by the time all this hits the fan, and I hope future generations forgive us as they wrestle with the consequences. But they’ll have every reason not to.</w:t>
      </w:r>
    </w:p>
    <w:p w14:paraId="25115397" w14:textId="77777777" w:rsidR="00E814F5" w:rsidRDefault="00E814F5" w:rsidP="00E814F5">
      <w:pPr>
        <w:pStyle w:val="Heading3"/>
      </w:pPr>
      <w:r>
        <w:t>Warming---Impact---Turns Case---Structural Violence</w:t>
      </w:r>
    </w:p>
    <w:p w14:paraId="24C08BD1" w14:textId="77777777" w:rsidR="00E814F5" w:rsidRDefault="00E814F5" w:rsidP="00E814F5">
      <w:pPr>
        <w:pStyle w:val="Heading4"/>
      </w:pPr>
      <w:r>
        <w:t xml:space="preserve">Climate change </w:t>
      </w:r>
      <w:r w:rsidRPr="00E3656C">
        <w:rPr>
          <w:u w:val="single"/>
        </w:rPr>
        <w:t>magnifies</w:t>
      </w:r>
      <w:r>
        <w:t xml:space="preserve"> structural violence across racial lines.</w:t>
      </w:r>
    </w:p>
    <w:p w14:paraId="09C0A11A" w14:textId="77777777" w:rsidR="00E814F5" w:rsidRPr="00473B98" w:rsidRDefault="00E814F5" w:rsidP="00E814F5">
      <w:r w:rsidRPr="0088418C">
        <w:rPr>
          <w:rStyle w:val="Style13ptBold"/>
        </w:rPr>
        <w:t>Patnaik et al. 20</w:t>
      </w:r>
      <w:r>
        <w:t xml:space="preserve"> – Special Projects Consutant at Vahura. The Hun School of Princeton. Other Contributors: Jiahn Son, Alice Feng, Crystal Ade. (Aneesh; Published: August 15, 2020; “Racial Disparities and Climate Change”; Princeton; https://psci.princeton.edu/tips/2020/8/15/racial-disparities-and-climate-change)//CYang</w:t>
      </w:r>
    </w:p>
    <w:p w14:paraId="3DF1238F" w14:textId="77777777" w:rsidR="00E814F5" w:rsidRPr="009B04FC" w:rsidRDefault="00E814F5" w:rsidP="00E814F5">
      <w:pPr>
        <w:rPr>
          <w:sz w:val="16"/>
        </w:rPr>
      </w:pPr>
      <w:r w:rsidRPr="009B04FC">
        <w:rPr>
          <w:sz w:val="16"/>
        </w:rPr>
        <w:t xml:space="preserve">The </w:t>
      </w:r>
      <w:r w:rsidRPr="0052693A">
        <w:rPr>
          <w:rStyle w:val="StyleUnderline"/>
          <w:highlight w:val="cyan"/>
        </w:rPr>
        <w:t>impacts of climate</w:t>
      </w:r>
      <w:r w:rsidRPr="00FD3EC1">
        <w:rPr>
          <w:rStyle w:val="StyleUnderline"/>
        </w:rPr>
        <w:t xml:space="preserve"> change are </w:t>
      </w:r>
      <w:r w:rsidRPr="00FD3EC1">
        <w:rPr>
          <w:rStyle w:val="Emphasis"/>
        </w:rPr>
        <w:t xml:space="preserve">largely </w:t>
      </w:r>
      <w:r w:rsidRPr="0052693A">
        <w:rPr>
          <w:rStyle w:val="Emphasis"/>
          <w:highlight w:val="cyan"/>
        </w:rPr>
        <w:t>determined</w:t>
      </w:r>
      <w:r w:rsidRPr="0052693A">
        <w:rPr>
          <w:rStyle w:val="StyleUnderline"/>
          <w:highlight w:val="cyan"/>
        </w:rPr>
        <w:t xml:space="preserve"> by</w:t>
      </w:r>
      <w:r w:rsidRPr="00FD3EC1">
        <w:rPr>
          <w:rStyle w:val="StyleUnderline"/>
        </w:rPr>
        <w:t xml:space="preserve"> the </w:t>
      </w:r>
      <w:r w:rsidRPr="0052693A">
        <w:rPr>
          <w:rStyle w:val="StyleUnderline"/>
          <w:highlight w:val="cyan"/>
        </w:rPr>
        <w:t>population's vulnerability</w:t>
      </w:r>
      <w:r w:rsidRPr="009B04FC">
        <w:rPr>
          <w:sz w:val="16"/>
        </w:rPr>
        <w:t xml:space="preserve"> and resilience. Hence, they are more likely to be </w:t>
      </w:r>
      <w:r w:rsidRPr="0052693A">
        <w:rPr>
          <w:rStyle w:val="StyleUnderline"/>
          <w:highlight w:val="cyan"/>
        </w:rPr>
        <w:t>felt</w:t>
      </w:r>
      <w:r w:rsidRPr="00FD3EC1">
        <w:rPr>
          <w:rStyle w:val="StyleUnderline"/>
        </w:rPr>
        <w:t xml:space="preserve"> disproportionately </w:t>
      </w:r>
      <w:r w:rsidRPr="0052693A">
        <w:rPr>
          <w:rStyle w:val="StyleUnderline"/>
          <w:highlight w:val="cyan"/>
        </w:rPr>
        <w:t>by those who suffer</w:t>
      </w:r>
      <w:r w:rsidRPr="00FD3EC1">
        <w:rPr>
          <w:rStyle w:val="StyleUnderline"/>
        </w:rPr>
        <w:t xml:space="preserve"> socioeconomic </w:t>
      </w:r>
      <w:r w:rsidRPr="0052693A">
        <w:rPr>
          <w:rStyle w:val="StyleUnderline"/>
          <w:highlight w:val="cyan"/>
        </w:rPr>
        <w:t>inequalities</w:t>
      </w:r>
      <w:r w:rsidRPr="009B04FC">
        <w:rPr>
          <w:sz w:val="16"/>
        </w:rPr>
        <w:t xml:space="preserve">. In the United States, </w:t>
      </w:r>
      <w:r w:rsidRPr="0052693A">
        <w:rPr>
          <w:rStyle w:val="StyleUnderline"/>
          <w:highlight w:val="cyan"/>
        </w:rPr>
        <w:t>p</w:t>
      </w:r>
      <w:r w:rsidRPr="00FD3EC1">
        <w:rPr>
          <w:rStyle w:val="StyleUnderline"/>
        </w:rPr>
        <w:t xml:space="preserve">eople </w:t>
      </w:r>
      <w:r w:rsidRPr="0052693A">
        <w:rPr>
          <w:rStyle w:val="StyleUnderline"/>
          <w:highlight w:val="cyan"/>
        </w:rPr>
        <w:t>o</w:t>
      </w:r>
      <w:r w:rsidRPr="00FD3EC1">
        <w:rPr>
          <w:rStyle w:val="StyleUnderline"/>
        </w:rPr>
        <w:t xml:space="preserve">f </w:t>
      </w:r>
      <w:r w:rsidRPr="0052693A">
        <w:rPr>
          <w:rStyle w:val="StyleUnderline"/>
          <w:highlight w:val="cyan"/>
        </w:rPr>
        <w:t>c</w:t>
      </w:r>
      <w:r w:rsidRPr="00FD3EC1">
        <w:rPr>
          <w:rStyle w:val="StyleUnderline"/>
        </w:rPr>
        <w:t>olor</w:t>
      </w:r>
      <w:r w:rsidRPr="009B04FC">
        <w:rPr>
          <w:sz w:val="16"/>
        </w:rPr>
        <w:t xml:space="preserve"> are found to be </w:t>
      </w:r>
      <w:r w:rsidRPr="00FD3EC1">
        <w:rPr>
          <w:rStyle w:val="Emphasis"/>
        </w:rPr>
        <w:t xml:space="preserve">particularly more </w:t>
      </w:r>
      <w:r w:rsidRPr="0052693A">
        <w:rPr>
          <w:rStyle w:val="Emphasis"/>
          <w:highlight w:val="cyan"/>
        </w:rPr>
        <w:t>vulnerable</w:t>
      </w:r>
      <w:r w:rsidRPr="0052693A">
        <w:rPr>
          <w:rStyle w:val="StyleUnderline"/>
          <w:highlight w:val="cyan"/>
        </w:rPr>
        <w:t xml:space="preserve"> to heatwaves</w:t>
      </w:r>
      <w:r w:rsidRPr="00FD3EC1">
        <w:rPr>
          <w:rStyle w:val="StyleUnderline"/>
        </w:rPr>
        <w:t xml:space="preserve">, </w:t>
      </w:r>
      <w:r w:rsidRPr="00E6086F">
        <w:rPr>
          <w:rStyle w:val="Emphasis"/>
        </w:rPr>
        <w:t xml:space="preserve">extreme </w:t>
      </w:r>
      <w:r w:rsidRPr="0052693A">
        <w:rPr>
          <w:rStyle w:val="Emphasis"/>
          <w:highlight w:val="cyan"/>
        </w:rPr>
        <w:t>weather</w:t>
      </w:r>
      <w:r w:rsidRPr="00FD3EC1">
        <w:rPr>
          <w:rStyle w:val="StyleUnderline"/>
        </w:rPr>
        <w:t xml:space="preserve"> events, </w:t>
      </w:r>
      <w:r w:rsidRPr="0052693A">
        <w:rPr>
          <w:rStyle w:val="StyleUnderline"/>
          <w:highlight w:val="cyan"/>
        </w:rPr>
        <w:t>environmental degradation, and</w:t>
      </w:r>
      <w:r w:rsidRPr="009B04FC">
        <w:rPr>
          <w:sz w:val="16"/>
        </w:rPr>
        <w:t xml:space="preserve"> subsequent </w:t>
      </w:r>
      <w:r w:rsidRPr="0052693A">
        <w:rPr>
          <w:rStyle w:val="StyleUnderline"/>
          <w:highlight w:val="cyan"/>
        </w:rPr>
        <w:t>labor</w:t>
      </w:r>
      <w:r w:rsidRPr="00FD3EC1">
        <w:rPr>
          <w:rStyle w:val="StyleUnderline"/>
        </w:rPr>
        <w:t xml:space="preserve"> market </w:t>
      </w:r>
      <w:r w:rsidRPr="0052693A">
        <w:rPr>
          <w:rStyle w:val="StyleUnderline"/>
          <w:highlight w:val="cyan"/>
        </w:rPr>
        <w:t>dislocations</w:t>
      </w:r>
      <w:r w:rsidRPr="009B04FC">
        <w:rPr>
          <w:sz w:val="16"/>
        </w:rPr>
        <w:t>.</w:t>
      </w:r>
    </w:p>
    <w:p w14:paraId="66EDF8DE" w14:textId="77777777" w:rsidR="00E814F5" w:rsidRPr="00FE65EC" w:rsidRDefault="00E814F5" w:rsidP="00E814F5">
      <w:pPr>
        <w:rPr>
          <w:sz w:val="16"/>
        </w:rPr>
      </w:pPr>
      <w:r w:rsidRPr="00FE65EC">
        <w:rPr>
          <w:sz w:val="16"/>
        </w:rPr>
        <w:t xml:space="preserve">Looking back in time, the establishment of slavery is a precursor to more recent discriminatory policies and social, political, and economic inequalities. </w:t>
      </w:r>
      <w:r w:rsidRPr="0052693A">
        <w:rPr>
          <w:rStyle w:val="StyleUnderline"/>
          <w:highlight w:val="cyan"/>
        </w:rPr>
        <w:t>Lower income</w:t>
      </w:r>
      <w:r w:rsidRPr="00121D46">
        <w:rPr>
          <w:rStyle w:val="StyleUnderline"/>
        </w:rPr>
        <w:t xml:space="preserve"> level, </w:t>
      </w:r>
      <w:r w:rsidRPr="0052693A">
        <w:rPr>
          <w:rStyle w:val="StyleUnderline"/>
          <w:highlight w:val="cyan"/>
        </w:rPr>
        <w:t>limited</w:t>
      </w:r>
      <w:r w:rsidRPr="00121D46">
        <w:rPr>
          <w:rStyle w:val="StyleUnderline"/>
        </w:rPr>
        <w:t xml:space="preserve"> access to </w:t>
      </w:r>
      <w:r w:rsidRPr="0052693A">
        <w:rPr>
          <w:rStyle w:val="StyleUnderline"/>
          <w:highlight w:val="cyan"/>
        </w:rPr>
        <w:t>education, and poor</w:t>
      </w:r>
      <w:r w:rsidRPr="00121D46">
        <w:rPr>
          <w:rStyle w:val="StyleUnderline"/>
        </w:rPr>
        <w:t>er</w:t>
      </w:r>
      <w:r w:rsidRPr="00FE65EC">
        <w:rPr>
          <w:rStyle w:val="StyleUnderline"/>
        </w:rPr>
        <w:t xml:space="preserve"> </w:t>
      </w:r>
      <w:r w:rsidRPr="0052693A">
        <w:rPr>
          <w:rStyle w:val="StyleUnderline"/>
          <w:highlight w:val="cyan"/>
        </w:rPr>
        <w:t>health</w:t>
      </w:r>
      <w:r w:rsidRPr="00FE65EC">
        <w:rPr>
          <w:rStyle w:val="StyleUnderline"/>
        </w:rPr>
        <w:t xml:space="preserve"> status </w:t>
      </w:r>
      <w:r w:rsidRPr="0052693A">
        <w:rPr>
          <w:rStyle w:val="StyleUnderline"/>
          <w:highlight w:val="cyan"/>
        </w:rPr>
        <w:t>are</w:t>
      </w:r>
      <w:r w:rsidRPr="00FE65EC">
        <w:rPr>
          <w:sz w:val="16"/>
        </w:rPr>
        <w:t xml:space="preserve"> found to be more </w:t>
      </w:r>
      <w:r w:rsidRPr="0052693A">
        <w:rPr>
          <w:rStyle w:val="StyleUnderline"/>
          <w:highlight w:val="cyan"/>
        </w:rPr>
        <w:t>prevalent</w:t>
      </w:r>
      <w:r w:rsidRPr="00FE65EC">
        <w:rPr>
          <w:rStyle w:val="StyleUnderline"/>
        </w:rPr>
        <w:t xml:space="preserve"> in African American communities</w:t>
      </w:r>
      <w:r w:rsidRPr="00FE65EC">
        <w:rPr>
          <w:sz w:val="16"/>
        </w:rPr>
        <w:t xml:space="preserve"> than non-Hispanic white communities. The </w:t>
      </w:r>
      <w:r w:rsidRPr="0052693A">
        <w:rPr>
          <w:rStyle w:val="Emphasis"/>
          <w:highlight w:val="cyan"/>
        </w:rPr>
        <w:t>historical</w:t>
      </w:r>
      <w:r w:rsidRPr="00FE65EC">
        <w:rPr>
          <w:rStyle w:val="Emphasis"/>
        </w:rPr>
        <w:t xml:space="preserve"> discriminatory </w:t>
      </w:r>
      <w:r w:rsidRPr="0052693A">
        <w:rPr>
          <w:rStyle w:val="Emphasis"/>
          <w:highlight w:val="cyan"/>
        </w:rPr>
        <w:t>practices</w:t>
      </w:r>
      <w:r w:rsidRPr="00FE65EC">
        <w:rPr>
          <w:sz w:val="16"/>
        </w:rPr>
        <w:t xml:space="preserve"> in housing, education, employment, and healthcare all played a role in the manifestation of these inequalities that </w:t>
      </w:r>
      <w:r w:rsidRPr="00FE65EC">
        <w:rPr>
          <w:rStyle w:val="StyleUnderline"/>
        </w:rPr>
        <w:t>cont</w:t>
      </w:r>
      <w:r w:rsidRPr="0052693A">
        <w:rPr>
          <w:rStyle w:val="StyleUnderline"/>
          <w:highlight w:val="cyan"/>
        </w:rPr>
        <w:t>ribute to</w:t>
      </w:r>
      <w:r w:rsidRPr="00FE65EC">
        <w:rPr>
          <w:rStyle w:val="StyleUnderline"/>
        </w:rPr>
        <w:t xml:space="preserve"> </w:t>
      </w:r>
      <w:r w:rsidRPr="00FE65EC">
        <w:rPr>
          <w:rStyle w:val="Emphasis"/>
        </w:rPr>
        <w:t xml:space="preserve">greater </w:t>
      </w:r>
      <w:r w:rsidRPr="0052693A">
        <w:rPr>
          <w:rStyle w:val="Emphasis"/>
          <w:highlight w:val="cyan"/>
        </w:rPr>
        <w:t>vulnerability</w:t>
      </w:r>
      <w:r w:rsidRPr="0052693A">
        <w:rPr>
          <w:rStyle w:val="StyleUnderline"/>
          <w:highlight w:val="cyan"/>
        </w:rPr>
        <w:t xml:space="preserve"> to climate</w:t>
      </w:r>
      <w:r w:rsidRPr="00FE65EC">
        <w:rPr>
          <w:rStyle w:val="StyleUnderline"/>
        </w:rPr>
        <w:t xml:space="preserve"> impacts</w:t>
      </w:r>
      <w:r w:rsidRPr="00FE65EC">
        <w:rPr>
          <w:sz w:val="16"/>
        </w:rPr>
        <w:t xml:space="preserve">. </w:t>
      </w:r>
    </w:p>
    <w:p w14:paraId="52714745" w14:textId="77777777" w:rsidR="00E814F5" w:rsidRPr="005D75F7" w:rsidRDefault="00E814F5" w:rsidP="00E814F5">
      <w:pPr>
        <w:rPr>
          <w:sz w:val="16"/>
        </w:rPr>
      </w:pPr>
      <w:r w:rsidRPr="005D75F7">
        <w:rPr>
          <w:sz w:val="16"/>
        </w:rPr>
        <w:t xml:space="preserve">Two </w:t>
      </w:r>
      <w:r w:rsidRPr="0052693A">
        <w:rPr>
          <w:rStyle w:val="StyleUnderline"/>
          <w:highlight w:val="cyan"/>
        </w:rPr>
        <w:t>critical components of</w:t>
      </w:r>
      <w:r w:rsidRPr="005D75F7">
        <w:rPr>
          <w:rStyle w:val="StyleUnderline"/>
        </w:rPr>
        <w:t xml:space="preserve"> climate </w:t>
      </w:r>
      <w:r w:rsidRPr="0052693A">
        <w:rPr>
          <w:rStyle w:val="StyleUnderline"/>
          <w:highlight w:val="cyan"/>
        </w:rPr>
        <w:t>vulnerability are</w:t>
      </w:r>
      <w:r w:rsidRPr="005D75F7">
        <w:rPr>
          <w:rStyle w:val="StyleUnderline"/>
        </w:rPr>
        <w:t xml:space="preserve"> pre-existing </w:t>
      </w:r>
      <w:r w:rsidRPr="0052693A">
        <w:rPr>
          <w:rStyle w:val="Emphasis"/>
          <w:highlight w:val="cyan"/>
        </w:rPr>
        <w:t>health</w:t>
      </w:r>
      <w:r w:rsidRPr="00991C9D">
        <w:rPr>
          <w:rStyle w:val="Emphasis"/>
        </w:rPr>
        <w:t xml:space="preserve"> status</w:t>
      </w:r>
      <w:r w:rsidRPr="005D75F7">
        <w:rPr>
          <w:rStyle w:val="StyleUnderline"/>
        </w:rPr>
        <w:t xml:space="preserve"> </w:t>
      </w:r>
      <w:r w:rsidRPr="0052693A">
        <w:rPr>
          <w:rStyle w:val="StyleUnderline"/>
          <w:highlight w:val="cyan"/>
        </w:rPr>
        <w:t xml:space="preserve">and </w:t>
      </w:r>
      <w:r w:rsidRPr="0052693A">
        <w:rPr>
          <w:rStyle w:val="Emphasis"/>
          <w:highlight w:val="cyan"/>
        </w:rPr>
        <w:t>living</w:t>
      </w:r>
      <w:r w:rsidRPr="00991C9D">
        <w:rPr>
          <w:rStyle w:val="Emphasis"/>
        </w:rPr>
        <w:t xml:space="preserve"> conditions</w:t>
      </w:r>
      <w:r w:rsidRPr="005D75F7">
        <w:rPr>
          <w:sz w:val="16"/>
        </w:rPr>
        <w:t xml:space="preserve">. For example, although </w:t>
      </w:r>
      <w:r w:rsidRPr="005D75F7">
        <w:rPr>
          <w:rStyle w:val="StyleUnderline"/>
        </w:rPr>
        <w:t>African Americans</w:t>
      </w:r>
      <w:r w:rsidRPr="005D75F7">
        <w:rPr>
          <w:sz w:val="16"/>
        </w:rPr>
        <w:t xml:space="preserve"> make up 13 percent of the US population, a startling 68 percent live within 30 miles of a coal-fired power plant, compared to 56 percent of Whites. Residents near these plants </w:t>
      </w:r>
      <w:r w:rsidRPr="005D75F7">
        <w:rPr>
          <w:rStyle w:val="StyleUnderline"/>
        </w:rPr>
        <w:t xml:space="preserve">breathe in the most </w:t>
      </w:r>
      <w:r w:rsidRPr="000A18E8">
        <w:rPr>
          <w:rStyle w:val="Emphasis"/>
        </w:rPr>
        <w:t>resultant pollutants</w:t>
      </w:r>
      <w:r w:rsidRPr="005D75F7">
        <w:rPr>
          <w:rStyle w:val="StyleUnderline"/>
        </w:rPr>
        <w:t>,  which</w:t>
      </w:r>
      <w:r w:rsidRPr="005D75F7">
        <w:rPr>
          <w:sz w:val="16"/>
        </w:rPr>
        <w:t xml:space="preserve"> can </w:t>
      </w:r>
      <w:r w:rsidRPr="005D75F7">
        <w:rPr>
          <w:rStyle w:val="StyleUnderline"/>
        </w:rPr>
        <w:t xml:space="preserve">cause a range of </w:t>
      </w:r>
      <w:r w:rsidRPr="000A18E8">
        <w:rPr>
          <w:rStyle w:val="Emphasis"/>
        </w:rPr>
        <w:t>health problems</w:t>
      </w:r>
      <w:r w:rsidRPr="005D75F7">
        <w:rPr>
          <w:rStyle w:val="StyleUnderline"/>
        </w:rPr>
        <w:t>, from heart attacks to birth defects to asthma</w:t>
      </w:r>
      <w:r w:rsidRPr="005D75F7">
        <w:rPr>
          <w:sz w:val="16"/>
        </w:rPr>
        <w:t xml:space="preserve">. But ultimately in the US, these factors are oftentimes beyond the control of the individual. The </w:t>
      </w:r>
      <w:r w:rsidRPr="005D75F7">
        <w:rPr>
          <w:rStyle w:val="StyleUnderline"/>
        </w:rPr>
        <w:t>economic power, social policies, and political influences differ by</w:t>
      </w:r>
      <w:r w:rsidRPr="005D75F7">
        <w:rPr>
          <w:sz w:val="16"/>
        </w:rPr>
        <w:t xml:space="preserve"> place, </w:t>
      </w:r>
      <w:r w:rsidRPr="005D75F7">
        <w:rPr>
          <w:rStyle w:val="StyleUnderline"/>
        </w:rPr>
        <w:t>race</w:t>
      </w:r>
      <w:r w:rsidRPr="005D75F7">
        <w:rPr>
          <w:sz w:val="16"/>
        </w:rPr>
        <w:t xml:space="preserve">, and income </w:t>
      </w:r>
      <w:r w:rsidRPr="005D75F7">
        <w:rPr>
          <w:rStyle w:val="StyleUnderline"/>
        </w:rPr>
        <w:t xml:space="preserve">as a result of </w:t>
      </w:r>
      <w:r w:rsidRPr="000A18E8">
        <w:rPr>
          <w:rStyle w:val="Emphasis"/>
        </w:rPr>
        <w:t>historical disinvestment</w:t>
      </w:r>
      <w:r w:rsidRPr="005D75F7">
        <w:rPr>
          <w:rStyle w:val="StyleUnderline"/>
        </w:rPr>
        <w:t>, discriminatory practices and policies</w:t>
      </w:r>
      <w:r w:rsidRPr="005D75F7">
        <w:rPr>
          <w:sz w:val="16"/>
        </w:rPr>
        <w:t xml:space="preserve"> over time, structural racism, higher pollution burdens, and inadequate access to healthcare resources. As </w:t>
      </w:r>
      <w:r w:rsidRPr="0052693A">
        <w:rPr>
          <w:rStyle w:val="StyleUnderline"/>
          <w:highlight w:val="cyan"/>
        </w:rPr>
        <w:t>communities of color face</w:t>
      </w:r>
      <w:r w:rsidRPr="005D75F7">
        <w:rPr>
          <w:rStyle w:val="StyleUnderline"/>
        </w:rPr>
        <w:t xml:space="preserve"> more </w:t>
      </w:r>
      <w:r w:rsidRPr="0052693A">
        <w:rPr>
          <w:rStyle w:val="StyleUnderline"/>
          <w:highlight w:val="cyan"/>
        </w:rPr>
        <w:t xml:space="preserve">challenges brought by </w:t>
      </w:r>
      <w:r w:rsidRPr="0052693A">
        <w:rPr>
          <w:rStyle w:val="Emphasis"/>
          <w:highlight w:val="cyan"/>
        </w:rPr>
        <w:t>climate</w:t>
      </w:r>
      <w:r w:rsidRPr="000A18E8">
        <w:rPr>
          <w:rStyle w:val="Emphasis"/>
        </w:rPr>
        <w:t xml:space="preserve"> change</w:t>
      </w:r>
      <w:r w:rsidRPr="005D75F7">
        <w:rPr>
          <w:sz w:val="16"/>
        </w:rPr>
        <w:t xml:space="preserve">, effective policies and programs are thus crucial to improve the current condition. </w:t>
      </w:r>
    </w:p>
    <w:p w14:paraId="5EC80E1D" w14:textId="77777777" w:rsidR="00E814F5" w:rsidRDefault="00E814F5" w:rsidP="00E814F5">
      <w:pPr>
        <w:pStyle w:val="Heading3"/>
      </w:pPr>
      <w:r>
        <w:t>Warming---Impact---Turns Case---Water Supply</w:t>
      </w:r>
    </w:p>
    <w:p w14:paraId="3BD24587" w14:textId="77777777" w:rsidR="00E814F5" w:rsidRDefault="00E814F5" w:rsidP="00E814F5">
      <w:pPr>
        <w:pStyle w:val="Heading4"/>
      </w:pPr>
      <w:r w:rsidRPr="00F20D30">
        <w:t xml:space="preserve">Climate change is an </w:t>
      </w:r>
      <w:r w:rsidRPr="00C815DC">
        <w:rPr>
          <w:u w:val="single"/>
        </w:rPr>
        <w:t>existential threat</w:t>
      </w:r>
      <w:r w:rsidRPr="00F20D30">
        <w:t xml:space="preserve"> to water supply.</w:t>
      </w:r>
    </w:p>
    <w:p w14:paraId="0CC22177" w14:textId="77777777" w:rsidR="00E814F5" w:rsidRPr="00C815DC" w:rsidRDefault="00E814F5" w:rsidP="00E814F5">
      <w:r w:rsidRPr="00C815DC">
        <w:t xml:space="preserve">Jacob </w:t>
      </w:r>
      <w:r w:rsidRPr="00C815DC">
        <w:rPr>
          <w:rStyle w:val="Style13ptBold"/>
        </w:rPr>
        <w:t>Schewe et al 14</w:t>
      </w:r>
      <w:r w:rsidRPr="00C815DC">
        <w:t xml:space="preserve"> (Potsdam Institute for Climate Impact Research, “Multimodel assessment of water scarcity under climate change,” March 4, 2014, </w:t>
      </w:r>
      <w:hyperlink r:id="rId30" w:history="1">
        <w:r w:rsidRPr="002C343D">
          <w:rPr>
            <w:rStyle w:val="Hyperlink"/>
          </w:rPr>
          <w:t>https://doi.org/10.1073/pnas.1222460110</w:t>
        </w:r>
      </w:hyperlink>
      <w:r w:rsidRPr="00C815DC">
        <w:t>)</w:t>
      </w:r>
      <w:r>
        <w:t xml:space="preserve"> ym</w:t>
      </w:r>
    </w:p>
    <w:p w14:paraId="0E8A8868" w14:textId="77777777" w:rsidR="00E814F5" w:rsidRPr="00C815DC" w:rsidRDefault="00E814F5" w:rsidP="00E814F5">
      <w:r w:rsidRPr="00C815DC">
        <w:rPr>
          <w:rStyle w:val="StyleUnderline"/>
        </w:rPr>
        <w:t>We have synthesized results</w:t>
      </w:r>
      <w:r w:rsidRPr="00C815DC">
        <w:t xml:space="preserve"> from 11 GHMs with forcing from five GCMs </w:t>
      </w:r>
      <w:r w:rsidRPr="00C815DC">
        <w:rPr>
          <w:rStyle w:val="StyleUnderline"/>
        </w:rPr>
        <w:t xml:space="preserve">to provide an overview of the </w:t>
      </w:r>
      <w:r w:rsidRPr="00C815DC">
        <w:rPr>
          <w:rStyle w:val="Emphasis"/>
          <w:highlight w:val="cyan"/>
        </w:rPr>
        <w:t>state of the art</w:t>
      </w:r>
      <w:r w:rsidRPr="00C815DC">
        <w:rPr>
          <w:rStyle w:val="StyleUnderline"/>
          <w:highlight w:val="cyan"/>
        </w:rPr>
        <w:t xml:space="preserve"> of modeling</w:t>
      </w:r>
      <w:r w:rsidRPr="00C815DC">
        <w:rPr>
          <w:rStyle w:val="StyleUnderline"/>
        </w:rPr>
        <w:t xml:space="preserve"> the impact of climate change on global water resources. In all metrics considered, </w:t>
      </w:r>
      <w:r w:rsidRPr="00C815DC">
        <w:rPr>
          <w:rStyle w:val="StyleUnderline"/>
          <w:highlight w:val="cyan"/>
        </w:rPr>
        <w:t>we find</w:t>
      </w:r>
      <w:r w:rsidRPr="00C815DC">
        <w:rPr>
          <w:rStyle w:val="StyleUnderline"/>
        </w:rPr>
        <w:t xml:space="preserve"> a considerable spread across the simulation ensemble</w:t>
      </w:r>
      <w:r w:rsidRPr="00C815DC">
        <w:t>. GHMs and GCMs contribute to similar extents to the spread in relative discharge changes globally. When changes in water scarcity are considered, GHM spread is in fact larger than GCM spread. This finding suggests that, although climate model uncertainty remains an important concern, further impact model development promises major improvements in water scarcity projections.</w:t>
      </w:r>
    </w:p>
    <w:p w14:paraId="739FBDC4" w14:textId="77777777" w:rsidR="00E814F5" w:rsidRPr="00C815DC" w:rsidRDefault="00E814F5" w:rsidP="00E814F5">
      <w:r w:rsidRPr="00C815DC">
        <w:t xml:space="preserve">The multimodel mean projected changes in annual discharge are spatially heterogenous. </w:t>
      </w:r>
      <w:r w:rsidRPr="00C815DC">
        <w:rPr>
          <w:rStyle w:val="StyleUnderline"/>
          <w:highlight w:val="cyan"/>
        </w:rPr>
        <w:t xml:space="preserve">As the planet gets </w:t>
      </w:r>
      <w:r w:rsidRPr="00C815DC">
        <w:rPr>
          <w:rStyle w:val="Emphasis"/>
          <w:highlight w:val="cyan"/>
        </w:rPr>
        <w:t>warmer</w:t>
      </w:r>
      <w:r w:rsidRPr="00C815DC">
        <w:rPr>
          <w:rStyle w:val="StyleUnderline"/>
          <w:highlight w:val="cyan"/>
        </w:rPr>
        <w:t xml:space="preserve">, </w:t>
      </w:r>
      <w:r w:rsidRPr="00EA2AF4">
        <w:rPr>
          <w:rStyle w:val="StyleUnderline"/>
        </w:rPr>
        <w:t xml:space="preserve">a </w:t>
      </w:r>
      <w:r w:rsidRPr="00C815DC">
        <w:rPr>
          <w:rStyle w:val="StyleUnderline"/>
          <w:highlight w:val="cyan"/>
        </w:rPr>
        <w:t xml:space="preserve">rising </w:t>
      </w:r>
      <w:r w:rsidRPr="00C815DC">
        <w:rPr>
          <w:rStyle w:val="Emphasis"/>
          <w:highlight w:val="cyan"/>
        </w:rPr>
        <w:t>share</w:t>
      </w:r>
      <w:r w:rsidRPr="00C815DC">
        <w:rPr>
          <w:rStyle w:val="StyleUnderline"/>
          <w:highlight w:val="cyan"/>
        </w:rPr>
        <w:t xml:space="preserve"> of the world population will be </w:t>
      </w:r>
      <w:r w:rsidRPr="00C815DC">
        <w:rPr>
          <w:rStyle w:val="Emphasis"/>
          <w:highlight w:val="cyan"/>
        </w:rPr>
        <w:t xml:space="preserve">affected </w:t>
      </w:r>
      <w:r w:rsidRPr="00EA2AF4">
        <w:rPr>
          <w:rStyle w:val="Emphasis"/>
        </w:rPr>
        <w:t xml:space="preserve">by severe </w:t>
      </w:r>
      <w:r w:rsidRPr="00C815DC">
        <w:rPr>
          <w:rStyle w:val="Emphasis"/>
          <w:highlight w:val="cyan"/>
        </w:rPr>
        <w:t>reduction</w:t>
      </w:r>
      <w:r w:rsidRPr="00C815DC">
        <w:rPr>
          <w:rStyle w:val="StyleUnderline"/>
          <w:highlight w:val="cyan"/>
        </w:rPr>
        <w:t xml:space="preserve">s in water </w:t>
      </w:r>
      <w:r w:rsidRPr="00EA2AF4">
        <w:rPr>
          <w:rStyle w:val="StyleUnderline"/>
        </w:rPr>
        <w:t>resources</w:t>
      </w:r>
      <w:r w:rsidRPr="00C815DC">
        <w:rPr>
          <w:rStyle w:val="StyleUnderline"/>
        </w:rPr>
        <w:t xml:space="preserve">, </w:t>
      </w:r>
      <w:r w:rsidRPr="00C815DC">
        <w:rPr>
          <w:rStyle w:val="Emphasis"/>
        </w:rPr>
        <w:t>measured</w:t>
      </w:r>
      <w:r w:rsidRPr="00C815DC">
        <w:rPr>
          <w:rStyle w:val="StyleUnderline"/>
        </w:rPr>
        <w:t xml:space="preserve"> as </w:t>
      </w:r>
      <w:r w:rsidRPr="00C815DC">
        <w:rPr>
          <w:rStyle w:val="Emphasis"/>
        </w:rPr>
        <w:t>deviation</w:t>
      </w:r>
      <w:r w:rsidRPr="00C815DC">
        <w:rPr>
          <w:rStyle w:val="StyleUnderline"/>
        </w:rPr>
        <w:t xml:space="preserve"> from present-day discharge in terms of either </w:t>
      </w:r>
      <w:r w:rsidRPr="00C815DC">
        <w:rPr>
          <w:rStyle w:val="Emphasis"/>
        </w:rPr>
        <w:t>SD or percentage</w:t>
      </w:r>
      <w:r w:rsidRPr="00C815DC">
        <w:t>. However, a similar fraction of the population will experience increases in average discharge, which could potentially improve water availability, but also entail adverse effects.</w:t>
      </w:r>
    </w:p>
    <w:p w14:paraId="52400D0D" w14:textId="77777777" w:rsidR="00E814F5" w:rsidRPr="00C815DC" w:rsidRDefault="00E814F5" w:rsidP="00E814F5">
      <w:pPr>
        <w:rPr>
          <w:rStyle w:val="StyleUnderline"/>
        </w:rPr>
      </w:pPr>
      <w:r w:rsidRPr="00C815DC">
        <w:rPr>
          <w:rStyle w:val="StyleUnderline"/>
        </w:rPr>
        <w:t xml:space="preserve">Our estimate of water scarcity at the country scale indicates that </w:t>
      </w:r>
      <w:r w:rsidRPr="00C815DC">
        <w:rPr>
          <w:rStyle w:val="StyleUnderline"/>
          <w:highlight w:val="cyan"/>
        </w:rPr>
        <w:t xml:space="preserve">climate change </w:t>
      </w:r>
      <w:r w:rsidRPr="00EA2AF4">
        <w:rPr>
          <w:rStyle w:val="StyleUnderline"/>
        </w:rPr>
        <w:t xml:space="preserve">may </w:t>
      </w:r>
      <w:r w:rsidRPr="00C815DC">
        <w:rPr>
          <w:rStyle w:val="StyleUnderline"/>
          <w:highlight w:val="cyan"/>
        </w:rPr>
        <w:t xml:space="preserve">substantially </w:t>
      </w:r>
      <w:r w:rsidRPr="00C815DC">
        <w:rPr>
          <w:rStyle w:val="Emphasis"/>
          <w:highlight w:val="cyan"/>
        </w:rPr>
        <w:t>aggravate</w:t>
      </w:r>
      <w:r w:rsidRPr="00C815DC">
        <w:rPr>
          <w:rStyle w:val="StyleUnderline"/>
        </w:rPr>
        <w:t xml:space="preserve"> the </w:t>
      </w:r>
      <w:r w:rsidRPr="00C815DC">
        <w:rPr>
          <w:rStyle w:val="StyleUnderline"/>
          <w:highlight w:val="cyan"/>
        </w:rPr>
        <w:t xml:space="preserve">water </w:t>
      </w:r>
      <w:r w:rsidRPr="00C815DC">
        <w:rPr>
          <w:rStyle w:val="Emphasis"/>
          <w:highlight w:val="cyan"/>
        </w:rPr>
        <w:t>scarcity proble</w:t>
      </w:r>
      <w:r w:rsidRPr="00C815DC">
        <w:rPr>
          <w:rStyle w:val="StyleUnderline"/>
          <w:highlight w:val="cyan"/>
        </w:rPr>
        <w:t>m</w:t>
      </w:r>
      <w:r w:rsidRPr="00C815DC">
        <w:rPr>
          <w:rStyle w:val="StyleUnderline"/>
        </w:rPr>
        <w:t>. Depending on the rates of both</w:t>
      </w:r>
      <w:r w:rsidRPr="00C815DC">
        <w:t xml:space="preserve"> population change and global warming, the </w:t>
      </w:r>
      <w:r w:rsidRPr="00C815DC">
        <w:rPr>
          <w:rStyle w:val="StyleUnderline"/>
          <w:highlight w:val="cyan"/>
        </w:rPr>
        <w:t>level of water scarcity</w:t>
      </w:r>
      <w:r w:rsidRPr="00C815DC">
        <w:rPr>
          <w:rStyle w:val="StyleUnderline"/>
        </w:rPr>
        <w:t xml:space="preserve"> expected owing to population change alone </w:t>
      </w:r>
      <w:r w:rsidRPr="00C815DC">
        <w:rPr>
          <w:rStyle w:val="StyleUnderline"/>
          <w:highlight w:val="cyan"/>
        </w:rPr>
        <w:t xml:space="preserve">is amplified by up to 40% </w:t>
      </w:r>
      <w:r w:rsidRPr="00EA2AF4">
        <w:rPr>
          <w:rStyle w:val="StyleUnderline"/>
        </w:rPr>
        <w:t>owing to climate change</w:t>
      </w:r>
      <w:r w:rsidRPr="00C815DC">
        <w:rPr>
          <w:rStyle w:val="StyleUnderline"/>
        </w:rPr>
        <w:t xml:space="preserve">, according to the multimodel mean; </w:t>
      </w:r>
      <w:r w:rsidRPr="00C815DC">
        <w:rPr>
          <w:rStyle w:val="StyleUnderline"/>
          <w:highlight w:val="cyan"/>
        </w:rPr>
        <w:t>some models suggest</w:t>
      </w:r>
      <w:r w:rsidRPr="00C815DC">
        <w:rPr>
          <w:rStyle w:val="StyleUnderline"/>
        </w:rPr>
        <w:t xml:space="preserve"> an amplification by </w:t>
      </w:r>
      <w:r w:rsidRPr="00C815DC">
        <w:rPr>
          <w:rStyle w:val="StyleUnderline"/>
          <w:highlight w:val="cyan"/>
        </w:rPr>
        <w:t xml:space="preserve">more than </w:t>
      </w:r>
      <w:r w:rsidRPr="00C815DC">
        <w:rPr>
          <w:rStyle w:val="Emphasis"/>
          <w:highlight w:val="cyan"/>
        </w:rPr>
        <w:t>100%.</w:t>
      </w:r>
      <w:r w:rsidRPr="00C815DC">
        <w:rPr>
          <w:rStyle w:val="Emphasis"/>
        </w:rPr>
        <w:t xml:space="preserve"> This</w:t>
      </w:r>
      <w:r w:rsidRPr="00C815DC">
        <w:rPr>
          <w:rStyle w:val="StyleUnderline"/>
        </w:rPr>
        <w:t xml:space="preserve"> adds up to </w:t>
      </w:r>
      <w:r w:rsidRPr="00C815DC">
        <w:rPr>
          <w:rStyle w:val="Emphasis"/>
        </w:rPr>
        <w:t xml:space="preserve">between </w:t>
      </w:r>
      <w:r w:rsidRPr="00C815DC">
        <w:rPr>
          <w:rStyle w:val="Emphasis"/>
          <w:highlight w:val="cyan"/>
        </w:rPr>
        <w:t>5% and 20% o</w:t>
      </w:r>
      <w:r w:rsidRPr="00C815DC">
        <w:rPr>
          <w:rStyle w:val="StyleUnderline"/>
          <w:highlight w:val="cyan"/>
        </w:rPr>
        <w:t>f</w:t>
      </w:r>
      <w:r w:rsidRPr="00C815DC">
        <w:rPr>
          <w:rStyle w:val="StyleUnderline"/>
        </w:rPr>
        <w:t xml:space="preserve"> global </w:t>
      </w:r>
      <w:r w:rsidRPr="00C815DC">
        <w:rPr>
          <w:rStyle w:val="Emphasis"/>
          <w:highlight w:val="cyan"/>
        </w:rPr>
        <w:t>population</w:t>
      </w:r>
      <w:r w:rsidRPr="00C815DC">
        <w:rPr>
          <w:rStyle w:val="StyleUnderline"/>
          <w:highlight w:val="cyan"/>
        </w:rPr>
        <w:t xml:space="preserve"> likely exposed to absolute water scarcity </w:t>
      </w:r>
      <w:r w:rsidRPr="00EA2AF4">
        <w:rPr>
          <w:rStyle w:val="StyleUnderline"/>
        </w:rPr>
        <w:t>at 2 °C</w:t>
      </w:r>
      <w:r w:rsidRPr="00C815DC">
        <w:rPr>
          <w:rStyle w:val="StyleUnderline"/>
        </w:rPr>
        <w:t xml:space="preserve"> of global warming</w:t>
      </w:r>
      <w:r w:rsidRPr="00C815DC">
        <w:t xml:space="preserve">. </w:t>
      </w:r>
      <w:r w:rsidRPr="00C815DC">
        <w:rPr>
          <w:rStyle w:val="StyleUnderline"/>
        </w:rPr>
        <w:t xml:space="preserve">For chronic water scarcity, most adverse climate change impacts already occur between present day and 2 °C, whereas beyond this temperature positive and </w:t>
      </w:r>
      <w:r w:rsidRPr="00C815DC">
        <w:rPr>
          <w:rStyle w:val="Emphasis"/>
        </w:rPr>
        <w:t>negative additional impacts</w:t>
      </w:r>
      <w:r w:rsidRPr="00C815DC">
        <w:rPr>
          <w:rStyle w:val="StyleUnderline"/>
        </w:rPr>
        <w:t xml:space="preserve"> of climate change are of a similar magnitude</w:t>
      </w:r>
      <w:r w:rsidRPr="00C815DC">
        <w:t xml:space="preserve"> (although they affect different groups of people and therefore cannot be offset against each other). However, </w:t>
      </w:r>
      <w:r w:rsidRPr="00C815DC">
        <w:rPr>
          <w:rStyle w:val="StyleUnderline"/>
        </w:rPr>
        <w:t xml:space="preserve">absolute </w:t>
      </w:r>
      <w:r w:rsidRPr="00C815DC">
        <w:rPr>
          <w:rStyle w:val="Emphasis"/>
          <w:highlight w:val="cyan"/>
        </w:rPr>
        <w:t>water scarcity continues</w:t>
      </w:r>
      <w:r w:rsidRPr="00C815DC">
        <w:rPr>
          <w:rStyle w:val="StyleUnderline"/>
          <w:highlight w:val="cyan"/>
        </w:rPr>
        <w:t xml:space="preserve"> to be </w:t>
      </w:r>
      <w:r w:rsidRPr="00C815DC">
        <w:rPr>
          <w:rStyle w:val="Emphasis"/>
          <w:highlight w:val="cyan"/>
        </w:rPr>
        <w:t>substantially</w:t>
      </w:r>
      <w:r w:rsidRPr="00C815DC">
        <w:rPr>
          <w:rStyle w:val="StyleUnderline"/>
          <w:highlight w:val="cyan"/>
        </w:rPr>
        <w:t xml:space="preserve"> </w:t>
      </w:r>
      <w:r w:rsidRPr="00C815DC">
        <w:rPr>
          <w:rStyle w:val="Emphasis"/>
          <w:highlight w:val="cyan"/>
        </w:rPr>
        <w:t>amplified</w:t>
      </w:r>
      <w:r w:rsidRPr="00C815DC">
        <w:rPr>
          <w:rStyle w:val="StyleUnderline"/>
          <w:highlight w:val="cyan"/>
        </w:rPr>
        <w:t xml:space="preserve"> </w:t>
      </w:r>
      <w:r w:rsidRPr="00EA2AF4">
        <w:rPr>
          <w:rStyle w:val="StyleUnderline"/>
        </w:rPr>
        <w:t>by climate change</w:t>
      </w:r>
      <w:r w:rsidRPr="00C815DC">
        <w:rPr>
          <w:rStyle w:val="StyleUnderline"/>
        </w:rPr>
        <w:t xml:space="preserve"> on the global scale even </w:t>
      </w:r>
      <w:r w:rsidRPr="00C815DC">
        <w:rPr>
          <w:rStyle w:val="StyleUnderline"/>
          <w:highlight w:val="cyan"/>
        </w:rPr>
        <w:t xml:space="preserve">beyond 2 °C. </w:t>
      </w:r>
      <w:r w:rsidRPr="00C815DC">
        <w:rPr>
          <w:rStyle w:val="Emphasis"/>
          <w:highlight w:val="cyan"/>
        </w:rPr>
        <w:t xml:space="preserve">We conclude </w:t>
      </w:r>
      <w:r w:rsidRPr="00EA2AF4">
        <w:rPr>
          <w:rStyle w:val="Emphasis"/>
        </w:rPr>
        <w:t>that the combination</w:t>
      </w:r>
      <w:r w:rsidRPr="00EA2AF4">
        <w:rPr>
          <w:rStyle w:val="StyleUnderline"/>
        </w:rPr>
        <w:t xml:space="preserve"> of unmitigated</w:t>
      </w:r>
      <w:r w:rsidRPr="00C815DC">
        <w:rPr>
          <w:rStyle w:val="StyleUnderline"/>
        </w:rPr>
        <w:t xml:space="preserve"> </w:t>
      </w:r>
      <w:r w:rsidRPr="00C815DC">
        <w:rPr>
          <w:rStyle w:val="StyleUnderline"/>
          <w:highlight w:val="cyan"/>
        </w:rPr>
        <w:t xml:space="preserve">climate change and </w:t>
      </w:r>
      <w:r w:rsidRPr="00EA2AF4">
        <w:rPr>
          <w:rStyle w:val="Emphasis"/>
        </w:rPr>
        <w:t xml:space="preserve">further </w:t>
      </w:r>
      <w:r w:rsidRPr="00C815DC">
        <w:rPr>
          <w:rStyle w:val="Emphasis"/>
          <w:highlight w:val="cyan"/>
        </w:rPr>
        <w:t>population growth</w:t>
      </w:r>
      <w:r w:rsidRPr="00C815DC">
        <w:rPr>
          <w:rStyle w:val="StyleUnderline"/>
          <w:highlight w:val="cyan"/>
        </w:rPr>
        <w:t xml:space="preserve"> will </w:t>
      </w:r>
      <w:r w:rsidRPr="00C815DC">
        <w:rPr>
          <w:rStyle w:val="Emphasis"/>
          <w:highlight w:val="cyan"/>
        </w:rPr>
        <w:t>expose</w:t>
      </w:r>
      <w:r w:rsidRPr="00C815DC">
        <w:rPr>
          <w:rStyle w:val="StyleUnderline"/>
        </w:rPr>
        <w:t xml:space="preserve"> a </w:t>
      </w:r>
      <w:r w:rsidRPr="00C815DC">
        <w:rPr>
          <w:rStyle w:val="StyleUnderline"/>
          <w:highlight w:val="cyan"/>
        </w:rPr>
        <w:t xml:space="preserve">significant </w:t>
      </w:r>
      <w:r w:rsidRPr="00C815DC">
        <w:rPr>
          <w:rStyle w:val="Emphasis"/>
          <w:highlight w:val="cyan"/>
        </w:rPr>
        <w:t>fraction of the world population</w:t>
      </w:r>
      <w:r w:rsidRPr="00C815DC">
        <w:rPr>
          <w:rStyle w:val="StyleUnderline"/>
          <w:highlight w:val="cyan"/>
        </w:rPr>
        <w:t xml:space="preserve"> to</w:t>
      </w:r>
      <w:r w:rsidRPr="00C815DC">
        <w:rPr>
          <w:rStyle w:val="StyleUnderline"/>
        </w:rPr>
        <w:t xml:space="preserve"> chronic or </w:t>
      </w:r>
      <w:r w:rsidRPr="00C815DC">
        <w:rPr>
          <w:rStyle w:val="Emphasis"/>
          <w:highlight w:val="cyan"/>
        </w:rPr>
        <w:t>absolute water scarcity</w:t>
      </w:r>
      <w:r w:rsidRPr="00C815DC">
        <w:rPr>
          <w:rStyle w:val="StyleUnderline"/>
        </w:rPr>
        <w:t>.</w:t>
      </w:r>
      <w:r w:rsidRPr="00C815DC">
        <w:t xml:space="preserve"> This dwindling per-capita water availability is likely to </w:t>
      </w:r>
      <w:r w:rsidRPr="00C815DC">
        <w:rPr>
          <w:rStyle w:val="StyleUnderline"/>
        </w:rPr>
        <w:t>pose major challenges for societies to adapt their water use and management.</w:t>
      </w:r>
    </w:p>
    <w:p w14:paraId="7E418782" w14:textId="77777777" w:rsidR="00E814F5" w:rsidRDefault="00E814F5" w:rsidP="00E814F5">
      <w:pPr>
        <w:pStyle w:val="Heading3"/>
      </w:pPr>
      <w:r>
        <w:t>Warming---Impact---Turns Case---Water Supply---Methane</w:t>
      </w:r>
    </w:p>
    <w:p w14:paraId="32F8739F" w14:textId="77777777" w:rsidR="00E814F5" w:rsidRPr="001E70FF" w:rsidRDefault="00E814F5" w:rsidP="00E814F5">
      <w:pPr>
        <w:pStyle w:val="Heading4"/>
      </w:pPr>
      <w:r>
        <w:t xml:space="preserve">A </w:t>
      </w:r>
      <w:r w:rsidRPr="001E70FF">
        <w:rPr>
          <w:u w:val="single"/>
        </w:rPr>
        <w:t>lack</w:t>
      </w:r>
      <w:r>
        <w:t xml:space="preserve"> of </w:t>
      </w:r>
      <w:r w:rsidRPr="001E70FF">
        <w:t>regulation</w:t>
      </w:r>
      <w:r>
        <w:t xml:space="preserve"> </w:t>
      </w:r>
      <w:r w:rsidRPr="001E70FF">
        <w:rPr>
          <w:u w:val="single"/>
        </w:rPr>
        <w:t>exacerbates</w:t>
      </w:r>
      <w:r>
        <w:t xml:space="preserve"> poor extraction practices which leaks </w:t>
      </w:r>
      <w:r w:rsidRPr="001E70FF">
        <w:rPr>
          <w:u w:val="single"/>
        </w:rPr>
        <w:t>explosive</w:t>
      </w:r>
      <w:r>
        <w:t xml:space="preserve"> methane into nearby drinking water.</w:t>
      </w:r>
    </w:p>
    <w:p w14:paraId="00787C19" w14:textId="77777777" w:rsidR="00E814F5" w:rsidRPr="009C587E" w:rsidRDefault="00E814F5" w:rsidP="00E814F5">
      <w:r w:rsidRPr="001E70FF">
        <w:rPr>
          <w:rStyle w:val="Style13ptBold"/>
        </w:rPr>
        <w:t>Osborn 11</w:t>
      </w:r>
      <w:r>
        <w:t xml:space="preserve"> [STEPHEN G. OSBORN, Center on Global Change, Nicholas School of the Environment; AVNER VENGOSH, Division of Earth and Ocean Sciences, Nicholas School of the Environment; NATHANIEL R. WARNER, Division of Earth and Ocean Sciences, Nicholas School of the Environment; ROBERT B. JACKSON, Center on Global Change, Nicholas School of the Environment AND Division of Earth and Ocean Sciences, Nicholas School of the Environment AND Biology Department, Duke University; Published: 5-9-2011; "Methane contamination of drinking water accompanying gas-well drilling and hydraulic fracturing"; PubMed Central (PMC); Accessed: 7-15-2021; https://www.ncbi.nlm.nih.gov/pmc/articles/PMC3100993/]//KL</w:t>
      </w:r>
    </w:p>
    <w:p w14:paraId="293D7CB0" w14:textId="77777777" w:rsidR="00E814F5" w:rsidRDefault="00E814F5" w:rsidP="00E814F5">
      <w:r>
        <w:t>ABSTRACT</w:t>
      </w:r>
    </w:p>
    <w:p w14:paraId="36E528DB" w14:textId="77777777" w:rsidR="00E814F5" w:rsidRPr="00EA284F" w:rsidRDefault="00E814F5" w:rsidP="00E814F5">
      <w:pPr>
        <w:rPr>
          <w:sz w:val="16"/>
        </w:rPr>
      </w:pPr>
      <w:r w:rsidRPr="00EA284F">
        <w:rPr>
          <w:sz w:val="16"/>
        </w:rPr>
        <w:t xml:space="preserve">Directional </w:t>
      </w:r>
      <w:r w:rsidRPr="009C587E">
        <w:rPr>
          <w:rStyle w:val="StyleUnderline"/>
        </w:rPr>
        <w:t>drilling and</w:t>
      </w:r>
      <w:r w:rsidRPr="00EA284F">
        <w:rPr>
          <w:sz w:val="16"/>
        </w:rPr>
        <w:t xml:space="preserve"> hydraulic-</w:t>
      </w:r>
      <w:r w:rsidRPr="009C587E">
        <w:rPr>
          <w:rStyle w:val="StyleUnderline"/>
        </w:rPr>
        <w:t xml:space="preserve">fracturing technologies are </w:t>
      </w:r>
      <w:r w:rsidRPr="009C587E">
        <w:rPr>
          <w:rStyle w:val="Emphasis"/>
        </w:rPr>
        <w:t>dramatically increasing</w:t>
      </w:r>
      <w:r w:rsidRPr="009C587E">
        <w:rPr>
          <w:rStyle w:val="StyleUnderline"/>
        </w:rPr>
        <w:t xml:space="preserve"> natural-gas extraction</w:t>
      </w:r>
      <w:r w:rsidRPr="00EA284F">
        <w:rPr>
          <w:sz w:val="16"/>
        </w:rPr>
        <w:t xml:space="preserve">. </w:t>
      </w:r>
      <w:r w:rsidRPr="009C587E">
        <w:rPr>
          <w:rStyle w:val="StyleUnderline"/>
        </w:rPr>
        <w:t>In</w:t>
      </w:r>
      <w:r w:rsidRPr="00EA284F">
        <w:rPr>
          <w:sz w:val="16"/>
        </w:rPr>
        <w:t xml:space="preserve"> aquifers overlying the Marcellus and Utica </w:t>
      </w:r>
      <w:r w:rsidRPr="009C587E">
        <w:rPr>
          <w:rStyle w:val="StyleUnderline"/>
        </w:rPr>
        <w:t>shale formations</w:t>
      </w:r>
      <w:r w:rsidRPr="00EA284F">
        <w:rPr>
          <w:sz w:val="16"/>
        </w:rPr>
        <w:t xml:space="preserve"> of northeastern Pennsylvania and upstate New York, </w:t>
      </w:r>
      <w:r w:rsidRPr="009C587E">
        <w:rPr>
          <w:rStyle w:val="StyleUnderline"/>
        </w:rPr>
        <w:t xml:space="preserve">we document </w:t>
      </w:r>
      <w:r w:rsidRPr="009C587E">
        <w:rPr>
          <w:rStyle w:val="Emphasis"/>
        </w:rPr>
        <w:t>systematic evidence</w:t>
      </w:r>
      <w:r w:rsidRPr="00EA284F">
        <w:rPr>
          <w:sz w:val="16"/>
        </w:rPr>
        <w:t xml:space="preserve"> </w:t>
      </w:r>
      <w:r w:rsidRPr="009C587E">
        <w:rPr>
          <w:rStyle w:val="StyleUnderline"/>
        </w:rPr>
        <w:t xml:space="preserve">for </w:t>
      </w:r>
      <w:r w:rsidRPr="009C587E">
        <w:rPr>
          <w:rStyle w:val="Emphasis"/>
        </w:rPr>
        <w:t>methane contamination</w:t>
      </w:r>
      <w:r w:rsidRPr="009C587E">
        <w:rPr>
          <w:rStyle w:val="StyleUnderline"/>
        </w:rPr>
        <w:t xml:space="preserve"> of drinking water associated with</w:t>
      </w:r>
      <w:r w:rsidRPr="00EA284F">
        <w:rPr>
          <w:sz w:val="16"/>
        </w:rPr>
        <w:t xml:space="preserve"> shale-</w:t>
      </w:r>
      <w:r w:rsidRPr="009C587E">
        <w:rPr>
          <w:rStyle w:val="Emphasis"/>
        </w:rPr>
        <w:t>gas extraction</w:t>
      </w:r>
      <w:r w:rsidRPr="00EA284F">
        <w:rPr>
          <w:sz w:val="16"/>
        </w:rPr>
        <w:t xml:space="preserve">. </w:t>
      </w:r>
      <w:r w:rsidRPr="009C587E">
        <w:rPr>
          <w:rStyle w:val="StyleUnderline"/>
        </w:rPr>
        <w:t>In active gas-extraction areas</w:t>
      </w:r>
      <w:r w:rsidRPr="00EA284F">
        <w:rPr>
          <w:sz w:val="16"/>
        </w:rPr>
        <w:t xml:space="preserve"> (one or more gas wells within 1 km), average and maximum </w:t>
      </w:r>
      <w:r w:rsidRPr="009C587E">
        <w:rPr>
          <w:rStyle w:val="StyleUnderline"/>
        </w:rPr>
        <w:t xml:space="preserve">methane concentrations in drinking-water wells </w:t>
      </w:r>
      <w:r w:rsidRPr="009C587E">
        <w:rPr>
          <w:rStyle w:val="Emphasis"/>
        </w:rPr>
        <w:t>increased with proximity</w:t>
      </w:r>
      <w:r w:rsidRPr="00EA284F">
        <w:rPr>
          <w:sz w:val="16"/>
        </w:rPr>
        <w:t xml:space="preserve"> </w:t>
      </w:r>
      <w:r w:rsidRPr="009C587E">
        <w:rPr>
          <w:rStyle w:val="StyleUnderline"/>
        </w:rPr>
        <w:t xml:space="preserve">to the nearest gas </w:t>
      </w:r>
      <w:r w:rsidRPr="001E70FF">
        <w:rPr>
          <w:rStyle w:val="StyleUnderline"/>
        </w:rPr>
        <w:t>well and were</w:t>
      </w:r>
      <w:r w:rsidRPr="00EA284F">
        <w:rPr>
          <w:sz w:val="16"/>
        </w:rPr>
        <w:t xml:space="preserve"> 19.2 and 64 mg CH4 L-1 (n = 26), </w:t>
      </w:r>
      <w:r w:rsidRPr="001E70FF">
        <w:rPr>
          <w:rStyle w:val="StyleUnderline"/>
        </w:rPr>
        <w:t xml:space="preserve">a potential </w:t>
      </w:r>
      <w:r w:rsidRPr="001E70FF">
        <w:rPr>
          <w:rStyle w:val="Emphasis"/>
        </w:rPr>
        <w:t>explosion hazard</w:t>
      </w:r>
      <w:r w:rsidRPr="00EA284F">
        <w:rPr>
          <w:sz w:val="16"/>
        </w:rPr>
        <w:t xml:space="preserve">; in contrast, dissolved methane samples in neighboring nonextraction sites (no gas wells within 1 km) within similar geologic formations and hydrogeologic regimes averaged only 1.1 mg L-1 (P &lt; 0.05; n = 34). Average δ13C-CH4 values of dissolved methane in shallow groundwater were significantly less negative for active than for nonactive sites (-37 ± 7‰ and -54 ± 11‰, respectively; P &lt; 0.0001). These δ13C-CH4 data, coupled with the ratios of methane-to-higher-chain hydrocarbons, and δ2H-CH4 values, are consistent with deeper thermogenic methane sources such as the Marcellus and Utica shales at the active sites and matched gas geochemistry from gas wells nearby. In contrast, lower-concentration samples from shallow groundwater at nonactive sites had isotopic signatures reflecting a more biogenic or mixed biogenic/thermogenic methane source. We found no evidence for contamination of drinking-water samples with deep saline brines or fracturing fluids. We conclude that </w:t>
      </w:r>
      <w:r w:rsidRPr="001E70FF">
        <w:rPr>
          <w:rStyle w:val="StyleUnderline"/>
        </w:rPr>
        <w:t>greater stewardship, data, and</w:t>
      </w:r>
      <w:r w:rsidRPr="00EA284F">
        <w:rPr>
          <w:sz w:val="16"/>
        </w:rPr>
        <w:t>—possibly—</w:t>
      </w:r>
      <w:r w:rsidRPr="001E70FF">
        <w:rPr>
          <w:rStyle w:val="Emphasis"/>
        </w:rPr>
        <w:t>regulation</w:t>
      </w:r>
      <w:r w:rsidRPr="00EA284F">
        <w:rPr>
          <w:sz w:val="16"/>
        </w:rPr>
        <w:t xml:space="preserve"> </w:t>
      </w:r>
      <w:r w:rsidRPr="001E70FF">
        <w:rPr>
          <w:rStyle w:val="StyleUnderline"/>
        </w:rPr>
        <w:t xml:space="preserve">are needed to ensure the </w:t>
      </w:r>
      <w:r w:rsidRPr="001E70FF">
        <w:rPr>
          <w:rStyle w:val="Emphasis"/>
        </w:rPr>
        <w:t>sustainable future</w:t>
      </w:r>
      <w:r w:rsidRPr="001E70FF">
        <w:rPr>
          <w:rStyle w:val="StyleUnderline"/>
        </w:rPr>
        <w:t xml:space="preserve"> of</w:t>
      </w:r>
      <w:r w:rsidRPr="00EA284F">
        <w:rPr>
          <w:sz w:val="16"/>
        </w:rPr>
        <w:t xml:space="preserve"> shale-</w:t>
      </w:r>
      <w:r w:rsidRPr="001E70FF">
        <w:rPr>
          <w:rStyle w:val="StyleUnderline"/>
        </w:rPr>
        <w:t>gas extraction and to improve</w:t>
      </w:r>
      <w:r w:rsidRPr="00EA284F">
        <w:rPr>
          <w:sz w:val="16"/>
        </w:rPr>
        <w:t xml:space="preserve"> </w:t>
      </w:r>
      <w:r w:rsidRPr="001E70FF">
        <w:rPr>
          <w:rStyle w:val="Emphasis"/>
        </w:rPr>
        <w:t>public confidence</w:t>
      </w:r>
      <w:r w:rsidRPr="00EA284F">
        <w:rPr>
          <w:sz w:val="16"/>
        </w:rPr>
        <w:t xml:space="preserve"> in its use.</w:t>
      </w:r>
    </w:p>
    <w:p w14:paraId="105D3264" w14:textId="77777777" w:rsidR="00E814F5" w:rsidRDefault="00E814F5" w:rsidP="00E814F5">
      <w:pPr>
        <w:pStyle w:val="Heading4"/>
      </w:pPr>
      <w:r>
        <w:t>Methane leaks into water</w:t>
      </w:r>
    </w:p>
    <w:p w14:paraId="6262D36F" w14:textId="77777777" w:rsidR="00E814F5" w:rsidRPr="002E0C69" w:rsidRDefault="00E814F5" w:rsidP="00E814F5">
      <w:pPr>
        <w:rPr>
          <w:rStyle w:val="Style13ptBold"/>
        </w:rPr>
      </w:pPr>
      <w:r>
        <w:t xml:space="preserve">Nichola </w:t>
      </w:r>
      <w:r>
        <w:rPr>
          <w:rStyle w:val="Style13ptBold"/>
        </w:rPr>
        <w:t>Groom,6/16/21 (</w:t>
      </w:r>
      <w:r w:rsidRPr="002E0C69">
        <w:rPr>
          <w:rStyle w:val="Style13ptBold"/>
        </w:rPr>
        <w:t>Correspondent covering energy and environment policy, Smith B.A English</w:t>
      </w:r>
      <w:r>
        <w:rPr>
          <w:rStyle w:val="Style13ptBold"/>
        </w:rPr>
        <w:t>, “Special Report: Millions of abandoned oil wells are leaking methane, a climate menace”,6/16/21,Reuters,</w:t>
      </w:r>
      <w:r w:rsidRPr="002E0C69">
        <w:t xml:space="preserve"> </w:t>
      </w:r>
      <w:hyperlink r:id="rId31" w:history="1">
        <w:r w:rsidRPr="00097C6F">
          <w:rPr>
            <w:rStyle w:val="Hyperlink"/>
            <w:sz w:val="26"/>
          </w:rPr>
          <w:t>https://www.reuters.com/article/us-usa-drilling-abandoned-specialreport/special-report-millions-of-abandoned-oil-wells-are-leaking-methane-a-climate-menace-idUSKBN23N1NL</w:t>
        </w:r>
      </w:hyperlink>
      <w:r>
        <w:rPr>
          <w:rStyle w:val="Style13ptBold"/>
        </w:rPr>
        <w:t>) jrod</w:t>
      </w:r>
    </w:p>
    <w:p w14:paraId="04563081" w14:textId="77777777" w:rsidR="00E814F5" w:rsidRPr="00D2503C" w:rsidRDefault="00E814F5" w:rsidP="00E814F5">
      <w:pPr>
        <w:rPr>
          <w:sz w:val="16"/>
        </w:rPr>
      </w:pPr>
      <w:r w:rsidRPr="00D2503C">
        <w:rPr>
          <w:sz w:val="16"/>
        </w:rPr>
        <w:t xml:space="preserve">The incident, while extreme, reflects a growing global problem: </w:t>
      </w:r>
      <w:r w:rsidRPr="002E0C69">
        <w:rPr>
          <w:rStyle w:val="StyleUnderline"/>
        </w:rPr>
        <w:t>More than a century of oil and gas drilling has left behind millions of abandoned wells, many of which are leaching pollutants into the air and water</w:t>
      </w:r>
      <w:r w:rsidRPr="00D2503C">
        <w:rPr>
          <w:sz w:val="16"/>
        </w:rPr>
        <w:t>. And drilling companies are likely to abandon many more wells due to bankruptcies, as oil prices struggle to recover from historic lows after the coronavirus pandemic crushed global fuel demand, according to bankruptcy lawyers, industry analysts and state regulators.</w:t>
      </w:r>
    </w:p>
    <w:p w14:paraId="798F7CE8" w14:textId="77777777" w:rsidR="00E814F5" w:rsidRPr="00D2503C" w:rsidRDefault="00E814F5" w:rsidP="00E814F5">
      <w:pPr>
        <w:rPr>
          <w:sz w:val="16"/>
        </w:rPr>
      </w:pPr>
      <w:r w:rsidRPr="002E0C69">
        <w:rPr>
          <w:rStyle w:val="StyleUnderline"/>
        </w:rPr>
        <w:t>Leaks from abandoned wells have long been recognized as an environmental problem, a health hazard and a public nuisance. They have been linked to dozens of instances of groundwater contamination</w:t>
      </w:r>
      <w:r w:rsidRPr="00D2503C">
        <w:rPr>
          <w:sz w:val="16"/>
        </w:rPr>
        <w:t xml:space="preserve"> by research commissioned by the Groundwater Protection Council, whose members include state ground water agencies. Orphaned wells have been blamed for a slew of public safety incidents over the years, including a methane blowout at the construction site of a waterfront hotel in California last year.</w:t>
      </w:r>
    </w:p>
    <w:p w14:paraId="10B7CB64" w14:textId="77777777" w:rsidR="00E814F5" w:rsidRPr="00D2503C" w:rsidRDefault="00E814F5" w:rsidP="00E814F5">
      <w:pPr>
        <w:rPr>
          <w:sz w:val="16"/>
        </w:rPr>
      </w:pPr>
      <w:r w:rsidRPr="002E0C69">
        <w:rPr>
          <w:rStyle w:val="StyleUnderline"/>
        </w:rPr>
        <w:t>They also pose a serious threat to the climate that researchers and world governments are only starting to understand, according to a Reuters review of government data and interviews with scientists, regulators, and United Nations officials. T</w:t>
      </w:r>
      <w:r w:rsidRPr="00D2503C">
        <w:rPr>
          <w:sz w:val="16"/>
        </w:rPr>
        <w:t>he Intergovernmental Panel on Climate Change last year recommended that U.N. member countries start tracking and publishing the amount of methane leaching from their abandoned oil and gas wells after scientists started flagging it as a global warming risk. So far, the United States and Canada are the only nations to do so.</w:t>
      </w:r>
    </w:p>
    <w:p w14:paraId="76027F96" w14:textId="77777777" w:rsidR="00E814F5" w:rsidRPr="00D2503C" w:rsidRDefault="00E814F5" w:rsidP="00E814F5">
      <w:pPr>
        <w:rPr>
          <w:sz w:val="16"/>
        </w:rPr>
      </w:pPr>
      <w:r w:rsidRPr="002E0C69">
        <w:rPr>
          <w:rStyle w:val="StyleUnderline"/>
        </w:rPr>
        <w:t>The U.S. figures are sobering: More than 3.2 million abandoned oil and gas wells together emitted 281 kilotons of methane in 2018, according to the data, which was included in the U.S. Environmental Protection Agency’s most recent report on April 14 to the United Nations Framework Convention on Climate Change</w:t>
      </w:r>
      <w:r w:rsidRPr="00D2503C">
        <w:rPr>
          <w:sz w:val="16"/>
        </w:rPr>
        <w:t>. That’s the climate-damage equivalent of consuming about 16 million barrels of crude oil, according to an EPA calculation, or about as much as the United States, the world’s biggest oil consumer, uses in a typical day.</w:t>
      </w:r>
    </w:p>
    <w:p w14:paraId="58E5898A" w14:textId="77777777" w:rsidR="00E814F5" w:rsidRDefault="00E814F5" w:rsidP="00E814F5">
      <w:r w:rsidRPr="002E0C69">
        <w:rPr>
          <w:rStyle w:val="StyleUnderline"/>
        </w:rPr>
        <w:t>The actual amount could be as much as three times higher, the EPA says, because of incomplete data.</w:t>
      </w:r>
      <w:r>
        <w:t xml:space="preserve"> </w:t>
      </w:r>
      <w:r w:rsidRPr="002E0C69">
        <w:rPr>
          <w:rStyle w:val="Emphasis"/>
        </w:rPr>
        <w:t>The agency believes most of the methane comes from the more than 2 million abandoned wells it estimates were never properly plugged.</w:t>
      </w:r>
    </w:p>
    <w:p w14:paraId="78DA4A45" w14:textId="77777777" w:rsidR="00E814F5" w:rsidRDefault="00E814F5" w:rsidP="00E814F5">
      <w:r>
        <w:t>The problem is less severe in Canada, where the bulk of oil production comes from oil sands mining instead of traditional drilling. The government estimated that its 313,000 abandoned wells emitted 10.1 kt of methane in 2018, far less than in the United States.</w:t>
      </w:r>
    </w:p>
    <w:p w14:paraId="696042C8" w14:textId="77777777" w:rsidR="00E814F5" w:rsidRDefault="00E814F5" w:rsidP="00E814F5">
      <w:r>
        <w:t>The global impact is harder to measure. The governments of Russia, Saudi Arabia, and China – which round out the top five world oil-and-gas producers – did not respond to Reuters’ requests for comment on their abandoned wells and have not published reports on the wells’ methane leakage.</w:t>
      </w:r>
    </w:p>
    <w:p w14:paraId="2CEEED77" w14:textId="77777777" w:rsidR="00E814F5" w:rsidRPr="002E0C69" w:rsidRDefault="00E814F5" w:rsidP="00E814F5">
      <w:pPr>
        <w:rPr>
          <w:rStyle w:val="StyleUnderline"/>
        </w:rPr>
      </w:pPr>
      <w:r>
        <w:t xml:space="preserve">Researchers say it’s impossible to accurately estimate global emissions from leaky abandoned wells without better data. </w:t>
      </w:r>
      <w:r w:rsidRPr="002E0C69">
        <w:rPr>
          <w:rStyle w:val="StyleUnderline"/>
        </w:rPr>
        <w:t>But a rough Reuters calculation, based on the U.S. share of global crude oil and natural gas production, would place the number of abandoned wells around the world at more than 29 million, with emissions of 2.5 million tonnes of methane per year - the climate-damage equivalent of three weeks of U.S. oil consumption.</w:t>
      </w:r>
    </w:p>
    <w:p w14:paraId="6518BCE7" w14:textId="77777777" w:rsidR="00E814F5" w:rsidRPr="00D2503C" w:rsidRDefault="00E814F5" w:rsidP="00E814F5">
      <w:pPr>
        <w:rPr>
          <w:sz w:val="16"/>
          <w:szCs w:val="16"/>
        </w:rPr>
      </w:pPr>
      <w:r w:rsidRPr="00D2503C">
        <w:rPr>
          <w:sz w:val="16"/>
          <w:szCs w:val="16"/>
        </w:rPr>
        <w:t>HIDDEN MENACE</w:t>
      </w:r>
    </w:p>
    <w:p w14:paraId="0113DF7C" w14:textId="77777777" w:rsidR="00E814F5" w:rsidRPr="00D2503C" w:rsidRDefault="00E814F5" w:rsidP="00E814F5">
      <w:pPr>
        <w:rPr>
          <w:sz w:val="16"/>
          <w:szCs w:val="16"/>
        </w:rPr>
      </w:pPr>
      <w:r w:rsidRPr="00D2503C">
        <w:rPr>
          <w:sz w:val="16"/>
          <w:szCs w:val="16"/>
        </w:rPr>
        <w:t>In a forested area of western New York state in February, a group of state regulators, along with researchers from the State University of New York at Binghamton, trudged through the snow. They stopped at a rotting wooden structure encircling a rusted pipe.</w:t>
      </w:r>
    </w:p>
    <w:p w14:paraId="72714B4C" w14:textId="77777777" w:rsidR="00E814F5" w:rsidRPr="00D2503C" w:rsidRDefault="00E814F5" w:rsidP="00E814F5">
      <w:pPr>
        <w:rPr>
          <w:sz w:val="16"/>
          <w:szCs w:val="16"/>
        </w:rPr>
      </w:pPr>
      <w:r w:rsidRPr="00D2503C">
        <w:rPr>
          <w:sz w:val="16"/>
          <w:szCs w:val="16"/>
        </w:rPr>
        <w:t>Department of Environmental Conservation (DEC) official Charlie Dietrich held a bright orange device over the heap. It emitted a high-pitched signal, and its screen showed a code indicating the presence of ignitable gas. A scent of petroleum wafted through the air.</w:t>
      </w:r>
    </w:p>
    <w:p w14:paraId="7F6285BD" w14:textId="77777777" w:rsidR="00E814F5" w:rsidRPr="00D2503C" w:rsidRDefault="00E814F5" w:rsidP="00E814F5">
      <w:pPr>
        <w:rPr>
          <w:sz w:val="16"/>
          <w:szCs w:val="16"/>
        </w:rPr>
      </w:pPr>
      <w:r w:rsidRPr="00D2503C">
        <w:rPr>
          <w:sz w:val="16"/>
          <w:szCs w:val="16"/>
        </w:rPr>
        <w:t>“There’s some methane coming up out of there,” DEC Mineral Resources Specialist Nathan Graber said.</w:t>
      </w:r>
    </w:p>
    <w:p w14:paraId="01B19508" w14:textId="77777777" w:rsidR="00E814F5" w:rsidRPr="00D2503C" w:rsidRDefault="00E814F5" w:rsidP="00E814F5">
      <w:pPr>
        <w:rPr>
          <w:sz w:val="16"/>
          <w:szCs w:val="16"/>
        </w:rPr>
      </w:pPr>
      <w:r w:rsidRPr="00D2503C">
        <w:rPr>
          <w:sz w:val="16"/>
          <w:szCs w:val="16"/>
        </w:rPr>
        <w:t>The abandoned well lies in the forests of Olean, New York, which was an oil boomtown at the turn of the 20th century. The site was one of 72 locations logged by geophysicists Tim de Smet and Alex Nikulin in December, researchers from Binghamton, using a drone equipped with a metal detector, part of a program launched in 2013 to help New York identify and plug abandoned wells.</w:t>
      </w:r>
    </w:p>
    <w:p w14:paraId="14AF00A4" w14:textId="77777777" w:rsidR="00E814F5" w:rsidRPr="00D2503C" w:rsidRDefault="00E814F5" w:rsidP="00E814F5">
      <w:pPr>
        <w:rPr>
          <w:sz w:val="16"/>
          <w:szCs w:val="16"/>
        </w:rPr>
      </w:pPr>
      <w:r w:rsidRPr="00D2503C">
        <w:rPr>
          <w:sz w:val="16"/>
          <w:szCs w:val="16"/>
        </w:rPr>
        <w:t>New York’s DEC has records of 2,200 abandoned wells dating back to the late 1800s. But the state believes the actual number could be much higher, because of incomplete records.</w:t>
      </w:r>
    </w:p>
    <w:p w14:paraId="18B857EB" w14:textId="77777777" w:rsidR="00E814F5" w:rsidRPr="00D2503C" w:rsidRDefault="00E814F5" w:rsidP="00E814F5">
      <w:pPr>
        <w:rPr>
          <w:sz w:val="16"/>
          <w:szCs w:val="16"/>
        </w:rPr>
      </w:pPr>
      <w:r w:rsidRPr="00D2503C">
        <w:rPr>
          <w:sz w:val="16"/>
          <w:szCs w:val="16"/>
        </w:rPr>
        <w:t>“It’s a lot easier to find stuff when you know where to look,” Nikulin said.</w:t>
      </w:r>
    </w:p>
    <w:p w14:paraId="73118FA9" w14:textId="77777777" w:rsidR="00E814F5" w:rsidRPr="00D2503C" w:rsidRDefault="00E814F5" w:rsidP="00E814F5">
      <w:pPr>
        <w:rPr>
          <w:sz w:val="16"/>
          <w:szCs w:val="16"/>
        </w:rPr>
      </w:pPr>
      <w:r w:rsidRPr="00D2503C">
        <w:rPr>
          <w:sz w:val="16"/>
          <w:szCs w:val="16"/>
        </w:rPr>
        <w:t>The group is among an array of regulators, activists and federal agencies now seeking out abandoned wells from the U.S. Northeast to California. The heightened interest in the climate threat posed by the wells started with a 2014 study by Princeton graduate student Mary Kang, who was the first to measure methane emissions from old drilling sites in Pennsylvania. She concluded in 2016 that abandoned wells represent 5% to 8% of total human-caused methane emissions in the state.</w:t>
      </w:r>
    </w:p>
    <w:p w14:paraId="03C13691" w14:textId="77777777" w:rsidR="00E814F5" w:rsidRPr="00D2503C" w:rsidRDefault="00E814F5" w:rsidP="00E814F5">
      <w:pPr>
        <w:rPr>
          <w:sz w:val="16"/>
          <w:szCs w:val="16"/>
        </w:rPr>
      </w:pPr>
      <w:r w:rsidRPr="00D2503C">
        <w:rPr>
          <w:sz w:val="16"/>
          <w:szCs w:val="16"/>
        </w:rPr>
        <w:t>“It’s not like they leak for one year, and then they stop,” said Kang, now a professor of civil engineering at McGill University in Montreal. “Some of these have been there maybe for 100 years. And they are going to be there for another 100 years.”</w:t>
      </w:r>
    </w:p>
    <w:p w14:paraId="26570902" w14:textId="77777777" w:rsidR="00E814F5" w:rsidRPr="00D2503C" w:rsidRDefault="00E814F5" w:rsidP="00E814F5">
      <w:pPr>
        <w:rPr>
          <w:sz w:val="16"/>
          <w:szCs w:val="16"/>
        </w:rPr>
      </w:pPr>
      <w:r w:rsidRPr="00D2503C">
        <w:rPr>
          <w:sz w:val="16"/>
          <w:szCs w:val="16"/>
        </w:rPr>
        <w:t>Although the Trump administration has downplayed global warming and its link to fossil fuels, the U.S. Energy Department has been financing efforts to improve data on emissions from abandoned wells. Researchers from DOE’s National Energy Technology Laboratory (NETL) recently took measurements from more than 200 wells in Kentucky and Oklahoma and are planning field work in Texas. They plan to publish their data by next spring.</w:t>
      </w:r>
    </w:p>
    <w:p w14:paraId="74014B45" w14:textId="77777777" w:rsidR="00E814F5" w:rsidRPr="00D2503C" w:rsidRDefault="00E814F5" w:rsidP="00E814F5">
      <w:pPr>
        <w:rPr>
          <w:sz w:val="16"/>
          <w:szCs w:val="16"/>
        </w:rPr>
      </w:pPr>
      <w:r w:rsidRPr="00D2503C">
        <w:rPr>
          <w:sz w:val="16"/>
          <w:szCs w:val="16"/>
        </w:rPr>
        <w:t>NETL researcher Natalie Pekney said the work was crucial to better understanding the climate impact of abandoned wells. Many wells don’t leak much or at all, she said, while others have “huge” methane emissions.</w:t>
      </w:r>
    </w:p>
    <w:p w14:paraId="70B18316" w14:textId="77777777" w:rsidR="00E814F5" w:rsidRPr="00D2503C" w:rsidRDefault="00E814F5" w:rsidP="00E814F5">
      <w:pPr>
        <w:rPr>
          <w:sz w:val="16"/>
          <w:szCs w:val="16"/>
        </w:rPr>
      </w:pPr>
      <w:r w:rsidRPr="00D2503C">
        <w:rPr>
          <w:sz w:val="16"/>
          <w:szCs w:val="16"/>
        </w:rPr>
        <w:t>NETL had previously used aerial surveys to locate old wells in Pennsylvania – home to the massive Marcellus gas deposit – so drillers could avoid pushing fluids and gases up through old abandoned well sites deep in the state’s forests. Its researchers found many old wells contained bubbling fluids, an indicator of methane leaks.</w:t>
      </w:r>
    </w:p>
    <w:p w14:paraId="64FEC7EB" w14:textId="77777777" w:rsidR="00E814F5" w:rsidRPr="00D2503C" w:rsidRDefault="00E814F5" w:rsidP="00E814F5">
      <w:pPr>
        <w:rPr>
          <w:sz w:val="16"/>
          <w:szCs w:val="16"/>
        </w:rPr>
      </w:pPr>
      <w:r w:rsidRPr="00D2503C">
        <w:rPr>
          <w:sz w:val="16"/>
          <w:szCs w:val="16"/>
        </w:rPr>
        <w:t>GROWING PROBLEM</w:t>
      </w:r>
    </w:p>
    <w:p w14:paraId="1D4875FD" w14:textId="77777777" w:rsidR="00E814F5" w:rsidRPr="00D2503C" w:rsidRDefault="00E814F5" w:rsidP="00E814F5">
      <w:pPr>
        <w:rPr>
          <w:sz w:val="16"/>
          <w:szCs w:val="16"/>
        </w:rPr>
      </w:pPr>
      <w:r w:rsidRPr="00D2503C">
        <w:rPr>
          <w:sz w:val="16"/>
          <w:szCs w:val="16"/>
        </w:rPr>
        <w:t>Nationwide, the number of documented abandoned wells has jumped by more than 12% since 2008, around the start of the hydraulic fracturing boom, according to the EPA estimates.</w:t>
      </w:r>
    </w:p>
    <w:p w14:paraId="7FE328CC" w14:textId="77777777" w:rsidR="00E814F5" w:rsidRPr="00D2503C" w:rsidRDefault="00E814F5" w:rsidP="00E814F5">
      <w:pPr>
        <w:rPr>
          <w:sz w:val="16"/>
          <w:szCs w:val="16"/>
        </w:rPr>
      </w:pPr>
      <w:r w:rsidRPr="00D2503C">
        <w:rPr>
          <w:sz w:val="16"/>
          <w:szCs w:val="16"/>
        </w:rPr>
        <w:t>Many experts believe the number will keep growing. Oil-and-gas firm bankruptcies in the United States and Canada rose 50% to 42 in 2019, and analysts say the rate is likely to accelerate as the pandemic-related slide in energy prices shakes out producers.</w:t>
      </w:r>
    </w:p>
    <w:p w14:paraId="48A11BA9" w14:textId="77777777" w:rsidR="00E814F5" w:rsidRPr="00D2503C" w:rsidRDefault="00E814F5" w:rsidP="00E814F5">
      <w:pPr>
        <w:rPr>
          <w:sz w:val="16"/>
          <w:szCs w:val="16"/>
        </w:rPr>
      </w:pPr>
      <w:r w:rsidRPr="00D2503C">
        <w:rPr>
          <w:sz w:val="16"/>
          <w:szCs w:val="16"/>
        </w:rPr>
        <w:t>Research firm Rystad Energy estimates that about 73 U.S. drilling companies could go bankrupt this year, with an additional 170 succumbing in 2021, assuming an average oil price of $30 a barrel.</w:t>
      </w:r>
    </w:p>
    <w:p w14:paraId="67AEFE7B" w14:textId="77777777" w:rsidR="00E814F5" w:rsidRPr="00D2503C" w:rsidRDefault="00E814F5" w:rsidP="00E814F5">
      <w:pPr>
        <w:rPr>
          <w:sz w:val="16"/>
          <w:szCs w:val="16"/>
        </w:rPr>
      </w:pPr>
      <w:r w:rsidRPr="00D2503C">
        <w:rPr>
          <w:sz w:val="16"/>
          <w:szCs w:val="16"/>
        </w:rPr>
        <w:t>“When prices are this low, it becomes a very serious problem. It becomes a fight over who is going to ultimately have to pay” for cleaning up abandoned wells, said John Penn, a bankruptcy attorney with Perkins Coie LLP in Dallas. “It makes it really bad, and it’s going to get worse.”</w:t>
      </w:r>
    </w:p>
    <w:p w14:paraId="3F659797" w14:textId="77777777" w:rsidR="00E814F5" w:rsidRPr="00D2503C" w:rsidRDefault="00E814F5" w:rsidP="00E814F5">
      <w:pPr>
        <w:rPr>
          <w:sz w:val="16"/>
          <w:szCs w:val="16"/>
        </w:rPr>
      </w:pPr>
      <w:r w:rsidRPr="00D2503C">
        <w:rPr>
          <w:sz w:val="16"/>
          <w:szCs w:val="16"/>
        </w:rPr>
        <w:t>A school district in Beverly Hills, California, was saddled with a bill of at least $11 million to plug 19 oil wells on the property of its high school, after a judge in 2017 absolved Venoco LLC - the bankrupt company that had been operating the wells - of any responsibility for clean-up because other creditors took priority. The city of Beverly Hills is contributing another $11 million to the job.</w:t>
      </w:r>
    </w:p>
    <w:p w14:paraId="37754CB4" w14:textId="77777777" w:rsidR="00E814F5" w:rsidRPr="00D2503C" w:rsidRDefault="00E814F5" w:rsidP="00E814F5">
      <w:pPr>
        <w:rPr>
          <w:sz w:val="16"/>
          <w:szCs w:val="16"/>
        </w:rPr>
      </w:pPr>
      <w:r w:rsidRPr="00D2503C">
        <w:rPr>
          <w:sz w:val="16"/>
          <w:szCs w:val="16"/>
        </w:rPr>
        <w:t>“This is an incredible amount of money” siphoned away from education, said Michael Bregy, superintendent of the Beverly Hills Unified School District.</w:t>
      </w:r>
    </w:p>
    <w:p w14:paraId="2A0C6EDB" w14:textId="77777777" w:rsidR="00E814F5" w:rsidRPr="00D2503C" w:rsidRDefault="00E814F5" w:rsidP="00E814F5">
      <w:pPr>
        <w:rPr>
          <w:sz w:val="16"/>
          <w:szCs w:val="16"/>
        </w:rPr>
      </w:pPr>
      <w:r w:rsidRPr="00D2503C">
        <w:rPr>
          <w:sz w:val="16"/>
          <w:szCs w:val="16"/>
        </w:rPr>
        <w:t>State and federal regulations normally require drillers to pay an up-front bond to cover future cleanups if they go belly-up. But the rules are a patchwork, with wildly differing requirements, and they seldom leave governments adequately funded. In Pennsylvania, for example, it would take several thousand years to plug its estimated backlog of 200,000 abandoned oil wells at the current rate of spending, according to data from the state regulator.</w:t>
      </w:r>
    </w:p>
    <w:p w14:paraId="3A059CC1" w14:textId="77777777" w:rsidR="00E814F5" w:rsidRPr="00D2503C" w:rsidRDefault="00E814F5" w:rsidP="00E814F5">
      <w:pPr>
        <w:rPr>
          <w:sz w:val="16"/>
          <w:szCs w:val="16"/>
        </w:rPr>
      </w:pPr>
      <w:r w:rsidRPr="00D2503C">
        <w:rPr>
          <w:sz w:val="16"/>
          <w:szCs w:val="16"/>
        </w:rPr>
        <w:t>Oil-industry lobbyists have been fighting state and federal efforts to increase the bonding, arguing it would hurt jobs and economic growth during an already tough time for the industry.</w:t>
      </w:r>
    </w:p>
    <w:p w14:paraId="045B5FC0" w14:textId="77777777" w:rsidR="00E814F5" w:rsidRPr="00D2503C" w:rsidRDefault="00E814F5" w:rsidP="00E814F5">
      <w:pPr>
        <w:rPr>
          <w:sz w:val="16"/>
          <w:szCs w:val="16"/>
        </w:rPr>
      </w:pPr>
      <w:r w:rsidRPr="00D2503C">
        <w:rPr>
          <w:sz w:val="16"/>
          <w:szCs w:val="16"/>
        </w:rPr>
        <w:t>“States and the federal government have many sources of funding available to reclaim and plug abandoned wells,” said Reid Porter, a spokesman for the American Petroleum Institute, the country’s largest oil and gas trade group.</w:t>
      </w:r>
    </w:p>
    <w:p w14:paraId="4074EEBD" w14:textId="77777777" w:rsidR="00E814F5" w:rsidRPr="00D2503C" w:rsidRDefault="00E814F5" w:rsidP="00E814F5">
      <w:pPr>
        <w:rPr>
          <w:sz w:val="16"/>
          <w:szCs w:val="16"/>
        </w:rPr>
      </w:pPr>
      <w:r w:rsidRPr="00D2503C">
        <w:rPr>
          <w:sz w:val="16"/>
          <w:szCs w:val="16"/>
        </w:rPr>
        <w:t>The API spent $1.44 million in the first quarter of 2020 lobbying on Capitol Hill, with oil well bonding legislation one of the target issues, lobbying disclosures show.</w:t>
      </w:r>
    </w:p>
    <w:p w14:paraId="60F7A605" w14:textId="77777777" w:rsidR="00E814F5" w:rsidRPr="00D2503C" w:rsidRDefault="00E814F5" w:rsidP="00E814F5">
      <w:pPr>
        <w:rPr>
          <w:sz w:val="16"/>
          <w:szCs w:val="16"/>
        </w:rPr>
      </w:pPr>
      <w:r w:rsidRPr="00D2503C">
        <w:rPr>
          <w:sz w:val="16"/>
          <w:szCs w:val="16"/>
        </w:rPr>
        <w:t>The U.S. Government Accountability Office estimates that cleaning up and plugging an abandoned well runs from $20,000 to $145,000, putting the price tag for cleaning up all of America’s abandoned wells somewhere between $60 billion to $435 billion.</w:t>
      </w:r>
    </w:p>
    <w:p w14:paraId="17A8F419" w14:textId="77777777" w:rsidR="00E814F5" w:rsidRDefault="00E814F5" w:rsidP="00E814F5">
      <w:r>
        <w:t>‘SHOOTING OUT OF THE EARTH’</w:t>
      </w:r>
    </w:p>
    <w:p w14:paraId="47A9143C" w14:textId="77777777" w:rsidR="00E814F5" w:rsidRPr="00D2503C" w:rsidRDefault="00E814F5" w:rsidP="00E814F5">
      <w:pPr>
        <w:rPr>
          <w:rStyle w:val="StyleUnderline"/>
        </w:rPr>
      </w:pPr>
      <w:r w:rsidRPr="00D2503C">
        <w:rPr>
          <w:rStyle w:val="Emphasis"/>
        </w:rPr>
        <w:t xml:space="preserve">The pollution threat goes beyond climate change. Leaks from abandoned wells have been found to contaminate groundwater and soil. </w:t>
      </w:r>
      <w:r w:rsidRPr="00D2503C">
        <w:rPr>
          <w:rStyle w:val="StyleUnderline"/>
        </w:rPr>
        <w:t>In extreme cases, gas from abandoned wells has caused explosions.</w:t>
      </w:r>
    </w:p>
    <w:p w14:paraId="3C7A21A1" w14:textId="77777777" w:rsidR="00E814F5" w:rsidRDefault="00E814F5" w:rsidP="00E814F5">
      <w:r>
        <w:t>In Ohio and Texas</w:t>
      </w:r>
      <w:r w:rsidRPr="00D2503C">
        <w:rPr>
          <w:rStyle w:val="StyleUnderline"/>
        </w:rPr>
        <w:t xml:space="preserve">, state regulators have each found an average of around two groundwater contamination incidents per year related to orphaned wells, according to research by the Groundwater Protection Council </w:t>
      </w:r>
      <w:r>
        <w:t>published in 2011 and dating to the 1980s.</w:t>
      </w:r>
    </w:p>
    <w:p w14:paraId="3469038B" w14:textId="77777777" w:rsidR="00E814F5" w:rsidRPr="00D2503C" w:rsidRDefault="00E814F5" w:rsidP="00E814F5">
      <w:pPr>
        <w:rPr>
          <w:sz w:val="16"/>
          <w:szCs w:val="16"/>
        </w:rPr>
      </w:pPr>
      <w:r w:rsidRPr="00D2503C">
        <w:rPr>
          <w:sz w:val="16"/>
          <w:szCs w:val="16"/>
        </w:rPr>
        <w:t>In April 2017, for example, neighbors of Ohio farmer Stan Brenneman alerted him to the smell of oil coming from a drainage ditch on his 111-acre corn and soybean farm near the town of Elida, Brenneman told Reuters. The ditch drains water from the farm and carries it into rivers, streams and eventually Lake Erie.</w:t>
      </w:r>
    </w:p>
    <w:p w14:paraId="3BB9AE1C" w14:textId="77777777" w:rsidR="00E814F5" w:rsidRPr="00D2503C" w:rsidRDefault="00E814F5" w:rsidP="00E814F5">
      <w:pPr>
        <w:rPr>
          <w:sz w:val="16"/>
          <w:szCs w:val="16"/>
        </w:rPr>
      </w:pPr>
      <w:r w:rsidRPr="00D2503C">
        <w:rPr>
          <w:sz w:val="16"/>
          <w:szCs w:val="16"/>
        </w:rPr>
        <w:t>Ohio’s Division of Oil &amp; Gas Resources Management excavated 800 feet of the farm’s drainage system to find a well casing - about 130 years old - releasing oil three feet underground. The plugging operation took two months to complete and cost the state $196,915, according to a spokeswoman for the state Department of Natural Resources.</w:t>
      </w:r>
    </w:p>
    <w:p w14:paraId="5D592E01" w14:textId="77777777" w:rsidR="00E814F5" w:rsidRDefault="00E814F5" w:rsidP="00E814F5">
      <w:r>
        <w:t xml:space="preserve">More recently, in 2018, </w:t>
      </w:r>
      <w:r w:rsidRPr="00D2503C">
        <w:rPr>
          <w:rStyle w:val="StyleUnderline"/>
        </w:rPr>
        <w:t>the U.S. EPA was alerted to the presence of nearly 50 abandoned oil and gas wells on Navajo Nation lands within the borders of Utah and New Mexico that were bubbling water at the surface</w:t>
      </w:r>
      <w:r>
        <w:t xml:space="preserve">. </w:t>
      </w:r>
      <w:r w:rsidRPr="00D2503C">
        <w:rPr>
          <w:rStyle w:val="StyleUnderline"/>
        </w:rPr>
        <w:t>Tests showed the way from some of the wells contained potentially dangerous levels of arsenic, sulfate, benzene and chloride.</w:t>
      </w:r>
    </w:p>
    <w:p w14:paraId="4146C14B" w14:textId="77777777" w:rsidR="00E814F5" w:rsidRPr="00D2503C" w:rsidRDefault="00E814F5" w:rsidP="00E814F5">
      <w:pPr>
        <w:rPr>
          <w:sz w:val="16"/>
          <w:szCs w:val="16"/>
        </w:rPr>
      </w:pPr>
      <w:r w:rsidRPr="00D2503C">
        <w:rPr>
          <w:sz w:val="16"/>
          <w:szCs w:val="16"/>
        </w:rPr>
        <w:t>The Navajo Nation Environmental Protection Agency said plugging the wells would require “major funds” and that, in the meantime, the public had been warned not to drink the water.</w:t>
      </w:r>
    </w:p>
    <w:p w14:paraId="5272276C" w14:textId="77777777" w:rsidR="00E814F5" w:rsidRPr="00D2503C" w:rsidRDefault="00E814F5" w:rsidP="00E814F5">
      <w:pPr>
        <w:rPr>
          <w:sz w:val="16"/>
          <w:szCs w:val="16"/>
        </w:rPr>
      </w:pPr>
      <w:r w:rsidRPr="00D2503C">
        <w:rPr>
          <w:sz w:val="16"/>
          <w:szCs w:val="16"/>
        </w:rPr>
        <w:t>In rare cases, gas from long-abandoned wells can cause dangerous accidents.</w:t>
      </w:r>
    </w:p>
    <w:p w14:paraId="005F3786" w14:textId="77777777" w:rsidR="00E814F5" w:rsidRPr="00D2503C" w:rsidRDefault="00E814F5" w:rsidP="00E814F5">
      <w:pPr>
        <w:rPr>
          <w:sz w:val="16"/>
          <w:szCs w:val="16"/>
        </w:rPr>
      </w:pPr>
      <w:r w:rsidRPr="00D2503C">
        <w:rPr>
          <w:sz w:val="16"/>
          <w:szCs w:val="16"/>
        </w:rPr>
        <w:t>In January of last year, a 1930s-era well sent a geyser of gas and dirt 100 feet into the air at the construction site of a Marriott seaside hotel in Marina del Rey, California, an upscale community in the Los Angeles area, according to a state report. The hotel owners did not respond to a request for comment.</w:t>
      </w:r>
    </w:p>
    <w:p w14:paraId="5FE1C8A0" w14:textId="77777777" w:rsidR="00E814F5" w:rsidRPr="00D2503C" w:rsidRDefault="00E814F5" w:rsidP="00E814F5">
      <w:pPr>
        <w:rPr>
          <w:sz w:val="16"/>
          <w:szCs w:val="16"/>
        </w:rPr>
      </w:pPr>
      <w:r w:rsidRPr="00D2503C">
        <w:rPr>
          <w:sz w:val="16"/>
          <w:szCs w:val="16"/>
        </w:rPr>
        <w:t>“It was horrifying,” said resident Marilyn Wall, who witnessed the explosion from her home across the street. She said she was stunned “by the extent and the length of time that the stuff was shooting out of the earth.”</w:t>
      </w:r>
    </w:p>
    <w:p w14:paraId="73DA7DC3" w14:textId="77777777" w:rsidR="00E814F5" w:rsidRPr="00D2503C" w:rsidRDefault="00E814F5" w:rsidP="00E814F5">
      <w:pPr>
        <w:rPr>
          <w:sz w:val="16"/>
          <w:szCs w:val="16"/>
        </w:rPr>
      </w:pPr>
      <w:r w:rsidRPr="00D2503C">
        <w:rPr>
          <w:sz w:val="16"/>
          <w:szCs w:val="16"/>
        </w:rPr>
        <w:t>A worker standing on a construction platform above the plume was sprayed with debris and scrambled to lower himself down with an escape rope, a video of the explosion shows.</w:t>
      </w:r>
    </w:p>
    <w:p w14:paraId="20178FB0" w14:textId="77777777" w:rsidR="00E814F5" w:rsidRPr="00D2503C" w:rsidRDefault="00E814F5" w:rsidP="00E814F5">
      <w:pPr>
        <w:rPr>
          <w:sz w:val="16"/>
          <w:szCs w:val="16"/>
        </w:rPr>
      </w:pPr>
      <w:r w:rsidRPr="00D2503C">
        <w:rPr>
          <w:sz w:val="16"/>
          <w:szCs w:val="16"/>
        </w:rPr>
        <w:t>DON’T DRINK THE WATER</w:t>
      </w:r>
    </w:p>
    <w:p w14:paraId="42F01181" w14:textId="77777777" w:rsidR="00E814F5" w:rsidRDefault="00E814F5" w:rsidP="00E814F5">
      <w:pPr>
        <w:rPr>
          <w:rStyle w:val="StyleUnderline"/>
        </w:rPr>
      </w:pPr>
      <w:r>
        <w:t xml:space="preserve">For Hanson and Michael Rowe, their troubles did not end the day their abandoned well was plugged. </w:t>
      </w:r>
      <w:r w:rsidRPr="00D2503C">
        <w:rPr>
          <w:rStyle w:val="StyleUnderline"/>
        </w:rPr>
        <w:t>They no longer drink from the water well on their property because it gives them diarrhea, they said. Michael Rowe said she still suffers from headaches and coughing spells.</w:t>
      </w:r>
      <w:r>
        <w:rPr>
          <w:rStyle w:val="StyleUnderline"/>
        </w:rPr>
        <w:t xml:space="preserve"> </w:t>
      </w:r>
    </w:p>
    <w:p w14:paraId="0EDC4F0B" w14:textId="77777777" w:rsidR="00E814F5" w:rsidRPr="00017A4D" w:rsidRDefault="00E814F5" w:rsidP="00E814F5"/>
    <w:p w14:paraId="34D10FEB" w14:textId="77777777" w:rsidR="00E814F5" w:rsidRDefault="00E814F5" w:rsidP="00E814F5">
      <w:pPr>
        <w:pStyle w:val="Heading3"/>
      </w:pPr>
      <w:r>
        <w:t>Warming---Impact---Leadership</w:t>
      </w:r>
    </w:p>
    <w:p w14:paraId="535C89AE" w14:textId="77777777" w:rsidR="00E814F5" w:rsidRDefault="00E814F5" w:rsidP="00E814F5">
      <w:pPr>
        <w:pStyle w:val="Heading4"/>
      </w:pPr>
      <w:r w:rsidRPr="00D06C66">
        <w:t xml:space="preserve">Meeting </w:t>
      </w:r>
      <w:r w:rsidRPr="00D06C66">
        <w:rPr>
          <w:u w:val="single"/>
        </w:rPr>
        <w:t>international targets</w:t>
      </w:r>
      <w:r w:rsidRPr="00D06C66">
        <w:t xml:space="preserve"> is crucial for </w:t>
      </w:r>
      <w:r w:rsidRPr="00D06C66">
        <w:rPr>
          <w:u w:val="single"/>
        </w:rPr>
        <w:t>re-establishing</w:t>
      </w:r>
      <w:r w:rsidRPr="00D06C66">
        <w:t xml:space="preserve"> climate leadership.</w:t>
      </w:r>
      <w:r>
        <w:t xml:space="preserve"> </w:t>
      </w:r>
    </w:p>
    <w:p w14:paraId="201AB3DA" w14:textId="77777777" w:rsidR="00E814F5" w:rsidRPr="00D06C66" w:rsidRDefault="00E814F5" w:rsidP="00E814F5">
      <w:r w:rsidRPr="00D06C66">
        <w:t xml:space="preserve">Nathan </w:t>
      </w:r>
      <w:r w:rsidRPr="00D06C66">
        <w:rPr>
          <w:rStyle w:val="Style13ptBold"/>
        </w:rPr>
        <w:t>Hultman</w:t>
      </w:r>
      <w:r w:rsidRPr="00D06C66">
        <w:t xml:space="preserve"> and Samantha </w:t>
      </w:r>
      <w:r w:rsidRPr="00D06C66">
        <w:rPr>
          <w:rStyle w:val="Style13ptBold"/>
        </w:rPr>
        <w:t>Gross</w:t>
      </w:r>
      <w:r>
        <w:rPr>
          <w:rStyle w:val="Style13ptBold"/>
        </w:rPr>
        <w:t xml:space="preserve"> 3/1 </w:t>
      </w:r>
      <w:r w:rsidRPr="00D06C66">
        <w:t>(Dr. Nathan Hultman is Director of the Center for Global Sustainability and Associate Professor at the University of Maryland School of Public Policy.</w:t>
      </w:r>
      <w:r>
        <w:t xml:space="preserve"> S</w:t>
      </w:r>
      <w:r w:rsidRPr="00D06C66">
        <w:t>amantha Gross is a fellow and director of the Energy Security and Climate Initiative. "How the United States can return to credible climate leadership," 3-1-2021</w:t>
      </w:r>
      <w:r>
        <w:t xml:space="preserve">, </w:t>
      </w:r>
      <w:r w:rsidRPr="00D06C66">
        <w:t>Brookings, https://www.brookings.edu/research/us-action-is-the-lynchpin-for-successful-international-climate-policy-in-2021/</w:t>
      </w:r>
      <w:r>
        <w:t>)</w:t>
      </w:r>
    </w:p>
    <w:p w14:paraId="3B726B4B" w14:textId="77777777" w:rsidR="00E814F5" w:rsidRDefault="00E814F5" w:rsidP="00E814F5">
      <w:pPr>
        <w:rPr>
          <w:rStyle w:val="StyleUnderline"/>
        </w:rPr>
      </w:pPr>
      <w:r w:rsidRPr="0016038C">
        <w:rPr>
          <w:rStyle w:val="StyleUnderline"/>
        </w:rPr>
        <w:t xml:space="preserve">The </w:t>
      </w:r>
      <w:r w:rsidRPr="00D06C66">
        <w:rPr>
          <w:rStyle w:val="StyleUnderline"/>
          <w:highlight w:val="cyan"/>
        </w:rPr>
        <w:t>United States</w:t>
      </w:r>
      <w:r w:rsidRPr="0016038C">
        <w:rPr>
          <w:rStyle w:val="StyleUnderline"/>
        </w:rPr>
        <w:t xml:space="preserve"> is </w:t>
      </w:r>
      <w:r w:rsidRPr="00D06C66">
        <w:rPr>
          <w:rStyle w:val="Emphasis"/>
          <w:highlight w:val="cyan"/>
        </w:rPr>
        <w:t>rejoining</w:t>
      </w:r>
      <w:r w:rsidRPr="0016038C">
        <w:rPr>
          <w:rStyle w:val="StyleUnderline"/>
        </w:rPr>
        <w:t xml:space="preserve"> </w:t>
      </w:r>
      <w:r w:rsidRPr="00D06C66">
        <w:rPr>
          <w:rStyle w:val="StyleUnderline"/>
          <w:highlight w:val="cyan"/>
        </w:rPr>
        <w:t xml:space="preserve">international </w:t>
      </w:r>
      <w:r w:rsidRPr="00D06C66">
        <w:rPr>
          <w:rStyle w:val="Emphasis"/>
          <w:highlight w:val="cyan"/>
        </w:rPr>
        <w:t>efforts</w:t>
      </w:r>
      <w:r w:rsidRPr="0016038C">
        <w:rPr>
          <w:rStyle w:val="StyleUnderline"/>
        </w:rPr>
        <w:t xml:space="preserve"> against climate change </w:t>
      </w:r>
      <w:r w:rsidRPr="00D06C66">
        <w:rPr>
          <w:rStyle w:val="Emphasis"/>
          <w:highlight w:val="cyan"/>
        </w:rPr>
        <w:t>in a crucial yea</w:t>
      </w:r>
      <w:r w:rsidRPr="00D06C66">
        <w:rPr>
          <w:rStyle w:val="StyleUnderline"/>
          <w:highlight w:val="cyan"/>
        </w:rPr>
        <w:t>r</w:t>
      </w:r>
      <w:r w:rsidRPr="0016038C">
        <w:rPr>
          <w:rStyle w:val="StyleUnderline"/>
        </w:rPr>
        <w:t>.</w:t>
      </w:r>
      <w:r w:rsidRPr="0016038C">
        <w:t xml:space="preserve"> All </w:t>
      </w:r>
      <w:r w:rsidRPr="00D06C66">
        <w:rPr>
          <w:rStyle w:val="StyleUnderline"/>
          <w:highlight w:val="cyan"/>
        </w:rPr>
        <w:t>members</w:t>
      </w:r>
      <w:r w:rsidRPr="00D06C66">
        <w:rPr>
          <w:rStyle w:val="StyleUnderline"/>
        </w:rPr>
        <w:t xml:space="preserve"> </w:t>
      </w:r>
      <w:r w:rsidRPr="00D06C66">
        <w:rPr>
          <w:rStyle w:val="StyleUnderline"/>
          <w:highlight w:val="cyan"/>
        </w:rPr>
        <w:t>of the</w:t>
      </w:r>
      <w:r w:rsidRPr="00D06C66">
        <w:rPr>
          <w:highlight w:val="cyan"/>
        </w:rPr>
        <w:t xml:space="preserve"> </w:t>
      </w:r>
      <w:r w:rsidRPr="00D06C66">
        <w:rPr>
          <w:rStyle w:val="StyleUnderline"/>
          <w:highlight w:val="cyan"/>
        </w:rPr>
        <w:t>Paris Agreement</w:t>
      </w:r>
      <w:r w:rsidRPr="0016038C">
        <w:rPr>
          <w:rStyle w:val="StyleUnderline"/>
        </w:rPr>
        <w:t xml:space="preserve"> are </w:t>
      </w:r>
      <w:r w:rsidRPr="00D06C66">
        <w:rPr>
          <w:rStyle w:val="Emphasis"/>
          <w:highlight w:val="cyan"/>
        </w:rPr>
        <w:t>obliged</w:t>
      </w:r>
      <w:r w:rsidRPr="00D06C66">
        <w:rPr>
          <w:rStyle w:val="StyleUnderline"/>
          <w:highlight w:val="cyan"/>
        </w:rPr>
        <w:t xml:space="preserve"> to submit </w:t>
      </w:r>
      <w:r w:rsidRPr="00D06C66">
        <w:rPr>
          <w:rStyle w:val="Emphasis"/>
          <w:highlight w:val="cyan"/>
        </w:rPr>
        <w:t>updated pledges</w:t>
      </w:r>
      <w:r w:rsidRPr="00D06C66">
        <w:rPr>
          <w:rStyle w:val="Emphasis"/>
        </w:rPr>
        <w:t xml:space="preserve"> for</w:t>
      </w:r>
      <w:r w:rsidRPr="0016038C">
        <w:rPr>
          <w:rStyle w:val="StyleUnderline"/>
        </w:rPr>
        <w:t xml:space="preserve"> </w:t>
      </w:r>
      <w:r w:rsidRPr="00D06C66">
        <w:rPr>
          <w:rStyle w:val="Emphasis"/>
        </w:rPr>
        <w:t>emissions</w:t>
      </w:r>
      <w:r w:rsidRPr="0016038C">
        <w:rPr>
          <w:rStyle w:val="StyleUnderline"/>
        </w:rPr>
        <w:t xml:space="preserve"> reductions prior to a global climate meeting </w:t>
      </w:r>
      <w:r w:rsidRPr="00D06C66">
        <w:rPr>
          <w:rStyle w:val="Emphasis"/>
          <w:highlight w:val="cyan"/>
        </w:rPr>
        <w:t>in November</w:t>
      </w:r>
      <w:r w:rsidRPr="0016038C">
        <w:t xml:space="preserve">. President Joe </w:t>
      </w:r>
      <w:r w:rsidRPr="00D06C66">
        <w:rPr>
          <w:rStyle w:val="StyleUnderline"/>
          <w:highlight w:val="cyan"/>
        </w:rPr>
        <w:t>Biden wants to re-establish U.S. leadershi</w:t>
      </w:r>
      <w:r w:rsidRPr="00D06C66">
        <w:rPr>
          <w:rStyle w:val="StyleUnderline"/>
        </w:rPr>
        <w:t>p on climate.</w:t>
      </w:r>
      <w:r w:rsidRPr="0016038C">
        <w:t xml:space="preserve"> </w:t>
      </w:r>
      <w:r w:rsidRPr="00D06C66">
        <w:rPr>
          <w:rStyle w:val="StyleUnderline"/>
          <w:highlight w:val="cyan"/>
        </w:rPr>
        <w:t>Doing so will require</w:t>
      </w:r>
      <w:r w:rsidRPr="0016038C">
        <w:rPr>
          <w:rStyle w:val="StyleUnderline"/>
        </w:rPr>
        <w:t xml:space="preserve"> the </w:t>
      </w:r>
      <w:r w:rsidRPr="00D06C66">
        <w:rPr>
          <w:rStyle w:val="StyleUnderline"/>
          <w:highlight w:val="cyan"/>
        </w:rPr>
        <w:t>United States to make an ambitiou</w:t>
      </w:r>
      <w:r w:rsidRPr="0016038C">
        <w:rPr>
          <w:rStyle w:val="StyleUnderline"/>
        </w:rPr>
        <w:t xml:space="preserve">s but </w:t>
      </w:r>
      <w:r w:rsidRPr="00D06C66">
        <w:rPr>
          <w:rStyle w:val="Emphasis"/>
        </w:rPr>
        <w:t xml:space="preserve">achievable </w:t>
      </w:r>
      <w:r w:rsidRPr="00D06C66">
        <w:rPr>
          <w:rStyle w:val="Emphasis"/>
          <w:highlight w:val="cyan"/>
        </w:rPr>
        <w:t>pledge</w:t>
      </w:r>
      <w:r w:rsidRPr="0016038C">
        <w:t xml:space="preserve"> and to assist other nations in doing the same. The political landscape for enacting climate legislation in the United States is still tricky, but U.S. subnational actors have continued emissions reduction efforts during the Trump administration and will be a key part of efforts going forward. These subnational actors can share their skills and ambition with their counterparts abroad. </w:t>
      </w:r>
      <w:r w:rsidRPr="00D06C66">
        <w:rPr>
          <w:rStyle w:val="StyleUnderline"/>
          <w:highlight w:val="cyan"/>
        </w:rPr>
        <w:t xml:space="preserve">The </w:t>
      </w:r>
      <w:r w:rsidRPr="00D06C66">
        <w:rPr>
          <w:rStyle w:val="Emphasis"/>
          <w:highlight w:val="cyan"/>
        </w:rPr>
        <w:t>United</w:t>
      </w:r>
      <w:r w:rsidRPr="00D06C66">
        <w:rPr>
          <w:rStyle w:val="StyleUnderline"/>
          <w:highlight w:val="cyan"/>
        </w:rPr>
        <w:t xml:space="preserve"> States</w:t>
      </w:r>
      <w:r w:rsidRPr="0016038C">
        <w:rPr>
          <w:rStyle w:val="StyleUnderline"/>
        </w:rPr>
        <w:t xml:space="preserve"> also </w:t>
      </w:r>
      <w:r w:rsidRPr="00D06C66">
        <w:rPr>
          <w:rStyle w:val="StyleUnderline"/>
          <w:highlight w:val="cyan"/>
        </w:rPr>
        <w:t xml:space="preserve">has an </w:t>
      </w:r>
      <w:r w:rsidRPr="00D06C66">
        <w:rPr>
          <w:rStyle w:val="Emphasis"/>
          <w:highlight w:val="cyan"/>
        </w:rPr>
        <w:t>opportunity to lead</w:t>
      </w:r>
      <w:r w:rsidRPr="0016038C">
        <w:rPr>
          <w:rStyle w:val="StyleUnderline"/>
        </w:rPr>
        <w:t xml:space="preserve"> through its role in the global financial sector. </w:t>
      </w:r>
      <w:r w:rsidRPr="00D06C66">
        <w:rPr>
          <w:rStyle w:val="Emphasis"/>
        </w:rPr>
        <w:t xml:space="preserve">It can </w:t>
      </w:r>
      <w:r w:rsidRPr="00D06C66">
        <w:rPr>
          <w:rStyle w:val="Emphasis"/>
          <w:highlight w:val="cyan"/>
        </w:rPr>
        <w:t>encourage greener investing</w:t>
      </w:r>
      <w:r w:rsidRPr="0016038C">
        <w:rPr>
          <w:rStyle w:val="StyleUnderline"/>
        </w:rPr>
        <w:t xml:space="preserve"> by requiring disclosure of climate risks and support global efforts to finance emissions reduction </w:t>
      </w:r>
      <w:r w:rsidRPr="00D06C66">
        <w:rPr>
          <w:rStyle w:val="StyleUnderline"/>
          <w:highlight w:val="cyan"/>
        </w:rPr>
        <w:t xml:space="preserve">and </w:t>
      </w:r>
      <w:r w:rsidRPr="00D06C66">
        <w:rPr>
          <w:rStyle w:val="Emphasis"/>
          <w:highlight w:val="cyan"/>
        </w:rPr>
        <w:t>climate adaptation in</w:t>
      </w:r>
      <w:r w:rsidRPr="00D06C66">
        <w:rPr>
          <w:rStyle w:val="StyleUnderline"/>
          <w:highlight w:val="cyan"/>
        </w:rPr>
        <w:t xml:space="preserve"> developing </w:t>
      </w:r>
      <w:r w:rsidRPr="00D06C66">
        <w:rPr>
          <w:rStyle w:val="Emphasis"/>
          <w:highlight w:val="cyan"/>
        </w:rPr>
        <w:t>countries</w:t>
      </w:r>
      <w:r w:rsidRPr="0016038C">
        <w:rPr>
          <w:rStyle w:val="StyleUnderline"/>
        </w:rPr>
        <w:t>.</w:t>
      </w:r>
    </w:p>
    <w:p w14:paraId="2F8ADF75" w14:textId="77777777" w:rsidR="00E814F5" w:rsidRDefault="00E814F5" w:rsidP="00E814F5">
      <w:pPr>
        <w:rPr>
          <w:rStyle w:val="StyleUnderline"/>
        </w:rPr>
      </w:pPr>
    </w:p>
    <w:p w14:paraId="7DAB62B8" w14:textId="77777777" w:rsidR="00E814F5" w:rsidRDefault="00E814F5" w:rsidP="00E814F5">
      <w:pPr>
        <w:rPr>
          <w:rStyle w:val="StyleUnderline"/>
        </w:rPr>
      </w:pPr>
    </w:p>
    <w:p w14:paraId="32F7172B" w14:textId="77777777" w:rsidR="00E814F5" w:rsidRDefault="00E814F5" w:rsidP="00E814F5">
      <w:pPr>
        <w:pStyle w:val="Heading4"/>
      </w:pPr>
      <w:bookmarkStart w:id="9" w:name="X08a561cd821953159f2bf0092dd0fc4fead7d60"/>
      <w:r>
        <w:t xml:space="preserve">US climate leadership solves a </w:t>
      </w:r>
      <w:r w:rsidRPr="00D06C66">
        <w:rPr>
          <w:u w:val="single"/>
        </w:rPr>
        <w:t>litany</w:t>
      </w:r>
      <w:r>
        <w:t xml:space="preserve"> of existential threats</w:t>
      </w:r>
      <w:bookmarkEnd w:id="9"/>
    </w:p>
    <w:p w14:paraId="4C409CDE" w14:textId="77777777" w:rsidR="00E814F5" w:rsidRDefault="00E814F5" w:rsidP="00E814F5">
      <w:r w:rsidRPr="00D06C66">
        <w:rPr>
          <w:rStyle w:val="Style13ptBold"/>
        </w:rPr>
        <w:t xml:space="preserve">Klarevas </w:t>
      </w:r>
      <w:r>
        <w:rPr>
          <w:rStyle w:val="Style13ptBold"/>
        </w:rPr>
        <w:t>‘</w:t>
      </w:r>
      <w:r w:rsidRPr="00D06C66">
        <w:rPr>
          <w:rStyle w:val="Style13ptBold"/>
        </w:rPr>
        <w:t>9</w:t>
      </w:r>
      <w:r>
        <w:t xml:space="preserve"> (Professor of Global Affairs Louis, Professor at the Center for Global Affair @ NYU, “</w:t>
      </w:r>
      <w:hyperlink r:id="rId32">
        <w:r>
          <w:t>Securing American Primacy While Tackling Climate Change: Toward a National Strategy of Greengemony</w:t>
        </w:r>
      </w:hyperlink>
      <w:r>
        <w:t xml:space="preserve">”, Huffington Post, 12-15, </w:t>
      </w:r>
      <w:hyperlink r:id="rId33" w:history="1">
        <w:r w:rsidRPr="002C343D">
          <w:rPr>
            <w:rStyle w:val="Hyperlink"/>
          </w:rPr>
          <w:t>http://www.huffingtonpost.com/louis-klarevas/securing-american-primacy_b_393223.html</w:t>
        </w:r>
      </w:hyperlink>
      <w:r>
        <w:t>) ym</w:t>
      </w:r>
    </w:p>
    <w:p w14:paraId="65CEDF17" w14:textId="77777777" w:rsidR="00E814F5" w:rsidRPr="00D06C66" w:rsidRDefault="00E814F5" w:rsidP="00E814F5">
      <w:pPr>
        <w:pStyle w:val="BodyText"/>
        <w:rPr>
          <w:sz w:val="16"/>
        </w:rPr>
      </w:pPr>
      <w:r w:rsidRPr="00D06C66">
        <w:rPr>
          <w:highlight w:val="cyan"/>
          <w:u w:val="single"/>
        </w:rPr>
        <w:t xml:space="preserve">By not addressing climate change more </w:t>
      </w:r>
      <w:r w:rsidRPr="00D06C66">
        <w:rPr>
          <w:rStyle w:val="Emphasis"/>
          <w:highlight w:val="cyan"/>
        </w:rPr>
        <w:t>aggressively</w:t>
      </w:r>
      <w:r w:rsidRPr="00D06C66">
        <w:rPr>
          <w:sz w:val="16"/>
        </w:rPr>
        <w:t xml:space="preserve"> and creatively, </w:t>
      </w:r>
      <w:r>
        <w:rPr>
          <w:u w:val="single"/>
        </w:rPr>
        <w:t xml:space="preserve">the </w:t>
      </w:r>
      <w:r w:rsidRPr="00D06C66">
        <w:rPr>
          <w:highlight w:val="cyan"/>
          <w:u w:val="single"/>
        </w:rPr>
        <w:t>United States</w:t>
      </w:r>
      <w:r>
        <w:rPr>
          <w:u w:val="single"/>
        </w:rPr>
        <w:t xml:space="preserve"> is </w:t>
      </w:r>
      <w:r w:rsidRPr="00D06C66">
        <w:rPr>
          <w:rStyle w:val="Emphasis"/>
          <w:highlight w:val="cyan"/>
        </w:rPr>
        <w:t>squandering</w:t>
      </w:r>
      <w:r>
        <w:rPr>
          <w:u w:val="single"/>
        </w:rPr>
        <w:t xml:space="preserve"> an </w:t>
      </w:r>
      <w:r w:rsidRPr="00D06C66">
        <w:rPr>
          <w:highlight w:val="cyan"/>
          <w:u w:val="single"/>
        </w:rPr>
        <w:t xml:space="preserve">opportunity </w:t>
      </w:r>
      <w:r w:rsidRPr="00D06C66">
        <w:rPr>
          <w:rStyle w:val="Emphasis"/>
          <w:highlight w:val="cyan"/>
        </w:rPr>
        <w:t>to secure its global primacy</w:t>
      </w:r>
      <w:r w:rsidRPr="00D06C66">
        <w:rPr>
          <w:sz w:val="16"/>
        </w:rPr>
        <w:t xml:space="preserve"> for the next few generations to come. To do this, though, </w:t>
      </w:r>
      <w:r>
        <w:rPr>
          <w:u w:val="single"/>
        </w:rPr>
        <w:t xml:space="preserve">the U.S. must rely on innovation to help the world escape the coming environmental meltdown. </w:t>
      </w:r>
      <w:r w:rsidRPr="00D06C66">
        <w:rPr>
          <w:highlight w:val="cyan"/>
          <w:u w:val="single"/>
        </w:rPr>
        <w:t>Developing</w:t>
      </w:r>
      <w:r>
        <w:rPr>
          <w:u w:val="single"/>
        </w:rPr>
        <w:t xml:space="preserve"> </w:t>
      </w:r>
      <w:r w:rsidRPr="00D06C66">
        <w:rPr>
          <w:highlight w:val="cyan"/>
          <w:u w:val="single"/>
        </w:rPr>
        <w:t xml:space="preserve">the key </w:t>
      </w:r>
      <w:r w:rsidRPr="00D06C66">
        <w:rPr>
          <w:rStyle w:val="Emphasis"/>
          <w:highlight w:val="cyan"/>
        </w:rPr>
        <w:t>technologies</w:t>
      </w:r>
      <w:r>
        <w:rPr>
          <w:u w:val="single"/>
        </w:rPr>
        <w:t xml:space="preserve"> </w:t>
      </w:r>
      <w:r w:rsidRPr="00D06C66">
        <w:rPr>
          <w:highlight w:val="cyan"/>
          <w:u w:val="single"/>
        </w:rPr>
        <w:t>that will save the planet from global warming will allow the U.S. to</w:t>
      </w:r>
      <w:r w:rsidRPr="00D06C66">
        <w:rPr>
          <w:sz w:val="16"/>
          <w:highlight w:val="cyan"/>
        </w:rPr>
        <w:t xml:space="preserve"> </w:t>
      </w:r>
      <w:r w:rsidRPr="00D06C66">
        <w:rPr>
          <w:rStyle w:val="Emphasis"/>
          <w:highlight w:val="cyan"/>
        </w:rPr>
        <w:t>outmaneuver</w:t>
      </w:r>
      <w:r w:rsidRPr="00D06C66">
        <w:rPr>
          <w:rStyle w:val="Emphasis"/>
        </w:rPr>
        <w:t xml:space="preserve"> potential </w:t>
      </w:r>
      <w:r w:rsidRPr="00D06C66">
        <w:rPr>
          <w:rStyle w:val="Emphasis"/>
          <w:highlight w:val="cyan"/>
        </w:rPr>
        <w:t>great power rivals</w:t>
      </w:r>
      <w:r w:rsidRPr="00D06C66">
        <w:rPr>
          <w:sz w:val="16"/>
        </w:rPr>
        <w:t xml:space="preserve"> </w:t>
      </w:r>
      <w:r>
        <w:rPr>
          <w:u w:val="single"/>
        </w:rPr>
        <w:t>seeking to replace it as the</w:t>
      </w:r>
      <w:r w:rsidRPr="00D06C66">
        <w:rPr>
          <w:sz w:val="16"/>
        </w:rPr>
        <w:t xml:space="preserve"> </w:t>
      </w:r>
      <w:r w:rsidRPr="00D06C66">
        <w:rPr>
          <w:rStyle w:val="Emphasis"/>
        </w:rPr>
        <w:t>international system's hegemon.</w:t>
      </w:r>
      <w:r w:rsidRPr="00D06C66">
        <w:rPr>
          <w:sz w:val="16"/>
        </w:rPr>
        <w:t xml:space="preserve"> But the </w:t>
      </w:r>
      <w:r w:rsidRPr="00D06C66">
        <w:rPr>
          <w:rStyle w:val="Emphasis"/>
          <w:highlight w:val="cyan"/>
        </w:rPr>
        <w:t>greening</w:t>
      </w:r>
      <w:r w:rsidRPr="00D06C66">
        <w:rPr>
          <w:highlight w:val="cyan"/>
          <w:u w:val="single"/>
        </w:rPr>
        <w:t xml:space="preserve"> of American </w:t>
      </w:r>
      <w:r w:rsidRPr="00D06C66">
        <w:rPr>
          <w:rStyle w:val="Emphasis"/>
          <w:highlight w:val="cyan"/>
        </w:rPr>
        <w:t>strategy</w:t>
      </w:r>
      <w:r w:rsidRPr="00D06C66">
        <w:rPr>
          <w:highlight w:val="cyan"/>
          <w:u w:val="single"/>
        </w:rPr>
        <w:t xml:space="preserve"> must </w:t>
      </w:r>
      <w:r w:rsidRPr="00D06C66">
        <w:rPr>
          <w:rStyle w:val="Emphasis"/>
          <w:highlight w:val="cyan"/>
        </w:rPr>
        <w:t>occur</w:t>
      </w:r>
      <w:r w:rsidRPr="00D06C66">
        <w:rPr>
          <w:highlight w:val="cyan"/>
          <w:u w:val="single"/>
        </w:rPr>
        <w:t xml:space="preserve"> soon</w:t>
      </w:r>
      <w:r>
        <w:rPr>
          <w:u w:val="single"/>
        </w:rPr>
        <w:t>. The U.S.,</w:t>
      </w:r>
      <w:r w:rsidRPr="00D06C66">
        <w:rPr>
          <w:sz w:val="16"/>
        </w:rPr>
        <w:t xml:space="preserve"> however, </w:t>
      </w:r>
      <w:r>
        <w:rPr>
          <w:u w:val="single"/>
        </w:rPr>
        <w:t>seems</w:t>
      </w:r>
      <w:r w:rsidRPr="00D06C66">
        <w:rPr>
          <w:sz w:val="16"/>
        </w:rPr>
        <w:t xml:space="preserve"> to be stuck in time, </w:t>
      </w:r>
      <w:r>
        <w:rPr>
          <w:u w:val="single"/>
        </w:rPr>
        <w:t xml:space="preserve">unable to move beyond </w:t>
      </w:r>
      <w:r w:rsidRPr="00D06C66">
        <w:rPr>
          <w:rStyle w:val="Emphasis"/>
        </w:rPr>
        <w:t xml:space="preserve">oil-centric geo-politics </w:t>
      </w:r>
      <w:r>
        <w:rPr>
          <w:u w:val="single"/>
        </w:rPr>
        <w:t>in any meaningful way</w:t>
      </w:r>
      <w:r w:rsidRPr="00D06C66">
        <w:rPr>
          <w:sz w:val="16"/>
        </w:rPr>
        <w:t xml:space="preserve">. Often, the gridlock is portrayed as a partisan difference, with Republicans resisting action and Democrats pleading for action. This, though, is an unfair characterization as there are numerous proactive Republicans and quite a few reticent Democrats. The real divide is instead one between realists and liberals. Students of realpolitik, which still heavily guides American foreign policy, largely discount environmental issues as they are not seen as advancing national interests in a way that generates relative power advantages vis-à-vis the other major powers in the system: Russia, China, Japan, India, and the European Union. Liberals, on the other hand, have recognized that global warming might very well become the greatest challenge ever faced by mankind. As such, their thinking often eschews narrowly defined national interests for the greater global good. This, though, ruffles elected officials whose sworn obligation is, above all, to protect and promote American national interests. What both sides need to understand is that by becoming a lean, mean, green fighting machine, the U.S. can actually bring together liberals and realists to advance a collective interest which benefits every nation, while at the same time, securing America's global primacy well into the future. To do so, the U.S. must re-invent itself as not just your traditional hegemon, but as history's first ever green hegemon. Hegemons are countries that dominate the international system - bailing out other countries in times of global crisis, establishing and maintaining the most important international institutions, and covering the costs that result from free-riding and cheating global obligations. Since 1945, that role has been the purview of the United States. Immediately after World War II, Europe and Asia laid in ruin, the global economy required resuscitation, the countries of the free world needed security guarantees, and the entire system longed for a multilateral forum where global concerns could be addressed. The U.S., emerging the least scathed by the systemic crisis of fascism's rise, stepped up to the challenge and established the postwar (and current) liberal order. But don't let the world "liberal" fool you. While many nations benefited from America's new-found hegemony, the U.S. was driven largely by "realist" selfish national interests. The liberal order first and foremost benefited the U.S. With the U.S. becoming bogged down in places like Afghanistan and Iraq, running a record national debt, and failing to shore up the dollar, the future of American hegemony now seems to be facing a serious contest: potential rivals - acting like sharks smelling blood in the water - wish to challenge the U.S. on a variety of fronts. This has led numerous commentators to forecast the U.S.'s imminent fall from grace. Not all hope is lost however. With the impending systemic crisis of global warming on the horizon, the U.S. again finds itself in a position to address a transnational problem in a way that will benefit both the international community collectively and the U.S. selfishly. The current problem is two-fold. First, the </w:t>
      </w:r>
      <w:r w:rsidRPr="00D06C66">
        <w:rPr>
          <w:rStyle w:val="Emphasis"/>
          <w:highlight w:val="cyan"/>
        </w:rPr>
        <w:t>competition</w:t>
      </w:r>
      <w:r w:rsidRPr="00D06C66">
        <w:rPr>
          <w:highlight w:val="cyan"/>
          <w:u w:val="single"/>
        </w:rPr>
        <w:t xml:space="preserve"> for oil is fueling </w:t>
      </w:r>
      <w:r w:rsidRPr="00D06C66">
        <w:rPr>
          <w:rStyle w:val="Emphasis"/>
          <w:highlight w:val="cyan"/>
        </w:rPr>
        <w:t>animosities</w:t>
      </w:r>
      <w:r w:rsidRPr="00D06C66">
        <w:rPr>
          <w:highlight w:val="cyan"/>
          <w:u w:val="single"/>
        </w:rPr>
        <w:t xml:space="preserve"> between</w:t>
      </w:r>
      <w:r w:rsidRPr="00D06C66">
        <w:rPr>
          <w:sz w:val="16"/>
          <w:highlight w:val="cyan"/>
        </w:rPr>
        <w:t xml:space="preserve"> the </w:t>
      </w:r>
      <w:r w:rsidRPr="00D06C66">
        <w:rPr>
          <w:rStyle w:val="Emphasis"/>
          <w:highlight w:val="cyan"/>
        </w:rPr>
        <w:t>major powers</w:t>
      </w:r>
      <w:r w:rsidRPr="00D06C66">
        <w:rPr>
          <w:sz w:val="16"/>
        </w:rPr>
        <w:t xml:space="preserve">. The geopolitics of </w:t>
      </w:r>
      <w:r w:rsidRPr="00D06C66">
        <w:rPr>
          <w:rStyle w:val="Emphasis"/>
          <w:highlight w:val="cyan"/>
        </w:rPr>
        <w:t>oil</w:t>
      </w:r>
      <w:r w:rsidRPr="00D06C66">
        <w:rPr>
          <w:highlight w:val="cyan"/>
          <w:u w:val="single"/>
        </w:rPr>
        <w:t xml:space="preserve"> has</w:t>
      </w:r>
      <w:r w:rsidRPr="00D06C66">
        <w:rPr>
          <w:sz w:val="16"/>
        </w:rPr>
        <w:t xml:space="preserve"> already </w:t>
      </w:r>
      <w:r w:rsidRPr="00D06C66">
        <w:rPr>
          <w:rStyle w:val="Emphasis"/>
          <w:highlight w:val="cyan"/>
        </w:rPr>
        <w:t>emboldened Russia</w:t>
      </w:r>
      <w:r w:rsidRPr="00D06C66">
        <w:rPr>
          <w:sz w:val="16"/>
        </w:rPr>
        <w:t xml:space="preserve"> in its 'near abroad' </w:t>
      </w:r>
      <w:r w:rsidRPr="00D06C66">
        <w:rPr>
          <w:highlight w:val="cyan"/>
          <w:u w:val="single"/>
        </w:rPr>
        <w:t xml:space="preserve">and </w:t>
      </w:r>
      <w:r w:rsidRPr="00D06C66">
        <w:rPr>
          <w:rStyle w:val="Emphasis"/>
          <w:highlight w:val="cyan"/>
        </w:rPr>
        <w:t>China</w:t>
      </w:r>
      <w:r w:rsidRPr="00D06C66">
        <w:rPr>
          <w:sz w:val="16"/>
        </w:rPr>
        <w:t xml:space="preserve"> in far-off places like Africa and Latin America. As oil is a limited natural resource, </w:t>
      </w:r>
      <w:r>
        <w:rPr>
          <w:u w:val="single"/>
        </w:rPr>
        <w:t>a nasty zero-sum contest</w:t>
      </w:r>
      <w:r w:rsidRPr="00D06C66">
        <w:rPr>
          <w:sz w:val="16"/>
        </w:rPr>
        <w:t xml:space="preserve"> could be looming on the horizon for the U.S. and its major power rivals - a contest which </w:t>
      </w:r>
      <w:r w:rsidRPr="00D06C66">
        <w:rPr>
          <w:rStyle w:val="Emphasis"/>
          <w:highlight w:val="cyan"/>
        </w:rPr>
        <w:t>threatens</w:t>
      </w:r>
      <w:r w:rsidRPr="00D06C66">
        <w:rPr>
          <w:sz w:val="16"/>
        </w:rPr>
        <w:t xml:space="preserve"> American </w:t>
      </w:r>
      <w:r w:rsidRPr="00D06C66">
        <w:rPr>
          <w:u w:val="single"/>
        </w:rPr>
        <w:t>primacy</w:t>
      </w:r>
      <w:r>
        <w:rPr>
          <w:u w:val="single"/>
        </w:rPr>
        <w:t xml:space="preserve"> and </w:t>
      </w:r>
      <w:r w:rsidRPr="00D06C66">
        <w:rPr>
          <w:rStyle w:val="Emphasis"/>
          <w:highlight w:val="cyan"/>
        </w:rPr>
        <w:t>global stability</w:t>
      </w:r>
      <w:r w:rsidRPr="00D06C66">
        <w:rPr>
          <w:sz w:val="16"/>
        </w:rPr>
        <w:t xml:space="preserve">. Second, converting fossil fuels like oil to run national economies is producing irreversible harm in the form of carbon dioxide emissions. So long as the global economy remains oil-dependent, greenhouse gases will continue to rise. Experts are predicting as much as </w:t>
      </w:r>
      <w:r>
        <w:rPr>
          <w:u w:val="single"/>
        </w:rPr>
        <w:t xml:space="preserve">a </w:t>
      </w:r>
      <w:r w:rsidRPr="00D06C66">
        <w:rPr>
          <w:rStyle w:val="Emphasis"/>
        </w:rPr>
        <w:t>60% increase in</w:t>
      </w:r>
      <w:r>
        <w:rPr>
          <w:u w:val="single"/>
        </w:rPr>
        <w:t xml:space="preserve"> carbon dioxide emissions</w:t>
      </w:r>
      <w:r w:rsidRPr="00D06C66">
        <w:rPr>
          <w:sz w:val="16"/>
        </w:rPr>
        <w:t xml:space="preserve"> in the next twenty-five years. That likely </w:t>
      </w:r>
      <w:r>
        <w:rPr>
          <w:u w:val="single"/>
        </w:rPr>
        <w:t>means more devastating water shortages, droughts, forest fires, floods, and storms</w:t>
      </w:r>
      <w:r w:rsidRPr="00D06C66">
        <w:rPr>
          <w:sz w:val="16"/>
        </w:rPr>
        <w:t xml:space="preserve">. In other words, </w:t>
      </w:r>
      <w:r w:rsidRPr="00D06C66">
        <w:rPr>
          <w:highlight w:val="cyan"/>
          <w:u w:val="single"/>
        </w:rPr>
        <w:t xml:space="preserve">if </w:t>
      </w:r>
      <w:r w:rsidRPr="00D06C66">
        <w:rPr>
          <w:rStyle w:val="Emphasis"/>
          <w:highlight w:val="cyan"/>
        </w:rPr>
        <w:t>global competition</w:t>
      </w:r>
      <w:r w:rsidRPr="00D06C66">
        <w:rPr>
          <w:highlight w:val="cyan"/>
          <w:u w:val="single"/>
        </w:rPr>
        <w:t xml:space="preserve"> for access to </w:t>
      </w:r>
      <w:r w:rsidRPr="00D06C66">
        <w:rPr>
          <w:rStyle w:val="Emphasis"/>
          <w:highlight w:val="cyan"/>
        </w:rPr>
        <w:t>energy</w:t>
      </w:r>
      <w:r w:rsidRPr="00D06C66">
        <w:rPr>
          <w:highlight w:val="cyan"/>
          <w:u w:val="single"/>
        </w:rPr>
        <w:t xml:space="preserve"> resources does not undermine international security, </w:t>
      </w:r>
      <w:r w:rsidRPr="00D06C66">
        <w:rPr>
          <w:rStyle w:val="Emphasis"/>
          <w:highlight w:val="cyan"/>
        </w:rPr>
        <w:t>global warming will</w:t>
      </w:r>
      <w:r w:rsidRPr="00D06C66">
        <w:rPr>
          <w:sz w:val="16"/>
        </w:rPr>
        <w:t xml:space="preserve">. And in either case, </w:t>
      </w:r>
      <w:r w:rsidRPr="00D06C66">
        <w:rPr>
          <w:rStyle w:val="Emphasis"/>
          <w:highlight w:val="cyan"/>
        </w:rPr>
        <w:t>oil will be a culprit for the instability</w:t>
      </w:r>
      <w:r w:rsidRPr="00D06C66">
        <w:rPr>
          <w:sz w:val="16"/>
        </w:rPr>
        <w:t xml:space="preserve">. Oil arguably has been the most precious energy resource of the last half-century. But "black gold" is so 20th century. The key resource for this century will be green gold - clean, environmentally-friendly energy like wind, solar, and hydrogen power. Climate change leaves no alternative. And the sooner we realize this, the better off we will be. What Washington must do in order to avoid the traps of petropolitics is to convert the U.S. into the world's first-ever green hegemon. For starters, the federal government must drastically increase investment in energy and environmental research and development (E&amp;E R&amp;D). This will require a serious sacrifice, committing upwards of $40 billion annually to E&amp;E R&amp;D - a far cry from the few billion dollars currently being spent. </w:t>
      </w:r>
      <w:r w:rsidRPr="00D06C66">
        <w:rPr>
          <w:highlight w:val="cyan"/>
          <w:u w:val="single"/>
        </w:rPr>
        <w:t xml:space="preserve">By </w:t>
      </w:r>
      <w:r w:rsidRPr="00D06C66">
        <w:rPr>
          <w:rStyle w:val="Emphasis"/>
          <w:highlight w:val="cyan"/>
        </w:rPr>
        <w:t>promoting a new national project,</w:t>
      </w:r>
      <w:r w:rsidRPr="00D06C66">
        <w:rPr>
          <w:highlight w:val="cyan"/>
          <w:u w:val="single"/>
        </w:rPr>
        <w:t xml:space="preserve"> the </w:t>
      </w:r>
      <w:r w:rsidRPr="00D06C66">
        <w:rPr>
          <w:rStyle w:val="Emphasis"/>
          <w:highlight w:val="cyan"/>
        </w:rPr>
        <w:t>U.S.</w:t>
      </w:r>
      <w:r w:rsidRPr="00D06C66">
        <w:rPr>
          <w:highlight w:val="cyan"/>
          <w:u w:val="single"/>
        </w:rPr>
        <w:t xml:space="preserve"> could </w:t>
      </w:r>
      <w:r w:rsidRPr="00D06C66">
        <w:rPr>
          <w:rStyle w:val="Emphasis"/>
          <w:highlight w:val="cyan"/>
        </w:rPr>
        <w:t>develop new technologies</w:t>
      </w:r>
      <w:r w:rsidRPr="00D06C66">
        <w:rPr>
          <w:sz w:val="16"/>
        </w:rPr>
        <w:t xml:space="preserve"> that will assure it does not drown in a pool of oil. Some solutions are already well known, such as raising </w:t>
      </w:r>
      <w:r w:rsidRPr="00D06C66">
        <w:rPr>
          <w:highlight w:val="cyan"/>
          <w:u w:val="single"/>
        </w:rPr>
        <w:t>fuel standards</w:t>
      </w:r>
      <w:r w:rsidRPr="00D06C66">
        <w:rPr>
          <w:sz w:val="16"/>
        </w:rPr>
        <w:t xml:space="preserve"> for automobiles; improving </w:t>
      </w:r>
      <w:r w:rsidRPr="00D06C66">
        <w:rPr>
          <w:rStyle w:val="Emphasis"/>
          <w:highlight w:val="cyan"/>
        </w:rPr>
        <w:t>public</w:t>
      </w:r>
      <w:r w:rsidRPr="00D06C66">
        <w:rPr>
          <w:highlight w:val="cyan"/>
          <w:u w:val="single"/>
        </w:rPr>
        <w:t xml:space="preserve"> </w:t>
      </w:r>
      <w:r w:rsidRPr="00D06C66">
        <w:rPr>
          <w:rStyle w:val="Emphasis"/>
          <w:highlight w:val="cyan"/>
        </w:rPr>
        <w:t>transportation</w:t>
      </w:r>
      <w:r w:rsidRPr="00D06C66">
        <w:rPr>
          <w:sz w:val="16"/>
        </w:rPr>
        <w:t xml:space="preserve"> </w:t>
      </w:r>
      <w:r w:rsidRPr="00D06C66">
        <w:rPr>
          <w:rStyle w:val="StyleUnderline"/>
        </w:rPr>
        <w:t xml:space="preserve">networks; </w:t>
      </w:r>
      <w:r w:rsidRPr="00D06C66">
        <w:rPr>
          <w:rStyle w:val="StyleUnderline"/>
          <w:highlight w:val="cyan"/>
        </w:rPr>
        <w:t>and</w:t>
      </w:r>
      <w:r w:rsidRPr="00D06C66">
        <w:rPr>
          <w:rStyle w:val="StyleUnderline"/>
        </w:rPr>
        <w:t xml:space="preserve"> expanding nuclear and </w:t>
      </w:r>
      <w:r w:rsidRPr="00D06C66">
        <w:rPr>
          <w:rStyle w:val="StyleUnderline"/>
          <w:highlight w:val="cyan"/>
        </w:rPr>
        <w:t>wind</w:t>
      </w:r>
      <w:r w:rsidRPr="00D06C66">
        <w:rPr>
          <w:rStyle w:val="StyleUnderline"/>
        </w:rPr>
        <w:t xml:space="preserve"> power sources. Others, however, have not progressed much beyond the drawing board: batteries that can store massive amounts of </w:t>
      </w:r>
      <w:r w:rsidRPr="00D06C66">
        <w:rPr>
          <w:rStyle w:val="StyleUnderline"/>
          <w:highlight w:val="cyan"/>
        </w:rPr>
        <w:t>solar</w:t>
      </w:r>
      <w:r w:rsidRPr="00D06C66">
        <w:rPr>
          <w:sz w:val="16"/>
        </w:rPr>
        <w:t xml:space="preserve"> (and possibly even wind) power; efficient and cost-effective photovoltaic cells, crop-fuels, and </w:t>
      </w:r>
      <w:r w:rsidRPr="00D06C66">
        <w:rPr>
          <w:highlight w:val="cyan"/>
          <w:u w:val="single"/>
        </w:rPr>
        <w:t>hydrogen-based fuels</w:t>
      </w:r>
      <w:r>
        <w:rPr>
          <w:u w:val="single"/>
        </w:rPr>
        <w:t xml:space="preserve">; and </w:t>
      </w:r>
      <w:r w:rsidRPr="00D06C66">
        <w:rPr>
          <w:highlight w:val="cyan"/>
          <w:u w:val="single"/>
        </w:rPr>
        <w:t>even fusion</w:t>
      </w:r>
      <w:r>
        <w:rPr>
          <w:u w:val="single"/>
        </w:rPr>
        <w:t>. Such in</w:t>
      </w:r>
      <w:r w:rsidRPr="00D06C66">
        <w:rPr>
          <w:highlight w:val="cyan"/>
          <w:u w:val="single"/>
        </w:rPr>
        <w:t>novations will</w:t>
      </w:r>
      <w:r>
        <w:rPr>
          <w:u w:val="single"/>
        </w:rPr>
        <w:t xml:space="preserve"> not only </w:t>
      </w:r>
      <w:r w:rsidRPr="00D06C66">
        <w:rPr>
          <w:highlight w:val="cyan"/>
          <w:u w:val="single"/>
        </w:rPr>
        <w:t>provide alternatives to o</w:t>
      </w:r>
      <w:r>
        <w:rPr>
          <w:u w:val="single"/>
        </w:rPr>
        <w:t xml:space="preserve">il, they will </w:t>
      </w:r>
      <w:r w:rsidRPr="00D06C66">
        <w:rPr>
          <w:highlight w:val="cyan"/>
          <w:u w:val="single"/>
        </w:rPr>
        <w:t xml:space="preserve">also give the U.S. an </w:t>
      </w:r>
      <w:r w:rsidRPr="00D06C66">
        <w:rPr>
          <w:rStyle w:val="Emphasis"/>
          <w:highlight w:val="cyan"/>
        </w:rPr>
        <w:t>edge</w:t>
      </w:r>
      <w:r w:rsidRPr="00D06C66">
        <w:rPr>
          <w:highlight w:val="cyan"/>
          <w:u w:val="single"/>
        </w:rPr>
        <w:t xml:space="preserve"> in the global </w:t>
      </w:r>
      <w:r w:rsidRPr="00D06C66">
        <w:rPr>
          <w:rStyle w:val="Emphasis"/>
          <w:highlight w:val="cyan"/>
        </w:rPr>
        <w:t>competition</w:t>
      </w:r>
      <w:r w:rsidRPr="00D06C66">
        <w:rPr>
          <w:highlight w:val="cyan"/>
          <w:u w:val="single"/>
        </w:rPr>
        <w:t xml:space="preserve"> for </w:t>
      </w:r>
      <w:r w:rsidRPr="00D06C66">
        <w:rPr>
          <w:rStyle w:val="Emphasis"/>
          <w:highlight w:val="cyan"/>
        </w:rPr>
        <w:t>hegemony</w:t>
      </w:r>
      <w:r>
        <w:rPr>
          <w:u w:val="single"/>
        </w:rPr>
        <w:t>.</w:t>
      </w:r>
      <w:r w:rsidRPr="00D06C66">
        <w:rPr>
          <w:sz w:val="16"/>
        </w:rPr>
        <w:t xml:space="preserve"> </w:t>
      </w:r>
      <w:r>
        <w:rPr>
          <w:u w:val="single"/>
        </w:rPr>
        <w:t xml:space="preserve">If the </w:t>
      </w:r>
      <w:r w:rsidRPr="00D06C66">
        <w:rPr>
          <w:highlight w:val="cyan"/>
          <w:u w:val="single"/>
        </w:rPr>
        <w:t xml:space="preserve">U.S. is able to </w:t>
      </w:r>
      <w:r w:rsidRPr="00D06C66">
        <w:rPr>
          <w:rStyle w:val="Emphasis"/>
          <w:highlight w:val="cyan"/>
        </w:rPr>
        <w:t>produce technologie</w:t>
      </w:r>
      <w:r w:rsidRPr="00D06C66">
        <w:rPr>
          <w:highlight w:val="cyan"/>
          <w:u w:val="single"/>
        </w:rPr>
        <w:t>s</w:t>
      </w:r>
      <w:r>
        <w:rPr>
          <w:u w:val="single"/>
        </w:rPr>
        <w:t xml:space="preserve"> that allow</w:t>
      </w:r>
      <w:r w:rsidRPr="00D06C66">
        <w:rPr>
          <w:sz w:val="16"/>
        </w:rPr>
        <w:t xml:space="preserve"> modern, globalized </w:t>
      </w:r>
      <w:r w:rsidRPr="00D06C66">
        <w:rPr>
          <w:rStyle w:val="Emphasis"/>
          <w:highlight w:val="cyan"/>
        </w:rPr>
        <w:t>societies to escape</w:t>
      </w:r>
      <w:r w:rsidRPr="00D06C66">
        <w:rPr>
          <w:rStyle w:val="Emphasis"/>
        </w:rPr>
        <w:t xml:space="preserve"> the </w:t>
      </w:r>
      <w:r w:rsidRPr="00D06C66">
        <w:rPr>
          <w:rStyle w:val="Emphasis"/>
          <w:highlight w:val="cyan"/>
        </w:rPr>
        <w:t>oil trap</w:t>
      </w:r>
      <w:r>
        <w:rPr>
          <w:u w:val="single"/>
        </w:rPr>
        <w:t xml:space="preserve">, those </w:t>
      </w:r>
      <w:r w:rsidRPr="00D06C66">
        <w:rPr>
          <w:rStyle w:val="Emphasis"/>
          <w:highlight w:val="cyan"/>
        </w:rPr>
        <w:t>nations will</w:t>
      </w:r>
      <w:r w:rsidRPr="00D06C66">
        <w:rPr>
          <w:sz w:val="16"/>
        </w:rPr>
        <w:t xml:space="preserve"> eventually have no choice but to </w:t>
      </w:r>
      <w:r w:rsidRPr="00D06C66">
        <w:rPr>
          <w:rStyle w:val="Emphasis"/>
          <w:highlight w:val="cyan"/>
        </w:rPr>
        <w:t>adopt</w:t>
      </w:r>
      <w:r w:rsidRPr="00D06C66">
        <w:rPr>
          <w:highlight w:val="cyan"/>
          <w:u w:val="single"/>
        </w:rPr>
        <w:t xml:space="preserve"> such technologies</w:t>
      </w:r>
      <w:r w:rsidRPr="00D06C66">
        <w:rPr>
          <w:sz w:val="16"/>
        </w:rPr>
        <w:t xml:space="preserve">. And </w:t>
      </w:r>
      <w:r w:rsidRPr="00D06C66">
        <w:rPr>
          <w:highlight w:val="cyan"/>
          <w:u w:val="single"/>
        </w:rPr>
        <w:t>this will give</w:t>
      </w:r>
      <w:r>
        <w:rPr>
          <w:u w:val="single"/>
        </w:rPr>
        <w:t xml:space="preserve"> the </w:t>
      </w:r>
      <w:r w:rsidRPr="00D06C66">
        <w:rPr>
          <w:rStyle w:val="Emphasis"/>
          <w:highlight w:val="cyan"/>
        </w:rPr>
        <w:t>U.S. a tremendous economic boom</w:t>
      </w:r>
      <w:r>
        <w:rPr>
          <w:u w:val="single"/>
        </w:rPr>
        <w:t>, while</w:t>
      </w:r>
      <w:r w:rsidRPr="00D06C66">
        <w:rPr>
          <w:sz w:val="16"/>
        </w:rPr>
        <w:t xml:space="preserve"> simultaneously </w:t>
      </w:r>
      <w:r w:rsidRPr="00D06C66">
        <w:rPr>
          <w:highlight w:val="cyan"/>
          <w:u w:val="single"/>
        </w:rPr>
        <w:t>providing it with</w:t>
      </w:r>
      <w:r>
        <w:rPr>
          <w:u w:val="single"/>
        </w:rPr>
        <w:t xml:space="preserve"> means of </w:t>
      </w:r>
      <w:r w:rsidRPr="00D06C66">
        <w:rPr>
          <w:highlight w:val="cyan"/>
          <w:u w:val="single"/>
        </w:rPr>
        <w:t xml:space="preserve">leverage that can be </w:t>
      </w:r>
      <w:r w:rsidRPr="00D06C66">
        <w:rPr>
          <w:rStyle w:val="Emphasis"/>
          <w:highlight w:val="cyan"/>
        </w:rPr>
        <w:t>employed</w:t>
      </w:r>
      <w:r w:rsidRPr="00D06C66">
        <w:rPr>
          <w:highlight w:val="cyan"/>
          <w:u w:val="single"/>
        </w:rPr>
        <w:t xml:space="preserve"> to keep</w:t>
      </w:r>
      <w:r>
        <w:rPr>
          <w:u w:val="single"/>
        </w:rPr>
        <w:t xml:space="preserve"> potential </w:t>
      </w:r>
      <w:r w:rsidRPr="00D06C66">
        <w:rPr>
          <w:highlight w:val="cyan"/>
          <w:u w:val="single"/>
        </w:rPr>
        <w:t>foes in check.</w:t>
      </w:r>
    </w:p>
    <w:p w14:paraId="4C516B84" w14:textId="77777777" w:rsidR="00E814F5" w:rsidRDefault="00E814F5" w:rsidP="00E814F5">
      <w:pPr>
        <w:rPr>
          <w:sz w:val="12"/>
          <w:szCs w:val="18"/>
        </w:rPr>
      </w:pPr>
    </w:p>
    <w:p w14:paraId="6A9691F3" w14:textId="77777777" w:rsidR="00E814F5" w:rsidRDefault="00E814F5" w:rsidP="00E814F5">
      <w:pPr>
        <w:pStyle w:val="Heading3"/>
      </w:pPr>
      <w:r>
        <w:t>Warming---AT: Inevitable---2NC</w:t>
      </w:r>
    </w:p>
    <w:p w14:paraId="2D69FFCE" w14:textId="77777777" w:rsidR="00E814F5" w:rsidRPr="00B95450" w:rsidRDefault="00E814F5" w:rsidP="00E814F5">
      <w:pPr>
        <w:pStyle w:val="Heading4"/>
      </w:pPr>
      <w:r>
        <w:t xml:space="preserve">‘Inevitability’ doesn’t assume a successful </w:t>
      </w:r>
      <w:r>
        <w:rPr>
          <w:u w:val="single"/>
        </w:rPr>
        <w:t>European Green Deal</w:t>
      </w:r>
      <w:r>
        <w:t xml:space="preserve">---it’s </w:t>
      </w:r>
      <w:r>
        <w:rPr>
          <w:u w:val="single"/>
        </w:rPr>
        <w:t>groundbreaking</w:t>
      </w:r>
      <w:r>
        <w:t xml:space="preserve">, gets an </w:t>
      </w:r>
      <w:r>
        <w:rPr>
          <w:u w:val="single"/>
        </w:rPr>
        <w:t>entire continent</w:t>
      </w:r>
      <w:r>
        <w:t xml:space="preserve"> on track for </w:t>
      </w:r>
      <w:r>
        <w:rPr>
          <w:u w:val="single"/>
        </w:rPr>
        <w:t>deep cuts</w:t>
      </w:r>
      <w:r>
        <w:t xml:space="preserve">, and creates a </w:t>
      </w:r>
      <w:r>
        <w:rPr>
          <w:u w:val="single"/>
        </w:rPr>
        <w:t>model</w:t>
      </w:r>
      <w:r>
        <w:t xml:space="preserve"> exportable to the U.S., China, and India---that’s Elkind.</w:t>
      </w:r>
    </w:p>
    <w:p w14:paraId="56874439" w14:textId="77777777" w:rsidR="00E814F5" w:rsidRPr="00BC4D71" w:rsidRDefault="00E814F5" w:rsidP="00E814F5">
      <w:pPr>
        <w:pStyle w:val="Heading4"/>
      </w:pPr>
      <w:r>
        <w:t xml:space="preserve">That mitigates the </w:t>
      </w:r>
      <w:r>
        <w:rPr>
          <w:u w:val="single"/>
        </w:rPr>
        <w:t>worst</w:t>
      </w:r>
      <w:r>
        <w:t xml:space="preserve"> impact, </w:t>
      </w:r>
      <w:r>
        <w:rPr>
          <w:u w:val="single"/>
        </w:rPr>
        <w:t>every degree</w:t>
      </w:r>
      <w:r>
        <w:t xml:space="preserve"> matters, and there’s </w:t>
      </w:r>
      <w:r>
        <w:rPr>
          <w:u w:val="single"/>
        </w:rPr>
        <w:t>no such thing</w:t>
      </w:r>
      <w:r>
        <w:t xml:space="preserve"> as ‘irreversible’ loops</w:t>
      </w:r>
    </w:p>
    <w:p w14:paraId="1E511600" w14:textId="77777777" w:rsidR="00E814F5" w:rsidRDefault="00E814F5" w:rsidP="00E814F5">
      <w:r>
        <w:t xml:space="preserve">Dr. Eban </w:t>
      </w:r>
      <w:r w:rsidRPr="001F437F">
        <w:rPr>
          <w:rStyle w:val="Style13ptBold"/>
        </w:rPr>
        <w:t>Goodstein 19</w:t>
      </w:r>
      <w:r>
        <w:t>, Director of the Center for Environmental Policy and the MBA Program in Sustainability at Bard College, PhD in Economics from the University of Michigan, BA in Geology from Williams College, “Too Late to Stop Global Warming? A Response to Franzen”, June 2019, https://leadthechange.bard.edu/blog/too-late-to-stop-global-warming-a-response-to-franzen</w:t>
      </w:r>
    </w:p>
    <w:p w14:paraId="27C5C8EE" w14:textId="77777777" w:rsidR="00E814F5" w:rsidRPr="00BC4D71" w:rsidRDefault="00E814F5" w:rsidP="00E814F5">
      <w:pPr>
        <w:rPr>
          <w:rStyle w:val="StyleUnderline"/>
          <w:highlight w:val="cyan"/>
        </w:rPr>
      </w:pPr>
      <w:r w:rsidRPr="000120E5">
        <w:rPr>
          <w:sz w:val="16"/>
        </w:rPr>
        <w:t xml:space="preserve">So </w:t>
      </w:r>
      <w:r w:rsidRPr="00BC4D71">
        <w:rPr>
          <w:rStyle w:val="StyleUnderline"/>
          <w:highlight w:val="cyan"/>
        </w:rPr>
        <w:t>do we</w:t>
      </w:r>
      <w:r w:rsidRPr="005B2ACE">
        <w:rPr>
          <w:rStyle w:val="StyleUnderline"/>
        </w:rPr>
        <w:t xml:space="preserve"> need to</w:t>
      </w:r>
      <w:r w:rsidRPr="000120E5">
        <w:rPr>
          <w:sz w:val="16"/>
        </w:rPr>
        <w:t xml:space="preserve"> look Greta Thunberg and our other children in the eyes and </w:t>
      </w:r>
      <w:r w:rsidRPr="005B2ACE">
        <w:rPr>
          <w:rStyle w:val="StyleUnderline"/>
        </w:rPr>
        <w:t>say, sorry, but</w:t>
      </w:r>
      <w:r w:rsidRPr="000120E5">
        <w:rPr>
          <w:sz w:val="16"/>
        </w:rPr>
        <w:t xml:space="preserve"> you need to be realistic? That </w:t>
      </w:r>
      <w:r w:rsidRPr="005B2ACE">
        <w:rPr>
          <w:rStyle w:val="StyleUnderline"/>
        </w:rPr>
        <w:t>a transition to a 100% clean energy economy is just not going to happen fast enough</w:t>
      </w:r>
      <w:r w:rsidRPr="000120E5">
        <w:rPr>
          <w:sz w:val="16"/>
        </w:rPr>
        <w:t xml:space="preserve">? That the global economy will soon collapse and billions of people will be homeless? Tell them, </w:t>
      </w:r>
      <w:r w:rsidRPr="00BC4D71">
        <w:rPr>
          <w:rStyle w:val="StyleUnderline"/>
          <w:highlight w:val="cyan"/>
        </w:rPr>
        <w:t>forget</w:t>
      </w:r>
      <w:r w:rsidRPr="005B2ACE">
        <w:rPr>
          <w:rStyle w:val="StyleUnderline"/>
        </w:rPr>
        <w:t xml:space="preserve"> aggressive </w:t>
      </w:r>
      <w:r w:rsidRPr="00BC4D71">
        <w:rPr>
          <w:rStyle w:val="StyleUnderline"/>
          <w:highlight w:val="cyan"/>
        </w:rPr>
        <w:t>measures to cut</w:t>
      </w:r>
      <w:r w:rsidRPr="005B2ACE">
        <w:rPr>
          <w:rStyle w:val="StyleUnderline"/>
        </w:rPr>
        <w:t xml:space="preserve"> emissions</w:t>
      </w:r>
      <w:r w:rsidRPr="000120E5">
        <w:rPr>
          <w:sz w:val="16"/>
        </w:rPr>
        <w:t xml:space="preserve"> like the Green New Deal, </w:t>
      </w:r>
      <w:r w:rsidRPr="00BC4D71">
        <w:rPr>
          <w:rStyle w:val="StyleUnderline"/>
          <w:highlight w:val="cyan"/>
        </w:rPr>
        <w:t>focus instead on</w:t>
      </w:r>
      <w:r w:rsidRPr="005B2ACE">
        <w:rPr>
          <w:rStyle w:val="StyleUnderline"/>
        </w:rPr>
        <w:t xml:space="preserve"> social </w:t>
      </w:r>
      <w:r w:rsidRPr="00BC4D71">
        <w:rPr>
          <w:rStyle w:val="StyleUnderline"/>
          <w:highlight w:val="cyan"/>
        </w:rPr>
        <w:t>adaptation?</w:t>
      </w:r>
    </w:p>
    <w:p w14:paraId="69BA1E83" w14:textId="77777777" w:rsidR="00E814F5" w:rsidRPr="000120E5" w:rsidRDefault="00E814F5" w:rsidP="00E814F5">
      <w:pPr>
        <w:rPr>
          <w:sz w:val="16"/>
        </w:rPr>
      </w:pPr>
      <w:r w:rsidRPr="00BC4D71">
        <w:rPr>
          <w:rStyle w:val="Emphasis"/>
          <w:highlight w:val="cyan"/>
        </w:rPr>
        <w:t>No</w:t>
      </w:r>
      <w:r w:rsidRPr="000120E5">
        <w:rPr>
          <w:sz w:val="16"/>
        </w:rPr>
        <w:t>.</w:t>
      </w:r>
    </w:p>
    <w:p w14:paraId="24316F71" w14:textId="77777777" w:rsidR="00E814F5" w:rsidRPr="000120E5" w:rsidRDefault="00E814F5" w:rsidP="00E814F5">
      <w:pPr>
        <w:rPr>
          <w:sz w:val="16"/>
        </w:rPr>
      </w:pPr>
      <w:r w:rsidRPr="005B2ACE">
        <w:rPr>
          <w:rStyle w:val="StyleUnderline"/>
        </w:rPr>
        <w:t xml:space="preserve">Climate </w:t>
      </w:r>
      <w:r w:rsidRPr="00BC4D71">
        <w:rPr>
          <w:rStyle w:val="Emphasis"/>
          <w:highlight w:val="cyan"/>
        </w:rPr>
        <w:t>despair</w:t>
      </w:r>
      <w:r w:rsidRPr="005B2ACE">
        <w:rPr>
          <w:rStyle w:val="StyleUnderline"/>
        </w:rPr>
        <w:t xml:space="preserve"> is gaining dangerous traction</w:t>
      </w:r>
      <w:r w:rsidRPr="000120E5">
        <w:rPr>
          <w:sz w:val="16"/>
        </w:rPr>
        <w:t xml:space="preserve"> among people who understand the profound moment in which we are living. </w:t>
      </w:r>
      <w:r w:rsidRPr="005B2ACE">
        <w:rPr>
          <w:rStyle w:val="StyleUnderline"/>
        </w:rPr>
        <w:t>But</w:t>
      </w:r>
      <w:r w:rsidRPr="000120E5">
        <w:rPr>
          <w:sz w:val="16"/>
        </w:rPr>
        <w:t xml:space="preserve"> Franzen </w:t>
      </w:r>
      <w:r w:rsidRPr="00BC4D71">
        <w:rPr>
          <w:rStyle w:val="StyleUnderline"/>
          <w:highlight w:val="cyan"/>
        </w:rPr>
        <w:t xml:space="preserve">is </w:t>
      </w:r>
      <w:r w:rsidRPr="00BC4D71">
        <w:rPr>
          <w:rStyle w:val="Emphasis"/>
          <w:highlight w:val="cyan"/>
        </w:rPr>
        <w:t>wrong on</w:t>
      </w:r>
      <w:r w:rsidRPr="005B2ACE">
        <w:rPr>
          <w:rStyle w:val="Emphasis"/>
        </w:rPr>
        <w:t xml:space="preserve"> the </w:t>
      </w:r>
      <w:r w:rsidRPr="00BC4D71">
        <w:rPr>
          <w:rStyle w:val="Emphasis"/>
          <w:highlight w:val="cyan"/>
        </w:rPr>
        <w:t>science</w:t>
      </w:r>
      <w:r w:rsidRPr="000120E5">
        <w:rPr>
          <w:sz w:val="16"/>
        </w:rPr>
        <w:t xml:space="preserve">, wrong on the impacts of two degree warming, and wrong on what it will take to stabilize the climate. And this is precisely the wrong historical moment to abandon belief in a finer future. </w:t>
      </w:r>
      <w:r w:rsidRPr="005B2ACE">
        <w:rPr>
          <w:rStyle w:val="StyleUnderline"/>
        </w:rPr>
        <w:t xml:space="preserve">Climate solutions are now cheaper then fossil fuels, and </w:t>
      </w:r>
      <w:r w:rsidRPr="005B2ACE">
        <w:rPr>
          <w:rStyle w:val="Emphasis"/>
        </w:rPr>
        <w:t>getting cheaper</w:t>
      </w:r>
      <w:r w:rsidRPr="000120E5">
        <w:rPr>
          <w:sz w:val="16"/>
        </w:rPr>
        <w:t xml:space="preserve">. People are embracing </w:t>
      </w:r>
      <w:r w:rsidRPr="005B2ACE">
        <w:rPr>
          <w:rStyle w:val="StyleUnderline"/>
        </w:rPr>
        <w:t>programs</w:t>
      </w:r>
      <w:r w:rsidRPr="000120E5">
        <w:rPr>
          <w:sz w:val="16"/>
        </w:rPr>
        <w:t xml:space="preserve"> and initiatives around environmental education. It lies within our grasp to rewire the world with clean energy. Doing so </w:t>
      </w:r>
      <w:r w:rsidRPr="005B2ACE">
        <w:rPr>
          <w:rStyle w:val="StyleUnderline"/>
        </w:rPr>
        <w:t xml:space="preserve">in the next decade will </w:t>
      </w:r>
      <w:r w:rsidRPr="005B2ACE">
        <w:rPr>
          <w:rStyle w:val="Emphasis"/>
        </w:rPr>
        <w:t>deeply impact</w:t>
      </w:r>
      <w:r w:rsidRPr="000120E5">
        <w:rPr>
          <w:sz w:val="16"/>
        </w:rPr>
        <w:t xml:space="preserve"> the </w:t>
      </w:r>
      <w:r w:rsidRPr="005B2ACE">
        <w:rPr>
          <w:rStyle w:val="StyleUnderline"/>
        </w:rPr>
        <w:t>lives</w:t>
      </w:r>
      <w:r w:rsidRPr="000120E5">
        <w:rPr>
          <w:sz w:val="16"/>
        </w:rPr>
        <w:t xml:space="preserve"> not only of our children and grandchildren, but indeed, every human being and living creature who will walk the face of the planet, from now until the end of time.</w:t>
      </w:r>
    </w:p>
    <w:p w14:paraId="178D1274" w14:textId="77777777" w:rsidR="00E814F5" w:rsidRPr="005B2ACE" w:rsidRDefault="00E814F5" w:rsidP="00E814F5">
      <w:pPr>
        <w:rPr>
          <w:rStyle w:val="StyleUnderline"/>
        </w:rPr>
      </w:pPr>
      <w:r w:rsidRPr="005B2ACE">
        <w:rPr>
          <w:rStyle w:val="StyleUnderline"/>
        </w:rPr>
        <w:t>Is it too Late to Stop Global Warming?</w:t>
      </w:r>
    </w:p>
    <w:p w14:paraId="1A099BCC" w14:textId="77777777" w:rsidR="00E814F5" w:rsidRPr="000120E5" w:rsidRDefault="00E814F5" w:rsidP="00E814F5">
      <w:pPr>
        <w:rPr>
          <w:sz w:val="16"/>
        </w:rPr>
      </w:pPr>
      <w:r w:rsidRPr="000120E5">
        <w:rPr>
          <w:sz w:val="16"/>
        </w:rPr>
        <w:t>NASA scientist Jim Hansen introduced the “too late” language about climate change in 2005, arguing that “We have to stabilize emissions of carbon dioxide within a decade, or temperatures will warm by more than one degree [C].”  We did not, and his prediction is now reality. Hansen also warned fifteen years ago, “we don’t have much time left”.</w:t>
      </w:r>
    </w:p>
    <w:p w14:paraId="7DAAA8AA" w14:textId="77777777" w:rsidR="00E814F5" w:rsidRPr="000120E5" w:rsidRDefault="00E814F5" w:rsidP="00E814F5">
      <w:pPr>
        <w:rPr>
          <w:sz w:val="16"/>
        </w:rPr>
      </w:pPr>
      <w:r w:rsidRPr="000120E5">
        <w:rPr>
          <w:sz w:val="16"/>
        </w:rPr>
        <w:t xml:space="preserve">Last year, the IPCC set another guide-post. Holding temperatures to 1.5 degrees Celsius will require a clean energy transition to be far advanced by 2030.  And to keep temperatures to 2 degrees Celsius we have until 2050 to largely decarbonize the global economy.  </w:t>
      </w:r>
      <w:r w:rsidRPr="005B2ACE">
        <w:rPr>
          <w:rStyle w:val="StyleUnderline"/>
        </w:rPr>
        <w:t xml:space="preserve">When scientists say </w:t>
      </w:r>
      <w:r w:rsidRPr="00BC4D71">
        <w:rPr>
          <w:rStyle w:val="Emphasis"/>
          <w:highlight w:val="cyan"/>
        </w:rPr>
        <w:t>“too late”</w:t>
      </w:r>
      <w:r w:rsidRPr="000120E5">
        <w:rPr>
          <w:sz w:val="16"/>
        </w:rPr>
        <w:t xml:space="preserve"> on climate change, what </w:t>
      </w:r>
      <w:r w:rsidRPr="005B2ACE">
        <w:rPr>
          <w:rStyle w:val="StyleUnderline"/>
        </w:rPr>
        <w:t xml:space="preserve">they </w:t>
      </w:r>
      <w:r w:rsidRPr="00BC4D71">
        <w:rPr>
          <w:rStyle w:val="StyleUnderline"/>
          <w:highlight w:val="cyan"/>
        </w:rPr>
        <w:t>mean simply</w:t>
      </w:r>
      <w:r w:rsidRPr="000120E5">
        <w:rPr>
          <w:sz w:val="16"/>
        </w:rPr>
        <w:t xml:space="preserve"> is that </w:t>
      </w:r>
      <w:r w:rsidRPr="00BC4D71">
        <w:rPr>
          <w:rStyle w:val="StyleUnderline"/>
          <w:highlight w:val="cyan"/>
        </w:rPr>
        <w:t>we</w:t>
      </w:r>
      <w:r w:rsidRPr="000120E5">
        <w:rPr>
          <w:sz w:val="16"/>
        </w:rPr>
        <w:t xml:space="preserve"> have </w:t>
      </w:r>
      <w:r w:rsidRPr="00BC4D71">
        <w:rPr>
          <w:rStyle w:val="Emphasis"/>
          <w:highlight w:val="cyan"/>
        </w:rPr>
        <w:t>foreclose</w:t>
      </w:r>
      <w:r w:rsidRPr="005B2ACE">
        <w:rPr>
          <w:rStyle w:val="StyleUnderline"/>
        </w:rPr>
        <w:t xml:space="preserve">d any </w:t>
      </w:r>
      <w:r w:rsidRPr="00BC4D71">
        <w:rPr>
          <w:rStyle w:val="StyleUnderline"/>
          <w:highlight w:val="cyan"/>
        </w:rPr>
        <w:t>likelihood of staying within a</w:t>
      </w:r>
      <w:r w:rsidRPr="005B2ACE">
        <w:rPr>
          <w:rStyle w:val="StyleUnderline"/>
        </w:rPr>
        <w:t xml:space="preserve"> particular</w:t>
      </w:r>
      <w:r w:rsidRPr="000120E5">
        <w:rPr>
          <w:sz w:val="16"/>
        </w:rPr>
        <w:t xml:space="preserve"> global warming temperature </w:t>
      </w:r>
      <w:r w:rsidRPr="00BC4D71">
        <w:rPr>
          <w:rStyle w:val="Emphasis"/>
          <w:highlight w:val="cyan"/>
        </w:rPr>
        <w:t>target</w:t>
      </w:r>
      <w:r w:rsidRPr="000120E5">
        <w:rPr>
          <w:sz w:val="16"/>
        </w:rPr>
        <w:t>.</w:t>
      </w:r>
    </w:p>
    <w:p w14:paraId="17156D82" w14:textId="77777777" w:rsidR="00E814F5" w:rsidRPr="000120E5" w:rsidRDefault="00E814F5" w:rsidP="00E814F5">
      <w:pPr>
        <w:rPr>
          <w:sz w:val="16"/>
        </w:rPr>
      </w:pPr>
      <w:r w:rsidRPr="005B2ACE">
        <w:rPr>
          <w:rStyle w:val="StyleUnderline"/>
        </w:rPr>
        <w:t>If governments take no</w:t>
      </w:r>
      <w:r w:rsidRPr="000120E5">
        <w:rPr>
          <w:sz w:val="16"/>
        </w:rPr>
        <w:t xml:space="preserve"> serious </w:t>
      </w:r>
      <w:r w:rsidRPr="005B2ACE">
        <w:rPr>
          <w:rStyle w:val="StyleUnderline"/>
        </w:rPr>
        <w:t>action</w:t>
      </w:r>
      <w:r w:rsidRPr="000120E5">
        <w:rPr>
          <w:sz w:val="16"/>
        </w:rPr>
        <w:t xml:space="preserve"> at all in the coming few decades, then </w:t>
      </w:r>
      <w:r w:rsidRPr="005B2ACE">
        <w:rPr>
          <w:rStyle w:val="StyleUnderline"/>
        </w:rPr>
        <w:t>we are likely to wind up at between 3 and 5 degrees Celsius of heating</w:t>
      </w:r>
      <w:r w:rsidRPr="000120E5">
        <w:rPr>
          <w:sz w:val="16"/>
        </w:rPr>
        <w:t xml:space="preserve">. To put that last number in perspective, during the last Ice Age, when my hometown in New York state was covered by hundreds of meters of ice, the world was only 5 degrees Celsius colder than it is now. </w:t>
      </w:r>
      <w:r w:rsidRPr="005B2ACE">
        <w:rPr>
          <w:rStyle w:val="StyleUnderline"/>
        </w:rPr>
        <w:t>Unchecked we</w:t>
      </w:r>
      <w:r w:rsidRPr="000120E5">
        <w:rPr>
          <w:sz w:val="16"/>
        </w:rPr>
        <w:t xml:space="preserve"> are on track for a warming that </w:t>
      </w:r>
      <w:r w:rsidRPr="005B2ACE">
        <w:rPr>
          <w:rStyle w:val="StyleUnderline"/>
        </w:rPr>
        <w:t xml:space="preserve">could easily hit </w:t>
      </w:r>
      <w:r w:rsidRPr="005B2ACE">
        <w:rPr>
          <w:rStyle w:val="Emphasis"/>
        </w:rPr>
        <w:t>Ice Age magnitude</w:t>
      </w:r>
      <w:r w:rsidRPr="000120E5">
        <w:rPr>
          <w:sz w:val="16"/>
        </w:rPr>
        <w:t xml:space="preserve">, only </w:t>
      </w:r>
      <w:r w:rsidRPr="005B2ACE">
        <w:rPr>
          <w:rStyle w:val="StyleUnderline"/>
        </w:rPr>
        <w:t xml:space="preserve">in the </w:t>
      </w:r>
      <w:r w:rsidRPr="005B2ACE">
        <w:rPr>
          <w:rStyle w:val="Emphasis"/>
        </w:rPr>
        <w:t>opposite direction</w:t>
      </w:r>
      <w:r w:rsidRPr="000120E5">
        <w:rPr>
          <w:sz w:val="16"/>
        </w:rPr>
        <w:t>, within the lifetime of my students.</w:t>
      </w:r>
    </w:p>
    <w:p w14:paraId="2C16CF7F" w14:textId="77777777" w:rsidR="00E814F5" w:rsidRPr="000120E5" w:rsidRDefault="00E814F5" w:rsidP="00E814F5">
      <w:pPr>
        <w:rPr>
          <w:sz w:val="16"/>
        </w:rPr>
      </w:pPr>
      <w:r w:rsidRPr="000120E5">
        <w:rPr>
          <w:sz w:val="16"/>
        </w:rPr>
        <w:t xml:space="preserve">So </w:t>
      </w:r>
      <w:r w:rsidRPr="00BC4D71">
        <w:rPr>
          <w:rStyle w:val="StyleUnderline"/>
          <w:highlight w:val="cyan"/>
        </w:rPr>
        <w:t xml:space="preserve">we </w:t>
      </w:r>
      <w:r w:rsidRPr="00BC4D71">
        <w:rPr>
          <w:rStyle w:val="Emphasis"/>
          <w:highlight w:val="cyan"/>
        </w:rPr>
        <w:t>do</w:t>
      </w:r>
      <w:r w:rsidRPr="00BC4D71">
        <w:rPr>
          <w:rStyle w:val="StyleUnderline"/>
          <w:highlight w:val="cyan"/>
        </w:rPr>
        <w:t xml:space="preserve"> have a choice</w:t>
      </w:r>
      <w:r w:rsidRPr="000120E5">
        <w:rPr>
          <w:sz w:val="16"/>
        </w:rPr>
        <w:t xml:space="preserve">. Our </w:t>
      </w:r>
      <w:r w:rsidRPr="00BC4D71">
        <w:rPr>
          <w:rStyle w:val="Emphasis"/>
          <w:highlight w:val="cyan"/>
        </w:rPr>
        <w:t>action, or</w:t>
      </w:r>
      <w:r w:rsidRPr="000120E5">
        <w:rPr>
          <w:sz w:val="16"/>
        </w:rPr>
        <w:t xml:space="preserve"> our </w:t>
      </w:r>
      <w:r w:rsidRPr="00BC4D71">
        <w:rPr>
          <w:rStyle w:val="Emphasis"/>
          <w:highlight w:val="cyan"/>
        </w:rPr>
        <w:t>inaction</w:t>
      </w:r>
      <w:r w:rsidRPr="005B2ACE">
        <w:rPr>
          <w:rStyle w:val="Emphasis"/>
        </w:rPr>
        <w:t xml:space="preserve">, will </w:t>
      </w:r>
      <w:r w:rsidRPr="00BC4D71">
        <w:rPr>
          <w:rStyle w:val="Emphasis"/>
          <w:highlight w:val="cyan"/>
        </w:rPr>
        <w:t>determine how much</w:t>
      </w:r>
      <w:r w:rsidRPr="005B2ACE">
        <w:rPr>
          <w:rStyle w:val="Emphasis"/>
        </w:rPr>
        <w:t xml:space="preserve"> the </w:t>
      </w:r>
      <w:r w:rsidRPr="00BC4D71">
        <w:rPr>
          <w:rStyle w:val="Emphasis"/>
          <w:highlight w:val="cyan"/>
        </w:rPr>
        <w:t>world heats</w:t>
      </w:r>
      <w:r w:rsidRPr="005B2ACE">
        <w:rPr>
          <w:rStyle w:val="Emphasis"/>
        </w:rPr>
        <w:t xml:space="preserve"> up</w:t>
      </w:r>
      <w:r w:rsidRPr="000120E5">
        <w:rPr>
          <w:sz w:val="16"/>
        </w:rPr>
        <w:t xml:space="preserve">. As detailed below, </w:t>
      </w:r>
      <w:r w:rsidRPr="00BC4D71">
        <w:rPr>
          <w:rStyle w:val="Emphasis"/>
          <w:szCs w:val="28"/>
          <w:highlight w:val="cyan"/>
        </w:rPr>
        <w:t>it is</w:t>
      </w:r>
      <w:r w:rsidRPr="005B2ACE">
        <w:rPr>
          <w:rStyle w:val="Emphasis"/>
          <w:szCs w:val="28"/>
        </w:rPr>
        <w:t xml:space="preserve"> absolutely </w:t>
      </w:r>
      <w:r w:rsidRPr="00BC4D71">
        <w:rPr>
          <w:rStyle w:val="Emphasis"/>
          <w:szCs w:val="28"/>
          <w:highlight w:val="cyan"/>
        </w:rPr>
        <w:t>not too late, and will not be for decades</w:t>
      </w:r>
      <w:r w:rsidRPr="005B2ACE">
        <w:rPr>
          <w:rStyle w:val="StyleUnderline"/>
        </w:rPr>
        <w:t xml:space="preserve">. We have to </w:t>
      </w:r>
      <w:r w:rsidRPr="00BC4D71">
        <w:rPr>
          <w:rStyle w:val="StyleUnderline"/>
        </w:rPr>
        <w:t>fight</w:t>
      </w:r>
      <w:r w:rsidRPr="000120E5">
        <w:rPr>
          <w:sz w:val="16"/>
        </w:rPr>
        <w:t xml:space="preserve"> and win a war now </w:t>
      </w:r>
      <w:r w:rsidRPr="005B2ACE">
        <w:rPr>
          <w:rStyle w:val="StyleUnderline"/>
        </w:rPr>
        <w:t xml:space="preserve">for </w:t>
      </w:r>
      <w:r w:rsidRPr="00BC4D71">
        <w:rPr>
          <w:rStyle w:val="StyleUnderline"/>
          <w:highlight w:val="cyan"/>
        </w:rPr>
        <w:t>clean energy</w:t>
      </w:r>
      <w:r w:rsidRPr="005B2ACE">
        <w:rPr>
          <w:rStyle w:val="StyleUnderline"/>
        </w:rPr>
        <w:t>,</w:t>
      </w:r>
      <w:r w:rsidRPr="000120E5">
        <w:rPr>
          <w:sz w:val="16"/>
        </w:rPr>
        <w:t xml:space="preserve"> acting aggressively </w:t>
      </w:r>
      <w:r w:rsidRPr="005B2ACE">
        <w:rPr>
          <w:rStyle w:val="StyleUnderline"/>
        </w:rPr>
        <w:t xml:space="preserve">to </w:t>
      </w:r>
      <w:r w:rsidRPr="00BC4D71">
        <w:rPr>
          <w:rStyle w:val="Emphasis"/>
          <w:highlight w:val="cyan"/>
        </w:rPr>
        <w:t>hold</w:t>
      </w:r>
      <w:r w:rsidRPr="000120E5">
        <w:rPr>
          <w:sz w:val="16"/>
        </w:rPr>
        <w:t xml:space="preserve"> global </w:t>
      </w:r>
      <w:r w:rsidRPr="00BC4D71">
        <w:rPr>
          <w:rStyle w:val="Emphasis"/>
          <w:highlight w:val="cyan"/>
        </w:rPr>
        <w:t>warming to the low end</w:t>
      </w:r>
      <w:r w:rsidRPr="005B2ACE">
        <w:rPr>
          <w:rStyle w:val="StyleUnderline"/>
        </w:rPr>
        <w:t xml:space="preserve">. A world that is </w:t>
      </w:r>
      <w:r w:rsidRPr="00BC4D71">
        <w:rPr>
          <w:rStyle w:val="StyleUnderline"/>
          <w:highlight w:val="cyan"/>
        </w:rPr>
        <w:t>2 degrees</w:t>
      </w:r>
      <w:r w:rsidRPr="005B2ACE">
        <w:rPr>
          <w:rStyle w:val="StyleUnderline"/>
        </w:rPr>
        <w:t xml:space="preserve"> hotter </w:t>
      </w:r>
      <w:r w:rsidRPr="00BC4D71">
        <w:rPr>
          <w:rStyle w:val="StyleUnderline"/>
          <w:highlight w:val="cyan"/>
        </w:rPr>
        <w:t xml:space="preserve">will be </w:t>
      </w:r>
      <w:r w:rsidRPr="00BC4D71">
        <w:rPr>
          <w:rStyle w:val="Emphasis"/>
          <w:highlight w:val="cyan"/>
        </w:rPr>
        <w:t>much, much better</w:t>
      </w:r>
      <w:r w:rsidRPr="00BC4D71">
        <w:rPr>
          <w:rStyle w:val="StyleUnderline"/>
          <w:highlight w:val="cyan"/>
        </w:rPr>
        <w:t xml:space="preserve"> than</w:t>
      </w:r>
      <w:r w:rsidRPr="005B2ACE">
        <w:rPr>
          <w:rStyle w:val="StyleUnderline"/>
        </w:rPr>
        <w:t xml:space="preserve"> one that is 3, 4 or </w:t>
      </w:r>
      <w:r w:rsidRPr="00BC4D71">
        <w:rPr>
          <w:rStyle w:val="StyleUnderline"/>
          <w:highlight w:val="cyan"/>
        </w:rPr>
        <w:t xml:space="preserve">5. </w:t>
      </w:r>
      <w:r w:rsidRPr="00BC4D71">
        <w:rPr>
          <w:rStyle w:val="Emphasis"/>
          <w:highlight w:val="cyan"/>
        </w:rPr>
        <w:t>Every tenth</w:t>
      </w:r>
      <w:r w:rsidRPr="005B2ACE">
        <w:rPr>
          <w:rStyle w:val="Emphasis"/>
        </w:rPr>
        <w:t xml:space="preserve"> of a degree will </w:t>
      </w:r>
      <w:r w:rsidRPr="00BC4D71">
        <w:rPr>
          <w:rStyle w:val="Emphasis"/>
          <w:highlight w:val="cyan"/>
        </w:rPr>
        <w:t>matter</w:t>
      </w:r>
      <w:r w:rsidRPr="000120E5">
        <w:rPr>
          <w:sz w:val="16"/>
        </w:rPr>
        <w:t xml:space="preserve"> for our kids and grandkids.</w:t>
      </w:r>
    </w:p>
    <w:p w14:paraId="0223089E" w14:textId="77777777" w:rsidR="00E814F5" w:rsidRPr="000120E5" w:rsidRDefault="00E814F5" w:rsidP="00E814F5">
      <w:pPr>
        <w:rPr>
          <w:sz w:val="16"/>
        </w:rPr>
      </w:pPr>
      <w:r w:rsidRPr="000120E5">
        <w:rPr>
          <w:sz w:val="16"/>
        </w:rPr>
        <w:t>No Runaway Greenhouse at 2 Degrees</w:t>
      </w:r>
    </w:p>
    <w:p w14:paraId="150E41D5" w14:textId="77777777" w:rsidR="00E814F5" w:rsidRPr="000120E5" w:rsidRDefault="00E814F5" w:rsidP="00E814F5">
      <w:pPr>
        <w:rPr>
          <w:sz w:val="16"/>
        </w:rPr>
      </w:pPr>
      <w:r w:rsidRPr="005B2ACE">
        <w:rPr>
          <w:rStyle w:val="StyleUnderline"/>
        </w:rPr>
        <w:t>So how can Franzen</w:t>
      </w:r>
      <w:r w:rsidRPr="000120E5">
        <w:rPr>
          <w:sz w:val="16"/>
        </w:rPr>
        <w:t xml:space="preserve"> and others possibly </w:t>
      </w:r>
      <w:r w:rsidRPr="005B2ACE">
        <w:rPr>
          <w:rStyle w:val="StyleUnderline"/>
        </w:rPr>
        <w:t>say we should admit defeat? His</w:t>
      </w:r>
      <w:r w:rsidRPr="000120E5">
        <w:rPr>
          <w:sz w:val="16"/>
        </w:rPr>
        <w:t xml:space="preserve"> main </w:t>
      </w:r>
      <w:r w:rsidRPr="00BC4D71">
        <w:rPr>
          <w:rStyle w:val="Emphasis"/>
          <w:highlight w:val="cyan"/>
        </w:rPr>
        <w:t>arg</w:t>
      </w:r>
      <w:r w:rsidRPr="000120E5">
        <w:rPr>
          <w:sz w:val="16"/>
        </w:rPr>
        <w:t xml:space="preserve">ument </w:t>
      </w:r>
      <w:r w:rsidRPr="000120E5">
        <w:rPr>
          <w:rStyle w:val="StyleUnderline"/>
        </w:rPr>
        <w:t xml:space="preserve">is </w:t>
      </w:r>
      <w:r w:rsidRPr="00BC4D71">
        <w:rPr>
          <w:rStyle w:val="StyleUnderline"/>
          <w:highlight w:val="cyan"/>
        </w:rPr>
        <w:t>that</w:t>
      </w:r>
      <w:r w:rsidRPr="000120E5">
        <w:rPr>
          <w:rStyle w:val="StyleUnderline"/>
        </w:rPr>
        <w:t xml:space="preserve"> </w:t>
      </w:r>
      <w:r w:rsidRPr="000120E5">
        <w:rPr>
          <w:sz w:val="16"/>
        </w:rPr>
        <w:t xml:space="preserve">this possibility of </w:t>
      </w:r>
      <w:r w:rsidRPr="000120E5">
        <w:rPr>
          <w:rStyle w:val="StyleUnderline"/>
        </w:rPr>
        <w:t>holding</w:t>
      </w:r>
      <w:r w:rsidRPr="000120E5">
        <w:rPr>
          <w:sz w:val="16"/>
        </w:rPr>
        <w:t xml:space="preserve"> future heating </w:t>
      </w:r>
      <w:r w:rsidRPr="000120E5">
        <w:rPr>
          <w:rStyle w:val="StyleUnderline"/>
        </w:rPr>
        <w:t>to a range</w:t>
      </w:r>
      <w:r w:rsidRPr="000120E5">
        <w:rPr>
          <w:sz w:val="16"/>
        </w:rPr>
        <w:t xml:space="preserve">, from 2 to 5 degrees, </w:t>
      </w:r>
      <w:r w:rsidRPr="000120E5">
        <w:rPr>
          <w:rStyle w:val="StyleUnderline"/>
        </w:rPr>
        <w:t>does not really exist. Instead, we are</w:t>
      </w:r>
      <w:r w:rsidRPr="000120E5">
        <w:rPr>
          <w:sz w:val="16"/>
        </w:rPr>
        <w:t xml:space="preserve"> already headed </w:t>
      </w:r>
      <w:r w:rsidRPr="000120E5">
        <w:rPr>
          <w:rStyle w:val="StyleUnderline"/>
        </w:rPr>
        <w:t xml:space="preserve">across a </w:t>
      </w:r>
      <w:r w:rsidRPr="000120E5">
        <w:rPr>
          <w:rStyle w:val="Emphasis"/>
        </w:rPr>
        <w:t>tipping point</w:t>
      </w:r>
      <w:r w:rsidRPr="000120E5">
        <w:rPr>
          <w:sz w:val="16"/>
        </w:rPr>
        <w:t>:</w:t>
      </w:r>
    </w:p>
    <w:p w14:paraId="5F005734" w14:textId="77777777" w:rsidR="00E814F5" w:rsidRPr="000120E5" w:rsidRDefault="00E814F5" w:rsidP="00E814F5">
      <w:pPr>
        <w:rPr>
          <w:sz w:val="16"/>
        </w:rPr>
      </w:pPr>
      <w:r w:rsidRPr="000120E5">
        <w:rPr>
          <w:sz w:val="16"/>
        </w:rPr>
        <w:t xml:space="preserve">“Our atmosphere and oceans can absorb only so much heat before climate change, </w:t>
      </w:r>
      <w:r w:rsidRPr="000120E5">
        <w:rPr>
          <w:rStyle w:val="StyleUnderline"/>
        </w:rPr>
        <w:t>intensified by</w:t>
      </w:r>
      <w:r w:rsidRPr="000120E5">
        <w:rPr>
          <w:sz w:val="16"/>
        </w:rPr>
        <w:t xml:space="preserve"> various </w:t>
      </w:r>
      <w:r w:rsidRPr="000120E5">
        <w:rPr>
          <w:rStyle w:val="Emphasis"/>
        </w:rPr>
        <w:t>feedback loops</w:t>
      </w:r>
      <w:r w:rsidRPr="000120E5">
        <w:rPr>
          <w:sz w:val="16"/>
        </w:rPr>
        <w:t xml:space="preserve">, spins completely out of control. The consensus among scientists and policy-makers is that </w:t>
      </w:r>
      <w:r w:rsidRPr="00BC4D71">
        <w:rPr>
          <w:rStyle w:val="StyleUnderline"/>
          <w:highlight w:val="cyan"/>
        </w:rPr>
        <w:t>we’ll pass</w:t>
      </w:r>
      <w:r w:rsidRPr="000120E5">
        <w:rPr>
          <w:rStyle w:val="StyleUnderline"/>
        </w:rPr>
        <w:t xml:space="preserve"> this </w:t>
      </w:r>
      <w:r w:rsidRPr="00BC4D71">
        <w:rPr>
          <w:rStyle w:val="Emphasis"/>
          <w:highlight w:val="cyan"/>
        </w:rPr>
        <w:t>point of no return</w:t>
      </w:r>
      <w:r w:rsidRPr="000120E5">
        <w:rPr>
          <w:sz w:val="16"/>
        </w:rPr>
        <w:t xml:space="preserve"> if the global mean temperature rises by more than two degrees Celsius (maybe a little more, but also maybe a little less)… In the long run, it probably makes no difference how badly we overshoot two degrees; once the point of no return is passed, the world will become self-transforming.”</w:t>
      </w:r>
    </w:p>
    <w:p w14:paraId="2B1E5A08" w14:textId="77777777" w:rsidR="00E814F5" w:rsidRDefault="00E814F5" w:rsidP="00E814F5">
      <w:pPr>
        <w:rPr>
          <w:sz w:val="16"/>
        </w:rPr>
      </w:pPr>
      <w:r w:rsidRPr="000120E5">
        <w:rPr>
          <w:sz w:val="16"/>
        </w:rPr>
        <w:t xml:space="preserve">Here are the key lines: “The consensus among scientists and policy makers” is that above 2 degrees Celsius or a little more, the climate “spins completely out of control”.  </w:t>
      </w:r>
      <w:r w:rsidRPr="000120E5">
        <w:rPr>
          <w:rStyle w:val="StyleUnderline"/>
        </w:rPr>
        <w:t xml:space="preserve">This </w:t>
      </w:r>
      <w:r w:rsidRPr="00BC4D71">
        <w:rPr>
          <w:rStyle w:val="StyleUnderline"/>
          <w:highlight w:val="cyan"/>
        </w:rPr>
        <w:t>is</w:t>
      </w:r>
      <w:r w:rsidRPr="000120E5">
        <w:rPr>
          <w:rStyle w:val="StyleUnderline"/>
        </w:rPr>
        <w:t xml:space="preserve"> </w:t>
      </w:r>
      <w:r w:rsidRPr="000120E5">
        <w:rPr>
          <w:rStyle w:val="Emphasis"/>
        </w:rPr>
        <w:t xml:space="preserve">just </w:t>
      </w:r>
      <w:r w:rsidRPr="00BC4D71">
        <w:rPr>
          <w:rStyle w:val="Emphasis"/>
          <w:highlight w:val="cyan"/>
        </w:rPr>
        <w:t>wrong</w:t>
      </w:r>
      <w:r w:rsidRPr="000120E5">
        <w:rPr>
          <w:sz w:val="16"/>
        </w:rPr>
        <w:t xml:space="preserve">, and Franzen provides no evidence to back up this extraordinary claim. </w:t>
      </w:r>
      <w:r w:rsidRPr="000120E5">
        <w:rPr>
          <w:rStyle w:val="StyleUnderline"/>
        </w:rPr>
        <w:t>Yes, positive feedback loops</w:t>
      </w:r>
      <w:r w:rsidRPr="000120E5">
        <w:rPr>
          <w:sz w:val="16"/>
        </w:rPr>
        <w:t xml:space="preserve"> like widespread, fire-driven deforestation or massive methane releases </w:t>
      </w:r>
      <w:r w:rsidRPr="000120E5">
        <w:rPr>
          <w:rStyle w:val="StyleUnderline"/>
        </w:rPr>
        <w:t>could</w:t>
      </w:r>
      <w:r w:rsidRPr="000120E5">
        <w:rPr>
          <w:sz w:val="16"/>
        </w:rPr>
        <w:t xml:space="preserve"> collectively </w:t>
      </w:r>
      <w:r w:rsidRPr="000120E5">
        <w:rPr>
          <w:rStyle w:val="StyleUnderline"/>
        </w:rPr>
        <w:t>drive the</w:t>
      </w:r>
      <w:r w:rsidRPr="000120E5">
        <w:rPr>
          <w:sz w:val="16"/>
        </w:rPr>
        <w:t xml:space="preserve"> planetary </w:t>
      </w:r>
      <w:r w:rsidRPr="000120E5">
        <w:rPr>
          <w:rStyle w:val="StyleUnderline"/>
        </w:rPr>
        <w:t>temperature upwards</w:t>
      </w:r>
      <w:r w:rsidRPr="000120E5">
        <w:rPr>
          <w:sz w:val="16"/>
        </w:rPr>
        <w:t xml:space="preserve"> in an ever less controllable spiral. These are possibilities, risks we need to reduce. Indeed, the risks get higher the more global warming pollution we emit, yet another critical reason to aggressively reduce it now. </w:t>
      </w:r>
      <w:r w:rsidRPr="000120E5">
        <w:rPr>
          <w:rStyle w:val="StyleUnderline"/>
        </w:rPr>
        <w:t xml:space="preserve">But </w:t>
      </w:r>
      <w:r w:rsidRPr="00BC4D71">
        <w:rPr>
          <w:rStyle w:val="StyleUnderline"/>
          <w:highlight w:val="cyan"/>
        </w:rPr>
        <w:t xml:space="preserve">I know of </w:t>
      </w:r>
      <w:r w:rsidRPr="00BC4D71">
        <w:rPr>
          <w:rStyle w:val="Emphasis"/>
          <w:highlight w:val="cyan"/>
        </w:rPr>
        <w:t>no scientific</w:t>
      </w:r>
      <w:r w:rsidRPr="000120E5">
        <w:rPr>
          <w:rStyle w:val="Emphasis"/>
        </w:rPr>
        <w:t xml:space="preserve"> source</w:t>
      </w:r>
      <w:r w:rsidRPr="000120E5">
        <w:rPr>
          <w:rStyle w:val="StyleUnderline"/>
        </w:rPr>
        <w:t>—</w:t>
      </w:r>
      <w:r w:rsidRPr="000120E5">
        <w:rPr>
          <w:rStyle w:val="Emphasis"/>
        </w:rPr>
        <w:t xml:space="preserve">let alone a </w:t>
      </w:r>
      <w:r w:rsidRPr="00BC4D71">
        <w:rPr>
          <w:rStyle w:val="Emphasis"/>
          <w:highlight w:val="cyan"/>
        </w:rPr>
        <w:t>“consensus”</w:t>
      </w:r>
      <w:r w:rsidRPr="000120E5">
        <w:rPr>
          <w:rStyle w:val="StyleUnderline"/>
        </w:rPr>
        <w:t xml:space="preserve">—maintaining </w:t>
      </w:r>
      <w:r w:rsidRPr="00BC4D71">
        <w:rPr>
          <w:rStyle w:val="StyleUnderline"/>
          <w:highlight w:val="cyan"/>
        </w:rPr>
        <w:t>that</w:t>
      </w:r>
      <w:r w:rsidRPr="000120E5">
        <w:rPr>
          <w:sz w:val="16"/>
        </w:rPr>
        <w:t xml:space="preserve"> such </w:t>
      </w:r>
      <w:r w:rsidRPr="00BC4D71">
        <w:rPr>
          <w:rStyle w:val="StyleUnderline"/>
          <w:highlight w:val="cyan"/>
        </w:rPr>
        <w:t>a</w:t>
      </w:r>
      <w:r w:rsidRPr="000120E5">
        <w:rPr>
          <w:rStyle w:val="StyleUnderline"/>
        </w:rPr>
        <w:t xml:space="preserve"> “self-transforming” </w:t>
      </w:r>
      <w:r w:rsidRPr="00BC4D71">
        <w:rPr>
          <w:rStyle w:val="StyleUnderline"/>
          <w:highlight w:val="cyan"/>
        </w:rPr>
        <w:t>runaway</w:t>
      </w:r>
      <w:r w:rsidRPr="000120E5">
        <w:rPr>
          <w:rStyle w:val="StyleUnderline"/>
        </w:rPr>
        <w:t xml:space="preserve"> greenhouse scenario </w:t>
      </w:r>
      <w:r w:rsidRPr="00BC4D71">
        <w:rPr>
          <w:rStyle w:val="StyleUnderline"/>
          <w:highlight w:val="cyan"/>
        </w:rPr>
        <w:t xml:space="preserve">is </w:t>
      </w:r>
      <w:r w:rsidRPr="00BC4D71">
        <w:rPr>
          <w:rStyle w:val="Emphasis"/>
          <w:highlight w:val="cyan"/>
        </w:rPr>
        <w:t>inevitable</w:t>
      </w:r>
      <w:r w:rsidRPr="00BC4D71">
        <w:rPr>
          <w:rStyle w:val="StyleUnderline"/>
          <w:highlight w:val="cyan"/>
        </w:rPr>
        <w:t xml:space="preserve"> or</w:t>
      </w:r>
      <w:r w:rsidRPr="000120E5">
        <w:rPr>
          <w:rStyle w:val="StyleUnderline"/>
        </w:rPr>
        <w:t xml:space="preserve"> that it </w:t>
      </w:r>
      <w:r w:rsidRPr="00BC4D71">
        <w:rPr>
          <w:rStyle w:val="StyleUnderline"/>
          <w:highlight w:val="cyan"/>
        </w:rPr>
        <w:t>will be triggered at</w:t>
      </w:r>
      <w:r w:rsidRPr="000120E5">
        <w:rPr>
          <w:rStyle w:val="StyleUnderline"/>
        </w:rPr>
        <w:t xml:space="preserve"> </w:t>
      </w:r>
      <w:r w:rsidRPr="000120E5">
        <w:rPr>
          <w:rStyle w:val="Emphasis"/>
        </w:rPr>
        <w:t xml:space="preserve">close to </w:t>
      </w:r>
      <w:r w:rsidRPr="00BC4D71">
        <w:rPr>
          <w:rStyle w:val="Emphasis"/>
          <w:highlight w:val="cyan"/>
        </w:rPr>
        <w:t>2 degrees</w:t>
      </w:r>
      <w:r w:rsidRPr="000120E5">
        <w:rPr>
          <w:rStyle w:val="StyleUnderline"/>
        </w:rPr>
        <w:t xml:space="preserve"> Celsius.  </w:t>
      </w:r>
      <w:r w:rsidRPr="00BC4D71">
        <w:rPr>
          <w:rStyle w:val="StyleUnderline"/>
          <w:highlight w:val="cyan"/>
        </w:rPr>
        <w:t>Without this</w:t>
      </w:r>
      <w:r w:rsidRPr="000120E5">
        <w:rPr>
          <w:rStyle w:val="StyleUnderline"/>
        </w:rPr>
        <w:t xml:space="preserve"> assertion,</w:t>
      </w:r>
      <w:r w:rsidRPr="000120E5">
        <w:rPr>
          <w:sz w:val="16"/>
        </w:rPr>
        <w:t xml:space="preserve"> Franzen’s </w:t>
      </w:r>
      <w:r w:rsidRPr="00BC4D71">
        <w:rPr>
          <w:rStyle w:val="StyleUnderline"/>
          <w:highlight w:val="cyan"/>
        </w:rPr>
        <w:t>“too late”</w:t>
      </w:r>
      <w:r w:rsidRPr="000120E5">
        <w:rPr>
          <w:rStyle w:val="StyleUnderline"/>
        </w:rPr>
        <w:t xml:space="preserve"> argument </w:t>
      </w:r>
      <w:r w:rsidRPr="00BC4D71">
        <w:rPr>
          <w:rStyle w:val="Emphasis"/>
          <w:highlight w:val="cyan"/>
        </w:rPr>
        <w:t>falls apart</w:t>
      </w:r>
      <w:r w:rsidRPr="000120E5">
        <w:rPr>
          <w:rStyle w:val="StyleUnderline"/>
        </w:rPr>
        <w:t xml:space="preserve">.  Four degrees will be far worse then three, which will be far worse then two. So we have to </w:t>
      </w:r>
      <w:r w:rsidRPr="000120E5">
        <w:rPr>
          <w:rStyle w:val="Emphasis"/>
        </w:rPr>
        <w:t>fight like hell</w:t>
      </w:r>
      <w:r w:rsidRPr="000120E5">
        <w:rPr>
          <w:rStyle w:val="StyleUnderline"/>
        </w:rPr>
        <w:t xml:space="preserve"> today for two or better</w:t>
      </w:r>
      <w:r w:rsidRPr="000120E5">
        <w:rPr>
          <w:sz w:val="16"/>
        </w:rPr>
        <w:t>.</w:t>
      </w:r>
    </w:p>
    <w:p w14:paraId="4670AD36" w14:textId="77777777" w:rsidR="00E814F5" w:rsidRPr="00BD0F83" w:rsidRDefault="00E814F5" w:rsidP="00E814F5">
      <w:pPr>
        <w:pStyle w:val="Heading4"/>
      </w:pPr>
      <w:r>
        <w:t xml:space="preserve">It’s </w:t>
      </w:r>
      <w:r>
        <w:rPr>
          <w:u w:val="single"/>
        </w:rPr>
        <w:t>not</w:t>
      </w:r>
      <w:r>
        <w:t xml:space="preserve"> too late</w:t>
      </w:r>
    </w:p>
    <w:p w14:paraId="6BB1D552" w14:textId="77777777" w:rsidR="00E814F5" w:rsidRPr="00813146" w:rsidRDefault="00E814F5" w:rsidP="00E814F5">
      <w:r>
        <w:t xml:space="preserve">Dr. Mike </w:t>
      </w:r>
      <w:r w:rsidRPr="00813146">
        <w:rPr>
          <w:rStyle w:val="Style13ptBold"/>
        </w:rPr>
        <w:t>Hulme 20</w:t>
      </w:r>
      <w:r>
        <w:t>, Professor of Human Geography in the Department of Geography at the University of Cambridge and Fellow of Pembroke College, PhD in Applied Climatology from the University of Wales, “Is It Too Late (To Stop Dangerous Climate Change)? An Editorial”, WIREs, Volume11, Issue1, January / February 2020, https://doi.org/10.1002/wcc.619</w:t>
      </w:r>
    </w:p>
    <w:p w14:paraId="2051896D" w14:textId="77777777" w:rsidR="00E814F5" w:rsidRPr="00813146" w:rsidRDefault="00E814F5" w:rsidP="00E814F5">
      <w:pPr>
        <w:rPr>
          <w:sz w:val="16"/>
        </w:rPr>
      </w:pPr>
      <w:r w:rsidRPr="00BD0F83">
        <w:rPr>
          <w:rStyle w:val="StyleUnderline"/>
          <w:highlight w:val="cyan"/>
        </w:rPr>
        <w:t>There is</w:t>
      </w:r>
      <w:r w:rsidRPr="00813146">
        <w:rPr>
          <w:rStyle w:val="StyleUnderline"/>
        </w:rPr>
        <w:t xml:space="preserve"> a </w:t>
      </w:r>
      <w:r w:rsidRPr="00BD0F83">
        <w:rPr>
          <w:rStyle w:val="Emphasis"/>
          <w:highlight w:val="cyan"/>
        </w:rPr>
        <w:t>long history</w:t>
      </w:r>
      <w:r w:rsidRPr="00BD0F83">
        <w:rPr>
          <w:rStyle w:val="StyleUnderline"/>
          <w:highlight w:val="cyan"/>
        </w:rPr>
        <w:t xml:space="preserve"> of</w:t>
      </w:r>
      <w:r w:rsidRPr="00813146">
        <w:rPr>
          <w:sz w:val="16"/>
        </w:rPr>
        <w:t xml:space="preserve"> climate </w:t>
      </w:r>
      <w:r w:rsidRPr="00BD0F83">
        <w:rPr>
          <w:rStyle w:val="StyleUnderline"/>
          <w:highlight w:val="cyan"/>
        </w:rPr>
        <w:t>deadlines</w:t>
      </w:r>
      <w:r w:rsidRPr="00813146">
        <w:rPr>
          <w:rStyle w:val="StyleUnderline"/>
        </w:rPr>
        <w:t xml:space="preserve"> being </w:t>
      </w:r>
      <w:r w:rsidRPr="00BD0F83">
        <w:rPr>
          <w:rStyle w:val="StyleUnderline"/>
          <w:highlight w:val="cyan"/>
        </w:rPr>
        <w:t>set</w:t>
      </w:r>
      <w:r w:rsidRPr="00813146">
        <w:rPr>
          <w:rStyle w:val="StyleUnderline"/>
        </w:rPr>
        <w:t xml:space="preserve"> publicly</w:t>
      </w:r>
      <w:r w:rsidRPr="00813146">
        <w:rPr>
          <w:sz w:val="16"/>
        </w:rPr>
        <w:t xml:space="preserve"> by commentators, politicians and campaigners…</w:t>
      </w:r>
      <w:r w:rsidRPr="00BD0F83">
        <w:rPr>
          <w:rStyle w:val="StyleUnderline"/>
          <w:highlight w:val="cyan"/>
        </w:rPr>
        <w:t>and</w:t>
      </w:r>
      <w:r w:rsidRPr="00813146">
        <w:rPr>
          <w:rStyle w:val="StyleUnderline"/>
        </w:rPr>
        <w:t xml:space="preserve"> then</w:t>
      </w:r>
      <w:r w:rsidRPr="00813146">
        <w:rPr>
          <w:sz w:val="16"/>
        </w:rPr>
        <w:t xml:space="preserve"> of those deadlines </w:t>
      </w:r>
      <w:r w:rsidRPr="00BD0F83">
        <w:rPr>
          <w:rStyle w:val="StyleUnderline"/>
          <w:highlight w:val="cyan"/>
        </w:rPr>
        <w:t>passing</w:t>
      </w:r>
      <w:r w:rsidRPr="00813146">
        <w:rPr>
          <w:rStyle w:val="StyleUnderline"/>
        </w:rPr>
        <w:t xml:space="preserve"> with the threat </w:t>
      </w:r>
      <w:r w:rsidRPr="00BD0F83">
        <w:rPr>
          <w:rStyle w:val="Emphasis"/>
          <w:highlight w:val="cyan"/>
        </w:rPr>
        <w:t>unrealized</w:t>
      </w:r>
      <w:r w:rsidRPr="00813146">
        <w:rPr>
          <w:sz w:val="16"/>
        </w:rPr>
        <w:t xml:space="preserve">. For example, back in October 2006, the UK Prime Minister Tony </w:t>
      </w:r>
      <w:r w:rsidRPr="00813146">
        <w:rPr>
          <w:rStyle w:val="StyleUnderline"/>
        </w:rPr>
        <w:t>Blair declared</w:t>
      </w:r>
      <w:r w:rsidRPr="00813146">
        <w:rPr>
          <w:sz w:val="16"/>
        </w:rPr>
        <w:t xml:space="preserve"> that “…we have a window of only 10</w:t>
      </w:r>
      <w:r w:rsidRPr="00813146">
        <w:rPr>
          <w:rFonts w:ascii="Cambria Math" w:hAnsi="Cambria Math" w:cs="Cambria Math"/>
          <w:sz w:val="16"/>
        </w:rPr>
        <w:t>‐</w:t>
      </w:r>
      <w:r w:rsidRPr="00813146">
        <w:rPr>
          <w:sz w:val="16"/>
        </w:rPr>
        <w:t xml:space="preserve">15 years to take the steps we need to avoid crossing </w:t>
      </w:r>
      <w:r w:rsidRPr="00813146">
        <w:rPr>
          <w:rStyle w:val="StyleUnderline"/>
        </w:rPr>
        <w:t xml:space="preserve">catastrophic </w:t>
      </w:r>
      <w:r w:rsidRPr="00813146">
        <w:rPr>
          <w:rStyle w:val="Emphasis"/>
        </w:rPr>
        <w:t>tipping points</w:t>
      </w:r>
      <w:r w:rsidRPr="00813146">
        <w:rPr>
          <w:sz w:val="16"/>
        </w:rPr>
        <w:t>.” And Andrew Simms of the New Economics Foundation think</w:t>
      </w:r>
      <w:r w:rsidRPr="00813146">
        <w:rPr>
          <w:rFonts w:ascii="Cambria Math" w:hAnsi="Cambria Math" w:cs="Cambria Math"/>
          <w:sz w:val="16"/>
        </w:rPr>
        <w:t>‐</w:t>
      </w:r>
      <w:r w:rsidRPr="00813146">
        <w:rPr>
          <w:sz w:val="16"/>
        </w:rPr>
        <w:t>tank set his climate clock ticking on August 1, 2008, claiming that there were only 100 months left to prevent global climatic disaster. In his own words, Simms shouted “fire” in claiming that by December 1, 2016 “we could reach a tipping point for the beginnings of runaway climate change,”6 pre</w:t>
      </w:r>
      <w:r w:rsidRPr="00813146">
        <w:rPr>
          <w:rFonts w:ascii="Cambria Math" w:hAnsi="Cambria Math" w:cs="Cambria Math"/>
          <w:sz w:val="16"/>
        </w:rPr>
        <w:t>‐</w:t>
      </w:r>
      <w:r w:rsidRPr="00813146">
        <w:rPr>
          <w:sz w:val="16"/>
        </w:rPr>
        <w:t>empting Thunberg's “house on fire” by more than a decade. This metaphor of the countdown clock has been reinvigorated over the past 2 or 3 years with new on</w:t>
      </w:r>
      <w:r w:rsidRPr="00813146">
        <w:rPr>
          <w:rFonts w:ascii="Cambria Math" w:hAnsi="Cambria Math" w:cs="Cambria Math"/>
          <w:sz w:val="16"/>
        </w:rPr>
        <w:t>‐</w:t>
      </w:r>
      <w:r w:rsidRPr="00813146">
        <w:rPr>
          <w:sz w:val="16"/>
        </w:rPr>
        <w:t>line climate clocks being established at the Mercator Institute in Berlin7 and at the Human Impact Lab in Montreal,8 counting down by the second to “the end” (Asayama, Bellamy, Geden, Pearce, &amp; Hulme, 2019).</w:t>
      </w:r>
    </w:p>
    <w:p w14:paraId="7311DDF5" w14:textId="77777777" w:rsidR="00E814F5" w:rsidRPr="00813146" w:rsidRDefault="00E814F5" w:rsidP="00E814F5">
      <w:pPr>
        <w:rPr>
          <w:sz w:val="16"/>
        </w:rPr>
      </w:pPr>
      <w:r w:rsidRPr="00813146">
        <w:rPr>
          <w:sz w:val="16"/>
        </w:rPr>
        <w:t>There is an equally long history of portraying the climatic future in fearful and apocalyptic terms (Boia, 2005; Buell, 2003; Killingsworth &amp; Palmer, 1996). This trope did not start with Wallace</w:t>
      </w:r>
      <w:r w:rsidRPr="00813146">
        <w:rPr>
          <w:rFonts w:ascii="Cambria Math" w:hAnsi="Cambria Math" w:cs="Cambria Math"/>
          <w:sz w:val="16"/>
        </w:rPr>
        <w:t>‐</w:t>
      </w:r>
      <w:r w:rsidRPr="00813146">
        <w:rPr>
          <w:sz w:val="16"/>
        </w:rPr>
        <w:t>Wells' recent book, “The Uninhabitable Earth: a Story of the Future” (Wallace</w:t>
      </w:r>
      <w:r w:rsidRPr="00813146">
        <w:rPr>
          <w:rFonts w:ascii="Cambria Math" w:hAnsi="Cambria Math" w:cs="Cambria Math"/>
          <w:sz w:val="16"/>
        </w:rPr>
        <w:t>‐</w:t>
      </w:r>
      <w:r w:rsidRPr="00813146">
        <w:rPr>
          <w:sz w:val="16"/>
        </w:rPr>
        <w:t>Wells, 2019)—although he certainly aligned himself with the new climate zeitgeist expressed by Ocasio</w:t>
      </w:r>
      <w:r w:rsidRPr="00813146">
        <w:rPr>
          <w:rFonts w:ascii="Cambria Math" w:hAnsi="Cambria Math" w:cs="Cambria Math"/>
          <w:sz w:val="16"/>
        </w:rPr>
        <w:t>‐</w:t>
      </w:r>
      <w:r w:rsidRPr="00813146">
        <w:rPr>
          <w:sz w:val="16"/>
        </w:rPr>
        <w:t>Cortez and Thunberg. In the years following 9/11 climate change was frequently compared with the threats of weapons of mass destruction and global terrorism and claimed to be much greater (Hulme, 2008), while Risbey (2008) more than a decade ago suggested that the language of urgency, crisis, and catastrophe was indeed appropriate to use for climate change. But what seems different now is the seeming precision of the new deadline being announced and the wider fears and anxieties about the future which this language has unleashed. As with a student paralyzed by writer's block as the deadline for submitting her dissertation approaches, panic may set in.</w:t>
      </w:r>
    </w:p>
    <w:p w14:paraId="0F7CE529" w14:textId="77777777" w:rsidR="00E814F5" w:rsidRPr="00813146" w:rsidRDefault="00E814F5" w:rsidP="00E814F5">
      <w:pPr>
        <w:rPr>
          <w:sz w:val="16"/>
        </w:rPr>
      </w:pPr>
      <w:r w:rsidRPr="00813146">
        <w:rPr>
          <w:sz w:val="16"/>
        </w:rPr>
        <w:t>The implications of this new climate of deadline</w:t>
      </w:r>
      <w:r w:rsidRPr="00813146">
        <w:rPr>
          <w:rFonts w:ascii="Cambria Math" w:hAnsi="Cambria Math" w:cs="Cambria Math"/>
          <w:sz w:val="16"/>
        </w:rPr>
        <w:t>‐</w:t>
      </w:r>
      <w:r w:rsidRPr="00813146">
        <w:rPr>
          <w:sz w:val="16"/>
        </w:rPr>
        <w:t xml:space="preserve">ism are important to reflect on (Asayama et al., 2019). First, </w:t>
      </w:r>
      <w:r w:rsidRPr="00813146">
        <w:rPr>
          <w:rStyle w:val="StyleUnderline"/>
        </w:rPr>
        <w:t xml:space="preserve">the rhetoric of </w:t>
      </w:r>
      <w:r w:rsidRPr="00BD0F83">
        <w:rPr>
          <w:rStyle w:val="Emphasis"/>
          <w:highlight w:val="cyan"/>
        </w:rPr>
        <w:t>deadlines</w:t>
      </w:r>
      <w:r w:rsidRPr="00BD0F83">
        <w:rPr>
          <w:rStyle w:val="StyleUnderline"/>
          <w:highlight w:val="cyan"/>
        </w:rPr>
        <w:t xml:space="preserve"> and </w:t>
      </w:r>
      <w:r w:rsidRPr="00BD0F83">
        <w:rPr>
          <w:rStyle w:val="Emphasis"/>
          <w:highlight w:val="cyan"/>
        </w:rPr>
        <w:t>“it's too late”</w:t>
      </w:r>
      <w:r w:rsidRPr="00BD0F83">
        <w:rPr>
          <w:rStyle w:val="StyleUnderline"/>
          <w:highlight w:val="cyan"/>
        </w:rPr>
        <w:t xml:space="preserve"> does not do </w:t>
      </w:r>
      <w:r w:rsidRPr="00BD0F83">
        <w:rPr>
          <w:rStyle w:val="Emphasis"/>
          <w:highlight w:val="cyan"/>
        </w:rPr>
        <w:t>justice</w:t>
      </w:r>
      <w:r w:rsidRPr="00BD0F83">
        <w:rPr>
          <w:rStyle w:val="StyleUnderline"/>
          <w:highlight w:val="cyan"/>
        </w:rPr>
        <w:t xml:space="preserve"> to what we know </w:t>
      </w:r>
      <w:r w:rsidRPr="00BD0F83">
        <w:rPr>
          <w:rStyle w:val="Emphasis"/>
          <w:i/>
          <w:highlight w:val="cyan"/>
        </w:rPr>
        <w:t>scientifically</w:t>
      </w:r>
      <w:r w:rsidRPr="00813146">
        <w:rPr>
          <w:rStyle w:val="StyleUnderline"/>
        </w:rPr>
        <w:t xml:space="preserve"> about climate change. </w:t>
      </w:r>
      <w:r w:rsidRPr="00BD0F83">
        <w:rPr>
          <w:rStyle w:val="StyleUnderline"/>
          <w:highlight w:val="cyan"/>
        </w:rPr>
        <w:t>Climate prediction</w:t>
      </w:r>
      <w:r w:rsidRPr="00813146">
        <w:rPr>
          <w:rStyle w:val="StyleUnderline"/>
        </w:rPr>
        <w:t xml:space="preserve"> science </w:t>
      </w:r>
      <w:r w:rsidRPr="00BD0F83">
        <w:rPr>
          <w:rStyle w:val="StyleUnderline"/>
          <w:highlight w:val="cyan"/>
        </w:rPr>
        <w:t>is</w:t>
      </w:r>
      <w:r w:rsidRPr="00813146">
        <w:rPr>
          <w:rStyle w:val="StyleUnderline"/>
        </w:rPr>
        <w:t xml:space="preserve"> based on </w:t>
      </w:r>
      <w:r w:rsidRPr="00BD0F83">
        <w:rPr>
          <w:rStyle w:val="Emphasis"/>
          <w:highlight w:val="cyan"/>
        </w:rPr>
        <w:t>probabilistic</w:t>
      </w:r>
      <w:r w:rsidRPr="00813146">
        <w:rPr>
          <w:rStyle w:val="StyleUnderline"/>
        </w:rPr>
        <w:t xml:space="preserve"> forecasts which underpin the quantification of risk. </w:t>
      </w:r>
      <w:r w:rsidRPr="00BD0F83">
        <w:rPr>
          <w:rStyle w:val="StyleUnderline"/>
          <w:highlight w:val="cyan"/>
        </w:rPr>
        <w:t xml:space="preserve">There is a </w:t>
      </w:r>
      <w:r w:rsidRPr="00BD0F83">
        <w:rPr>
          <w:rStyle w:val="Emphasis"/>
          <w:highlight w:val="cyan"/>
        </w:rPr>
        <w:t>range</w:t>
      </w:r>
      <w:r w:rsidRPr="00813146">
        <w:rPr>
          <w:rStyle w:val="StyleUnderline"/>
        </w:rPr>
        <w:t xml:space="preserve"> of possible values for future global warming. </w:t>
      </w:r>
      <w:r w:rsidRPr="00BD0F83">
        <w:rPr>
          <w:rStyle w:val="StyleUnderline"/>
          <w:highlight w:val="cyan"/>
        </w:rPr>
        <w:t>It is</w:t>
      </w:r>
      <w:r w:rsidRPr="00813146">
        <w:rPr>
          <w:rStyle w:val="StyleUnderline"/>
        </w:rPr>
        <w:t xml:space="preserve"> as </w:t>
      </w:r>
      <w:r w:rsidRPr="00BD0F83">
        <w:rPr>
          <w:rStyle w:val="Emphasis"/>
          <w:highlight w:val="cyan"/>
        </w:rPr>
        <w:t>false</w:t>
      </w:r>
      <w:r w:rsidRPr="00813146">
        <w:rPr>
          <w:rStyle w:val="Emphasis"/>
        </w:rPr>
        <w:t xml:space="preserve"> scientifically</w:t>
      </w:r>
      <w:r w:rsidRPr="00813146">
        <w:rPr>
          <w:rStyle w:val="StyleUnderline"/>
        </w:rPr>
        <w:t xml:space="preserve"> </w:t>
      </w:r>
      <w:r w:rsidRPr="00BD0F83">
        <w:rPr>
          <w:rStyle w:val="StyleUnderline"/>
          <w:highlight w:val="cyan"/>
        </w:rPr>
        <w:t>to say</w:t>
      </w:r>
      <w:r w:rsidRPr="00813146">
        <w:rPr>
          <w:rStyle w:val="StyleUnderline"/>
        </w:rPr>
        <w:t xml:space="preserve"> that the climate future </w:t>
      </w:r>
      <w:r w:rsidRPr="00813146">
        <w:rPr>
          <w:rStyle w:val="StyleUnderline"/>
          <w:i/>
        </w:rPr>
        <w:t>will</w:t>
      </w:r>
      <w:r w:rsidRPr="00813146">
        <w:rPr>
          <w:rStyle w:val="StyleUnderline"/>
        </w:rPr>
        <w:t xml:space="preserve"> be catastrophic as it is to say </w:t>
      </w:r>
      <w:r w:rsidRPr="00BD0F83">
        <w:rPr>
          <w:rStyle w:val="StyleUnderline"/>
          <w:highlight w:val="cyan"/>
        </w:rPr>
        <w:t xml:space="preserve">with </w:t>
      </w:r>
      <w:r w:rsidRPr="00BD0F83">
        <w:rPr>
          <w:rStyle w:val="Emphasis"/>
          <w:highlight w:val="cyan"/>
        </w:rPr>
        <w:t>certainty</w:t>
      </w:r>
      <w:r w:rsidRPr="00813146">
        <w:rPr>
          <w:rStyle w:val="StyleUnderline"/>
        </w:rPr>
        <w:t xml:space="preserve"> that it </w:t>
      </w:r>
      <w:r w:rsidRPr="00813146">
        <w:rPr>
          <w:rStyle w:val="StyleUnderline"/>
          <w:i/>
        </w:rPr>
        <w:t>will</w:t>
      </w:r>
      <w:r w:rsidRPr="00813146">
        <w:rPr>
          <w:rStyle w:val="StyleUnderline"/>
        </w:rPr>
        <w:t xml:space="preserve"> be merely lukewarm. </w:t>
      </w:r>
      <w:r w:rsidRPr="00BD0F83">
        <w:rPr>
          <w:rStyle w:val="Emphasis"/>
          <w:highlight w:val="cyan"/>
        </w:rPr>
        <w:t>Neither</w:t>
      </w:r>
      <w:r w:rsidRPr="00BD0F83">
        <w:rPr>
          <w:rStyle w:val="StyleUnderline"/>
          <w:highlight w:val="cyan"/>
        </w:rPr>
        <w:t xml:space="preserve"> is there a </w:t>
      </w:r>
      <w:r w:rsidRPr="00BD0F83">
        <w:rPr>
          <w:rStyle w:val="Emphasis"/>
          <w:highlight w:val="cyan"/>
        </w:rPr>
        <w:t>cliff edge to fall over</w:t>
      </w:r>
      <w:r w:rsidRPr="00813146">
        <w:rPr>
          <w:rStyle w:val="StyleUnderline"/>
        </w:rPr>
        <w:t xml:space="preserve"> in 2030 or </w:t>
      </w:r>
      <w:r w:rsidRPr="00BD0F83">
        <w:rPr>
          <w:rStyle w:val="StyleUnderline"/>
          <w:highlight w:val="cyan"/>
        </w:rPr>
        <w:t xml:space="preserve">at </w:t>
      </w:r>
      <w:r w:rsidRPr="00BD0F83">
        <w:rPr>
          <w:rStyle w:val="Emphasis"/>
          <w:highlight w:val="cyan"/>
        </w:rPr>
        <w:t>1.5°</w:t>
      </w:r>
      <w:r w:rsidRPr="00813146">
        <w:rPr>
          <w:rStyle w:val="StyleUnderline"/>
        </w:rPr>
        <w:t xml:space="preserve">C of warming, </w:t>
      </w:r>
      <w:r w:rsidRPr="00BD0F83">
        <w:rPr>
          <w:rStyle w:val="StyleUnderline"/>
          <w:highlight w:val="cyan"/>
        </w:rPr>
        <w:t>as</w:t>
      </w:r>
      <w:r w:rsidRPr="00813146">
        <w:rPr>
          <w:rStyle w:val="StyleUnderline"/>
        </w:rPr>
        <w:t xml:space="preserve"> indeed the </w:t>
      </w:r>
      <w:r w:rsidRPr="00BD0F83">
        <w:rPr>
          <w:rStyle w:val="Emphasis"/>
          <w:highlight w:val="cyan"/>
        </w:rPr>
        <w:t>IPCC</w:t>
      </w:r>
      <w:r w:rsidRPr="00813146">
        <w:rPr>
          <w:rStyle w:val="Emphasis"/>
        </w:rPr>
        <w:t xml:space="preserve">'s 2018 Report </w:t>
      </w:r>
      <w:r w:rsidRPr="00BD0F83">
        <w:rPr>
          <w:rStyle w:val="Emphasis"/>
          <w:highlight w:val="cyan"/>
        </w:rPr>
        <w:t>makes clear</w:t>
      </w:r>
      <w:r w:rsidRPr="00813146">
        <w:rPr>
          <w:rStyle w:val="StyleUnderline"/>
        </w:rPr>
        <w:t>. There may be many reasons to set a policy deadline, but scientific knowledge alone is not one of them</w:t>
      </w:r>
      <w:r w:rsidRPr="00813146">
        <w:rPr>
          <w:sz w:val="16"/>
        </w:rPr>
        <w:t>.</w:t>
      </w:r>
    </w:p>
    <w:p w14:paraId="457011C3" w14:textId="77777777" w:rsidR="00E814F5" w:rsidRDefault="00E814F5" w:rsidP="00E814F5">
      <w:pPr>
        <w:pStyle w:val="Heading3"/>
      </w:pPr>
      <w:r>
        <w:t>Warming---AT: Impact Defense---2NC</w:t>
      </w:r>
    </w:p>
    <w:p w14:paraId="776644B2" w14:textId="77777777" w:rsidR="00E814F5" w:rsidRDefault="00E814F5" w:rsidP="00E814F5">
      <w:pPr>
        <w:pStyle w:val="Heading4"/>
      </w:pPr>
      <w:r>
        <w:t>No defense:</w:t>
      </w:r>
    </w:p>
    <w:p w14:paraId="29665F38" w14:textId="77777777" w:rsidR="00E814F5" w:rsidRPr="00EA5245" w:rsidRDefault="00E814F5" w:rsidP="00E814F5">
      <w:pPr>
        <w:pStyle w:val="Heading4"/>
      </w:pPr>
      <w:r>
        <w:t xml:space="preserve">Warming’s effects are non-linear, cascading, and multiplicative. Their ev doesn’t account for the </w:t>
      </w:r>
      <w:r>
        <w:rPr>
          <w:u w:val="single"/>
        </w:rPr>
        <w:t>combination</w:t>
      </w:r>
      <w:r>
        <w:t xml:space="preserve"> of a </w:t>
      </w:r>
      <w:r>
        <w:rPr>
          <w:u w:val="single"/>
        </w:rPr>
        <w:t>host</w:t>
      </w:r>
      <w:r>
        <w:t xml:space="preserve"> of environmental effect that </w:t>
      </w:r>
      <w:r>
        <w:rPr>
          <w:u w:val="single"/>
        </w:rPr>
        <w:t>overwhelm</w:t>
      </w:r>
      <w:r>
        <w:t xml:space="preserve"> resiliency and cross </w:t>
      </w:r>
      <w:r>
        <w:rPr>
          <w:u w:val="single"/>
        </w:rPr>
        <w:t>tipping points</w:t>
      </w:r>
      <w:r>
        <w:t xml:space="preserve"> toward extinction---that’s Verhaar</w:t>
      </w:r>
    </w:p>
    <w:p w14:paraId="575FB93D" w14:textId="77777777" w:rsidR="00E814F5" w:rsidRPr="00BB4421" w:rsidRDefault="00E814F5" w:rsidP="00E814F5">
      <w:pPr>
        <w:pStyle w:val="Heading4"/>
      </w:pPr>
      <w:r>
        <w:t xml:space="preserve">It causes </w:t>
      </w:r>
      <w:r>
        <w:rPr>
          <w:u w:val="single"/>
        </w:rPr>
        <w:t>extinction</w:t>
      </w:r>
      <w:r>
        <w:t xml:space="preserve"> from </w:t>
      </w:r>
      <w:r>
        <w:rPr>
          <w:u w:val="single"/>
        </w:rPr>
        <w:t>oxygen</w:t>
      </w:r>
      <w:r>
        <w:t xml:space="preserve">, </w:t>
      </w:r>
      <w:r>
        <w:rPr>
          <w:u w:val="single"/>
        </w:rPr>
        <w:t>disease</w:t>
      </w:r>
      <w:r>
        <w:t xml:space="preserve">, </w:t>
      </w:r>
      <w:r>
        <w:rPr>
          <w:u w:val="single"/>
        </w:rPr>
        <w:t>ice melt</w:t>
      </w:r>
      <w:r>
        <w:t xml:space="preserve">, and </w:t>
      </w:r>
      <w:r>
        <w:rPr>
          <w:u w:val="single"/>
        </w:rPr>
        <w:t>cognitive failure</w:t>
      </w:r>
    </w:p>
    <w:p w14:paraId="0E524775" w14:textId="77777777" w:rsidR="00E814F5" w:rsidRPr="00034482" w:rsidRDefault="00E814F5" w:rsidP="00E814F5">
      <w:r>
        <w:t xml:space="preserve">Bill </w:t>
      </w:r>
      <w:r w:rsidRPr="00BB4421">
        <w:rPr>
          <w:rStyle w:val="Style13ptBold"/>
        </w:rPr>
        <w:t>McKibben 19</w:t>
      </w:r>
      <w:r>
        <w:t>, Schumann Distinguished Scholar at Middlebury College, Fellow of the American Academy of Arts and Sciences, “This Is How Human Extinction Could Play Out”, Rolling Stone, 4/9/2019, https://www.rollingstone.com/politics/politics-features/bill-mckibben-falter-climate-change-817310/</w:t>
      </w:r>
    </w:p>
    <w:p w14:paraId="058C155F" w14:textId="77777777" w:rsidR="00E814F5" w:rsidRPr="00EA5245" w:rsidRDefault="00E814F5" w:rsidP="00E814F5">
      <w:pPr>
        <w:rPr>
          <w:sz w:val="16"/>
        </w:rPr>
      </w:pPr>
      <w:r w:rsidRPr="00EA5245">
        <w:rPr>
          <w:sz w:val="16"/>
        </w:rPr>
        <w:t xml:space="preserve">Oh, </w:t>
      </w:r>
      <w:r w:rsidRPr="00EA5245">
        <w:rPr>
          <w:rStyle w:val="StyleUnderline"/>
        </w:rPr>
        <w:t xml:space="preserve">it could get </w:t>
      </w:r>
      <w:r w:rsidRPr="00EA5245">
        <w:rPr>
          <w:rStyle w:val="StyleUnderline"/>
          <w:i/>
        </w:rPr>
        <w:t>very</w:t>
      </w:r>
      <w:r w:rsidRPr="00EA5245">
        <w:rPr>
          <w:rStyle w:val="StyleUnderline"/>
        </w:rPr>
        <w:t xml:space="preserve"> bad</w:t>
      </w:r>
      <w:r w:rsidRPr="00EA5245">
        <w:rPr>
          <w:sz w:val="16"/>
        </w:rPr>
        <w:t>.</w:t>
      </w:r>
    </w:p>
    <w:p w14:paraId="6A1C8406" w14:textId="77777777" w:rsidR="00E814F5" w:rsidRPr="00EA5245" w:rsidRDefault="00E814F5" w:rsidP="00E814F5">
      <w:pPr>
        <w:rPr>
          <w:sz w:val="16"/>
        </w:rPr>
      </w:pPr>
      <w:r w:rsidRPr="00EA5245">
        <w:rPr>
          <w:sz w:val="16"/>
        </w:rPr>
        <w:t xml:space="preserve">In 2015, a study in the Journal of Mathematical Biology pointed out that </w:t>
      </w:r>
      <w:r w:rsidRPr="00EA5245">
        <w:rPr>
          <w:rStyle w:val="StyleUnderline"/>
          <w:highlight w:val="cyan"/>
        </w:rPr>
        <w:t>if</w:t>
      </w:r>
      <w:r w:rsidRPr="00EA5245">
        <w:rPr>
          <w:rStyle w:val="StyleUnderline"/>
        </w:rPr>
        <w:t xml:space="preserve"> the world’s </w:t>
      </w:r>
      <w:r w:rsidRPr="00EA5245">
        <w:rPr>
          <w:rStyle w:val="StyleUnderline"/>
          <w:highlight w:val="cyan"/>
        </w:rPr>
        <w:t>oceans</w:t>
      </w:r>
      <w:r w:rsidRPr="00EA5245">
        <w:rPr>
          <w:rStyle w:val="StyleUnderline"/>
        </w:rPr>
        <w:t xml:space="preserve"> kept </w:t>
      </w:r>
      <w:r w:rsidRPr="00EA5245">
        <w:rPr>
          <w:rStyle w:val="Emphasis"/>
          <w:highlight w:val="cyan"/>
        </w:rPr>
        <w:t>warm</w:t>
      </w:r>
      <w:r w:rsidRPr="00EA5245">
        <w:rPr>
          <w:rStyle w:val="StyleUnderline"/>
        </w:rPr>
        <w:t xml:space="preserve">ing, by 2100 </w:t>
      </w:r>
      <w:r w:rsidRPr="00EA5245">
        <w:rPr>
          <w:rStyle w:val="StyleUnderline"/>
          <w:highlight w:val="cyan"/>
        </w:rPr>
        <w:t>they</w:t>
      </w:r>
      <w:r w:rsidRPr="00EA5245">
        <w:rPr>
          <w:rStyle w:val="StyleUnderline"/>
        </w:rPr>
        <w:t xml:space="preserve"> might become hot enough to “</w:t>
      </w:r>
      <w:r w:rsidRPr="00EA5245">
        <w:rPr>
          <w:rStyle w:val="Emphasis"/>
          <w:highlight w:val="cyan"/>
        </w:rPr>
        <w:t>stop</w:t>
      </w:r>
      <w:r w:rsidRPr="00EA5245">
        <w:rPr>
          <w:rStyle w:val="Emphasis"/>
        </w:rPr>
        <w:t xml:space="preserve"> oxygen production by phyto-</w:t>
      </w:r>
      <w:r w:rsidRPr="00EA5245">
        <w:rPr>
          <w:rStyle w:val="Emphasis"/>
          <w:highlight w:val="cyan"/>
        </w:rPr>
        <w:t>plankton</w:t>
      </w:r>
      <w:r w:rsidRPr="00EA5245">
        <w:rPr>
          <w:rStyle w:val="StyleUnderline"/>
        </w:rPr>
        <w:t xml:space="preserve"> by </w:t>
      </w:r>
      <w:r w:rsidRPr="00EA5245">
        <w:rPr>
          <w:rStyle w:val="Emphasis"/>
          <w:highlight w:val="cyan"/>
        </w:rPr>
        <w:t>disrupting</w:t>
      </w:r>
      <w:r w:rsidRPr="00EA5245">
        <w:rPr>
          <w:rStyle w:val="Emphasis"/>
        </w:rPr>
        <w:t xml:space="preserve"> the process of </w:t>
      </w:r>
      <w:r w:rsidRPr="00EA5245">
        <w:rPr>
          <w:rStyle w:val="Emphasis"/>
          <w:highlight w:val="cyan"/>
        </w:rPr>
        <w:t>photosynthesis</w:t>
      </w:r>
      <w:r w:rsidRPr="00EA5245">
        <w:rPr>
          <w:rStyle w:val="StyleUnderline"/>
          <w:highlight w:val="cyan"/>
        </w:rPr>
        <w:t>.” Given</w:t>
      </w:r>
      <w:r w:rsidRPr="00EA5245">
        <w:rPr>
          <w:rStyle w:val="StyleUnderline"/>
        </w:rPr>
        <w:t xml:space="preserve"> that </w:t>
      </w:r>
      <w:r w:rsidRPr="00EA5245">
        <w:rPr>
          <w:rStyle w:val="Emphasis"/>
          <w:highlight w:val="cyan"/>
        </w:rPr>
        <w:t>two-thirds of</w:t>
      </w:r>
      <w:r w:rsidRPr="00EA5245">
        <w:rPr>
          <w:rStyle w:val="Emphasis"/>
        </w:rPr>
        <w:t xml:space="preserve"> the Earth’s </w:t>
      </w:r>
      <w:r w:rsidRPr="00EA5245">
        <w:rPr>
          <w:rStyle w:val="Emphasis"/>
          <w:highlight w:val="cyan"/>
        </w:rPr>
        <w:t>oxygen</w:t>
      </w:r>
      <w:r w:rsidRPr="00EA5245">
        <w:rPr>
          <w:rStyle w:val="StyleUnderline"/>
          <w:highlight w:val="cyan"/>
        </w:rPr>
        <w:t xml:space="preserve"> comes</w:t>
      </w:r>
      <w:r w:rsidRPr="00EA5245">
        <w:rPr>
          <w:rStyle w:val="StyleUnderline"/>
        </w:rPr>
        <w:t xml:space="preserve"> from phytoplankton, </w:t>
      </w:r>
      <w:r w:rsidRPr="00EA5245">
        <w:rPr>
          <w:rStyle w:val="StyleUnderline"/>
          <w:highlight w:val="cyan"/>
        </w:rPr>
        <w:t>that</w:t>
      </w:r>
      <w:r w:rsidRPr="00EA5245">
        <w:rPr>
          <w:rStyle w:val="StyleUnderline"/>
        </w:rPr>
        <w:t xml:space="preserve"> would “likely </w:t>
      </w:r>
      <w:r w:rsidRPr="00EA5245">
        <w:rPr>
          <w:rStyle w:val="Emphasis"/>
          <w:highlight w:val="cyan"/>
        </w:rPr>
        <w:t>result in</w:t>
      </w:r>
      <w:r w:rsidRPr="00EA5245">
        <w:rPr>
          <w:rStyle w:val="Emphasis"/>
        </w:rPr>
        <w:t xml:space="preserve"> the </w:t>
      </w:r>
      <w:r w:rsidRPr="00EA5245">
        <w:rPr>
          <w:rStyle w:val="Emphasis"/>
          <w:highlight w:val="cyan"/>
        </w:rPr>
        <w:t>mass mortality</w:t>
      </w:r>
      <w:r w:rsidRPr="00EA5245">
        <w:rPr>
          <w:rStyle w:val="Emphasis"/>
        </w:rPr>
        <w:t xml:space="preserve"> of animals and humans</w:t>
      </w:r>
      <w:r w:rsidRPr="00EA5245">
        <w:rPr>
          <w:rStyle w:val="StyleUnderline"/>
        </w:rPr>
        <w:t>.”</w:t>
      </w:r>
    </w:p>
    <w:p w14:paraId="6301C1F4" w14:textId="77777777" w:rsidR="00E814F5" w:rsidRPr="00EA5245" w:rsidRDefault="00E814F5" w:rsidP="00E814F5">
      <w:pPr>
        <w:rPr>
          <w:sz w:val="16"/>
        </w:rPr>
      </w:pPr>
      <w:r w:rsidRPr="00EA5245">
        <w:rPr>
          <w:sz w:val="16"/>
        </w:rPr>
        <w:t xml:space="preserve">A year later, above the Arctic Circle, in Siberia, a heat wave thawed a reindeer carcass that had been trapped in the permafrost. The exposed body released anthrax into nearby water and soil, infecting two thousand reindeer grazing nearby, and they in turn infected some humans; a twelve-year-old boy died. As it turns out, </w:t>
      </w:r>
      <w:r w:rsidRPr="00EA5245">
        <w:rPr>
          <w:rStyle w:val="StyleUnderline"/>
          <w:highlight w:val="cyan"/>
        </w:rPr>
        <w:t>permafrost</w:t>
      </w:r>
      <w:r w:rsidRPr="00EA5245">
        <w:rPr>
          <w:rStyle w:val="StyleUnderline"/>
        </w:rPr>
        <w:t xml:space="preserve"> is a</w:t>
      </w:r>
      <w:r w:rsidRPr="00EA5245">
        <w:rPr>
          <w:sz w:val="16"/>
        </w:rPr>
        <w:t xml:space="preserve"> “very good </w:t>
      </w:r>
      <w:r w:rsidRPr="00EA5245">
        <w:rPr>
          <w:rStyle w:val="StyleUnderline"/>
        </w:rPr>
        <w:t xml:space="preserve">preserver of </w:t>
      </w:r>
      <w:r w:rsidRPr="00EA5245">
        <w:rPr>
          <w:rStyle w:val="Emphasis"/>
        </w:rPr>
        <w:t>microbes</w:t>
      </w:r>
      <w:r w:rsidRPr="00EA5245">
        <w:rPr>
          <w:rStyle w:val="StyleUnderline"/>
        </w:rPr>
        <w:t xml:space="preserve"> and </w:t>
      </w:r>
      <w:r w:rsidRPr="00EA5245">
        <w:rPr>
          <w:rStyle w:val="Emphasis"/>
        </w:rPr>
        <w:t>viruses</w:t>
      </w:r>
      <w:r w:rsidRPr="00EA5245">
        <w:rPr>
          <w:sz w:val="16"/>
        </w:rPr>
        <w:t xml:space="preserve">, because it is cold, there is no oxygen, and it is dark” — scientists have managed to </w:t>
      </w:r>
      <w:r w:rsidRPr="00EA5245">
        <w:rPr>
          <w:rStyle w:val="StyleUnderline"/>
          <w:highlight w:val="cyan"/>
        </w:rPr>
        <w:t>revive</w:t>
      </w:r>
      <w:r w:rsidRPr="00EA5245">
        <w:rPr>
          <w:sz w:val="16"/>
        </w:rPr>
        <w:t xml:space="preserve"> an eight-million-year-old bacterium they found beneath the surface of a glacier. Researchers believe there are fragments of the </w:t>
      </w:r>
      <w:r w:rsidRPr="00EA5245">
        <w:rPr>
          <w:rStyle w:val="Emphasis"/>
          <w:highlight w:val="cyan"/>
        </w:rPr>
        <w:t>Spanish flu</w:t>
      </w:r>
      <w:r w:rsidRPr="00EA5245">
        <w:rPr>
          <w:rStyle w:val="StyleUnderline"/>
        </w:rPr>
        <w:t xml:space="preserve"> virus, </w:t>
      </w:r>
      <w:r w:rsidRPr="00EA5245">
        <w:rPr>
          <w:rStyle w:val="Emphasis"/>
          <w:highlight w:val="cyan"/>
        </w:rPr>
        <w:t>smallpox</w:t>
      </w:r>
      <w:r w:rsidRPr="00EA5245">
        <w:rPr>
          <w:rStyle w:val="StyleUnderline"/>
          <w:highlight w:val="cyan"/>
        </w:rPr>
        <w:t>, and</w:t>
      </w:r>
      <w:r w:rsidRPr="00EA5245">
        <w:rPr>
          <w:rStyle w:val="StyleUnderline"/>
        </w:rPr>
        <w:t xml:space="preserve"> </w:t>
      </w:r>
      <w:r w:rsidRPr="00EA5245">
        <w:rPr>
          <w:rStyle w:val="Emphasis"/>
        </w:rPr>
        <w:t xml:space="preserve">bubonic </w:t>
      </w:r>
      <w:r w:rsidRPr="00EA5245">
        <w:rPr>
          <w:rStyle w:val="Emphasis"/>
          <w:highlight w:val="cyan"/>
        </w:rPr>
        <w:t>plague</w:t>
      </w:r>
      <w:r w:rsidRPr="00EA5245">
        <w:rPr>
          <w:sz w:val="16"/>
        </w:rPr>
        <w:t xml:space="preserve"> buried in Siberia and Alaska.</w:t>
      </w:r>
    </w:p>
    <w:p w14:paraId="557A9D6F" w14:textId="77777777" w:rsidR="00E814F5" w:rsidRPr="00EA5245" w:rsidRDefault="00E814F5" w:rsidP="00E814F5">
      <w:pPr>
        <w:rPr>
          <w:sz w:val="16"/>
        </w:rPr>
      </w:pPr>
      <w:r w:rsidRPr="00EA5245">
        <w:rPr>
          <w:sz w:val="16"/>
        </w:rPr>
        <w:t xml:space="preserve">Or consider this: </w:t>
      </w:r>
      <w:r w:rsidRPr="00EA5245">
        <w:rPr>
          <w:rStyle w:val="StyleUnderline"/>
          <w:highlight w:val="cyan"/>
        </w:rPr>
        <w:t xml:space="preserve">as </w:t>
      </w:r>
      <w:r w:rsidRPr="00EA5245">
        <w:rPr>
          <w:rStyle w:val="Emphasis"/>
          <w:highlight w:val="cyan"/>
        </w:rPr>
        <w:t>ice</w:t>
      </w:r>
      <w:r w:rsidRPr="00EA5245">
        <w:rPr>
          <w:rStyle w:val="Emphasis"/>
        </w:rPr>
        <w:t xml:space="preserve"> sheets </w:t>
      </w:r>
      <w:r w:rsidRPr="00EA5245">
        <w:rPr>
          <w:rStyle w:val="Emphasis"/>
          <w:highlight w:val="cyan"/>
        </w:rPr>
        <w:t>melt</w:t>
      </w:r>
      <w:r w:rsidRPr="00EA5245">
        <w:rPr>
          <w:rStyle w:val="StyleUnderline"/>
          <w:highlight w:val="cyan"/>
        </w:rPr>
        <w:t>, they</w:t>
      </w:r>
      <w:r w:rsidRPr="00EA5245">
        <w:rPr>
          <w:rStyle w:val="StyleUnderline"/>
        </w:rPr>
        <w:t xml:space="preserve"> take weight off land, and that can </w:t>
      </w:r>
      <w:r w:rsidRPr="00EA5245">
        <w:rPr>
          <w:rStyle w:val="StyleUnderline"/>
          <w:highlight w:val="cyan"/>
        </w:rPr>
        <w:t xml:space="preserve">trigger </w:t>
      </w:r>
      <w:r w:rsidRPr="00EA5245">
        <w:rPr>
          <w:rStyle w:val="Emphasis"/>
          <w:highlight w:val="cyan"/>
        </w:rPr>
        <w:t>earthquakes</w:t>
      </w:r>
      <w:r w:rsidRPr="00EA5245">
        <w:rPr>
          <w:sz w:val="16"/>
        </w:rPr>
        <w:t xml:space="preserve"> — seismic activity is already increasing in Greenland and Alaska. Meanwhile, the added weight of the new seawater starts to bend the Earth’s crust. “That will give you a massive increase in volcanic activity. It’ll activate faults to create earthquakes, submarine landslides, tsunamis, the whole lot,” explained the director of University College London’s Hazard Centre.  Such a landslide happened in Scandinavia about eight thousand years ago, as the last Ice Age retreated and a Kentucky-size section of Norway’s continental shelf gave way, “plummeting down to the abyssal plain and creating a series of titanic waves that roared forth with a vengeance,” </w:t>
      </w:r>
      <w:r w:rsidRPr="00EA5245">
        <w:rPr>
          <w:rStyle w:val="Emphasis"/>
          <w:highlight w:val="cyan"/>
        </w:rPr>
        <w:t>wiping all</w:t>
      </w:r>
      <w:r w:rsidRPr="00EA5245">
        <w:rPr>
          <w:sz w:val="16"/>
        </w:rPr>
        <w:t xml:space="preserve"> signs of </w:t>
      </w:r>
      <w:r w:rsidRPr="00EA5245">
        <w:rPr>
          <w:rStyle w:val="Emphasis"/>
          <w:highlight w:val="cyan"/>
        </w:rPr>
        <w:t>life</w:t>
      </w:r>
      <w:r w:rsidRPr="00EA5245">
        <w:rPr>
          <w:sz w:val="16"/>
        </w:rPr>
        <w:t xml:space="preserve"> from coastal Norway to Greenland and “drowning the Wales-sized landmass that once connected Britain to the Netherlands, Denmark, and Germany.” When the waves hit the Shetlands, they were sixty-five feet high.</w:t>
      </w:r>
    </w:p>
    <w:p w14:paraId="5BF68576" w14:textId="77777777" w:rsidR="00E814F5" w:rsidRPr="00EA5245" w:rsidRDefault="00E814F5" w:rsidP="00E814F5">
      <w:pPr>
        <w:rPr>
          <w:sz w:val="16"/>
        </w:rPr>
      </w:pPr>
      <w:r w:rsidRPr="00EA5245">
        <w:rPr>
          <w:rStyle w:val="StyleUnderline"/>
        </w:rPr>
        <w:t xml:space="preserve">There’s even this: </w:t>
      </w:r>
      <w:r w:rsidRPr="00EA5245">
        <w:rPr>
          <w:rStyle w:val="StyleUnderline"/>
          <w:highlight w:val="cyan"/>
        </w:rPr>
        <w:t>if we</w:t>
      </w:r>
      <w:r w:rsidRPr="00EA5245">
        <w:rPr>
          <w:rStyle w:val="StyleUnderline"/>
        </w:rPr>
        <w:t xml:space="preserve"> keep </w:t>
      </w:r>
      <w:r w:rsidRPr="00EA5245">
        <w:rPr>
          <w:rStyle w:val="Emphasis"/>
          <w:highlight w:val="cyan"/>
        </w:rPr>
        <w:t>rais</w:t>
      </w:r>
      <w:r w:rsidRPr="00EA5245">
        <w:rPr>
          <w:rStyle w:val="StyleUnderline"/>
        </w:rPr>
        <w:t xml:space="preserve">ing </w:t>
      </w:r>
      <w:r w:rsidRPr="00EA5245">
        <w:rPr>
          <w:rStyle w:val="StyleUnderline"/>
          <w:highlight w:val="cyan"/>
        </w:rPr>
        <w:t>carbon</w:t>
      </w:r>
      <w:r w:rsidRPr="00EA5245">
        <w:rPr>
          <w:rStyle w:val="StyleUnderline"/>
        </w:rPr>
        <w:t xml:space="preserve"> dioxide levels, </w:t>
      </w:r>
      <w:r w:rsidRPr="00EA5245">
        <w:rPr>
          <w:rStyle w:val="StyleUnderline"/>
          <w:highlight w:val="cyan"/>
        </w:rPr>
        <w:t xml:space="preserve">we </w:t>
      </w:r>
      <w:r w:rsidRPr="00EA5245">
        <w:rPr>
          <w:rStyle w:val="Emphasis"/>
          <w:highlight w:val="cyan"/>
        </w:rPr>
        <w:t>may not</w:t>
      </w:r>
      <w:r w:rsidRPr="00EA5245">
        <w:rPr>
          <w:rStyle w:val="Emphasis"/>
        </w:rPr>
        <w:t xml:space="preserve"> be able to </w:t>
      </w:r>
      <w:r w:rsidRPr="00EA5245">
        <w:rPr>
          <w:rStyle w:val="Emphasis"/>
          <w:highlight w:val="cyan"/>
        </w:rPr>
        <w:t>think straight</w:t>
      </w:r>
      <w:r w:rsidRPr="00EA5245">
        <w:rPr>
          <w:rStyle w:val="StyleUnderline"/>
        </w:rPr>
        <w:t xml:space="preserve"> anymore</w:t>
      </w:r>
      <w:r w:rsidRPr="00EA5245">
        <w:rPr>
          <w:sz w:val="16"/>
        </w:rPr>
        <w:t xml:space="preserve">. At a thousand parts per million (which is within the realm of possibility for 2100), </w:t>
      </w:r>
      <w:r w:rsidRPr="00EA5245">
        <w:rPr>
          <w:rStyle w:val="StyleUnderline"/>
        </w:rPr>
        <w:t xml:space="preserve">human </w:t>
      </w:r>
      <w:r w:rsidRPr="00EA5245">
        <w:rPr>
          <w:rStyle w:val="Emphasis"/>
          <w:highlight w:val="cyan"/>
        </w:rPr>
        <w:t>cognitive ability</w:t>
      </w:r>
      <w:r w:rsidRPr="00EA5245">
        <w:rPr>
          <w:rStyle w:val="StyleUnderline"/>
          <w:highlight w:val="cyan"/>
        </w:rPr>
        <w:t xml:space="preserve"> falls</w:t>
      </w:r>
      <w:r w:rsidRPr="00EA5245">
        <w:rPr>
          <w:rStyle w:val="StyleUnderline"/>
        </w:rPr>
        <w:t xml:space="preserve"> 21 percent</w:t>
      </w:r>
      <w:r w:rsidRPr="00EA5245">
        <w:rPr>
          <w:sz w:val="16"/>
        </w:rPr>
        <w:t xml:space="preserve">. “The largest effects were seen for Crisis Response, Information Usage, and Strategy,” a Harvard study reported, which is too bad, as </w:t>
      </w:r>
      <w:r w:rsidRPr="00EA5245">
        <w:rPr>
          <w:rStyle w:val="StyleUnderline"/>
        </w:rPr>
        <w:t xml:space="preserve">those </w:t>
      </w:r>
      <w:r w:rsidRPr="00EA5245">
        <w:rPr>
          <w:rStyle w:val="StyleUnderline"/>
          <w:highlight w:val="cyan"/>
        </w:rPr>
        <w:t>skills</w:t>
      </w:r>
      <w:r w:rsidRPr="00EA5245">
        <w:rPr>
          <w:rStyle w:val="StyleUnderline"/>
        </w:rPr>
        <w:t xml:space="preserve"> are what </w:t>
      </w:r>
      <w:r w:rsidRPr="00EA5245">
        <w:rPr>
          <w:rStyle w:val="StyleUnderline"/>
          <w:highlight w:val="cyan"/>
        </w:rPr>
        <w:t>we</w:t>
      </w:r>
      <w:r w:rsidRPr="00EA5245">
        <w:rPr>
          <w:sz w:val="16"/>
        </w:rPr>
        <w:t xml:space="preserve"> seem to </w:t>
      </w:r>
      <w:r w:rsidRPr="00EA5245">
        <w:rPr>
          <w:rStyle w:val="Emphasis"/>
          <w:highlight w:val="cyan"/>
        </w:rPr>
        <w:t>need most</w:t>
      </w:r>
      <w:r w:rsidRPr="00EA5245">
        <w:rPr>
          <w:sz w:val="16"/>
        </w:rPr>
        <w:t>.</w:t>
      </w:r>
    </w:p>
    <w:p w14:paraId="1B6AED6A" w14:textId="77777777" w:rsidR="00E814F5" w:rsidRPr="003F6DA1" w:rsidRDefault="00E814F5" w:rsidP="00E814F5">
      <w:pPr>
        <w:pStyle w:val="Heading4"/>
      </w:pPr>
      <w:r>
        <w:rPr>
          <w:u w:val="single"/>
        </w:rPr>
        <w:t>Multiple</w:t>
      </w:r>
      <w:r>
        <w:t xml:space="preserve">, </w:t>
      </w:r>
      <w:r>
        <w:rPr>
          <w:u w:val="single"/>
        </w:rPr>
        <w:t>simultaneous</w:t>
      </w:r>
      <w:r>
        <w:t xml:space="preserve"> climate shocks causes </w:t>
      </w:r>
      <w:r>
        <w:rPr>
          <w:u w:val="single"/>
        </w:rPr>
        <w:t>global system collapse</w:t>
      </w:r>
    </w:p>
    <w:p w14:paraId="7022C469" w14:textId="77777777" w:rsidR="00E814F5" w:rsidRDefault="00E814F5" w:rsidP="00E814F5">
      <w:r>
        <w:t xml:space="preserve">Dr. Michael T. </w:t>
      </w:r>
      <w:r w:rsidRPr="008170CC">
        <w:rPr>
          <w:rStyle w:val="Style13ptBold"/>
        </w:rPr>
        <w:t xml:space="preserve">Klare </w:t>
      </w:r>
      <w:r>
        <w:rPr>
          <w:rStyle w:val="Style13ptBold"/>
        </w:rPr>
        <w:t>20</w:t>
      </w:r>
      <w:r>
        <w:t>, Five Colleges Professor of Peace and World Security Studies at Hampshire College, Ph.D. from the Graduate School of the Union Institute, BA and MA from Columbia University, Member of the Board of Director at the Arms Control Association, Defense Correspondent for The Nation, All Hell Breaking Loose: The Pentagon’s Perspective on Climate Change, Metropolitan Books, Paperback</w:t>
      </w:r>
    </w:p>
    <w:p w14:paraId="00D5E63C" w14:textId="77777777" w:rsidR="00E814F5" w:rsidRPr="00A1640F" w:rsidRDefault="00E814F5" w:rsidP="00E814F5">
      <w:pPr>
        <w:rPr>
          <w:sz w:val="16"/>
          <w:szCs w:val="18"/>
        </w:rPr>
      </w:pPr>
      <w:r w:rsidRPr="00A1640F">
        <w:rPr>
          <w:sz w:val="16"/>
          <w:szCs w:val="18"/>
        </w:rPr>
        <w:t>COMPOUNDING SYSTEM SHOCKS</w:t>
      </w:r>
    </w:p>
    <w:p w14:paraId="28EE4977" w14:textId="77777777" w:rsidR="00E814F5" w:rsidRPr="00A1640F" w:rsidRDefault="00E814F5" w:rsidP="00E814F5">
      <w:pPr>
        <w:rPr>
          <w:sz w:val="16"/>
          <w:szCs w:val="18"/>
        </w:rPr>
      </w:pPr>
      <w:r w:rsidRPr="00A1640F">
        <w:rPr>
          <w:sz w:val="16"/>
          <w:szCs w:val="18"/>
        </w:rPr>
        <w:t xml:space="preserve">The </w:t>
      </w:r>
      <w:r w:rsidRPr="00CF5E76">
        <w:rPr>
          <w:rStyle w:val="StyleUnderline"/>
        </w:rPr>
        <w:t xml:space="preserve">Arab Spring exemplified </w:t>
      </w:r>
      <w:r w:rsidRPr="00B137CF">
        <w:rPr>
          <w:rStyle w:val="StyleUnderline"/>
          <w:highlight w:val="cyan"/>
        </w:rPr>
        <w:t>a</w:t>
      </w:r>
      <w:r w:rsidRPr="00CF5E76">
        <w:rPr>
          <w:rStyle w:val="StyleUnderline"/>
        </w:rPr>
        <w:t xml:space="preserve"> new</w:t>
      </w:r>
      <w:r w:rsidRPr="00A1640F">
        <w:rPr>
          <w:sz w:val="16"/>
          <w:szCs w:val="18"/>
        </w:rPr>
        <w:t xml:space="preserve"> type of security </w:t>
      </w:r>
      <w:r w:rsidRPr="00B137CF">
        <w:rPr>
          <w:rStyle w:val="StyleUnderline"/>
          <w:highlight w:val="cyan"/>
        </w:rPr>
        <w:t>threat from</w:t>
      </w:r>
      <w:r w:rsidRPr="00A1640F">
        <w:rPr>
          <w:sz w:val="16"/>
          <w:szCs w:val="18"/>
        </w:rPr>
        <w:t xml:space="preserve"> global </w:t>
      </w:r>
      <w:r w:rsidRPr="00B137CF">
        <w:rPr>
          <w:rStyle w:val="StyleUnderline"/>
          <w:highlight w:val="cyan"/>
        </w:rPr>
        <w:t>warming</w:t>
      </w:r>
      <w:r w:rsidRPr="00A1640F">
        <w:rPr>
          <w:sz w:val="16"/>
          <w:szCs w:val="18"/>
        </w:rPr>
        <w:t xml:space="preserve">: one arising </w:t>
      </w:r>
      <w:r w:rsidRPr="00B137CF">
        <w:rPr>
          <w:rStyle w:val="StyleUnderline"/>
          <w:highlight w:val="cyan"/>
        </w:rPr>
        <w:t>not</w:t>
      </w:r>
      <w:r w:rsidRPr="00CF5E76">
        <w:rPr>
          <w:rStyle w:val="StyleUnderline"/>
        </w:rPr>
        <w:t xml:space="preserve"> from </w:t>
      </w:r>
      <w:r w:rsidRPr="00B137CF">
        <w:rPr>
          <w:rStyle w:val="StyleUnderline"/>
          <w:highlight w:val="cyan"/>
        </w:rPr>
        <w:t xml:space="preserve">a </w:t>
      </w:r>
      <w:r w:rsidRPr="00B137CF">
        <w:rPr>
          <w:rStyle w:val="Emphasis"/>
          <w:highlight w:val="cyan"/>
        </w:rPr>
        <w:t>single</w:t>
      </w:r>
      <w:r w:rsidRPr="00A1640F">
        <w:rPr>
          <w:sz w:val="16"/>
          <w:szCs w:val="18"/>
        </w:rPr>
        <w:t xml:space="preserve"> natural </w:t>
      </w:r>
      <w:r w:rsidRPr="00B137CF">
        <w:rPr>
          <w:rStyle w:val="StyleUnderline"/>
          <w:highlight w:val="cyan"/>
        </w:rPr>
        <w:t>disaster</w:t>
      </w:r>
      <w:r w:rsidRPr="00A1640F">
        <w:rPr>
          <w:sz w:val="16"/>
          <w:szCs w:val="18"/>
        </w:rPr>
        <w:t xml:space="preserve">, limited in time and space, </w:t>
      </w:r>
      <w:r w:rsidRPr="00B137CF">
        <w:rPr>
          <w:rStyle w:val="StyleUnderline"/>
          <w:highlight w:val="cyan"/>
        </w:rPr>
        <w:t>but</w:t>
      </w:r>
      <w:r w:rsidRPr="00CF5E76">
        <w:rPr>
          <w:rStyle w:val="StyleUnderline"/>
        </w:rPr>
        <w:t xml:space="preserve"> from a </w:t>
      </w:r>
      <w:r w:rsidRPr="00B137CF">
        <w:rPr>
          <w:rStyle w:val="Emphasis"/>
          <w:highlight w:val="cyan"/>
        </w:rPr>
        <w:t>compound series</w:t>
      </w:r>
      <w:r w:rsidRPr="00CF5E76">
        <w:rPr>
          <w:rStyle w:val="StyleUnderline"/>
        </w:rPr>
        <w:t xml:space="preserve"> of events, </w:t>
      </w:r>
      <w:r w:rsidRPr="00B137CF">
        <w:rPr>
          <w:rStyle w:val="Emphasis"/>
          <w:highlight w:val="cyan"/>
        </w:rPr>
        <w:t>spreading quickly</w:t>
      </w:r>
      <w:r w:rsidRPr="00CF5E76">
        <w:rPr>
          <w:rStyle w:val="StyleUnderline"/>
        </w:rPr>
        <w:t xml:space="preserve"> across the planet</w:t>
      </w:r>
      <w:r w:rsidRPr="00A1640F">
        <w:rPr>
          <w:sz w:val="16"/>
          <w:szCs w:val="18"/>
        </w:rPr>
        <w:t xml:space="preserve">. Such events—call them </w:t>
      </w:r>
      <w:r w:rsidRPr="00B137CF">
        <w:rPr>
          <w:rStyle w:val="Emphasis"/>
          <w:highlight w:val="cyan"/>
        </w:rPr>
        <w:t>climate shock waves</w:t>
      </w:r>
      <w:r w:rsidRPr="00A1640F">
        <w:rPr>
          <w:sz w:val="16"/>
          <w:szCs w:val="18"/>
        </w:rPr>
        <w:t xml:space="preserve">—are far more threatening than the dangers discussed earlier in this book, as they </w:t>
      </w:r>
      <w:r w:rsidRPr="00CF5E76">
        <w:rPr>
          <w:rStyle w:val="StyleUnderline"/>
        </w:rPr>
        <w:t xml:space="preserve">have the capacity to </w:t>
      </w:r>
      <w:r w:rsidRPr="00B137CF">
        <w:rPr>
          <w:rStyle w:val="StyleUnderline"/>
          <w:highlight w:val="cyan"/>
        </w:rPr>
        <w:t xml:space="preserve">destabilize </w:t>
      </w:r>
      <w:r w:rsidRPr="00B137CF">
        <w:rPr>
          <w:rStyle w:val="Emphasis"/>
          <w:highlight w:val="cyan"/>
        </w:rPr>
        <w:t>numerous states</w:t>
      </w:r>
      <w:r w:rsidRPr="00B137CF">
        <w:rPr>
          <w:rStyle w:val="StyleUnderline"/>
          <w:highlight w:val="cyan"/>
        </w:rPr>
        <w:t xml:space="preserve"> simultaneously</w:t>
      </w:r>
      <w:r w:rsidRPr="00A1640F">
        <w:rPr>
          <w:sz w:val="16"/>
          <w:szCs w:val="18"/>
        </w:rPr>
        <w:t xml:space="preserve"> rather than just one at a time. Moreover, they can also imperil the world-spanning trade and logistical systems upon which the international economic order—and American prosperity—rests. These systems, such as the grain markets so affected by the Russian heat wave of 2010, are essential for the well-being of almost every country on Earth, yet are highly vulnerable to global climate shocks. Other </w:t>
      </w:r>
      <w:r w:rsidRPr="00CF5E76">
        <w:rPr>
          <w:rStyle w:val="StyleUnderline"/>
        </w:rPr>
        <w:t>critical networks, such as</w:t>
      </w:r>
      <w:r w:rsidRPr="00A1640F">
        <w:rPr>
          <w:sz w:val="16"/>
          <w:szCs w:val="18"/>
        </w:rPr>
        <w:t xml:space="preserve"> the worldwide flow of </w:t>
      </w:r>
      <w:r w:rsidRPr="00B137CF">
        <w:rPr>
          <w:rStyle w:val="Emphasis"/>
          <w:highlight w:val="cyan"/>
        </w:rPr>
        <w:t>energy</w:t>
      </w:r>
      <w:r w:rsidRPr="00CF5E76">
        <w:rPr>
          <w:rStyle w:val="StyleUnderline"/>
        </w:rPr>
        <w:t xml:space="preserve"> and</w:t>
      </w:r>
      <w:r w:rsidRPr="00A1640F">
        <w:rPr>
          <w:sz w:val="16"/>
          <w:szCs w:val="18"/>
        </w:rPr>
        <w:t xml:space="preserve"> the global </w:t>
      </w:r>
      <w:r w:rsidRPr="00CF5E76">
        <w:rPr>
          <w:rStyle w:val="Emphasis"/>
        </w:rPr>
        <w:t xml:space="preserve">public </w:t>
      </w:r>
      <w:r w:rsidRPr="00B137CF">
        <w:rPr>
          <w:rStyle w:val="Emphasis"/>
          <w:highlight w:val="cyan"/>
        </w:rPr>
        <w:t>health</w:t>
      </w:r>
      <w:r w:rsidRPr="00A1640F">
        <w:rPr>
          <w:sz w:val="16"/>
          <w:szCs w:val="18"/>
        </w:rPr>
        <w:t xml:space="preserve"> system, </w:t>
      </w:r>
      <w:r w:rsidRPr="00B137CF">
        <w:rPr>
          <w:rStyle w:val="StyleUnderline"/>
          <w:highlight w:val="cyan"/>
        </w:rPr>
        <w:t>are</w:t>
      </w:r>
      <w:r w:rsidRPr="00A1640F">
        <w:rPr>
          <w:sz w:val="16"/>
          <w:szCs w:val="18"/>
        </w:rPr>
        <w:t xml:space="preserve"> equally </w:t>
      </w:r>
      <w:r w:rsidRPr="00B137CF">
        <w:rPr>
          <w:rStyle w:val="Emphasis"/>
          <w:highlight w:val="cyan"/>
        </w:rPr>
        <w:t>at risk</w:t>
      </w:r>
      <w:r w:rsidRPr="00CF5E76">
        <w:rPr>
          <w:rStyle w:val="StyleUnderline"/>
        </w:rPr>
        <w:t xml:space="preserve"> to </w:t>
      </w:r>
      <w:r w:rsidRPr="00CF5E76">
        <w:rPr>
          <w:rStyle w:val="Emphasis"/>
        </w:rPr>
        <w:t>shocks</w:t>
      </w:r>
      <w:r w:rsidRPr="00A1640F">
        <w:rPr>
          <w:sz w:val="16"/>
          <w:szCs w:val="18"/>
        </w:rPr>
        <w:t xml:space="preserve"> of this sort. </w:t>
      </w:r>
      <w:r w:rsidRPr="00CF5E76">
        <w:rPr>
          <w:rStyle w:val="StyleUnderline"/>
        </w:rPr>
        <w:t>When</w:t>
      </w:r>
      <w:r w:rsidRPr="00A1640F">
        <w:rPr>
          <w:sz w:val="16"/>
          <w:szCs w:val="18"/>
        </w:rPr>
        <w:t xml:space="preserve"> such </w:t>
      </w:r>
      <w:r w:rsidRPr="00CF5E76">
        <w:rPr>
          <w:rStyle w:val="StyleUnderline"/>
        </w:rPr>
        <w:t>systems fail</w:t>
      </w:r>
      <w:r w:rsidRPr="00A1640F">
        <w:rPr>
          <w:sz w:val="16"/>
          <w:szCs w:val="18"/>
        </w:rPr>
        <w:t xml:space="preserve">, vital commodities become scarce and </w:t>
      </w:r>
      <w:r w:rsidRPr="00CF5E76">
        <w:rPr>
          <w:rStyle w:val="Emphasis"/>
        </w:rPr>
        <w:t>chaos</w:t>
      </w:r>
      <w:r w:rsidRPr="00A1640F">
        <w:rPr>
          <w:sz w:val="16"/>
          <w:szCs w:val="18"/>
        </w:rPr>
        <w:t xml:space="preserve"> may </w:t>
      </w:r>
      <w:r w:rsidRPr="00CF5E76">
        <w:rPr>
          <w:rStyle w:val="Emphasis"/>
        </w:rPr>
        <w:t>ensue</w:t>
      </w:r>
      <w:r w:rsidRPr="00CF5E76">
        <w:rPr>
          <w:rStyle w:val="StyleUnderline"/>
        </w:rPr>
        <w:t xml:space="preserve">—posing a severe risk to </w:t>
      </w:r>
      <w:r w:rsidRPr="00CF5E76">
        <w:rPr>
          <w:rStyle w:val="Emphasis"/>
        </w:rPr>
        <w:t>fragile states</w:t>
      </w:r>
      <w:r w:rsidRPr="00A1640F">
        <w:rPr>
          <w:sz w:val="16"/>
          <w:szCs w:val="18"/>
        </w:rPr>
        <w:t xml:space="preserve"> and a potential threat to U.S. national security. Accordingly, climate shock waves represent an even higher level of danger than the other warming-related perils we have examined up to this point.</w:t>
      </w:r>
    </w:p>
    <w:p w14:paraId="58852083" w14:textId="77777777" w:rsidR="00E814F5" w:rsidRPr="00526874" w:rsidRDefault="00E814F5" w:rsidP="00E814F5">
      <w:pPr>
        <w:rPr>
          <w:sz w:val="10"/>
          <w:szCs w:val="12"/>
        </w:rPr>
      </w:pPr>
      <w:r w:rsidRPr="00526874">
        <w:rPr>
          <w:sz w:val="10"/>
          <w:szCs w:val="12"/>
        </w:rPr>
        <w:t>The risks to national and international stability from climate shock waves have been a concern of America’s military and intelligence communities for some time. In its initial 2008 National Intelligence Assessment on the security threats posed by climate change, the National Intelligence Council underscored America’s reliance on reliable global networks. The United States, it pointed out, “depends on a smooth-functioning international system ensuring the flow of trade and market access to critical raw materials such as oil and gas, and security for its allies and partners.” Climate change could imperil all of that, it noted, resulting in the downfall of friendly states, a loss of access to vital materials, and disruptions to “the global economy more broadly.”18</w:t>
      </w:r>
    </w:p>
    <w:p w14:paraId="063D3578" w14:textId="77777777" w:rsidR="00E814F5" w:rsidRPr="00526874" w:rsidRDefault="00E814F5" w:rsidP="00E814F5">
      <w:pPr>
        <w:rPr>
          <w:sz w:val="10"/>
          <w:szCs w:val="12"/>
        </w:rPr>
      </w:pPr>
      <w:r w:rsidRPr="00526874">
        <w:rPr>
          <w:sz w:val="10"/>
          <w:szCs w:val="12"/>
        </w:rPr>
        <w:t>Following the Arab Spring, the U.S. Intelligence Community sought to acquire a more sophisticated understanding of the role that climate change might play in triggering such far-reaching calamities. To this end, the IC commissioned the National Research Council of the American Academy of Sciences to conduct a study of warming’s socioeconomic consequences, which was published in 2013 as Climate and Social Stress: Implications for Security Analysis. The NRC study examined a number of scenarios already discussed in earlier chapters of this book, including humanitarian disasters, resource scarcities, and state collapse. But it also included a section on “global system shocks,” continent-spanning crises triggered by some combination of climate change and “globally integrated systems other than the climate itself.” As world temperatures rise and global supply networks become more interdependent, the report noted, “there are numerous ways in which climate events could create shocks to integrated global social, economic, health, or technological systems and thus have effects far removed geographically from where the events occur.”19</w:t>
      </w:r>
    </w:p>
    <w:p w14:paraId="7538FFBA" w14:textId="77777777" w:rsidR="00E814F5" w:rsidRPr="00A1640F" w:rsidRDefault="00E814F5" w:rsidP="00E814F5">
      <w:pPr>
        <w:rPr>
          <w:sz w:val="16"/>
          <w:szCs w:val="18"/>
        </w:rPr>
      </w:pPr>
      <w:r w:rsidRPr="00A1640F">
        <w:rPr>
          <w:sz w:val="16"/>
          <w:szCs w:val="18"/>
        </w:rPr>
        <w:t xml:space="preserve">Because we have become so dependent on these global supply networks, the NRC’s analysts concluded, a major climate event that disrupts or damages a significant component of them can inflict immediate and substantial pain. Many nations rely on those systems for deliveries of food, energy, and other vital commodities; </w:t>
      </w:r>
      <w:r w:rsidRPr="00CF5E76">
        <w:rPr>
          <w:rStyle w:val="StyleUnderline"/>
        </w:rPr>
        <w:t>when shortages of</w:t>
      </w:r>
      <w:r w:rsidRPr="00A1640F">
        <w:rPr>
          <w:sz w:val="16"/>
          <w:szCs w:val="18"/>
        </w:rPr>
        <w:t xml:space="preserve"> such </w:t>
      </w:r>
      <w:r w:rsidRPr="00CF5E76">
        <w:rPr>
          <w:rStyle w:val="StyleUnderline"/>
        </w:rPr>
        <w:t>goods arise</w:t>
      </w:r>
      <w:r w:rsidRPr="00A1640F">
        <w:rPr>
          <w:sz w:val="16"/>
          <w:szCs w:val="18"/>
        </w:rPr>
        <w:t xml:space="preserve">, their </w:t>
      </w:r>
      <w:r w:rsidRPr="00CF5E76">
        <w:rPr>
          <w:rStyle w:val="StyleUnderline"/>
        </w:rPr>
        <w:t xml:space="preserve">prices </w:t>
      </w:r>
      <w:r w:rsidRPr="00CF5E76">
        <w:rPr>
          <w:rStyle w:val="Emphasis"/>
        </w:rPr>
        <w:t>soar</w:t>
      </w:r>
      <w:r w:rsidRPr="00A1640F">
        <w:rPr>
          <w:sz w:val="16"/>
          <w:szCs w:val="18"/>
        </w:rPr>
        <w:t xml:space="preserve"> and all those with limited means begin to suffer. If governments fail to address these challenges in a timely and equitable manner, unrest and </w:t>
      </w:r>
      <w:r w:rsidRPr="00CF5E76">
        <w:rPr>
          <w:rStyle w:val="Emphasis"/>
        </w:rPr>
        <w:t>conflict</w:t>
      </w:r>
      <w:r w:rsidRPr="00CF5E76">
        <w:rPr>
          <w:rStyle w:val="StyleUnderline"/>
        </w:rPr>
        <w:t xml:space="preserve"> can </w:t>
      </w:r>
      <w:r w:rsidRPr="00CF5E76">
        <w:rPr>
          <w:rStyle w:val="Emphasis"/>
        </w:rPr>
        <w:t>erupt</w:t>
      </w:r>
      <w:r w:rsidRPr="00CF5E76">
        <w:rPr>
          <w:rStyle w:val="StyleUnderline"/>
        </w:rPr>
        <w:t xml:space="preserve"> in multiple countries at once</w:t>
      </w:r>
      <w:r w:rsidRPr="00A1640F">
        <w:rPr>
          <w:sz w:val="16"/>
          <w:szCs w:val="18"/>
        </w:rPr>
        <w:t xml:space="preserve">. Such </w:t>
      </w:r>
      <w:r w:rsidRPr="00B137CF">
        <w:rPr>
          <w:rStyle w:val="StyleUnderline"/>
          <w:highlight w:val="cyan"/>
        </w:rPr>
        <w:t>upheavals</w:t>
      </w:r>
      <w:r w:rsidRPr="00CF5E76">
        <w:rPr>
          <w:rStyle w:val="StyleUnderline"/>
        </w:rPr>
        <w:t xml:space="preserve"> can</w:t>
      </w:r>
      <w:r w:rsidRPr="00A1640F">
        <w:rPr>
          <w:sz w:val="16"/>
          <w:szCs w:val="18"/>
        </w:rPr>
        <w:t xml:space="preserve"> also </w:t>
      </w:r>
      <w:r w:rsidRPr="00B137CF">
        <w:rPr>
          <w:rStyle w:val="StyleUnderline"/>
          <w:highlight w:val="cyan"/>
        </w:rPr>
        <w:t>produce</w:t>
      </w:r>
      <w:r w:rsidRPr="00CF5E76">
        <w:rPr>
          <w:rStyle w:val="StyleUnderline"/>
        </w:rPr>
        <w:t xml:space="preserve"> follow-on effects, including </w:t>
      </w:r>
      <w:r w:rsidRPr="00B137CF">
        <w:rPr>
          <w:rStyle w:val="Emphasis"/>
          <w:highlight w:val="cyan"/>
        </w:rPr>
        <w:t>mass migrations</w:t>
      </w:r>
      <w:r w:rsidRPr="00CF5E76">
        <w:rPr>
          <w:rStyle w:val="StyleUnderline"/>
        </w:rPr>
        <w:t xml:space="preserve"> and </w:t>
      </w:r>
      <w:r w:rsidRPr="00CF5E76">
        <w:rPr>
          <w:rStyle w:val="Emphasis"/>
        </w:rPr>
        <w:t>pandemics</w:t>
      </w:r>
      <w:r w:rsidRPr="00A1640F">
        <w:rPr>
          <w:sz w:val="16"/>
          <w:szCs w:val="18"/>
        </w:rPr>
        <w:t xml:space="preserve">, that undermine yet other countries. </w:t>
      </w:r>
      <w:r w:rsidRPr="00B137CF">
        <w:rPr>
          <w:rStyle w:val="StyleUnderline"/>
          <w:highlight w:val="cyan"/>
        </w:rPr>
        <w:t>States</w:t>
      </w:r>
      <w:r w:rsidRPr="00A1640F">
        <w:rPr>
          <w:sz w:val="16"/>
          <w:szCs w:val="18"/>
        </w:rPr>
        <w:t xml:space="preserve"> that are </w:t>
      </w:r>
      <w:r w:rsidRPr="00CF5E76">
        <w:rPr>
          <w:rStyle w:val="StyleUnderline"/>
        </w:rPr>
        <w:t xml:space="preserve">already vulnerable to dissolution can </w:t>
      </w:r>
      <w:r w:rsidRPr="00B137CF">
        <w:rPr>
          <w:rStyle w:val="Emphasis"/>
          <w:highlight w:val="cyan"/>
        </w:rPr>
        <w:t>fail</w:t>
      </w:r>
      <w:r w:rsidRPr="00CF5E76">
        <w:rPr>
          <w:rStyle w:val="Emphasis"/>
        </w:rPr>
        <w:t xml:space="preserve"> one after another</w:t>
      </w:r>
      <w:r w:rsidRPr="00A1640F">
        <w:rPr>
          <w:sz w:val="16"/>
          <w:szCs w:val="18"/>
        </w:rPr>
        <w:t>.20</w:t>
      </w:r>
    </w:p>
    <w:p w14:paraId="26B7792F" w14:textId="77777777" w:rsidR="00E814F5" w:rsidRPr="00526874" w:rsidRDefault="00E814F5" w:rsidP="00E814F5">
      <w:pPr>
        <w:rPr>
          <w:sz w:val="8"/>
          <w:szCs w:val="10"/>
        </w:rPr>
      </w:pPr>
      <w:r w:rsidRPr="00A1640F">
        <w:rPr>
          <w:sz w:val="16"/>
          <w:szCs w:val="18"/>
        </w:rPr>
        <w:t xml:space="preserve">The authors of the NRC report were particularly struck by the degree to which climate change is combining with globalization to increase the risk of upheaval. Not only are extreme climate events occurring more frequently, they noted, but </w:t>
      </w:r>
      <w:r w:rsidRPr="00CF5E76">
        <w:rPr>
          <w:rStyle w:val="StyleUnderline"/>
        </w:rPr>
        <w:t>warming’s effects are</w:t>
      </w:r>
      <w:r w:rsidRPr="00A1640F">
        <w:rPr>
          <w:sz w:val="16"/>
          <w:szCs w:val="18"/>
        </w:rPr>
        <w:t xml:space="preserve"> being </w:t>
      </w:r>
      <w:r w:rsidRPr="00CF5E76">
        <w:rPr>
          <w:rStyle w:val="StyleUnderline"/>
        </w:rPr>
        <w:t>amplified by</w:t>
      </w:r>
      <w:r w:rsidRPr="00A1640F">
        <w:rPr>
          <w:sz w:val="16"/>
          <w:szCs w:val="18"/>
        </w:rPr>
        <w:t xml:space="preserve"> our </w:t>
      </w:r>
      <w:r w:rsidRPr="00CF5E76">
        <w:rPr>
          <w:rStyle w:val="StyleUnderline"/>
        </w:rPr>
        <w:t>reliance on international</w:t>
      </w:r>
      <w:r w:rsidRPr="00A1640F">
        <w:rPr>
          <w:sz w:val="16"/>
          <w:szCs w:val="18"/>
        </w:rPr>
        <w:t xml:space="preserve"> trading </w:t>
      </w:r>
      <w:r w:rsidRPr="00CF5E76">
        <w:rPr>
          <w:rStyle w:val="StyleUnderline"/>
        </w:rPr>
        <w:t>networks</w:t>
      </w:r>
      <w:r w:rsidRPr="00A1640F">
        <w:rPr>
          <w:sz w:val="16"/>
          <w:szCs w:val="18"/>
        </w:rPr>
        <w:t xml:space="preserve"> for essential goods and services—in particular, the globe-spanning matrix of pipelines, rail lines, and shipping lanes used to transport food and energy supplies</w:t>
      </w:r>
      <w:r w:rsidRPr="00526874">
        <w:rPr>
          <w:sz w:val="8"/>
          <w:szCs w:val="10"/>
        </w:rPr>
        <w:t>. These networks are relatively robust under ordinary conditions, but can be severely disrupted by extreme climate-related events, as with hurricane damage to refineries, pipelines, and oil terminals.21 To make matters worse, severe climate events are occurring more frequently in “clusters,” magnifying the shock to the system—much as when the 2010 heat wave in Russia coincided with severe flooding in Pakistan and drought in China.22</w:t>
      </w:r>
    </w:p>
    <w:p w14:paraId="67B0C83A" w14:textId="77777777" w:rsidR="00E814F5" w:rsidRPr="00526874" w:rsidRDefault="00E814F5" w:rsidP="00E814F5">
      <w:pPr>
        <w:rPr>
          <w:sz w:val="8"/>
          <w:szCs w:val="10"/>
        </w:rPr>
      </w:pPr>
      <w:r w:rsidRPr="00526874">
        <w:rPr>
          <w:sz w:val="8"/>
          <w:szCs w:val="10"/>
        </w:rPr>
        <w:t>Global supply chains’ vulnerability to severe climate effects is especially evident in the case of food. The crops that account for a large share of the world’s caloric intake—wheat, maize (corn), rice, soy beans, and a few others—require copious amounts of water to achieve maximum yield, along with temperatures that remain within a certain range. Always unpredictable in the best of times, these benign growing conditions will prove increasingly uncommon as severe heat waves, prolonged droughts, and catastrophic floods become the norm. Under these circumstances, shortages of one staple or another are likely to occur on a recurring basis.23 On top of this, the number of grain-producing nations capable of generating a surplus for export is rather small, while the number of countries dependent on those few exporters for their essential food requirements is large. A clustering of extreme weather events that reduces or eliminates exports from just two or three of the major exporters would thus have a powerful effect on the global market, squeezing supplies for all importers and sending prices skyward.24</w:t>
      </w:r>
    </w:p>
    <w:p w14:paraId="03FE5634" w14:textId="77777777" w:rsidR="00E814F5" w:rsidRPr="00526874" w:rsidRDefault="00E814F5" w:rsidP="00E814F5">
      <w:pPr>
        <w:rPr>
          <w:sz w:val="8"/>
          <w:szCs w:val="10"/>
        </w:rPr>
      </w:pPr>
      <w:r w:rsidRPr="00526874">
        <w:rPr>
          <w:sz w:val="8"/>
          <w:szCs w:val="10"/>
        </w:rPr>
        <w:t>The disruptiveness of such price increases is amplified by the social and economic difficulties in a number of the countries dependent on food imports. In water-stressed areas of the developing world, many poor farmers—no longer able to secure an adequate livelihood from their increasingly barren fields as temperatures rise and rainfall diminishes—are migrating to the cities in search of alternative options, and must scramble to acquire food there. This trend, the NRC pointed out, can only increase these countries’ vulnerability to global food-supply problems, creating larger urban populations that are particularly sensitive to food prices. With more displaced agriculturalists moving to the cities, it stated, “the dependence of low-income populations on imported food supplies provided by global markets may increase their vulnerability to climatic or economic events in other parts of the world that sharply increase the prices of the foods they have come to depend upon.”25</w:t>
      </w:r>
    </w:p>
    <w:p w14:paraId="4F3DC967" w14:textId="77777777" w:rsidR="00E814F5" w:rsidRPr="00A1640F" w:rsidRDefault="00E814F5" w:rsidP="00E814F5">
      <w:pPr>
        <w:rPr>
          <w:sz w:val="16"/>
          <w:szCs w:val="18"/>
        </w:rPr>
      </w:pPr>
      <w:r w:rsidRPr="00526874">
        <w:rPr>
          <w:sz w:val="8"/>
          <w:szCs w:val="10"/>
        </w:rPr>
        <w:t xml:space="preserve">This combination of circumstances, IC analysts believe, can only lead to more Arab Spring–like upheavals in the future—a risk given close scrutiny in the National Intelligence Council’s 2015 report, Global Food Security. </w:t>
      </w:r>
      <w:r w:rsidRPr="00A1640F">
        <w:rPr>
          <w:sz w:val="16"/>
          <w:szCs w:val="18"/>
        </w:rPr>
        <w:t xml:space="preserve">Although humans are theoretically capable of producing enough foodstuffs to meet the basic caloric requirements of everyone on the planet, that report indicated, </w:t>
      </w:r>
      <w:r w:rsidRPr="00CF5E76">
        <w:rPr>
          <w:rStyle w:val="StyleUnderline"/>
        </w:rPr>
        <w:t>large segments</w:t>
      </w:r>
      <w:r w:rsidRPr="00A1640F">
        <w:rPr>
          <w:sz w:val="16"/>
          <w:szCs w:val="18"/>
        </w:rPr>
        <w:t xml:space="preserve"> of the global population </w:t>
      </w:r>
      <w:r w:rsidRPr="00CF5E76">
        <w:rPr>
          <w:rStyle w:val="StyleUnderline"/>
        </w:rPr>
        <w:t xml:space="preserve">are vulnerable to </w:t>
      </w:r>
      <w:r w:rsidRPr="00B137CF">
        <w:rPr>
          <w:rStyle w:val="Emphasis"/>
          <w:highlight w:val="cyan"/>
        </w:rPr>
        <w:t>food shortages</w:t>
      </w:r>
      <w:r w:rsidRPr="00B137CF">
        <w:rPr>
          <w:rStyle w:val="StyleUnderline"/>
          <w:highlight w:val="cyan"/>
        </w:rPr>
        <w:t xml:space="preserve"> and</w:t>
      </w:r>
      <w:r w:rsidRPr="00CF5E76">
        <w:rPr>
          <w:rStyle w:val="StyleUnderline"/>
        </w:rPr>
        <w:t xml:space="preserve"> sudden </w:t>
      </w:r>
      <w:r w:rsidRPr="00CF5E76">
        <w:rPr>
          <w:rStyle w:val="Emphasis"/>
        </w:rPr>
        <w:t>price spikes</w:t>
      </w:r>
      <w:r w:rsidRPr="00A1640F">
        <w:rPr>
          <w:sz w:val="16"/>
          <w:szCs w:val="18"/>
        </w:rPr>
        <w:t xml:space="preserve"> of the sort witnessed in 2010–11 because of unreliable distribution systems, flawed government policies, and relentless poverty.26 “We judge that the overall risk of food insecurity in many countries of strategic importance to the United States will increase,” the NIC report concluded. “In some countries, declining food security will almost certainly contribute to social disruptions or large-scale political instability or conflict.”27</w:t>
      </w:r>
    </w:p>
    <w:p w14:paraId="10645D52" w14:textId="77777777" w:rsidR="00E814F5" w:rsidRPr="00526874" w:rsidRDefault="00E814F5" w:rsidP="00E814F5">
      <w:pPr>
        <w:rPr>
          <w:sz w:val="6"/>
          <w:szCs w:val="8"/>
        </w:rPr>
      </w:pPr>
      <w:r w:rsidRPr="00A1640F">
        <w:rPr>
          <w:sz w:val="16"/>
          <w:szCs w:val="18"/>
        </w:rPr>
        <w:t xml:space="preserve">This concern—that growing world food insecurity and </w:t>
      </w:r>
      <w:r w:rsidRPr="00B137CF">
        <w:rPr>
          <w:rStyle w:val="Emphasis"/>
          <w:highlight w:val="cyan"/>
        </w:rPr>
        <w:t>climate</w:t>
      </w:r>
      <w:r w:rsidRPr="00CF5E76">
        <w:rPr>
          <w:rStyle w:val="Emphasis"/>
        </w:rPr>
        <w:t xml:space="preserve">-driven </w:t>
      </w:r>
      <w:r w:rsidRPr="00B137CF">
        <w:rPr>
          <w:rStyle w:val="Emphasis"/>
          <w:highlight w:val="cyan"/>
        </w:rPr>
        <w:t>price spikes</w:t>
      </w:r>
      <w:r w:rsidRPr="00CF5E76">
        <w:rPr>
          <w:rStyle w:val="StyleUnderline"/>
        </w:rPr>
        <w:t xml:space="preserve"> will </w:t>
      </w:r>
      <w:r w:rsidRPr="00B137CF">
        <w:rPr>
          <w:rStyle w:val="StyleUnderline"/>
          <w:highlight w:val="cyan"/>
        </w:rPr>
        <w:t xml:space="preserve">generate </w:t>
      </w:r>
      <w:r w:rsidRPr="00B137CF">
        <w:rPr>
          <w:rStyle w:val="Emphasis"/>
          <w:highlight w:val="cyan"/>
        </w:rPr>
        <w:t>widespread</w:t>
      </w:r>
      <w:r w:rsidRPr="00CF5E76">
        <w:rPr>
          <w:rStyle w:val="Emphasis"/>
        </w:rPr>
        <w:t xml:space="preserve"> instability and </w:t>
      </w:r>
      <w:r w:rsidRPr="00B137CF">
        <w:rPr>
          <w:rStyle w:val="Emphasis"/>
          <w:highlight w:val="cyan"/>
        </w:rPr>
        <w:t>conflict</w:t>
      </w:r>
      <w:r w:rsidRPr="00A1640F">
        <w:rPr>
          <w:sz w:val="16"/>
          <w:szCs w:val="18"/>
        </w:rPr>
        <w:t xml:space="preserve">—continues to permeate U.S. strategic calculations. </w:t>
      </w:r>
      <w:r w:rsidRPr="00526874">
        <w:rPr>
          <w:sz w:val="6"/>
          <w:szCs w:val="8"/>
        </w:rPr>
        <w:t>It is evident, for example, in the “worldwide threat assessment” delivered each year to Congress by the director of national intelligence on behalf of the IC as a whole. In his February 2018 presentation, the current director, Daniel R. Coats, stated that “extreme weather events in a warmer world have the potential for greater impacts and can compound with other drivers to raise the risk of humanitarian disasters [and] conflict,” with “food shortages” and “price shocks” playing major contributing roles.28</w:t>
      </w:r>
    </w:p>
    <w:p w14:paraId="755CD1A7" w14:textId="77777777" w:rsidR="00E814F5" w:rsidRPr="00526874" w:rsidRDefault="00E814F5" w:rsidP="00E814F5">
      <w:pPr>
        <w:rPr>
          <w:sz w:val="6"/>
          <w:szCs w:val="8"/>
        </w:rPr>
      </w:pPr>
      <w:r w:rsidRPr="00526874">
        <w:rPr>
          <w:sz w:val="6"/>
          <w:szCs w:val="8"/>
        </w:rPr>
        <w:t>ENERGY SHOCK WAVES</w:t>
      </w:r>
    </w:p>
    <w:p w14:paraId="04E3DCB9" w14:textId="77777777" w:rsidR="00E814F5" w:rsidRPr="00526874" w:rsidRDefault="00E814F5" w:rsidP="00E814F5">
      <w:pPr>
        <w:rPr>
          <w:sz w:val="6"/>
          <w:szCs w:val="8"/>
        </w:rPr>
      </w:pPr>
      <w:r w:rsidRPr="00526874">
        <w:rPr>
          <w:sz w:val="6"/>
          <w:szCs w:val="8"/>
        </w:rPr>
        <w:t>Warming’s threat to global food distribution networks has, in general, constituted the primary focus of U.S. military and intelligence analysts concerned about climate shock waves. However, they have also sounded the alarm about the potential for other highly disruptive events: breakdowns in global energy systems, outbreaks of global pandemics, and new, destabilizing mass migrations. As with a collapse of global food-supply chains, these climate shocks would involve extreme climate events that arise in one or more parts of the world and provoke havoc in many others, ultimately endangering American national security and prompting U.S. military action of some sort.</w:t>
      </w:r>
    </w:p>
    <w:p w14:paraId="34974BCC" w14:textId="77777777" w:rsidR="00E814F5" w:rsidRPr="00526874" w:rsidRDefault="00E814F5" w:rsidP="00E814F5">
      <w:pPr>
        <w:rPr>
          <w:sz w:val="6"/>
          <w:szCs w:val="8"/>
        </w:rPr>
      </w:pPr>
      <w:r w:rsidRPr="00526874">
        <w:rPr>
          <w:sz w:val="6"/>
          <w:szCs w:val="8"/>
        </w:rPr>
        <w:t>After global food supplies, American security analysts have worried most about warming’s capacity to disrupt the world’s vital energy systems. As with food supplies, today’s world is highly reliant on global commerce for many essential fuels, especially oil and natural gas. While a handful of countries are largely self-sufficient in one or both of those fuels, most industrial powers—including Japan, the United States, and the EU countries—depend on imports for at least some of their energy needs. In 2018, for example, Japan relied on imports for nearly 100 percent of its petroleum requirements, the EU countries for 89 percent, and the United States for 25 percent. These import dependencies are expected to persist well into the future, with the developing nations of Asia assuming an ever-increasing share of global energy demand. China now relies on imported petroleum for 65 percent of its requirements and India for 82 percent; by 2040, their import dependence is projected to climb to 80 and 91 percent, respectively.29</w:t>
      </w:r>
    </w:p>
    <w:p w14:paraId="2B43997E" w14:textId="77777777" w:rsidR="00E814F5" w:rsidRPr="00526874" w:rsidRDefault="00E814F5" w:rsidP="00E814F5">
      <w:pPr>
        <w:rPr>
          <w:sz w:val="6"/>
          <w:szCs w:val="8"/>
        </w:rPr>
      </w:pPr>
      <w:r w:rsidRPr="00526874">
        <w:rPr>
          <w:sz w:val="6"/>
          <w:szCs w:val="8"/>
        </w:rPr>
        <w:t>It is true, of course, that some countries are working very hard to reduce their reliance on fossil fuels, including oil and natural gas, so as to diminish their contributions to global warming. Japan, for example, has reduced its oil consumption from a peak of 4.7 million barrels per day in 2012 to 3.9 million battels in 2018. Most European countries have also experienced a decline, with consumption by the European Union as a whole dropping from 14.8 million barrels per day in 2008 to 13.3 million barrels in 2018.30 Some analysts believe, therefore, that the global demand for petroleum will gradually subside. But in many parts of the world, especially Asia, Africa, and the Middle East, oil consumption is projected to continue growing, especially as more people enter the middle class and purchase cars, trucks, and motorcycles; these surges in demand are expected to outweigh declines elsewhere, ensuring continuing increases in global oil consumption. The worldwide demand for natural gas is also expected to climb, as countries around the world work to phase out older coal-powered electrical plants. As a result of all this, the trade in oil and gas is likely to remain a critical feature of international commerce for decades to come.</w:t>
      </w:r>
    </w:p>
    <w:p w14:paraId="5B643C15" w14:textId="77777777" w:rsidR="00E814F5" w:rsidRPr="00526874" w:rsidRDefault="00E814F5" w:rsidP="00E814F5">
      <w:pPr>
        <w:rPr>
          <w:sz w:val="6"/>
          <w:szCs w:val="8"/>
        </w:rPr>
      </w:pPr>
      <w:r w:rsidRPr="00526874">
        <w:rPr>
          <w:sz w:val="6"/>
          <w:szCs w:val="8"/>
        </w:rPr>
        <w:t>To transport oil, coal, natural gas, and electricity from one end of the world to another, energy-exporting and -consuming nations have constructed a vast matrix of railroads, pipelines, transmission lines, and maritime shipping routes. On any given day, a large share of the world’s energy supply is being transported via one of these vital conduits. According to BP, on an average day in 2018, some seventy-one million barrels of crude petroleum and refined fuels—approximately 75 percent of daily world output—were being shipped from one country to another; for natural gas, the share of world output in transit was about 24 percent.31 In many cases, the pipelines and tankers used in carrying these supplies pass through or near areas of recurring conflict, such as the Middle East and North Africa; most of the time, moreover, they travel across areas vulnerable to storms, wildfires, flooding, and other climate-related disasters.</w:t>
      </w:r>
    </w:p>
    <w:p w14:paraId="2F61CC25" w14:textId="77777777" w:rsidR="00E814F5" w:rsidRPr="00526874" w:rsidRDefault="00E814F5" w:rsidP="00E814F5">
      <w:pPr>
        <w:rPr>
          <w:sz w:val="6"/>
          <w:szCs w:val="8"/>
        </w:rPr>
      </w:pPr>
      <w:r w:rsidRPr="00526874">
        <w:rPr>
          <w:sz w:val="6"/>
          <w:szCs w:val="8"/>
        </w:rPr>
        <w:t>American security analysts have long been concerned about disruptions in the global flow of energy arising from war and political interference. Those concerns were given particular urgency in the 1970s following two crippling “oil shocks” generated by political turbulence in the Middle East—the first, occurring in 1973–74, when Arab members of the Organization of the Petroleum Exporting Countries (OPEC) imposed an embargo on exports to the United States in retaliation for its support of Israel in the October War of 1973; the second in 1979–80, following the Islamic Revolution in Iran. In response to those two oil shocks, the United States charged its military with taking ever greater responsibility for ensuring the safety of oil deliveries from the Persian Gulf.32 Following the 1979 Soviet invasion of Afghanistan, President Jimmy Carter proclaimed that any hostile effort to impede those deliveries “will be regarded as an assault on the vital interests of the United States of America,” and, as such, “will be repelled by any means necessary, including military force.”33</w:t>
      </w:r>
    </w:p>
    <w:p w14:paraId="55E16B1A" w14:textId="77777777" w:rsidR="00E814F5" w:rsidRPr="00526874" w:rsidRDefault="00E814F5" w:rsidP="00E814F5">
      <w:pPr>
        <w:rPr>
          <w:sz w:val="6"/>
          <w:szCs w:val="8"/>
        </w:rPr>
      </w:pPr>
      <w:r w:rsidRPr="00526874">
        <w:rPr>
          <w:sz w:val="6"/>
          <w:szCs w:val="8"/>
        </w:rPr>
        <w:t>To enforce that edict—quickly dubbed the “Carter Doctrine”—the Department of Defense established the Rapid Deployment Joint Task Force and assigned it responsibility for protecting Persian Gulf oil exports; that force later served as the nucleus of the U.S. Central Command. When Iraq invaded Kuwait in 1990 and appeared to be poised for an attack on Saudi Arabia, President George H. W. Bush invoked the Carter Doctrine to justify the deployment of American forces to the Gulf and the onset of what became Operation Desert Storm.34 Although the United States no longer relies on Persian Gulf oil for a large share of its energy needs—as a result of advances in extraction technology, this country now obtains an ever-greater proportion of its energy needs from domestic shale formations—U.S. leaders continue to worry about the safety of the global oil flow, given its critical importance to the world economy. In particular, they worry about threats being made by Iranian leaders to block oil traffic through the Gulf in case of a U.S. attack on Iranian nuclear facilities; to counter any such move, Centcom has long deployed a powerful array of ships and planes in the region.35</w:t>
      </w:r>
    </w:p>
    <w:p w14:paraId="43D69F1C" w14:textId="77777777" w:rsidR="00E814F5" w:rsidRPr="00526874" w:rsidRDefault="00E814F5" w:rsidP="00E814F5">
      <w:pPr>
        <w:rPr>
          <w:sz w:val="6"/>
          <w:szCs w:val="8"/>
        </w:rPr>
      </w:pPr>
      <w:r w:rsidRPr="00526874">
        <w:rPr>
          <w:sz w:val="6"/>
          <w:szCs w:val="8"/>
        </w:rPr>
        <w:t>But while American strategists continue to think about the threats to oil flow posed by terrorism and hostile powers, they are becoming increasingly concerned about dangers to the global web of energy systems arising from the effects of climate change. A great deal of the world’s energy is transported via extended pipelines, shipping lanes, and transmission lines that are naturally at risk from such climate-related perils as severe flooding, turbulent seas, and major wildfires. This danger is compounded by the fact that, in search of ready access to maritime shipping channels, a very substantial proportion of the world’s oil and natural gas infrastructure is situated in coastal areas, which in many cases are highly vulnerable to hurricanes and storm surges. As global warming advances, therefore, international energy trade will become increasingly susceptible to severe climate shocks.36</w:t>
      </w:r>
    </w:p>
    <w:p w14:paraId="1BA2C6C5" w14:textId="77777777" w:rsidR="00E814F5" w:rsidRPr="00526874" w:rsidRDefault="00E814F5" w:rsidP="00E814F5">
      <w:pPr>
        <w:rPr>
          <w:sz w:val="6"/>
          <w:szCs w:val="8"/>
        </w:rPr>
      </w:pPr>
      <w:r w:rsidRPr="00526874">
        <w:rPr>
          <w:sz w:val="6"/>
          <w:szCs w:val="8"/>
        </w:rPr>
        <w:t>With the world increasingly dependent on these extended, highly vulnerable energy-supply networks, the NRC concluded in its 2013 report, future climate shocks could produce instant shortages and price hikes around the world, much as with the food-price shock waves it had studied.37 In support of this assessment, the report pointed to a series of powerful hurricanes that struck America’s Gulf Coast in the early years of the twenty-first century: Katrina and Rita in 2005, followed by Gustav and Ike in 2008. These storms damaged or destroyed many offshore rigs and disrupted operations at refineries and distribution facilities, sharply reducing U.S. oil and gas output and causing a spike in global prices.38 Sea-level rise, the NRC noted, will amplify the disruptive consequences of future storms and hurricanes, as many power plants—both nuclear and coal-fired—are located in low-lying coastal areas; when storms occur, these plants are at risk of flooding, causing systemic damage and power outages. This occurred, for example, in the New York metropolitan region following Superstorm Sandy in 2012: several of the region’s power plants, including all of its nuclear stations, were either damaged or experienced temporary shutdowns due to high winds and flooding.39</w:t>
      </w:r>
    </w:p>
    <w:p w14:paraId="4EB045FD" w14:textId="77777777" w:rsidR="00E814F5" w:rsidRPr="00526874" w:rsidRDefault="00E814F5" w:rsidP="00E814F5">
      <w:pPr>
        <w:rPr>
          <w:sz w:val="6"/>
          <w:szCs w:val="8"/>
        </w:rPr>
      </w:pPr>
      <w:r w:rsidRPr="00526874">
        <w:rPr>
          <w:sz w:val="6"/>
          <w:szCs w:val="8"/>
        </w:rPr>
        <w:t>The NRC further noted that climate change may disrupt the global energy supply system in other ways. Prolonged droughts and heat waves can reduce the amount of water available to hydropower facilities and water-cooled thermoelectric power plants, cutting into the electricity delivered to international grids.40 A disruption of just this sort occurred during a European heat wave in 2003 that was blamed for the deaths of over thirty-four thousand people. As river levels dropped in France—Europe’s leading exporter of electricity—the government was forced to shut down several nuclear reactors for lack of adequate cooling water. This, in turn, resulted in a 50 percent decline in France’s power exports, producing electricity shortages throughout the region.41</w:t>
      </w:r>
    </w:p>
    <w:p w14:paraId="5B79CD41" w14:textId="77777777" w:rsidR="00E814F5" w:rsidRPr="00526874" w:rsidRDefault="00E814F5" w:rsidP="00E814F5">
      <w:pPr>
        <w:rPr>
          <w:sz w:val="6"/>
          <w:szCs w:val="8"/>
        </w:rPr>
      </w:pPr>
      <w:r w:rsidRPr="00526874">
        <w:rPr>
          <w:sz w:val="6"/>
          <w:szCs w:val="8"/>
        </w:rPr>
        <w:t>Major disruptions to the global energy system have occurred before, and no doubt will occur again in the future for a variety of reasons, including those cited above. Given the multiplicity of international networks available for energy delivery, the world economy can probably absorb several such disruptions happening sequentially, as they have in the past. What worried the authors of the NRC report, however, is the possibility that advancing climate change will result in several major disruptions occurring simultaneously, severely testing the ability of global supply networks to cope. Such a scenario, they warned, could produce significant energy shortages around the world and a rapid spike in prices. This, in turn, could result in an economic recession and political unrest. As happened with the 2010–11 spike in food prices, “an oil-price shock could increase instability, particularly in a situation that is already politically sensitive.”42</w:t>
      </w:r>
    </w:p>
    <w:p w14:paraId="6AC4285A" w14:textId="77777777" w:rsidR="00E814F5" w:rsidRPr="00526874" w:rsidRDefault="00E814F5" w:rsidP="00E814F5">
      <w:pPr>
        <w:rPr>
          <w:sz w:val="6"/>
          <w:szCs w:val="8"/>
        </w:rPr>
      </w:pPr>
      <w:r w:rsidRPr="00526874">
        <w:rPr>
          <w:sz w:val="6"/>
          <w:szCs w:val="8"/>
        </w:rPr>
        <w:t>Initially, such an outcome would prove most disruptive in developing countries that are highly dependent on energy imports and can ill afford a sudden spike in prices. But climate-related supply interruptions could also generate havoc in advanced nations that rely heavily on imports, as well as in energy-exporting states that depend on foreign sales to finance government operations. Any significant disruption in Persian Gulf oil exports, for example, will punish oil-producing countries as well as their overseas clients. As warming advances and global supply chains prove more unreliable, major energy-consuming nations may adopt a more nationalistic and militaristic stance toward energy, thereby generating yet additional international tensions. This could also lead to conflict among the major powers—a topic to be addressed in the next chapter.</w:t>
      </w:r>
    </w:p>
    <w:p w14:paraId="024CFA90" w14:textId="77777777" w:rsidR="00E814F5" w:rsidRPr="00526874" w:rsidRDefault="00E814F5" w:rsidP="00E814F5">
      <w:pPr>
        <w:rPr>
          <w:sz w:val="6"/>
          <w:szCs w:val="8"/>
        </w:rPr>
      </w:pPr>
      <w:r w:rsidRPr="00526874">
        <w:rPr>
          <w:sz w:val="6"/>
          <w:szCs w:val="8"/>
        </w:rPr>
        <w:t>GLOBAL PANDEMICS</w:t>
      </w:r>
    </w:p>
    <w:p w14:paraId="5E350F26" w14:textId="77777777" w:rsidR="00E814F5" w:rsidRPr="00A1640F" w:rsidRDefault="00E814F5" w:rsidP="00E814F5">
      <w:pPr>
        <w:rPr>
          <w:sz w:val="16"/>
          <w:szCs w:val="18"/>
        </w:rPr>
      </w:pPr>
      <w:r w:rsidRPr="00A1640F">
        <w:rPr>
          <w:sz w:val="16"/>
          <w:szCs w:val="18"/>
        </w:rPr>
        <w:t xml:space="preserve">In addition to their concern about global food-price and energy-price shocks, American strategists worry about another potential climate-instigated shock wave: </w:t>
      </w:r>
      <w:r w:rsidRPr="00CF5E76">
        <w:rPr>
          <w:rStyle w:val="StyleUnderline"/>
        </w:rPr>
        <w:t>the rapid spread of lethal</w:t>
      </w:r>
      <w:r w:rsidRPr="00A1640F">
        <w:rPr>
          <w:sz w:val="16"/>
          <w:szCs w:val="18"/>
        </w:rPr>
        <w:t xml:space="preserve"> infectious </w:t>
      </w:r>
      <w:r w:rsidRPr="00CF5E76">
        <w:rPr>
          <w:rStyle w:val="StyleUnderline"/>
        </w:rPr>
        <w:t>diseases across the globe, causing</w:t>
      </w:r>
      <w:r w:rsidRPr="00A1640F">
        <w:rPr>
          <w:sz w:val="16"/>
          <w:szCs w:val="18"/>
        </w:rPr>
        <w:t xml:space="preserve"> widespread </w:t>
      </w:r>
      <w:r w:rsidRPr="00CF5E76">
        <w:rPr>
          <w:rStyle w:val="StyleUnderline"/>
        </w:rPr>
        <w:t>illness in multiple locations and</w:t>
      </w:r>
      <w:r w:rsidRPr="00A1640F">
        <w:rPr>
          <w:sz w:val="16"/>
          <w:szCs w:val="18"/>
        </w:rPr>
        <w:t xml:space="preserve">, in so doing, </w:t>
      </w:r>
      <w:r w:rsidRPr="00CF5E76">
        <w:rPr>
          <w:rStyle w:val="StyleUnderline"/>
        </w:rPr>
        <w:t>adding to</w:t>
      </w:r>
      <w:r w:rsidRPr="00A1640F">
        <w:rPr>
          <w:sz w:val="16"/>
          <w:szCs w:val="18"/>
        </w:rPr>
        <w:t xml:space="preserve"> the pressures </w:t>
      </w:r>
      <w:r w:rsidRPr="00CF5E76">
        <w:rPr>
          <w:rStyle w:val="StyleUnderline"/>
        </w:rPr>
        <w:t>on already overstressed societies</w:t>
      </w:r>
      <w:r w:rsidRPr="00A1640F">
        <w:rPr>
          <w:sz w:val="16"/>
          <w:szCs w:val="18"/>
        </w:rPr>
        <w:t xml:space="preserve">. Deadly pandemics have, of course, long bedeviled human society, going back to the outbreaks of plague that periodically decimated European populations. Modern medicine has helped reduce the risk of such calamities, but now climate change is threatening to overwhelm those gains. </w:t>
      </w:r>
      <w:r w:rsidRPr="00CF5E76">
        <w:rPr>
          <w:rStyle w:val="StyleUnderline"/>
        </w:rPr>
        <w:t>Rising world temperatures</w:t>
      </w:r>
      <w:r w:rsidRPr="00A1640F">
        <w:rPr>
          <w:sz w:val="16"/>
          <w:szCs w:val="18"/>
        </w:rPr>
        <w:t xml:space="preserve">, increased precipitation, and higher levels of humidity all </w:t>
      </w:r>
      <w:r w:rsidRPr="00CF5E76">
        <w:rPr>
          <w:rStyle w:val="StyleUnderline"/>
        </w:rPr>
        <w:t>facilitate the spread of diseases transmitted by mosquitoes</w:t>
      </w:r>
      <w:r w:rsidRPr="00A1640F">
        <w:rPr>
          <w:sz w:val="16"/>
          <w:szCs w:val="18"/>
        </w:rPr>
        <w:t xml:space="preserve"> and other </w:t>
      </w:r>
      <w:r w:rsidRPr="00CF5E76">
        <w:rPr>
          <w:rStyle w:val="StyleUnderline"/>
        </w:rPr>
        <w:t>insects</w:t>
      </w:r>
      <w:r w:rsidRPr="00A1640F">
        <w:rPr>
          <w:sz w:val="16"/>
          <w:szCs w:val="18"/>
        </w:rPr>
        <w:t>. Mosquitoes need pools of water to breed, and the hotter and wetter it is, the faster they can reproduce. As global warming widens the geographic extent of hot, moist breeding areas, the range of many virus-bearing mosquitoes will grow as well.43</w:t>
      </w:r>
    </w:p>
    <w:p w14:paraId="3492FE6C" w14:textId="77777777" w:rsidR="00E814F5" w:rsidRPr="00526874" w:rsidRDefault="00E814F5" w:rsidP="00E814F5">
      <w:pPr>
        <w:rPr>
          <w:sz w:val="8"/>
          <w:szCs w:val="10"/>
        </w:rPr>
      </w:pPr>
      <w:r w:rsidRPr="00A1640F">
        <w:rPr>
          <w:sz w:val="16"/>
          <w:szCs w:val="18"/>
        </w:rPr>
        <w:t xml:space="preserve">Malaria, one of the deadliest diseases transmitted by mosquitoes, is already thought to be spreading from the tropics to temperate zones as a consequence of climate change.44 Other </w:t>
      </w:r>
      <w:r w:rsidRPr="00CF5E76">
        <w:rPr>
          <w:rStyle w:val="StyleUnderline"/>
        </w:rPr>
        <w:t>“vector-borne” diseases</w:t>
      </w:r>
      <w:r w:rsidRPr="00A1640F">
        <w:rPr>
          <w:sz w:val="16"/>
          <w:szCs w:val="18"/>
        </w:rPr>
        <w:t xml:space="preserve">, such as the Zika virus and dengue fever, are also expected to </w:t>
      </w:r>
      <w:r w:rsidRPr="00CF5E76">
        <w:rPr>
          <w:rStyle w:val="StyleUnderline"/>
        </w:rPr>
        <w:t>spread into new areas as global warming advances</w:t>
      </w:r>
      <w:r w:rsidRPr="00A1640F">
        <w:rPr>
          <w:sz w:val="16"/>
          <w:szCs w:val="18"/>
        </w:rPr>
        <w:t>.</w:t>
      </w:r>
      <w:r w:rsidRPr="00526874">
        <w:rPr>
          <w:sz w:val="8"/>
          <w:szCs w:val="10"/>
        </w:rPr>
        <w:t>45 “Increased temperatures and more frequent and intense precipitation events can create conditions that favor the movement of vector-borne diseases into new geographic regions,” the U.S. Global Change Research Program noted in its Fourth National Climate Assessment.46 Adding to the danger of future pandemics is the looming breakdown of public health systems in many poor and conflict-ravaged countries. Epidemics that can effectively be controlled by medical authorities in well-functioning societies are likely to gain momentum when health systems collapse—an outcome that will prove increasingly likely as more and more states are impacted by climate shock waves.47</w:t>
      </w:r>
    </w:p>
    <w:p w14:paraId="06374902" w14:textId="77777777" w:rsidR="00E814F5" w:rsidRPr="00526874" w:rsidRDefault="00E814F5" w:rsidP="00E814F5">
      <w:pPr>
        <w:rPr>
          <w:sz w:val="8"/>
          <w:szCs w:val="10"/>
        </w:rPr>
      </w:pPr>
      <w:r w:rsidRPr="00526874">
        <w:rPr>
          <w:sz w:val="8"/>
          <w:szCs w:val="10"/>
        </w:rPr>
        <w:t>Globalization is also contributing to the risk of global pandemics, by facilitating air and sea travel from one corner of the world to another. “Outbreaks occurring in other countries can impact U.S. populations and military personnel living abroad and can sometimes affect the United States,” the Fourth Assessment warned.48 Unless a quarantine is imposed when a potential epidemic is first detected, visitors to a country with mosquito-borne diseases may become infected and return to their home country before any symptoms have appeared, potentially creating new centers of infection. In this manner, the effects of climate change could combine with international transportation networks to ignite a global health shock wave, akin to the food and energy shock waves described above.</w:t>
      </w:r>
    </w:p>
    <w:p w14:paraId="11F8880D" w14:textId="77777777" w:rsidR="00E814F5" w:rsidRPr="00526874" w:rsidRDefault="00E814F5" w:rsidP="00E814F5">
      <w:pPr>
        <w:rPr>
          <w:sz w:val="8"/>
          <w:szCs w:val="10"/>
        </w:rPr>
      </w:pPr>
      <w:r w:rsidRPr="00526874">
        <w:rPr>
          <w:sz w:val="8"/>
          <w:szCs w:val="10"/>
        </w:rPr>
        <w:t>As suggested by analysts at the National Research Council, climate effects and globalization are combining to increase the risk of global health shocks. “Weather and climate changes,” they noted, “have the potential of interaction with other factors to alter both the geographic range and the intensity of transmission of a number of infectious diseases, thereby creating the potential for pandemics.”49 If these pandemics arise in or spread to developing nations with inadequate public health systems, they can lead to widespread panic and civic unrest, prompting terrified citizens to seek refuge in other countries—possibly carrying the pathogens with them and so igniting fresh outbreaks of contagion. Once this occurs, it is but a short step to a global humanitarian crisis, which could easily result in the involvement of the American military due to its unique ability to deploy on short notice to virtually any location on the planet and provide emergency services.50</w:t>
      </w:r>
    </w:p>
    <w:p w14:paraId="068828A7" w14:textId="77777777" w:rsidR="00E814F5" w:rsidRPr="00526874" w:rsidRDefault="00E814F5" w:rsidP="00E814F5">
      <w:pPr>
        <w:rPr>
          <w:sz w:val="8"/>
          <w:szCs w:val="10"/>
        </w:rPr>
      </w:pPr>
      <w:r w:rsidRPr="00526874">
        <w:rPr>
          <w:sz w:val="8"/>
          <w:szCs w:val="10"/>
        </w:rPr>
        <w:t>All this was given dramatic immediacy by the West African Ebola epidemic of 2014–16, which ravaged Guinea, Liberia, and Sierra Leone and affected several other countries, claiming an estimated 11,300 lives. An often fatal viral disease, Ebola is thought to be transmitted to humans from bats and other wild animals, usually in situations where humans live in close proximity to such creatures and rely on them as a supplemental source of food, as is true in some poor, rural areas of Africa.51 The 2014–16 Ebola outbreak, the most severe of its kind, first arose in Guinea and then quickly spread to neighboring Liberia and Sierra Leone when panicked citizens—some carrying the infection—moved from one country to another across poorly marked borders in search of safety from the outbreak. Local public health systems, poorly staffed and poorly equipped to begin with, quickly became overwhelmed as medical workers themselves came down with the disease. By some estimates, one in ten of Ebola fatalities during the early stages of the epidemic were among nurses, doctors, medical students, and other clinical staff.52</w:t>
      </w:r>
    </w:p>
    <w:p w14:paraId="308C3E8C" w14:textId="77777777" w:rsidR="00E814F5" w:rsidRPr="00526874" w:rsidRDefault="00E814F5" w:rsidP="00E814F5">
      <w:pPr>
        <w:rPr>
          <w:sz w:val="8"/>
          <w:szCs w:val="10"/>
        </w:rPr>
      </w:pPr>
      <w:r w:rsidRPr="00526874">
        <w:rPr>
          <w:sz w:val="8"/>
          <w:szCs w:val="10"/>
        </w:rPr>
        <w:t>The Ebola epidemic also threatened to spread to other parts of the world as foreign health workers returned to their home countries after volunteering in one of the affected West African states and as panicked citizens of those countries traveled elsewhere in the hope of avoiding infection. Indeed, several Ebola cases were identified in Europe and the United States under exactly such circumstances, prompting fears of a global pandemic and accompanying social disorder. As an indication of what might occur, fighting broke out in Monrovia, the capital of Liberia, when police tried to cordon off the heavily infected neighborhood of West Point and panicked residents fought back.53 For American security officials, it had all the earmarks of a potential international crisis.</w:t>
      </w:r>
    </w:p>
    <w:p w14:paraId="0F485D53" w14:textId="77777777" w:rsidR="00E814F5" w:rsidRPr="00526874" w:rsidRDefault="00E814F5" w:rsidP="00E814F5">
      <w:pPr>
        <w:rPr>
          <w:sz w:val="8"/>
          <w:szCs w:val="10"/>
        </w:rPr>
      </w:pPr>
      <w:r w:rsidRPr="00526874">
        <w:rPr>
          <w:sz w:val="8"/>
          <w:szCs w:val="10"/>
        </w:rPr>
        <w:t>In a remarkable expression of these fears, President Obama explicitly warned of Ebola’s threat to global security, announcing a major U.S. effort to combat the disease:</w:t>
      </w:r>
    </w:p>
    <w:p w14:paraId="6630F22C" w14:textId="77777777" w:rsidR="00E814F5" w:rsidRPr="00526874" w:rsidRDefault="00E814F5" w:rsidP="00E814F5">
      <w:pPr>
        <w:rPr>
          <w:sz w:val="8"/>
          <w:szCs w:val="10"/>
        </w:rPr>
      </w:pPr>
      <w:r w:rsidRPr="00526874">
        <w:rPr>
          <w:sz w:val="8"/>
          <w:szCs w:val="10"/>
        </w:rPr>
        <w:t>In West Africa, Ebola is now an epidemic of the likes that we have not seen before. It’s spiraling out of control. It is getting worse. It’s spreading faster and exponentially. Today, thousands of people in West Africa are infected. That number could rapidly grow to tens of thousands. And if the outbreak is not stopped now, we could be looking at hundreds of thousands of people infected, with profound political and economic and security implications for all of us. So this is an epidemic that is not just a threat to regional security—it’s a potential threat to global security if these countries break down, if their economies break down, if people panic. That has profound effects on all of us, even if we are not directly contracting the disease.</w:t>
      </w:r>
    </w:p>
    <w:p w14:paraId="7EC76496" w14:textId="77777777" w:rsidR="00E814F5" w:rsidRPr="00526874" w:rsidRDefault="00E814F5" w:rsidP="00E814F5">
      <w:pPr>
        <w:rPr>
          <w:sz w:val="8"/>
          <w:szCs w:val="10"/>
        </w:rPr>
      </w:pPr>
      <w:r w:rsidRPr="00526874">
        <w:rPr>
          <w:sz w:val="8"/>
          <w:szCs w:val="10"/>
        </w:rPr>
        <w:t>With stakes this high, combating the Ebola outbreak was declared a “national security priority,” and every relevant arm of government would be mobilized to prevent its spread.54</w:t>
      </w:r>
    </w:p>
    <w:p w14:paraId="426AD031" w14:textId="77777777" w:rsidR="00E814F5" w:rsidRPr="00526874" w:rsidRDefault="00E814F5" w:rsidP="00E814F5">
      <w:pPr>
        <w:rPr>
          <w:sz w:val="8"/>
          <w:szCs w:val="10"/>
        </w:rPr>
      </w:pPr>
      <w:r w:rsidRPr="00526874">
        <w:rPr>
          <w:sz w:val="8"/>
          <w:szCs w:val="10"/>
        </w:rPr>
        <w:t>To manage this effort and conduct its most urgent missions, Obama turned to the U.S. Africa Command. Africom, he announced in September 2014, would establish a “military command center in Liberia to support civilian efforts across the region,” with General Darryl Williams, commander of Africom’s U.S. Army contingent, overseeing the operation. This was an unusual arrangement, as the Department of Defense had never before conducted what it termed “a disease-driven foreign humanitarian assistance mission.”55 However, given the magnitude of the peril and the lack of any other institution capable of taking on such a Herculean task, Obama placed this responsibility on the U.S. military. “Our Department of Defense is better at that, our Armed Services are better at that, than any organization on Earth,” he declared.56</w:t>
      </w:r>
    </w:p>
    <w:p w14:paraId="16C1D1D4" w14:textId="77777777" w:rsidR="00E814F5" w:rsidRPr="00526874" w:rsidRDefault="00E814F5" w:rsidP="00E814F5">
      <w:pPr>
        <w:rPr>
          <w:sz w:val="8"/>
          <w:szCs w:val="10"/>
        </w:rPr>
      </w:pPr>
      <w:r w:rsidRPr="00526874">
        <w:rPr>
          <w:sz w:val="8"/>
          <w:szCs w:val="10"/>
        </w:rPr>
        <w:t>At Obama’s behest, Africom undertook a massive logistical effort in West Africa, establishing emergency hospitals and clinics in each of the three most heavily affected countries and providing support services for a bevy of doctors and other health workers flown in from the United States and other countries. At least three thousand U.S. military personnel participated in this extraordinary effort, dubbed Operation United Assistance. Although not directly involved in the medical treatment of patients—that task was performed solely by civilian personnel—these troops played a vital role in fighting Ebola by providing essential logistical support to the doctors and nurses on the front lines of treatment.57</w:t>
      </w:r>
    </w:p>
    <w:p w14:paraId="249B6651" w14:textId="77777777" w:rsidR="00E814F5" w:rsidRPr="00526874" w:rsidRDefault="00E814F5" w:rsidP="00E814F5">
      <w:pPr>
        <w:rPr>
          <w:sz w:val="8"/>
          <w:szCs w:val="10"/>
        </w:rPr>
      </w:pPr>
      <w:r w:rsidRPr="00526874">
        <w:rPr>
          <w:sz w:val="8"/>
          <w:szCs w:val="10"/>
        </w:rPr>
        <w:t>For many observers, the Ebola epidemic of 2014–16 represents a preview of what can be expected in the future as global warming advances, certain infectious diseases extend their range, and vulnerable states prove unable to cope with the multiple challenges of extreme weather, resource scarcity, and inadequate public institutions. This peril was highlighted again in early 2019, as a fresh outbreak of Ebola occurred in parts of the Democratic Republic of the Congo, where inadequate government institutions and ethnic strife impeded efforts by the international community to provide emergency care. And, as the NRC points out, the danger will only increase as temperatures continue their rise and extreme events cluster together more frequently, undermining the ability of the international community to provide emergency relief and assistance. Should a pandemic occur at a time when international supply systems for medications are already impaired by climate change, the consequences would be dire.58</w:t>
      </w:r>
    </w:p>
    <w:p w14:paraId="78B10305" w14:textId="77777777" w:rsidR="00E814F5" w:rsidRPr="00526874" w:rsidRDefault="00E814F5" w:rsidP="00E814F5">
      <w:pPr>
        <w:rPr>
          <w:sz w:val="8"/>
          <w:szCs w:val="10"/>
        </w:rPr>
      </w:pPr>
      <w:r w:rsidRPr="00526874">
        <w:rPr>
          <w:sz w:val="8"/>
          <w:szCs w:val="10"/>
        </w:rPr>
        <w:t>MASS MIGRATION EVENTS</w:t>
      </w:r>
    </w:p>
    <w:p w14:paraId="39CDCF9A" w14:textId="77777777" w:rsidR="00E814F5" w:rsidRPr="00526874" w:rsidRDefault="00E814F5" w:rsidP="00E814F5">
      <w:pPr>
        <w:rPr>
          <w:sz w:val="10"/>
          <w:szCs w:val="12"/>
        </w:rPr>
      </w:pPr>
      <w:r w:rsidRPr="00A1640F">
        <w:rPr>
          <w:sz w:val="16"/>
          <w:szCs w:val="18"/>
        </w:rPr>
        <w:t xml:space="preserve">Whenever U.S. security analysts have considered the risks of climate change, a perpetual concern has been that </w:t>
      </w:r>
      <w:r w:rsidRPr="00B137CF">
        <w:rPr>
          <w:rStyle w:val="Emphasis"/>
          <w:highlight w:val="cyan"/>
        </w:rPr>
        <w:t>extreme events</w:t>
      </w:r>
      <w:r w:rsidRPr="00B137CF">
        <w:rPr>
          <w:rStyle w:val="StyleUnderline"/>
          <w:highlight w:val="cyan"/>
        </w:rPr>
        <w:t xml:space="preserve"> and</w:t>
      </w:r>
      <w:r w:rsidRPr="00CF5E76">
        <w:rPr>
          <w:rStyle w:val="StyleUnderline"/>
        </w:rPr>
        <w:t xml:space="preserve"> prolonged </w:t>
      </w:r>
      <w:r w:rsidRPr="00B137CF">
        <w:rPr>
          <w:rStyle w:val="Emphasis"/>
          <w:highlight w:val="cyan"/>
        </w:rPr>
        <w:t>droughts</w:t>
      </w:r>
      <w:r w:rsidRPr="00CF5E76">
        <w:rPr>
          <w:rStyle w:val="StyleUnderline"/>
        </w:rPr>
        <w:t xml:space="preserve"> could </w:t>
      </w:r>
      <w:r w:rsidRPr="00B137CF">
        <w:rPr>
          <w:rStyle w:val="StyleUnderline"/>
          <w:highlight w:val="cyan"/>
        </w:rPr>
        <w:t>trigger</w:t>
      </w:r>
      <w:r w:rsidRPr="00CF5E76">
        <w:rPr>
          <w:rStyle w:val="StyleUnderline"/>
        </w:rPr>
        <w:t xml:space="preserve"> a </w:t>
      </w:r>
      <w:r w:rsidRPr="00B137CF">
        <w:rPr>
          <w:rStyle w:val="StyleUnderline"/>
          <w:highlight w:val="cyan"/>
        </w:rPr>
        <w:t>massive</w:t>
      </w:r>
      <w:r w:rsidRPr="00CF5E76">
        <w:rPr>
          <w:rStyle w:val="StyleUnderline"/>
        </w:rPr>
        <w:t xml:space="preserve"> flight of</w:t>
      </w:r>
      <w:r w:rsidRPr="00A1640F">
        <w:rPr>
          <w:sz w:val="16"/>
          <w:szCs w:val="18"/>
        </w:rPr>
        <w:t xml:space="preserve"> desperate </w:t>
      </w:r>
      <w:r w:rsidRPr="00CF5E76">
        <w:rPr>
          <w:rStyle w:val="StyleUnderline"/>
        </w:rPr>
        <w:t xml:space="preserve">people seeking refuge in other locales, provoking </w:t>
      </w:r>
      <w:r w:rsidRPr="00B137CF">
        <w:rPr>
          <w:rStyle w:val="Emphasis"/>
          <w:highlight w:val="cyan"/>
        </w:rPr>
        <w:t>chaos</w:t>
      </w:r>
      <w:r w:rsidRPr="00A1640F">
        <w:rPr>
          <w:sz w:val="16"/>
          <w:szCs w:val="18"/>
        </w:rPr>
        <w:t xml:space="preserve"> and hostility wherever they travel</w:t>
      </w:r>
      <w:r w:rsidRPr="00526874">
        <w:rPr>
          <w:sz w:val="10"/>
          <w:szCs w:val="12"/>
        </w:rPr>
        <w:t>. This anxiety was evident in some of the analysts’ earliest public statements on the national security implications of warming, and it has remained a major theme to the present day. In its initial 2007 report on climate change, for example, the CNA Corporation warned that severe climate effects “can fuel migrations in less developed countries, and these migrations can lead to international political conflict.”59 Defense Secretary Hagel sounded a similar note in his 2014 address to the Conference of the Defense Ministers of the Americas. “Drought and crop failures can leave millions of people without any lifeline, and trigger waves of mass migration,” he declared.60</w:t>
      </w:r>
    </w:p>
    <w:p w14:paraId="27A2194B" w14:textId="77777777" w:rsidR="00E814F5" w:rsidRPr="00526874" w:rsidRDefault="00E814F5" w:rsidP="00E814F5">
      <w:pPr>
        <w:rPr>
          <w:sz w:val="10"/>
          <w:szCs w:val="12"/>
        </w:rPr>
      </w:pPr>
      <w:r w:rsidRPr="00526874">
        <w:rPr>
          <w:sz w:val="10"/>
          <w:szCs w:val="12"/>
        </w:rPr>
        <w:t>In talking about the risk of mass migrations, U.S. security analysts are typically discussing long-term pressures—such as prolonged drought and coastal erosion—that deprive people of their livelihoods and force them to move elsewhere in search of jobs and income. “When water or food supplies shift or when conditions otherwise deteriorate (as from sea level rise, for example), people will likely move to find more favorable conditions,” the CNA explained.61 The ongoing relocation of impoverished farmers from scorched inland areas to urban centers, for instance, fits this pattern. But American analysts also worry about sudden-onset climate events that would spark rapid, large-scale movements of people from one country to another, setting off a political firestorm. Such destabilizing events, which could become more frequent as global warming advances, are akin to the other types of climate shock waves discussed in this chapter.</w:t>
      </w:r>
    </w:p>
    <w:p w14:paraId="10B11DA1" w14:textId="77777777" w:rsidR="00E814F5" w:rsidRPr="00526874" w:rsidRDefault="00E814F5" w:rsidP="00E814F5">
      <w:pPr>
        <w:rPr>
          <w:sz w:val="8"/>
          <w:szCs w:val="10"/>
        </w:rPr>
      </w:pPr>
      <w:r w:rsidRPr="00CF5E76">
        <w:rPr>
          <w:rStyle w:val="StyleUnderline"/>
        </w:rPr>
        <w:t xml:space="preserve">A </w:t>
      </w:r>
      <w:r w:rsidRPr="00CF5E76">
        <w:rPr>
          <w:rStyle w:val="Emphasis"/>
        </w:rPr>
        <w:t>migratory shock wave</w:t>
      </w:r>
      <w:r w:rsidRPr="00A1640F">
        <w:rPr>
          <w:sz w:val="16"/>
          <w:szCs w:val="18"/>
        </w:rPr>
        <w:t xml:space="preserve"> of this type </w:t>
      </w:r>
      <w:r w:rsidRPr="00CF5E76">
        <w:rPr>
          <w:rStyle w:val="StyleUnderline"/>
        </w:rPr>
        <w:t>could be ignited by various</w:t>
      </w:r>
      <w:r w:rsidRPr="00A1640F">
        <w:rPr>
          <w:sz w:val="16"/>
          <w:szCs w:val="18"/>
        </w:rPr>
        <w:t xml:space="preserve"> kinds of </w:t>
      </w:r>
      <w:r w:rsidRPr="00CF5E76">
        <w:rPr>
          <w:rStyle w:val="StyleUnderline"/>
        </w:rPr>
        <w:t xml:space="preserve">climate events, such as a cluster of </w:t>
      </w:r>
      <w:r w:rsidRPr="00CF5E76">
        <w:rPr>
          <w:rStyle w:val="Emphasis"/>
        </w:rPr>
        <w:t>severe hurricanes</w:t>
      </w:r>
      <w:r w:rsidRPr="00CF5E76">
        <w:rPr>
          <w:rStyle w:val="StyleUnderline"/>
        </w:rPr>
        <w:t xml:space="preserve"> or </w:t>
      </w:r>
      <w:r w:rsidRPr="00CF5E76">
        <w:rPr>
          <w:rStyle w:val="Emphasis"/>
        </w:rPr>
        <w:t>crop failures</w:t>
      </w:r>
      <w:r w:rsidRPr="00A1640F">
        <w:rPr>
          <w:sz w:val="16"/>
          <w:szCs w:val="18"/>
        </w:rPr>
        <w:t xml:space="preserve">. If, under these circumstances, local governments prove unable to provide adequate emergency assistance or collapse entirely, vast numbers of people may simultaneously choose to move to adjacent (or even distant) countries in search of refuge and a new start in life. Some environmentalists are predicting that the numbers of such </w:t>
      </w:r>
      <w:r w:rsidRPr="00CF5E76">
        <w:rPr>
          <w:rStyle w:val="Emphasis"/>
        </w:rPr>
        <w:t>“climate refugees,”</w:t>
      </w:r>
      <w:r w:rsidRPr="00A1640F">
        <w:rPr>
          <w:sz w:val="16"/>
          <w:szCs w:val="18"/>
        </w:rPr>
        <w:t xml:space="preserve"> as they have sometimes been termed, </w:t>
      </w:r>
      <w:r w:rsidRPr="00CF5E76">
        <w:rPr>
          <w:rStyle w:val="StyleUnderline"/>
        </w:rPr>
        <w:t xml:space="preserve">could reach into the </w:t>
      </w:r>
      <w:r w:rsidRPr="00CF5E76">
        <w:rPr>
          <w:rStyle w:val="Emphasis"/>
        </w:rPr>
        <w:t>hundreds of millions</w:t>
      </w:r>
      <w:r w:rsidRPr="00A1640F">
        <w:rPr>
          <w:sz w:val="16"/>
          <w:szCs w:val="18"/>
        </w:rPr>
        <w:t xml:space="preserve"> as global warming advances; others have cautioned against such predictions, saying the evidence for them is still inconclusive</w:t>
      </w:r>
      <w:r w:rsidRPr="00526874">
        <w:rPr>
          <w:sz w:val="8"/>
          <w:szCs w:val="10"/>
        </w:rPr>
        <w:t>. Whatever the exact numbers, the arrival of large groups of outsiders—many, if not most, in need of substantial assistance—is bound to generate unease and, in all likelihood, hostility in the destination countries. The fact that the newcomers often differ in their race and religion from the natives only adds to the risk of antagonism.62</w:t>
      </w:r>
    </w:p>
    <w:p w14:paraId="75CA529F" w14:textId="77777777" w:rsidR="00E814F5" w:rsidRPr="00526874" w:rsidRDefault="00E814F5" w:rsidP="00E814F5">
      <w:pPr>
        <w:rPr>
          <w:sz w:val="8"/>
          <w:szCs w:val="10"/>
        </w:rPr>
      </w:pPr>
      <w:r w:rsidRPr="00526874">
        <w:rPr>
          <w:sz w:val="8"/>
          <w:szCs w:val="10"/>
        </w:rPr>
        <w:t>A foretaste of what this might look like was provided by the migratory surges from North Africa and the Middle East into southern Europe following the Arab Spring of 2011, as desperate residents of battleground countries such as Libya and Syria sought to escape the fighting and accompanying decline in economic conditions. The situation in Libya was particularly fraught for migrant workers from the Sahel region and sub-Saharan Africa, who made up as much as 10 percent of Libya’s population prior to the revolt against Gadhafi. Those workers (mostly young men) had already fled their own countries because of drought, desertification, and joblessness, seeking low-level positions in various state-backed enterprises in Libya under the old regime. After Gadhafi’s removal, they lost their jobs and faced intense hostility from native Libyans, who viewed them as interlopers and Gadhafi loyalists. Reluctant to return to their own impoverished countries, huge numbers of these migrant workers sought to move farther north, fleeing in rickety ships across the Mediterranean to Europe—where, if they survived the journey, they usually encountered fresh animosity.63</w:t>
      </w:r>
    </w:p>
    <w:p w14:paraId="6DD0933F" w14:textId="77777777" w:rsidR="00E814F5" w:rsidRPr="00526874" w:rsidRDefault="00E814F5" w:rsidP="00E814F5">
      <w:pPr>
        <w:rPr>
          <w:sz w:val="8"/>
          <w:szCs w:val="10"/>
        </w:rPr>
      </w:pPr>
      <w:r w:rsidRPr="00526874">
        <w:rPr>
          <w:sz w:val="8"/>
          <w:szCs w:val="10"/>
        </w:rPr>
        <w:t>An even greater number of people sought to flee the fighting and abysmal living conditions in Syria. Beginning in 2012, and reaching a flood tide in 2015, vast multitudes of desperate Syrians sought to reach the relative security of Europe, mostly by traveling by raft from southwestern Turkey to Lesbos and other Greek islands in the Aegean Sea; from there they sought passage to wealthier European countries farther north, especially Germany, Austria, and Norway. Although welcomed at first by sympathetic Europeans (most notably German chancellor Angela Merkel), the Syrian refugees started arriving in such massive numbers that many residents of the receiving nations turned hostile, embracing measures such as fencing off their borders and using armed police to repel the migrants—steps taken by Hungary in 2015 as hundreds of thousands of refugees moved north from Greece.64 With anti-refugee sentiment growing throughout the region, European officials were forced to adopt ever more stringent means to stem the flow, including mobilizing NATO’s naval fleets to patrol waters of the Aegean Sea and assist the Greek coast guard in blocking migrant vessels from Turkey.65</w:t>
      </w:r>
    </w:p>
    <w:p w14:paraId="75ADD0E5" w14:textId="77777777" w:rsidR="00E814F5" w:rsidRPr="00526874" w:rsidRDefault="00E814F5" w:rsidP="00E814F5">
      <w:pPr>
        <w:rPr>
          <w:sz w:val="8"/>
          <w:szCs w:val="10"/>
        </w:rPr>
      </w:pPr>
      <w:r w:rsidRPr="00526874">
        <w:rPr>
          <w:sz w:val="8"/>
          <w:szCs w:val="10"/>
        </w:rPr>
        <w:t>When examining the causes of the massive migrant flood that overwhelmed Europe in 2015, most analysts have concluded that the principal driving forces were the ongoing violence in Syria and the lack of meaningful economic opportunities both there and in transit countries such as Jordan, Lebanon, and Turkey. Nevertheless, some analysts believe that climate change had a contributing role in sparking the migratory shock wave, largely by causing a severe drought in 2007–10 that decimated Syrian agriculture and drove impoverished farmers into overcrowded urban centers, where they helped launch the anti-Assad rebellion.66 “Syria’s drought has destroyed crops, killed livestock and displaced as many as 1.5 million Syrian farmers,” observed John Wendle in Scientific American. “In the process, it touched off the social turmoil that burst into civil war,” impelling millions of people to flee.67 Other analysts discount the role of climate change in provoking the Syrian civil war and resulting migratory impulse, insisting on the primarily political nature of the conflict.68 But even if warming’s role was relatively modest in this case, the events of 2012–15 provide an indication of what we might expect from future migratory shock waves as temperatures rise, farming becomes untenable in vast areas of the planet, and masses of people move about in search of new ways to survive.</w:t>
      </w:r>
    </w:p>
    <w:p w14:paraId="2833C885" w14:textId="77777777" w:rsidR="00E814F5" w:rsidRPr="00526874" w:rsidRDefault="00E814F5" w:rsidP="00E814F5">
      <w:pPr>
        <w:rPr>
          <w:sz w:val="8"/>
          <w:szCs w:val="10"/>
        </w:rPr>
      </w:pPr>
      <w:r w:rsidRPr="00526874">
        <w:rPr>
          <w:sz w:val="8"/>
          <w:szCs w:val="10"/>
        </w:rPr>
        <w:t>While Europe—given its proximity to climate-sensitive areas of Africa and the Middle East—is expected to prove the principal objective of many of these migratory surges, North America is also considered a likely destination for future mass migrations. The CNA Corporation, for example, has suggested that the greatest climate-related threat to American security—other than its direct impacts on the U.S. homeland itself—would arise from the migratory implications of climate disasters occurring in nearby countries, especially in Central America and the Caribbean. As warming advances, it noted, severe climate events will afflict many of these areas, destroying entire habitats and impelling millions of people to head north in search of refuge and employment opportunities.69</w:t>
      </w:r>
    </w:p>
    <w:p w14:paraId="65A05C5F" w14:textId="77777777" w:rsidR="00E814F5" w:rsidRPr="00526874" w:rsidRDefault="00E814F5" w:rsidP="00E814F5">
      <w:pPr>
        <w:rPr>
          <w:sz w:val="8"/>
          <w:szCs w:val="10"/>
        </w:rPr>
      </w:pPr>
      <w:r w:rsidRPr="00526874">
        <w:rPr>
          <w:sz w:val="8"/>
          <w:szCs w:val="10"/>
        </w:rPr>
        <w:t>General John F. Kelly, while serving as commander of the U.S. Southern Command, spoke of such occurrences as “mass migration events,” and emphasized the importance of taking steps to prevent future climate refugees from entering the United States. With that goal in mind, he told the Senate Armed Services Committee in 2014, “We regularly exercise our rapid response capabilities in a variety of scenarios, including responding to a natural disaster [and a] mass migration event.”70 In one such exercise, Southcom revealed, Kelly’s staff established a Joint Task Force-Migrant Operations (JTF-MIGOPS) at Naval Station Guantánamo Bay to oversee a mock crisis-response mission. According to Rear Admiral Jon G. Matheson, deputy Joint Task Force commander of JTF-MIGOPS in 2013, this allowed Southcom to “flesh-out some of the processes and resources we would need if a mass migration were to occur.”71</w:t>
      </w:r>
    </w:p>
    <w:p w14:paraId="5404A258" w14:textId="77777777" w:rsidR="00E814F5" w:rsidRPr="00526874" w:rsidRDefault="00E814F5" w:rsidP="00E814F5">
      <w:pPr>
        <w:rPr>
          <w:sz w:val="8"/>
          <w:szCs w:val="10"/>
        </w:rPr>
      </w:pPr>
      <w:r w:rsidRPr="00526874">
        <w:rPr>
          <w:sz w:val="8"/>
          <w:szCs w:val="10"/>
        </w:rPr>
        <w:t>Southcom conducted another iteration of these exercises two years later, with Fort Sam Houston, Texas, serving as the host of a reconstituted JTF-MIGOPS. The 2015 exercise, a Pentagon reporter noted, “anticipated the mass migration of people from multiple Caribbean islands after a series of hurricanes devastate the area.” With this in mind, “the goal of the exercise scenario was to effectively interdict and repatriate the migrants at sea who were attempting to enter the United States.” In other words, the military services are practicing to do whatever might be needed to prevent large numbers of disaster-driven refugees from gaining access to U.S. territory.72 As participants in the exercise explained, this means stopping migrant-laden ships at sea and transporting the migrants to the U.S. Navy base at Guantánamo, where they would be detained in giant tent camps until they can be ferried back to their home country.73</w:t>
      </w:r>
    </w:p>
    <w:p w14:paraId="50D4F125" w14:textId="77777777" w:rsidR="00E814F5" w:rsidRPr="00A1640F" w:rsidRDefault="00E814F5" w:rsidP="00E814F5">
      <w:pPr>
        <w:rPr>
          <w:sz w:val="16"/>
          <w:szCs w:val="18"/>
        </w:rPr>
      </w:pPr>
      <w:r w:rsidRPr="00526874">
        <w:rPr>
          <w:sz w:val="8"/>
          <w:szCs w:val="10"/>
        </w:rPr>
        <w:t xml:space="preserve">Whether originating in Africa, the Middle East, Latin America, or the Caribbean, mass migration events are destined to become more common in the years ahead as global warming takes an ever greater toll on the livelihoods and living conditions of people in highly exposed areas. </w:t>
      </w:r>
      <w:r w:rsidRPr="00A1640F">
        <w:rPr>
          <w:sz w:val="16"/>
          <w:szCs w:val="18"/>
        </w:rPr>
        <w:t xml:space="preserve">As the European </w:t>
      </w:r>
      <w:r w:rsidRPr="00CF5E76">
        <w:rPr>
          <w:rStyle w:val="StyleUnderline"/>
        </w:rPr>
        <w:t>migrant crisis</w:t>
      </w:r>
      <w:r w:rsidRPr="00A1640F">
        <w:rPr>
          <w:sz w:val="16"/>
          <w:szCs w:val="18"/>
        </w:rPr>
        <w:t xml:space="preserve"> of 2015 demonstrates, moreover, such events are likely to prove highly disruptive and to </w:t>
      </w:r>
      <w:r w:rsidRPr="00CF5E76">
        <w:rPr>
          <w:rStyle w:val="StyleUnderline"/>
        </w:rPr>
        <w:t xml:space="preserve">trigger </w:t>
      </w:r>
      <w:r w:rsidRPr="00CF5E76">
        <w:rPr>
          <w:rStyle w:val="Emphasis"/>
        </w:rPr>
        <w:t>military</w:t>
      </w:r>
      <w:r w:rsidRPr="00CF5E76">
        <w:rPr>
          <w:rStyle w:val="StyleUnderline"/>
        </w:rPr>
        <w:t>-type responses</w:t>
      </w:r>
      <w:r w:rsidRPr="00A1640F">
        <w:rPr>
          <w:sz w:val="16"/>
          <w:szCs w:val="18"/>
        </w:rPr>
        <w:t>. The construction of fortified border walls and fences is one expression of this, as are the preparations being undertaken by Southcom to house vast numbers of detained migrants at Guantánamo Bay. Wherever and whenever such events occur, the outcome is almost certain to prove wrenching and violent.</w:t>
      </w:r>
    </w:p>
    <w:p w14:paraId="1433F6DB" w14:textId="77777777" w:rsidR="00E814F5" w:rsidRPr="00A1640F" w:rsidRDefault="00E814F5" w:rsidP="00E814F5">
      <w:pPr>
        <w:rPr>
          <w:sz w:val="16"/>
          <w:szCs w:val="18"/>
        </w:rPr>
      </w:pPr>
      <w:r w:rsidRPr="00A1640F">
        <w:rPr>
          <w:sz w:val="16"/>
          <w:szCs w:val="18"/>
        </w:rPr>
        <w:t>WHEN SYSTEMS COLLAPSE</w:t>
      </w:r>
    </w:p>
    <w:p w14:paraId="2891DDF1" w14:textId="77777777" w:rsidR="00E814F5" w:rsidRPr="00A1640F" w:rsidRDefault="00E814F5" w:rsidP="00E814F5">
      <w:pPr>
        <w:rPr>
          <w:sz w:val="16"/>
          <w:szCs w:val="18"/>
        </w:rPr>
      </w:pPr>
      <w:r w:rsidRPr="00A1640F">
        <w:rPr>
          <w:sz w:val="16"/>
          <w:szCs w:val="18"/>
        </w:rPr>
        <w:t xml:space="preserve">For American military and intelligence analysts, the implications of all this are hard to escape: </w:t>
      </w:r>
      <w:r w:rsidRPr="00CF5E76">
        <w:rPr>
          <w:rStyle w:val="StyleUnderline"/>
        </w:rPr>
        <w:t xml:space="preserve">as global warming advances, </w:t>
      </w:r>
      <w:r w:rsidRPr="00B137CF">
        <w:rPr>
          <w:rStyle w:val="Emphasis"/>
          <w:highlight w:val="cyan"/>
        </w:rPr>
        <w:t>one</w:t>
      </w:r>
      <w:r w:rsidRPr="00CF5E76">
        <w:rPr>
          <w:rStyle w:val="Emphasis"/>
        </w:rPr>
        <w:t xml:space="preserve"> climate </w:t>
      </w:r>
      <w:r w:rsidRPr="00B137CF">
        <w:rPr>
          <w:rStyle w:val="Emphasis"/>
          <w:highlight w:val="cyan"/>
        </w:rPr>
        <w:t>shock after another</w:t>
      </w:r>
      <w:r w:rsidRPr="00CF5E76">
        <w:rPr>
          <w:rStyle w:val="StyleUnderline"/>
        </w:rPr>
        <w:t xml:space="preserve"> will </w:t>
      </w:r>
      <w:r w:rsidRPr="00B137CF">
        <w:rPr>
          <w:rStyle w:val="Emphasis"/>
          <w:highlight w:val="cyan"/>
        </w:rPr>
        <w:t>ricochet across the planet</w:t>
      </w:r>
      <w:r w:rsidRPr="00B137CF">
        <w:rPr>
          <w:rStyle w:val="StyleUnderline"/>
          <w:highlight w:val="cyan"/>
        </w:rPr>
        <w:t xml:space="preserve">, leaving </w:t>
      </w:r>
      <w:r w:rsidRPr="00B137CF">
        <w:rPr>
          <w:rStyle w:val="Emphasis"/>
          <w:highlight w:val="cyan"/>
        </w:rPr>
        <w:t>chaos</w:t>
      </w:r>
      <w:r w:rsidRPr="00A1640F">
        <w:rPr>
          <w:sz w:val="16"/>
          <w:szCs w:val="18"/>
        </w:rPr>
        <w:t xml:space="preserve"> and misery </w:t>
      </w:r>
      <w:r w:rsidRPr="00CF5E76">
        <w:rPr>
          <w:rStyle w:val="StyleUnderline"/>
        </w:rPr>
        <w:t xml:space="preserve">in their wake. Try to </w:t>
      </w:r>
      <w:r w:rsidRPr="00B137CF">
        <w:rPr>
          <w:rStyle w:val="StyleUnderline"/>
          <w:highlight w:val="cyan"/>
        </w:rPr>
        <w:t>picture</w:t>
      </w:r>
      <w:r w:rsidRPr="00CF5E76">
        <w:rPr>
          <w:rStyle w:val="StyleUnderline"/>
        </w:rPr>
        <w:t xml:space="preserve"> a </w:t>
      </w:r>
      <w:r w:rsidRPr="00B137CF">
        <w:rPr>
          <w:rStyle w:val="Emphasis"/>
          <w:highlight w:val="cyan"/>
        </w:rPr>
        <w:t>food</w:t>
      </w:r>
      <w:r w:rsidRPr="00CF5E76">
        <w:rPr>
          <w:rStyle w:val="Emphasis"/>
        </w:rPr>
        <w:t xml:space="preserve">-price </w:t>
      </w:r>
      <w:r w:rsidRPr="00B137CF">
        <w:rPr>
          <w:rStyle w:val="Emphasis"/>
          <w:highlight w:val="cyan"/>
        </w:rPr>
        <w:t>crisis</w:t>
      </w:r>
      <w:r w:rsidRPr="00CF5E76">
        <w:rPr>
          <w:rStyle w:val="StyleUnderline"/>
        </w:rPr>
        <w:t xml:space="preserve"> occurring </w:t>
      </w:r>
      <w:r w:rsidRPr="00B137CF">
        <w:rPr>
          <w:rStyle w:val="StyleUnderline"/>
          <w:highlight w:val="cyan"/>
        </w:rPr>
        <w:t>at</w:t>
      </w:r>
      <w:r w:rsidRPr="00CF5E76">
        <w:rPr>
          <w:rStyle w:val="StyleUnderline"/>
        </w:rPr>
        <w:t xml:space="preserve"> more or less </w:t>
      </w:r>
      <w:r w:rsidRPr="00B137CF">
        <w:rPr>
          <w:rStyle w:val="StyleUnderline"/>
          <w:highlight w:val="cyan"/>
        </w:rPr>
        <w:t xml:space="preserve">the </w:t>
      </w:r>
      <w:r w:rsidRPr="00B137CF">
        <w:rPr>
          <w:rStyle w:val="Emphasis"/>
          <w:highlight w:val="cyan"/>
        </w:rPr>
        <w:t>same time</w:t>
      </w:r>
      <w:r w:rsidRPr="00B137CF">
        <w:rPr>
          <w:rStyle w:val="StyleUnderline"/>
          <w:highlight w:val="cyan"/>
        </w:rPr>
        <w:t xml:space="preserve"> as a</w:t>
      </w:r>
      <w:r w:rsidRPr="00CF5E76">
        <w:rPr>
          <w:rStyle w:val="StyleUnderline"/>
        </w:rPr>
        <w:t xml:space="preserve"> </w:t>
      </w:r>
      <w:r w:rsidRPr="00CF5E76">
        <w:rPr>
          <w:rStyle w:val="Emphasis"/>
        </w:rPr>
        <w:t xml:space="preserve">major </w:t>
      </w:r>
      <w:r w:rsidRPr="00B137CF">
        <w:rPr>
          <w:rStyle w:val="Emphasis"/>
          <w:highlight w:val="cyan"/>
        </w:rPr>
        <w:t>pandemic</w:t>
      </w:r>
      <w:r w:rsidRPr="00B137CF">
        <w:rPr>
          <w:rStyle w:val="StyleUnderline"/>
          <w:highlight w:val="cyan"/>
        </w:rPr>
        <w:t xml:space="preserve"> and</w:t>
      </w:r>
      <w:r w:rsidRPr="00CF5E76">
        <w:rPr>
          <w:rStyle w:val="StyleUnderline"/>
        </w:rPr>
        <w:t xml:space="preserve"> a </w:t>
      </w:r>
      <w:r w:rsidRPr="00B137CF">
        <w:rPr>
          <w:rStyle w:val="Emphasis"/>
          <w:highlight w:val="cyan"/>
        </w:rPr>
        <w:t>mass migration</w:t>
      </w:r>
      <w:r w:rsidRPr="00CF5E76">
        <w:rPr>
          <w:rStyle w:val="StyleUnderline"/>
        </w:rPr>
        <w:t xml:space="preserve"> event: the resulting chaos, distress, and contention are almost unimaginable</w:t>
      </w:r>
      <w:r w:rsidRPr="00526874">
        <w:rPr>
          <w:rStyle w:val="StyleUnderline"/>
        </w:rPr>
        <w:t>. The most likely consequence of</w:t>
      </w:r>
      <w:r w:rsidRPr="00A1640F">
        <w:rPr>
          <w:sz w:val="16"/>
          <w:szCs w:val="18"/>
        </w:rPr>
        <w:t xml:space="preserve"> such </w:t>
      </w:r>
      <w:r w:rsidRPr="00B137CF">
        <w:rPr>
          <w:rStyle w:val="StyleUnderline"/>
          <w:highlight w:val="cyan"/>
        </w:rPr>
        <w:t xml:space="preserve">a </w:t>
      </w:r>
      <w:r w:rsidRPr="00B137CF">
        <w:rPr>
          <w:rStyle w:val="Emphasis"/>
          <w:highlight w:val="cyan"/>
        </w:rPr>
        <w:t>multi-shock calamity</w:t>
      </w:r>
      <w:r w:rsidRPr="00B137CF">
        <w:rPr>
          <w:rStyle w:val="StyleUnderline"/>
          <w:highlight w:val="cyan"/>
        </w:rPr>
        <w:t xml:space="preserve"> would be</w:t>
      </w:r>
      <w:r w:rsidRPr="00526874">
        <w:rPr>
          <w:rStyle w:val="StyleUnderline"/>
        </w:rPr>
        <w:t xml:space="preserve"> the </w:t>
      </w:r>
      <w:r w:rsidRPr="00526874">
        <w:rPr>
          <w:rStyle w:val="Emphasis"/>
        </w:rPr>
        <w:t>failure of fragile states</w:t>
      </w:r>
      <w:r w:rsidRPr="00526874">
        <w:rPr>
          <w:rStyle w:val="StyleUnderline"/>
        </w:rPr>
        <w:t xml:space="preserve"> and resulting </w:t>
      </w:r>
      <w:r w:rsidRPr="00B137CF">
        <w:rPr>
          <w:rStyle w:val="Emphasis"/>
          <w:highlight w:val="cyan"/>
        </w:rPr>
        <w:t>anarchy</w:t>
      </w:r>
      <w:r w:rsidRPr="00A1640F">
        <w:rPr>
          <w:sz w:val="16"/>
          <w:szCs w:val="18"/>
        </w:rPr>
        <w:t xml:space="preserve">—with the failures occurring not one at a time, as in some less fearsome scenarios, but one right after another, as during the Arab Spring. But it will not be just fragile states in the developing world that will suffer from the impacts of these shocks, but all nations, as the </w:t>
      </w:r>
      <w:r w:rsidRPr="00B137CF">
        <w:rPr>
          <w:rStyle w:val="Emphasis"/>
          <w:highlight w:val="cyan"/>
        </w:rPr>
        <w:t>global networks</w:t>
      </w:r>
      <w:r w:rsidRPr="00A1640F">
        <w:rPr>
          <w:sz w:val="16"/>
          <w:szCs w:val="18"/>
        </w:rPr>
        <w:t xml:space="preserve"> on which we all rely for essential goods and services begin to </w:t>
      </w:r>
      <w:r w:rsidRPr="00B137CF">
        <w:rPr>
          <w:rStyle w:val="Emphasis"/>
          <w:highlight w:val="cyan"/>
        </w:rPr>
        <w:t>break down</w:t>
      </w:r>
      <w:r w:rsidRPr="00A1640F">
        <w:rPr>
          <w:sz w:val="16"/>
          <w:szCs w:val="18"/>
        </w:rPr>
        <w:t>.</w:t>
      </w:r>
    </w:p>
    <w:p w14:paraId="7EFC2ABB" w14:textId="77777777" w:rsidR="00E814F5" w:rsidRPr="00A1640F" w:rsidRDefault="00E814F5" w:rsidP="00E814F5">
      <w:pPr>
        <w:rPr>
          <w:sz w:val="16"/>
          <w:szCs w:val="18"/>
        </w:rPr>
      </w:pPr>
      <w:r w:rsidRPr="00A1640F">
        <w:rPr>
          <w:sz w:val="16"/>
          <w:szCs w:val="18"/>
        </w:rPr>
        <w:t xml:space="preserve">The potential for systemic collapse of this sort was given close attention by the Fourth National Climate Assessment, released in November 2018. Like the NRC study before it, the Fourth Assessment highlights the world’s growing reliance on global networks and the ways these systems have become inextricably linked—and so have become vulnerable to unexpected shocks. “A long history of research on complex systems,” it noted, “has shown that systems that depend on one another are subject to new and often complex behaviors.… These behaviors, in turn, raise the prospect of unanticipated, and potentially catastrophic risks. For example, </w:t>
      </w:r>
      <w:r w:rsidRPr="00B137CF">
        <w:rPr>
          <w:rStyle w:val="StyleUnderline"/>
          <w:highlight w:val="cyan"/>
        </w:rPr>
        <w:t>failures</w:t>
      </w:r>
      <w:r w:rsidRPr="00A1640F">
        <w:rPr>
          <w:sz w:val="16"/>
          <w:szCs w:val="18"/>
        </w:rPr>
        <w:t xml:space="preserve"> can </w:t>
      </w:r>
      <w:r w:rsidRPr="00B137CF">
        <w:rPr>
          <w:rStyle w:val="Emphasis"/>
          <w:highlight w:val="cyan"/>
        </w:rPr>
        <w:t>cascade</w:t>
      </w:r>
      <w:r w:rsidRPr="00A1640F">
        <w:rPr>
          <w:sz w:val="16"/>
          <w:szCs w:val="18"/>
        </w:rPr>
        <w:t xml:space="preserve"> from one system to another.” Climate change, it observed, is likely to provide exactly the sort of external jolt that could trigger such a cascade of failures, </w:t>
      </w:r>
      <w:r w:rsidRPr="00B137CF">
        <w:rPr>
          <w:rStyle w:val="StyleUnderline"/>
          <w:highlight w:val="cyan"/>
        </w:rPr>
        <w:t xml:space="preserve">sowing </w:t>
      </w:r>
      <w:r w:rsidRPr="00B137CF">
        <w:rPr>
          <w:rStyle w:val="Emphasis"/>
          <w:highlight w:val="cyan"/>
        </w:rPr>
        <w:t>havoc</w:t>
      </w:r>
      <w:r w:rsidRPr="00526874">
        <w:rPr>
          <w:rStyle w:val="Emphasis"/>
        </w:rPr>
        <w:t xml:space="preserve"> across the planet</w:t>
      </w:r>
      <w:r w:rsidRPr="00A1640F">
        <w:rPr>
          <w:sz w:val="16"/>
          <w:szCs w:val="18"/>
        </w:rPr>
        <w:t>.74</w:t>
      </w:r>
    </w:p>
    <w:p w14:paraId="2B005360" w14:textId="77777777" w:rsidR="00E814F5" w:rsidRPr="00CF5E76" w:rsidRDefault="00E814F5" w:rsidP="00E814F5">
      <w:pPr>
        <w:pStyle w:val="Heading4"/>
      </w:pPr>
      <w:r>
        <w:t xml:space="preserve">Independently, CO2 causes </w:t>
      </w:r>
      <w:r>
        <w:rPr>
          <w:u w:val="single"/>
        </w:rPr>
        <w:t>ocean acidification</w:t>
      </w:r>
      <w:r>
        <w:t>---extinction</w:t>
      </w:r>
    </w:p>
    <w:p w14:paraId="468B6510" w14:textId="77777777" w:rsidR="00E814F5" w:rsidRPr="00A37586" w:rsidRDefault="00E814F5" w:rsidP="00E814F5">
      <w:r w:rsidRPr="00A37586">
        <w:t>Brian</w:t>
      </w:r>
      <w:r>
        <w:t xml:space="preserve"> </w:t>
      </w:r>
      <w:r w:rsidRPr="00CF5E76">
        <w:rPr>
          <w:rStyle w:val="Style13ptBold"/>
        </w:rPr>
        <w:t>Merchant 15</w:t>
      </w:r>
      <w:r w:rsidRPr="00A37586">
        <w:t>, Senior Editor</w:t>
      </w:r>
      <w:r>
        <w:t xml:space="preserve"> at </w:t>
      </w:r>
      <w:r w:rsidRPr="00A37586">
        <w:t>Motherboard at VICE Media, Inc.</w:t>
      </w:r>
      <w:r>
        <w:t>,</w:t>
      </w:r>
      <w:r w:rsidRPr="00A37586">
        <w:t xml:space="preserve"> Appeared on CNN, MSNBC, BBC World News, and NPR, Vice, </w:t>
      </w:r>
      <w:r>
        <w:t>4/9/</w:t>
      </w:r>
      <w:r w:rsidRPr="00A37586">
        <w:t>2015, http://motherboard.vice.com/read/the-last-time-our-oceans-got-this-acidic-it-drove-earths-greatest-extinction</w:t>
      </w:r>
    </w:p>
    <w:p w14:paraId="6CB0F2D2" w14:textId="77777777" w:rsidR="00E814F5" w:rsidRDefault="00E814F5" w:rsidP="00E814F5">
      <w:pPr>
        <w:rPr>
          <w:sz w:val="12"/>
        </w:rPr>
      </w:pPr>
      <w:r w:rsidRPr="00CF5E76">
        <w:rPr>
          <w:u w:val="single"/>
        </w:rPr>
        <w:t>The biggest</w:t>
      </w:r>
      <w:r w:rsidRPr="00CF5E76">
        <w:rPr>
          <w:sz w:val="12"/>
        </w:rPr>
        <w:t xml:space="preserve"> </w:t>
      </w:r>
      <w:r w:rsidRPr="00CF5E76">
        <w:rPr>
          <w:rStyle w:val="Emphasis"/>
        </w:rPr>
        <w:t>extinction</w:t>
      </w:r>
      <w:r w:rsidRPr="00CF5E76">
        <w:rPr>
          <w:sz w:val="12"/>
        </w:rPr>
        <w:t xml:space="preserve"> </w:t>
      </w:r>
      <w:r w:rsidRPr="00CF5E76">
        <w:rPr>
          <w:u w:val="single"/>
        </w:rPr>
        <w:t>event in planetary history</w:t>
      </w:r>
      <w:r w:rsidRPr="00CF5E76">
        <w:rPr>
          <w:sz w:val="12"/>
        </w:rPr>
        <w:t xml:space="preserve"> </w:t>
      </w:r>
      <w:r w:rsidRPr="00CF5E76">
        <w:rPr>
          <w:u w:val="single"/>
        </w:rPr>
        <w:t>was driven by</w:t>
      </w:r>
      <w:r w:rsidRPr="00CF5E76">
        <w:rPr>
          <w:sz w:val="12"/>
        </w:rPr>
        <w:t xml:space="preserve"> the rapid </w:t>
      </w:r>
      <w:r w:rsidRPr="00CF5E76">
        <w:rPr>
          <w:u w:val="single"/>
        </w:rPr>
        <w:t>acidification of our oceans</w:t>
      </w:r>
      <w:r w:rsidRPr="00CF5E76">
        <w:rPr>
          <w:sz w:val="12"/>
        </w:rPr>
        <w:t xml:space="preserve">, </w:t>
      </w:r>
      <w:r w:rsidRPr="00CF5E76">
        <w:rPr>
          <w:highlight w:val="cyan"/>
          <w:u w:val="single"/>
        </w:rPr>
        <w:t>a</w:t>
      </w:r>
      <w:r w:rsidRPr="00B137CF">
        <w:rPr>
          <w:rStyle w:val="StyleUnderline"/>
          <w:highlight w:val="cyan"/>
        </w:rPr>
        <w:t xml:space="preserve"> </w:t>
      </w:r>
      <w:r w:rsidRPr="00CF5E76">
        <w:rPr>
          <w:rStyle w:val="Emphasis"/>
          <w:highlight w:val="cyan"/>
        </w:rPr>
        <w:t>new study</w:t>
      </w:r>
      <w:r w:rsidRPr="00CF5E76">
        <w:rPr>
          <w:sz w:val="12"/>
          <w:highlight w:val="cyan"/>
        </w:rPr>
        <w:t xml:space="preserve"> </w:t>
      </w:r>
      <w:r w:rsidRPr="00CF5E76">
        <w:rPr>
          <w:highlight w:val="cyan"/>
          <w:u w:val="single"/>
        </w:rPr>
        <w:t>concludes</w:t>
      </w:r>
      <w:r w:rsidRPr="00CF5E76">
        <w:rPr>
          <w:sz w:val="12"/>
        </w:rPr>
        <w:t xml:space="preserve">. So much carbon was released into the atmosphere, and the oceans absorbed so much of it so quickly, that marine life simply died off, from the bottom of the food chain up. That doesn’t bode well for the present, given the disturbingly similar rate that our seas are acidifying right now. Parts of the Pacific, for instance, are already so acidic that sea snails’ shells begin dissolving as soon as they’re born. The biggest die-off in history, the Permian Extinction event, aka the Great Dying, extinguished </w:t>
      </w:r>
      <w:r w:rsidRPr="00B137CF">
        <w:rPr>
          <w:u w:val="single"/>
        </w:rPr>
        <w:t>over</w:t>
      </w:r>
      <w:r w:rsidRPr="00CF5E76">
        <w:rPr>
          <w:highlight w:val="cyan"/>
          <w:u w:val="single"/>
        </w:rPr>
        <w:t xml:space="preserve"> 90 percent of</w:t>
      </w:r>
      <w:r w:rsidRPr="00B137CF">
        <w:rPr>
          <w:u w:val="single"/>
        </w:rPr>
        <w:t xml:space="preserve"> the planet's</w:t>
      </w:r>
      <w:r w:rsidRPr="00CF5E76">
        <w:rPr>
          <w:u w:val="single"/>
        </w:rPr>
        <w:t xml:space="preserve"> </w:t>
      </w:r>
      <w:r w:rsidRPr="00B137CF">
        <w:rPr>
          <w:highlight w:val="cyan"/>
          <w:u w:val="single"/>
        </w:rPr>
        <w:t>species</w:t>
      </w:r>
      <w:r w:rsidRPr="00CF5E76">
        <w:rPr>
          <w:sz w:val="12"/>
        </w:rPr>
        <w:t xml:space="preserve">—and 96 percent of marine species. A lot of theories have been put forward about why and how, exactly, the vast majority of Earth life </w:t>
      </w:r>
      <w:r w:rsidRPr="00CF5E76">
        <w:rPr>
          <w:highlight w:val="cyan"/>
          <w:u w:val="single"/>
        </w:rPr>
        <w:t>went</w:t>
      </w:r>
      <w:r w:rsidRPr="00B137CF">
        <w:rPr>
          <w:rStyle w:val="StyleUnderline"/>
          <w:highlight w:val="cyan"/>
        </w:rPr>
        <w:t xml:space="preserve"> </w:t>
      </w:r>
      <w:r w:rsidRPr="00B137CF">
        <w:rPr>
          <w:rStyle w:val="Emphasis"/>
          <w:highlight w:val="cyan"/>
        </w:rPr>
        <w:t>belly up</w:t>
      </w:r>
      <w:r w:rsidRPr="00B137CF">
        <w:rPr>
          <w:u w:val="single"/>
        </w:rPr>
        <w:t xml:space="preserve"> 252 million years ago</w:t>
      </w:r>
      <w:r w:rsidRPr="00CF5E76">
        <w:rPr>
          <w:sz w:val="12"/>
        </w:rPr>
        <w:t xml:space="preserve">, but the new study, published in Science, offers some compelling evidence </w:t>
      </w:r>
      <w:r w:rsidRPr="002D35B8">
        <w:rPr>
          <w:rStyle w:val="Emphasis"/>
          <w:highlight w:val="cyan"/>
        </w:rPr>
        <w:t>acidification</w:t>
      </w:r>
      <w:r w:rsidRPr="002D35B8">
        <w:rPr>
          <w:sz w:val="12"/>
          <w:highlight w:val="cyan"/>
        </w:rPr>
        <w:t xml:space="preserve"> </w:t>
      </w:r>
      <w:r w:rsidRPr="002D35B8">
        <w:rPr>
          <w:rStyle w:val="StyleUnderline"/>
          <w:highlight w:val="cyan"/>
        </w:rPr>
        <w:t>was</w:t>
      </w:r>
      <w:r w:rsidRPr="00B137CF">
        <w:rPr>
          <w:rStyle w:val="StyleUnderline"/>
        </w:rPr>
        <w:t xml:space="preserve"> a</w:t>
      </w:r>
      <w:r w:rsidRPr="00B137CF">
        <w:rPr>
          <w:u w:val="single"/>
        </w:rPr>
        <w:t xml:space="preserve"> </w:t>
      </w:r>
      <w:r w:rsidRPr="00B137CF">
        <w:rPr>
          <w:rStyle w:val="Emphasis"/>
          <w:highlight w:val="cyan"/>
        </w:rPr>
        <w:t>key</w:t>
      </w:r>
      <w:r w:rsidRPr="00B137CF">
        <w:rPr>
          <w:u w:val="single"/>
        </w:rPr>
        <w:t xml:space="preserve"> driver</w:t>
      </w:r>
      <w:r w:rsidRPr="00CF5E76">
        <w:rPr>
          <w:sz w:val="12"/>
        </w:rPr>
        <w:t xml:space="preserve">. A team led by University of Edinburgh researchers collected rocks in the United Arab Emirates that were on the seafloor hundreds of millions of years ago, and used the boron isotopes found within to model the changing levels of acidification in our prehistoric oceans. Through this “combined geochemical, geological, and modeling approach,” the scientists say, they were able to accurately model the series of “perturbations” that unfolded in the era. They now believe that a series of gigantic volcanic eruptions in the Siberian Trap spewed a great fountain of carbon into the atmosphere over a period of tens of thousands of years. This was </w:t>
      </w:r>
      <w:r w:rsidRPr="00B137CF">
        <w:rPr>
          <w:sz w:val="12"/>
        </w:rPr>
        <w:t xml:space="preserve">the first phase of the extinction event, in which terrestrial life began to die out. The study explains that the second phase of the event happened much more quickly. “During the second extinction pulse, however, a rapid and large injection of carbon caused an abrupt acidification event that drove the preferential loss of heavily calcified marine biota," the authors write. </w:t>
      </w:r>
      <w:r w:rsidRPr="00B137CF">
        <w:rPr>
          <w:u w:val="single"/>
        </w:rPr>
        <w:t>So does this</w:t>
      </w:r>
      <w:r w:rsidRPr="00B137CF">
        <w:rPr>
          <w:sz w:val="12"/>
        </w:rPr>
        <w:t xml:space="preserve"> study </w:t>
      </w:r>
      <w:r w:rsidRPr="00B137CF">
        <w:rPr>
          <w:u w:val="single"/>
        </w:rPr>
        <w:t>mean we should be</w:t>
      </w:r>
      <w:r w:rsidRPr="00B137CF">
        <w:rPr>
          <w:sz w:val="12"/>
        </w:rPr>
        <w:t xml:space="preserve"> especially </w:t>
      </w:r>
      <w:r w:rsidRPr="00B137CF">
        <w:rPr>
          <w:u w:val="single"/>
        </w:rPr>
        <w:t>worried</w:t>
      </w:r>
      <w:r w:rsidRPr="00B137CF">
        <w:rPr>
          <w:sz w:val="12"/>
        </w:rPr>
        <w:t xml:space="preserve"> about the phenomenon taking hold today</w:t>
      </w:r>
      <w:r w:rsidRPr="00B137CF">
        <w:rPr>
          <w:u w:val="single"/>
        </w:rPr>
        <w:t>?</w:t>
      </w:r>
      <w:r w:rsidRPr="00B137CF">
        <w:rPr>
          <w:sz w:val="12"/>
        </w:rPr>
        <w:t xml:space="preserve"> "</w:t>
      </w:r>
      <w:r w:rsidRPr="00B137CF">
        <w:rPr>
          <w:rStyle w:val="Emphasis"/>
        </w:rPr>
        <w:t>Yes</w:t>
      </w:r>
      <w:r w:rsidRPr="00B137CF">
        <w:rPr>
          <w:sz w:val="12"/>
        </w:rPr>
        <w:t xml:space="preserve">," said </w:t>
      </w:r>
      <w:r w:rsidRPr="00B137CF">
        <w:rPr>
          <w:u w:val="single"/>
        </w:rPr>
        <w:t>Dr</w:t>
      </w:r>
      <w:r w:rsidRPr="00B137CF">
        <w:rPr>
          <w:sz w:val="12"/>
        </w:rPr>
        <w:t xml:space="preserve">. Rachel </w:t>
      </w:r>
      <w:r w:rsidRPr="00B137CF">
        <w:rPr>
          <w:u w:val="single"/>
        </w:rPr>
        <w:t>Wood</w:t>
      </w:r>
      <w:r w:rsidRPr="00B137CF">
        <w:rPr>
          <w:sz w:val="12"/>
        </w:rPr>
        <w:t xml:space="preserve">, </w:t>
      </w:r>
      <w:r w:rsidRPr="00B137CF">
        <w:rPr>
          <w:u w:val="single"/>
        </w:rPr>
        <w:t>a professor of carbonate geoscience at the University of Edinburgh and one of the paper's authors</w:t>
      </w:r>
      <w:r w:rsidRPr="00B137CF">
        <w:rPr>
          <w:sz w:val="12"/>
        </w:rPr>
        <w:t>. "We are concerned about modern ocean acidification," she told me in an email. "Although the amount of carbon added to the atmosphere that triggered the mass extinction was probably greater than today's fossil fuel reserves</w:t>
      </w:r>
      <w:r w:rsidRPr="00CF5E76">
        <w:rPr>
          <w:sz w:val="12"/>
        </w:rPr>
        <w:t xml:space="preserve">, </w:t>
      </w:r>
      <w:r w:rsidRPr="00CF5E76">
        <w:rPr>
          <w:highlight w:val="cyan"/>
          <w:u w:val="single"/>
        </w:rPr>
        <w:t xml:space="preserve">the </w:t>
      </w:r>
      <w:r w:rsidRPr="00CF5E76">
        <w:rPr>
          <w:rStyle w:val="Emphasis"/>
          <w:highlight w:val="cyan"/>
        </w:rPr>
        <w:t>rate</w:t>
      </w:r>
      <w:r w:rsidRPr="00CF5E76">
        <w:rPr>
          <w:u w:val="single"/>
        </w:rPr>
        <w:t xml:space="preserve"> at which</w:t>
      </w:r>
      <w:r w:rsidRPr="00CF5E76">
        <w:rPr>
          <w:sz w:val="12"/>
        </w:rPr>
        <w:t xml:space="preserve"> the </w:t>
      </w:r>
      <w:r w:rsidRPr="00B137CF">
        <w:rPr>
          <w:highlight w:val="cyan"/>
          <w:u w:val="single"/>
        </w:rPr>
        <w:t xml:space="preserve">carbon was </w:t>
      </w:r>
      <w:r w:rsidRPr="002D35B8">
        <w:rPr>
          <w:highlight w:val="cyan"/>
          <w:u w:val="single"/>
        </w:rPr>
        <w:t>released w</w:t>
      </w:r>
      <w:r w:rsidRPr="00CF5E76">
        <w:rPr>
          <w:highlight w:val="cyan"/>
          <w:u w:val="single"/>
        </w:rPr>
        <w:t>as</w:t>
      </w:r>
      <w:r w:rsidRPr="00CF5E76">
        <w:rPr>
          <w:u w:val="single"/>
        </w:rPr>
        <w:t xml:space="preserve"> at a rate </w:t>
      </w:r>
      <w:r w:rsidRPr="00CF5E76">
        <w:rPr>
          <w:highlight w:val="cyan"/>
          <w:u w:val="single"/>
        </w:rPr>
        <w:t>similar to</w:t>
      </w:r>
      <w:r w:rsidRPr="00CF5E76">
        <w:rPr>
          <w:u w:val="single"/>
        </w:rPr>
        <w:t xml:space="preserve"> modern </w:t>
      </w:r>
      <w:r w:rsidRPr="00CF5E76">
        <w:rPr>
          <w:highlight w:val="cyan"/>
          <w:u w:val="single"/>
        </w:rPr>
        <w:t>emissions</w:t>
      </w:r>
      <w:r w:rsidRPr="00CF5E76">
        <w:rPr>
          <w:u w:val="single"/>
        </w:rPr>
        <w:t>." In other words</w:t>
      </w:r>
      <w:r w:rsidRPr="00CF5E76">
        <w:rPr>
          <w:sz w:val="12"/>
        </w:rPr>
        <w:t xml:space="preserve">, the Siberian Traps probably spewed out more carbon in total, but </w:t>
      </w:r>
      <w:r w:rsidRPr="00CF5E76">
        <w:rPr>
          <w:u w:val="single"/>
        </w:rPr>
        <w:t>we're spewing out just as fast</w:t>
      </w:r>
      <w:r w:rsidRPr="00CF5E76">
        <w:rPr>
          <w:sz w:val="12"/>
        </w:rPr>
        <w:t xml:space="preserve">. </w:t>
      </w:r>
      <w:r w:rsidRPr="00CF5E76">
        <w:rPr>
          <w:u w:val="single"/>
        </w:rPr>
        <w:t>And</w:t>
      </w:r>
      <w:r w:rsidRPr="00CF5E76">
        <w:rPr>
          <w:sz w:val="12"/>
        </w:rPr>
        <w:t xml:space="preserve"> </w:t>
      </w:r>
      <w:r w:rsidRPr="00CF5E76">
        <w:rPr>
          <w:u w:val="single"/>
        </w:rPr>
        <w:t>that's</w:t>
      </w:r>
      <w:r w:rsidRPr="00CF5E76">
        <w:rPr>
          <w:sz w:val="12"/>
        </w:rPr>
        <w:t xml:space="preserve"> </w:t>
      </w:r>
      <w:r w:rsidRPr="00CF5E76">
        <w:rPr>
          <w:rStyle w:val="Emphasis"/>
          <w:highlight w:val="cyan"/>
        </w:rPr>
        <w:t>overwhelming</w:t>
      </w:r>
      <w:r w:rsidRPr="00CF5E76">
        <w:rPr>
          <w:sz w:val="12"/>
        </w:rPr>
        <w:t xml:space="preserve"> the </w:t>
      </w:r>
      <w:r w:rsidRPr="00B137CF">
        <w:rPr>
          <w:rStyle w:val="Emphasis"/>
        </w:rPr>
        <w:t xml:space="preserve">planetary </w:t>
      </w:r>
      <w:r w:rsidRPr="00CF5E76">
        <w:rPr>
          <w:rStyle w:val="Emphasis"/>
          <w:highlight w:val="cyan"/>
        </w:rPr>
        <w:t>equilibrium</w:t>
      </w:r>
      <w:r w:rsidRPr="00CF5E76">
        <w:rPr>
          <w:sz w:val="12"/>
        </w:rPr>
        <w:t>. "</w:t>
      </w:r>
      <w:r w:rsidRPr="00CF5E76">
        <w:rPr>
          <w:u w:val="single"/>
        </w:rPr>
        <w:t>This fast rate of release</w:t>
      </w:r>
      <w:r w:rsidRPr="00CF5E76">
        <w:rPr>
          <w:sz w:val="12"/>
        </w:rPr>
        <w:t xml:space="preserve"> was a critical factor </w:t>
      </w:r>
      <w:r w:rsidRPr="00CF5E76">
        <w:rPr>
          <w:u w:val="single"/>
        </w:rPr>
        <w:t>driv</w:t>
      </w:r>
      <w:r w:rsidRPr="00CF5E76">
        <w:rPr>
          <w:sz w:val="12"/>
        </w:rPr>
        <w:t xml:space="preserve">ing </w:t>
      </w:r>
      <w:r w:rsidRPr="00CF5E76">
        <w:rPr>
          <w:u w:val="single"/>
        </w:rPr>
        <w:t>ocean acidification</w:t>
      </w:r>
      <w:r w:rsidRPr="00CF5E76">
        <w:rPr>
          <w:sz w:val="12"/>
        </w:rPr>
        <w:t xml:space="preserve">," Wood said. Why? "The rate of release is critical because the </w:t>
      </w:r>
      <w:r w:rsidRPr="00CF5E76">
        <w:rPr>
          <w:highlight w:val="cyan"/>
          <w:u w:val="single"/>
        </w:rPr>
        <w:t>oceans absorb</w:t>
      </w:r>
      <w:r w:rsidRPr="00CF5E76">
        <w:rPr>
          <w:u w:val="single"/>
        </w:rPr>
        <w:t xml:space="preserve"> a lot of the </w:t>
      </w:r>
      <w:r w:rsidRPr="00CF5E76">
        <w:rPr>
          <w:highlight w:val="cyan"/>
          <w:u w:val="single"/>
        </w:rPr>
        <w:t>carbon</w:t>
      </w:r>
      <w:r w:rsidRPr="00B137CF">
        <w:rPr>
          <w:u w:val="single"/>
        </w:rPr>
        <w:t xml:space="preserve"> dioxide</w:t>
      </w:r>
      <w:r w:rsidRPr="00CF5E76">
        <w:rPr>
          <w:sz w:val="12"/>
        </w:rPr>
        <w:t xml:space="preserve"> (CO2) </w:t>
      </w:r>
      <w:r w:rsidRPr="00CF5E76">
        <w:rPr>
          <w:u w:val="single"/>
        </w:rPr>
        <w:t>from the atmosphere</w:t>
      </w:r>
      <w:r w:rsidRPr="00CF5E76">
        <w:rPr>
          <w:sz w:val="12"/>
        </w:rPr>
        <w:t xml:space="preserve">, </w:t>
      </w:r>
      <w:r w:rsidRPr="00CF5E76">
        <w:rPr>
          <w:u w:val="single"/>
        </w:rPr>
        <w:t>around 30 percent</w:t>
      </w:r>
      <w:r w:rsidRPr="00CF5E76">
        <w:rPr>
          <w:sz w:val="12"/>
        </w:rPr>
        <w:t xml:space="preserve"> of the carbon dioxide </w:t>
      </w:r>
      <w:r w:rsidRPr="00B137CF">
        <w:rPr>
          <w:rStyle w:val="Emphasis"/>
        </w:rPr>
        <w:t>released by humans</w:t>
      </w:r>
      <w:r w:rsidRPr="00CF5E76">
        <w:rPr>
          <w:sz w:val="12"/>
        </w:rPr>
        <w:t>," Wood said. "</w:t>
      </w:r>
      <w:r w:rsidRPr="00CF5E76">
        <w:rPr>
          <w:u w:val="single"/>
        </w:rPr>
        <w:t>To achieve chemical equilibrium</w:t>
      </w:r>
      <w:r w:rsidRPr="00CF5E76">
        <w:rPr>
          <w:sz w:val="12"/>
        </w:rPr>
        <w:t xml:space="preserve">, </w:t>
      </w:r>
      <w:r w:rsidRPr="00CF5E76">
        <w:rPr>
          <w:u w:val="single"/>
        </w:rPr>
        <w:t>some of this CO2 reacts with the water to form</w:t>
      </w:r>
      <w:r w:rsidRPr="00CF5E76">
        <w:rPr>
          <w:sz w:val="12"/>
        </w:rPr>
        <w:t xml:space="preserve"> </w:t>
      </w:r>
      <w:r w:rsidRPr="00CF5E76">
        <w:rPr>
          <w:u w:val="single"/>
        </w:rPr>
        <w:t>carbonic acid</w:t>
      </w:r>
      <w:r w:rsidRPr="00CF5E76">
        <w:rPr>
          <w:sz w:val="12"/>
        </w:rPr>
        <w:t xml:space="preserve">. </w:t>
      </w:r>
      <w:r w:rsidRPr="00CF5E76">
        <w:rPr>
          <w:u w:val="single"/>
        </w:rPr>
        <w:t>Some</w:t>
      </w:r>
      <w:r w:rsidRPr="00CF5E76">
        <w:rPr>
          <w:sz w:val="12"/>
        </w:rPr>
        <w:t xml:space="preserve"> of these molecules react with a water molecule to </w:t>
      </w:r>
      <w:r w:rsidRPr="00CF5E76">
        <w:rPr>
          <w:u w:val="single"/>
        </w:rPr>
        <w:t>give a bicarbonate ion</w:t>
      </w:r>
      <w:r w:rsidRPr="00CF5E76">
        <w:rPr>
          <w:sz w:val="12"/>
        </w:rPr>
        <w:t xml:space="preserve"> </w:t>
      </w:r>
      <w:r w:rsidRPr="00CF5E76">
        <w:rPr>
          <w:u w:val="single"/>
        </w:rPr>
        <w:t>and a hydronium ion</w:t>
      </w:r>
      <w:r w:rsidRPr="00CF5E76">
        <w:rPr>
          <w:sz w:val="12"/>
        </w:rPr>
        <w:t xml:space="preserve">, thus </w:t>
      </w:r>
      <w:r w:rsidRPr="00CF5E76">
        <w:rPr>
          <w:u w:val="single"/>
        </w:rPr>
        <w:t>increasing</w:t>
      </w:r>
      <w:r w:rsidRPr="00CF5E76">
        <w:rPr>
          <w:sz w:val="12"/>
        </w:rPr>
        <w:t xml:space="preserve"> </w:t>
      </w:r>
      <w:r w:rsidRPr="00CF5E76">
        <w:rPr>
          <w:u w:val="single"/>
        </w:rPr>
        <w:t>ocean</w:t>
      </w:r>
      <w:r w:rsidRPr="00CF5E76">
        <w:rPr>
          <w:sz w:val="12"/>
        </w:rPr>
        <w:t xml:space="preserve"> </w:t>
      </w:r>
      <w:r w:rsidRPr="00CF5E76">
        <w:rPr>
          <w:u w:val="single"/>
        </w:rPr>
        <w:t>'acidity'</w:t>
      </w:r>
      <w:r w:rsidRPr="00CF5E76">
        <w:rPr>
          <w:sz w:val="12"/>
        </w:rPr>
        <w:t xml:space="preserve"> (</w:t>
      </w:r>
      <w:r w:rsidRPr="00CF5E76">
        <w:rPr>
          <w:u w:val="single"/>
        </w:rPr>
        <w:t>H+ ion concentration</w:t>
      </w:r>
      <w:r w:rsidRPr="00CF5E76">
        <w:rPr>
          <w:sz w:val="12"/>
        </w:rPr>
        <w:t xml:space="preserve">)." </w:t>
      </w:r>
      <w:r w:rsidRPr="00CF5E76">
        <w:rPr>
          <w:u w:val="single"/>
        </w:rPr>
        <w:t>Marine animals</w:t>
      </w:r>
      <w:r w:rsidRPr="00CF5E76">
        <w:rPr>
          <w:sz w:val="12"/>
        </w:rPr>
        <w:t xml:space="preserve"> whose </w:t>
      </w:r>
      <w:r w:rsidRPr="00CF5E76">
        <w:rPr>
          <w:u w:val="single"/>
        </w:rPr>
        <w:t>skeletons</w:t>
      </w:r>
      <w:r w:rsidRPr="00CF5E76">
        <w:rPr>
          <w:sz w:val="12"/>
        </w:rPr>
        <w:t xml:space="preserve"> are </w:t>
      </w:r>
      <w:r w:rsidRPr="00CF5E76">
        <w:rPr>
          <w:u w:val="single"/>
        </w:rPr>
        <w:t>comprised of calcium carbonate</w:t>
      </w:r>
      <w:r w:rsidRPr="00CF5E76">
        <w:rPr>
          <w:sz w:val="12"/>
        </w:rPr>
        <w:t>—</w:t>
      </w:r>
      <w:r w:rsidRPr="00CF5E76">
        <w:rPr>
          <w:u w:val="single"/>
        </w:rPr>
        <w:t>and that’s a lot</w:t>
      </w:r>
      <w:r w:rsidRPr="00CF5E76">
        <w:rPr>
          <w:sz w:val="12"/>
        </w:rPr>
        <w:t xml:space="preserve"> of them (think </w:t>
      </w:r>
      <w:r w:rsidRPr="00CF5E76">
        <w:rPr>
          <w:u w:val="single"/>
        </w:rPr>
        <w:t>snails</w:t>
      </w:r>
      <w:r w:rsidRPr="00CF5E76">
        <w:rPr>
          <w:sz w:val="12"/>
        </w:rPr>
        <w:t xml:space="preserve">, </w:t>
      </w:r>
      <w:r w:rsidRPr="00CF5E76">
        <w:rPr>
          <w:u w:val="single"/>
        </w:rPr>
        <w:t>coral</w:t>
      </w:r>
      <w:r w:rsidRPr="00CF5E76">
        <w:rPr>
          <w:sz w:val="12"/>
        </w:rPr>
        <w:t xml:space="preserve">), which form </w:t>
      </w:r>
      <w:r w:rsidRPr="00CF5E76">
        <w:rPr>
          <w:rStyle w:val="Emphasis"/>
        </w:rPr>
        <w:t>a crucial part</w:t>
      </w:r>
      <w:r w:rsidRPr="00CF5E76">
        <w:rPr>
          <w:sz w:val="12"/>
        </w:rPr>
        <w:t xml:space="preserve"> </w:t>
      </w:r>
      <w:r w:rsidRPr="00CF5E76">
        <w:rPr>
          <w:u w:val="single"/>
        </w:rPr>
        <w:t>of the food chain</w:t>
      </w:r>
      <w:r w:rsidRPr="00CF5E76">
        <w:rPr>
          <w:sz w:val="12"/>
        </w:rPr>
        <w:t>—</w:t>
      </w:r>
      <w:r w:rsidRPr="00CF5E76">
        <w:rPr>
          <w:u w:val="single"/>
        </w:rPr>
        <w:t>dissolved</w:t>
      </w:r>
      <w:r w:rsidRPr="00CF5E76">
        <w:rPr>
          <w:sz w:val="12"/>
        </w:rPr>
        <w:t xml:space="preserve"> </w:t>
      </w:r>
      <w:r w:rsidRPr="00CF5E76">
        <w:rPr>
          <w:u w:val="single"/>
        </w:rPr>
        <w:t>or couldn’t form</w:t>
      </w:r>
      <w:r w:rsidRPr="00CF5E76">
        <w:rPr>
          <w:sz w:val="12"/>
        </w:rPr>
        <w:t xml:space="preserve"> in the first place. And </w:t>
      </w:r>
      <w:r w:rsidRPr="00CF5E76">
        <w:rPr>
          <w:u w:val="single"/>
        </w:rPr>
        <w:t>that</w:t>
      </w:r>
      <w:r w:rsidRPr="00CF5E76">
        <w:rPr>
          <w:sz w:val="12"/>
        </w:rPr>
        <w:t xml:space="preserve"> is what’s </w:t>
      </w:r>
      <w:r w:rsidRPr="00CF5E76">
        <w:rPr>
          <w:u w:val="single"/>
        </w:rPr>
        <w:t>happening today</w:t>
      </w:r>
      <w:r w:rsidRPr="00CF5E76">
        <w:rPr>
          <w:sz w:val="12"/>
        </w:rPr>
        <w:t xml:space="preserve">. "Between 1751 and 1994, surface ocean pH is estimated to have decreased from approximately 8.25 to 8.14, representing an increase of almost 30 percent in H+ ion concentration in the world's oceans," Wood said. That's </w:t>
      </w:r>
      <w:r w:rsidRPr="00CF5E76">
        <w:rPr>
          <w:u w:val="single"/>
        </w:rPr>
        <w:t>a major uptick in</w:t>
      </w:r>
      <w:r w:rsidRPr="00CF5E76">
        <w:rPr>
          <w:sz w:val="12"/>
        </w:rPr>
        <w:t xml:space="preserve"> </w:t>
      </w:r>
      <w:r w:rsidRPr="00CF5E76">
        <w:rPr>
          <w:u w:val="single"/>
        </w:rPr>
        <w:t>ocean acidity</w:t>
      </w:r>
      <w:r w:rsidRPr="00CF5E76">
        <w:rPr>
          <w:sz w:val="12"/>
        </w:rPr>
        <w:t xml:space="preserve"> </w:t>
      </w:r>
      <w:r w:rsidRPr="00CF5E76">
        <w:rPr>
          <w:u w:val="single"/>
        </w:rPr>
        <w:t>in a relatively short amount of time</w:t>
      </w:r>
      <w:r w:rsidRPr="00CF5E76">
        <w:rPr>
          <w:sz w:val="12"/>
        </w:rPr>
        <w:t xml:space="preserve">, and </w:t>
      </w:r>
      <w:r w:rsidRPr="00CF5E76">
        <w:rPr>
          <w:u w:val="single"/>
        </w:rPr>
        <w:t>it's happening because</w:t>
      </w:r>
      <w:r w:rsidRPr="00CF5E76">
        <w:rPr>
          <w:sz w:val="12"/>
        </w:rPr>
        <w:t xml:space="preserve"> </w:t>
      </w:r>
      <w:r w:rsidRPr="00CF5E76">
        <w:rPr>
          <w:rStyle w:val="Emphasis"/>
        </w:rPr>
        <w:t>humans</w:t>
      </w:r>
      <w:r w:rsidRPr="00CF5E76">
        <w:rPr>
          <w:sz w:val="12"/>
        </w:rPr>
        <w:t xml:space="preserve"> have </w:t>
      </w:r>
      <w:r w:rsidRPr="00CF5E76">
        <w:rPr>
          <w:rStyle w:val="Emphasis"/>
        </w:rPr>
        <w:t>burned fossil fuels</w:t>
      </w:r>
      <w:r w:rsidRPr="00CF5E76">
        <w:rPr>
          <w:sz w:val="12"/>
        </w:rPr>
        <w:t xml:space="preserve"> like coal, oil, and gas </w:t>
      </w:r>
      <w:r w:rsidRPr="00CF5E76">
        <w:rPr>
          <w:u w:val="single"/>
        </w:rPr>
        <w:t>with</w:t>
      </w:r>
      <w:r w:rsidRPr="00CF5E76">
        <w:rPr>
          <w:sz w:val="12"/>
        </w:rPr>
        <w:t xml:space="preserve"> </w:t>
      </w:r>
      <w:r w:rsidRPr="00CF5E76">
        <w:rPr>
          <w:rStyle w:val="Emphasis"/>
        </w:rPr>
        <w:t>reckless abandon</w:t>
      </w:r>
      <w:r w:rsidRPr="00CF5E76">
        <w:rPr>
          <w:sz w:val="12"/>
        </w:rPr>
        <w:t xml:space="preserve"> since the Industrial Revolution. </w:t>
      </w:r>
      <w:r w:rsidRPr="00CF5E76">
        <w:rPr>
          <w:highlight w:val="cyan"/>
          <w:u w:val="single"/>
        </w:rPr>
        <w:t>That's fueling</w:t>
      </w:r>
      <w:r w:rsidRPr="00CF5E76">
        <w:rPr>
          <w:sz w:val="12"/>
        </w:rPr>
        <w:t xml:space="preserve"> </w:t>
      </w:r>
      <w:r w:rsidRPr="00CF5E76">
        <w:rPr>
          <w:u w:val="single"/>
        </w:rPr>
        <w:t>climate change</w:t>
      </w:r>
      <w:r w:rsidRPr="00CF5E76">
        <w:rPr>
          <w:sz w:val="12"/>
        </w:rPr>
        <w:t xml:space="preserve">, of course, as well as its less-discussed, </w:t>
      </w:r>
      <w:r w:rsidRPr="00CF5E76">
        <w:rPr>
          <w:u w:val="single"/>
        </w:rPr>
        <w:t>but</w:t>
      </w:r>
      <w:r w:rsidRPr="00CF5E76">
        <w:rPr>
          <w:sz w:val="12"/>
        </w:rPr>
        <w:t xml:space="preserve"> potentially </w:t>
      </w:r>
      <w:r w:rsidRPr="00CF5E76">
        <w:rPr>
          <w:rStyle w:val="Emphasis"/>
        </w:rPr>
        <w:t xml:space="preserve">equally </w:t>
      </w:r>
      <w:r w:rsidRPr="00CF5E76">
        <w:rPr>
          <w:rStyle w:val="Emphasis"/>
          <w:highlight w:val="cyan"/>
        </w:rPr>
        <w:t>cataclysmic</w:t>
      </w:r>
      <w:r w:rsidRPr="00CF5E76">
        <w:rPr>
          <w:sz w:val="12"/>
        </w:rPr>
        <w:t xml:space="preserve"> sibling, </w:t>
      </w:r>
      <w:r w:rsidRPr="00CF5E76">
        <w:rPr>
          <w:rStyle w:val="Emphasis"/>
        </w:rPr>
        <w:t xml:space="preserve">ocean </w:t>
      </w:r>
      <w:r w:rsidRPr="00CF5E76">
        <w:rPr>
          <w:rStyle w:val="Emphasis"/>
          <w:highlight w:val="cyan"/>
        </w:rPr>
        <w:t>acidification</w:t>
      </w:r>
      <w:r w:rsidRPr="00CF5E76">
        <w:rPr>
          <w:sz w:val="12"/>
        </w:rPr>
        <w:t xml:space="preserve">. "Scientists have long suspected that an ocean acidification event occurred during the greatest mass extinction of all time, but direct evidence has been lacking until now,” study coordinator Dr. Matthew Clarkson said in a statement. “This is a worrying finding, considering that we can already see an increase in ocean acidity today that is the result of human carbon emissions." </w:t>
      </w:r>
      <w:r w:rsidRPr="00CF5E76">
        <w:rPr>
          <w:u w:val="single"/>
        </w:rPr>
        <w:t xml:space="preserve">Much of </w:t>
      </w:r>
      <w:r w:rsidRPr="00CF5E76">
        <w:rPr>
          <w:highlight w:val="cyan"/>
          <w:u w:val="single"/>
        </w:rPr>
        <w:t>marine life is</w:t>
      </w:r>
      <w:r w:rsidRPr="00CF5E76">
        <w:rPr>
          <w:u w:val="single"/>
        </w:rPr>
        <w:t xml:space="preserve"> </w:t>
      </w:r>
      <w:r w:rsidRPr="00CF5E76">
        <w:rPr>
          <w:sz w:val="12"/>
        </w:rPr>
        <w:t xml:space="preserve">already </w:t>
      </w:r>
      <w:r w:rsidRPr="00CF5E76">
        <w:rPr>
          <w:rStyle w:val="Emphasis"/>
          <w:highlight w:val="cyan"/>
        </w:rPr>
        <w:t>in grave danger</w:t>
      </w:r>
      <w:r w:rsidRPr="00CF5E76">
        <w:rPr>
          <w:sz w:val="12"/>
        </w:rPr>
        <w:t xml:space="preserve"> </w:t>
      </w:r>
      <w:r w:rsidRPr="00CF5E76">
        <w:rPr>
          <w:u w:val="single"/>
        </w:rPr>
        <w:t>from acidification</w:t>
      </w:r>
      <w:r w:rsidRPr="00CF5E76">
        <w:rPr>
          <w:sz w:val="12"/>
        </w:rPr>
        <w:t xml:space="preserve">. </w:t>
      </w:r>
      <w:r w:rsidRPr="00CF5E76">
        <w:rPr>
          <w:u w:val="single"/>
        </w:rPr>
        <w:t>It's</w:t>
      </w:r>
      <w:r w:rsidRPr="00CF5E76">
        <w:rPr>
          <w:sz w:val="12"/>
        </w:rPr>
        <w:t xml:space="preserve"> contributing to the </w:t>
      </w:r>
      <w:r w:rsidRPr="00CF5E76">
        <w:rPr>
          <w:rStyle w:val="Emphasis"/>
          <w:highlight w:val="cyan"/>
        </w:rPr>
        <w:t>bleaching</w:t>
      </w:r>
      <w:r w:rsidRPr="00CF5E76">
        <w:rPr>
          <w:rStyle w:val="Emphasis"/>
        </w:rPr>
        <w:t xml:space="preserve"> of </w:t>
      </w:r>
      <w:r w:rsidRPr="00CF5E76">
        <w:rPr>
          <w:rStyle w:val="Emphasis"/>
          <w:highlight w:val="cyan"/>
        </w:rPr>
        <w:t>coral</w:t>
      </w:r>
      <w:r w:rsidRPr="00CF5E76">
        <w:rPr>
          <w:rStyle w:val="Emphasis"/>
        </w:rPr>
        <w:t xml:space="preserve"> reefs</w:t>
      </w:r>
      <w:r w:rsidRPr="00CF5E76">
        <w:rPr>
          <w:sz w:val="12"/>
        </w:rPr>
        <w:t xml:space="preserve"> around the world, </w:t>
      </w:r>
      <w:r w:rsidRPr="00CF5E76">
        <w:rPr>
          <w:u w:val="single"/>
        </w:rPr>
        <w:t>and</w:t>
      </w:r>
      <w:r w:rsidRPr="00CF5E76">
        <w:rPr>
          <w:sz w:val="12"/>
        </w:rPr>
        <w:t xml:space="preserve">, as mentioned before, it's </w:t>
      </w:r>
      <w:r w:rsidRPr="00CF5E76">
        <w:rPr>
          <w:rStyle w:val="Emphasis"/>
          <w:highlight w:val="cyan"/>
        </w:rPr>
        <w:t>killing</w:t>
      </w:r>
      <w:r w:rsidRPr="00CF5E76">
        <w:rPr>
          <w:rStyle w:val="Emphasis"/>
        </w:rPr>
        <w:t xml:space="preserve"> sea </w:t>
      </w:r>
      <w:r w:rsidRPr="00CF5E76">
        <w:rPr>
          <w:rStyle w:val="Emphasis"/>
          <w:highlight w:val="cyan"/>
        </w:rPr>
        <w:t>snails</w:t>
      </w:r>
      <w:r w:rsidRPr="00CF5E76">
        <w:rPr>
          <w:sz w:val="12"/>
        </w:rPr>
        <w:t xml:space="preserve"> in the Pacific. </w:t>
      </w:r>
      <w:r w:rsidRPr="00CF5E76">
        <w:rPr>
          <w:highlight w:val="cyan"/>
          <w:u w:val="single"/>
        </w:rPr>
        <w:t>If it worsens</w:t>
      </w:r>
      <w:r w:rsidRPr="00B137CF">
        <w:rPr>
          <w:rStyle w:val="StyleUnderline"/>
          <w:highlight w:val="cyan"/>
        </w:rPr>
        <w:t xml:space="preserve">, </w:t>
      </w:r>
      <w:r w:rsidRPr="00CF5E76">
        <w:rPr>
          <w:rStyle w:val="Emphasis"/>
          <w:highlight w:val="cyan"/>
        </w:rPr>
        <w:t>acidification</w:t>
      </w:r>
      <w:r w:rsidRPr="00CF5E76">
        <w:rPr>
          <w:sz w:val="12"/>
        </w:rPr>
        <w:t xml:space="preserve"> could </w:t>
      </w:r>
      <w:r w:rsidRPr="00CF5E76">
        <w:rPr>
          <w:rStyle w:val="Emphasis"/>
          <w:highlight w:val="cyan"/>
        </w:rPr>
        <w:t>threaten</w:t>
      </w:r>
      <w:r w:rsidRPr="00CF5E76">
        <w:rPr>
          <w:rStyle w:val="Emphasis"/>
        </w:rPr>
        <w:t xml:space="preserve"> the</w:t>
      </w:r>
      <w:r w:rsidRPr="00CF5E76">
        <w:rPr>
          <w:sz w:val="12"/>
        </w:rPr>
        <w:t xml:space="preserve"> whole of the </w:t>
      </w:r>
      <w:r w:rsidRPr="00CF5E76">
        <w:rPr>
          <w:u w:val="single"/>
        </w:rPr>
        <w:t>marine</w:t>
      </w:r>
      <w:r w:rsidRPr="00CF5E76">
        <w:rPr>
          <w:sz w:val="12"/>
        </w:rPr>
        <w:t xml:space="preserve"> </w:t>
      </w:r>
      <w:r w:rsidRPr="00630CC5">
        <w:rPr>
          <w:rStyle w:val="StyleUnderline"/>
        </w:rPr>
        <w:t>biosphere, and</w:t>
      </w:r>
      <w:r w:rsidRPr="00CF5E76">
        <w:rPr>
          <w:sz w:val="12"/>
        </w:rPr>
        <w:t xml:space="preserve">, obviously, the </w:t>
      </w:r>
      <w:r w:rsidRPr="00CF5E76">
        <w:rPr>
          <w:u w:val="single"/>
        </w:rPr>
        <w:t>land-dwelling creatures</w:t>
      </w:r>
      <w:r w:rsidRPr="00CF5E76">
        <w:rPr>
          <w:sz w:val="12"/>
        </w:rPr>
        <w:t xml:space="preserve"> that depend on it too. In 2013, marine scientists released a "State of the Oceans" report that found that the rate of current acidification was “unprecedented.” They noted that the seas were acidifying faster than any point in the last 300 million years. That study didn’t take into account the new data, of course, but that’s the timeline we’re dealing with: </w:t>
      </w:r>
      <w:r w:rsidRPr="00CF5E76">
        <w:rPr>
          <w:u w:val="single"/>
        </w:rPr>
        <w:t xml:space="preserve">The last time the oceans were so </w:t>
      </w:r>
      <w:r w:rsidRPr="00630CC5">
        <w:rPr>
          <w:rStyle w:val="StyleUnderline"/>
        </w:rPr>
        <w:t>acidic was</w:t>
      </w:r>
      <w:r w:rsidRPr="00CF5E76">
        <w:rPr>
          <w:u w:val="single"/>
        </w:rPr>
        <w:t xml:space="preserve"> in the midst of</w:t>
      </w:r>
      <w:r w:rsidRPr="00CF5E76">
        <w:rPr>
          <w:sz w:val="12"/>
        </w:rPr>
        <w:t xml:space="preserve"> the greatest </w:t>
      </w:r>
      <w:r w:rsidRPr="00CF5E76">
        <w:rPr>
          <w:rStyle w:val="Emphasis"/>
          <w:highlight w:val="cyan"/>
        </w:rPr>
        <w:t>extinction</w:t>
      </w:r>
      <w:r w:rsidRPr="00CF5E76">
        <w:rPr>
          <w:sz w:val="12"/>
        </w:rPr>
        <w:t xml:space="preserve"> in the history of the world.</w:t>
      </w:r>
    </w:p>
    <w:p w14:paraId="5B606497" w14:textId="77777777" w:rsidR="00E814F5" w:rsidRDefault="00E814F5" w:rsidP="00E814F5">
      <w:pPr>
        <w:pStyle w:val="Heading3"/>
      </w:pPr>
      <w:r>
        <w:t>Warming---AT: Impact Defense---Adaptation</w:t>
      </w:r>
    </w:p>
    <w:p w14:paraId="1BFFC9E7" w14:textId="77777777" w:rsidR="00E814F5" w:rsidRPr="00BB4421" w:rsidRDefault="00E814F5" w:rsidP="00E814F5">
      <w:pPr>
        <w:pStyle w:val="Heading4"/>
      </w:pPr>
      <w:r>
        <w:t xml:space="preserve">Warming will become </w:t>
      </w:r>
      <w:r>
        <w:rPr>
          <w:u w:val="single"/>
        </w:rPr>
        <w:t>rapid</w:t>
      </w:r>
      <w:r>
        <w:t xml:space="preserve"> and </w:t>
      </w:r>
      <w:r>
        <w:rPr>
          <w:u w:val="single"/>
        </w:rPr>
        <w:t>overwhelm</w:t>
      </w:r>
      <w:r>
        <w:t xml:space="preserve"> adaptation</w:t>
      </w:r>
    </w:p>
    <w:p w14:paraId="3EF15C9D" w14:textId="77777777" w:rsidR="00E814F5" w:rsidRPr="003E2385" w:rsidRDefault="00E814F5" w:rsidP="00E814F5">
      <w:r>
        <w:t xml:space="preserve">Dr. </w:t>
      </w:r>
      <w:r w:rsidRPr="003E2385">
        <w:t xml:space="preserve">Peter </w:t>
      </w:r>
      <w:r w:rsidRPr="00B85FAF">
        <w:rPr>
          <w:rStyle w:val="Style13ptBold"/>
        </w:rPr>
        <w:t>Kareiva 18</w:t>
      </w:r>
      <w:r w:rsidRPr="003E2385">
        <w:t>, Ph.D. in Ecology and Applied Mathematics from Cornell University, Director of the Institute of the Environment and Sustainability at UCLA, Pritzker Distinguished Professor in Environment &amp; Sustainability at UCLA, et al., September 2018, “Existential Risk Due To Ecosystem Collapse: Nature Strikes Back”</w:t>
      </w:r>
      <w:r>
        <w:t>,</w:t>
      </w:r>
      <w:r w:rsidRPr="003E2385">
        <w:t xml:space="preserve"> Futures, Vol</w:t>
      </w:r>
      <w:r>
        <w:t>ume</w:t>
      </w:r>
      <w:r w:rsidRPr="003E2385">
        <w:t xml:space="preserve"> 102, p. 39-50</w:t>
      </w:r>
    </w:p>
    <w:p w14:paraId="4C7AC7A1" w14:textId="77777777" w:rsidR="00E814F5" w:rsidRPr="00BB4421" w:rsidRDefault="00E814F5" w:rsidP="00E814F5">
      <w:pPr>
        <w:rPr>
          <w:sz w:val="14"/>
        </w:rPr>
      </w:pPr>
      <w:r w:rsidRPr="00BB4421">
        <w:rPr>
          <w:sz w:val="14"/>
        </w:rPr>
        <w:t>In summary, six of the nine proposed planetary boundaries (phosphorous, nitrogen, biodiversity, land use, atmospheric aerosol loading, and chemical pollution) are unlikely to be associated with existential risks. They all correspond to a degraded environment, but in our assessment do not represent existential risks. However, the three remaining boundaries (</w:t>
      </w:r>
      <w:r w:rsidRPr="001B6CFE">
        <w:rPr>
          <w:rStyle w:val="StyleUnderline"/>
          <w:highlight w:val="cyan"/>
        </w:rPr>
        <w:t>climate</w:t>
      </w:r>
      <w:r w:rsidRPr="00BB4421">
        <w:rPr>
          <w:rStyle w:val="StyleUnderline"/>
        </w:rPr>
        <w:t xml:space="preserve"> change</w:t>
      </w:r>
      <w:r w:rsidRPr="003E2385">
        <w:rPr>
          <w:rStyle w:val="StyleUnderline"/>
        </w:rPr>
        <w:t xml:space="preserve">, global freshwater cycle, </w:t>
      </w:r>
      <w:r w:rsidRPr="001B6CFE">
        <w:rPr>
          <w:rStyle w:val="StyleUnderline"/>
          <w:highlight w:val="cyan"/>
        </w:rPr>
        <w:t>and ocean acidification</w:t>
      </w:r>
      <w:r w:rsidRPr="00BB4421">
        <w:rPr>
          <w:sz w:val="14"/>
        </w:rPr>
        <w:t xml:space="preserve">) do </w:t>
      </w:r>
      <w:r w:rsidRPr="001B6CFE">
        <w:rPr>
          <w:rStyle w:val="StyleUnderline"/>
          <w:highlight w:val="cyan"/>
        </w:rPr>
        <w:t xml:space="preserve">pose </w:t>
      </w:r>
      <w:r w:rsidRPr="001B6CFE">
        <w:rPr>
          <w:rStyle w:val="Emphasis"/>
          <w:highlight w:val="cyan"/>
        </w:rPr>
        <w:t>existential risks</w:t>
      </w:r>
      <w:r w:rsidRPr="00BB4421">
        <w:rPr>
          <w:sz w:val="14"/>
        </w:rPr>
        <w:t xml:space="preserve">. </w:t>
      </w:r>
      <w:r w:rsidRPr="003E2385">
        <w:rPr>
          <w:rStyle w:val="StyleUnderline"/>
        </w:rPr>
        <w:t xml:space="preserve">This is </w:t>
      </w:r>
      <w:r w:rsidRPr="001B6CFE">
        <w:rPr>
          <w:rStyle w:val="StyleUnderline"/>
          <w:highlight w:val="cyan"/>
        </w:rPr>
        <w:t>because of</w:t>
      </w:r>
      <w:r w:rsidRPr="003E2385">
        <w:rPr>
          <w:rStyle w:val="StyleUnderline"/>
        </w:rPr>
        <w:t xml:space="preserve"> intrinsic </w:t>
      </w:r>
      <w:r w:rsidRPr="003E2385">
        <w:rPr>
          <w:rStyle w:val="Emphasis"/>
        </w:rPr>
        <w:t xml:space="preserve">positive </w:t>
      </w:r>
      <w:r w:rsidRPr="001B6CFE">
        <w:rPr>
          <w:rStyle w:val="Emphasis"/>
          <w:highlight w:val="cyan"/>
        </w:rPr>
        <w:t>feedback loops</w:t>
      </w:r>
      <w:r w:rsidRPr="003E2385">
        <w:rPr>
          <w:rStyle w:val="StyleUnderline"/>
        </w:rPr>
        <w:t xml:space="preserve">, substantial </w:t>
      </w:r>
      <w:r w:rsidRPr="001B6CFE">
        <w:rPr>
          <w:rStyle w:val="Emphasis"/>
          <w:highlight w:val="cyan"/>
        </w:rPr>
        <w:t>lag times</w:t>
      </w:r>
      <w:r w:rsidRPr="00BB4421">
        <w:rPr>
          <w:sz w:val="14"/>
        </w:rPr>
        <w:t xml:space="preserve"> </w:t>
      </w:r>
      <w:r w:rsidRPr="003E2385">
        <w:rPr>
          <w:rStyle w:val="StyleUnderline"/>
        </w:rPr>
        <w:t xml:space="preserve">between system change and experiencing the consequences of that change, </w:t>
      </w:r>
      <w:r w:rsidRPr="001B6CFE">
        <w:rPr>
          <w:rStyle w:val="StyleUnderline"/>
          <w:highlight w:val="cyan"/>
        </w:rPr>
        <w:t>and</w:t>
      </w:r>
      <w:r w:rsidRPr="003E2385">
        <w:rPr>
          <w:rStyle w:val="StyleUnderline"/>
        </w:rPr>
        <w:t xml:space="preserve"> the fact these different boundaries interact with one another in ways that yield </w:t>
      </w:r>
      <w:r w:rsidRPr="001B6CFE">
        <w:rPr>
          <w:rStyle w:val="Emphasis"/>
          <w:highlight w:val="cyan"/>
        </w:rPr>
        <w:t>surprises</w:t>
      </w:r>
      <w:r w:rsidRPr="00BB4421">
        <w:rPr>
          <w:sz w:val="14"/>
        </w:rPr>
        <w:t xml:space="preserve">. In addition, </w:t>
      </w:r>
      <w:r w:rsidRPr="003E2385">
        <w:rPr>
          <w:rStyle w:val="StyleUnderline"/>
        </w:rPr>
        <w:t xml:space="preserve">climate, freshwater, </w:t>
      </w:r>
      <w:r w:rsidRPr="001B6CFE">
        <w:rPr>
          <w:rStyle w:val="StyleUnderline"/>
          <w:highlight w:val="cyan"/>
        </w:rPr>
        <w:t>and</w:t>
      </w:r>
      <w:r w:rsidRPr="003E2385">
        <w:rPr>
          <w:rStyle w:val="StyleUnderline"/>
        </w:rPr>
        <w:t xml:space="preserve"> ocean acidification are all directly </w:t>
      </w:r>
      <w:r w:rsidRPr="001B6CFE">
        <w:rPr>
          <w:rStyle w:val="StyleUnderline"/>
          <w:highlight w:val="cyan"/>
        </w:rPr>
        <w:t>connected to</w:t>
      </w:r>
      <w:r w:rsidRPr="003E2385">
        <w:rPr>
          <w:rStyle w:val="StyleUnderline"/>
        </w:rPr>
        <w:t xml:space="preserve"> the provision of </w:t>
      </w:r>
      <w:r w:rsidRPr="001B6CFE">
        <w:rPr>
          <w:rStyle w:val="Emphasis"/>
          <w:highlight w:val="cyan"/>
        </w:rPr>
        <w:t>food</w:t>
      </w:r>
      <w:r w:rsidRPr="001B6CFE">
        <w:rPr>
          <w:rStyle w:val="StyleUnderline"/>
          <w:highlight w:val="cyan"/>
        </w:rPr>
        <w:t xml:space="preserve"> and </w:t>
      </w:r>
      <w:r w:rsidRPr="001B6CFE">
        <w:rPr>
          <w:rStyle w:val="Emphasis"/>
          <w:highlight w:val="cyan"/>
        </w:rPr>
        <w:t>water</w:t>
      </w:r>
      <w:r w:rsidRPr="003E2385">
        <w:rPr>
          <w:rStyle w:val="StyleUnderline"/>
        </w:rPr>
        <w:t xml:space="preserve">, and </w:t>
      </w:r>
      <w:r w:rsidRPr="001B6CFE">
        <w:rPr>
          <w:rStyle w:val="StyleUnderline"/>
          <w:highlight w:val="cyan"/>
        </w:rPr>
        <w:t>shortages</w:t>
      </w:r>
      <w:r w:rsidRPr="00BB4421">
        <w:rPr>
          <w:sz w:val="14"/>
        </w:rPr>
        <w:t xml:space="preserve"> of food and water can </w:t>
      </w:r>
      <w:r w:rsidRPr="001B6CFE">
        <w:rPr>
          <w:rStyle w:val="StyleUnderline"/>
          <w:highlight w:val="cyan"/>
        </w:rPr>
        <w:t xml:space="preserve">create </w:t>
      </w:r>
      <w:r w:rsidRPr="001B6CFE">
        <w:rPr>
          <w:rStyle w:val="Emphasis"/>
          <w:highlight w:val="cyan"/>
        </w:rPr>
        <w:t>conflict</w:t>
      </w:r>
      <w:r w:rsidRPr="003E2385">
        <w:rPr>
          <w:rStyle w:val="StyleUnderline"/>
        </w:rPr>
        <w:t xml:space="preserve"> and social unrest</w:t>
      </w:r>
      <w:r w:rsidRPr="00BB4421">
        <w:rPr>
          <w:sz w:val="14"/>
        </w:rPr>
        <w:t>.</w:t>
      </w:r>
    </w:p>
    <w:p w14:paraId="1D49481A" w14:textId="77777777" w:rsidR="00E814F5" w:rsidRPr="00BB4421" w:rsidRDefault="00E814F5" w:rsidP="00E814F5">
      <w:pPr>
        <w:rPr>
          <w:sz w:val="14"/>
        </w:rPr>
      </w:pPr>
      <w:r w:rsidRPr="003E2385">
        <w:rPr>
          <w:rStyle w:val="StyleUnderline"/>
        </w:rPr>
        <w:t xml:space="preserve">Climate change has a long history of </w:t>
      </w:r>
      <w:r w:rsidRPr="003E2385">
        <w:rPr>
          <w:rStyle w:val="Emphasis"/>
        </w:rPr>
        <w:t>disrupting civilizations</w:t>
      </w:r>
      <w:r w:rsidRPr="00BB4421">
        <w:rPr>
          <w:sz w:val="14"/>
        </w:rPr>
        <w:t xml:space="preserve"> </w:t>
      </w:r>
      <w:r w:rsidRPr="003E2385">
        <w:rPr>
          <w:rStyle w:val="StyleUnderline"/>
        </w:rPr>
        <w:t xml:space="preserve">and sometimes precipitating the </w:t>
      </w:r>
      <w:r w:rsidRPr="003E2385">
        <w:rPr>
          <w:rStyle w:val="Emphasis"/>
        </w:rPr>
        <w:t>collapse of cultures</w:t>
      </w:r>
      <w:r w:rsidRPr="00BB4421">
        <w:rPr>
          <w:sz w:val="14"/>
        </w:rPr>
        <w:t xml:space="preserve"> </w:t>
      </w:r>
      <w:r w:rsidRPr="003E2385">
        <w:rPr>
          <w:rStyle w:val="StyleUnderline"/>
        </w:rPr>
        <w:t>or mass emigrations</w:t>
      </w:r>
      <w:r w:rsidRPr="00BB4421">
        <w:rPr>
          <w:sz w:val="14"/>
        </w:rPr>
        <w:t xml:space="preserve"> (McMichael, 2017). For example, the 12th century drought in the North American Southwest is held responsible for the collapse of the Anasazi pueblo culture. More recently, the infamous potato famine of 1846–1849 and the large migration of Irish to the U.S. can be traced to a combination of factors, one of which was climate. Specifically, 1846 was an unusually warm and moist year in Ireland, providing the climatic conditions favorable to the fungus that caused the potato blight. As is so often the case, poor government had a role as well—as the British government forbade the import of grains from outside Britain (imports that could have helped to redress the ravaged potato yields).</w:t>
      </w:r>
    </w:p>
    <w:p w14:paraId="1F5FD468" w14:textId="77777777" w:rsidR="00E814F5" w:rsidRPr="00BB4421" w:rsidRDefault="00E814F5" w:rsidP="00E814F5">
      <w:pPr>
        <w:rPr>
          <w:sz w:val="14"/>
        </w:rPr>
      </w:pPr>
      <w:r w:rsidRPr="003E2385">
        <w:rPr>
          <w:rStyle w:val="StyleUnderline"/>
        </w:rPr>
        <w:t xml:space="preserve">Climate change intersects with freshwater resources because it is expected to </w:t>
      </w:r>
      <w:r w:rsidRPr="003E2385">
        <w:rPr>
          <w:rStyle w:val="Emphasis"/>
        </w:rPr>
        <w:t>exacerbate drought</w:t>
      </w:r>
      <w:r w:rsidRPr="003E2385">
        <w:rPr>
          <w:rStyle w:val="StyleUnderline"/>
        </w:rPr>
        <w:t xml:space="preserve"> and</w:t>
      </w:r>
      <w:r w:rsidRPr="00BB4421">
        <w:rPr>
          <w:sz w:val="14"/>
        </w:rPr>
        <w:t xml:space="preserve"> </w:t>
      </w:r>
      <w:r w:rsidRPr="003E2385">
        <w:rPr>
          <w:rStyle w:val="Emphasis"/>
        </w:rPr>
        <w:t>water scarcity</w:t>
      </w:r>
      <w:r w:rsidRPr="003E2385">
        <w:rPr>
          <w:rStyle w:val="StyleUnderline"/>
        </w:rPr>
        <w:t xml:space="preserve">, as well as </w:t>
      </w:r>
      <w:r w:rsidRPr="001B6CFE">
        <w:rPr>
          <w:rStyle w:val="Emphasis"/>
          <w:highlight w:val="cyan"/>
        </w:rPr>
        <w:t>flooding</w:t>
      </w:r>
      <w:r w:rsidRPr="00BB4421">
        <w:rPr>
          <w:sz w:val="14"/>
        </w:rPr>
        <w:t xml:space="preserve">. </w:t>
      </w:r>
      <w:r w:rsidRPr="003E2385">
        <w:rPr>
          <w:rStyle w:val="StyleUnderline"/>
        </w:rPr>
        <w:t xml:space="preserve">Climate change </w:t>
      </w:r>
      <w:r w:rsidRPr="00BB4421">
        <w:rPr>
          <w:rStyle w:val="StyleUnderline"/>
        </w:rPr>
        <w:t>can</w:t>
      </w:r>
      <w:r w:rsidRPr="003E2385">
        <w:rPr>
          <w:rStyle w:val="StyleUnderline"/>
        </w:rPr>
        <w:t xml:space="preserve"> even impair water quality because it is associated with heavy rains that </w:t>
      </w:r>
      <w:r w:rsidRPr="001B6CFE">
        <w:rPr>
          <w:rStyle w:val="StyleUnderline"/>
          <w:highlight w:val="cyan"/>
        </w:rPr>
        <w:t>overwhelm sewage treatment</w:t>
      </w:r>
      <w:r w:rsidRPr="003E2385">
        <w:rPr>
          <w:rStyle w:val="StyleUnderline"/>
        </w:rPr>
        <w:t xml:space="preserve"> facilities, or because it results in higher concentrations of pollutants</w:t>
      </w:r>
      <w:r w:rsidRPr="00BB4421">
        <w:rPr>
          <w:sz w:val="14"/>
        </w:rPr>
        <w:t xml:space="preserve"> in groundwater as a result of enhanced evaporation and reduced groundwater recharge. </w:t>
      </w:r>
      <w:r w:rsidRPr="003E2385">
        <w:rPr>
          <w:rStyle w:val="StyleUnderline"/>
        </w:rPr>
        <w:t>Ample clean water</w:t>
      </w:r>
      <w:r w:rsidRPr="00BB4421">
        <w:rPr>
          <w:sz w:val="14"/>
        </w:rPr>
        <w:t xml:space="preserve"> is not a luxury—it </w:t>
      </w:r>
      <w:r w:rsidRPr="003E2385">
        <w:rPr>
          <w:rStyle w:val="StyleUnderline"/>
        </w:rPr>
        <w:t>is essential for human survival.</w:t>
      </w:r>
      <w:r w:rsidRPr="00BB4421">
        <w:rPr>
          <w:sz w:val="14"/>
        </w:rPr>
        <w:t xml:space="preserve"> Consequently, </w:t>
      </w:r>
      <w:r w:rsidRPr="003E2385">
        <w:rPr>
          <w:rStyle w:val="StyleUnderline"/>
        </w:rPr>
        <w:t xml:space="preserve">cities, regions and </w:t>
      </w:r>
      <w:r w:rsidRPr="001B6CFE">
        <w:rPr>
          <w:rStyle w:val="StyleUnderline"/>
          <w:highlight w:val="cyan"/>
        </w:rPr>
        <w:t>nations</w:t>
      </w:r>
      <w:r w:rsidRPr="003E2385">
        <w:rPr>
          <w:rStyle w:val="StyleUnderline"/>
        </w:rPr>
        <w:t xml:space="preserve"> that lack clean freshwater </w:t>
      </w:r>
      <w:r w:rsidRPr="001B6CFE">
        <w:rPr>
          <w:rStyle w:val="StyleUnderline"/>
          <w:highlight w:val="cyan"/>
        </w:rPr>
        <w:t>are vulnerable to</w:t>
      </w:r>
      <w:r w:rsidRPr="003E2385">
        <w:rPr>
          <w:rStyle w:val="StyleUnderline"/>
        </w:rPr>
        <w:t xml:space="preserve"> social disruption and </w:t>
      </w:r>
      <w:r w:rsidRPr="001B6CFE">
        <w:rPr>
          <w:rStyle w:val="Emphasis"/>
          <w:highlight w:val="cyan"/>
        </w:rPr>
        <w:t>disease</w:t>
      </w:r>
      <w:r w:rsidRPr="00BB4421">
        <w:rPr>
          <w:sz w:val="14"/>
        </w:rPr>
        <w:t>.</w:t>
      </w:r>
    </w:p>
    <w:p w14:paraId="3A644DC8" w14:textId="77777777" w:rsidR="00E814F5" w:rsidRPr="00BB4421" w:rsidRDefault="00E814F5" w:rsidP="00E814F5">
      <w:pPr>
        <w:rPr>
          <w:sz w:val="14"/>
        </w:rPr>
      </w:pPr>
      <w:r w:rsidRPr="00BB4421">
        <w:rPr>
          <w:sz w:val="14"/>
        </w:rPr>
        <w:t xml:space="preserve">Finally, </w:t>
      </w:r>
      <w:r w:rsidRPr="003E2385">
        <w:rPr>
          <w:rStyle w:val="StyleUnderline"/>
        </w:rPr>
        <w:t>ocean acidification is linked to climate change because it is driven by CO2 emissions just as global warming is. With close to 20% of</w:t>
      </w:r>
      <w:r w:rsidRPr="00BB4421">
        <w:rPr>
          <w:sz w:val="14"/>
        </w:rPr>
        <w:t xml:space="preserve"> the world’s </w:t>
      </w:r>
      <w:r w:rsidRPr="003E2385">
        <w:rPr>
          <w:rStyle w:val="StyleUnderline"/>
        </w:rPr>
        <w:t>protein coming from oceans</w:t>
      </w:r>
      <w:r w:rsidRPr="00BB4421">
        <w:rPr>
          <w:sz w:val="14"/>
        </w:rPr>
        <w:t xml:space="preserve"> (FAO, 2016), </w:t>
      </w:r>
      <w:r w:rsidRPr="003E2385">
        <w:rPr>
          <w:rStyle w:val="StyleUnderline"/>
        </w:rPr>
        <w:t>the potential for severe impacts due to acidification is obvious</w:t>
      </w:r>
      <w:r w:rsidRPr="00BB4421">
        <w:rPr>
          <w:sz w:val="14"/>
        </w:rPr>
        <w:t xml:space="preserve">. Less obvious, but perhaps more insidious, is the interaction between climate change and the loss of oyster and coral reefs due to acidification. </w:t>
      </w:r>
      <w:r w:rsidRPr="001B6CFE">
        <w:rPr>
          <w:rStyle w:val="StyleUnderline"/>
          <w:highlight w:val="cyan"/>
        </w:rPr>
        <w:t>Acidification</w:t>
      </w:r>
      <w:r w:rsidRPr="003E2385">
        <w:rPr>
          <w:rStyle w:val="StyleUnderline"/>
        </w:rPr>
        <w:t xml:space="preserve"> is known to </w:t>
      </w:r>
      <w:r w:rsidRPr="001B6CFE">
        <w:rPr>
          <w:rStyle w:val="StyleUnderline"/>
          <w:highlight w:val="cyan"/>
        </w:rPr>
        <w:t>interfere with</w:t>
      </w:r>
      <w:r w:rsidRPr="003E2385">
        <w:rPr>
          <w:rStyle w:val="StyleUnderline"/>
        </w:rPr>
        <w:t xml:space="preserve"> oyster reef building and </w:t>
      </w:r>
      <w:r w:rsidRPr="003E2385">
        <w:rPr>
          <w:rStyle w:val="Emphasis"/>
        </w:rPr>
        <w:t xml:space="preserve">coral </w:t>
      </w:r>
      <w:r w:rsidRPr="001B6CFE">
        <w:rPr>
          <w:rStyle w:val="Emphasis"/>
          <w:highlight w:val="cyan"/>
        </w:rPr>
        <w:t>reefs</w:t>
      </w:r>
      <w:r w:rsidRPr="00BB4421">
        <w:rPr>
          <w:sz w:val="14"/>
        </w:rPr>
        <w:t xml:space="preserve">. </w:t>
      </w:r>
      <w:r w:rsidRPr="003E2385">
        <w:rPr>
          <w:rStyle w:val="StyleUnderline"/>
        </w:rPr>
        <w:t xml:space="preserve">Climate change also increases </w:t>
      </w:r>
      <w:r w:rsidRPr="003E2385">
        <w:rPr>
          <w:rStyle w:val="Emphasis"/>
        </w:rPr>
        <w:t>storm frequency</w:t>
      </w:r>
      <w:r w:rsidRPr="003E2385">
        <w:rPr>
          <w:rStyle w:val="StyleUnderline"/>
        </w:rPr>
        <w:t xml:space="preserve"> and severity. Coral reefs and oyster reefs provide protection from storm surge because they reduce wave energy</w:t>
      </w:r>
      <w:r w:rsidRPr="00BB4421">
        <w:rPr>
          <w:sz w:val="14"/>
        </w:rPr>
        <w:t xml:space="preserve"> (Spalding et al., 2014). </w:t>
      </w:r>
      <w:r w:rsidRPr="003E2385">
        <w:rPr>
          <w:rStyle w:val="StyleUnderline"/>
        </w:rPr>
        <w:t>If these reefs are lost due to acidification at the same time as storms become more severe and sea level rises</w:t>
      </w:r>
      <w:r w:rsidRPr="00BB4421">
        <w:rPr>
          <w:sz w:val="14"/>
        </w:rPr>
        <w:t xml:space="preserve">, </w:t>
      </w:r>
      <w:r w:rsidRPr="003E2385">
        <w:rPr>
          <w:rStyle w:val="Emphasis"/>
        </w:rPr>
        <w:t>coastal communities will be exposed to unprecedented storm surge</w:t>
      </w:r>
      <w:r w:rsidRPr="00BB4421">
        <w:rPr>
          <w:sz w:val="14"/>
        </w:rPr>
        <w:t>—</w:t>
      </w:r>
      <w:r w:rsidRPr="003E2385">
        <w:rPr>
          <w:rStyle w:val="StyleUnderline"/>
        </w:rPr>
        <w:t>and may be ravaged by recurrent storms</w:t>
      </w:r>
      <w:r w:rsidRPr="00BB4421">
        <w:rPr>
          <w:sz w:val="14"/>
        </w:rPr>
        <w:t>.</w:t>
      </w:r>
    </w:p>
    <w:p w14:paraId="3508CDBE" w14:textId="77777777" w:rsidR="00E814F5" w:rsidRPr="00BB4421" w:rsidRDefault="00E814F5" w:rsidP="00E814F5">
      <w:pPr>
        <w:rPr>
          <w:sz w:val="14"/>
        </w:rPr>
      </w:pPr>
      <w:r w:rsidRPr="00BB4421">
        <w:rPr>
          <w:sz w:val="14"/>
        </w:rPr>
        <w:t xml:space="preserve">A key feature of the risk associated with climate change is that mean annual temperature and mean annual rainfall are not the variables of interest. Rather it is extreme episodic events that place nations and entire regions of the world at risk. These extreme events are by definition “rare” (once every hundred years), and changes in their likelihood are challenging to detect because of their rarity, but are exactly the manifestations of climate change that we must get better at anticipating (Diffenbaugh et al., 2017). </w:t>
      </w:r>
      <w:r w:rsidRPr="001B6CFE">
        <w:rPr>
          <w:rStyle w:val="StyleUnderline"/>
          <w:highlight w:val="cyan"/>
        </w:rPr>
        <w:t xml:space="preserve">Society will have a </w:t>
      </w:r>
      <w:r w:rsidRPr="00BB4421">
        <w:rPr>
          <w:rStyle w:val="Emphasis"/>
          <w:highlight w:val="cyan"/>
        </w:rPr>
        <w:t>hard time responding</w:t>
      </w:r>
      <w:r w:rsidRPr="001B6CFE">
        <w:rPr>
          <w:rStyle w:val="StyleUnderline"/>
          <w:highlight w:val="cyan"/>
        </w:rPr>
        <w:t xml:space="preserve"> to</w:t>
      </w:r>
      <w:r w:rsidRPr="003E2385">
        <w:rPr>
          <w:rStyle w:val="StyleUnderline"/>
        </w:rPr>
        <w:t xml:space="preserve"> shorter intervals between </w:t>
      </w:r>
      <w:r w:rsidRPr="001B6CFE">
        <w:rPr>
          <w:rStyle w:val="StyleUnderline"/>
          <w:highlight w:val="cyan"/>
        </w:rPr>
        <w:t>rare</w:t>
      </w:r>
      <w:r w:rsidRPr="003E2385">
        <w:rPr>
          <w:rStyle w:val="StyleUnderline"/>
        </w:rPr>
        <w:t xml:space="preserve"> extreme </w:t>
      </w:r>
      <w:r w:rsidRPr="001B6CFE">
        <w:rPr>
          <w:rStyle w:val="StyleUnderline"/>
          <w:highlight w:val="cyan"/>
        </w:rPr>
        <w:t>events</w:t>
      </w:r>
      <w:r w:rsidRPr="003E2385">
        <w:rPr>
          <w:rStyle w:val="StyleUnderline"/>
        </w:rPr>
        <w:t xml:space="preserve"> because in the lifespan of an individual human, a person might experience as few as two or three </w:t>
      </w:r>
      <w:r w:rsidRPr="003E2385">
        <w:rPr>
          <w:rStyle w:val="Emphasis"/>
        </w:rPr>
        <w:t>extreme events</w:t>
      </w:r>
      <w:r w:rsidRPr="00BB4421">
        <w:rPr>
          <w:sz w:val="14"/>
        </w:rPr>
        <w:t xml:space="preserve">. How likely is it that you would notice a change in the interval between events that are separated by decades, especially given that the interval is not regular but varies stochastically? A concrete example of this dilemma can be found in the past and expected future changes in storm-related flooding of New York City. </w:t>
      </w:r>
      <w:r w:rsidRPr="003E2385">
        <w:rPr>
          <w:rStyle w:val="StyleUnderline"/>
        </w:rPr>
        <w:t>The</w:t>
      </w:r>
      <w:r w:rsidRPr="00BB4421">
        <w:rPr>
          <w:sz w:val="14"/>
        </w:rPr>
        <w:t xml:space="preserve"> highly </w:t>
      </w:r>
      <w:r w:rsidRPr="003E2385">
        <w:rPr>
          <w:rStyle w:val="StyleUnderline"/>
        </w:rPr>
        <w:t>disruptive flooding of New York City associated with Hurricane Sandy represented a flood height that occurred once every 500 years</w:t>
      </w:r>
      <w:r w:rsidRPr="00BB4421">
        <w:rPr>
          <w:sz w:val="14"/>
        </w:rPr>
        <w:t xml:space="preserve"> in the 18th century, </w:t>
      </w:r>
      <w:r w:rsidRPr="003E2385">
        <w:rPr>
          <w:rStyle w:val="StyleUnderline"/>
        </w:rPr>
        <w:t>and that occurs now once every 25 years, but is expected to occur once every 5 years by 2050</w:t>
      </w:r>
      <w:r w:rsidRPr="00BB4421">
        <w:rPr>
          <w:sz w:val="14"/>
        </w:rPr>
        <w:t xml:space="preserve"> (Garner et al., 2017). This change in frequency of extreme floods has profound implications for the measures New York City should take to protect its infrastructure and its population, yet because of the stochastic nature of such events, this shift in flood frequency is an elevated risk that will go unnoticed by most people.</w:t>
      </w:r>
    </w:p>
    <w:p w14:paraId="2DC9D4EE" w14:textId="77777777" w:rsidR="00E814F5" w:rsidRPr="00BB4421" w:rsidRDefault="00E814F5" w:rsidP="00E814F5">
      <w:pPr>
        <w:rPr>
          <w:sz w:val="14"/>
        </w:rPr>
      </w:pPr>
      <w:r w:rsidRPr="00BB4421">
        <w:rPr>
          <w:sz w:val="14"/>
        </w:rPr>
        <w:t>4. The combination of positive feedback loops and societal inertia is fertile ground for global environmental catastrophes.</w:t>
      </w:r>
    </w:p>
    <w:p w14:paraId="32FA7F4F" w14:textId="77777777" w:rsidR="00E814F5" w:rsidRPr="00BB4421" w:rsidRDefault="00E814F5" w:rsidP="00E814F5">
      <w:pPr>
        <w:rPr>
          <w:sz w:val="14"/>
        </w:rPr>
      </w:pPr>
      <w:r w:rsidRPr="001B6CFE">
        <w:rPr>
          <w:rStyle w:val="StyleUnderline"/>
          <w:highlight w:val="cyan"/>
        </w:rPr>
        <w:t>Humans</w:t>
      </w:r>
      <w:r w:rsidRPr="003E2385">
        <w:rPr>
          <w:rStyle w:val="StyleUnderline"/>
        </w:rPr>
        <w:t xml:space="preserve"> are remarkably ingenious, and </w:t>
      </w:r>
      <w:r w:rsidRPr="001B6CFE">
        <w:rPr>
          <w:rStyle w:val="StyleUnderline"/>
          <w:highlight w:val="cyan"/>
        </w:rPr>
        <w:t xml:space="preserve">have </w:t>
      </w:r>
      <w:r w:rsidRPr="001B6CFE">
        <w:rPr>
          <w:rStyle w:val="Emphasis"/>
          <w:highlight w:val="cyan"/>
        </w:rPr>
        <w:t>adapted</w:t>
      </w:r>
      <w:r w:rsidRPr="003E2385">
        <w:rPr>
          <w:rStyle w:val="StyleUnderline"/>
        </w:rPr>
        <w:t xml:space="preserve"> to crises </w:t>
      </w:r>
      <w:r w:rsidRPr="001B6CFE">
        <w:rPr>
          <w:rStyle w:val="StyleUnderline"/>
          <w:highlight w:val="cyan"/>
        </w:rPr>
        <w:t>throughout</w:t>
      </w:r>
      <w:r w:rsidRPr="003E2385">
        <w:rPr>
          <w:rStyle w:val="StyleUnderline"/>
        </w:rPr>
        <w:t xml:space="preserve"> their </w:t>
      </w:r>
      <w:r w:rsidRPr="001B6CFE">
        <w:rPr>
          <w:rStyle w:val="StyleUnderline"/>
          <w:highlight w:val="cyan"/>
        </w:rPr>
        <w:t>history</w:t>
      </w:r>
      <w:r w:rsidRPr="00BB4421">
        <w:rPr>
          <w:sz w:val="14"/>
        </w:rPr>
        <w:t xml:space="preserve">. Our doom has been repeatedly predicted, only to be averted by innovation (Ridley, 2011). </w:t>
      </w:r>
      <w:r w:rsidRPr="00BB4421">
        <w:rPr>
          <w:rStyle w:val="Emphasis"/>
          <w:highlight w:val="cyan"/>
        </w:rPr>
        <w:t>However</w:t>
      </w:r>
      <w:r w:rsidRPr="003E2385">
        <w:rPr>
          <w:rStyle w:val="StyleUnderline"/>
        </w:rPr>
        <w:t>, the many stories of human ingenuity successfully addressing existential risks</w:t>
      </w:r>
      <w:r w:rsidRPr="00BB4421">
        <w:rPr>
          <w:sz w:val="14"/>
        </w:rPr>
        <w:t xml:space="preserve"> such as global famine or extreme air pollution </w:t>
      </w:r>
      <w:r w:rsidRPr="003E2385">
        <w:rPr>
          <w:rStyle w:val="StyleUnderline"/>
        </w:rPr>
        <w:t>represent environmental challenges that are largely linear, have immediate consequences, and operate without positive feedbacks.</w:t>
      </w:r>
      <w:r w:rsidRPr="00BB4421">
        <w:rPr>
          <w:sz w:val="14"/>
        </w:rPr>
        <w:t xml:space="preserve"> For example, the fact that food is in short supply does not increase the rate at which humans consume food—thereby increasing the shortage. Similarly, massive air pollution episodes such as the London fog of 1952 that killed 12,000 people did not make future air pollution events more likely. In fact it was just the opposite—the London fog sent such a clear message that Britain quickly enacted pollution control measures (Stradling, 2016). Food shortages, air pollution, water pollution, etc. send immediate signals to society of harm, which then trigger a negative feedback of society seeking to reduce the harm.</w:t>
      </w:r>
    </w:p>
    <w:p w14:paraId="4EF2D32A" w14:textId="77777777" w:rsidR="00E814F5" w:rsidRPr="00BB4421" w:rsidRDefault="00E814F5" w:rsidP="00E814F5">
      <w:pPr>
        <w:rPr>
          <w:sz w:val="8"/>
          <w:szCs w:val="10"/>
        </w:rPr>
      </w:pPr>
      <w:r w:rsidRPr="003E2385">
        <w:rPr>
          <w:rStyle w:val="StyleUnderline"/>
        </w:rPr>
        <w:t xml:space="preserve">In contrast, </w:t>
      </w:r>
      <w:r w:rsidRPr="001B6CFE">
        <w:rPr>
          <w:rStyle w:val="StyleUnderline"/>
          <w:highlight w:val="cyan"/>
        </w:rPr>
        <w:t>today’s</w:t>
      </w:r>
      <w:r w:rsidRPr="003E2385">
        <w:rPr>
          <w:rStyle w:val="StyleUnderline"/>
        </w:rPr>
        <w:t xml:space="preserve"> great environmental </w:t>
      </w:r>
      <w:r w:rsidRPr="001B6CFE">
        <w:rPr>
          <w:rStyle w:val="StyleUnderline"/>
          <w:highlight w:val="cyan"/>
        </w:rPr>
        <w:t>crisis</w:t>
      </w:r>
      <w:r w:rsidRPr="003E2385">
        <w:rPr>
          <w:rStyle w:val="StyleUnderline"/>
        </w:rPr>
        <w:t xml:space="preserve"> of climate change may cause some harm but there </w:t>
      </w:r>
      <w:r w:rsidRPr="001B6CFE">
        <w:rPr>
          <w:rStyle w:val="StyleUnderline"/>
          <w:highlight w:val="cyan"/>
        </w:rPr>
        <w:t>are</w:t>
      </w:r>
      <w:r w:rsidRPr="003E2385">
        <w:rPr>
          <w:rStyle w:val="StyleUnderline"/>
        </w:rPr>
        <w:t xml:space="preserve"> generally </w:t>
      </w:r>
      <w:r w:rsidRPr="001B6CFE">
        <w:rPr>
          <w:rStyle w:val="Emphasis"/>
          <w:highlight w:val="cyan"/>
        </w:rPr>
        <w:t>long time delays</w:t>
      </w:r>
      <w:r w:rsidRPr="00BB4421">
        <w:rPr>
          <w:sz w:val="14"/>
        </w:rPr>
        <w:t xml:space="preserve"> </w:t>
      </w:r>
      <w:r w:rsidRPr="003E2385">
        <w:rPr>
          <w:rStyle w:val="StyleUnderline"/>
        </w:rPr>
        <w:t>between rising CO2 concentrations and damage to humans</w:t>
      </w:r>
      <w:r w:rsidRPr="00BB4421">
        <w:rPr>
          <w:sz w:val="14"/>
        </w:rPr>
        <w:t xml:space="preserve">. </w:t>
      </w:r>
      <w:r w:rsidRPr="001B6CFE">
        <w:rPr>
          <w:rStyle w:val="StyleUnderline"/>
          <w:highlight w:val="cyan"/>
        </w:rPr>
        <w:t>The consequence</w:t>
      </w:r>
      <w:r w:rsidRPr="003E2385">
        <w:rPr>
          <w:rStyle w:val="StyleUnderline"/>
        </w:rPr>
        <w:t xml:space="preserve"> of these delays are an </w:t>
      </w:r>
      <w:r w:rsidRPr="001B6CFE">
        <w:rPr>
          <w:rStyle w:val="Emphasis"/>
          <w:highlight w:val="cyan"/>
        </w:rPr>
        <w:t>absence of urgency</w:t>
      </w:r>
      <w:r w:rsidRPr="00BB4421">
        <w:rPr>
          <w:sz w:val="14"/>
        </w:rPr>
        <w:t xml:space="preserve">; thus although 70% of Americans believe global warming is happening, only 40% think it will harm them (http://climatecommunication.yale.edu/visualizations-data/ycom-us-2016/). Secondly, </w:t>
      </w:r>
      <w:r w:rsidRPr="003E2385">
        <w:rPr>
          <w:rStyle w:val="StyleUnderline"/>
        </w:rPr>
        <w:t xml:space="preserve">unlike past environmental challenges, </w:t>
      </w:r>
      <w:r w:rsidRPr="00BB4421">
        <w:rPr>
          <w:rStyle w:val="Emphasis"/>
        </w:rPr>
        <w:t>the</w:t>
      </w:r>
      <w:r w:rsidRPr="003E2385">
        <w:rPr>
          <w:rStyle w:val="Emphasis"/>
        </w:rPr>
        <w:t xml:space="preserve"> Earth’s </w:t>
      </w:r>
      <w:r w:rsidRPr="001B6CFE">
        <w:rPr>
          <w:rStyle w:val="Emphasis"/>
          <w:highlight w:val="cyan"/>
        </w:rPr>
        <w:t>climate</w:t>
      </w:r>
      <w:r w:rsidRPr="00BB4421">
        <w:rPr>
          <w:rStyle w:val="Emphasis"/>
        </w:rPr>
        <w:t xml:space="preserve"> system </w:t>
      </w:r>
      <w:r w:rsidRPr="001B6CFE">
        <w:rPr>
          <w:rStyle w:val="Emphasis"/>
          <w:highlight w:val="cyan"/>
        </w:rPr>
        <w:t>is rife with positive feedback loops</w:t>
      </w:r>
      <w:r w:rsidRPr="00BB4421">
        <w:rPr>
          <w:sz w:val="8"/>
          <w:szCs w:val="10"/>
        </w:rPr>
        <w:t>. In particular, as CO2 increases and the climate warms, that very warming can cause more CO2 release which further increases global warming, and then more CO2, and so on. Table 2 summarizes the best documented positive feedback loops for the Earth’s climate system. These feedbacks can be neatly categorized into carbon cycle, biogeochemical, biogeophysical, cloud, ice-albedo, and water vapor feedbacks. As important as it is to understand these feedbacks individually, it is even more essential to study the interactive nature of these feedbacks. Modeling studies show that when interactions among feedback loops are included, uncertainty increases dramatically and there is a heightened potential for perturbations to be magnified (e.g., Cox, Betts, Jones, Spall, &amp; Totterdell, 2000; Hajima, Tachiiri, Ito, &amp; Kawamiya, 2014; Knutti &amp; Rugenstein, 2015; Rosenfeld, Sherwood, Wood, &amp; Donner, 2014). This produces a wide range of future scenarios.</w:t>
      </w:r>
    </w:p>
    <w:p w14:paraId="549BC773" w14:textId="77777777" w:rsidR="00E814F5" w:rsidRPr="00BB4421" w:rsidRDefault="00E814F5" w:rsidP="00E814F5">
      <w:pPr>
        <w:rPr>
          <w:sz w:val="8"/>
          <w:szCs w:val="10"/>
        </w:rPr>
      </w:pPr>
      <w:r w:rsidRPr="00BB4421">
        <w:rPr>
          <w:sz w:val="8"/>
          <w:szCs w:val="10"/>
        </w:rPr>
        <w:t>Positive feedbacks in the carbon cycle involves the enhancement of future carbon contributions to the atmosphere due to some initial increase in atmospheric CO2. This happens because as CO2 accumulates, it reduces the efficiency in which oceans and terrestrial ecosystems sequester carbon, which in return feeds back to exacerbate climate change (Friedlingstein et al., 2001). Warming can also increase the rate at which organic matter decays and carbon is released into the atmosphere, thereby causing more warming (Melillo et al., 2017). Increases in food shortages and lack of water is also of major concern when biogeophysical feedback mechanisms perpetuate drought conditions. The underlying mechanism here is that losses in vegetation increases the surface albedo, which suppresses rainfall, and thus enhances future vegetation loss and more suppression of rainfall—thereby initiating or prolonging a drought (Chamey, Stone, &amp; Quirk, 1975). To top it off, overgrazing depletes the soil, leading to augmented vegetation loss (Anderies, Janssen, &amp; Walker, 2002).</w:t>
      </w:r>
    </w:p>
    <w:p w14:paraId="773F74C5" w14:textId="77777777" w:rsidR="00E814F5" w:rsidRPr="00BB4421" w:rsidRDefault="00E814F5" w:rsidP="00E814F5">
      <w:pPr>
        <w:rPr>
          <w:sz w:val="8"/>
          <w:szCs w:val="16"/>
        </w:rPr>
      </w:pPr>
      <w:r w:rsidRPr="00BB4421">
        <w:rPr>
          <w:sz w:val="8"/>
          <w:szCs w:val="10"/>
        </w:rPr>
        <w:t xml:space="preserve">Climate change often also increases the risk of forest fires, as a result of higher temperatures and persistent drought conditions. The expectation is that forest fires will become more frequent and severe with climate warming and drought (Scholze, Knorr, Arnell, &amp; Prentice, 2006), a trend for which we have already seen evidence (Allen et al., 2010). Tragically, the increased severity and risk of Southern California wildfires recently predicted by climate scientists (Jin et al., 2015), was realized in December 2017, with the largest fire in the history of California (the “Thomas fire” that burned 282,000 acres, https://www.vox.com/2017/12/27/16822180/thomas-fire-california-largest-wildfire). </w:t>
      </w:r>
      <w:r w:rsidRPr="003E2385">
        <w:rPr>
          <w:rStyle w:val="StyleUnderline"/>
        </w:rPr>
        <w:t xml:space="preserve">This catastrophic fire embodies the sorts of positive feedbacks and interacting factors </w:t>
      </w:r>
      <w:r w:rsidRPr="001B6CFE">
        <w:rPr>
          <w:rStyle w:val="StyleUnderline"/>
          <w:highlight w:val="cyan"/>
        </w:rPr>
        <w:t xml:space="preserve">that could </w:t>
      </w:r>
      <w:r w:rsidRPr="001B6CFE">
        <w:rPr>
          <w:rStyle w:val="Emphasis"/>
          <w:highlight w:val="cyan"/>
        </w:rPr>
        <w:t>catch humanity off-guard</w:t>
      </w:r>
      <w:r w:rsidRPr="00BB4421">
        <w:rPr>
          <w:sz w:val="14"/>
          <w:highlight w:val="cyan"/>
        </w:rPr>
        <w:t xml:space="preserve"> </w:t>
      </w:r>
      <w:r w:rsidRPr="001B6CFE">
        <w:rPr>
          <w:rStyle w:val="StyleUnderline"/>
          <w:highlight w:val="cyan"/>
        </w:rPr>
        <w:t>and produce</w:t>
      </w:r>
      <w:r w:rsidRPr="003E2385">
        <w:rPr>
          <w:rStyle w:val="StyleUnderline"/>
        </w:rPr>
        <w:t xml:space="preserve"> a true </w:t>
      </w:r>
      <w:r w:rsidRPr="001B6CFE">
        <w:rPr>
          <w:rStyle w:val="Emphasis"/>
          <w:highlight w:val="cyan"/>
        </w:rPr>
        <w:t>apocalyptic event</w:t>
      </w:r>
      <w:r w:rsidRPr="00BB4421">
        <w:rPr>
          <w:sz w:val="8"/>
          <w:szCs w:val="16"/>
        </w:rPr>
        <w:t>. Record-breaking rains produced an extraordinary flush of new vegetation, that then dried out as record heat waves and dry conditions took hold, coupled with stronger than normal winds, and ignition. Of course the record-fire released CO2 into the atmosphere, thereby contributing to future warming.</w:t>
      </w:r>
    </w:p>
    <w:p w14:paraId="586F9C48" w14:textId="77777777" w:rsidR="00E814F5" w:rsidRPr="00BB4421" w:rsidRDefault="00E814F5" w:rsidP="00E814F5">
      <w:pPr>
        <w:rPr>
          <w:sz w:val="8"/>
          <w:szCs w:val="16"/>
        </w:rPr>
      </w:pPr>
      <w:r w:rsidRPr="00BB4421">
        <w:rPr>
          <w:sz w:val="8"/>
          <w:szCs w:val="16"/>
        </w:rPr>
        <w:t>Out of all types of feedbacks, water vapor and the ice-albedo feedbacks are the most clearly understood mechanisms. Losses in reflective snow and ice cover drive up surface temperatures, leading to even more melting of snow and ice cover—this is known as the ice-albedo feedback (Curry, Schramm, &amp; Ebert, 1995). As snow and ice continue to melt at a more rapid pace, millions of people may be displaced by flooding risks as a consequence of sea level rise near coastal communities (Biermann &amp; Boas, 2010; Myers, 2002; Nicholls et al., 2011). The water vapor feedback operates when warmer atmospheric conditions strengthen the saturation vapor pressure, which creates a warming effect given water vapor’s strong greenhouse gas properties (Manabe &amp; Wetherald, 1967).</w:t>
      </w:r>
    </w:p>
    <w:p w14:paraId="4CCB5397" w14:textId="77777777" w:rsidR="00E814F5" w:rsidRPr="00BB4421" w:rsidRDefault="00E814F5" w:rsidP="00E814F5">
      <w:pPr>
        <w:rPr>
          <w:sz w:val="8"/>
          <w:szCs w:val="16"/>
        </w:rPr>
      </w:pPr>
      <w:r w:rsidRPr="00BB4421">
        <w:rPr>
          <w:sz w:val="8"/>
          <w:szCs w:val="16"/>
        </w:rPr>
        <w:t>Global warming tends to increase cloud formation because warmer temperatures lead to more evaporation of water into the atmosphere, and warmer temperature also allows the atmosphere to hold more water. The key question is whether this increase in clouds associated with global warming will result in a positive feedback loop (more warming) or a negative feedback loop (less warming). For decades, scientists have sought to answer this question and understand the net role clouds play in future climate projections (Schneider et al., 2017). Clouds are complex because they both have a cooling (reflecting incoming solar radiation) and warming (absorbing incoming solar radiation) effect (Lashof, DeAngelo, Saleska, &amp; Harte, 1997). The type of cloud, altitude, and optical properties combine to determine how these countervailing effects balance out. Although still under debate, it appears that in most circumstances the cloud feedback is likely positive (Boucher et al., 2013). For example, models and observations show that increasing greenhouse gas concentrations reduces the low-level cloud fraction in the Northeast Pacific at decadal time scales. This then has a positive feedback effect and enhances climate warming since less solar radiation is reflected by the atmosphere (Clement, Burgman, &amp; Norris, 2009).</w:t>
      </w:r>
    </w:p>
    <w:p w14:paraId="2F52B51A" w14:textId="77777777" w:rsidR="00E814F5" w:rsidRDefault="00E814F5" w:rsidP="00E814F5">
      <w:r w:rsidRPr="003E2385">
        <w:rPr>
          <w:rStyle w:val="StyleUnderline"/>
        </w:rPr>
        <w:t>The key lesson from the long list of potentially positive feedbacks and their interactions is that</w:t>
      </w:r>
      <w:r w:rsidRPr="00BB4421">
        <w:rPr>
          <w:sz w:val="14"/>
        </w:rPr>
        <w:t xml:space="preserve"> </w:t>
      </w:r>
      <w:r w:rsidRPr="001B6CFE">
        <w:rPr>
          <w:rStyle w:val="Emphasis"/>
          <w:highlight w:val="cyan"/>
        </w:rPr>
        <w:t>runaway climate change</w:t>
      </w:r>
      <w:r w:rsidRPr="003E2385">
        <w:rPr>
          <w:rStyle w:val="StyleUnderline"/>
        </w:rPr>
        <w:t xml:space="preserve">, and runaway perturbations have to be </w:t>
      </w:r>
      <w:r w:rsidRPr="00BB4421">
        <w:rPr>
          <w:rStyle w:val="Emphasis"/>
          <w:highlight w:val="cyan"/>
        </w:rPr>
        <w:t>take</w:t>
      </w:r>
      <w:r w:rsidRPr="003E2385">
        <w:rPr>
          <w:rStyle w:val="StyleUnderline"/>
        </w:rPr>
        <w:t xml:space="preserve">n </w:t>
      </w:r>
      <w:r w:rsidRPr="001B6CFE">
        <w:rPr>
          <w:rStyle w:val="StyleUnderline"/>
          <w:highlight w:val="cyan"/>
        </w:rPr>
        <w:t>as a serious possibility</w:t>
      </w:r>
      <w:r w:rsidRPr="00BB4421">
        <w:rPr>
          <w:sz w:val="14"/>
        </w:rPr>
        <w:t xml:space="preserve">. Table 2 is just a snapshot of the type of feedbacks that have been identified (see Supplementary material for a more thorough explanation of positive feedback loops). However, </w:t>
      </w:r>
      <w:r w:rsidRPr="003E2385">
        <w:rPr>
          <w:rStyle w:val="StyleUnderline"/>
        </w:rPr>
        <w:t xml:space="preserve">this list is not exhaustive and the </w:t>
      </w:r>
      <w:r w:rsidRPr="001B6CFE">
        <w:rPr>
          <w:rStyle w:val="StyleUnderline"/>
          <w:highlight w:val="cyan"/>
        </w:rPr>
        <w:t>possibility of undiscovered</w:t>
      </w:r>
      <w:r w:rsidRPr="003E2385">
        <w:rPr>
          <w:rStyle w:val="StyleUnderline"/>
        </w:rPr>
        <w:t xml:space="preserve"> positive </w:t>
      </w:r>
      <w:r w:rsidRPr="001B6CFE">
        <w:rPr>
          <w:rStyle w:val="StyleUnderline"/>
          <w:highlight w:val="cyan"/>
        </w:rPr>
        <w:t>feedbacks portends</w:t>
      </w:r>
      <w:r w:rsidRPr="00BB4421">
        <w:rPr>
          <w:rStyle w:val="StyleUnderline"/>
        </w:rPr>
        <w:t xml:space="preserve"> </w:t>
      </w:r>
      <w:r w:rsidRPr="00BB4421">
        <w:rPr>
          <w:rStyle w:val="Emphasis"/>
        </w:rPr>
        <w:t xml:space="preserve">even </w:t>
      </w:r>
      <w:r w:rsidRPr="001B6CFE">
        <w:rPr>
          <w:rStyle w:val="Emphasis"/>
          <w:highlight w:val="cyan"/>
        </w:rPr>
        <w:t>great</w:t>
      </w:r>
      <w:r w:rsidRPr="00BB4421">
        <w:rPr>
          <w:rStyle w:val="Emphasis"/>
        </w:rPr>
        <w:t xml:space="preserve">er </w:t>
      </w:r>
      <w:r w:rsidRPr="001B6CFE">
        <w:rPr>
          <w:rStyle w:val="Emphasis"/>
          <w:highlight w:val="cyan"/>
        </w:rPr>
        <w:t>existential risks</w:t>
      </w:r>
      <w:r w:rsidRPr="00BB4421">
        <w:rPr>
          <w:sz w:val="14"/>
        </w:rPr>
        <w:t xml:space="preserve">. </w:t>
      </w:r>
      <w:r w:rsidRPr="003E2385">
        <w:rPr>
          <w:rStyle w:val="StyleUnderline"/>
        </w:rPr>
        <w:t>The many environmental crises humankind has previously averted</w:t>
      </w:r>
      <w:r w:rsidRPr="00BB4421">
        <w:rPr>
          <w:sz w:val="14"/>
        </w:rPr>
        <w:t xml:space="preserve"> (famine, ozone depletion, London fog, water pollution, etc.) </w:t>
      </w:r>
      <w:r w:rsidRPr="003E2385">
        <w:rPr>
          <w:rStyle w:val="StyleUnderline"/>
        </w:rPr>
        <w:t>were averted because of political will based on solid scientific understanding.</w:t>
      </w:r>
      <w:r w:rsidRPr="00BB4421">
        <w:rPr>
          <w:sz w:val="14"/>
        </w:rPr>
        <w:t xml:space="preserve"> </w:t>
      </w:r>
      <w:r w:rsidRPr="003E2385">
        <w:rPr>
          <w:rStyle w:val="StyleUnderline"/>
        </w:rPr>
        <w:t>We cannot count on complete scientific understanding when it comes to positive feedback loops and climate change</w:t>
      </w:r>
      <w:r w:rsidRPr="00BB4421">
        <w:t>.</w:t>
      </w:r>
    </w:p>
    <w:p w14:paraId="12FA79D8" w14:textId="77777777" w:rsidR="00E814F5" w:rsidRDefault="00E814F5" w:rsidP="00E814F5">
      <w:pPr>
        <w:pStyle w:val="Heading3"/>
      </w:pPr>
      <w:r>
        <w:t>Warming---AT: Impact Defense---Farquar</w:t>
      </w:r>
    </w:p>
    <w:p w14:paraId="2E210D51" w14:textId="77777777" w:rsidR="00E814F5" w:rsidRDefault="00E814F5" w:rsidP="00E814F5">
      <w:pPr>
        <w:pStyle w:val="Heading4"/>
        <w:rPr>
          <w:u w:val="single"/>
        </w:rPr>
      </w:pPr>
      <w:r>
        <w:t xml:space="preserve">Farquhar says </w:t>
      </w:r>
      <w:r>
        <w:rPr>
          <w:u w:val="single"/>
        </w:rPr>
        <w:t>no extinction</w:t>
      </w:r>
      <w:r>
        <w:t>, but agrees it’d kill billion</w:t>
      </w:r>
    </w:p>
    <w:p w14:paraId="45089898" w14:textId="77777777" w:rsidR="00E814F5" w:rsidRPr="00CD4A1C" w:rsidRDefault="00E814F5" w:rsidP="00E814F5">
      <w:pPr>
        <w:pStyle w:val="Heading4"/>
      </w:pPr>
      <w:r>
        <w:t xml:space="preserve">It </w:t>
      </w:r>
      <w:r>
        <w:rPr>
          <w:u w:val="single"/>
        </w:rPr>
        <w:t>concedes</w:t>
      </w:r>
      <w:r>
        <w:t xml:space="preserve"> its possible </w:t>
      </w:r>
      <w:r>
        <w:rPr>
          <w:u w:val="single"/>
        </w:rPr>
        <w:t>unless</w:t>
      </w:r>
      <w:r>
        <w:t xml:space="preserve"> there’s </w:t>
      </w:r>
      <w:r>
        <w:rPr>
          <w:u w:val="single"/>
        </w:rPr>
        <w:t>early</w:t>
      </w:r>
      <w:r>
        <w:t xml:space="preserve"> emissions reductions---that’s the DA</w:t>
      </w:r>
    </w:p>
    <w:p w14:paraId="75D2D396" w14:textId="77777777" w:rsidR="00E814F5" w:rsidRPr="00D30C01" w:rsidRDefault="00E814F5" w:rsidP="00E814F5">
      <w:r w:rsidRPr="00D30C01">
        <w:rPr>
          <w:rStyle w:val="Style13ptBold"/>
        </w:rPr>
        <w:t xml:space="preserve">Farquhar – </w:t>
      </w:r>
      <w:r w:rsidRPr="00362546">
        <w:rPr>
          <w:rStyle w:val="Style13ptBold"/>
        </w:rPr>
        <w:t>same one –</w:t>
      </w:r>
      <w:r w:rsidRPr="00D30C01">
        <w:rPr>
          <w:rStyle w:val="Style13ptBold"/>
        </w:rPr>
        <w:t xml:space="preserve"> 17</w:t>
      </w:r>
      <w:r>
        <w:t xml:space="preserve"> Sebastian Farquhar, DPhil student at Oxford specializing in Cyber Security and AI. John Halstead, doctorate in political philosophy. Owen Cotton-Barratt, DPhil in pure mathematics. Stefan Schubert, Oxford's department of experimental psychology. Haydn Belfield, degree in Philosophy, Politics and Economics from Oriel College. Andrew Snyder-Beattie, Director of Research at the Future of Humanity Institute, University of Oxford, MS in biomathematics. [Existential Risk: Diplomacy and Governance, Global Priorities Project 2017]//BPS</w:t>
      </w:r>
    </w:p>
    <w:p w14:paraId="340C0F90" w14:textId="77777777" w:rsidR="00E814F5" w:rsidRDefault="00E814F5" w:rsidP="00E814F5">
      <w:r>
        <w:t>The most likely levels of global warming are very unlikely to cause human extinction.15 The existential risks of climate change instead stem from tail risk climate change – the low probability of extreme levels of warming – and interaction with other sources of risk. It is impossible to say with confidence at what point global warming would become severe enough to pose an existential threat. Research has suggested that warming of 11-12°C would render most of the planet uninhabitable,16 and would completely devastate agriculture.17 This would pose an extreme threat to human civilisation as we know it.18 Warming of around 7°C or more could potentially produce conflict and instability on such a scale that the indirect effects could be an existential risk, although it is extremely uncertain how likely such scenarios are.19 Moreover, the timescales over which such changes might happen could mean that humanity is able to adapt enough to avoid extinction in even very extreme scenarios.</w:t>
      </w:r>
    </w:p>
    <w:p w14:paraId="4DBDDAB5" w14:textId="77777777" w:rsidR="00E814F5" w:rsidRDefault="00E814F5" w:rsidP="00E814F5">
      <w:r>
        <w:t>[</w:t>
      </w:r>
      <w:r w:rsidRPr="00CD4A1C">
        <w:rPr>
          <w:highlight w:val="red"/>
        </w:rPr>
        <w:t>THEY END HERE</w:t>
      </w:r>
      <w:r>
        <w:t>]</w:t>
      </w:r>
    </w:p>
    <w:p w14:paraId="077C31F7" w14:textId="77777777" w:rsidR="00E814F5" w:rsidRDefault="00E814F5" w:rsidP="00E814F5">
      <w:r w:rsidRPr="00D30C01">
        <w:rPr>
          <w:rStyle w:val="StyleUnderline"/>
        </w:rPr>
        <w:t xml:space="preserve">The </w:t>
      </w:r>
      <w:r w:rsidRPr="00FE3A76">
        <w:rPr>
          <w:rStyle w:val="StyleUnderline"/>
          <w:highlight w:val="cyan"/>
        </w:rPr>
        <w:t>probability of these levels</w:t>
      </w:r>
      <w:r>
        <w:t xml:space="preserve"> of warming </w:t>
      </w:r>
      <w:r w:rsidRPr="00FE3A76">
        <w:rPr>
          <w:rStyle w:val="StyleUnderline"/>
          <w:highlight w:val="cyan"/>
        </w:rPr>
        <w:t>depends on</w:t>
      </w:r>
      <w:r w:rsidRPr="00D30C01">
        <w:rPr>
          <w:rStyle w:val="StyleUnderline"/>
        </w:rPr>
        <w:t xml:space="preserve"> eventual greenhouse </w:t>
      </w:r>
      <w:r w:rsidRPr="00FE3A76">
        <w:rPr>
          <w:rStyle w:val="StyleUnderline"/>
          <w:highlight w:val="cyan"/>
        </w:rPr>
        <w:t>gas concentrations</w:t>
      </w:r>
      <w:r>
        <w:t xml:space="preserve">. According to some experts, </w:t>
      </w:r>
      <w:r w:rsidRPr="00FE3A76">
        <w:rPr>
          <w:rStyle w:val="Emphasis"/>
          <w:sz w:val="40"/>
          <w:szCs w:val="40"/>
          <w:highlight w:val="cyan"/>
        </w:rPr>
        <w:t>unless strong action is taken soon</w:t>
      </w:r>
      <w:r>
        <w:t xml:space="preserve"> by major emitters, it is likely that we will pursue a medium-high emissions pathway.20 If we do, </w:t>
      </w:r>
      <w:r w:rsidRPr="00FE3A76">
        <w:rPr>
          <w:rStyle w:val="StyleUnderline"/>
          <w:highlight w:val="cyan"/>
        </w:rPr>
        <w:t>the</w:t>
      </w:r>
      <w:r w:rsidRPr="00FE3A76">
        <w:rPr>
          <w:highlight w:val="cyan"/>
        </w:rPr>
        <w:t xml:space="preserve"> </w:t>
      </w:r>
      <w:r w:rsidRPr="00FE3A76">
        <w:rPr>
          <w:rStyle w:val="StyleUnderline"/>
          <w:highlight w:val="cyan"/>
        </w:rPr>
        <w:t>chance of extreme warming</w:t>
      </w:r>
      <w:r>
        <w:t xml:space="preserve"> is highly uncertain but </w:t>
      </w:r>
      <w:r w:rsidRPr="00FE3A76">
        <w:rPr>
          <w:rStyle w:val="StyleUnderline"/>
          <w:highlight w:val="cyan"/>
        </w:rPr>
        <w:t>appears non-negligible</w:t>
      </w:r>
      <w:r>
        <w:t xml:space="preserve">. Current concentrations of greenhouse gases are higher than they have been for hundreds of thousands of years,21 which means that there are significant unknown unknowns about how the climate system will respond. </w:t>
      </w:r>
      <w:r w:rsidRPr="00D30C01">
        <w:rPr>
          <w:rStyle w:val="StyleUnderline"/>
        </w:rPr>
        <w:t>Particularly concerning is</w:t>
      </w:r>
      <w:r>
        <w:t xml:space="preserve"> the risk of </w:t>
      </w:r>
      <w:r w:rsidRPr="00D30C01">
        <w:rPr>
          <w:rStyle w:val="StyleUnderline"/>
        </w:rPr>
        <w:t>positive feedback loops</w:t>
      </w:r>
      <w:r>
        <w:t xml:space="preserve">,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if we continue to pursue a medium-high emissions pathway, the probability of eventual warming of 6°C is around 10%,23 and of 10°C is around 3%.24 These estimates are of course highly uncertain. </w:t>
      </w:r>
      <w:r w:rsidRPr="00D30C01">
        <w:rPr>
          <w:rStyle w:val="StyleUnderline"/>
        </w:rPr>
        <w:t>It is likely that the world will take action against climate change once it begins to impose large costs</w:t>
      </w:r>
      <w:r>
        <w:t xml:space="preserve"> on human society, long before there is warming of 10°C. </w:t>
      </w:r>
      <w:r w:rsidRPr="00D30C01">
        <w:rPr>
          <w:rStyle w:val="Emphasis"/>
        </w:rPr>
        <w:t xml:space="preserve">Unfortunately, </w:t>
      </w:r>
      <w:r w:rsidRPr="00FE3A76">
        <w:rPr>
          <w:rStyle w:val="Emphasis"/>
          <w:highlight w:val="cyan"/>
        </w:rPr>
        <w:t>there is significant inertia in the climate system</w:t>
      </w:r>
      <w:r>
        <w:t>: there is a 25 to 50 year lag between CO2 emissions and eventual warming,25 and it is expected that 40% of the peak concentration of CO2 will remain in the atmosphere 1,000 years after the peak is reached.26 Consequently, it is impossible to reduce temperatures quickly by reducing CO2 emissions. If the world does start to face costly warming, the international community will therefore face strong incentives to find other ways to reduce global temperatures. The only known way to reduce global temperatures quickly and cheaply is a form of climate engineering called Solar Radiation Management (SRM), which involves cooling the Earth by reflecting sunlight back into space.27 The most researched form of SRM involves injecting aerosols into the stratosphere.28 Most of the evidence so far suggests that ideal SRM deployment programmes would reduce overall damages relative to an un-engineered greenhouse world.29 However, SRM brings its own risks. Of the currently known potential negative direct effects of SRM, only abrupt termination could plausibly bring about an existential catastrophe.30 If a very thick stratospheric veil were deployed and SRM was suddenly terminated and not resumed within a buffer period of a few months, then there would be very rapid and damaging warming. There is some reason to think that an SRM system could be made very resilient to this termination shock risk, especially if the knowledge and capability for SRM deployment was widely shared, but termination shock could occur as a result of another global catastrophe, such as a global war or devastating pandemic.31 Aside from the known risks of SRM, current climate models are imperfect, and SRM could have currently unforeseen catastrophic effects. SRM also creates some indirect risks. Firstly, SRM could be unilaterally deployed32 and it will be difficult to agree on a level of SRM acceptable to all regions.33 Some nations could counter-geoengineer to reverse the effects of SRM, creating tensions and accident risk. Natural regional weather events could be incorrectly attributed to SRM, potentially leading to opposition from some parts of the world. SRM therefore poses serious international governance problems and, if mishandled, could increase the risk of political conflict.34</w:t>
      </w:r>
    </w:p>
    <w:p w14:paraId="42958CE6" w14:textId="77777777" w:rsidR="00E814F5" w:rsidRDefault="00E814F5" w:rsidP="00E814F5">
      <w:pPr>
        <w:pStyle w:val="Heading4"/>
      </w:pPr>
      <w:r>
        <w:t xml:space="preserve">Absent emissions reductions, </w:t>
      </w:r>
      <w:r w:rsidRPr="00362546">
        <w:rPr>
          <w:u w:val="single"/>
        </w:rPr>
        <w:t>geoengineering</w:t>
      </w:r>
      <w:r>
        <w:t xml:space="preserve"> will be deployed in </w:t>
      </w:r>
      <w:r w:rsidRPr="00362546">
        <w:rPr>
          <w:u w:val="single"/>
        </w:rPr>
        <w:t>last-ditch</w:t>
      </w:r>
      <w:r>
        <w:t xml:space="preserve"> efforts. Causes war.</w:t>
      </w:r>
    </w:p>
    <w:p w14:paraId="7E4B27EC" w14:textId="77777777" w:rsidR="00E814F5" w:rsidRPr="00D30C01" w:rsidRDefault="00E814F5" w:rsidP="00E814F5">
      <w:r w:rsidRPr="00D30C01">
        <w:rPr>
          <w:rStyle w:val="Style13ptBold"/>
        </w:rPr>
        <w:t xml:space="preserve">Farquhar – </w:t>
      </w:r>
      <w:r w:rsidRPr="00362546">
        <w:rPr>
          <w:rStyle w:val="Style13ptBold"/>
        </w:rPr>
        <w:t>same one –</w:t>
      </w:r>
      <w:r w:rsidRPr="00D30C01">
        <w:rPr>
          <w:rStyle w:val="Style13ptBold"/>
        </w:rPr>
        <w:t xml:space="preserve"> 17</w:t>
      </w:r>
      <w:r>
        <w:t xml:space="preserve"> Sebastian Farquhar, DPhil student at Oxford specializing in Cyber Security and AI. John Halstead, doctorate in political philosophy. Owen Cotton-Barratt, DPhil in pure mathematics. Stefan Schubert, Oxford's department of experimental psychology. Haydn Belfield, degree in Philosophy, Politics and Economics from Oriel College. Andrew Snyder-Beattie, Director of Research at the Future of Humanity Institute, University of Oxford, MS in biomathematics. [Existential Risk: Diplomacy and Governance, Global Priorities Project 2017]//BPS</w:t>
      </w:r>
    </w:p>
    <w:p w14:paraId="244776CE" w14:textId="77777777" w:rsidR="00E814F5" w:rsidRDefault="00E814F5" w:rsidP="00E814F5">
      <w:r>
        <w:t>The most likely levels of global warming are very unlikely to cause human extinction.15 The existential risks of climate change instead stem from tail risk climate change – the low probability of extreme levels of warming – and interaction with other sources of risk. It is impossible to say with confidence at what point global warming would become severe enough to pose an existential threat. Research has suggested that warming of 11-12°C would render most of the planet uninhabitable,16 and would completely devastate agriculture.17 This would pose an extreme threat to human civilisation as we know it.18 Warming of around 7°C or more could potentially produce conflict and instability on such a scale that the indirect effects could be an existential risk, although it is extremely uncertain how likely such scenarios are.19 Moreover, the timescales over which such changes might happen could mean that humanity is able to adapt enough to avoid extinction in even very extreme scenarios.</w:t>
      </w:r>
    </w:p>
    <w:p w14:paraId="64A5903B" w14:textId="77777777" w:rsidR="00E814F5" w:rsidRDefault="00E814F5" w:rsidP="00E814F5">
      <w:r>
        <w:t>[</w:t>
      </w:r>
      <w:r w:rsidRPr="00CD4A1C">
        <w:rPr>
          <w:highlight w:val="red"/>
        </w:rPr>
        <w:t>THEY END HERE</w:t>
      </w:r>
      <w:r>
        <w:t>]</w:t>
      </w:r>
    </w:p>
    <w:p w14:paraId="3E9B07A4" w14:textId="77777777" w:rsidR="00E814F5" w:rsidRDefault="00E814F5" w:rsidP="00E814F5">
      <w:r w:rsidRPr="00362546">
        <w:t xml:space="preserve">The probability of these levels of warming depends on eventual greenhouse gas concentrations. According to some experts, unless strong action is taken soon by major emitters, it is likely that we will pursue a medium-high emissions pathway.20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if we continue to pursue a medium-high emissions pathway, the probability of eventual warming of 6°C is around 10%,23 and of 10°C is around 3%.24 These estimates are of course highly uncertain. It is likely that the world will take action against climate change once it begins to impose large costs on human society, long before there is warming of 10°C. Unfortunately, there is significant inertia in the climate system: there is a 25 to 50 year lag between CO2 emissions and eventual warming,25 and it is expected that 40% of the peak concentration of CO2 will remain in the atmosphere 1,000 years after the peak is reached.26 Consequently, it is impossible to reduce temperatures quickly by reducing CO2 emissions. </w:t>
      </w:r>
      <w:r w:rsidRPr="00FE3A76">
        <w:rPr>
          <w:rStyle w:val="StyleUnderline"/>
          <w:highlight w:val="cyan"/>
        </w:rPr>
        <w:t>If the world does start to face costly warming</w:t>
      </w:r>
      <w:r w:rsidRPr="00362546">
        <w:rPr>
          <w:rStyle w:val="StyleUnderline"/>
        </w:rPr>
        <w:t xml:space="preserve">, </w:t>
      </w:r>
      <w:r w:rsidRPr="00FE3A76">
        <w:rPr>
          <w:rStyle w:val="StyleUnderline"/>
          <w:highlight w:val="cyan"/>
        </w:rPr>
        <w:t>the</w:t>
      </w:r>
      <w:r w:rsidRPr="00362546">
        <w:rPr>
          <w:rStyle w:val="StyleUnderline"/>
        </w:rPr>
        <w:t xml:space="preserve"> international </w:t>
      </w:r>
      <w:r w:rsidRPr="00FE3A76">
        <w:rPr>
          <w:rStyle w:val="StyleUnderline"/>
          <w:highlight w:val="cyan"/>
        </w:rPr>
        <w:t>community will therefore face strong incentives to</w:t>
      </w:r>
      <w:r w:rsidRPr="00362546">
        <w:t xml:space="preserve"> find other ways to reduce global temperatures. The only known way to reduce global temperatures quickly and cheaply is a form of </w:t>
      </w:r>
      <w:r w:rsidRPr="00FE3A76">
        <w:rPr>
          <w:rStyle w:val="Emphasis"/>
          <w:highlight w:val="cyan"/>
        </w:rPr>
        <w:t>climate engineer</w:t>
      </w:r>
      <w:r w:rsidRPr="00FE3A76">
        <w:t>ing</w:t>
      </w:r>
      <w:r w:rsidRPr="00362546">
        <w:t xml:space="preserve"> </w:t>
      </w:r>
      <w:r w:rsidRPr="00362546">
        <w:rPr>
          <w:rStyle w:val="StyleUnderline"/>
        </w:rPr>
        <w:t>called</w:t>
      </w:r>
      <w:r w:rsidRPr="00362546">
        <w:t xml:space="preserve"> Solar Radiation Management (</w:t>
      </w:r>
      <w:r w:rsidRPr="00362546">
        <w:rPr>
          <w:rStyle w:val="Emphasis"/>
        </w:rPr>
        <w:t>SRM</w:t>
      </w:r>
      <w:r w:rsidRPr="00362546">
        <w:t xml:space="preserve">), which involves cooling the Earth by reflecting sunlight back into space.27 The most researched form of SRM involves injecting aerosols into the stratosphere.28 Most of the evidence so far suggests that ideal SRM deployment programmes would reduce overall damages relative to an un-engineered greenhouse world.29 However, SRM brings its own risks. Of the currently known potential negative direct effects of SRM, only abrupt termination could plausibly bring about an existential catastrophe.30 If a very thick stratospheric veil were deployed and SRM was suddenly terminated and not resumed within a buffer period of a few months, then there would be very rapid and damaging warming. There is some reason to think that an SRM system could be made very resilient to this termination shock risk, especially if the knowledge and capability for SRM deployment was widely shared, but termination shock could occur as a result of another global catastrophe, such as a global war or devastating pandemic.31 Aside from the known risks of SRM, current climate models are imperfect, and </w:t>
      </w:r>
      <w:r w:rsidRPr="00FE3A76">
        <w:rPr>
          <w:rStyle w:val="Emphasis"/>
          <w:highlight w:val="cyan"/>
        </w:rPr>
        <w:t>SRM could have currently unforeseen catastrophic effects</w:t>
      </w:r>
      <w:r w:rsidRPr="00362546">
        <w:t xml:space="preserve">. SRM also creates some indirect risks. Firstly, SRM could be unilaterally deployed32 and it will be difficult to agree on a level of SRM acceptable to all regions.33 Some nations could counter-geoengineer to reverse the effects of SRM, creating tensions and accident risk. Natural regional weather events could be incorrectly attributed to SRM, potentially leading to opposition from some parts of the world. </w:t>
      </w:r>
      <w:r w:rsidRPr="00FE3A76">
        <w:rPr>
          <w:rStyle w:val="Emphasis"/>
          <w:highlight w:val="cyan"/>
        </w:rPr>
        <w:t>SRM</w:t>
      </w:r>
      <w:r w:rsidRPr="00362546">
        <w:t xml:space="preserve"> therefore poses serious international governance problems and, if mishandled, </w:t>
      </w:r>
      <w:r w:rsidRPr="00FE3A76">
        <w:rPr>
          <w:rStyle w:val="Emphasis"/>
          <w:highlight w:val="cyan"/>
        </w:rPr>
        <w:t>could increase the risk of political conflict</w:t>
      </w:r>
      <w:r w:rsidRPr="00362546">
        <w:t>.34</w:t>
      </w:r>
    </w:p>
    <w:p w14:paraId="5C81011B" w14:textId="77777777" w:rsidR="00E814F5" w:rsidRPr="00CD4A1C" w:rsidRDefault="00E814F5" w:rsidP="00E814F5">
      <w:pPr>
        <w:pStyle w:val="Heading4"/>
      </w:pPr>
      <w:r>
        <w:t xml:space="preserve">It </w:t>
      </w:r>
      <w:r>
        <w:rPr>
          <w:u w:val="single"/>
        </w:rPr>
        <w:t>also</w:t>
      </w:r>
      <w:r>
        <w:t xml:space="preserve"> says nuke war doesn’t cause extinction</w:t>
      </w:r>
    </w:p>
    <w:p w14:paraId="5C14638A" w14:textId="77777777" w:rsidR="00E814F5" w:rsidRPr="00D30C01" w:rsidRDefault="00E814F5" w:rsidP="00E814F5">
      <w:r w:rsidRPr="00D30C01">
        <w:rPr>
          <w:rStyle w:val="Style13ptBold"/>
        </w:rPr>
        <w:t xml:space="preserve">Farquhar – </w:t>
      </w:r>
      <w:r w:rsidRPr="00362546">
        <w:rPr>
          <w:rStyle w:val="Style13ptBold"/>
        </w:rPr>
        <w:t>same one –</w:t>
      </w:r>
      <w:r w:rsidRPr="00D30C01">
        <w:rPr>
          <w:rStyle w:val="Style13ptBold"/>
        </w:rPr>
        <w:t xml:space="preserve"> 17</w:t>
      </w:r>
      <w:r>
        <w:t xml:space="preserve"> Sebastian Farquhar, DPhil student at Oxford specializing in Cyber Security and AI. John Halstead, doctorate in political philosophy. Owen Cotton-Barratt, DPhil in pure mathematics. Stefan Schubert, Oxford's department of experimental psychology. Haydn Belfield, degree in Philosophy, Politics and Economics from Oriel College. Andrew Snyder-Beattie, Director of Research at the Future of Humanity Institute, University of Oxford, MS in biomathematics. [Existential Risk: Diplomacy and Governance, Global Priorities Project 2017]//BPS</w:t>
      </w:r>
    </w:p>
    <w:p w14:paraId="153B9335" w14:textId="77777777" w:rsidR="00E814F5" w:rsidRPr="00CD4A1C" w:rsidRDefault="00E814F5" w:rsidP="00E814F5">
      <w:r>
        <w:t xml:space="preserve">According to one model 9 , </w:t>
      </w:r>
      <w:r w:rsidRPr="008021E1">
        <w:rPr>
          <w:rStyle w:val="StyleUnderline"/>
          <w:highlight w:val="cyan"/>
        </w:rPr>
        <w:t>an all-out exchange</w:t>
      </w:r>
      <w:r>
        <w:t xml:space="preserve"> </w:t>
      </w:r>
      <w:r w:rsidRPr="008021E1">
        <w:rPr>
          <w:rStyle w:val="StyleUnderline"/>
          <w:highlight w:val="cyan"/>
        </w:rPr>
        <w:t>of 4,000 weapons</w:t>
      </w:r>
      <w:r>
        <w:t xml:space="preserve">10 could lead to a drop in global temperatures of around 8°C, making it impossible to grow food for 4 to 5 years. This </w:t>
      </w:r>
      <w:r w:rsidRPr="008021E1">
        <w:rPr>
          <w:rStyle w:val="Emphasis"/>
          <w:highlight w:val="cyan"/>
        </w:rPr>
        <w:t>could leave</w:t>
      </w:r>
      <w:r>
        <w:t xml:space="preserve"> some </w:t>
      </w:r>
      <w:r w:rsidRPr="008021E1">
        <w:rPr>
          <w:rStyle w:val="Emphasis"/>
          <w:highlight w:val="cyan"/>
        </w:rPr>
        <w:t>survivors</w:t>
      </w:r>
      <w:r w:rsidRPr="00D30C01">
        <w:rPr>
          <w:rStyle w:val="StyleUnderline"/>
        </w:rPr>
        <w:t xml:space="preserve"> in</w:t>
      </w:r>
      <w:r>
        <w:t xml:space="preserve"> parts of </w:t>
      </w:r>
      <w:r w:rsidRPr="00D30C01">
        <w:rPr>
          <w:rStyle w:val="StyleUnderline"/>
        </w:rPr>
        <w:t>Australia and New Zealand</w:t>
      </w:r>
      <w:r>
        <w:t xml:space="preserve">, but they would be in a very precarious situation and the threat of extinction from other sources would be great. </w:t>
      </w:r>
      <w:r w:rsidRPr="008021E1">
        <w:rPr>
          <w:rStyle w:val="StyleUnderline"/>
          <w:highlight w:val="cyan"/>
        </w:rPr>
        <w:t>An exchange on this scale is only possible between the US and Russia</w:t>
      </w:r>
      <w:r>
        <w:t xml:space="preserve"> who have more than 90% of the world’s nuclear weapons, </w:t>
      </w:r>
      <w:r w:rsidRPr="008021E1">
        <w:rPr>
          <w:rStyle w:val="StyleUnderline"/>
          <w:highlight w:val="cyan"/>
        </w:rPr>
        <w:t>with stockpiles of around 4,500 warheads</w:t>
      </w:r>
      <w:r w:rsidRPr="00D30C01">
        <w:rPr>
          <w:rStyle w:val="StyleUnderline"/>
        </w:rPr>
        <w:t xml:space="preserve"> each, </w:t>
      </w:r>
      <w:r w:rsidRPr="008021E1">
        <w:rPr>
          <w:rStyle w:val="StyleUnderline"/>
          <w:highlight w:val="cyan"/>
        </w:rPr>
        <w:t xml:space="preserve">although many are </w:t>
      </w:r>
      <w:r w:rsidRPr="008021E1">
        <w:rPr>
          <w:rStyle w:val="Emphasis"/>
          <w:highlight w:val="cyan"/>
        </w:rPr>
        <w:t>not</w:t>
      </w:r>
      <w:r w:rsidRPr="00D30C01">
        <w:rPr>
          <w:rStyle w:val="Emphasis"/>
        </w:rPr>
        <w:t xml:space="preserve"> operationally </w:t>
      </w:r>
      <w:r w:rsidRPr="008021E1">
        <w:rPr>
          <w:rStyle w:val="Emphasis"/>
          <w:highlight w:val="cyan"/>
        </w:rPr>
        <w:t>deployed</w:t>
      </w:r>
      <w:r>
        <w:t xml:space="preserve">.11 Some models suggest that even a small regional nuclear war involving 100 nuclear weapons would produce a nuclear winter serious enough to put two billion people at risk of starvation,12 though this estimate might be pessimistic.13 </w:t>
      </w:r>
      <w:r w:rsidRPr="008021E1">
        <w:rPr>
          <w:rStyle w:val="Emphasis"/>
          <w:highlight w:val="cyan"/>
        </w:rPr>
        <w:t>Wars</w:t>
      </w:r>
      <w:r>
        <w:t xml:space="preserve"> on this scale </w:t>
      </w:r>
      <w:r w:rsidRPr="008021E1">
        <w:rPr>
          <w:rStyle w:val="Emphasis"/>
          <w:sz w:val="30"/>
          <w:szCs w:val="30"/>
          <w:highlight w:val="cyan"/>
        </w:rPr>
        <w:t>are unlikely to lead to</w:t>
      </w:r>
      <w:r w:rsidRPr="00D30C01">
        <w:rPr>
          <w:rStyle w:val="Emphasis"/>
          <w:sz w:val="30"/>
          <w:szCs w:val="30"/>
        </w:rPr>
        <w:t xml:space="preserve"> outright </w:t>
      </w:r>
      <w:r w:rsidRPr="008021E1">
        <w:rPr>
          <w:rStyle w:val="Emphasis"/>
          <w:sz w:val="30"/>
          <w:szCs w:val="30"/>
          <w:highlight w:val="cyan"/>
        </w:rPr>
        <w:t>human extinction</w:t>
      </w:r>
      <w:r>
        <w:t>, but this does suggest that conflicts which are around an order of magnitude larger may be likely to threaten civilisation. It should be emphasised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w:t>
      </w:r>
    </w:p>
    <w:p w14:paraId="298B0536" w14:textId="77777777" w:rsidR="00E814F5" w:rsidRDefault="00E814F5" w:rsidP="00E814F5">
      <w:pPr>
        <w:pStyle w:val="Heading3"/>
      </w:pPr>
      <w:r>
        <w:t>Warming---AT: Impact Defense---Hart</w:t>
      </w:r>
    </w:p>
    <w:p w14:paraId="5553C1DB" w14:textId="77777777" w:rsidR="00E814F5" w:rsidRPr="007951D4" w:rsidRDefault="00E814F5" w:rsidP="00E814F5">
      <w:pPr>
        <w:pStyle w:val="Heading4"/>
      </w:pPr>
      <w:r>
        <w:t>Hart is garbage</w:t>
      </w:r>
    </w:p>
    <w:p w14:paraId="0940D537" w14:textId="77777777" w:rsidR="00E814F5" w:rsidRDefault="00E814F5" w:rsidP="00E814F5">
      <w:r>
        <w:t xml:space="preserve">Ed </w:t>
      </w:r>
      <w:r w:rsidRPr="00A66940">
        <w:rPr>
          <w:rStyle w:val="Style13ptBold"/>
        </w:rPr>
        <w:t>Wiebe 17</w:t>
      </w:r>
      <w:r>
        <w:t xml:space="preserve">, Research Associate, Climate Modeling Group, University of Victoria, 1/2/17, “The Ironic Hubris of Michael Hart: Wrong About Climate Change,” </w:t>
      </w:r>
      <w:hyperlink r:id="rId34" w:history="1">
        <w:r w:rsidRPr="00C847C6">
          <w:rPr>
            <w:rStyle w:val="Hyperlink"/>
          </w:rPr>
          <w:t>http://scribili.ca/michael_hart.php</w:t>
        </w:r>
      </w:hyperlink>
      <w:r>
        <w:t xml:space="preserve"> </w:t>
      </w:r>
    </w:p>
    <w:p w14:paraId="17404C9D" w14:textId="77777777" w:rsidR="00E814F5" w:rsidRPr="00A66940" w:rsidRDefault="00E814F5" w:rsidP="00E814F5">
      <w:pPr>
        <w:rPr>
          <w:b/>
        </w:rPr>
      </w:pPr>
      <w:r>
        <w:rPr>
          <w:b/>
        </w:rPr>
        <w:t xml:space="preserve">The strikethroughs of ‘homemade leaflet’ are in the original and demonstrate our author dunking on their hack </w:t>
      </w:r>
    </w:p>
    <w:p w14:paraId="18C7EE44" w14:textId="77777777" w:rsidR="00E814F5" w:rsidRDefault="00E814F5" w:rsidP="00E814F5">
      <w:r>
        <w:t>"The planet does not have a temperature. You cannot stick a thermometer in somewhere and get the planet's temperature." -- Michael Hart</w:t>
      </w:r>
    </w:p>
    <w:p w14:paraId="490C6844" w14:textId="77777777" w:rsidR="00E814F5" w:rsidRPr="007951D4" w:rsidRDefault="00E814F5" w:rsidP="00E814F5">
      <w:r w:rsidRPr="007951D4">
        <w:t xml:space="preserve">Yes, this is actually a direct quote. </w:t>
      </w:r>
      <w:r w:rsidRPr="007951D4">
        <w:rPr>
          <w:rStyle w:val="StyleUnderline"/>
        </w:rPr>
        <w:t>Hart takes the merit out of Professor Emeritus</w:t>
      </w:r>
      <w:r w:rsidRPr="007951D4">
        <w:t>.</w:t>
      </w:r>
    </w:p>
    <w:p w14:paraId="7C08D011" w14:textId="77777777" w:rsidR="00E814F5" w:rsidRPr="007951D4" w:rsidRDefault="00E814F5" w:rsidP="00E814F5">
      <w:pPr>
        <w:rPr>
          <w:sz w:val="12"/>
        </w:rPr>
      </w:pPr>
      <w:r w:rsidRPr="007951D4">
        <w:rPr>
          <w:sz w:val="12"/>
        </w:rPr>
        <w:t xml:space="preserve">I was directed to an interview with Michael Hart who has written a self-published </w:t>
      </w:r>
      <w:r w:rsidRPr="007951D4">
        <w:rPr>
          <w:strike/>
          <w:sz w:val="12"/>
        </w:rPr>
        <w:t>homemade leaflet</w:t>
      </w:r>
      <w:r w:rsidRPr="007951D4">
        <w:rPr>
          <w:sz w:val="12"/>
        </w:rPr>
        <w:t xml:space="preserve">book called HUBRIS: The Troubling Science, Economics, and Politics of Climate Change. Based on the interview alone the </w:t>
      </w:r>
      <w:r w:rsidRPr="007951D4">
        <w:rPr>
          <w:strike/>
          <w:sz w:val="12"/>
        </w:rPr>
        <w:t>homemade leaflet</w:t>
      </w:r>
      <w:r w:rsidRPr="007951D4">
        <w:rPr>
          <w:sz w:val="12"/>
        </w:rPr>
        <w:t xml:space="preserve">book is absolutely terrible and I will outline why below. In the preface to the </w:t>
      </w:r>
      <w:r w:rsidRPr="007951D4">
        <w:rPr>
          <w:strike/>
          <w:sz w:val="12"/>
        </w:rPr>
        <w:t>homemade leaflet</w:t>
      </w:r>
      <w:r w:rsidRPr="007951D4">
        <w:rPr>
          <w:sz w:val="12"/>
        </w:rPr>
        <w:t>book Michael Hart makes some revealing and important comments.</w:t>
      </w:r>
    </w:p>
    <w:p w14:paraId="7923146F" w14:textId="77777777" w:rsidR="00E814F5" w:rsidRPr="007951D4" w:rsidRDefault="00E814F5" w:rsidP="00E814F5">
      <w:pPr>
        <w:rPr>
          <w:sz w:val="12"/>
        </w:rPr>
      </w:pPr>
      <w:r w:rsidRPr="007951D4">
        <w:rPr>
          <w:sz w:val="12"/>
        </w:rPr>
        <w:t>MH: By 2010, I had read much more and discussed the issue more widely. Seventeen graduate students joined me in a summer seminar, reading a wide range of sources, making presentations, and discussing the science, economics, and politics of climate change. I enjoyed the seminar, as did they, and I repeated it in the summers of 2011, 2012, and 2013, and in the winter of 2015, involving 48 more students. For the last seminar, I circulated a draft version of this book as the basis for class discussion, much of which had been prepared during my 2013-14 sabbatical. In all five seminars, class discussion was lively, and the book benefited immensely from that discussion and from the presentations and reports prepared by the 65 students.</w:t>
      </w:r>
    </w:p>
    <w:p w14:paraId="51D3D4B1" w14:textId="77777777" w:rsidR="00E814F5" w:rsidRPr="007951D4" w:rsidRDefault="00E814F5" w:rsidP="00E814F5">
      <w:pPr>
        <w:rPr>
          <w:sz w:val="12"/>
        </w:rPr>
      </w:pPr>
      <w:r w:rsidRPr="007951D4">
        <w:rPr>
          <w:sz w:val="12"/>
        </w:rPr>
        <w:t xml:space="preserve">I do not actually know what Michael </w:t>
      </w:r>
      <w:r w:rsidRPr="007951D4">
        <w:rPr>
          <w:rStyle w:val="StyleUnderline"/>
          <w:highlight w:val="cyan"/>
        </w:rPr>
        <w:t>Hart</w:t>
      </w:r>
      <w:r w:rsidRPr="007951D4">
        <w:rPr>
          <w:sz w:val="12"/>
        </w:rPr>
        <w:t xml:space="preserve"> has said to students but if it is anything like what he has said in the interview I found or in the snippets I read from his </w:t>
      </w:r>
      <w:r w:rsidRPr="007951D4">
        <w:rPr>
          <w:strike/>
          <w:sz w:val="12"/>
        </w:rPr>
        <w:t>homemade leaflet</w:t>
      </w:r>
      <w:r w:rsidRPr="007951D4">
        <w:rPr>
          <w:sz w:val="12"/>
        </w:rPr>
        <w:t xml:space="preserve">book his possible use and misuse of his position as a professor emeritus to influence students </w:t>
      </w:r>
      <w:r w:rsidRPr="007951D4">
        <w:rPr>
          <w:rStyle w:val="Emphasis"/>
          <w:highlight w:val="cyan"/>
        </w:rPr>
        <w:t>appalls me and should appall you</w:t>
      </w:r>
      <w:r w:rsidRPr="005D37FD">
        <w:rPr>
          <w:rStyle w:val="Emphasis"/>
        </w:rPr>
        <w:t xml:space="preserve"> as well</w:t>
      </w:r>
      <w:r w:rsidRPr="005D37FD">
        <w:rPr>
          <w:rStyle w:val="StyleUnderline"/>
        </w:rPr>
        <w:t>. I have taken quoted text</w:t>
      </w:r>
      <w:r w:rsidRPr="007951D4">
        <w:rPr>
          <w:sz w:val="12"/>
        </w:rPr>
        <w:t xml:space="preserve">, shown indented and in grey, </w:t>
      </w:r>
      <w:r w:rsidRPr="005D37FD">
        <w:rPr>
          <w:rStyle w:val="StyleUnderline"/>
        </w:rPr>
        <w:t>directly from the interview. My comments follow each quote</w:t>
      </w:r>
      <w:r w:rsidRPr="007951D4">
        <w:rPr>
          <w:sz w:val="12"/>
        </w:rPr>
        <w:t>.</w:t>
      </w:r>
    </w:p>
    <w:p w14:paraId="46937992" w14:textId="77777777" w:rsidR="00E814F5" w:rsidRPr="007951D4" w:rsidRDefault="00E814F5" w:rsidP="00E814F5">
      <w:pPr>
        <w:rPr>
          <w:sz w:val="12"/>
        </w:rPr>
      </w:pPr>
      <w:r w:rsidRPr="007951D4">
        <w:rPr>
          <w:sz w:val="12"/>
        </w:rPr>
        <w:t>MH: relies on poor science advanced by activists to push an agenda. I learned that both domestic and international actors had succeeded in using the poorly understood science of climate change to advance an ambitious environmental agenda focused on increasing centralized control over people’s daily lives.</w:t>
      </w:r>
    </w:p>
    <w:p w14:paraId="22ABA5C4" w14:textId="77777777" w:rsidR="00E814F5" w:rsidRPr="007951D4" w:rsidRDefault="00E814F5" w:rsidP="00E814F5">
      <w:pPr>
        <w:rPr>
          <w:sz w:val="12"/>
        </w:rPr>
      </w:pPr>
      <w:r w:rsidRPr="007951D4">
        <w:rPr>
          <w:sz w:val="12"/>
        </w:rPr>
        <w:t xml:space="preserve">The </w:t>
      </w:r>
      <w:r w:rsidRPr="007951D4">
        <w:rPr>
          <w:rStyle w:val="StyleUnderline"/>
          <w:highlight w:val="cyan"/>
        </w:rPr>
        <w:t>science of climate</w:t>
      </w:r>
      <w:r w:rsidRPr="005D37FD">
        <w:rPr>
          <w:rStyle w:val="StyleUnderline"/>
        </w:rPr>
        <w:t xml:space="preserve"> change </w:t>
      </w:r>
      <w:r w:rsidRPr="007951D4">
        <w:rPr>
          <w:rStyle w:val="StyleUnderline"/>
          <w:highlight w:val="cyan"/>
        </w:rPr>
        <w:t xml:space="preserve">is </w:t>
      </w:r>
      <w:r w:rsidRPr="007951D4">
        <w:rPr>
          <w:rStyle w:val="Emphasis"/>
          <w:highlight w:val="cyan"/>
        </w:rPr>
        <w:t>not "poor</w:t>
      </w:r>
      <w:r w:rsidRPr="005D37FD">
        <w:rPr>
          <w:rStyle w:val="Emphasis"/>
        </w:rPr>
        <w:t>" or "poorly understood</w:t>
      </w:r>
      <w:r w:rsidRPr="007951D4">
        <w:rPr>
          <w:sz w:val="12"/>
        </w:rPr>
        <w:t xml:space="preserve">". Climate Change is a mature field of research involving a wide range of disciplines. Its origins go back at least to Joseph Fourier in 1824. Furthermore, it's clear from this tiny fragment of text that </w:t>
      </w:r>
      <w:r w:rsidRPr="005D37FD">
        <w:rPr>
          <w:rStyle w:val="StyleUnderline"/>
        </w:rPr>
        <w:t xml:space="preserve">whatever his intentions and experience Michael </w:t>
      </w:r>
      <w:r w:rsidRPr="007951D4">
        <w:rPr>
          <w:rStyle w:val="StyleUnderline"/>
          <w:highlight w:val="cyan"/>
        </w:rPr>
        <w:t xml:space="preserve">Hart is motivated by </w:t>
      </w:r>
      <w:r w:rsidRPr="007951D4">
        <w:rPr>
          <w:rStyle w:val="Emphasis"/>
          <w:highlight w:val="cyan"/>
        </w:rPr>
        <w:t>ideological considerations rather than ev</w:t>
      </w:r>
      <w:r w:rsidRPr="005D37FD">
        <w:rPr>
          <w:rStyle w:val="Emphasis"/>
        </w:rPr>
        <w:t>idence</w:t>
      </w:r>
      <w:r w:rsidRPr="007951D4">
        <w:rPr>
          <w:sz w:val="12"/>
        </w:rPr>
        <w:t xml:space="preserve"> (e.g. "activists to push an agenda", "increasing centralized control over people’s daily lives"). Hart's personal or indeed any other political ideology is irrelevant. </w:t>
      </w:r>
      <w:r w:rsidRPr="005D37FD">
        <w:rPr>
          <w:rStyle w:val="StyleUnderline"/>
        </w:rPr>
        <w:t xml:space="preserve">Science doesn't concern itself with what people believe nor does belief affect what is observed (climate is changing rapidly) and what is </w:t>
      </w:r>
      <w:r w:rsidRPr="005D37FD">
        <w:rPr>
          <w:rStyle w:val="Emphasis"/>
        </w:rPr>
        <w:t>demonstrably the cause</w:t>
      </w:r>
      <w:r w:rsidRPr="005D37FD">
        <w:rPr>
          <w:rStyle w:val="StyleUnderline"/>
        </w:rPr>
        <w:t xml:space="preserve"> (human activities and especially burning fossil fuels</w:t>
      </w:r>
      <w:r w:rsidRPr="007951D4">
        <w:rPr>
          <w:sz w:val="12"/>
        </w:rPr>
        <w:t>).</w:t>
      </w:r>
    </w:p>
    <w:p w14:paraId="2E030DDF" w14:textId="77777777" w:rsidR="00E814F5" w:rsidRPr="007951D4" w:rsidRDefault="00E814F5" w:rsidP="00E814F5">
      <w:pPr>
        <w:rPr>
          <w:sz w:val="12"/>
        </w:rPr>
      </w:pPr>
      <w:r w:rsidRPr="007951D4">
        <w:rPr>
          <w:sz w:val="12"/>
        </w:rPr>
        <w:t xml:space="preserve">Further evidence that Michael </w:t>
      </w:r>
      <w:r w:rsidRPr="007951D4">
        <w:rPr>
          <w:rStyle w:val="Emphasis"/>
          <w:sz w:val="24"/>
          <w:highlight w:val="cyan"/>
        </w:rPr>
        <w:t>Hart</w:t>
      </w:r>
      <w:r w:rsidRPr="005D37FD">
        <w:rPr>
          <w:rStyle w:val="Emphasis"/>
          <w:sz w:val="24"/>
        </w:rPr>
        <w:t xml:space="preserve"> simply </w:t>
      </w:r>
      <w:r w:rsidRPr="007951D4">
        <w:rPr>
          <w:rStyle w:val="Emphasis"/>
          <w:sz w:val="24"/>
          <w:highlight w:val="cyan"/>
        </w:rPr>
        <w:t>doesn’t understand climate change</w:t>
      </w:r>
      <w:r w:rsidRPr="005D37FD">
        <w:rPr>
          <w:rStyle w:val="StyleUnderline"/>
        </w:rPr>
        <w:t xml:space="preserve"> and science in general</w:t>
      </w:r>
      <w:r w:rsidRPr="007951D4">
        <w:rPr>
          <w:sz w:val="12"/>
        </w:rPr>
        <w:t xml:space="preserve"> is apparent in the following quotes. I’ve pointed out the errors or misapprehensions following each example.</w:t>
      </w:r>
    </w:p>
    <w:p w14:paraId="4637EA4B" w14:textId="77777777" w:rsidR="00E814F5" w:rsidRPr="007951D4" w:rsidRDefault="00E814F5" w:rsidP="00E814F5">
      <w:pPr>
        <w:ind w:left="720"/>
        <w:rPr>
          <w:sz w:val="12"/>
        </w:rPr>
      </w:pPr>
      <w:r w:rsidRPr="007951D4">
        <w:rPr>
          <w:sz w:val="12"/>
        </w:rPr>
        <w:t>MH: [Climate] is in a constant state of flux due to such factors as changes in the output of the sun, changes in Earth’s orbit around the sun, and oscillations in ocean heat uptake.</w:t>
      </w:r>
    </w:p>
    <w:p w14:paraId="6A24279E" w14:textId="77777777" w:rsidR="00E814F5" w:rsidRPr="007951D4" w:rsidRDefault="00E814F5" w:rsidP="00E814F5">
      <w:pPr>
        <w:rPr>
          <w:sz w:val="12"/>
        </w:rPr>
      </w:pPr>
      <w:r w:rsidRPr="007951D4">
        <w:rPr>
          <w:sz w:val="12"/>
        </w:rPr>
        <w:t>Hart has included this summary of concepts related to natural climate change over the Earth’s history to suggest he knows what he’s talking about. He doesn't.</w:t>
      </w:r>
    </w:p>
    <w:p w14:paraId="0810D994" w14:textId="77777777" w:rsidR="00E814F5" w:rsidRPr="007951D4" w:rsidRDefault="00E814F5" w:rsidP="00E814F5">
      <w:pPr>
        <w:ind w:firstLine="720"/>
        <w:rPr>
          <w:sz w:val="12"/>
        </w:rPr>
      </w:pPr>
      <w:r w:rsidRPr="007951D4">
        <w:rPr>
          <w:sz w:val="12"/>
        </w:rPr>
        <w:t>MH: The alarm movement has taken one such factor</w:t>
      </w:r>
    </w:p>
    <w:p w14:paraId="0977BBF1" w14:textId="77777777" w:rsidR="00E814F5" w:rsidRPr="007951D4" w:rsidRDefault="00E814F5" w:rsidP="00E814F5">
      <w:pPr>
        <w:rPr>
          <w:sz w:val="12"/>
        </w:rPr>
      </w:pPr>
      <w:r w:rsidRPr="007951D4">
        <w:rPr>
          <w:sz w:val="12"/>
        </w:rPr>
        <w:t>The term "alarm movement" is a dog whistle for people in similar ideological categories to him. It’s not the kind of term someone who understands climate change or is actually interested in a productive exploration of the economic consequences of climate change would use.</w:t>
      </w:r>
    </w:p>
    <w:p w14:paraId="5171B05E" w14:textId="77777777" w:rsidR="00E814F5" w:rsidRPr="007951D4" w:rsidRDefault="00E814F5" w:rsidP="00E814F5">
      <w:pPr>
        <w:ind w:firstLine="720"/>
        <w:rPr>
          <w:sz w:val="12"/>
        </w:rPr>
      </w:pPr>
      <w:r w:rsidRPr="007951D4">
        <w:rPr>
          <w:sz w:val="12"/>
        </w:rPr>
        <w:t>MH: the minor atmospheric greenhouse gas carbon dioxide</w:t>
      </w:r>
    </w:p>
    <w:p w14:paraId="1187D93F" w14:textId="77777777" w:rsidR="00E814F5" w:rsidRPr="007951D4" w:rsidRDefault="00E814F5" w:rsidP="00E814F5">
      <w:pPr>
        <w:rPr>
          <w:sz w:val="12"/>
        </w:rPr>
      </w:pPr>
      <w:r w:rsidRPr="007951D4">
        <w:rPr>
          <w:sz w:val="12"/>
        </w:rPr>
        <w:t>Carbon dioxide is a minor constituent of the atmosphere but it is not a minor greenhouse gas. Here Hart could have spoken to the faculty in the Department of Geography and Environment Studies at Carleton where a course called Weather and Water is taught in second year.</w:t>
      </w:r>
    </w:p>
    <w:p w14:paraId="23A60A39" w14:textId="77777777" w:rsidR="00E814F5" w:rsidRPr="007951D4" w:rsidRDefault="00E814F5" w:rsidP="00E814F5">
      <w:pPr>
        <w:rPr>
          <w:sz w:val="12"/>
        </w:rPr>
      </w:pPr>
      <w:r w:rsidRPr="007951D4">
        <w:rPr>
          <w:sz w:val="12"/>
        </w:rPr>
        <w:t>GEOG 2013 [0.5 credit] Weather and Water Introduction to climate, weather and the hydrological cycle. Physical properties of the atmosphere, radiation and energy balances, global circulation, atmospheric moisture and precipitation, weather systems and forecasting, mechanisms of climate change.</w:t>
      </w:r>
    </w:p>
    <w:p w14:paraId="33E2F95C" w14:textId="77777777" w:rsidR="00E814F5" w:rsidRPr="007951D4" w:rsidRDefault="00E814F5" w:rsidP="00E814F5">
      <w:pPr>
        <w:rPr>
          <w:sz w:val="12"/>
        </w:rPr>
      </w:pPr>
      <w:r w:rsidRPr="007951D4">
        <w:rPr>
          <w:sz w:val="12"/>
        </w:rPr>
        <w:t xml:space="preserve">The </w:t>
      </w:r>
      <w:r w:rsidRPr="007951D4">
        <w:rPr>
          <w:rStyle w:val="StyleUnderline"/>
          <w:highlight w:val="cyan"/>
        </w:rPr>
        <w:t>physics</w:t>
      </w:r>
      <w:r w:rsidRPr="007951D4">
        <w:rPr>
          <w:sz w:val="12"/>
        </w:rPr>
        <w:t xml:space="preserve"> and chemistry </w:t>
      </w:r>
      <w:r w:rsidRPr="007951D4">
        <w:rPr>
          <w:rStyle w:val="StyleUnderline"/>
          <w:highlight w:val="cyan"/>
        </w:rPr>
        <w:t>of carbon dioxide</w:t>
      </w:r>
      <w:r w:rsidRPr="005D37FD">
        <w:rPr>
          <w:rStyle w:val="StyleUnderline"/>
        </w:rPr>
        <w:t xml:space="preserve"> in the atmosphere and oceans </w:t>
      </w:r>
      <w:r w:rsidRPr="007951D4">
        <w:rPr>
          <w:rStyle w:val="StyleUnderline"/>
          <w:highlight w:val="cyan"/>
        </w:rPr>
        <w:t>is</w:t>
      </w:r>
      <w:r w:rsidRPr="005D37FD">
        <w:rPr>
          <w:rStyle w:val="StyleUnderline"/>
        </w:rPr>
        <w:t xml:space="preserve"> very </w:t>
      </w:r>
      <w:r w:rsidRPr="007951D4">
        <w:rPr>
          <w:rStyle w:val="StyleUnderline"/>
          <w:highlight w:val="cyan"/>
        </w:rPr>
        <w:t>well understood</w:t>
      </w:r>
      <w:r w:rsidRPr="005D37FD">
        <w:rPr>
          <w:rStyle w:val="StyleUnderline"/>
        </w:rPr>
        <w:t>. Relatively small amounts of CO2</w:t>
      </w:r>
      <w:r w:rsidRPr="007951D4">
        <w:rPr>
          <w:sz w:val="12"/>
        </w:rPr>
        <w:t xml:space="preserve"> in the atmosphere </w:t>
      </w:r>
      <w:r w:rsidRPr="005D37FD">
        <w:rPr>
          <w:rStyle w:val="StyleUnderline"/>
        </w:rPr>
        <w:t>are the principal cause of the warming we observe</w:t>
      </w:r>
      <w:r w:rsidRPr="007951D4">
        <w:rPr>
          <w:sz w:val="12"/>
        </w:rPr>
        <w:t xml:space="preserve"> in the global climate system. </w:t>
      </w:r>
      <w:r w:rsidRPr="005D37FD">
        <w:rPr>
          <w:rStyle w:val="StyleUnderline"/>
        </w:rPr>
        <w:t xml:space="preserve">Since </w:t>
      </w:r>
      <w:r w:rsidRPr="007951D4">
        <w:rPr>
          <w:rStyle w:val="StyleUnderline"/>
          <w:highlight w:val="cyan"/>
        </w:rPr>
        <w:t>Hart is using</w:t>
      </w:r>
      <w:r w:rsidRPr="005D37FD">
        <w:rPr>
          <w:rStyle w:val="StyleUnderline"/>
        </w:rPr>
        <w:t xml:space="preserve"> his </w:t>
      </w:r>
      <w:r w:rsidRPr="007951D4">
        <w:rPr>
          <w:rStyle w:val="StyleUnderline"/>
          <w:highlight w:val="cyan"/>
        </w:rPr>
        <w:t>lack of understanding</w:t>
      </w:r>
      <w:r w:rsidRPr="005D37FD">
        <w:rPr>
          <w:rStyle w:val="StyleUnderline"/>
        </w:rPr>
        <w:t xml:space="preserve"> of this </w:t>
      </w:r>
      <w:r w:rsidRPr="007951D4">
        <w:rPr>
          <w:rStyle w:val="StyleUnderline"/>
          <w:highlight w:val="cyan"/>
        </w:rPr>
        <w:t>as the basis for his</w:t>
      </w:r>
      <w:r w:rsidRPr="007951D4">
        <w:rPr>
          <w:sz w:val="12"/>
        </w:rPr>
        <w:t xml:space="preserve"> </w:t>
      </w:r>
      <w:r w:rsidRPr="007951D4">
        <w:rPr>
          <w:strike/>
          <w:sz w:val="12"/>
        </w:rPr>
        <w:t>homemade leaflet</w:t>
      </w:r>
      <w:r w:rsidRPr="007951D4">
        <w:rPr>
          <w:rStyle w:val="StyleUnderline"/>
          <w:highlight w:val="cyan"/>
        </w:rPr>
        <w:t>book</w:t>
      </w:r>
      <w:r w:rsidRPr="007951D4">
        <w:rPr>
          <w:sz w:val="12"/>
          <w:highlight w:val="cyan"/>
        </w:rPr>
        <w:t xml:space="preserve">, </w:t>
      </w:r>
      <w:r w:rsidRPr="007951D4">
        <w:rPr>
          <w:rStyle w:val="StyleUnderline"/>
          <w:highlight w:val="cyan"/>
        </w:rPr>
        <w:t>the</w:t>
      </w:r>
      <w:r w:rsidRPr="007951D4">
        <w:rPr>
          <w:sz w:val="12"/>
        </w:rPr>
        <w:t xml:space="preserve"> </w:t>
      </w:r>
      <w:r w:rsidRPr="007951D4">
        <w:rPr>
          <w:strike/>
          <w:sz w:val="12"/>
        </w:rPr>
        <w:t>homemade leaflet</w:t>
      </w:r>
      <w:r w:rsidRPr="007951D4">
        <w:rPr>
          <w:rStyle w:val="StyleUnderline"/>
          <w:highlight w:val="cyan"/>
        </w:rPr>
        <w:t xml:space="preserve">book is </w:t>
      </w:r>
      <w:r w:rsidRPr="007951D4">
        <w:rPr>
          <w:rStyle w:val="Emphasis"/>
          <w:sz w:val="28"/>
          <w:highlight w:val="cyan"/>
        </w:rPr>
        <w:t>suspect and</w:t>
      </w:r>
      <w:r w:rsidRPr="005D37FD">
        <w:rPr>
          <w:rStyle w:val="Emphasis"/>
          <w:sz w:val="28"/>
        </w:rPr>
        <w:t xml:space="preserve"> probably </w:t>
      </w:r>
      <w:r w:rsidRPr="007951D4">
        <w:rPr>
          <w:rStyle w:val="Emphasis"/>
          <w:sz w:val="28"/>
          <w:highlight w:val="cyan"/>
        </w:rPr>
        <w:t>worthless</w:t>
      </w:r>
      <w:r w:rsidRPr="007951D4">
        <w:rPr>
          <w:sz w:val="12"/>
        </w:rPr>
        <w:t>. There are many, many resources available from credible sources that would help Hart understand this.</w:t>
      </w:r>
    </w:p>
    <w:p w14:paraId="2585114B" w14:textId="77777777" w:rsidR="00E814F5" w:rsidRPr="007951D4" w:rsidRDefault="00E814F5" w:rsidP="00E814F5">
      <w:pPr>
        <w:ind w:left="720"/>
        <w:rPr>
          <w:sz w:val="12"/>
        </w:rPr>
      </w:pPr>
      <w:r w:rsidRPr="007951D4">
        <w:rPr>
          <w:sz w:val="12"/>
        </w:rPr>
        <w:t>MH: to claim that human activity is changing the atmosphere to an alarming degree, leading inexorably to a much warmer climate.</w:t>
      </w:r>
    </w:p>
    <w:p w14:paraId="7CF54009" w14:textId="77777777" w:rsidR="00E814F5" w:rsidRPr="007951D4" w:rsidRDefault="00E814F5" w:rsidP="00E814F5">
      <w:pPr>
        <w:rPr>
          <w:sz w:val="12"/>
        </w:rPr>
      </w:pPr>
      <w:r w:rsidRPr="007951D4">
        <w:rPr>
          <w:sz w:val="12"/>
        </w:rPr>
        <w:t xml:space="preserve">Yes, it's true that the scientists "claim" that humans are altering climate. However, since this claim was first made in (at least) 1824 (Joseph Fourier) the scientific understanding of climate change, carbon dioxide and other greenhouse gases and the impacts of human activities has advanced to the point where we are certain enough. </w:t>
      </w:r>
      <w:r w:rsidRPr="007951D4">
        <w:rPr>
          <w:rStyle w:val="StyleUnderline"/>
          <w:highlight w:val="cyan"/>
        </w:rPr>
        <w:t>See</w:t>
      </w:r>
      <w:r w:rsidRPr="007951D4">
        <w:rPr>
          <w:sz w:val="12"/>
        </w:rPr>
        <w:t xml:space="preserve"> for example, and for more references to research papers than you could ever wish to read, </w:t>
      </w:r>
      <w:r w:rsidRPr="005D37FD">
        <w:rPr>
          <w:rStyle w:val="StyleUnderline"/>
        </w:rPr>
        <w:t xml:space="preserve">the </w:t>
      </w:r>
      <w:r w:rsidRPr="007951D4">
        <w:rPr>
          <w:rStyle w:val="StyleUnderline"/>
          <w:highlight w:val="cyan"/>
        </w:rPr>
        <w:t>25 years of IPCC reports, then hold that</w:t>
      </w:r>
      <w:r w:rsidRPr="005D37FD">
        <w:rPr>
          <w:rStyle w:val="StyleUnderline"/>
        </w:rPr>
        <w:t xml:space="preserve"> research up </w:t>
      </w:r>
      <w:r w:rsidRPr="007951D4">
        <w:rPr>
          <w:rStyle w:val="StyleUnderline"/>
          <w:highlight w:val="cyan"/>
        </w:rPr>
        <w:t>against</w:t>
      </w:r>
      <w:r w:rsidRPr="005D37FD">
        <w:rPr>
          <w:rStyle w:val="StyleUnderline"/>
        </w:rPr>
        <w:t xml:space="preserve"> a</w:t>
      </w:r>
      <w:r w:rsidRPr="007951D4">
        <w:rPr>
          <w:sz w:val="12"/>
        </w:rPr>
        <w:t xml:space="preserve"> </w:t>
      </w:r>
      <w:r w:rsidRPr="007951D4">
        <w:rPr>
          <w:strike/>
          <w:sz w:val="12"/>
        </w:rPr>
        <w:t>homemade leaflet</w:t>
      </w:r>
      <w:r w:rsidRPr="005D37FD">
        <w:rPr>
          <w:rStyle w:val="StyleUnderline"/>
        </w:rPr>
        <w:t xml:space="preserve">book like Michael </w:t>
      </w:r>
      <w:r w:rsidRPr="007951D4">
        <w:rPr>
          <w:rStyle w:val="StyleUnderline"/>
          <w:highlight w:val="cyan"/>
        </w:rPr>
        <w:t>Hart</w:t>
      </w:r>
      <w:r w:rsidRPr="005D37FD">
        <w:rPr>
          <w:rStyle w:val="StyleUnderline"/>
        </w:rPr>
        <w:t>'s</w:t>
      </w:r>
      <w:r w:rsidRPr="007951D4">
        <w:rPr>
          <w:sz w:val="12"/>
        </w:rPr>
        <w:t xml:space="preserve">. Hart might argue here that I am committing a terrible disservice to humanity by dismissing his arguments in this way. I'm not. </w:t>
      </w:r>
      <w:r w:rsidRPr="005D37FD">
        <w:rPr>
          <w:rStyle w:val="StyleUnderline"/>
        </w:rPr>
        <w:t xml:space="preserve">He's </w:t>
      </w:r>
      <w:r w:rsidRPr="005D37FD">
        <w:rPr>
          <w:rStyle w:val="Emphasis"/>
        </w:rPr>
        <w:t>wrong about climate change science</w:t>
      </w:r>
      <w:r w:rsidRPr="007951D4">
        <w:rPr>
          <w:sz w:val="12"/>
        </w:rPr>
        <w:t>.</w:t>
      </w:r>
    </w:p>
    <w:p w14:paraId="67A698A5" w14:textId="77777777" w:rsidR="00E814F5" w:rsidRPr="007951D4" w:rsidRDefault="00E814F5" w:rsidP="00E814F5">
      <w:pPr>
        <w:ind w:left="720"/>
        <w:rPr>
          <w:sz w:val="12"/>
        </w:rPr>
      </w:pPr>
      <w:r w:rsidRPr="005D37FD">
        <w:rPr>
          <w:rStyle w:val="StyleUnderline"/>
        </w:rPr>
        <w:t>MH</w:t>
      </w:r>
      <w:r w:rsidRPr="007951D4">
        <w:rPr>
          <w:sz w:val="12"/>
        </w:rPr>
        <w:t xml:space="preserve">: While increased atmospheric carbon dioxide – from .03 to .04 percent of the atmosphere – should lead to some warming, the extent of that </w:t>
      </w:r>
      <w:r w:rsidRPr="005D37FD">
        <w:rPr>
          <w:rStyle w:val="StyleUnderline"/>
        </w:rPr>
        <w:t>warming within the context of a complex system that is in a constant state of flux</w:t>
      </w:r>
      <w:r w:rsidRPr="007951D4">
        <w:rPr>
          <w:sz w:val="12"/>
        </w:rPr>
        <w:t xml:space="preserve"> due to numerous forcings and feedbacks is highly exaggerated.</w:t>
      </w:r>
    </w:p>
    <w:p w14:paraId="7D3AEA0C" w14:textId="77777777" w:rsidR="00E814F5" w:rsidRPr="007951D4" w:rsidRDefault="00E814F5" w:rsidP="00E814F5">
      <w:pPr>
        <w:rPr>
          <w:sz w:val="12"/>
        </w:rPr>
      </w:pPr>
      <w:r w:rsidRPr="005D37FD">
        <w:rPr>
          <w:rStyle w:val="StyleUnderline"/>
        </w:rPr>
        <w:t xml:space="preserve">This is </w:t>
      </w:r>
      <w:r w:rsidRPr="005D37FD">
        <w:rPr>
          <w:rStyle w:val="Emphasis"/>
        </w:rPr>
        <w:t>simply false</w:t>
      </w:r>
      <w:r w:rsidRPr="007951D4">
        <w:rPr>
          <w:sz w:val="12"/>
        </w:rPr>
        <w:t xml:space="preserve">. Hart hasn't bothered to learn what we know, to ask any of the easily accessible experts near to hand. Michael </w:t>
      </w:r>
      <w:r w:rsidRPr="007951D4">
        <w:rPr>
          <w:rStyle w:val="StyleUnderline"/>
          <w:highlight w:val="cyan"/>
        </w:rPr>
        <w:t>Hart</w:t>
      </w:r>
      <w:r w:rsidRPr="005D37FD">
        <w:rPr>
          <w:rStyle w:val="StyleUnderline"/>
        </w:rPr>
        <w:t xml:space="preserve"> has </w:t>
      </w:r>
      <w:r w:rsidRPr="007951D4">
        <w:rPr>
          <w:rStyle w:val="StyleUnderline"/>
          <w:highlight w:val="cyan"/>
        </w:rPr>
        <w:t>assumed</w:t>
      </w:r>
      <w:r w:rsidRPr="005D37FD">
        <w:rPr>
          <w:rStyle w:val="StyleUnderline"/>
        </w:rPr>
        <w:t xml:space="preserve"> that </w:t>
      </w:r>
      <w:r w:rsidRPr="007951D4">
        <w:rPr>
          <w:rStyle w:val="StyleUnderline"/>
          <w:highlight w:val="cyan"/>
        </w:rPr>
        <w:t>he knows better than every</w:t>
      </w:r>
      <w:r w:rsidRPr="005D37FD">
        <w:rPr>
          <w:rStyle w:val="StyleUnderline"/>
        </w:rPr>
        <w:t xml:space="preserve"> major </w:t>
      </w:r>
      <w:r w:rsidRPr="007951D4">
        <w:rPr>
          <w:rStyle w:val="StyleUnderline"/>
          <w:highlight w:val="cyan"/>
        </w:rPr>
        <w:t>scientific body</w:t>
      </w:r>
      <w:r w:rsidRPr="005D37FD">
        <w:rPr>
          <w:rStyle w:val="StyleUnderline"/>
        </w:rPr>
        <w:t xml:space="preserve"> on Earth</w:t>
      </w:r>
      <w:r w:rsidRPr="007951D4">
        <w:rPr>
          <w:sz w:val="12"/>
        </w:rPr>
        <w:t xml:space="preserve">. Hubris indeed. </w:t>
      </w:r>
      <w:r w:rsidRPr="005D37FD">
        <w:rPr>
          <w:rStyle w:val="StyleUnderline"/>
        </w:rPr>
        <w:t>See</w:t>
      </w:r>
      <w:r w:rsidRPr="007951D4">
        <w:rPr>
          <w:sz w:val="12"/>
        </w:rPr>
        <w:t xml:space="preserve"> for example </w:t>
      </w:r>
      <w:r w:rsidRPr="005D37FD">
        <w:rPr>
          <w:rStyle w:val="Emphasis"/>
        </w:rPr>
        <w:t>any introductory class on climate</w:t>
      </w:r>
      <w:r w:rsidRPr="005D37FD">
        <w:rPr>
          <w:rStyle w:val="StyleUnderline"/>
        </w:rPr>
        <w:t xml:space="preserve"> in an atmospheric science program at a university anyhere</w:t>
      </w:r>
      <w:r w:rsidRPr="007951D4">
        <w:rPr>
          <w:sz w:val="12"/>
        </w:rPr>
        <w:t xml:space="preserve">. Raymond Pierrehumbert (an expert) has written a beautiful summary article in Physics Today. There's also an interesting research paper in Nature showing the results of ten years of empirical observations directly linking observed changes in the atmospheric concentration of carbon dioxide specifically to observed changes surface energy balance. Hart could ask experts to help explain these papers and many, many more to him, or he could attend a first or second year course at a university but I believe he would simply not like what they told him as it would too inconvenient for his ideological position. The danger that Hart faces is that, though his </w:t>
      </w:r>
      <w:r w:rsidRPr="007951D4">
        <w:rPr>
          <w:strike/>
          <w:sz w:val="12"/>
        </w:rPr>
        <w:t>homemade leaflet</w:t>
      </w:r>
      <w:r w:rsidRPr="007951D4">
        <w:rPr>
          <w:sz w:val="12"/>
        </w:rPr>
        <w:t xml:space="preserve">book will not be read widely, those who do read it will mostly be unable to accept the facts of climate change and will like and praise his </w:t>
      </w:r>
      <w:r w:rsidRPr="007951D4">
        <w:rPr>
          <w:strike/>
          <w:sz w:val="12"/>
        </w:rPr>
        <w:t>homemade leaflet</w:t>
      </w:r>
      <w:r w:rsidRPr="007951D4">
        <w:rPr>
          <w:sz w:val="12"/>
        </w:rPr>
        <w:t>book because it synchronises nicely with their own beliefs.</w:t>
      </w:r>
    </w:p>
    <w:p w14:paraId="5831D514" w14:textId="77777777" w:rsidR="00E814F5" w:rsidRPr="007951D4" w:rsidRDefault="00E814F5" w:rsidP="00E814F5">
      <w:pPr>
        <w:ind w:left="720"/>
        <w:rPr>
          <w:sz w:val="12"/>
        </w:rPr>
      </w:pPr>
      <w:r w:rsidRPr="005D37FD">
        <w:rPr>
          <w:rStyle w:val="StyleUnderline"/>
        </w:rPr>
        <w:t>MH</w:t>
      </w:r>
      <w:r w:rsidRPr="007951D4">
        <w:rPr>
          <w:sz w:val="12"/>
        </w:rPr>
        <w:t xml:space="preserve">: The best evidence indicates that the </w:t>
      </w:r>
      <w:r w:rsidRPr="005D37FD">
        <w:rPr>
          <w:rStyle w:val="StyleUnderline"/>
        </w:rPr>
        <w:t>mild warming at the end of the 20th century was well within historical and geologic experience</w:t>
      </w:r>
      <w:r w:rsidRPr="007951D4">
        <w:rPr>
          <w:sz w:val="12"/>
        </w:rPr>
        <w:t>.</w:t>
      </w:r>
    </w:p>
    <w:p w14:paraId="0AC850E3" w14:textId="77777777" w:rsidR="00E814F5" w:rsidRPr="007951D4" w:rsidRDefault="00E814F5" w:rsidP="00E814F5">
      <w:pPr>
        <w:rPr>
          <w:sz w:val="12"/>
        </w:rPr>
      </w:pPr>
      <w:r w:rsidRPr="007951D4">
        <w:rPr>
          <w:sz w:val="12"/>
        </w:rPr>
        <w:t xml:space="preserve">This is </w:t>
      </w:r>
      <w:r w:rsidRPr="005D37FD">
        <w:rPr>
          <w:rStyle w:val="Emphasis"/>
        </w:rPr>
        <w:t>false</w:t>
      </w:r>
      <w:r w:rsidRPr="007951D4">
        <w:rPr>
          <w:sz w:val="12"/>
        </w:rPr>
        <w:t xml:space="preserve">. There is strong evidence that </w:t>
      </w:r>
      <w:r w:rsidRPr="005D37FD">
        <w:rPr>
          <w:rStyle w:val="StyleUnderline"/>
        </w:rPr>
        <w:t xml:space="preserve">the </w:t>
      </w:r>
      <w:r w:rsidRPr="007951D4">
        <w:rPr>
          <w:rStyle w:val="StyleUnderline"/>
          <w:highlight w:val="cyan"/>
        </w:rPr>
        <w:t>rate of</w:t>
      </w:r>
      <w:r w:rsidRPr="005D37FD">
        <w:rPr>
          <w:rStyle w:val="StyleUnderline"/>
        </w:rPr>
        <w:t xml:space="preserve"> (global) </w:t>
      </w:r>
      <w:r w:rsidRPr="007951D4">
        <w:rPr>
          <w:rStyle w:val="StyleUnderline"/>
          <w:highlight w:val="cyan"/>
        </w:rPr>
        <w:t>warming in the past century exceeds any</w:t>
      </w:r>
      <w:r w:rsidRPr="005D37FD">
        <w:rPr>
          <w:rStyle w:val="StyleUnderline"/>
        </w:rPr>
        <w:t xml:space="preserve"> climate change </w:t>
      </w:r>
      <w:r w:rsidRPr="007951D4">
        <w:rPr>
          <w:rStyle w:val="StyleUnderline"/>
          <w:highlight w:val="cyan"/>
        </w:rPr>
        <w:t>in</w:t>
      </w:r>
      <w:r w:rsidRPr="005D37FD">
        <w:rPr>
          <w:rStyle w:val="StyleUnderline"/>
        </w:rPr>
        <w:t xml:space="preserve"> the past </w:t>
      </w:r>
      <w:r w:rsidRPr="007951D4">
        <w:rPr>
          <w:rStyle w:val="StyleUnderline"/>
          <w:highlight w:val="cyan"/>
        </w:rPr>
        <w:t>11 000 years</w:t>
      </w:r>
      <w:r w:rsidRPr="007951D4">
        <w:rPr>
          <w:sz w:val="12"/>
        </w:rPr>
        <w:t>. There is evidence from specific sites (ice cores) that the recently observed warming is of the magnitude of past glacial/interglacial changes and that the rate is unprecedented for past million or so years at least and almost certainly even further back. One example in support of my claim is a paper by Marcott, et al, A Reconstruction of Regional and Global Temperature for the Past 11 300 Years, Science 393, 1198 (2013); DOI: 10.1126/science.1228026. Organisations like NASA have resources to help you understand the scale of past and present warming as well. But don't limit yourself to NASA. All of the major scientific bodies around the Earth have resources to help you learn.</w:t>
      </w:r>
    </w:p>
    <w:p w14:paraId="41D3C82A" w14:textId="77777777" w:rsidR="00E814F5" w:rsidRPr="007951D4" w:rsidRDefault="00E814F5" w:rsidP="00E814F5">
      <w:pPr>
        <w:ind w:firstLine="720"/>
        <w:rPr>
          <w:sz w:val="12"/>
        </w:rPr>
      </w:pPr>
      <w:r w:rsidRPr="007951D4">
        <w:rPr>
          <w:sz w:val="12"/>
        </w:rPr>
        <w:t xml:space="preserve">MH: Over the first decade and a half of the 21stcentury, </w:t>
      </w:r>
      <w:r w:rsidRPr="005D37FD">
        <w:rPr>
          <w:rStyle w:val="StyleUnderline"/>
        </w:rPr>
        <w:t>there has been no net warming</w:t>
      </w:r>
      <w:r w:rsidRPr="007951D4">
        <w:rPr>
          <w:sz w:val="12"/>
        </w:rPr>
        <w:t>.</w:t>
      </w:r>
    </w:p>
    <w:p w14:paraId="74B2D9D5" w14:textId="77777777" w:rsidR="00E814F5" w:rsidRPr="007951D4" w:rsidRDefault="00E814F5" w:rsidP="00E814F5">
      <w:pPr>
        <w:rPr>
          <w:sz w:val="12"/>
        </w:rPr>
      </w:pPr>
      <w:r w:rsidRPr="007951D4">
        <w:rPr>
          <w:sz w:val="12"/>
        </w:rPr>
        <w:t xml:space="preserve">This is </w:t>
      </w:r>
      <w:r w:rsidRPr="005D37FD">
        <w:rPr>
          <w:rStyle w:val="Emphasis"/>
        </w:rPr>
        <w:t>false</w:t>
      </w:r>
      <w:r w:rsidRPr="007951D4">
        <w:rPr>
          <w:sz w:val="12"/>
        </w:rPr>
        <w:t>. See the attached figures showing observed global average surface temperature from several different international scientific bodies. The first four are from the UK Met Office, the Berkeley Earth project, The Japan Meteorological Agency, and NASA GISS. Click on the images for a high resolution version.</w:t>
      </w:r>
    </w:p>
    <w:p w14:paraId="0C5BB3C6" w14:textId="77777777" w:rsidR="00E814F5" w:rsidRPr="007951D4" w:rsidRDefault="00E814F5" w:rsidP="00E814F5">
      <w:pPr>
        <w:ind w:firstLine="720"/>
        <w:rPr>
          <w:sz w:val="12"/>
        </w:rPr>
      </w:pPr>
      <w:r w:rsidRPr="007951D4">
        <w:rPr>
          <w:sz w:val="12"/>
        </w:rPr>
        <w:t>MH: The alarmist movement relies extensively on flawed computer models to make its case.</w:t>
      </w:r>
    </w:p>
    <w:p w14:paraId="350C5BEB" w14:textId="77777777" w:rsidR="00E814F5" w:rsidRPr="007951D4" w:rsidRDefault="00E814F5" w:rsidP="00E814F5">
      <w:pPr>
        <w:rPr>
          <w:sz w:val="12"/>
        </w:rPr>
      </w:pPr>
      <w:r w:rsidRPr="007951D4">
        <w:rPr>
          <w:sz w:val="12"/>
        </w:rPr>
        <w:t xml:space="preserve">From the </w:t>
      </w:r>
      <w:r w:rsidRPr="007951D4">
        <w:rPr>
          <w:strike/>
          <w:sz w:val="12"/>
        </w:rPr>
        <w:t>homemade leaflet</w:t>
      </w:r>
      <w:r w:rsidRPr="007951D4">
        <w:rPr>
          <w:sz w:val="12"/>
        </w:rPr>
        <w:t>book (p. 55): Areas that lend themselves particularly well to the claims of post-normal science are those for which direct observa and experimentation are not possible but for which computer models can be used as a virtual substitute.</w:t>
      </w:r>
    </w:p>
    <w:p w14:paraId="362F078F" w14:textId="77777777" w:rsidR="00E814F5" w:rsidRPr="005779E4" w:rsidRDefault="00E814F5" w:rsidP="00E814F5">
      <w:pPr>
        <w:rPr>
          <w:sz w:val="6"/>
          <w:szCs w:val="16"/>
        </w:rPr>
      </w:pPr>
      <w:r w:rsidRPr="007951D4">
        <w:rPr>
          <w:sz w:val="12"/>
        </w:rPr>
        <w:t xml:space="preserve">This is false. </w:t>
      </w:r>
      <w:r w:rsidRPr="007951D4">
        <w:rPr>
          <w:rStyle w:val="StyleUnderline"/>
          <w:highlight w:val="cyan"/>
        </w:rPr>
        <w:t>Climate models are not flawed in the sense</w:t>
      </w:r>
      <w:r w:rsidRPr="005D37FD">
        <w:rPr>
          <w:rStyle w:val="StyleUnderline"/>
        </w:rPr>
        <w:t xml:space="preserve"> that </w:t>
      </w:r>
      <w:r w:rsidRPr="007951D4">
        <w:rPr>
          <w:rStyle w:val="StyleUnderline"/>
          <w:highlight w:val="cyan"/>
        </w:rPr>
        <w:t>he</w:t>
      </w:r>
      <w:r w:rsidRPr="005D37FD">
        <w:rPr>
          <w:rStyle w:val="StyleUnderline"/>
        </w:rPr>
        <w:t xml:space="preserve"> appears to </w:t>
      </w:r>
      <w:r w:rsidRPr="007951D4">
        <w:rPr>
          <w:rStyle w:val="StyleUnderline"/>
          <w:highlight w:val="cyan"/>
        </w:rPr>
        <w:t>believe they are</w:t>
      </w:r>
      <w:r w:rsidRPr="005D37FD">
        <w:rPr>
          <w:rStyle w:val="StyleUnderline"/>
        </w:rPr>
        <w:t>. It is</w:t>
      </w:r>
      <w:r w:rsidRPr="007951D4">
        <w:rPr>
          <w:sz w:val="12"/>
        </w:rPr>
        <w:t xml:space="preserve"> instead Michael </w:t>
      </w:r>
      <w:r w:rsidRPr="005D37FD">
        <w:rPr>
          <w:rStyle w:val="StyleUnderline"/>
        </w:rPr>
        <w:t>Hart's understanding of what a model is that is flawed</w:t>
      </w:r>
      <w:r w:rsidRPr="005779E4">
        <w:rPr>
          <w:sz w:val="6"/>
          <w:szCs w:val="16"/>
        </w:rPr>
        <w:t xml:space="preserve">. All of the computer models used by scientists are well documented and the research undertaken to make them and the results they produce are published in peer-reviewed scientific journals. Mathematical models are used in all areas of science and computers are frequently used to find solutions to the equations, to explore the relationships between different properties of the models, and indeed to make discoveries. The relationships used in climate models are physical. That is they are based on known properties of nature explored via physics and chemistry. The models encode what we know and define relationships between differents parts of the climate system. Important components, for example radiative transfer in the atmosphere, use the same physics as is used in a vast array of other scientific and engineering applications that have nothing whatsoever to do with climate and climate change. The same is true for chemistry and biology. The problem may be that Hart doesn’t understand what all scientists know: all models are wrong, some models are useful. It's astonishing that someone with the necessary resources immediately to hand at a major university in the capital city of Canada could have so apparently willfully ignored the opportunities to learn. Hart should consult with some experts before speaking on the topic of climate change again. He won't though, because his ideological certainty prevents him from accepting what the science tells him. Finally, note another use of the dog-whistle term "alarmist". </w:t>
      </w:r>
    </w:p>
    <w:p w14:paraId="4541D3D6" w14:textId="77777777" w:rsidR="00E814F5" w:rsidRPr="005779E4" w:rsidRDefault="00E814F5" w:rsidP="00E814F5">
      <w:pPr>
        <w:ind w:firstLine="720"/>
        <w:rPr>
          <w:sz w:val="6"/>
          <w:szCs w:val="16"/>
        </w:rPr>
      </w:pPr>
      <w:r w:rsidRPr="005779E4">
        <w:rPr>
          <w:sz w:val="6"/>
          <w:szCs w:val="16"/>
        </w:rPr>
        <w:t>MH: As UK science journalist Matt Ridley points out</w:t>
      </w:r>
    </w:p>
    <w:p w14:paraId="09689F3F" w14:textId="77777777" w:rsidR="00E814F5" w:rsidRPr="005779E4" w:rsidRDefault="00E814F5" w:rsidP="00E814F5">
      <w:pPr>
        <w:rPr>
          <w:sz w:val="6"/>
          <w:szCs w:val="16"/>
        </w:rPr>
      </w:pPr>
      <w:r w:rsidRPr="005779E4">
        <w:rPr>
          <w:sz w:val="6"/>
          <w:szCs w:val="16"/>
        </w:rPr>
        <w:t xml:space="preserve">Matt Ridley is, as Hart notes, a writer not a scientist. Ridley's opinion is irrelevant. Consider that the mention of a known climate change science denialist appeals to the intended audience for the </w:t>
      </w:r>
      <w:r w:rsidRPr="005779E4">
        <w:rPr>
          <w:strike/>
          <w:sz w:val="6"/>
          <w:szCs w:val="16"/>
        </w:rPr>
        <w:t>homemade leaflet</w:t>
      </w:r>
      <w:r w:rsidRPr="005779E4">
        <w:rPr>
          <w:sz w:val="6"/>
          <w:szCs w:val="16"/>
        </w:rPr>
        <w:t xml:space="preserve">book and, presumably, Hart's ideological bent. Based on the names mentioned in the interview, in the preface to his </w:t>
      </w:r>
      <w:r w:rsidRPr="005779E4">
        <w:rPr>
          <w:strike/>
          <w:sz w:val="6"/>
          <w:szCs w:val="16"/>
        </w:rPr>
        <w:t>homemade leaflet</w:t>
      </w:r>
      <w:r w:rsidRPr="005779E4">
        <w:rPr>
          <w:sz w:val="6"/>
          <w:szCs w:val="16"/>
        </w:rPr>
        <w:t>book, and in some of the quotes that precede chapters, one is forced to ask is Hart favouring ideology or science?</w:t>
      </w:r>
    </w:p>
    <w:p w14:paraId="0DB1F9F3" w14:textId="77777777" w:rsidR="00E814F5" w:rsidRPr="005779E4" w:rsidRDefault="00E814F5" w:rsidP="00E814F5">
      <w:pPr>
        <w:ind w:left="720"/>
        <w:rPr>
          <w:sz w:val="6"/>
          <w:szCs w:val="16"/>
        </w:rPr>
      </w:pPr>
      <w:r w:rsidRPr="005779E4">
        <w:rPr>
          <w:sz w:val="6"/>
          <w:szCs w:val="16"/>
        </w:rPr>
        <w:t>MH: More than one motivation drives the abuse of science. Among scientists, the primary reasons are money, career advancement, and prestige. In order to pursue their research programs, scientists need money from governments and foundations.</w:t>
      </w:r>
    </w:p>
    <w:p w14:paraId="7FCE8C61" w14:textId="77777777" w:rsidR="00E814F5" w:rsidRPr="005779E4" w:rsidRDefault="00E814F5" w:rsidP="00E814F5">
      <w:pPr>
        <w:rPr>
          <w:sz w:val="6"/>
          <w:szCs w:val="16"/>
        </w:rPr>
      </w:pPr>
      <w:r w:rsidRPr="005779E4">
        <w:rPr>
          <w:sz w:val="6"/>
          <w:szCs w:val="16"/>
        </w:rPr>
        <w:t>The implication here, with the word "abuse" is to suggest that scientists are simply doing whatever is needed to line their pockets with gold. This is nonsense. This sort of mistake could only come from someone with absolutely no relevant background and experience (see Hart's CV below). Scientists have flaws but science cannot tolerate wide spread abuse as is suggested here. It simply couldn't happen without a secret conspiracy invloving every scientist everywhere colluding to obfuscate and manufacture research. It is a risible notion.</w:t>
      </w:r>
    </w:p>
    <w:p w14:paraId="31EC72C7" w14:textId="77777777" w:rsidR="00E814F5" w:rsidRPr="005779E4" w:rsidRDefault="00E814F5" w:rsidP="00E814F5">
      <w:pPr>
        <w:ind w:left="720"/>
        <w:rPr>
          <w:sz w:val="6"/>
          <w:szCs w:val="16"/>
        </w:rPr>
      </w:pPr>
      <w:r w:rsidRPr="005779E4">
        <w:rPr>
          <w:sz w:val="6"/>
          <w:szCs w:val="16"/>
        </w:rPr>
        <w:t>MH: As I explain in my book, over the years, much of peer review has degenerated into pal review that maintains the dominant perspective.</w:t>
      </w:r>
    </w:p>
    <w:p w14:paraId="56FC1AC7" w14:textId="77777777" w:rsidR="00E814F5" w:rsidRPr="005779E4" w:rsidRDefault="00E814F5" w:rsidP="00E814F5">
      <w:pPr>
        <w:rPr>
          <w:sz w:val="6"/>
          <w:szCs w:val="16"/>
        </w:rPr>
      </w:pPr>
      <w:r w:rsidRPr="005779E4">
        <w:rPr>
          <w:sz w:val="6"/>
          <w:szCs w:val="16"/>
        </w:rPr>
        <w:t xml:space="preserve">From the </w:t>
      </w:r>
      <w:r w:rsidRPr="005779E4">
        <w:rPr>
          <w:strike/>
          <w:sz w:val="6"/>
          <w:szCs w:val="16"/>
        </w:rPr>
        <w:t>homemade leaflet</w:t>
      </w:r>
      <w:r w:rsidRPr="005779E4">
        <w:rPr>
          <w:sz w:val="6"/>
          <w:szCs w:val="16"/>
        </w:rPr>
        <w:t>book's preface: Three anonymous readers provided comments for UBC Press, which decided not to proceed to its publication, despite their earlier successful experience with three of my previous books. As discussed in chapter three, peer review no longer serves the constructive role it may once have played.</w:t>
      </w:r>
    </w:p>
    <w:p w14:paraId="209C2002" w14:textId="77777777" w:rsidR="00E814F5" w:rsidRPr="005779E4" w:rsidRDefault="00E814F5" w:rsidP="00E814F5">
      <w:pPr>
        <w:rPr>
          <w:sz w:val="6"/>
          <w:szCs w:val="16"/>
        </w:rPr>
      </w:pPr>
      <w:r w:rsidRPr="005779E4">
        <w:rPr>
          <w:sz w:val="6"/>
          <w:szCs w:val="16"/>
        </w:rPr>
        <w:t xml:space="preserve">I think those two quotes, from the interview and the preface of Michael Hart's </w:t>
      </w:r>
      <w:r w:rsidRPr="005779E4">
        <w:rPr>
          <w:strike/>
          <w:sz w:val="6"/>
          <w:szCs w:val="16"/>
        </w:rPr>
        <w:t>homemade leaflet</w:t>
      </w:r>
      <w:r w:rsidRPr="005779E4">
        <w:rPr>
          <w:sz w:val="6"/>
          <w:szCs w:val="16"/>
        </w:rPr>
        <w:t>book are a good explanation for his strange notions about peer review. He got realistic, honest, and forthright reviews and he's quite petulant about it. Peer review worked as it should. Hart didn't take advantage of the opportunity that thoughtful criticism from reviewers provides to improve his work. Scientists do use peer review to improve their research. They use the reviews to improve their publications. Yes, some of that work is done simply to satisfy the reviewers but much of the extra work does result in better research that stands up better against further scrutiny.</w:t>
      </w:r>
    </w:p>
    <w:p w14:paraId="2084ACCB" w14:textId="77777777" w:rsidR="00E814F5" w:rsidRPr="005779E4" w:rsidRDefault="00E814F5" w:rsidP="00E814F5">
      <w:pPr>
        <w:rPr>
          <w:sz w:val="6"/>
          <w:szCs w:val="16"/>
        </w:rPr>
      </w:pPr>
      <w:r w:rsidRPr="005779E4">
        <w:rPr>
          <w:sz w:val="6"/>
          <w:szCs w:val="16"/>
        </w:rPr>
        <w:t>Next, Hart does a bit of crabby old dissenter scientist name dropping in the interview, invoking Freeman Dyson and others. Dyson is (was?) a brilliant physicist who made very important contributions to science. However, that record of past achievements does not make him an expert on climate. Dyson is wrong about climate change.</w:t>
      </w:r>
    </w:p>
    <w:p w14:paraId="1CE5A6D7" w14:textId="77777777" w:rsidR="00E814F5" w:rsidRPr="005779E4" w:rsidRDefault="00E814F5" w:rsidP="00E814F5">
      <w:pPr>
        <w:ind w:left="720"/>
        <w:rPr>
          <w:sz w:val="6"/>
          <w:szCs w:val="16"/>
        </w:rPr>
      </w:pPr>
      <w:r w:rsidRPr="005779E4">
        <w:rPr>
          <w:sz w:val="6"/>
          <w:szCs w:val="16"/>
        </w:rPr>
        <w:t>MH: For some, such as movement leaders, UN officials, and many politicians, the issue is being cynically exploited to advance their agenda of greater control over human lives.</w:t>
      </w:r>
    </w:p>
    <w:p w14:paraId="313E3756" w14:textId="77777777" w:rsidR="00E814F5" w:rsidRPr="005779E4" w:rsidRDefault="00E814F5" w:rsidP="00E814F5">
      <w:pPr>
        <w:rPr>
          <w:sz w:val="6"/>
          <w:szCs w:val="16"/>
        </w:rPr>
      </w:pPr>
      <w:r w:rsidRPr="005779E4">
        <w:rPr>
          <w:sz w:val="6"/>
          <w:szCs w:val="16"/>
        </w:rPr>
        <w:t>The idea that the UN and "left-wing politicians" (a term used elswhere in the interview) are working on an agenda of control over people's lives is a well-known conspiracy theory. It is a sort of catch-all for libertarians and other extreme right agitators. They frequently use the the catch phrase Agenda 21 online. That this kind of conspiracy nonsense would even be hinted at only serves to demonstrate that Michael Hart is truly worthy of the distinction of cranky bearded old white emeritus professor. I am very concerned that this is the kind of thing he shares with students.</w:t>
      </w:r>
    </w:p>
    <w:p w14:paraId="3ADD9EAE" w14:textId="77777777" w:rsidR="00E814F5" w:rsidRPr="005779E4" w:rsidRDefault="00E814F5" w:rsidP="00E814F5">
      <w:pPr>
        <w:rPr>
          <w:sz w:val="6"/>
          <w:szCs w:val="16"/>
        </w:rPr>
      </w:pPr>
      <w:r w:rsidRPr="005779E4">
        <w:rPr>
          <w:sz w:val="6"/>
          <w:szCs w:val="16"/>
        </w:rPr>
        <w:t>Asked if climate change is just another alarmist fad MH responds: I believe it is a similar phenomenon, but one that has captured the imagination and concerns of more people and has more support among elites.</w:t>
      </w:r>
    </w:p>
    <w:p w14:paraId="631D5B24" w14:textId="77777777" w:rsidR="00E814F5" w:rsidRPr="005779E4" w:rsidRDefault="00E814F5" w:rsidP="00E814F5">
      <w:pPr>
        <w:rPr>
          <w:sz w:val="6"/>
          <w:szCs w:val="16"/>
        </w:rPr>
      </w:pPr>
      <w:r w:rsidRPr="005779E4">
        <w:rPr>
          <w:sz w:val="6"/>
          <w:szCs w:val="16"/>
        </w:rPr>
        <w:t>Need one say anything about this at this point? Of course it's captured the imagination of people and has support among the well-educated, it is a fact. One mention of the word "elites" is enough I think to tell a whole story about making evidence to suit one's ideology.</w:t>
      </w:r>
    </w:p>
    <w:p w14:paraId="783E5D6D" w14:textId="77777777" w:rsidR="00E814F5" w:rsidRPr="005779E4" w:rsidRDefault="00E814F5" w:rsidP="00E814F5">
      <w:pPr>
        <w:rPr>
          <w:sz w:val="6"/>
          <w:szCs w:val="16"/>
        </w:rPr>
      </w:pPr>
      <w:r w:rsidRPr="005779E4">
        <w:rPr>
          <w:sz w:val="6"/>
          <w:szCs w:val="16"/>
        </w:rPr>
        <w:t>They next quote is long but I feel it's necessary to give the whole context. The question comes first, in bold with added italics for emphasis, then Michael Hart's response follows.</w:t>
      </w:r>
    </w:p>
    <w:p w14:paraId="0B930747" w14:textId="77777777" w:rsidR="00E814F5" w:rsidRPr="005779E4" w:rsidRDefault="00E814F5" w:rsidP="00E814F5">
      <w:pPr>
        <w:rPr>
          <w:sz w:val="6"/>
          <w:szCs w:val="16"/>
        </w:rPr>
      </w:pPr>
      <w:r w:rsidRPr="005779E4">
        <w:rPr>
          <w:sz w:val="6"/>
          <w:szCs w:val="16"/>
        </w:rPr>
        <w:t>Q: You state that "official science," the alliance of governments and bogus science, is a form of immorality pretending to be virtue. You conclude the book with a warning: The apparently idealistic combat against climate change, you assert, may well prove to be the mechanism for ushering in a Utopia. You maintain that utopian dreams may appear in the beginning to be about freedom and quality of life and yet will degenerate into what you and other thinkers have called “totalitarian democracy” — which means the destruction of authentic liberal democracy. Is this inevitable?</w:t>
      </w:r>
    </w:p>
    <w:p w14:paraId="228AD8D4" w14:textId="77777777" w:rsidR="00E814F5" w:rsidRPr="005779E4" w:rsidRDefault="00E814F5" w:rsidP="00E814F5">
      <w:pPr>
        <w:ind w:left="720"/>
        <w:rPr>
          <w:sz w:val="6"/>
          <w:szCs w:val="16"/>
        </w:rPr>
      </w:pPr>
      <w:r w:rsidRPr="005779E4">
        <w:rPr>
          <w:sz w:val="6"/>
          <w:szCs w:val="16"/>
        </w:rPr>
        <w:t>MH: I am optimistic. I do not think its long-term success is inevitable, but it will take a determined effort by people of faith and conscience to point to its darker motives and its sinister exploitation of populist fears. We know from history that such movements have a predictable life cycle: They emerge with much enthusiasm among intellectual elites, they gain a broad following by focusing on alarmist predictions before becoming part of the political mainstream, and then decline into a minor movement among fringe intellectuals as a new alarm movement takes its place. The problem is that such movements can do a lot of damage and remain embedded within the intellectual community with the ability to rise, phoenix-like, as a new alarm. Former adherents of the eugenics movement and its successor, population control, for example, are now an integral part of the climate change alarm movement.</w:t>
      </w:r>
    </w:p>
    <w:p w14:paraId="43AD1309" w14:textId="77777777" w:rsidR="00E814F5" w:rsidRPr="005779E4" w:rsidRDefault="00E814F5" w:rsidP="00E814F5">
      <w:pPr>
        <w:rPr>
          <w:sz w:val="6"/>
          <w:szCs w:val="16"/>
        </w:rPr>
      </w:pPr>
      <w:r w:rsidRPr="005779E4">
        <w:rPr>
          <w:sz w:val="6"/>
          <w:szCs w:val="16"/>
        </w:rPr>
        <w:t>There is so much of interest here. We have the claim that official science is the alliance of governments and bogus science and that it is immoral. What does official mean? Real science? True science? Science conducted by trained experts? Or is it simply whatever scientific results that don't agree with Hart's personal opinions? And what about this question of morality? Does Hart mean to say that using facts, evidence, reason, and so on is immoral? Surely immorality comes into play when considering how we use what we know. And more significantly morality is important to consider when writing a homemade leafletbook that purports to explain climate change while ignoring what we know.</w:t>
      </w:r>
    </w:p>
    <w:p w14:paraId="61C007D3" w14:textId="77777777" w:rsidR="00E814F5" w:rsidRPr="005779E4" w:rsidRDefault="00E814F5" w:rsidP="00E814F5">
      <w:pPr>
        <w:rPr>
          <w:sz w:val="6"/>
          <w:szCs w:val="16"/>
        </w:rPr>
      </w:pPr>
      <w:r w:rsidRPr="005779E4">
        <w:rPr>
          <w:sz w:val="6"/>
          <w:szCs w:val="16"/>
        </w:rPr>
        <w:t xml:space="preserve">Then there appears to be (I haven't read the </w:t>
      </w:r>
      <w:r w:rsidRPr="005779E4">
        <w:rPr>
          <w:strike/>
          <w:sz w:val="6"/>
          <w:szCs w:val="16"/>
        </w:rPr>
        <w:t>homemade leaflet</w:t>
      </w:r>
      <w:r w:rsidRPr="005779E4">
        <w:rPr>
          <w:sz w:val="6"/>
          <w:szCs w:val="16"/>
        </w:rPr>
        <w:t>book) an out of sorts for Hart ("may well prove to be the mechanism for ushering in a Utopia", but see cartoon below) though I may be misunderstanding that. Consider Hart's response. He has certainly confused two very different ideas. One is some notion of activism around the real issue of climate change. The other is the science of climate change itself. Which of these two is he referring to when he says "darker motives and sinister exploitation", "such movements have a predictable life cycle"? And with special interest we see his call to "people of faith and conscience" to act. Obviously people of faith have to do what their faith tells them, they are used to ignoring or not requiring evidence. But people of conscience are different. They ought to do what is right. What is right with regard to climate change is to look at the facts and evidence that support what the entire scientific body on Earth agree is true: Climate change is real, it is caused by human activity, it will harm many, many people, and we all need to act collectively.</w:t>
      </w:r>
    </w:p>
    <w:p w14:paraId="1EF91567" w14:textId="77777777" w:rsidR="00E814F5" w:rsidRPr="005779E4" w:rsidRDefault="00E814F5" w:rsidP="00E814F5">
      <w:pPr>
        <w:rPr>
          <w:sz w:val="6"/>
          <w:szCs w:val="16"/>
        </w:rPr>
      </w:pPr>
      <w:r w:rsidRPr="005779E4">
        <w:rPr>
          <w:sz w:val="6"/>
          <w:szCs w:val="16"/>
        </w:rPr>
        <w:t>But my absolute favourite part of the interview is the comparison he makes of climate change to eugenics. Hart has mentioned the cynicism of politicians with regard to taking advantage of people who may not be well informed about science but can't see it when he does it himself. It is absolutely repugnant.</w:t>
      </w:r>
    </w:p>
    <w:p w14:paraId="54B6CB89" w14:textId="77777777" w:rsidR="00E814F5" w:rsidRPr="005779E4" w:rsidRDefault="00E814F5" w:rsidP="00E814F5">
      <w:pPr>
        <w:rPr>
          <w:sz w:val="6"/>
          <w:szCs w:val="16"/>
        </w:rPr>
      </w:pPr>
      <w:r w:rsidRPr="005779E4">
        <w:rPr>
          <w:sz w:val="6"/>
          <w:szCs w:val="16"/>
        </w:rPr>
        <w:t>I don't know anything about Hart's religious beliefs, if any, and I don't really care to know. This interview was conducted "during a conference on Catholic Perspectives on the Environment". Hart uses terms like post-Christian and faith so this may suggest that part of his ideological confusion is religious. That makes me wonder about questions of Christian morality and ethics in general. Ethically speaking Hart's position is hopeless. The right thing to do is to listen to experts when they show you what they know on a topic. Absolutely question the experts, challenge them, look for flaws in the work. But, to challenge someone you have to at least demonstrate to them and anyone else paying attention that you know something about the topic being discussed. Hart has not done that. Morally speaking he's wrong too. The moral thing for a Christian to do would be to think about the possibility of harm to millions of people from climate change first, then see what the experts tell you is at risk and what can be done, then act.</w:t>
      </w:r>
    </w:p>
    <w:p w14:paraId="03AB2CAD" w14:textId="77777777" w:rsidR="00E814F5" w:rsidRPr="005779E4" w:rsidRDefault="00E814F5" w:rsidP="00E814F5">
      <w:pPr>
        <w:rPr>
          <w:sz w:val="6"/>
          <w:szCs w:val="16"/>
        </w:rPr>
      </w:pPr>
      <w:r w:rsidRPr="005779E4">
        <w:rPr>
          <w:sz w:val="6"/>
          <w:szCs w:val="16"/>
        </w:rPr>
        <w:t>The argument is morally bankrupt, too. It excuses our bad actions by pointing to others who are doing worse things. We'd never say to our child: "It's okay to shoplift that chocolate bar, Johnny, because other people are stealing a lot more."</w:t>
      </w:r>
    </w:p>
    <w:p w14:paraId="58DD9D85" w14:textId="77777777" w:rsidR="00E814F5" w:rsidRPr="005779E4" w:rsidRDefault="00E814F5" w:rsidP="00E814F5">
      <w:pPr>
        <w:rPr>
          <w:sz w:val="6"/>
          <w:szCs w:val="16"/>
        </w:rPr>
      </w:pPr>
      <w:r w:rsidRPr="005779E4">
        <w:rPr>
          <w:sz w:val="6"/>
          <w:szCs w:val="16"/>
        </w:rPr>
        <w:t>Yet some people are comfortable with the same moral reasoning when it comes to our carbon emissions, even though these emissions are relentlessly stealing our children's future well-being.</w:t>
      </w:r>
    </w:p>
    <w:p w14:paraId="48F0EBC1" w14:textId="77777777" w:rsidR="00E814F5" w:rsidRPr="005779E4" w:rsidRDefault="00E814F5" w:rsidP="00E814F5">
      <w:pPr>
        <w:rPr>
          <w:sz w:val="6"/>
          <w:szCs w:val="16"/>
        </w:rPr>
      </w:pPr>
      <w:r w:rsidRPr="005779E4">
        <w:rPr>
          <w:sz w:val="6"/>
          <w:szCs w:val="16"/>
        </w:rPr>
        <w:t>[Added 2017-01-02]: Canada must not give up the fight on climate change</w:t>
      </w:r>
    </w:p>
    <w:p w14:paraId="5D912F4A" w14:textId="77777777" w:rsidR="00E814F5" w:rsidRPr="005779E4" w:rsidRDefault="00E814F5" w:rsidP="00E814F5">
      <w:pPr>
        <w:rPr>
          <w:sz w:val="6"/>
          <w:szCs w:val="16"/>
        </w:rPr>
      </w:pPr>
      <w:r w:rsidRPr="005779E4">
        <w:rPr>
          <w:sz w:val="6"/>
          <w:szCs w:val="16"/>
        </w:rPr>
        <w:t>the Obama administration has relied on stealth to implement its climate change agenda</w:t>
      </w:r>
    </w:p>
    <w:p w14:paraId="25D02478" w14:textId="77777777" w:rsidR="00E814F5" w:rsidRPr="005779E4" w:rsidRDefault="00E814F5" w:rsidP="00E814F5">
      <w:pPr>
        <w:rPr>
          <w:sz w:val="6"/>
          <w:szCs w:val="16"/>
        </w:rPr>
      </w:pPr>
      <w:r w:rsidRPr="005779E4">
        <w:rPr>
          <w:sz w:val="6"/>
          <w:szCs w:val="16"/>
        </w:rPr>
        <w:t>Stealth? This is just stupid.</w:t>
      </w:r>
    </w:p>
    <w:p w14:paraId="3D13C95D" w14:textId="77777777" w:rsidR="00E814F5" w:rsidRPr="005779E4" w:rsidRDefault="00E814F5" w:rsidP="00E814F5">
      <w:pPr>
        <w:rPr>
          <w:sz w:val="6"/>
          <w:szCs w:val="16"/>
        </w:rPr>
      </w:pPr>
      <w:r w:rsidRPr="005779E4">
        <w:rPr>
          <w:sz w:val="6"/>
          <w:szCs w:val="16"/>
        </w:rPr>
        <w:t>climate change has added to the momentum of the broader secularization of society and the pursuit of anti-human policies and programs.</w:t>
      </w:r>
    </w:p>
    <w:p w14:paraId="3B20D059" w14:textId="77777777" w:rsidR="00E814F5" w:rsidRPr="005779E4" w:rsidRDefault="00E814F5" w:rsidP="00E814F5">
      <w:pPr>
        <w:rPr>
          <w:sz w:val="6"/>
          <w:szCs w:val="16"/>
        </w:rPr>
      </w:pPr>
      <w:r w:rsidRPr="005779E4">
        <w:rPr>
          <w:sz w:val="6"/>
          <w:szCs w:val="16"/>
        </w:rPr>
        <w:t>Given that human-caused climate change is a fact this is just paranoia. Or, maybe it is real and insightful. No, I don't think so. Hart is just blaming other things on the so-called climate-change agenda and forgetting what the science tells us about the kind of problems humanity will really be trying to solve in the near future. It's a completely irresponsible position to take. And what about these "anti-human" policies? Who thinks like that? Not someone who actually cares about human welfare.</w:t>
      </w:r>
    </w:p>
    <w:p w14:paraId="74E5BED2" w14:textId="77777777" w:rsidR="00E814F5" w:rsidRPr="005779E4" w:rsidRDefault="00E814F5" w:rsidP="00E814F5">
      <w:pPr>
        <w:rPr>
          <w:sz w:val="6"/>
          <w:szCs w:val="16"/>
        </w:rPr>
      </w:pPr>
      <w:r w:rsidRPr="005779E4">
        <w:rPr>
          <w:sz w:val="6"/>
          <w:szCs w:val="16"/>
        </w:rPr>
        <w:t>I think Pope Francis may have been motivated by the Church's concern for human life and other moral issues, but in commenting favorably on the climate change movement, he has opened himself up to charges of being naïve and unwise.</w:t>
      </w:r>
    </w:p>
    <w:p w14:paraId="2CD66BFC" w14:textId="77777777" w:rsidR="00E814F5" w:rsidRPr="005779E4" w:rsidRDefault="00E814F5" w:rsidP="00E814F5">
      <w:pPr>
        <w:rPr>
          <w:sz w:val="6"/>
          <w:szCs w:val="16"/>
        </w:rPr>
      </w:pPr>
      <w:r w:rsidRPr="005779E4">
        <w:rPr>
          <w:sz w:val="6"/>
          <w:szCs w:val="16"/>
        </w:rPr>
        <w:t>One of my favourite things to see is catholic believers (yes, presumed in this case) criticising the Pope on questions of morality. It really demonstrates how flimsy the whole edifice of faith really is.</w:t>
      </w:r>
    </w:p>
    <w:p w14:paraId="38F97964" w14:textId="77777777" w:rsidR="00E814F5" w:rsidRPr="005779E4" w:rsidRDefault="00E814F5" w:rsidP="00E814F5">
      <w:pPr>
        <w:rPr>
          <w:sz w:val="6"/>
          <w:szCs w:val="16"/>
        </w:rPr>
      </w:pPr>
      <w:r w:rsidRPr="005779E4">
        <w:rPr>
          <w:sz w:val="6"/>
          <w:szCs w:val="16"/>
        </w:rPr>
        <w:t>the real issue is the hunger for power to change economic and political systems in order to achieve a wide-ranging agenda. In the words of former UNFCCC Secretary Christiana Figueres, the goal of "the whole climate change process is the complete transformation of the economic structure of the world."</w:t>
      </w:r>
    </w:p>
    <w:p w14:paraId="55B2B8CF" w14:textId="77777777" w:rsidR="00E814F5" w:rsidRPr="005779E4" w:rsidRDefault="00E814F5" w:rsidP="00E814F5">
      <w:pPr>
        <w:rPr>
          <w:sz w:val="6"/>
          <w:szCs w:val="16"/>
        </w:rPr>
      </w:pPr>
      <w:r w:rsidRPr="005779E4">
        <w:rPr>
          <w:sz w:val="6"/>
          <w:szCs w:val="16"/>
        </w:rPr>
        <w:t>I found a more legitimate source reporting this quote and a bit more context (of course there's more context). The quote Hart uses is easily found online but tellingly it is almost exclusively used by climate change deniers and peculiar right-wing political dissenters and outcasts. Figueres made a similar comment in April of 2013 and has repeated it in various forms since that time.</w:t>
      </w:r>
    </w:p>
    <w:p w14:paraId="4468C1FA" w14:textId="77777777" w:rsidR="00E814F5" w:rsidRPr="005779E4" w:rsidRDefault="00E814F5" w:rsidP="00E814F5">
      <w:pPr>
        <w:rPr>
          <w:sz w:val="6"/>
          <w:szCs w:val="16"/>
        </w:rPr>
      </w:pPr>
      <w:r w:rsidRPr="005779E4">
        <w:rPr>
          <w:sz w:val="6"/>
          <w:szCs w:val="16"/>
        </w:rPr>
        <w:t>"There’s nothing that humanity has ever attempted that is of greater impact than what we’re trying to do right now," Figueres said. "This is a full transformation of the economic structure, of the energy system and of the economic logic that underpins growth. It’s a full transformation of social values and behaviors", Sydney Morning Herald.</w:t>
      </w:r>
    </w:p>
    <w:p w14:paraId="01E6796D" w14:textId="77777777" w:rsidR="00E814F5" w:rsidRPr="005779E4" w:rsidRDefault="00E814F5" w:rsidP="00E814F5">
      <w:pPr>
        <w:rPr>
          <w:sz w:val="6"/>
          <w:szCs w:val="16"/>
        </w:rPr>
      </w:pPr>
      <w:r w:rsidRPr="005779E4">
        <w:rPr>
          <w:sz w:val="6"/>
          <w:szCs w:val="16"/>
        </w:rPr>
        <w:t>Why would "a political movement exploiting fear of climate change to push a utopian, humanist agenda that most people would find abhorrent" be so open about this brazen attempt "to advance an ambitious environmental agenda focused on increasing centralized control over people’s daily lives."? It's because that's not what Figueres was doing. Instead she is trying to find language to communicate the magnitude of the problem we are collectively facing. What a reasonable, mature adult with an education takes from the sort of language that Figueres used is entirely different from what Hart wants to convey with his snippet.</w:t>
      </w:r>
    </w:p>
    <w:p w14:paraId="01CD09C4" w14:textId="77777777" w:rsidR="00E814F5" w:rsidRPr="005779E4" w:rsidRDefault="00E814F5" w:rsidP="00E814F5">
      <w:pPr>
        <w:rPr>
          <w:sz w:val="6"/>
          <w:szCs w:val="16"/>
        </w:rPr>
      </w:pPr>
      <w:r w:rsidRPr="005779E4">
        <w:rPr>
          <w:sz w:val="6"/>
          <w:szCs w:val="16"/>
        </w:rPr>
        <w:t xml:space="preserve">At the end of Chapter 3 of his </w:t>
      </w:r>
      <w:r w:rsidRPr="005779E4">
        <w:rPr>
          <w:strike/>
          <w:sz w:val="6"/>
          <w:szCs w:val="16"/>
        </w:rPr>
        <w:t>homemade leaflet</w:t>
      </w:r>
      <w:r w:rsidRPr="005779E4">
        <w:rPr>
          <w:sz w:val="6"/>
          <w:szCs w:val="16"/>
        </w:rPr>
        <w:t>book Michael Hart writes:</w:t>
      </w:r>
    </w:p>
    <w:p w14:paraId="31FC5C67" w14:textId="77777777" w:rsidR="00E814F5" w:rsidRPr="005779E4" w:rsidRDefault="00E814F5" w:rsidP="00E814F5">
      <w:pPr>
        <w:rPr>
          <w:sz w:val="6"/>
          <w:szCs w:val="16"/>
        </w:rPr>
      </w:pPr>
      <w:r w:rsidRPr="005779E4">
        <w:rPr>
          <w:sz w:val="6"/>
          <w:szCs w:val="16"/>
        </w:rPr>
        <w:t>Many of the institutional and ideological problems discussed above are an integral part of climate science: insistence on consensus and the sanctity of peer review, the drive to gain and maintain funding, ... dependence on virtual science based on incomplete, questionable data, and heroic assumptions, reliance on advocacy science and observational studies, claims of post-normal science and the resort to official science. ... the scientific enterprise relies on two critical norms: rigorous adherence to a methodology that values experimentation, close observation, verification, quantification, replicability, and falsifiability, while at the same time maintaining a firm commitment to absolute honesty and scepticism in reporting the results. Many climate scientists, however, seem to have adopted a rather cavalier attitude to the demands of scientific methodology while vilifying scepticism and insisting on full acceptance of a consensus view of the issues. The result is a discipline easily exploited by those with sinister motives.</w:t>
      </w:r>
    </w:p>
    <w:p w14:paraId="3971AEBC" w14:textId="77777777" w:rsidR="00E814F5" w:rsidRPr="007951D4" w:rsidRDefault="00E814F5" w:rsidP="00E814F5">
      <w:pPr>
        <w:rPr>
          <w:sz w:val="12"/>
        </w:rPr>
      </w:pPr>
      <w:r w:rsidRPr="005779E4">
        <w:rPr>
          <w:sz w:val="6"/>
          <w:szCs w:val="16"/>
        </w:rPr>
        <w:t xml:space="preserve">This could only be written by someone who reads far too many books on the philosphy of science and refuses to talk to working scientists from any field let alone those working on climate change. Contrary to the stunningly stupid quote I started this whole analysis with climate is studied with actual physical thermometers stuck into the Earth in various ways. On Hart's website for his terrible </w:t>
      </w:r>
      <w:r w:rsidRPr="005779E4">
        <w:rPr>
          <w:strike/>
          <w:sz w:val="6"/>
          <w:szCs w:val="16"/>
        </w:rPr>
        <w:t>homemade leaflet</w:t>
      </w:r>
      <w:r w:rsidRPr="005779E4">
        <w:rPr>
          <w:sz w:val="6"/>
          <w:szCs w:val="16"/>
        </w:rPr>
        <w:t xml:space="preserve">book you can read "the importance of satellite data that do not show warming of the troposphere". </w:t>
      </w:r>
      <w:r w:rsidRPr="007951D4">
        <w:rPr>
          <w:sz w:val="12"/>
        </w:rPr>
        <w:t xml:space="preserve">Perhaps </w:t>
      </w:r>
      <w:r w:rsidRPr="005D37FD">
        <w:rPr>
          <w:rStyle w:val="StyleUnderline"/>
        </w:rPr>
        <w:t>Hart doesn't realize that the satellites he praises do not use actual thermometers stuck into the Earth. Instead they use very complex computer models to change electromagnetic radiation measured by the satellite into an approximate temperature of a particular part of the Earth and atmosphere</w:t>
      </w:r>
      <w:r w:rsidRPr="007951D4">
        <w:rPr>
          <w:sz w:val="12"/>
        </w:rPr>
        <w:t xml:space="preserve">. </w:t>
      </w:r>
      <w:r w:rsidRPr="007951D4">
        <w:rPr>
          <w:rStyle w:val="Emphasis"/>
          <w:sz w:val="40"/>
          <w:highlight w:val="cyan"/>
        </w:rPr>
        <w:t>His wrongness</w:t>
      </w:r>
      <w:r w:rsidRPr="00436A0D">
        <w:rPr>
          <w:rStyle w:val="Emphasis"/>
          <w:sz w:val="40"/>
        </w:rPr>
        <w:t xml:space="preserve"> truly </w:t>
      </w:r>
      <w:r w:rsidRPr="007951D4">
        <w:rPr>
          <w:rStyle w:val="Emphasis"/>
          <w:sz w:val="40"/>
          <w:highlight w:val="cyan"/>
        </w:rPr>
        <w:t>knows no bounds</w:t>
      </w:r>
      <w:r w:rsidRPr="007951D4">
        <w:rPr>
          <w:sz w:val="12"/>
        </w:rPr>
        <w:t>.</w:t>
      </w:r>
    </w:p>
    <w:p w14:paraId="594933E4" w14:textId="77777777" w:rsidR="00E814F5" w:rsidRPr="007951D4" w:rsidRDefault="00E814F5" w:rsidP="00E814F5">
      <w:pPr>
        <w:rPr>
          <w:sz w:val="12"/>
        </w:rPr>
      </w:pPr>
      <w:r w:rsidRPr="007951D4">
        <w:rPr>
          <w:sz w:val="12"/>
        </w:rPr>
        <w:t>Hart also finishes his chapter with a frightening reference to sinister motives. Who writes like this? Someone with a strong ideological position concerned only with there own motives is a likely quess.</w:t>
      </w:r>
    </w:p>
    <w:p w14:paraId="6858AA9C" w14:textId="77777777" w:rsidR="00E814F5" w:rsidRPr="007951D4" w:rsidRDefault="00E814F5" w:rsidP="00E814F5">
      <w:pPr>
        <w:rPr>
          <w:sz w:val="12"/>
        </w:rPr>
      </w:pPr>
      <w:r w:rsidRPr="007951D4">
        <w:rPr>
          <w:rStyle w:val="StyleUnderline"/>
          <w:highlight w:val="cyan"/>
        </w:rPr>
        <w:t>There</w:t>
      </w:r>
      <w:r w:rsidRPr="005D37FD">
        <w:rPr>
          <w:rStyle w:val="StyleUnderline"/>
        </w:rPr>
        <w:t xml:space="preserve"> really </w:t>
      </w:r>
      <w:r w:rsidRPr="007951D4">
        <w:rPr>
          <w:rStyle w:val="StyleUnderline"/>
          <w:highlight w:val="cyan"/>
        </w:rPr>
        <w:t>are</w:t>
      </w:r>
      <w:r w:rsidRPr="005D37FD">
        <w:rPr>
          <w:rStyle w:val="StyleUnderline"/>
        </w:rPr>
        <w:t xml:space="preserve"> only </w:t>
      </w:r>
      <w:r w:rsidRPr="007951D4">
        <w:rPr>
          <w:rStyle w:val="StyleUnderline"/>
          <w:highlight w:val="cyan"/>
        </w:rPr>
        <w:t>two choices</w:t>
      </w:r>
      <w:r w:rsidRPr="007951D4">
        <w:rPr>
          <w:sz w:val="12"/>
        </w:rPr>
        <w:t xml:space="preserve"> that Michael </w:t>
      </w:r>
      <w:r w:rsidRPr="007951D4">
        <w:rPr>
          <w:rStyle w:val="StyleUnderline"/>
          <w:highlight w:val="cyan"/>
        </w:rPr>
        <w:t>Hart</w:t>
      </w:r>
      <w:r w:rsidRPr="007951D4">
        <w:rPr>
          <w:sz w:val="12"/>
        </w:rPr>
        <w:t xml:space="preserve"> and his ilk </w:t>
      </w:r>
      <w:r w:rsidRPr="007951D4">
        <w:rPr>
          <w:rStyle w:val="StyleUnderline"/>
          <w:highlight w:val="cyan"/>
        </w:rPr>
        <w:t xml:space="preserve">can make: </w:t>
      </w:r>
      <w:r w:rsidRPr="007951D4">
        <w:rPr>
          <w:rStyle w:val="Emphasis"/>
          <w:highlight w:val="cyan"/>
        </w:rPr>
        <w:t>ignore</w:t>
      </w:r>
      <w:r w:rsidRPr="005D37FD">
        <w:rPr>
          <w:rStyle w:val="Emphasis"/>
        </w:rPr>
        <w:t xml:space="preserve"> the </w:t>
      </w:r>
      <w:r w:rsidRPr="007951D4">
        <w:rPr>
          <w:rStyle w:val="Emphasis"/>
          <w:highlight w:val="cyan"/>
        </w:rPr>
        <w:t>evidence</w:t>
      </w:r>
      <w:r w:rsidRPr="005D37FD">
        <w:rPr>
          <w:rStyle w:val="StyleUnderline"/>
        </w:rPr>
        <w:t xml:space="preserve"> and dream of a libertarian (or similar) future where no one has to take responsibility for anything, </w:t>
      </w:r>
      <w:r w:rsidRPr="007951D4">
        <w:rPr>
          <w:rStyle w:val="StyleUnderline"/>
          <w:highlight w:val="cyan"/>
        </w:rPr>
        <w:t xml:space="preserve">or </w:t>
      </w:r>
      <w:r w:rsidRPr="007951D4">
        <w:rPr>
          <w:rStyle w:val="Emphasis"/>
          <w:highlight w:val="cyan"/>
        </w:rPr>
        <w:t>recognize what we know and</w:t>
      </w:r>
      <w:r w:rsidRPr="005D37FD">
        <w:rPr>
          <w:rStyle w:val="Emphasis"/>
        </w:rPr>
        <w:t xml:space="preserve"> work to </w:t>
      </w:r>
      <w:r w:rsidRPr="007951D4">
        <w:rPr>
          <w:rStyle w:val="Emphasis"/>
          <w:highlight w:val="cyan"/>
        </w:rPr>
        <w:t>reduce</w:t>
      </w:r>
      <w:r w:rsidRPr="005D37FD">
        <w:rPr>
          <w:rStyle w:val="Emphasis"/>
        </w:rPr>
        <w:t xml:space="preserve"> the </w:t>
      </w:r>
      <w:r w:rsidRPr="007951D4">
        <w:rPr>
          <w:rStyle w:val="Emphasis"/>
          <w:highlight w:val="cyan"/>
        </w:rPr>
        <w:t>harm caused by human activities</w:t>
      </w:r>
      <w:r w:rsidRPr="007951D4">
        <w:rPr>
          <w:sz w:val="12"/>
        </w:rPr>
        <w:t>. Decent, thoughtful, rational, reasonable people are already working hard to change our systems to produce less carbon pollution because it's the right thing to do.</w:t>
      </w:r>
    </w:p>
    <w:p w14:paraId="2C961B62" w14:textId="77777777" w:rsidR="00E814F5" w:rsidRPr="007951D4" w:rsidRDefault="00E814F5" w:rsidP="00E814F5">
      <w:pPr>
        <w:rPr>
          <w:sz w:val="12"/>
        </w:rPr>
      </w:pPr>
      <w:r w:rsidRPr="007951D4">
        <w:rPr>
          <w:sz w:val="12"/>
        </w:rPr>
        <w:t xml:space="preserve">On Michael Hart's own site for his self-published </w:t>
      </w:r>
      <w:r w:rsidRPr="007951D4">
        <w:rPr>
          <w:strike/>
          <w:sz w:val="12"/>
        </w:rPr>
        <w:t>homemade leaflet</w:t>
      </w:r>
      <w:r w:rsidRPr="007951D4">
        <w:rPr>
          <w:sz w:val="12"/>
        </w:rPr>
        <w:t>book he lists some reviews. They are written by:</w:t>
      </w:r>
    </w:p>
    <w:p w14:paraId="15A549FB" w14:textId="77777777" w:rsidR="00E814F5" w:rsidRPr="007951D4" w:rsidRDefault="00E814F5" w:rsidP="00E814F5">
      <w:pPr>
        <w:rPr>
          <w:sz w:val="12"/>
        </w:rPr>
      </w:pPr>
      <w:r w:rsidRPr="007951D4">
        <w:rPr>
          <w:sz w:val="12"/>
        </w:rPr>
        <w:t>Dr. Helena Aves, retired geologist, "I am a geologist and have been studying this topic for over six years in a non-official capacity";</w:t>
      </w:r>
    </w:p>
    <w:p w14:paraId="0113F1B0" w14:textId="77777777" w:rsidR="00E814F5" w:rsidRPr="007951D4" w:rsidRDefault="00E814F5" w:rsidP="00E814F5">
      <w:pPr>
        <w:rPr>
          <w:sz w:val="12"/>
        </w:rPr>
      </w:pPr>
      <w:r w:rsidRPr="007951D4">
        <w:rPr>
          <w:sz w:val="12"/>
        </w:rPr>
        <w:t>G. Cornelis van Kooten, environmental economist, University of Victoria, "The author deals with the science and economics of climate change as one who really understands what he is talking about" (really?);</w:t>
      </w:r>
    </w:p>
    <w:p w14:paraId="752B95B2" w14:textId="77777777" w:rsidR="00E814F5" w:rsidRPr="007951D4" w:rsidRDefault="00E814F5" w:rsidP="00E814F5">
      <w:pPr>
        <w:rPr>
          <w:sz w:val="12"/>
        </w:rPr>
      </w:pPr>
      <w:r w:rsidRPr="007951D4">
        <w:rPr>
          <w:sz w:val="12"/>
        </w:rPr>
        <w:t>Herman J. Dost, Thunder Bay, Ontario, "It is rare to read a book that is so scholarly" (expert opinion?);</w:t>
      </w:r>
    </w:p>
    <w:p w14:paraId="241AC6AD" w14:textId="77777777" w:rsidR="00E814F5" w:rsidRPr="007951D4" w:rsidRDefault="00E814F5" w:rsidP="00E814F5">
      <w:pPr>
        <w:rPr>
          <w:sz w:val="12"/>
        </w:rPr>
      </w:pPr>
      <w:r w:rsidRPr="007951D4">
        <w:rPr>
          <w:sz w:val="12"/>
        </w:rPr>
        <w:t>Andy Jones, Stony Plain, Alberta, "The book is self-published and Believers don’t stock the truth.";</w:t>
      </w:r>
    </w:p>
    <w:p w14:paraId="3244A75A" w14:textId="77777777" w:rsidR="00E814F5" w:rsidRPr="007951D4" w:rsidRDefault="00E814F5" w:rsidP="00E814F5">
      <w:pPr>
        <w:rPr>
          <w:sz w:val="12"/>
        </w:rPr>
      </w:pPr>
      <w:r w:rsidRPr="007951D4">
        <w:rPr>
          <w:sz w:val="12"/>
        </w:rPr>
        <w:t>Richard Hofer, Montreal, "never, ever, rely on anything superficially reported. Always start with a reading of the complete document." (unless, apparently the document is inconvenient for you);</w:t>
      </w:r>
    </w:p>
    <w:p w14:paraId="0ED4ECA2" w14:textId="77777777" w:rsidR="00E814F5" w:rsidRPr="007951D4" w:rsidRDefault="00E814F5" w:rsidP="00E814F5">
      <w:pPr>
        <w:rPr>
          <w:sz w:val="12"/>
        </w:rPr>
      </w:pPr>
      <w:r w:rsidRPr="007951D4">
        <w:rPr>
          <w:sz w:val="12"/>
        </w:rPr>
        <w:t>William Bourke, Sydney, Australia, "an in depth and comprehensive rebuttal of the science";</w:t>
      </w:r>
    </w:p>
    <w:p w14:paraId="1986BA87" w14:textId="77777777" w:rsidR="00E814F5" w:rsidRPr="007951D4" w:rsidRDefault="00E814F5" w:rsidP="00E814F5">
      <w:pPr>
        <w:rPr>
          <w:sz w:val="12"/>
        </w:rPr>
      </w:pPr>
      <w:r w:rsidRPr="007951D4">
        <w:rPr>
          <w:sz w:val="12"/>
        </w:rPr>
        <w:t>Rob Scalpel, Surry, BC, humorously writes "ClimateChange™", yes, with the little tradmark symbol.</w:t>
      </w:r>
    </w:p>
    <w:p w14:paraId="60AE7EF2" w14:textId="77777777" w:rsidR="00E814F5" w:rsidRDefault="00E814F5" w:rsidP="00E814F5">
      <w:pPr>
        <w:rPr>
          <w:sz w:val="12"/>
        </w:rPr>
      </w:pPr>
      <w:r w:rsidRPr="007951D4">
        <w:rPr>
          <w:rStyle w:val="StyleUnderline"/>
          <w:highlight w:val="cyan"/>
        </w:rPr>
        <w:t>Hart's background is</w:t>
      </w:r>
      <w:r w:rsidRPr="002B70C7">
        <w:rPr>
          <w:rStyle w:val="StyleUnderline"/>
        </w:rPr>
        <w:t xml:space="preserve"> in</w:t>
      </w:r>
      <w:r w:rsidRPr="007951D4">
        <w:rPr>
          <w:sz w:val="12"/>
        </w:rPr>
        <w:t xml:space="preserve"> History, </w:t>
      </w:r>
      <w:r w:rsidRPr="007951D4">
        <w:rPr>
          <w:rStyle w:val="Emphasis"/>
          <w:highlight w:val="cyan"/>
        </w:rPr>
        <w:t>Mediaeval History</w:t>
      </w:r>
      <w:r w:rsidRPr="007951D4">
        <w:rPr>
          <w:sz w:val="12"/>
        </w:rPr>
        <w:t xml:space="preserve">, Political Science, English, and Philosophy, and Canon Law. </w:t>
      </w:r>
      <w:r w:rsidRPr="002B70C7">
        <w:rPr>
          <w:rStyle w:val="StyleUnderline"/>
        </w:rPr>
        <w:t xml:space="preserve">These are </w:t>
      </w:r>
      <w:r w:rsidRPr="007951D4">
        <w:rPr>
          <w:rStyle w:val="StyleUnderline"/>
          <w:highlight w:val="cyan"/>
        </w:rPr>
        <w:t>not</w:t>
      </w:r>
      <w:r w:rsidRPr="002B70C7">
        <w:rPr>
          <w:rStyle w:val="StyleUnderline"/>
        </w:rPr>
        <w:t xml:space="preserve"> topics that</w:t>
      </w:r>
      <w:r w:rsidRPr="007951D4">
        <w:rPr>
          <w:sz w:val="12"/>
        </w:rPr>
        <w:t xml:space="preserve"> necessarily </w:t>
      </w:r>
      <w:r w:rsidRPr="002B70C7">
        <w:rPr>
          <w:rStyle w:val="StyleUnderline"/>
        </w:rPr>
        <w:t>lend themselves</w:t>
      </w:r>
      <w:r w:rsidRPr="007951D4">
        <w:rPr>
          <w:sz w:val="12"/>
        </w:rPr>
        <w:t xml:space="preserve"> well </w:t>
      </w:r>
      <w:r w:rsidRPr="002B70C7">
        <w:rPr>
          <w:rStyle w:val="StyleUnderline"/>
        </w:rPr>
        <w:t xml:space="preserve">to a book about what we should do about </w:t>
      </w:r>
      <w:r w:rsidRPr="007951D4">
        <w:rPr>
          <w:rStyle w:val="StyleUnderline"/>
          <w:highlight w:val="cyan"/>
        </w:rPr>
        <w:t>climate change</w:t>
      </w:r>
      <w:r w:rsidRPr="007951D4">
        <w:rPr>
          <w:sz w:val="12"/>
        </w:rPr>
        <w:t xml:space="preserve">. That's not to say that his background need be a barrier to writing an interesting important book on climate change though as shown above </w:t>
      </w:r>
      <w:r w:rsidRPr="007951D4">
        <w:rPr>
          <w:rStyle w:val="StyleUnderline"/>
          <w:highlight w:val="cyan"/>
        </w:rPr>
        <w:t>he does not seem to have overcome</w:t>
      </w:r>
      <w:r w:rsidRPr="002B70C7">
        <w:rPr>
          <w:rStyle w:val="StyleUnderline"/>
        </w:rPr>
        <w:t xml:space="preserve"> his </w:t>
      </w:r>
      <w:r w:rsidRPr="007951D4">
        <w:rPr>
          <w:rStyle w:val="StyleUnderline"/>
          <w:highlight w:val="cyan"/>
        </w:rPr>
        <w:t>lack of relevant</w:t>
      </w:r>
      <w:r w:rsidRPr="002B70C7">
        <w:rPr>
          <w:rStyle w:val="StyleUnderline"/>
        </w:rPr>
        <w:t xml:space="preserve"> background </w:t>
      </w:r>
      <w:r w:rsidRPr="007951D4">
        <w:rPr>
          <w:rStyle w:val="StyleUnderline"/>
          <w:highlight w:val="cyan"/>
        </w:rPr>
        <w:t>experience</w:t>
      </w:r>
      <w:r w:rsidRPr="007951D4">
        <w:rPr>
          <w:sz w:val="12"/>
        </w:rPr>
        <w:t xml:space="preserve">. There are many experts at Carlton and other nearby Universities whom he could have consulted about his </w:t>
      </w:r>
      <w:r w:rsidRPr="007951D4">
        <w:rPr>
          <w:strike/>
          <w:sz w:val="12"/>
        </w:rPr>
        <w:t>homemade leaflet</w:t>
      </w:r>
      <w:r w:rsidRPr="007951D4">
        <w:rPr>
          <w:sz w:val="12"/>
        </w:rPr>
        <w:t>book but he apparently only selected those who fell neatly in line with his preferred point of view.</w:t>
      </w:r>
    </w:p>
    <w:p w14:paraId="2148E2B5" w14:textId="77777777" w:rsidR="00E814F5" w:rsidRDefault="00E814F5" w:rsidP="00E814F5">
      <w:pPr>
        <w:pStyle w:val="Heading3"/>
      </w:pPr>
      <w:r>
        <w:t>Warming---AT: Impact Defense---Shellenberger</w:t>
      </w:r>
    </w:p>
    <w:p w14:paraId="042DF69A" w14:textId="77777777" w:rsidR="00E814F5" w:rsidRDefault="00E814F5" w:rsidP="00E814F5">
      <w:pPr>
        <w:pStyle w:val="Heading4"/>
      </w:pPr>
      <w:r>
        <w:t xml:space="preserve">He’s an unqualified hack </w:t>
      </w:r>
    </w:p>
    <w:p w14:paraId="725A11F0" w14:textId="77777777" w:rsidR="00E814F5" w:rsidRPr="00920792" w:rsidRDefault="00E814F5" w:rsidP="00E814F5">
      <w:r w:rsidRPr="00920792">
        <w:t xml:space="preserve">John </w:t>
      </w:r>
      <w:r w:rsidRPr="00920792">
        <w:rPr>
          <w:rStyle w:val="Style13ptBold"/>
        </w:rPr>
        <w:t>Sullivan 20</w:t>
      </w:r>
      <w:r w:rsidRPr="00920792">
        <w:t xml:space="preserve">, </w:t>
      </w:r>
      <w:r>
        <w:t>Executive Editor</w:t>
      </w:r>
      <w:r w:rsidRPr="00920792">
        <w:t xml:space="preserve"> at the Pipeline, “The Quick Brown Scientist</w:t>
      </w:r>
      <w:r>
        <w:t xml:space="preserve"> </w:t>
      </w:r>
      <w:r w:rsidRPr="00920792">
        <w:t>Jumps Over the Lazy Hack”, https://the-pipeline.org/the-quick-brown-scientist-jumps-over-the-lazy-hack/</w:t>
      </w:r>
    </w:p>
    <w:p w14:paraId="046F1389" w14:textId="77777777" w:rsidR="00E814F5" w:rsidRPr="00920792" w:rsidRDefault="00E814F5" w:rsidP="00E814F5">
      <w:r w:rsidRPr="00920792">
        <w:rPr>
          <w:rStyle w:val="StyleUnderline"/>
        </w:rPr>
        <w:t xml:space="preserve">The problem with </w:t>
      </w:r>
      <w:r w:rsidRPr="009F4BE0">
        <w:rPr>
          <w:rStyle w:val="StyleUnderline"/>
          <w:highlight w:val="cyan"/>
        </w:rPr>
        <w:t>modern journalism</w:t>
      </w:r>
      <w:r w:rsidRPr="00920792">
        <w:rPr>
          <w:rStyle w:val="StyleUnderline"/>
        </w:rPr>
        <w:t xml:space="preserve"> is that much of its </w:t>
      </w:r>
      <w:r w:rsidRPr="009F4BE0">
        <w:rPr>
          <w:rStyle w:val="StyleUnderline"/>
          <w:highlight w:val="cyan"/>
        </w:rPr>
        <w:t xml:space="preserve">energy goes into </w:t>
      </w:r>
      <w:r w:rsidRPr="009F4BE0">
        <w:rPr>
          <w:rStyle w:val="Emphasis"/>
          <w:highlight w:val="cyan"/>
        </w:rPr>
        <w:t>suppressing news</w:t>
      </w:r>
      <w:r w:rsidRPr="00920792">
        <w:t xml:space="preserve"> rather than reporting it on the high ethical principle that some topics are too important for their readers and subscribers to understand. Last week’s Forbes, for instance, should have had on its front page the proclamation: Lazy dog blue-pencils scoop by quick brown fox. Don’t read all about it!</w:t>
      </w:r>
    </w:p>
    <w:p w14:paraId="344D1F40" w14:textId="77777777" w:rsidR="00E814F5" w:rsidRPr="00920792" w:rsidRDefault="00E814F5" w:rsidP="00E814F5">
      <w:pPr>
        <w:rPr>
          <w:rStyle w:val="Emphasis"/>
        </w:rPr>
      </w:pPr>
      <w:r w:rsidRPr="00920792">
        <w:rPr>
          <w:rStyle w:val="StyleUnderline"/>
        </w:rPr>
        <w:t>The scoop in question was a self-help one</w:t>
      </w:r>
      <w:r w:rsidRPr="00920792">
        <w:t xml:space="preserve"> (and none the worse for that)—</w:t>
      </w:r>
      <w:r w:rsidRPr="00920792">
        <w:rPr>
          <w:rStyle w:val="StyleUnderline"/>
        </w:rPr>
        <w:t xml:space="preserve">a column by </w:t>
      </w:r>
      <w:r w:rsidRPr="00920792">
        <w:rPr>
          <w:rStyle w:val="Emphasis"/>
        </w:rPr>
        <w:t>environmentalist author</w:t>
      </w:r>
      <w:r w:rsidRPr="00920792">
        <w:t xml:space="preserve">, Michael </w:t>
      </w:r>
      <w:r w:rsidRPr="009F4BE0">
        <w:rPr>
          <w:rStyle w:val="Emphasis"/>
          <w:highlight w:val="cyan"/>
        </w:rPr>
        <w:t>Shellenberger</w:t>
      </w:r>
      <w:r w:rsidRPr="00920792">
        <w:t xml:space="preserve">, excerpted from his book Apocalypse Never, in which he explains that many of the most popular themes of climate alarmism are false claims or predictions of events that will never happen. Mr. </w:t>
      </w:r>
      <w:r w:rsidRPr="00920792">
        <w:rPr>
          <w:rStyle w:val="StyleUnderline"/>
        </w:rPr>
        <w:t xml:space="preserve">Shellenberger </w:t>
      </w:r>
      <w:r w:rsidRPr="009F4BE0">
        <w:rPr>
          <w:rStyle w:val="StyleUnderline"/>
          <w:highlight w:val="cyan"/>
        </w:rPr>
        <w:t xml:space="preserve">has </w:t>
      </w:r>
      <w:r w:rsidRPr="009F4BE0">
        <w:rPr>
          <w:rStyle w:val="Emphasis"/>
          <w:highlight w:val="cyan"/>
        </w:rPr>
        <w:t>Green credentials</w:t>
      </w:r>
      <w:r w:rsidRPr="009F4BE0">
        <w:rPr>
          <w:rStyle w:val="StyleUnderline"/>
          <w:highlight w:val="cyan"/>
        </w:rPr>
        <w:t xml:space="preserve"> up to the kazoo</w:t>
      </w:r>
      <w:r w:rsidRPr="00920792">
        <w:t xml:space="preserve">, and he has written before for Forbes, </w:t>
      </w:r>
      <w:r w:rsidRPr="009F4BE0">
        <w:rPr>
          <w:rStyle w:val="StyleUnderline"/>
          <w:highlight w:val="cyan"/>
        </w:rPr>
        <w:t>but when</w:t>
      </w:r>
      <w:r w:rsidRPr="00920792">
        <w:rPr>
          <w:rStyle w:val="StyleUnderline"/>
        </w:rPr>
        <w:t xml:space="preserve"> these </w:t>
      </w:r>
      <w:r w:rsidRPr="009F4BE0">
        <w:rPr>
          <w:rStyle w:val="Emphasis"/>
          <w:highlight w:val="cyan"/>
        </w:rPr>
        <w:t>heresies</w:t>
      </w:r>
      <w:r w:rsidRPr="00920792">
        <w:rPr>
          <w:rStyle w:val="StyleUnderline"/>
        </w:rPr>
        <w:t xml:space="preserve"> </w:t>
      </w:r>
      <w:r w:rsidRPr="009F4BE0">
        <w:rPr>
          <w:rStyle w:val="StyleUnderline"/>
          <w:highlight w:val="cyan"/>
        </w:rPr>
        <w:t>appeared</w:t>
      </w:r>
      <w:r w:rsidRPr="009F4BE0">
        <w:rPr>
          <w:highlight w:val="cyan"/>
        </w:rPr>
        <w:t xml:space="preserve">, </w:t>
      </w:r>
      <w:r w:rsidRPr="009F4BE0">
        <w:rPr>
          <w:rStyle w:val="StyleUnderline"/>
          <w:highlight w:val="cyan"/>
        </w:rPr>
        <w:t xml:space="preserve">they </w:t>
      </w:r>
      <w:r w:rsidRPr="009F4BE0">
        <w:rPr>
          <w:rStyle w:val="Emphasis"/>
          <w:highlight w:val="cyan"/>
        </w:rPr>
        <w:t>quickly disappeared</w:t>
      </w:r>
      <w:r w:rsidRPr="009F4BE0">
        <w:t>.</w:t>
      </w:r>
    </w:p>
    <w:p w14:paraId="0DB4A1BC" w14:textId="77777777" w:rsidR="00E814F5" w:rsidRPr="00920792" w:rsidRDefault="00E814F5" w:rsidP="00E814F5">
      <w:r w:rsidRPr="00920792">
        <w:t xml:space="preserve">At least from Forbes. </w:t>
      </w:r>
      <w:r w:rsidRPr="009F4BE0">
        <w:rPr>
          <w:rStyle w:val="StyleUnderline"/>
          <w:highlight w:val="cyan"/>
        </w:rPr>
        <w:t xml:space="preserve">They were </w:t>
      </w:r>
      <w:r w:rsidRPr="009F4BE0">
        <w:rPr>
          <w:rStyle w:val="Emphasis"/>
          <w:highlight w:val="cyan"/>
        </w:rPr>
        <w:t>picked</w:t>
      </w:r>
      <w:r w:rsidRPr="00920792">
        <w:rPr>
          <w:rStyle w:val="StyleUnderline"/>
        </w:rPr>
        <w:t xml:space="preserve"> almost </w:t>
      </w:r>
      <w:r w:rsidRPr="009F4BE0">
        <w:rPr>
          <w:rStyle w:val="Emphasis"/>
          <w:highlight w:val="cyan"/>
        </w:rPr>
        <w:t>instantly</w:t>
      </w:r>
      <w:r w:rsidRPr="009F4BE0">
        <w:rPr>
          <w:rStyle w:val="StyleUnderline"/>
          <w:highlight w:val="cyan"/>
        </w:rPr>
        <w:t xml:space="preserve"> by some quick brown fox on Quillette</w:t>
      </w:r>
      <w:r w:rsidRPr="00920792">
        <w:t xml:space="preserve">, possibly my old colleague from the National Post, Jonathan Kay, and </w:t>
      </w:r>
      <w:hyperlink r:id="rId35" w:history="1">
        <w:r w:rsidRPr="00920792">
          <w:rPr>
            <w:rStyle w:val="Hyperlink"/>
          </w:rPr>
          <w:t>republished</w:t>
        </w:r>
      </w:hyperlink>
      <w:r w:rsidRPr="00920792">
        <w:t xml:space="preserve">. My colleague Michael Walsh has </w:t>
      </w:r>
      <w:hyperlink r:id="rId36" w:history="1">
        <w:r w:rsidRPr="00920792">
          <w:rPr>
            <w:rStyle w:val="Hyperlink"/>
          </w:rPr>
          <w:t>already examined</w:t>
        </w:r>
      </w:hyperlink>
      <w:r w:rsidRPr="00920792">
        <w:t xml:space="preserve"> the very different works of Shellenberger, Michael Moore, and Bjorn Lomborg who question the establishment orthodoxy on climate policy.</w:t>
      </w:r>
    </w:p>
    <w:p w14:paraId="65AD67B6" w14:textId="77777777" w:rsidR="00E814F5" w:rsidRPr="00920792" w:rsidRDefault="00E814F5" w:rsidP="00E814F5">
      <w:r w:rsidRPr="00920792">
        <w:t xml:space="preserve">But </w:t>
      </w:r>
      <w:r w:rsidRPr="00920792">
        <w:rPr>
          <w:rStyle w:val="StyleUnderline"/>
        </w:rPr>
        <w:t>since the latest stern warning from Greenery International is that very soon we shall have to stop eating meat</w:t>
      </w:r>
      <w:r w:rsidRPr="00920792">
        <w:t xml:space="preserve">—or at least face wartime levels of rationing of it—in order to save the world, </w:t>
      </w:r>
      <w:r w:rsidRPr="00920792">
        <w:rPr>
          <w:rStyle w:val="StyleUnderline"/>
        </w:rPr>
        <w:t xml:space="preserve">I can’t resist this one modest </w:t>
      </w:r>
      <w:r w:rsidRPr="00920792">
        <w:rPr>
          <w:rStyle w:val="Emphasis"/>
        </w:rPr>
        <w:t>factoid</w:t>
      </w:r>
      <w:r w:rsidRPr="00920792">
        <w:t>:</w:t>
      </w:r>
    </w:p>
    <w:p w14:paraId="487096B8" w14:textId="77777777" w:rsidR="00E814F5" w:rsidRPr="00920792" w:rsidRDefault="00E814F5" w:rsidP="00E814F5">
      <w:pPr>
        <w:rPr>
          <w:rStyle w:val="StyleUnderline"/>
        </w:rPr>
      </w:pPr>
      <w:r w:rsidRPr="00920792">
        <w:rPr>
          <w:rStyle w:val="StyleUnderline"/>
        </w:rPr>
        <w:t>The amount of land we use for meat</w:t>
      </w:r>
      <w:r w:rsidRPr="00920792">
        <w:t>—humankind’s biggest use of land—</w:t>
      </w:r>
      <w:r w:rsidRPr="00920792">
        <w:rPr>
          <w:rStyle w:val="StyleUnderline"/>
        </w:rPr>
        <w:t>has declined by an area nearly as large as Alaska.</w:t>
      </w:r>
    </w:p>
    <w:p w14:paraId="2252F660" w14:textId="77777777" w:rsidR="00E814F5" w:rsidRPr="00920792" w:rsidRDefault="00E814F5" w:rsidP="00E814F5">
      <w:r w:rsidRPr="00920792">
        <w:t>Now</w:t>
      </w:r>
      <w:r w:rsidRPr="009F4BE0">
        <w:t xml:space="preserve">, </w:t>
      </w:r>
      <w:r w:rsidRPr="009F4BE0">
        <w:rPr>
          <w:rStyle w:val="StyleUnderline"/>
          <w:highlight w:val="cyan"/>
        </w:rPr>
        <w:t>I don’t as yet know whether all</w:t>
      </w:r>
      <w:r w:rsidRPr="00920792">
        <w:rPr>
          <w:rStyle w:val="StyleUnderline"/>
        </w:rPr>
        <w:t xml:space="preserve"> these </w:t>
      </w:r>
      <w:r w:rsidRPr="009F4BE0">
        <w:rPr>
          <w:rStyle w:val="Emphasis"/>
          <w:highlight w:val="cyan"/>
        </w:rPr>
        <w:t>revisionist claims</w:t>
      </w:r>
      <w:r w:rsidRPr="009F4BE0">
        <w:rPr>
          <w:rStyle w:val="StyleUnderline"/>
          <w:highlight w:val="cyan"/>
        </w:rPr>
        <w:t xml:space="preserve"> are accurate</w:t>
      </w:r>
      <w:r w:rsidRPr="00920792">
        <w:t xml:space="preserve">, but they come from people with some claim to expertise, </w:t>
      </w:r>
      <w:r w:rsidRPr="00920792">
        <w:rPr>
          <w:rStyle w:val="StyleUnderline"/>
        </w:rPr>
        <w:t xml:space="preserve">and </w:t>
      </w:r>
      <w:r w:rsidRPr="009F4BE0">
        <w:rPr>
          <w:rStyle w:val="StyleUnderline"/>
          <w:highlight w:val="cyan"/>
        </w:rPr>
        <w:t xml:space="preserve">they are certainly </w:t>
      </w:r>
      <w:r w:rsidRPr="009F4BE0">
        <w:rPr>
          <w:rStyle w:val="Emphasis"/>
          <w:highlight w:val="cyan"/>
        </w:rPr>
        <w:t>interesting</w:t>
      </w:r>
      <w:r w:rsidRPr="00920792">
        <w:t>. And in Shellenberger’s case, because they are also the opposite of what readers might expect from him—some of his old allies are disappointed with him, others regretfully admiring—they fit very comfortably into the classic definition of a good news story as “Man Bites Dog.”</w:t>
      </w:r>
    </w:p>
    <w:p w14:paraId="63C27912" w14:textId="77777777" w:rsidR="00E814F5" w:rsidRPr="009F4BE0" w:rsidRDefault="00E814F5" w:rsidP="00E814F5">
      <w:r w:rsidRPr="00920792">
        <w:t xml:space="preserve">On this occasion, however, </w:t>
      </w:r>
      <w:r w:rsidRPr="00920792">
        <w:rPr>
          <w:rStyle w:val="StyleUnderline"/>
        </w:rPr>
        <w:t xml:space="preserve">the </w:t>
      </w:r>
      <w:r w:rsidRPr="00920792">
        <w:rPr>
          <w:rStyle w:val="Emphasis"/>
        </w:rPr>
        <w:t>lazy dog</w:t>
      </w:r>
      <w:r w:rsidRPr="00920792">
        <w:rPr>
          <w:rStyle w:val="StyleUnderline"/>
        </w:rPr>
        <w:t xml:space="preserve"> bit </w:t>
      </w:r>
      <w:r w:rsidRPr="00920792">
        <w:rPr>
          <w:rStyle w:val="Emphasis"/>
        </w:rPr>
        <w:t>Shellenberger</w:t>
      </w:r>
      <w:r w:rsidRPr="00920792">
        <w:t>, and though the wound proved superficial, it was meant to silence him. Down, Forbes, down, boy.</w:t>
      </w:r>
    </w:p>
    <w:p w14:paraId="36AB8A38" w14:textId="77777777" w:rsidR="00E814F5" w:rsidRDefault="00E814F5" w:rsidP="00E814F5">
      <w:pPr>
        <w:pStyle w:val="Heading3"/>
      </w:pPr>
      <w:r>
        <w:t>Warming---AT: Ice Age</w:t>
      </w:r>
    </w:p>
    <w:p w14:paraId="6DE268A6" w14:textId="77777777" w:rsidR="00E814F5" w:rsidRDefault="00E814F5" w:rsidP="00E814F5">
      <w:pPr>
        <w:pStyle w:val="Heading4"/>
      </w:pPr>
      <w:r>
        <w:t xml:space="preserve">There will </w:t>
      </w:r>
      <w:r>
        <w:rPr>
          <w:u w:val="single"/>
        </w:rPr>
        <w:t>never</w:t>
      </w:r>
      <w:r>
        <w:t xml:space="preserve"> be an Ice Age</w:t>
      </w:r>
    </w:p>
    <w:p w14:paraId="21D58E22" w14:textId="77777777" w:rsidR="00E814F5" w:rsidRPr="00215740" w:rsidRDefault="00E814F5" w:rsidP="00E814F5">
      <w:r>
        <w:t xml:space="preserve">James E </w:t>
      </w:r>
      <w:r w:rsidRPr="001B6CFE">
        <w:rPr>
          <w:rStyle w:val="Style13ptBold"/>
        </w:rPr>
        <w:t>Hanson 7</w:t>
      </w:r>
      <w:r>
        <w:t>,</w:t>
      </w:r>
      <w:r w:rsidRPr="00215740">
        <w:t xml:space="preserve"> Head of the NASA Goddard Institute for Space Studies in New York City and adjunct professor in the Department of Earth and Environmental Science at Columbia University. Al Gore’s science advisor. Briefing http://arxiv.org/pdf/0706.3720, “How Can We Avert Dangerous Climate Change?” delivered as a private citizen to the Select Committee on Energy Independence and Global Warming, United States House of Repres</w:t>
      </w:r>
      <w:r>
        <w:t>entatives, revised 25 June</w:t>
      </w:r>
    </w:p>
    <w:p w14:paraId="18BA8280" w14:textId="77777777" w:rsidR="00E814F5" w:rsidRDefault="00E814F5" w:rsidP="00E814F5">
      <w:r w:rsidRPr="00215740">
        <w:t xml:space="preserve">Thus the natural tendency today, absent humans, would be toward the next ice age, albeit the tendency would not be very strong because the eccentricity of the Earth’s orbit is rather small (0.017). However, </w:t>
      </w:r>
      <w:r w:rsidRPr="001B6CFE">
        <w:rPr>
          <w:highlight w:val="cyan"/>
          <w:u w:val="single"/>
        </w:rPr>
        <w:t xml:space="preserve">another ice age will </w:t>
      </w:r>
      <w:r w:rsidRPr="005074D0">
        <w:rPr>
          <w:rStyle w:val="Emphasis"/>
          <w:highlight w:val="cyan"/>
        </w:rPr>
        <w:t>never occur</w:t>
      </w:r>
      <w:r w:rsidRPr="001B6CFE">
        <w:rPr>
          <w:highlight w:val="cyan"/>
          <w:u w:val="single"/>
        </w:rPr>
        <w:t>, unless humans go extinct</w:t>
      </w:r>
      <w:r w:rsidRPr="00215740">
        <w:t xml:space="preserve">. Although orbital changes are the ‘pacemaker’ of the ice ages, the two mechanisms by which the Earth becomes colder in an ice age are reduction of the long-lived GHGs and increase of ice sheet area. But these natural mechanisms are now overwhelmed by human-made emissions, so GHGs are skyrocketing and ice is melting all over the planet. </w:t>
      </w:r>
      <w:r w:rsidRPr="001B6CFE">
        <w:rPr>
          <w:highlight w:val="cyan"/>
          <w:u w:val="single"/>
        </w:rPr>
        <w:t>Humans are now in control of global climate</w:t>
      </w:r>
      <w:r w:rsidRPr="00215740">
        <w:rPr>
          <w:u w:val="single"/>
        </w:rPr>
        <w:t xml:space="preserve">, for better or worse. </w:t>
      </w:r>
      <w:r w:rsidRPr="001B6CFE">
        <w:rPr>
          <w:highlight w:val="cyan"/>
          <w:u w:val="single"/>
        </w:rPr>
        <w:t>An ice age will never be allowed to occur</w:t>
      </w:r>
      <w:r w:rsidRPr="00215740">
        <w:rPr>
          <w:u w:val="single"/>
        </w:rPr>
        <w:t xml:space="preserve"> if humans exist, </w:t>
      </w:r>
      <w:r w:rsidRPr="001B6CFE">
        <w:rPr>
          <w:highlight w:val="cyan"/>
          <w:u w:val="single"/>
        </w:rPr>
        <w:t xml:space="preserve">because it can be </w:t>
      </w:r>
      <w:r w:rsidRPr="005074D0">
        <w:rPr>
          <w:rStyle w:val="Emphasis"/>
          <w:highlight w:val="cyan"/>
        </w:rPr>
        <w:t>prevented</w:t>
      </w:r>
      <w:r w:rsidRPr="001B6CFE">
        <w:rPr>
          <w:b/>
          <w:highlight w:val="cyan"/>
          <w:u w:val="single"/>
        </w:rPr>
        <w:t xml:space="preserve"> </w:t>
      </w:r>
      <w:r w:rsidRPr="001B6CFE">
        <w:rPr>
          <w:highlight w:val="cyan"/>
          <w:u w:val="single"/>
        </w:rPr>
        <w:t xml:space="preserve">by </w:t>
      </w:r>
      <w:r w:rsidRPr="005074D0">
        <w:rPr>
          <w:rStyle w:val="Emphasis"/>
          <w:highlight w:val="cyan"/>
        </w:rPr>
        <w:t>even a ‘thimbleful’</w:t>
      </w:r>
      <w:r w:rsidRPr="001B6CFE">
        <w:rPr>
          <w:highlight w:val="cyan"/>
          <w:u w:val="single"/>
        </w:rPr>
        <w:t xml:space="preserve"> of CFCs</w:t>
      </w:r>
      <w:r w:rsidRPr="00215740">
        <w:t xml:space="preserve"> (</w:t>
      </w:r>
      <w:r w:rsidRPr="00215740">
        <w:rPr>
          <w:u w:val="single"/>
        </w:rPr>
        <w:t xml:space="preserve">chlorofluorocarbons), </w:t>
      </w:r>
      <w:r w:rsidRPr="00EF4E47">
        <w:rPr>
          <w:u w:val="single"/>
        </w:rPr>
        <w:t>which are easily produced</w:t>
      </w:r>
      <w:r w:rsidRPr="00215740">
        <w:t xml:space="preserve">. </w:t>
      </w:r>
    </w:p>
    <w:p w14:paraId="462D1B4D" w14:textId="77777777" w:rsidR="00E814F5" w:rsidRPr="001B6CFE" w:rsidRDefault="00E814F5" w:rsidP="00E814F5">
      <w:pPr>
        <w:pStyle w:val="Heading4"/>
      </w:pPr>
      <w:r>
        <w:t>No extinction</w:t>
      </w:r>
    </w:p>
    <w:p w14:paraId="4B7D38A8" w14:textId="77777777" w:rsidR="00E814F5" w:rsidRPr="00215740" w:rsidRDefault="00E814F5" w:rsidP="00E814F5">
      <w:r w:rsidRPr="00215740">
        <w:t xml:space="preserve">Zbigniew </w:t>
      </w:r>
      <w:r w:rsidRPr="001B6CFE">
        <w:rPr>
          <w:rStyle w:val="Style13ptBold"/>
        </w:rPr>
        <w:t>Jaworowski 4</w:t>
      </w:r>
      <w:r w:rsidRPr="00215740">
        <w:t>, Chair of the Scientific Council of the Central Central Laboratory for Radiological Protection in Warsaw and Climate Expert, Global Warming – the Ice Age is Coming, 21st Century Magazine</w:t>
      </w:r>
      <w:r>
        <w:t xml:space="preserve"> [language modified]</w:t>
      </w:r>
    </w:p>
    <w:p w14:paraId="1DF35D26" w14:textId="77777777" w:rsidR="00E814F5" w:rsidRDefault="00E814F5" w:rsidP="00E814F5">
      <w:pPr>
        <w:rPr>
          <w:u w:val="single"/>
        </w:rPr>
      </w:pPr>
      <w:r w:rsidRPr="00215740">
        <w:t xml:space="preserve">However </w:t>
      </w:r>
      <w:r w:rsidRPr="00EF4E47">
        <w:rPr>
          <w:u w:val="single"/>
        </w:rPr>
        <w:t>let’s assume</w:t>
      </w:r>
      <w:r w:rsidRPr="00215740">
        <w:t xml:space="preserve"> that Budyko has been right and that </w:t>
      </w:r>
      <w:r w:rsidRPr="00EF4E47">
        <w:rPr>
          <w:u w:val="single"/>
        </w:rPr>
        <w:t>everything</w:t>
      </w:r>
      <w:r w:rsidRPr="00215740">
        <w:t xml:space="preserve">, to the very ocean bottom, </w:t>
      </w:r>
      <w:r w:rsidRPr="00EF4E47">
        <w:rPr>
          <w:u w:val="single"/>
        </w:rPr>
        <w:t xml:space="preserve">will be frozen. </w:t>
      </w:r>
      <w:r w:rsidRPr="001B6CFE">
        <w:rPr>
          <w:highlight w:val="cyan"/>
          <w:u w:val="single"/>
        </w:rPr>
        <w:t xml:space="preserve">Will </w:t>
      </w:r>
      <w:r>
        <w:rPr>
          <w:highlight w:val="cyan"/>
          <w:u w:val="single"/>
        </w:rPr>
        <w:t>[hu]</w:t>
      </w:r>
      <w:r w:rsidRPr="001B6CFE">
        <w:rPr>
          <w:highlight w:val="cyan"/>
          <w:u w:val="single"/>
        </w:rPr>
        <w:t>mankind survive this?</w:t>
      </w:r>
      <w:r w:rsidRPr="00215740">
        <w:t xml:space="preserve"> I think </w:t>
      </w:r>
      <w:r w:rsidRPr="005074D0">
        <w:rPr>
          <w:rStyle w:val="Emphasis"/>
          <w:highlight w:val="cyan"/>
        </w:rPr>
        <w:t>yes</w:t>
      </w:r>
      <w:r w:rsidRPr="00215740">
        <w:t xml:space="preserve">, it would. </w:t>
      </w:r>
      <w:r w:rsidRPr="00215740">
        <w:rPr>
          <w:u w:val="single"/>
        </w:rPr>
        <w:t xml:space="preserve">The present technology of </w:t>
      </w:r>
      <w:r w:rsidRPr="005074D0">
        <w:rPr>
          <w:rStyle w:val="Emphasis"/>
          <w:highlight w:val="cyan"/>
        </w:rPr>
        <w:t>nuc</w:t>
      </w:r>
      <w:r w:rsidRPr="005074D0">
        <w:rPr>
          <w:u w:val="single"/>
        </w:rPr>
        <w:t xml:space="preserve">lear </w:t>
      </w:r>
      <w:r w:rsidRPr="001B6CFE">
        <w:rPr>
          <w:highlight w:val="cyan"/>
          <w:u w:val="single"/>
        </w:rPr>
        <w:t>power</w:t>
      </w:r>
      <w:r w:rsidRPr="00215740">
        <w:t xml:space="preserve">, based on the nuclear fission of uranium and thorium, </w:t>
      </w:r>
      <w:r w:rsidRPr="001B6CFE">
        <w:rPr>
          <w:highlight w:val="cyan"/>
          <w:u w:val="single"/>
        </w:rPr>
        <w:t>would secure heat and electricity</w:t>
      </w:r>
      <w:r w:rsidRPr="005074D0">
        <w:rPr>
          <w:u w:val="single"/>
        </w:rPr>
        <w:t xml:space="preserve"> </w:t>
      </w:r>
      <w:r w:rsidRPr="00EF4E47">
        <w:rPr>
          <w:u w:val="single"/>
        </w:rPr>
        <w:t xml:space="preserve">supplies </w:t>
      </w:r>
      <w:r w:rsidRPr="001B6CFE">
        <w:rPr>
          <w:highlight w:val="cyan"/>
          <w:u w:val="single"/>
        </w:rPr>
        <w:t>for 5 billion</w:t>
      </w:r>
      <w:r w:rsidRPr="005074D0">
        <w:rPr>
          <w:u w:val="single"/>
        </w:rPr>
        <w:t xml:space="preserve"> people </w:t>
      </w:r>
      <w:r w:rsidRPr="001B6CFE">
        <w:rPr>
          <w:highlight w:val="cyan"/>
          <w:u w:val="single"/>
        </w:rPr>
        <w:t>for</w:t>
      </w:r>
      <w:r w:rsidRPr="00215740">
        <w:t xml:space="preserve"> about </w:t>
      </w:r>
      <w:r w:rsidRPr="001B6CFE">
        <w:rPr>
          <w:highlight w:val="cyan"/>
          <w:u w:val="single"/>
        </w:rPr>
        <w:t>10,000 years</w:t>
      </w:r>
      <w:r w:rsidRPr="00215740">
        <w:rPr>
          <w:u w:val="single"/>
        </w:rPr>
        <w:t>.</w:t>
      </w:r>
      <w:r w:rsidRPr="00215740">
        <w:t xml:space="preserve"> At the same time, </w:t>
      </w:r>
      <w:r w:rsidRPr="00EF4E47">
        <w:rPr>
          <w:u w:val="single"/>
        </w:rPr>
        <w:t>the stock of hydrogen in the ocean for future fusion-based reactors would suffice for 6 billion years.</w:t>
      </w:r>
      <w:r w:rsidRPr="00EF4E47">
        <w:t xml:space="preserve"> </w:t>
      </w:r>
      <w:r w:rsidRPr="00EF4E47">
        <w:rPr>
          <w:u w:val="single"/>
        </w:rPr>
        <w:t>Our cities</w:t>
      </w:r>
      <w:r w:rsidRPr="00215740">
        <w:rPr>
          <w:u w:val="single"/>
        </w:rPr>
        <w:t xml:space="preserve">, industrial plants, </w:t>
      </w:r>
      <w:r w:rsidRPr="005074D0">
        <w:rPr>
          <w:u w:val="single"/>
        </w:rPr>
        <w:t xml:space="preserve">food-producing </w:t>
      </w:r>
      <w:r w:rsidRPr="001B6CFE">
        <w:rPr>
          <w:highlight w:val="cyan"/>
          <w:u w:val="single"/>
        </w:rPr>
        <w:t>greenhouses</w:t>
      </w:r>
      <w:r w:rsidRPr="00215740">
        <w:rPr>
          <w:u w:val="single"/>
        </w:rPr>
        <w:t xml:space="preserve">, our </w:t>
      </w:r>
      <w:r w:rsidRPr="001B6CFE">
        <w:rPr>
          <w:highlight w:val="cyan"/>
          <w:u w:val="single"/>
        </w:rPr>
        <w:t>livestock</w:t>
      </w:r>
      <w:r w:rsidRPr="00215740">
        <w:rPr>
          <w:u w:val="single"/>
        </w:rPr>
        <w:t xml:space="preserve">, and also zoos and botanical </w:t>
      </w:r>
      <w:r w:rsidRPr="001B6CFE">
        <w:rPr>
          <w:highlight w:val="cyan"/>
          <w:u w:val="single"/>
        </w:rPr>
        <w:t>gardens</w:t>
      </w:r>
      <w:r w:rsidRPr="00215740">
        <w:rPr>
          <w:u w:val="single"/>
        </w:rPr>
        <w:t xml:space="preserve"> turned into greenhouses, </w:t>
      </w:r>
      <w:r w:rsidRPr="001B6CFE">
        <w:rPr>
          <w:highlight w:val="cyan"/>
          <w:u w:val="single"/>
        </w:rPr>
        <w:t xml:space="preserve">could be heated </w:t>
      </w:r>
      <w:r w:rsidRPr="005074D0">
        <w:rPr>
          <w:rStyle w:val="Emphasis"/>
          <w:highlight w:val="cyan"/>
        </w:rPr>
        <w:t>virtually forever</w:t>
      </w:r>
      <w:r w:rsidRPr="001B6CFE">
        <w:rPr>
          <w:highlight w:val="cyan"/>
          <w:u w:val="single"/>
        </w:rPr>
        <w:t xml:space="preserve">, and we </w:t>
      </w:r>
      <w:r w:rsidRPr="005074D0">
        <w:rPr>
          <w:rStyle w:val="Emphasis"/>
          <w:highlight w:val="cyan"/>
        </w:rPr>
        <w:t>could survive</w:t>
      </w:r>
      <w:r w:rsidRPr="00215740">
        <w:t xml:space="preserve">, together </w:t>
      </w:r>
      <w:r w:rsidRPr="00215740">
        <w:rPr>
          <w:u w:val="single"/>
        </w:rPr>
        <w:t>with many other organisms, on a planet that had turned into a gigantic glacier.</w:t>
      </w:r>
      <w:r w:rsidRPr="00215740">
        <w:t xml:space="preserve"> I think, however, that such a “passive” solution would not fit the genius of our </w:t>
      </w:r>
      <w:r w:rsidRPr="005074D0">
        <w:rPr>
          <w:u w:val="single"/>
        </w:rPr>
        <w:t xml:space="preserve">future </w:t>
      </w:r>
      <w:r w:rsidRPr="001B6CFE">
        <w:rPr>
          <w:highlight w:val="cyan"/>
          <w:u w:val="single"/>
        </w:rPr>
        <w:t>descendants</w:t>
      </w:r>
      <w:r w:rsidRPr="00215740">
        <w:rPr>
          <w:u w:val="single"/>
        </w:rPr>
        <w:t>,</w:t>
      </w:r>
      <w:r w:rsidRPr="00215740">
        <w:t xml:space="preserve"> and they </w:t>
      </w:r>
      <w:r w:rsidRPr="001B6CFE">
        <w:rPr>
          <w:highlight w:val="cyan"/>
          <w:u w:val="single"/>
        </w:rPr>
        <w:t>would learn</w:t>
      </w:r>
      <w:r w:rsidRPr="005074D0">
        <w:rPr>
          <w:u w:val="single"/>
        </w:rPr>
        <w:t xml:space="preserve"> how </w:t>
      </w:r>
      <w:r w:rsidRPr="001B6CFE">
        <w:rPr>
          <w:highlight w:val="cyan"/>
          <w:u w:val="single"/>
        </w:rPr>
        <w:t>to restore</w:t>
      </w:r>
      <w:r w:rsidRPr="005074D0">
        <w:rPr>
          <w:u w:val="single"/>
        </w:rPr>
        <w:t xml:space="preserve"> a </w:t>
      </w:r>
      <w:r w:rsidRPr="001B6CFE">
        <w:rPr>
          <w:highlight w:val="cyan"/>
          <w:u w:val="single"/>
        </w:rPr>
        <w:t>warm climate</w:t>
      </w:r>
      <w:r w:rsidRPr="005074D0">
        <w:rPr>
          <w:u w:val="single"/>
        </w:rPr>
        <w:t xml:space="preserve"> </w:t>
      </w:r>
      <w:r w:rsidRPr="00EF4E47">
        <w:rPr>
          <w:u w:val="single"/>
        </w:rPr>
        <w:t>for ourselves and for everything that lives on Earth.</w:t>
      </w:r>
    </w:p>
    <w:p w14:paraId="1C4945A9" w14:textId="77777777" w:rsidR="00E814F5" w:rsidRPr="00215740" w:rsidRDefault="00E814F5" w:rsidP="00E814F5">
      <w:pPr>
        <w:pStyle w:val="Heading4"/>
      </w:pPr>
      <w:r w:rsidRPr="00215740">
        <w:t xml:space="preserve">CO2 already in the atmosphere’s enough </w:t>
      </w:r>
    </w:p>
    <w:p w14:paraId="4202297B" w14:textId="77777777" w:rsidR="00E814F5" w:rsidRPr="00215740" w:rsidRDefault="00E814F5" w:rsidP="00E814F5">
      <w:r w:rsidRPr="00215740">
        <w:t xml:space="preserve">Nina </w:t>
      </w:r>
      <w:r w:rsidRPr="001B6CFE">
        <w:rPr>
          <w:rStyle w:val="Style13ptBold"/>
        </w:rPr>
        <w:t>Chestney 12</w:t>
      </w:r>
      <w:r w:rsidRPr="00215740">
        <w:t xml:space="preserve">, Reuters, </w:t>
      </w:r>
      <w:r>
        <w:t>1/9/</w:t>
      </w:r>
      <w:r w:rsidRPr="00215740">
        <w:t>2012, “Next Ice Age Delayed By Global Warming Gases, Study Finds”</w:t>
      </w:r>
      <w:r>
        <w:t>, Huffington Post,</w:t>
      </w:r>
      <w:r w:rsidRPr="00215740">
        <w:t xml:space="preserve"> </w:t>
      </w:r>
      <w:hyperlink r:id="rId37" w:history="1">
        <w:r w:rsidRPr="00215740">
          <w:t>http://www.huffingtonpost.com/2012/01/09/next-ice-age-global-warming_n_1193900.html</w:t>
        </w:r>
      </w:hyperlink>
    </w:p>
    <w:p w14:paraId="67FE194A" w14:textId="77777777" w:rsidR="00E814F5" w:rsidRDefault="00E814F5" w:rsidP="00E814F5">
      <w:pPr>
        <w:rPr>
          <w:sz w:val="12"/>
        </w:rPr>
      </w:pPr>
      <w:r w:rsidRPr="00215740">
        <w:rPr>
          <w:sz w:val="12"/>
        </w:rPr>
        <w:t xml:space="preserve">High levels of </w:t>
      </w:r>
      <w:r w:rsidRPr="001B6CFE">
        <w:rPr>
          <w:bCs/>
          <w:highlight w:val="cyan"/>
          <w:u w:val="single"/>
        </w:rPr>
        <w:t>carbon</w:t>
      </w:r>
      <w:r w:rsidRPr="005074D0">
        <w:rPr>
          <w:bCs/>
          <w:u w:val="single"/>
        </w:rPr>
        <w:t xml:space="preserve"> dioxide</w:t>
      </w:r>
      <w:r w:rsidRPr="00215740">
        <w:rPr>
          <w:sz w:val="12"/>
        </w:rPr>
        <w:t xml:space="preserve"> emissions </w:t>
      </w:r>
      <w:r w:rsidRPr="001B6CFE">
        <w:rPr>
          <w:bCs/>
          <w:highlight w:val="cyan"/>
          <w:u w:val="single"/>
        </w:rPr>
        <w:t>in the atmosphere</w:t>
      </w:r>
      <w:r w:rsidRPr="001B6CFE">
        <w:rPr>
          <w:sz w:val="12"/>
          <w:highlight w:val="cyan"/>
        </w:rPr>
        <w:t xml:space="preserve"> </w:t>
      </w:r>
      <w:r w:rsidRPr="001B6CFE">
        <w:rPr>
          <w:bCs/>
          <w:highlight w:val="cyan"/>
          <w:u w:val="single"/>
        </w:rPr>
        <w:t>mean</w:t>
      </w:r>
      <w:r w:rsidRPr="001B6CFE">
        <w:rPr>
          <w:sz w:val="12"/>
          <w:highlight w:val="cyan"/>
        </w:rPr>
        <w:t xml:space="preserve"> </w:t>
      </w:r>
      <w:r w:rsidRPr="001B6CFE">
        <w:rPr>
          <w:bCs/>
          <w:highlight w:val="cyan"/>
          <w:u w:val="single"/>
        </w:rPr>
        <w:t xml:space="preserve">the next ice age is </w:t>
      </w:r>
      <w:r w:rsidRPr="005074D0">
        <w:rPr>
          <w:rStyle w:val="Emphasis"/>
          <w:highlight w:val="cyan"/>
        </w:rPr>
        <w:t>unlikely</w:t>
      </w:r>
      <w:r w:rsidRPr="005074D0">
        <w:rPr>
          <w:rStyle w:val="Emphasis"/>
        </w:rPr>
        <w:t xml:space="preserve"> to begin </w:t>
      </w:r>
      <w:r w:rsidRPr="005074D0">
        <w:rPr>
          <w:rStyle w:val="Emphasis"/>
          <w:highlight w:val="cyan"/>
        </w:rPr>
        <w:t>for</w:t>
      </w:r>
      <w:r w:rsidRPr="005074D0">
        <w:rPr>
          <w:rStyle w:val="Emphasis"/>
        </w:rPr>
        <w:t xml:space="preserve"> at least </w:t>
      </w:r>
      <w:r w:rsidRPr="005074D0">
        <w:rPr>
          <w:rStyle w:val="Emphasis"/>
          <w:highlight w:val="cyan"/>
        </w:rPr>
        <w:t>1,500 years</w:t>
      </w:r>
      <w:r w:rsidRPr="00215740">
        <w:rPr>
          <w:sz w:val="12"/>
        </w:rPr>
        <w:t>, an article in the journal Nature Geoscience said on Monday.</w:t>
      </w:r>
    </w:p>
    <w:p w14:paraId="1A1D2246" w14:textId="77777777" w:rsidR="00E814F5" w:rsidRDefault="00E814F5" w:rsidP="00E814F5">
      <w:pPr>
        <w:rPr>
          <w:sz w:val="12"/>
        </w:rPr>
      </w:pPr>
      <w:r w:rsidRPr="00215740">
        <w:rPr>
          <w:sz w:val="12"/>
        </w:rPr>
        <w:t xml:space="preserve">Concentrations of the main </w:t>
      </w:r>
      <w:r w:rsidRPr="001B6CFE">
        <w:rPr>
          <w:bCs/>
          <w:highlight w:val="cyan"/>
          <w:u w:val="single"/>
        </w:rPr>
        <w:t>gases</w:t>
      </w:r>
      <w:r w:rsidRPr="00215740">
        <w:rPr>
          <w:sz w:val="12"/>
        </w:rPr>
        <w:t xml:space="preserve"> blamed for global warming reached record levels in 2010 and </w:t>
      </w:r>
      <w:r w:rsidRPr="001B6CFE">
        <w:rPr>
          <w:bCs/>
          <w:highlight w:val="cyan"/>
          <w:u w:val="single"/>
        </w:rPr>
        <w:t>will linger</w:t>
      </w:r>
      <w:r w:rsidRPr="00215740">
        <w:rPr>
          <w:bCs/>
          <w:u w:val="single"/>
        </w:rPr>
        <w:t xml:space="preserve"> in the atmosphere </w:t>
      </w:r>
      <w:r w:rsidRPr="00EF4E47">
        <w:rPr>
          <w:u w:val="single"/>
        </w:rPr>
        <w:t>for decades</w:t>
      </w:r>
      <w:r w:rsidRPr="00EF4E47">
        <w:rPr>
          <w:sz w:val="12"/>
        </w:rPr>
        <w:t xml:space="preserve"> </w:t>
      </w:r>
      <w:r w:rsidRPr="005779E4">
        <w:rPr>
          <w:rStyle w:val="Emphasis"/>
        </w:rPr>
        <w:t>even if the world stopped pumping out emissions today</w:t>
      </w:r>
      <w:r w:rsidRPr="00215740">
        <w:rPr>
          <w:sz w:val="12"/>
        </w:rPr>
        <w:t>, according to the U.N.'s weather agency.</w:t>
      </w:r>
    </w:p>
    <w:p w14:paraId="6AB88A9A" w14:textId="77777777" w:rsidR="00E814F5" w:rsidRDefault="00E814F5" w:rsidP="00E814F5">
      <w:pPr>
        <w:rPr>
          <w:sz w:val="12"/>
        </w:rPr>
      </w:pPr>
      <w:r w:rsidRPr="00215740">
        <w:rPr>
          <w:sz w:val="12"/>
        </w:rPr>
        <w:t>An ice age is a period when there is a long-term reduction in the earth's surface and atmospheric temperature, which leads to the growth of ice sheets and glaciers.</w:t>
      </w:r>
    </w:p>
    <w:p w14:paraId="44AA3878" w14:textId="77777777" w:rsidR="00E814F5" w:rsidRDefault="00E814F5" w:rsidP="00E814F5">
      <w:pPr>
        <w:rPr>
          <w:sz w:val="12"/>
        </w:rPr>
      </w:pPr>
      <w:r w:rsidRPr="00215740">
        <w:rPr>
          <w:sz w:val="12"/>
        </w:rPr>
        <w:t>There have been at least five ice ages on earth. During ice ages there are cycles of glaciation with ice sheets both advancing and retreating.</w:t>
      </w:r>
    </w:p>
    <w:p w14:paraId="51453D77" w14:textId="77777777" w:rsidR="00E814F5" w:rsidRDefault="00E814F5" w:rsidP="00E814F5">
      <w:pPr>
        <w:rPr>
          <w:sz w:val="12"/>
        </w:rPr>
      </w:pPr>
      <w:r w:rsidRPr="00215740">
        <w:rPr>
          <w:sz w:val="12"/>
        </w:rPr>
        <w:t>Officially, the earth has been in an interglacial, or warmer period, for the last 10,000 to 15,000 years, and estimates vary on how long such periods last.</w:t>
      </w:r>
    </w:p>
    <w:p w14:paraId="6853F151" w14:textId="77777777" w:rsidR="00E814F5" w:rsidRDefault="00E814F5" w:rsidP="00E814F5">
      <w:pPr>
        <w:rPr>
          <w:sz w:val="12"/>
        </w:rPr>
      </w:pPr>
      <w:r w:rsidRPr="00215740">
        <w:rPr>
          <w:sz w:val="12"/>
        </w:rPr>
        <w:t xml:space="preserve">"(Analysis) suggests that </w:t>
      </w:r>
      <w:r w:rsidRPr="00EF4E47">
        <w:rPr>
          <w:u w:val="single"/>
        </w:rPr>
        <w:t>the end of the current interglacial (period) would occur within</w:t>
      </w:r>
      <w:r w:rsidRPr="00215740">
        <w:rPr>
          <w:bCs/>
          <w:u w:val="single"/>
        </w:rPr>
        <w:t xml:space="preserve"> the next </w:t>
      </w:r>
      <w:r w:rsidRPr="00EF4E47">
        <w:rPr>
          <w:u w:val="single"/>
        </w:rPr>
        <w:t>1,500 years, if</w:t>
      </w:r>
      <w:r w:rsidRPr="00215740">
        <w:rPr>
          <w:bCs/>
          <w:u w:val="single"/>
        </w:rPr>
        <w:t xml:space="preserve"> atmospheric </w:t>
      </w:r>
      <w:r w:rsidRPr="00EF4E47">
        <w:rPr>
          <w:u w:val="single"/>
        </w:rPr>
        <w:t>CO2</w:t>
      </w:r>
      <w:r w:rsidRPr="00215740">
        <w:rPr>
          <w:bCs/>
          <w:u w:val="single"/>
        </w:rPr>
        <w:t xml:space="preserve"> concentrations </w:t>
      </w:r>
      <w:r w:rsidRPr="00EF4E47">
        <w:rPr>
          <w:u w:val="single"/>
        </w:rPr>
        <w:t>do not exceed</w:t>
      </w:r>
      <w:r w:rsidRPr="00215740">
        <w:rPr>
          <w:sz w:val="12"/>
        </w:rPr>
        <w:t xml:space="preserve"> (around) </w:t>
      </w:r>
      <w:r w:rsidRPr="00EF4E47">
        <w:rPr>
          <w:u w:val="single"/>
        </w:rPr>
        <w:t>240 p</w:t>
      </w:r>
      <w:r w:rsidRPr="00215740">
        <w:rPr>
          <w:bCs/>
          <w:u w:val="single"/>
        </w:rPr>
        <w:t xml:space="preserve">arts </w:t>
      </w:r>
      <w:r w:rsidRPr="00EF4E47">
        <w:rPr>
          <w:u w:val="single"/>
        </w:rPr>
        <w:t>p</w:t>
      </w:r>
      <w:r w:rsidRPr="00215740">
        <w:rPr>
          <w:bCs/>
          <w:u w:val="single"/>
        </w:rPr>
        <w:t xml:space="preserve">er </w:t>
      </w:r>
      <w:r w:rsidRPr="00EF4E47">
        <w:rPr>
          <w:u w:val="single"/>
        </w:rPr>
        <w:t>m</w:t>
      </w:r>
      <w:r w:rsidRPr="00215740">
        <w:rPr>
          <w:bCs/>
          <w:u w:val="single"/>
        </w:rPr>
        <w:t xml:space="preserve">illion </w:t>
      </w:r>
      <w:r w:rsidRPr="00215740">
        <w:rPr>
          <w:sz w:val="12"/>
        </w:rPr>
        <w:t>by volume (ppmv)," the study said.</w:t>
      </w:r>
    </w:p>
    <w:p w14:paraId="775DB0A0" w14:textId="77777777" w:rsidR="00E814F5" w:rsidRDefault="00E814F5" w:rsidP="00E814F5">
      <w:pPr>
        <w:rPr>
          <w:sz w:val="12"/>
        </w:rPr>
      </w:pPr>
      <w:r w:rsidRPr="00215740">
        <w:rPr>
          <w:sz w:val="12"/>
        </w:rPr>
        <w:t xml:space="preserve">However, </w:t>
      </w:r>
      <w:r w:rsidRPr="00EF4E47">
        <w:rPr>
          <w:u w:val="single"/>
        </w:rPr>
        <w:t>the</w:t>
      </w:r>
      <w:r w:rsidRPr="00EF4E47">
        <w:rPr>
          <w:sz w:val="12"/>
        </w:rPr>
        <w:t xml:space="preserve"> </w:t>
      </w:r>
      <w:r w:rsidRPr="00EF4E47">
        <w:rPr>
          <w:u w:val="single"/>
        </w:rPr>
        <w:t>current</w:t>
      </w:r>
      <w:r w:rsidRPr="00215740">
        <w:rPr>
          <w:bCs/>
          <w:u w:val="single"/>
        </w:rPr>
        <w:t xml:space="preserve"> carbon dioxide </w:t>
      </w:r>
      <w:r w:rsidRPr="00EF4E47">
        <w:rPr>
          <w:u w:val="single"/>
        </w:rPr>
        <w:t>concentration is</w:t>
      </w:r>
      <w:r w:rsidRPr="00215740">
        <w:rPr>
          <w:sz w:val="12"/>
        </w:rPr>
        <w:t xml:space="preserve"> of </w:t>
      </w:r>
      <w:r w:rsidRPr="00EF4E47">
        <w:rPr>
          <w:u w:val="single"/>
        </w:rPr>
        <w:t>390 ppm</w:t>
      </w:r>
      <w:r w:rsidRPr="00215740">
        <w:rPr>
          <w:bCs/>
          <w:u w:val="single"/>
        </w:rPr>
        <w:t>v</w:t>
      </w:r>
      <w:r w:rsidRPr="00215740">
        <w:rPr>
          <w:sz w:val="12"/>
        </w:rPr>
        <w:t xml:space="preserve">, and </w:t>
      </w:r>
      <w:r w:rsidRPr="00EF4E47">
        <w:rPr>
          <w:u w:val="single"/>
        </w:rPr>
        <w:t>at that level an increase in the volume of ice sheets would</w:t>
      </w:r>
      <w:r w:rsidRPr="00EF4E47">
        <w:rPr>
          <w:sz w:val="12"/>
        </w:rPr>
        <w:t xml:space="preserve"> </w:t>
      </w:r>
      <w:r w:rsidRPr="00EF4E47">
        <w:rPr>
          <w:u w:val="single"/>
        </w:rPr>
        <w:t>not be possible</w:t>
      </w:r>
      <w:r w:rsidRPr="00EF4E47">
        <w:rPr>
          <w:sz w:val="12"/>
        </w:rPr>
        <w:t>,</w:t>
      </w:r>
      <w:r w:rsidRPr="00215740">
        <w:rPr>
          <w:sz w:val="12"/>
        </w:rPr>
        <w:t xml:space="preserve"> it added.</w:t>
      </w:r>
    </w:p>
    <w:p w14:paraId="604DE229" w14:textId="77777777" w:rsidR="00E814F5" w:rsidRDefault="00E814F5" w:rsidP="00E814F5">
      <w:pPr>
        <w:rPr>
          <w:sz w:val="12"/>
        </w:rPr>
      </w:pPr>
      <w:r w:rsidRPr="00215740">
        <w:rPr>
          <w:bCs/>
          <w:u w:val="single"/>
        </w:rPr>
        <w:t>The study</w:t>
      </w:r>
      <w:r w:rsidRPr="00215740">
        <w:rPr>
          <w:sz w:val="12"/>
        </w:rPr>
        <w:t xml:space="preserve"> based on variations in the earth's orbit and rock samples </w:t>
      </w:r>
      <w:r w:rsidRPr="00215740">
        <w:rPr>
          <w:bCs/>
          <w:u w:val="single"/>
        </w:rPr>
        <w:t>was conducted by academics at</w:t>
      </w:r>
      <w:r w:rsidRPr="00215740">
        <w:rPr>
          <w:sz w:val="12"/>
        </w:rPr>
        <w:t xml:space="preserve"> </w:t>
      </w:r>
      <w:r w:rsidRPr="00215740">
        <w:rPr>
          <w:bCs/>
          <w:u w:val="single"/>
        </w:rPr>
        <w:t>Cambridge</w:t>
      </w:r>
      <w:r w:rsidRPr="00215740">
        <w:rPr>
          <w:sz w:val="12"/>
        </w:rPr>
        <w:t xml:space="preserve"> University, </w:t>
      </w:r>
      <w:r w:rsidRPr="00215740">
        <w:rPr>
          <w:bCs/>
          <w:u w:val="single"/>
        </w:rPr>
        <w:t>University College London</w:t>
      </w:r>
      <w:r w:rsidRPr="00215740">
        <w:rPr>
          <w:sz w:val="12"/>
        </w:rPr>
        <w:t xml:space="preserve">, </w:t>
      </w:r>
      <w:r w:rsidRPr="00215740">
        <w:rPr>
          <w:bCs/>
          <w:u w:val="single"/>
        </w:rPr>
        <w:t>the University of Florida and Norway's University of Bergen</w:t>
      </w:r>
      <w:r w:rsidRPr="00215740">
        <w:rPr>
          <w:sz w:val="12"/>
        </w:rPr>
        <w:t>.</w:t>
      </w:r>
    </w:p>
    <w:p w14:paraId="26EA1870" w14:textId="77777777" w:rsidR="00E814F5" w:rsidRDefault="00E814F5" w:rsidP="00E814F5">
      <w:pPr>
        <w:rPr>
          <w:sz w:val="12"/>
        </w:rPr>
      </w:pPr>
      <w:r w:rsidRPr="00215740">
        <w:rPr>
          <w:sz w:val="12"/>
        </w:rPr>
        <w:t>The causes of ice ages are not fully understood but concentrations of methane and carbon dioxide in the atmosphere, changes in the earth's orbit around the sun, and the movement of tectonic plates are all thought to contribute.</w:t>
      </w:r>
    </w:p>
    <w:p w14:paraId="7DB8367C" w14:textId="77777777" w:rsidR="00E814F5" w:rsidRDefault="00E814F5" w:rsidP="00E814F5">
      <w:pPr>
        <w:rPr>
          <w:sz w:val="12"/>
        </w:rPr>
      </w:pPr>
      <w:r w:rsidRPr="00215740">
        <w:rPr>
          <w:sz w:val="12"/>
        </w:rPr>
        <w:t>The world is forecast to grow hotter as greenhouse gases continue to rise, increasing threats such as extreme weather events and sea level rise.</w:t>
      </w:r>
    </w:p>
    <w:p w14:paraId="1F0F1CEC" w14:textId="77777777" w:rsidR="00E814F5" w:rsidRPr="0043781C" w:rsidRDefault="00E814F5" w:rsidP="00E814F5">
      <w:pPr>
        <w:rPr>
          <w:b/>
          <w:iCs/>
          <w:u w:val="single"/>
        </w:rPr>
      </w:pPr>
      <w:r w:rsidRPr="00215740">
        <w:rPr>
          <w:sz w:val="12"/>
        </w:rPr>
        <w:t xml:space="preserve">Scientists have warned that </w:t>
      </w:r>
      <w:r w:rsidRPr="005074D0">
        <w:rPr>
          <w:bCs/>
          <w:u w:val="single"/>
        </w:rPr>
        <w:t xml:space="preserve">global </w:t>
      </w:r>
      <w:r w:rsidRPr="005074D0">
        <w:rPr>
          <w:rStyle w:val="Emphasis"/>
          <w:highlight w:val="cyan"/>
        </w:rPr>
        <w:t>temp</w:t>
      </w:r>
      <w:r w:rsidRPr="005074D0">
        <w:rPr>
          <w:bCs/>
          <w:u w:val="single"/>
        </w:rPr>
        <w:t xml:space="preserve">erature </w:t>
      </w:r>
      <w:r w:rsidRPr="001B6CFE">
        <w:rPr>
          <w:bCs/>
          <w:highlight w:val="cyan"/>
          <w:u w:val="single"/>
        </w:rPr>
        <w:t>rise should be</w:t>
      </w:r>
      <w:r w:rsidRPr="001B6CFE">
        <w:rPr>
          <w:sz w:val="12"/>
          <w:highlight w:val="cyan"/>
        </w:rPr>
        <w:t xml:space="preserve"> </w:t>
      </w:r>
      <w:r w:rsidRPr="001B6CFE">
        <w:rPr>
          <w:bCs/>
          <w:highlight w:val="cyan"/>
          <w:u w:val="single"/>
        </w:rPr>
        <w:t>limited</w:t>
      </w:r>
      <w:r w:rsidRPr="00215740">
        <w:rPr>
          <w:bCs/>
          <w:u w:val="single"/>
        </w:rPr>
        <w:t xml:space="preserve"> to within 2 degrees Celsius </w:t>
      </w:r>
      <w:r w:rsidRPr="001B6CFE">
        <w:rPr>
          <w:bCs/>
          <w:highlight w:val="cyan"/>
          <w:u w:val="single"/>
        </w:rPr>
        <w:t>to avoid</w:t>
      </w:r>
      <w:r w:rsidRPr="005074D0">
        <w:rPr>
          <w:bCs/>
          <w:u w:val="single"/>
        </w:rPr>
        <w:t xml:space="preserve"> the </w:t>
      </w:r>
      <w:r w:rsidRPr="001B6CFE">
        <w:rPr>
          <w:bCs/>
          <w:highlight w:val="cyan"/>
          <w:u w:val="single"/>
        </w:rPr>
        <w:t>worst effects of climate</w:t>
      </w:r>
      <w:r w:rsidRPr="005074D0">
        <w:rPr>
          <w:bCs/>
          <w:u w:val="single"/>
        </w:rPr>
        <w:t xml:space="preserve"> change</w:t>
      </w:r>
      <w:r w:rsidRPr="005074D0">
        <w:rPr>
          <w:sz w:val="12"/>
        </w:rPr>
        <w:t xml:space="preserve"> </w:t>
      </w:r>
      <w:r w:rsidRPr="001B6CFE">
        <w:rPr>
          <w:bCs/>
          <w:highlight w:val="cyan"/>
          <w:u w:val="single"/>
        </w:rPr>
        <w:t>but</w:t>
      </w:r>
      <w:r w:rsidRPr="001B6CFE">
        <w:rPr>
          <w:sz w:val="12"/>
          <w:highlight w:val="cyan"/>
        </w:rPr>
        <w:t xml:space="preserve"> </w:t>
      </w:r>
      <w:r w:rsidRPr="005779E4">
        <w:rPr>
          <w:rStyle w:val="Emphasis"/>
          <w:highlight w:val="cyan"/>
        </w:rPr>
        <w:t>delays</w:t>
      </w:r>
      <w:r w:rsidRPr="005074D0">
        <w:rPr>
          <w:rStyle w:val="Emphasis"/>
        </w:rPr>
        <w:t xml:space="preserve"> in </w:t>
      </w:r>
      <w:r w:rsidRPr="005779E4">
        <w:rPr>
          <w:rStyle w:val="Emphasis"/>
          <w:highlight w:val="cyan"/>
        </w:rPr>
        <w:t>curbing emissions</w:t>
      </w:r>
      <w:r w:rsidRPr="005779E4">
        <w:rPr>
          <w:rStyle w:val="Emphasis"/>
        </w:rPr>
        <w:t xml:space="preserve"> growth </w:t>
      </w:r>
      <w:r w:rsidRPr="005074D0">
        <w:rPr>
          <w:rStyle w:val="Emphasis"/>
        </w:rPr>
        <w:t xml:space="preserve">are </w:t>
      </w:r>
      <w:r w:rsidRPr="005779E4">
        <w:rPr>
          <w:rStyle w:val="Emphasis"/>
          <w:highlight w:val="cyan"/>
        </w:rPr>
        <w:t>put</w:t>
      </w:r>
      <w:r w:rsidRPr="005074D0">
        <w:rPr>
          <w:rStyle w:val="Emphasis"/>
        </w:rPr>
        <w:t xml:space="preserve">ting </w:t>
      </w:r>
      <w:r w:rsidRPr="005779E4">
        <w:rPr>
          <w:rStyle w:val="Emphasis"/>
          <w:highlight w:val="cyan"/>
        </w:rPr>
        <w:t>the planet at risk</w:t>
      </w:r>
      <w:r w:rsidRPr="005779E4">
        <w:t>.</w:t>
      </w:r>
    </w:p>
    <w:p w14:paraId="21D5568A" w14:textId="77777777" w:rsidR="00E814F5" w:rsidRPr="00DD7224" w:rsidRDefault="00E814F5" w:rsidP="00E814F5">
      <w:pPr>
        <w:pStyle w:val="Heading4"/>
      </w:pPr>
      <w:r w:rsidRPr="00DD7224">
        <w:t>No ice age and no impact</w:t>
      </w:r>
      <w:r>
        <w:t>---</w:t>
      </w:r>
      <w:r w:rsidRPr="00DD7224">
        <w:t xml:space="preserve">warming is the </w:t>
      </w:r>
      <w:r>
        <w:t>real</w:t>
      </w:r>
      <w:r w:rsidRPr="00DD7224">
        <w:t xml:space="preserve"> existential threat</w:t>
      </w:r>
    </w:p>
    <w:p w14:paraId="1065A695" w14:textId="77777777" w:rsidR="00E814F5" w:rsidRPr="00DD7224" w:rsidRDefault="00E814F5" w:rsidP="00E814F5">
      <w:r w:rsidRPr="00DD7224">
        <w:t>Monica</w:t>
      </w:r>
      <w:r>
        <w:t xml:space="preserve"> </w:t>
      </w:r>
      <w:r w:rsidRPr="00C100AA">
        <w:rPr>
          <w:rStyle w:val="Style13ptBold"/>
        </w:rPr>
        <w:t>Sarkar 16</w:t>
      </w:r>
      <w:r w:rsidRPr="00DD7224">
        <w:t>, Journalist and Digital Producer Currently Working with CNN International in London</w:t>
      </w:r>
      <w:r>
        <w:t>,</w:t>
      </w:r>
      <w:r w:rsidRPr="00DD7224">
        <w:t xml:space="preserve"> MA with Distinction in Print and Online Journalism at the University of Westminster in London “Ice Age Delayed By Humans... By 100,000 Years”</w:t>
      </w:r>
      <w:r>
        <w:t>, 1/14/2016,</w:t>
      </w:r>
      <w:r w:rsidRPr="00DD7224">
        <w:t xml:space="preserve"> http://www.cnn.com/2016/01/14/world/ice-age-postponed/</w:t>
      </w:r>
    </w:p>
    <w:p w14:paraId="26B44951" w14:textId="77777777" w:rsidR="00E814F5" w:rsidRPr="00C100AA" w:rsidRDefault="00E814F5" w:rsidP="00E814F5">
      <w:pPr>
        <w:rPr>
          <w:u w:val="single"/>
        </w:rPr>
      </w:pPr>
      <w:r w:rsidRPr="00C100AA">
        <w:rPr>
          <w:sz w:val="12"/>
        </w:rPr>
        <w:t xml:space="preserve">Could this be good news about global warming? Latest research suggests that </w:t>
      </w:r>
      <w:r w:rsidRPr="00C100AA">
        <w:rPr>
          <w:u w:val="single"/>
        </w:rPr>
        <w:t>human intervention has postponed the beginning of the next ice age.</w:t>
      </w:r>
    </w:p>
    <w:p w14:paraId="6D6D8230" w14:textId="77777777" w:rsidR="00E814F5" w:rsidRPr="00C100AA" w:rsidRDefault="00E814F5" w:rsidP="00E814F5">
      <w:pPr>
        <w:rPr>
          <w:u w:val="single"/>
        </w:rPr>
      </w:pPr>
      <w:r w:rsidRPr="00C100AA">
        <w:rPr>
          <w:sz w:val="12"/>
        </w:rPr>
        <w:t xml:space="preserve">The researchers suggest that </w:t>
      </w:r>
      <w:r w:rsidRPr="00C100AA">
        <w:rPr>
          <w:highlight w:val="cyan"/>
          <w:u w:val="single"/>
        </w:rPr>
        <w:t xml:space="preserve">even </w:t>
      </w:r>
      <w:r w:rsidRPr="005074D0">
        <w:rPr>
          <w:rStyle w:val="Emphasis"/>
          <w:highlight w:val="cyan"/>
        </w:rPr>
        <w:t>moderate</w:t>
      </w:r>
      <w:r w:rsidRPr="005074D0">
        <w:rPr>
          <w:u w:val="single"/>
        </w:rPr>
        <w:t xml:space="preserve"> human </w:t>
      </w:r>
      <w:r w:rsidRPr="00C100AA">
        <w:rPr>
          <w:highlight w:val="cyan"/>
          <w:u w:val="single"/>
        </w:rPr>
        <w:t>interference with</w:t>
      </w:r>
      <w:r w:rsidRPr="00C100AA">
        <w:rPr>
          <w:sz w:val="12"/>
        </w:rPr>
        <w:t xml:space="preserve"> the planet's natural carbon balance, through activities such as the </w:t>
      </w:r>
      <w:r w:rsidRPr="005074D0">
        <w:rPr>
          <w:u w:val="single"/>
        </w:rPr>
        <w:t xml:space="preserve">burning of </w:t>
      </w:r>
      <w:r w:rsidRPr="00C100AA">
        <w:rPr>
          <w:highlight w:val="cyan"/>
          <w:u w:val="single"/>
        </w:rPr>
        <w:t xml:space="preserve">fossil fuels, </w:t>
      </w:r>
      <w:r w:rsidRPr="005074D0">
        <w:rPr>
          <w:u w:val="single"/>
        </w:rPr>
        <w:t xml:space="preserve">might </w:t>
      </w:r>
      <w:r w:rsidRPr="00C100AA">
        <w:rPr>
          <w:highlight w:val="cyan"/>
          <w:u w:val="single"/>
        </w:rPr>
        <w:t>delay the next glacial cycle</w:t>
      </w:r>
      <w:r w:rsidRPr="005074D0">
        <w:rPr>
          <w:u w:val="single"/>
        </w:rPr>
        <w:t xml:space="preserve"> by </w:t>
      </w:r>
      <w:r w:rsidRPr="005074D0">
        <w:rPr>
          <w:rStyle w:val="Emphasis"/>
          <w:highlight w:val="cyan"/>
        </w:rPr>
        <w:t>100,000 years</w:t>
      </w:r>
      <w:r w:rsidRPr="00C100AA">
        <w:rPr>
          <w:u w:val="single"/>
        </w:rPr>
        <w:t>.</w:t>
      </w:r>
    </w:p>
    <w:p w14:paraId="1D285C82" w14:textId="77777777" w:rsidR="00E814F5" w:rsidRPr="00C100AA" w:rsidRDefault="00E814F5" w:rsidP="00E814F5">
      <w:pPr>
        <w:rPr>
          <w:sz w:val="12"/>
        </w:rPr>
      </w:pPr>
      <w:r w:rsidRPr="00C100AA">
        <w:rPr>
          <w:u w:val="single"/>
        </w:rPr>
        <w:t>Scientists at the Potsdam Institute for Climate Impact Research in Germany</w:t>
      </w:r>
      <w:r w:rsidRPr="00C100AA">
        <w:rPr>
          <w:sz w:val="12"/>
        </w:rPr>
        <w:t xml:space="preserve"> have found that the </w:t>
      </w:r>
      <w:r w:rsidRPr="005074D0">
        <w:rPr>
          <w:u w:val="single"/>
        </w:rPr>
        <w:t xml:space="preserve">Earth's </w:t>
      </w:r>
      <w:r w:rsidRPr="00C100AA">
        <w:rPr>
          <w:highlight w:val="cyan"/>
          <w:u w:val="single"/>
        </w:rPr>
        <w:t>last eight ice ages can be explained by</w:t>
      </w:r>
      <w:r w:rsidRPr="005074D0">
        <w:rPr>
          <w:u w:val="single"/>
        </w:rPr>
        <w:t xml:space="preserve"> a relation between</w:t>
      </w:r>
      <w:r w:rsidRPr="00C100AA">
        <w:rPr>
          <w:u w:val="single"/>
        </w:rPr>
        <w:t xml:space="preserve"> insolation -- </w:t>
      </w:r>
      <w:r w:rsidRPr="005074D0">
        <w:rPr>
          <w:rStyle w:val="Emphasis"/>
          <w:highlight w:val="cyan"/>
        </w:rPr>
        <w:t>solar radiation</w:t>
      </w:r>
      <w:r w:rsidRPr="005074D0">
        <w:rPr>
          <w:u w:val="single"/>
        </w:rPr>
        <w:t xml:space="preserve"> reaching</w:t>
      </w:r>
      <w:r w:rsidRPr="00C100AA">
        <w:rPr>
          <w:u w:val="single"/>
        </w:rPr>
        <w:t xml:space="preserve"> the Earth's surface </w:t>
      </w:r>
      <w:r w:rsidRPr="005074D0">
        <w:rPr>
          <w:u w:val="single"/>
        </w:rPr>
        <w:t>-- and CO2 concentration</w:t>
      </w:r>
      <w:r w:rsidRPr="00C100AA">
        <w:rPr>
          <w:sz w:val="12"/>
        </w:rPr>
        <w:t xml:space="preserve"> in the atmosphere. This also helps to predict future glacial cycles. "As far as the human power is concerned, </w:t>
      </w:r>
      <w:r w:rsidRPr="00C100AA">
        <w:rPr>
          <w:u w:val="single"/>
        </w:rPr>
        <w:t>the main lesson is that by burning fossil fuel over just one century we will affect climate for at least 100,000 years or even more," lead researcher Andrey Ganopolski tells</w:t>
      </w:r>
      <w:r w:rsidRPr="00C100AA">
        <w:rPr>
          <w:sz w:val="12"/>
        </w:rPr>
        <w:t xml:space="preserve"> CNN.</w:t>
      </w:r>
    </w:p>
    <w:p w14:paraId="30719E73" w14:textId="77777777" w:rsidR="00E814F5" w:rsidRPr="00C100AA" w:rsidRDefault="00E814F5" w:rsidP="00E814F5">
      <w:pPr>
        <w:rPr>
          <w:u w:val="single"/>
        </w:rPr>
      </w:pPr>
      <w:r w:rsidRPr="00C100AA">
        <w:rPr>
          <w:sz w:val="12"/>
        </w:rPr>
        <w:t xml:space="preserve">"Although it has no practical importance whether the next ice age will begin in 50,000 or 100,000 years from now, the </w:t>
      </w:r>
      <w:r w:rsidRPr="00C100AA">
        <w:rPr>
          <w:u w:val="single"/>
        </w:rPr>
        <w:t>fact that we can alter such a remote future clearly shows that humans already have a power to affect the future on geological time scales."</w:t>
      </w:r>
    </w:p>
    <w:p w14:paraId="11D87699" w14:textId="77777777" w:rsidR="00E814F5" w:rsidRPr="00C100AA" w:rsidRDefault="00E814F5" w:rsidP="00E814F5">
      <w:pPr>
        <w:rPr>
          <w:sz w:val="12"/>
        </w:rPr>
      </w:pPr>
      <w:r w:rsidRPr="00C100AA">
        <w:rPr>
          <w:sz w:val="12"/>
        </w:rPr>
        <w:t>In the current climate, Earth will also be looking rather different. "Like no other force on the planet, ice ages have shaped the global environment and thereby determined the development of human civilization," co-author and PIK-Director Hans Joachim Schellnhuber says in a statement.</w:t>
      </w:r>
    </w:p>
    <w:p w14:paraId="384A96BC" w14:textId="77777777" w:rsidR="00E814F5" w:rsidRPr="00C100AA" w:rsidRDefault="00E814F5" w:rsidP="00E814F5">
      <w:pPr>
        <w:rPr>
          <w:sz w:val="12"/>
        </w:rPr>
      </w:pPr>
      <w:r w:rsidRPr="00C100AA">
        <w:rPr>
          <w:sz w:val="12"/>
        </w:rPr>
        <w:t>"For instance, we owe our fertile soil to the last ice age that also carved out today's landscapes, leaving glaciers and rivers behind, forming fjords, moraines [soil and rock deposits] and lakes. However, today it is humankind with its emissions from burning fossil fuels that determines the future development of the planet." Wait, what exactly is an ice age?</w:t>
      </w:r>
    </w:p>
    <w:p w14:paraId="20858B42" w14:textId="77777777" w:rsidR="00E814F5" w:rsidRPr="00C100AA" w:rsidRDefault="00E814F5" w:rsidP="00E814F5">
      <w:pPr>
        <w:rPr>
          <w:sz w:val="12"/>
        </w:rPr>
      </w:pPr>
      <w:r w:rsidRPr="00C100AA">
        <w:rPr>
          <w:u w:val="single"/>
        </w:rPr>
        <w:t>Warm and cold periods that lead to ice ages occur in regular patterns called Milankovitch cycles.</w:t>
      </w:r>
      <w:r w:rsidRPr="00C100AA">
        <w:rPr>
          <w:sz w:val="12"/>
        </w:rPr>
        <w:t xml:space="preserve"> These cycles occur because the Earth's orbit around the sun is not constant. All of these changes result in varying amounts of energy (i.e. heat) that the planet receives from the sun, determining how warm or cold the planet becomes.</w:t>
      </w:r>
    </w:p>
    <w:p w14:paraId="3E3C181A" w14:textId="77777777" w:rsidR="00E814F5" w:rsidRPr="00C100AA" w:rsidRDefault="00E814F5" w:rsidP="00E814F5">
      <w:pPr>
        <w:rPr>
          <w:u w:val="single"/>
        </w:rPr>
      </w:pPr>
      <w:r w:rsidRPr="00C100AA">
        <w:rPr>
          <w:sz w:val="12"/>
        </w:rPr>
        <w:t xml:space="preserve">When greenhouse gases are high, the Earth is warm, when they are low, the Earth is cool. When these changes are occurring naturally, they take thousands to tens of thousands of years to occur, whereas humans have caused this to occur in just over 100 years. </w:t>
      </w:r>
      <w:r w:rsidRPr="00C100AA">
        <w:rPr>
          <w:u w:val="single"/>
        </w:rPr>
        <w:t xml:space="preserve">So, </w:t>
      </w:r>
      <w:r w:rsidRPr="00C100AA">
        <w:rPr>
          <w:highlight w:val="cyan"/>
          <w:u w:val="single"/>
        </w:rPr>
        <w:t>the delaying of an ice age is actually a bad sign</w:t>
      </w:r>
      <w:r w:rsidRPr="00C100AA">
        <w:rPr>
          <w:u w:val="single"/>
        </w:rPr>
        <w:t>?</w:t>
      </w:r>
    </w:p>
    <w:p w14:paraId="22756EF8" w14:textId="77777777" w:rsidR="00E814F5" w:rsidRPr="00C100AA" w:rsidRDefault="00E814F5" w:rsidP="00E814F5">
      <w:pPr>
        <w:rPr>
          <w:u w:val="single"/>
        </w:rPr>
      </w:pPr>
      <w:r w:rsidRPr="00C100AA">
        <w:rPr>
          <w:u w:val="single"/>
        </w:rPr>
        <w:t xml:space="preserve">Yes. </w:t>
      </w:r>
      <w:r w:rsidRPr="005074D0">
        <w:rPr>
          <w:u w:val="single"/>
        </w:rPr>
        <w:t xml:space="preserve">Global </w:t>
      </w:r>
      <w:r w:rsidRPr="00C100AA">
        <w:rPr>
          <w:highlight w:val="cyan"/>
          <w:u w:val="single"/>
        </w:rPr>
        <w:t>warming</w:t>
      </w:r>
      <w:r w:rsidRPr="005074D0">
        <w:rPr>
          <w:u w:val="single"/>
        </w:rPr>
        <w:t xml:space="preserve"> has </w:t>
      </w:r>
      <w:r w:rsidRPr="00C100AA">
        <w:rPr>
          <w:highlight w:val="cyan"/>
          <w:u w:val="single"/>
        </w:rPr>
        <w:t xml:space="preserve">reached a </w:t>
      </w:r>
      <w:r w:rsidRPr="00C100AA">
        <w:rPr>
          <w:iCs/>
          <w:highlight w:val="cyan"/>
          <w:u w:val="single"/>
          <w:bdr w:val="single" w:sz="8" w:space="0" w:color="auto"/>
        </w:rPr>
        <w:t>critical stage</w:t>
      </w:r>
      <w:r w:rsidRPr="005779E4">
        <w:rPr>
          <w:rStyle w:val="StyleUnderline"/>
        </w:rPr>
        <w:t xml:space="preserve">. </w:t>
      </w:r>
      <w:r w:rsidRPr="00C100AA">
        <w:rPr>
          <w:u w:val="single"/>
        </w:rPr>
        <w:t xml:space="preserve">If temperatures climb 2 degrees Celsius, </w:t>
      </w:r>
      <w:r w:rsidRPr="00C100AA">
        <w:rPr>
          <w:highlight w:val="cyan"/>
          <w:u w:val="single"/>
        </w:rPr>
        <w:t>low-lying islands would be wiped</w:t>
      </w:r>
      <w:r w:rsidRPr="00C100AA">
        <w:rPr>
          <w:u w:val="single"/>
        </w:rPr>
        <w:t xml:space="preserve"> out as seas continue to rise, </w:t>
      </w:r>
      <w:r w:rsidRPr="00C100AA">
        <w:rPr>
          <w:highlight w:val="cyan"/>
          <w:u w:val="single"/>
        </w:rPr>
        <w:t>push</w:t>
      </w:r>
      <w:r w:rsidRPr="00C100AA">
        <w:rPr>
          <w:u w:val="single"/>
        </w:rPr>
        <w:t>ing</w:t>
      </w:r>
      <w:r w:rsidRPr="005074D0">
        <w:rPr>
          <w:u w:val="single"/>
        </w:rPr>
        <w:t xml:space="preserve"> many </w:t>
      </w:r>
      <w:r w:rsidRPr="00C100AA">
        <w:rPr>
          <w:highlight w:val="cyan"/>
          <w:u w:val="single"/>
        </w:rPr>
        <w:t xml:space="preserve">plants and animals </w:t>
      </w:r>
      <w:r w:rsidRPr="00C100AA">
        <w:rPr>
          <w:iCs/>
          <w:highlight w:val="cyan"/>
          <w:u w:val="single"/>
          <w:bdr w:val="single" w:sz="8" w:space="0" w:color="auto"/>
        </w:rPr>
        <w:t>toward extinction</w:t>
      </w:r>
      <w:r w:rsidRPr="00C100AA">
        <w:rPr>
          <w:highlight w:val="cyan"/>
          <w:u w:val="single"/>
        </w:rPr>
        <w:t>, increasing</w:t>
      </w:r>
      <w:r w:rsidRPr="005074D0">
        <w:rPr>
          <w:u w:val="single"/>
        </w:rPr>
        <w:t xml:space="preserve"> the intensity of </w:t>
      </w:r>
      <w:r w:rsidRPr="00C100AA">
        <w:rPr>
          <w:iCs/>
          <w:highlight w:val="cyan"/>
          <w:u w:val="single"/>
          <w:bdr w:val="single" w:sz="8" w:space="0" w:color="auto"/>
        </w:rPr>
        <w:t>droughts, floods, heat waves</w:t>
      </w:r>
      <w:r w:rsidRPr="00C100AA">
        <w:rPr>
          <w:highlight w:val="cyan"/>
          <w:u w:val="single"/>
        </w:rPr>
        <w:t xml:space="preserve"> and storms</w:t>
      </w:r>
      <w:r w:rsidRPr="00C100AA">
        <w:rPr>
          <w:sz w:val="12"/>
        </w:rPr>
        <w:t xml:space="preserve">. And in a historical moment, </w:t>
      </w:r>
      <w:r w:rsidRPr="00C100AA">
        <w:rPr>
          <w:u w:val="single"/>
        </w:rPr>
        <w:t>ministers from 195 countries at COP21</w:t>
      </w:r>
      <w:r w:rsidRPr="00C100AA">
        <w:rPr>
          <w:sz w:val="12"/>
        </w:rPr>
        <w:t xml:space="preserve">, the climate change conference in Paris in December 2015, </w:t>
      </w:r>
      <w:r w:rsidRPr="00C100AA">
        <w:rPr>
          <w:u w:val="single"/>
        </w:rPr>
        <w:t>pledged to act to keep temperatures low.</w:t>
      </w:r>
    </w:p>
    <w:p w14:paraId="0E2EEB8D" w14:textId="77777777" w:rsidR="00E814F5" w:rsidRPr="00C100AA" w:rsidRDefault="00E814F5" w:rsidP="00E814F5">
      <w:pPr>
        <w:rPr>
          <w:u w:val="single"/>
        </w:rPr>
      </w:pPr>
      <w:r w:rsidRPr="00C100AA">
        <w:rPr>
          <w:sz w:val="12"/>
        </w:rPr>
        <w:t xml:space="preserve">John D. </w:t>
      </w:r>
      <w:r w:rsidRPr="00C100AA">
        <w:rPr>
          <w:u w:val="single"/>
        </w:rPr>
        <w:t>Sutter</w:t>
      </w:r>
      <w:r w:rsidRPr="00C100AA">
        <w:rPr>
          <w:sz w:val="12"/>
        </w:rPr>
        <w:t xml:space="preserve">, columnist for CNN and creator of CNN's 2 degree project, </w:t>
      </w:r>
      <w:r w:rsidRPr="00C100AA">
        <w:rPr>
          <w:u w:val="single"/>
        </w:rPr>
        <w:t>warns against becoming complacent about global warming.</w:t>
      </w:r>
      <w:r w:rsidRPr="00C100AA">
        <w:rPr>
          <w:sz w:val="12"/>
        </w:rPr>
        <w:t xml:space="preserve"> "This research sheds interesting light on how humans have influenced and continue to influence the climate. It's a complicated relationship and our knowledge is always evolving. "But it should be said clearly that </w:t>
      </w:r>
      <w:r w:rsidRPr="00C100AA">
        <w:rPr>
          <w:u w:val="single"/>
        </w:rPr>
        <w:t xml:space="preserve">global warming is not a positive </w:t>
      </w:r>
      <w:r w:rsidRPr="005074D0">
        <w:rPr>
          <w:u w:val="single"/>
        </w:rPr>
        <w:t>trend. This is not an excuse to pollute</w:t>
      </w:r>
      <w:r w:rsidRPr="005074D0">
        <w:rPr>
          <w:sz w:val="12"/>
        </w:rPr>
        <w:t xml:space="preserve">. </w:t>
      </w:r>
      <w:r w:rsidRPr="005074D0">
        <w:rPr>
          <w:u w:val="single"/>
        </w:rPr>
        <w:t>As we pump</w:t>
      </w:r>
      <w:r w:rsidRPr="00C100AA">
        <w:rPr>
          <w:u w:val="single"/>
        </w:rPr>
        <w:t xml:space="preserve"> carbon into the atmosphere at an alarming rate we are seriously jeopardizing the </w:t>
      </w:r>
      <w:r w:rsidRPr="00C100AA">
        <w:rPr>
          <w:iCs/>
          <w:u w:val="single"/>
          <w:bdr w:val="single" w:sz="8" w:space="0" w:color="auto"/>
        </w:rPr>
        <w:t>viability of the planet</w:t>
      </w:r>
      <w:r w:rsidRPr="00C100AA">
        <w:rPr>
          <w:u w:val="single"/>
        </w:rPr>
        <w:t xml:space="preserve"> and putting ourselves in very real danger." </w:t>
      </w:r>
    </w:p>
    <w:p w14:paraId="390F3054" w14:textId="77777777" w:rsidR="00E814F5" w:rsidRDefault="00E814F5" w:rsidP="00E814F5">
      <w:pPr>
        <w:rPr>
          <w:iCs/>
          <w:u w:val="single"/>
          <w:bdr w:val="single" w:sz="8" w:space="0" w:color="auto"/>
        </w:rPr>
      </w:pPr>
      <w:r w:rsidRPr="00C100AA">
        <w:rPr>
          <w:sz w:val="12"/>
        </w:rPr>
        <w:t xml:space="preserve">Adds Ganopolski: </w:t>
      </w:r>
      <w:r w:rsidRPr="00C100AA">
        <w:rPr>
          <w:u w:val="single"/>
        </w:rPr>
        <w:t>"</w:t>
      </w:r>
      <w:r w:rsidRPr="005074D0">
        <w:rPr>
          <w:u w:val="single"/>
        </w:rPr>
        <w:t xml:space="preserve">Right </w:t>
      </w:r>
      <w:r w:rsidRPr="00C100AA">
        <w:rPr>
          <w:highlight w:val="cyan"/>
          <w:u w:val="single"/>
        </w:rPr>
        <w:t>now the problem is</w:t>
      </w:r>
      <w:r w:rsidRPr="005074D0">
        <w:rPr>
          <w:u w:val="single"/>
        </w:rPr>
        <w:t xml:space="preserve"> global </w:t>
      </w:r>
      <w:r w:rsidRPr="00C100AA">
        <w:rPr>
          <w:iCs/>
          <w:highlight w:val="cyan"/>
          <w:u w:val="single"/>
          <w:bdr w:val="single" w:sz="8" w:space="0" w:color="auto"/>
        </w:rPr>
        <w:t>warming, not cooling</w:t>
      </w:r>
      <w:r w:rsidRPr="005074D0">
        <w:rPr>
          <w:sz w:val="12"/>
        </w:rPr>
        <w:t xml:space="preserve">, </w:t>
      </w:r>
      <w:r w:rsidRPr="005074D0">
        <w:rPr>
          <w:u w:val="single"/>
        </w:rPr>
        <w:t xml:space="preserve">and </w:t>
      </w:r>
      <w:r w:rsidRPr="00C100AA">
        <w:rPr>
          <w:highlight w:val="cyan"/>
          <w:u w:val="single"/>
        </w:rPr>
        <w:t xml:space="preserve">the only right </w:t>
      </w:r>
      <w:r w:rsidRPr="005074D0">
        <w:rPr>
          <w:rStyle w:val="Emphasis"/>
          <w:highlight w:val="cyan"/>
        </w:rPr>
        <w:t>thing</w:t>
      </w:r>
      <w:r w:rsidRPr="005074D0">
        <w:rPr>
          <w:u w:val="single"/>
        </w:rPr>
        <w:t xml:space="preserve">s </w:t>
      </w:r>
      <w:r w:rsidRPr="00C100AA">
        <w:rPr>
          <w:highlight w:val="cyan"/>
          <w:u w:val="single"/>
        </w:rPr>
        <w:t xml:space="preserve">we can do is to </w:t>
      </w:r>
      <w:r w:rsidRPr="00C100AA">
        <w:rPr>
          <w:iCs/>
          <w:highlight w:val="cyan"/>
          <w:u w:val="single"/>
          <w:bdr w:val="single" w:sz="8" w:space="0" w:color="auto"/>
        </w:rPr>
        <w:t>reduce CO2</w:t>
      </w:r>
      <w:r w:rsidRPr="005074D0">
        <w:rPr>
          <w:iCs/>
          <w:u w:val="single"/>
          <w:bdr w:val="single" w:sz="8" w:space="0" w:color="auto"/>
        </w:rPr>
        <w:t xml:space="preserve"> emission."</w:t>
      </w:r>
    </w:p>
    <w:p w14:paraId="16BDD186" w14:textId="77777777" w:rsidR="00E814F5" w:rsidRDefault="00E814F5" w:rsidP="00E814F5">
      <w:pPr>
        <w:pStyle w:val="Heading3"/>
      </w:pPr>
      <w:r>
        <w:t>Warming---AT: CO2 Ag</w:t>
      </w:r>
    </w:p>
    <w:p w14:paraId="0B1BAE57" w14:textId="77777777" w:rsidR="00E814F5" w:rsidRPr="001B6CFE" w:rsidRDefault="00E814F5" w:rsidP="00E814F5">
      <w:pPr>
        <w:pStyle w:val="Heading4"/>
      </w:pPr>
      <w:r>
        <w:t>Warming crushes yields---their science is junk</w:t>
      </w:r>
    </w:p>
    <w:p w14:paraId="3FFBFCF9" w14:textId="77777777" w:rsidR="00E814F5" w:rsidRPr="005878CA" w:rsidRDefault="00E814F5" w:rsidP="00E814F5">
      <w:r>
        <w:t xml:space="preserve">Dr. </w:t>
      </w:r>
      <w:r w:rsidRPr="005878CA">
        <w:t xml:space="preserve">Magdi </w:t>
      </w:r>
      <w:r w:rsidRPr="005878CA">
        <w:rPr>
          <w:rStyle w:val="Style13ptBold"/>
        </w:rPr>
        <w:t>Ragheb 16</w:t>
      </w:r>
      <w:r w:rsidRPr="005878CA">
        <w:t>, Ph.D. Nuclear Engineering/Computer Sciences, Univ. of Wisconsin, Associate Professor at the University of Illinois at Urbana–Champaign Department of Nuclear, Plasma, and Radiological Engineering, 5</w:t>
      </w:r>
      <w:r>
        <w:t>/</w:t>
      </w:r>
      <w:r w:rsidRPr="005878CA">
        <w:t>3</w:t>
      </w:r>
      <w:r>
        <w:t>/20</w:t>
      </w:r>
      <w:r w:rsidRPr="005878CA">
        <w:t>16, “Global Climatic Variation, Change and Energy Use,” http://mragheb.com/NPRE%20475%20Wind%20Power%20Systems/Global%20Climatic%20Change%20and%20Energy%20Use.pdf</w:t>
      </w:r>
    </w:p>
    <w:p w14:paraId="4124AD3B" w14:textId="77777777" w:rsidR="00E814F5" w:rsidRDefault="00E814F5" w:rsidP="00E814F5">
      <w:pPr>
        <w:rPr>
          <w:rStyle w:val="StyleUnderline"/>
          <w:sz w:val="12"/>
        </w:rPr>
      </w:pPr>
      <w:r w:rsidRPr="005878CA">
        <w:rPr>
          <w:rStyle w:val="StyleUnderline"/>
        </w:rPr>
        <w:t>By 2050, the world's population is expected to reach around 9 billion</w:t>
      </w:r>
      <w:r w:rsidRPr="005878CA">
        <w:rPr>
          <w:sz w:val="16"/>
        </w:rPr>
        <w:t xml:space="preserve">, with the minimum and maximum projections ranging from 7.4 billion to 10.6 billion. </w:t>
      </w:r>
      <w:r w:rsidRPr="005878CA">
        <w:rPr>
          <w:rStyle w:val="StyleUnderline"/>
        </w:rPr>
        <w:t>The Green Revolutions high yield growth is tapering off</w:t>
      </w:r>
      <w:r w:rsidRPr="005878CA">
        <w:rPr>
          <w:sz w:val="16"/>
        </w:rPr>
        <w:t xml:space="preserve"> and in some cases declining. So far </w:t>
      </w:r>
      <w:r w:rsidRPr="005878CA">
        <w:rPr>
          <w:rStyle w:val="StyleUnderline"/>
        </w:rPr>
        <w:t xml:space="preserve">this is mostly because of an increase in the price of fertilizers, other chemicals and fossil fuels, but also because the overuse of chemicals has exhausted the soil and irrigation has depleted the water aquifers. </w:t>
      </w:r>
    </w:p>
    <w:p w14:paraId="371682EE" w14:textId="77777777" w:rsidR="00E814F5" w:rsidRDefault="00E814F5" w:rsidP="00E814F5">
      <w:pPr>
        <w:rPr>
          <w:sz w:val="12"/>
        </w:rPr>
      </w:pPr>
      <w:r w:rsidRPr="005878CA">
        <w:rPr>
          <w:sz w:val="16"/>
        </w:rPr>
        <w:t xml:space="preserve">A study “Climate Trends and Global Crop Production Since 1980” compared yield figures from the Food and Agriculture Organization (FAO) with average temperatures and precipitation in the major growing regions. The results indicated that </w:t>
      </w:r>
      <w:r w:rsidRPr="005878CA">
        <w:rPr>
          <w:rStyle w:val="StyleUnderline"/>
        </w:rPr>
        <w:t xml:space="preserve">the average global yields for several of the </w:t>
      </w:r>
      <w:r w:rsidRPr="001B6CFE">
        <w:rPr>
          <w:rStyle w:val="StyleUnderline"/>
          <w:highlight w:val="cyan"/>
        </w:rPr>
        <w:t>crops</w:t>
      </w:r>
      <w:r w:rsidRPr="005878CA">
        <w:rPr>
          <w:rStyle w:val="StyleUnderline"/>
        </w:rPr>
        <w:t xml:space="preserve"> studied </w:t>
      </w:r>
      <w:r w:rsidRPr="001B6CFE">
        <w:rPr>
          <w:rStyle w:val="StyleUnderline"/>
          <w:highlight w:val="cyan"/>
        </w:rPr>
        <w:t>respond</w:t>
      </w:r>
      <w:r w:rsidRPr="005878CA">
        <w:rPr>
          <w:rStyle w:val="StyleUnderline"/>
        </w:rPr>
        <w:t xml:space="preserve">ed </w:t>
      </w:r>
      <w:r w:rsidRPr="001B6CFE">
        <w:rPr>
          <w:rStyle w:val="StyleUnderline"/>
          <w:highlight w:val="cyan"/>
        </w:rPr>
        <w:t>negatively to warmer temp</w:t>
      </w:r>
      <w:r w:rsidRPr="00277F7E">
        <w:rPr>
          <w:rStyle w:val="StyleUnderline"/>
        </w:rPr>
        <w:t>erature</w:t>
      </w:r>
      <w:r w:rsidRPr="001B6CFE">
        <w:rPr>
          <w:rStyle w:val="StyleUnderline"/>
          <w:highlight w:val="cyan"/>
        </w:rPr>
        <w:t>s</w:t>
      </w:r>
      <w:r w:rsidRPr="005878CA">
        <w:rPr>
          <w:rStyle w:val="StyleUnderline"/>
        </w:rPr>
        <w:t xml:space="preserve">. </w:t>
      </w:r>
      <w:r w:rsidRPr="00277F7E">
        <w:rPr>
          <w:rStyle w:val="StyleUnderline"/>
        </w:rPr>
        <w:t>From 1981 to 2002, warming reduced the combined production of wheat, corn, and barley</w:t>
      </w:r>
      <w:r w:rsidRPr="005878CA">
        <w:rPr>
          <w:rStyle w:val="StyleUnderline"/>
        </w:rPr>
        <w:t>,</w:t>
      </w:r>
      <w:r w:rsidRPr="005878CA">
        <w:rPr>
          <w:sz w:val="16"/>
        </w:rPr>
        <w:t xml:space="preserve"> which are cereal grains that form the foundation of much of the world's diet, </w:t>
      </w:r>
      <w:r w:rsidRPr="00277F7E">
        <w:rPr>
          <w:rStyle w:val="StyleUnderline"/>
        </w:rPr>
        <w:t>by 40 million metric tons per year.</w:t>
      </w:r>
      <w:r w:rsidRPr="00277F7E">
        <w:rPr>
          <w:sz w:val="16"/>
        </w:rPr>
        <w:t xml:space="preserve"> </w:t>
      </w:r>
    </w:p>
    <w:p w14:paraId="75A9BDC6" w14:textId="77777777" w:rsidR="00E814F5" w:rsidRDefault="00E814F5" w:rsidP="00E814F5">
      <w:pPr>
        <w:rPr>
          <w:sz w:val="12"/>
        </w:rPr>
      </w:pPr>
      <w:r w:rsidRPr="00277F7E">
        <w:rPr>
          <w:rStyle w:val="StyleUnderline"/>
        </w:rPr>
        <w:t>Though</w:t>
      </w:r>
      <w:r w:rsidRPr="005878CA">
        <w:rPr>
          <w:rStyle w:val="StyleUnderline"/>
        </w:rPr>
        <w:t xml:space="preserve"> the impacts are relatively small compared to the technological yield gains over the same period, the results demonstrate that </w:t>
      </w:r>
      <w:r w:rsidRPr="001B6CFE">
        <w:rPr>
          <w:rStyle w:val="Emphasis"/>
          <w:highlight w:val="cyan"/>
        </w:rPr>
        <w:t>negative impacts are already occurring</w:t>
      </w:r>
      <w:r w:rsidRPr="005878CA">
        <w:rPr>
          <w:sz w:val="16"/>
        </w:rPr>
        <w:t xml:space="preserve">. Other </w:t>
      </w:r>
      <w:r w:rsidRPr="005878CA">
        <w:rPr>
          <w:rStyle w:val="StyleUnderline"/>
        </w:rPr>
        <w:t>researchers</w:t>
      </w:r>
      <w:r w:rsidRPr="005878CA">
        <w:rPr>
          <w:sz w:val="16"/>
        </w:rPr>
        <w:t xml:space="preserve"> who </w:t>
      </w:r>
      <w:r w:rsidRPr="005878CA">
        <w:rPr>
          <w:rStyle w:val="StyleUnderline"/>
        </w:rPr>
        <w:t>focused on wheat, rice, corn, soybeans, barley and sorghum</w:t>
      </w:r>
      <w:r w:rsidRPr="005878CA">
        <w:rPr>
          <w:sz w:val="16"/>
        </w:rPr>
        <w:t xml:space="preserve">, with these crops accounting for 55 percent of non-meat calories consumed by humans and contributing more than 70 percent of the world's animal feed, </w:t>
      </w:r>
      <w:r w:rsidRPr="005878CA">
        <w:rPr>
          <w:rStyle w:val="StyleUnderline"/>
        </w:rPr>
        <w:t>reported that each had a critical temperature threshold above which yields started plummeting</w:t>
      </w:r>
      <w:r w:rsidRPr="005878CA">
        <w:rPr>
          <w:sz w:val="16"/>
        </w:rPr>
        <w:t xml:space="preserve">, for instance, 29 °C for corn and 30 °C for soybeans. At the International Rice Research Institute in the Philippines scientists have found that the </w:t>
      </w:r>
      <w:r w:rsidRPr="005878CA">
        <w:rPr>
          <w:rStyle w:val="StyleUnderline"/>
        </w:rPr>
        <w:t>fertilization of rice seeds falls from 100 per cent at 34 degrees to near zero at 40 degrees</w:t>
      </w:r>
      <w:r w:rsidRPr="005878CA">
        <w:rPr>
          <w:sz w:val="16"/>
        </w:rPr>
        <w:t xml:space="preserve">. On the other hand, crop losses due to plant diseases could decline by as much as 30 percent with warmer and drier conditions. According to Norman Borlaug, the father of the Green revolution: </w:t>
      </w:r>
    </w:p>
    <w:p w14:paraId="0BE2428E" w14:textId="77777777" w:rsidR="00E814F5" w:rsidRDefault="00E814F5" w:rsidP="00E814F5">
      <w:pPr>
        <w:rPr>
          <w:sz w:val="12"/>
        </w:rPr>
      </w:pPr>
      <w:r w:rsidRPr="005878CA">
        <w:rPr>
          <w:sz w:val="16"/>
        </w:rPr>
        <w:t xml:space="preserve">“Future food-production increases will have to come from higher yields. And though I have no doubt yields will keep going up, whether they can go up enough to feed the population monster is another matter. Unless progress with agricultural yields remains very strong, the next century will experience sheer human misery that, on a numerical scale, will exceed the worst of everything that has come before.” </w:t>
      </w:r>
    </w:p>
    <w:p w14:paraId="021FEB2D" w14:textId="77777777" w:rsidR="00E814F5" w:rsidRDefault="00E814F5" w:rsidP="00E814F5">
      <w:pPr>
        <w:rPr>
          <w:rStyle w:val="StyleUnderline"/>
          <w:sz w:val="12"/>
        </w:rPr>
      </w:pPr>
      <w:r w:rsidRPr="005878CA">
        <w:rPr>
          <w:sz w:val="16"/>
        </w:rPr>
        <w:t xml:space="preserve">If the average global temperatures rise just over 1/2 degree Centigrade the frostfree growing season in the USA’s corn-belt would be lengthened by two weeks. But </w:t>
      </w:r>
      <w:r w:rsidRPr="001B6CFE">
        <w:rPr>
          <w:rStyle w:val="StyleUnderline"/>
          <w:highlight w:val="cyan"/>
        </w:rPr>
        <w:t>if temp</w:t>
      </w:r>
      <w:r w:rsidRPr="00277F7E">
        <w:rPr>
          <w:rStyle w:val="StyleUnderline"/>
        </w:rPr>
        <w:t>erature</w:t>
      </w:r>
      <w:r w:rsidRPr="001B6CFE">
        <w:rPr>
          <w:rStyle w:val="StyleUnderline"/>
          <w:highlight w:val="cyan"/>
        </w:rPr>
        <w:t>s increase</w:t>
      </w:r>
      <w:r w:rsidRPr="005878CA">
        <w:rPr>
          <w:rStyle w:val="StyleUnderline"/>
        </w:rPr>
        <w:t xml:space="preserve"> beyond a specific threshold, </w:t>
      </w:r>
      <w:r w:rsidRPr="001B6CFE">
        <w:rPr>
          <w:rStyle w:val="StyleUnderline"/>
          <w:highlight w:val="cyan"/>
        </w:rPr>
        <w:t>fertilization is affected</w:t>
      </w:r>
      <w:r w:rsidRPr="005878CA">
        <w:rPr>
          <w:rStyle w:val="StyleUnderline"/>
        </w:rPr>
        <w:t xml:space="preserve">, thus </w:t>
      </w:r>
      <w:r w:rsidRPr="001B6CFE">
        <w:rPr>
          <w:rStyle w:val="StyleUnderline"/>
          <w:highlight w:val="cyan"/>
        </w:rPr>
        <w:t>reducing the</w:t>
      </w:r>
      <w:r w:rsidRPr="00277F7E">
        <w:rPr>
          <w:rStyle w:val="StyleUnderline"/>
        </w:rPr>
        <w:t xml:space="preserve"> plants growing season and reducing</w:t>
      </w:r>
      <w:r w:rsidRPr="005878CA">
        <w:rPr>
          <w:rStyle w:val="StyleUnderline"/>
        </w:rPr>
        <w:t xml:space="preserve"> </w:t>
      </w:r>
      <w:r w:rsidRPr="001B6CFE">
        <w:rPr>
          <w:rStyle w:val="StyleUnderline"/>
          <w:highlight w:val="cyan"/>
        </w:rPr>
        <w:t>yield</w:t>
      </w:r>
      <w:r w:rsidRPr="005878CA">
        <w:rPr>
          <w:rStyle w:val="StyleUnderline"/>
        </w:rPr>
        <w:t xml:space="preserve">. </w:t>
      </w:r>
    </w:p>
    <w:p w14:paraId="1D8DC98F" w14:textId="77777777" w:rsidR="00E814F5" w:rsidRDefault="00E814F5" w:rsidP="00E814F5">
      <w:pPr>
        <w:rPr>
          <w:sz w:val="12"/>
        </w:rPr>
      </w:pPr>
      <w:r w:rsidRPr="005878CA">
        <w:rPr>
          <w:rStyle w:val="StyleUnderline"/>
        </w:rPr>
        <w:t>Carbon dioxide</w:t>
      </w:r>
      <w:r w:rsidRPr="005878CA">
        <w:rPr>
          <w:sz w:val="16"/>
        </w:rPr>
        <w:t xml:space="preserve"> affects plants in two ways: </w:t>
      </w:r>
    </w:p>
    <w:p w14:paraId="637A2CDF" w14:textId="77777777" w:rsidR="00E814F5" w:rsidRDefault="00E814F5" w:rsidP="00E814F5">
      <w:pPr>
        <w:rPr>
          <w:rStyle w:val="StyleUnderline"/>
          <w:sz w:val="12"/>
        </w:rPr>
      </w:pPr>
      <w:r w:rsidRPr="005878CA">
        <w:rPr>
          <w:sz w:val="16"/>
        </w:rPr>
        <w:t xml:space="preserve">1. It </w:t>
      </w:r>
      <w:r w:rsidRPr="005878CA">
        <w:rPr>
          <w:rStyle w:val="StyleUnderline"/>
        </w:rPr>
        <w:t>is an essential compound in photosynthesis and it increases water use efficiency in plants</w:t>
      </w:r>
      <w:r w:rsidRPr="005878CA">
        <w:rPr>
          <w:sz w:val="16"/>
        </w:rPr>
        <w:t xml:space="preserve">. A doubling of the pre-industrial carbon-dioxide levels, such as we have seen, should increase crop yields significantly. </w:t>
      </w:r>
      <w:r w:rsidRPr="005878CA">
        <w:rPr>
          <w:rStyle w:val="StyleUnderline"/>
        </w:rPr>
        <w:t xml:space="preserve">The fact is, </w:t>
      </w:r>
      <w:r w:rsidRPr="001B6CFE">
        <w:rPr>
          <w:rStyle w:val="StyleUnderline"/>
          <w:highlight w:val="cyan"/>
        </w:rPr>
        <w:t>in lab</w:t>
      </w:r>
      <w:r w:rsidRPr="005878CA">
        <w:rPr>
          <w:rStyle w:val="StyleUnderline"/>
        </w:rPr>
        <w:t xml:space="preserve">oratory </w:t>
      </w:r>
      <w:r w:rsidRPr="001B6CFE">
        <w:rPr>
          <w:rStyle w:val="StyleUnderline"/>
          <w:highlight w:val="cyan"/>
        </w:rPr>
        <w:t>tests yields</w:t>
      </w:r>
      <w:r w:rsidRPr="00277F7E">
        <w:rPr>
          <w:rStyle w:val="StyleUnderline"/>
        </w:rPr>
        <w:t xml:space="preserve"> do </w:t>
      </w:r>
      <w:r w:rsidRPr="001B6CFE">
        <w:rPr>
          <w:rStyle w:val="StyleUnderline"/>
          <w:highlight w:val="cyan"/>
        </w:rPr>
        <w:t>increase</w:t>
      </w:r>
      <w:r w:rsidRPr="005878CA">
        <w:rPr>
          <w:rStyle w:val="StyleUnderline"/>
        </w:rPr>
        <w:t xml:space="preserve"> tremendously, </w:t>
      </w:r>
      <w:r w:rsidRPr="001B6CFE">
        <w:rPr>
          <w:rStyle w:val="StyleUnderline"/>
          <w:highlight w:val="cyan"/>
        </w:rPr>
        <w:t xml:space="preserve">but </w:t>
      </w:r>
      <w:r w:rsidRPr="001B6CFE">
        <w:rPr>
          <w:rStyle w:val="Emphasis"/>
          <w:highlight w:val="cyan"/>
        </w:rPr>
        <w:t>in real</w:t>
      </w:r>
      <w:r w:rsidRPr="00277F7E">
        <w:rPr>
          <w:rStyle w:val="Emphasis"/>
        </w:rPr>
        <w:t xml:space="preserve"> life </w:t>
      </w:r>
      <w:r w:rsidRPr="001B6CFE">
        <w:rPr>
          <w:rStyle w:val="Emphasis"/>
          <w:highlight w:val="cyan"/>
        </w:rPr>
        <w:t>field conditions</w:t>
      </w:r>
      <w:r w:rsidRPr="005878CA">
        <w:rPr>
          <w:rStyle w:val="StyleUnderline"/>
        </w:rPr>
        <w:t xml:space="preserve"> other atmospheric gases surrounding </w:t>
      </w:r>
      <w:r w:rsidRPr="00277F7E">
        <w:rPr>
          <w:rStyle w:val="StyleUnderline"/>
        </w:rPr>
        <w:t xml:space="preserve">the plant </w:t>
      </w:r>
      <w:r w:rsidRPr="005878CA">
        <w:rPr>
          <w:rStyle w:val="StyleUnderline"/>
        </w:rPr>
        <w:t xml:space="preserve">diminish the carbon dioxide's photosynthesis enhancement and the </w:t>
      </w:r>
      <w:r w:rsidRPr="00277F7E">
        <w:rPr>
          <w:rStyle w:val="StyleUnderline"/>
        </w:rPr>
        <w:t xml:space="preserve">yield </w:t>
      </w:r>
      <w:r w:rsidRPr="001B6CFE">
        <w:rPr>
          <w:rStyle w:val="StyleUnderline"/>
          <w:highlight w:val="cyan"/>
        </w:rPr>
        <w:t>levels</w:t>
      </w:r>
      <w:r w:rsidRPr="005878CA">
        <w:rPr>
          <w:rStyle w:val="StyleUnderline"/>
        </w:rPr>
        <w:t xml:space="preserve"> reached in the lab </w:t>
      </w:r>
      <w:r w:rsidRPr="001B6CFE">
        <w:rPr>
          <w:rStyle w:val="StyleUnderline"/>
          <w:highlight w:val="cyan"/>
        </w:rPr>
        <w:t>are cut</w:t>
      </w:r>
      <w:r w:rsidRPr="005878CA">
        <w:rPr>
          <w:rStyle w:val="StyleUnderline"/>
        </w:rPr>
        <w:t xml:space="preserve"> drastically </w:t>
      </w:r>
      <w:r w:rsidRPr="001B6CFE">
        <w:rPr>
          <w:rStyle w:val="StyleUnderline"/>
          <w:highlight w:val="cyan"/>
        </w:rPr>
        <w:t xml:space="preserve">by </w:t>
      </w:r>
      <w:r w:rsidRPr="005878CA">
        <w:rPr>
          <w:rStyle w:val="StyleUnderline"/>
        </w:rPr>
        <w:t xml:space="preserve">as much as </w:t>
      </w:r>
      <w:r w:rsidRPr="001B6CFE">
        <w:rPr>
          <w:rStyle w:val="StyleUnderline"/>
          <w:highlight w:val="cyan"/>
        </w:rPr>
        <w:t>75 percent</w:t>
      </w:r>
      <w:r w:rsidRPr="005878CA">
        <w:rPr>
          <w:rStyle w:val="StyleUnderline"/>
        </w:rPr>
        <w:t xml:space="preserve">. All of </w:t>
      </w:r>
      <w:r w:rsidRPr="001B6CFE">
        <w:rPr>
          <w:rStyle w:val="StyleUnderline"/>
          <w:highlight w:val="cyan"/>
        </w:rPr>
        <w:t xml:space="preserve">the positive effects </w:t>
      </w:r>
      <w:r w:rsidRPr="00277F7E">
        <w:rPr>
          <w:rStyle w:val="StyleUnderline"/>
        </w:rPr>
        <w:t>of carbon dioxide increases</w:t>
      </w:r>
      <w:r w:rsidRPr="005878CA">
        <w:rPr>
          <w:rStyle w:val="StyleUnderline"/>
        </w:rPr>
        <w:t xml:space="preserve"> </w:t>
      </w:r>
      <w:r w:rsidRPr="001B6CFE">
        <w:rPr>
          <w:rStyle w:val="StyleUnderline"/>
          <w:highlight w:val="cyan"/>
        </w:rPr>
        <w:t>may be negated by</w:t>
      </w:r>
      <w:r w:rsidRPr="005878CA">
        <w:rPr>
          <w:rStyle w:val="StyleUnderline"/>
        </w:rPr>
        <w:t xml:space="preserve"> the </w:t>
      </w:r>
      <w:r w:rsidRPr="00277F7E">
        <w:rPr>
          <w:rStyle w:val="StyleUnderline"/>
        </w:rPr>
        <w:t xml:space="preserve">stress caused by </w:t>
      </w:r>
      <w:r w:rsidRPr="001B6CFE">
        <w:rPr>
          <w:rStyle w:val="StyleUnderline"/>
          <w:highlight w:val="cyan"/>
        </w:rPr>
        <w:t>low rainfall and high temp</w:t>
      </w:r>
      <w:r w:rsidRPr="005878CA">
        <w:rPr>
          <w:rStyle w:val="StyleUnderline"/>
        </w:rPr>
        <w:t xml:space="preserve">eratures. </w:t>
      </w:r>
      <w:r w:rsidRPr="001B6CFE">
        <w:rPr>
          <w:rStyle w:val="StyleUnderline"/>
          <w:highlight w:val="cyan"/>
        </w:rPr>
        <w:t>Increased cloud cover</w:t>
      </w:r>
      <w:r w:rsidRPr="005878CA">
        <w:rPr>
          <w:rStyle w:val="StyleUnderline"/>
        </w:rPr>
        <w:t xml:space="preserve"> due to higher global temperatures might </w:t>
      </w:r>
      <w:r w:rsidRPr="001B6CFE">
        <w:rPr>
          <w:rStyle w:val="StyleUnderline"/>
          <w:highlight w:val="cyan"/>
        </w:rPr>
        <w:t>limit photosynthesis</w:t>
      </w:r>
      <w:r w:rsidRPr="005878CA">
        <w:rPr>
          <w:rStyle w:val="StyleUnderline"/>
        </w:rPr>
        <w:t xml:space="preserve"> and result in reduced crop production. </w:t>
      </w:r>
    </w:p>
    <w:p w14:paraId="61184126" w14:textId="77777777" w:rsidR="00E814F5" w:rsidRDefault="00E814F5" w:rsidP="00E814F5">
      <w:pPr>
        <w:rPr>
          <w:sz w:val="12"/>
        </w:rPr>
      </w:pPr>
      <w:r w:rsidRPr="005878CA">
        <w:rPr>
          <w:sz w:val="16"/>
        </w:rPr>
        <w:t xml:space="preserve">2. </w:t>
      </w:r>
      <w:r w:rsidRPr="00277F7E">
        <w:rPr>
          <w:rStyle w:val="StyleUnderline"/>
        </w:rPr>
        <w:t xml:space="preserve">Higher levels of carbon dioxide help some plants tolerate less water and limited amounts of soil nitrogen but do not compensate for reduced levels of phosphorus or potassium. </w:t>
      </w:r>
    </w:p>
    <w:p w14:paraId="7A883C59" w14:textId="77777777" w:rsidR="00E814F5" w:rsidRPr="0043781C" w:rsidRDefault="00E814F5" w:rsidP="00E814F5">
      <w:pPr>
        <w:rPr>
          <w:sz w:val="16"/>
        </w:rPr>
      </w:pPr>
      <w:r w:rsidRPr="00277F7E">
        <w:rPr>
          <w:rStyle w:val="StyleUnderline"/>
        </w:rPr>
        <w:t>If global warming raises the temperature just 2 degrees Celsius, insects’ numbers will increase becoming a major nuisance. Some insects will be able to extend their range as a result of the warming</w:t>
      </w:r>
      <w:r w:rsidRPr="00277F7E">
        <w:rPr>
          <w:sz w:val="16"/>
        </w:rPr>
        <w:t xml:space="preserve">. </w:t>
      </w:r>
      <w:r w:rsidRPr="00277F7E">
        <w:rPr>
          <w:rStyle w:val="StyleUnderline"/>
        </w:rPr>
        <w:t>Farmers in the USA</w:t>
      </w:r>
      <w:r w:rsidRPr="00277F7E">
        <w:rPr>
          <w:sz w:val="16"/>
        </w:rPr>
        <w:t xml:space="preserve">, depending on the crop, </w:t>
      </w:r>
      <w:r w:rsidRPr="00277F7E">
        <w:rPr>
          <w:rStyle w:val="StyleUnderline"/>
        </w:rPr>
        <w:t>can expect a 25 to 100 percent increase in</w:t>
      </w:r>
      <w:r w:rsidRPr="005779E4">
        <w:rPr>
          <w:rStyle w:val="StyleUnderline"/>
        </w:rPr>
        <w:t xml:space="preserve"> </w:t>
      </w:r>
      <w:r w:rsidRPr="00277F7E">
        <w:rPr>
          <w:rStyle w:val="Emphasis"/>
        </w:rPr>
        <w:t>crop losses</w:t>
      </w:r>
      <w:r w:rsidRPr="00277F7E">
        <w:rPr>
          <w:rStyle w:val="StyleUnderline"/>
        </w:rPr>
        <w:t>.</w:t>
      </w:r>
      <w:r w:rsidRPr="005878CA">
        <w:rPr>
          <w:sz w:val="16"/>
        </w:rPr>
        <w:t xml:space="preserve"> </w:t>
      </w:r>
    </w:p>
    <w:p w14:paraId="57801199" w14:textId="77777777" w:rsidR="00E814F5" w:rsidRPr="005878CA" w:rsidRDefault="00E814F5" w:rsidP="00E814F5">
      <w:pPr>
        <w:pStyle w:val="Heading4"/>
      </w:pPr>
      <w:r>
        <w:t>Pests and foliage quality wreck yields</w:t>
      </w:r>
    </w:p>
    <w:p w14:paraId="673010BE" w14:textId="77777777" w:rsidR="00E814F5" w:rsidRPr="005878CA" w:rsidRDefault="00E814F5" w:rsidP="00E814F5">
      <w:r w:rsidRPr="005878CA">
        <w:t xml:space="preserve">John </w:t>
      </w:r>
      <w:r w:rsidRPr="005878CA">
        <w:rPr>
          <w:rStyle w:val="Style13ptBold"/>
        </w:rPr>
        <w:t>Upton 15</w:t>
      </w:r>
      <w:r w:rsidRPr="005878CA">
        <w:t>, Senior Science Writer at Climate Central, “CO2 Boosts Trees, But Ups Damage From Forest Pests”, 11/3/2015, http://www.climatecentral.org/news/co2-boosts-trees-ups-damage-of-forest-pests-18757</w:t>
      </w:r>
    </w:p>
    <w:p w14:paraId="39FF3406" w14:textId="77777777" w:rsidR="00E814F5" w:rsidRPr="005878CA" w:rsidRDefault="00E814F5" w:rsidP="00E814F5">
      <w:pPr>
        <w:rPr>
          <w:rStyle w:val="StyleUnderline"/>
        </w:rPr>
      </w:pPr>
      <w:r w:rsidRPr="005878CA">
        <w:rPr>
          <w:sz w:val="16"/>
        </w:rPr>
        <w:t xml:space="preserve">Greenhouse gas pollution often gives forests helpful growing boosts, but burgeoning bounties of carbon dioxide-fertilized canopies can also whet the appetites of leaf-munching bugs. </w:t>
      </w:r>
      <w:r w:rsidRPr="005878CA">
        <w:rPr>
          <w:rStyle w:val="StyleUnderline"/>
        </w:rPr>
        <w:t xml:space="preserve">Scientists warn that </w:t>
      </w:r>
      <w:r w:rsidRPr="001B6CFE">
        <w:rPr>
          <w:rStyle w:val="StyleUnderline"/>
          <w:highlight w:val="cyan"/>
        </w:rPr>
        <w:t>damage inflicted by</w:t>
      </w:r>
      <w:r w:rsidRPr="005878CA">
        <w:rPr>
          <w:rStyle w:val="StyleUnderline"/>
        </w:rPr>
        <w:t xml:space="preserve"> tiny forest </w:t>
      </w:r>
      <w:r w:rsidRPr="001B6CFE">
        <w:rPr>
          <w:rStyle w:val="StyleUnderline"/>
          <w:highlight w:val="cyan"/>
        </w:rPr>
        <w:t>pests</w:t>
      </w:r>
      <w:r w:rsidRPr="005878CA">
        <w:rPr>
          <w:rStyle w:val="StyleUnderline"/>
        </w:rPr>
        <w:t xml:space="preserve"> could </w:t>
      </w:r>
      <w:r w:rsidRPr="001B6CFE">
        <w:rPr>
          <w:rStyle w:val="StyleUnderline"/>
          <w:highlight w:val="cyan"/>
        </w:rPr>
        <w:t>worsen as carbon dioxide</w:t>
      </w:r>
      <w:r w:rsidRPr="005878CA">
        <w:rPr>
          <w:rStyle w:val="StyleUnderline"/>
        </w:rPr>
        <w:t xml:space="preserve"> levels </w:t>
      </w:r>
      <w:r w:rsidRPr="001B6CFE">
        <w:rPr>
          <w:rStyle w:val="StyleUnderline"/>
          <w:highlight w:val="cyan"/>
        </w:rPr>
        <w:t>rise</w:t>
      </w:r>
      <w:r w:rsidRPr="005878CA">
        <w:rPr>
          <w:rStyle w:val="StyleUnderline"/>
        </w:rPr>
        <w:t xml:space="preserve">. Early research suggests that </w:t>
      </w:r>
      <w:r w:rsidRPr="00BF1293">
        <w:rPr>
          <w:rStyle w:val="StyleUnderline"/>
        </w:rPr>
        <w:t xml:space="preserve">attacks by </w:t>
      </w:r>
      <w:r w:rsidRPr="00BF1293">
        <w:rPr>
          <w:rStyle w:val="Emphasis"/>
        </w:rPr>
        <w:t>caterpillars, beetles, termites and other insects</w:t>
      </w:r>
      <w:r w:rsidRPr="00BF1293">
        <w:rPr>
          <w:rStyle w:val="StyleUnderline"/>
        </w:rPr>
        <w:t xml:space="preserve"> in some forests could be </w:t>
      </w:r>
      <w:r w:rsidRPr="001B6CFE">
        <w:rPr>
          <w:rStyle w:val="StyleUnderline"/>
          <w:highlight w:val="cyan"/>
        </w:rPr>
        <w:t xml:space="preserve">enough to </w:t>
      </w:r>
      <w:r w:rsidRPr="001B6CFE">
        <w:rPr>
          <w:rStyle w:val="Emphasis"/>
          <w:highlight w:val="cyan"/>
        </w:rPr>
        <w:t>cancel out</w:t>
      </w:r>
      <w:r w:rsidRPr="00BF1293">
        <w:rPr>
          <w:rStyle w:val="Emphasis"/>
        </w:rPr>
        <w:t xml:space="preserve"> projected </w:t>
      </w:r>
      <w:r w:rsidRPr="001B6CFE">
        <w:rPr>
          <w:rStyle w:val="Emphasis"/>
          <w:highlight w:val="cyan"/>
        </w:rPr>
        <w:t>increases in</w:t>
      </w:r>
      <w:r w:rsidRPr="00BF1293">
        <w:rPr>
          <w:rStyle w:val="Emphasis"/>
        </w:rPr>
        <w:t xml:space="preserve"> tree</w:t>
      </w:r>
      <w:r w:rsidRPr="005878CA">
        <w:rPr>
          <w:rStyle w:val="Emphasis"/>
        </w:rPr>
        <w:t xml:space="preserve"> </w:t>
      </w:r>
      <w:r w:rsidRPr="001B6CFE">
        <w:rPr>
          <w:rStyle w:val="StyleUnderline"/>
          <w:highlight w:val="cyan"/>
        </w:rPr>
        <w:t>growth</w:t>
      </w:r>
      <w:r w:rsidRPr="005878CA">
        <w:rPr>
          <w:rStyle w:val="StyleUnderline"/>
        </w:rPr>
        <w:t xml:space="preserve"> rates</w:t>
      </w:r>
      <w:r w:rsidRPr="005779E4">
        <w:t xml:space="preserve">. </w:t>
      </w:r>
      <w:r w:rsidRPr="005878CA">
        <w:rPr>
          <w:sz w:val="16"/>
        </w:rPr>
        <w:t>Forests are critical sponges for sucking carbon dioxide out of the air, and storing the carbon in their trunks and soils — keeping it out of the atmosphere and combating climate change — and the findings from a three-year experiment in northern Wisconsin warn of an emerging global warming feedback riding in the guts of countless creepy crawlies. “Models that predict how much carbon stora</w:t>
      </w:r>
      <w:r w:rsidRPr="00BF1293">
        <w:rPr>
          <w:sz w:val="16"/>
        </w:rPr>
        <w:t xml:space="preserve">ge will be in forests in the future under elevated levels of carbon dioxide typically do not include background levels of canopy damage by insects,” John Couture, a scientist in the University of Wisconsin at Madison’s forestry and ecology department, said. </w:t>
      </w:r>
      <w:r w:rsidRPr="00BF1293">
        <w:rPr>
          <w:rStyle w:val="StyleUnderline"/>
        </w:rPr>
        <w:t>“They do include potential outbreaks but, generally, background levels that are seen every year are overlooked and considered negligible.”</w:t>
      </w:r>
      <w:r w:rsidRPr="005878CA">
        <w:rPr>
          <w:sz w:val="16"/>
        </w:rPr>
        <w:t xml:space="preserve"> To help fill in gaps in science’s understanding of how leaf-eating insects could respond to changing greenhouse gas levels, Couture and three of his colleagues tracked everything from leaf damage and indicators of forest growth to insect droppings in trembling aspen and paper birch stands exposed to different levels of air pollution. Carbon dioxide and ozone levels were controlled at a long-running outdoor experiment site called the Aspen FACE Experiment. The researchers reported last week in Nature Plants that canopy damage was markedly higher in stands that were exposed to levels of carbon dioxide pollution expected to be widespread by 2050. </w:t>
      </w:r>
      <w:r w:rsidRPr="00BF1293">
        <w:rPr>
          <w:rStyle w:val="StyleUnderline"/>
        </w:rPr>
        <w:t>“</w:t>
      </w:r>
      <w:r w:rsidRPr="001B6CFE">
        <w:rPr>
          <w:rStyle w:val="StyleUnderline"/>
          <w:highlight w:val="cyan"/>
        </w:rPr>
        <w:t>Atmospheric change can influence</w:t>
      </w:r>
      <w:r w:rsidRPr="00BF1293">
        <w:rPr>
          <w:rStyle w:val="StyleUnderline"/>
        </w:rPr>
        <w:t xml:space="preserve"> tree </w:t>
      </w:r>
      <w:r w:rsidRPr="001B6CFE">
        <w:rPr>
          <w:rStyle w:val="StyleUnderline"/>
          <w:highlight w:val="cyan"/>
        </w:rPr>
        <w:t>foliar quality</w:t>
      </w:r>
      <w:r w:rsidRPr="00BF1293">
        <w:rPr>
          <w:rStyle w:val="StyleUnderline"/>
        </w:rPr>
        <w:t>, and we know that</w:t>
      </w:r>
      <w:r w:rsidRPr="005878CA">
        <w:rPr>
          <w:rStyle w:val="StyleUnderline"/>
        </w:rPr>
        <w:t xml:space="preserve"> has a strong influence on the way herbivorous insects act,” Couture said. “</w:t>
      </w:r>
      <w:r w:rsidRPr="001B6CFE">
        <w:rPr>
          <w:rStyle w:val="StyleUnderline"/>
          <w:highlight w:val="cyan"/>
        </w:rPr>
        <w:t>In elevated carbon dioxide environments</w:t>
      </w:r>
      <w:r w:rsidRPr="005878CA">
        <w:rPr>
          <w:rStyle w:val="StyleUnderline"/>
        </w:rPr>
        <w:t xml:space="preserve">, we saw </w:t>
      </w:r>
      <w:r w:rsidRPr="001B6CFE">
        <w:rPr>
          <w:rStyle w:val="StyleUnderline"/>
          <w:highlight w:val="cyan"/>
        </w:rPr>
        <w:t xml:space="preserve">there was a </w:t>
      </w:r>
      <w:r w:rsidRPr="001B6CFE">
        <w:rPr>
          <w:rStyle w:val="Emphasis"/>
          <w:highlight w:val="cyan"/>
        </w:rPr>
        <w:t>substantial increase in damage rates</w:t>
      </w:r>
      <w:r w:rsidRPr="005878CA">
        <w:rPr>
          <w:rStyle w:val="StyleUnderline"/>
        </w:rPr>
        <w:t xml:space="preserve">. It was variable across years, but the impact of damage on the forests was pronounced. It was not negligible.” In some cases, the observed negative effects of insects on trees more than doubled after carbon dioxide levels were ratcheted up, </w:t>
      </w:r>
      <w:r w:rsidRPr="001B6CFE">
        <w:rPr>
          <w:rStyle w:val="StyleUnderline"/>
          <w:highlight w:val="cyan"/>
        </w:rPr>
        <w:t xml:space="preserve">reducing </w:t>
      </w:r>
      <w:r w:rsidRPr="0025505F">
        <w:rPr>
          <w:rStyle w:val="StyleUnderline"/>
        </w:rPr>
        <w:t xml:space="preserve">the </w:t>
      </w:r>
      <w:r w:rsidRPr="001B6CFE">
        <w:rPr>
          <w:rStyle w:val="StyleUnderline"/>
          <w:highlight w:val="cyan"/>
        </w:rPr>
        <w:t xml:space="preserve">ability of trees to pack carbon onto their </w:t>
      </w:r>
      <w:r w:rsidRPr="0025505F">
        <w:rPr>
          <w:rStyle w:val="StyleUnderline"/>
        </w:rPr>
        <w:t xml:space="preserve">wiry </w:t>
      </w:r>
      <w:r w:rsidRPr="001B6CFE">
        <w:rPr>
          <w:rStyle w:val="StyleUnderline"/>
          <w:highlight w:val="cyan"/>
        </w:rPr>
        <w:t>frames</w:t>
      </w:r>
      <w:r w:rsidRPr="005878CA">
        <w:rPr>
          <w:rStyle w:val="StyleUnderline"/>
        </w:rPr>
        <w:t>.</w:t>
      </w:r>
      <w:r w:rsidRPr="005878CA">
        <w:rPr>
          <w:sz w:val="16"/>
        </w:rPr>
        <w:t xml:space="preserve"> Couture said the reason is likely based on a combination of factors, all of which require further investigation. He said it might be a response by the insects to falling nutrient concentrations in faster-growing trees. Or it might be related to changes affecting insect predators and parasites. Or, perhaps the insects just bred faster. Further studies are also needed to determine how other types of forests will be affected by rising carbon dioxide levels, he said. The study was described as “intriguing, and maybe concerning” by University of Western Sydney ecology lecturer Scott Johnson. </w:t>
      </w:r>
      <w:r w:rsidRPr="005878CA">
        <w:rPr>
          <w:rStyle w:val="StyleUnderline"/>
        </w:rPr>
        <w:t>He said the research “illustrates the potential for insect herbivores to moderate expected responses of plants to atmospheric change, but on a scale that has not been previously appreciated.”</w:t>
      </w:r>
      <w:r w:rsidRPr="005878CA">
        <w:rPr>
          <w:sz w:val="16"/>
        </w:rPr>
        <w:t xml:space="preserve"> Johnson wasn’t involved with the new study, but he is another pioneer of studies that investigate how insect pests could be affected by rising carbon dioxide levels. In late 2013, he reported in PLOS One that soil-dwelling insects had inflicted worsening damage on experimental Eucalypt seedlings grown in glass houses as carbon dioxide levels increased. </w:t>
      </w:r>
      <w:r w:rsidRPr="005878CA">
        <w:rPr>
          <w:rStyle w:val="StyleUnderline"/>
        </w:rPr>
        <w:t>This severely cut into the benefits of the increased pollution on tree growth. In some cases, the negative and positive effects of the elevated levels of carbon dioxide almost canceled each other out. “</w:t>
      </w:r>
      <w:r w:rsidRPr="001B6CFE">
        <w:rPr>
          <w:rStyle w:val="StyleUnderline"/>
          <w:highlight w:val="cyan"/>
        </w:rPr>
        <w:t>Stimulation of</w:t>
      </w:r>
      <w:r w:rsidRPr="005779E4">
        <w:t xml:space="preserve"> </w:t>
      </w:r>
      <w:r w:rsidRPr="005878CA">
        <w:rPr>
          <w:sz w:val="16"/>
        </w:rPr>
        <w:t>growth</w:t>
      </w:r>
      <w:r w:rsidRPr="005878CA">
        <w:rPr>
          <w:rStyle w:val="StyleUnderline"/>
        </w:rPr>
        <w:t xml:space="preserve"> and classical </w:t>
      </w:r>
      <w:r w:rsidRPr="001B6CFE">
        <w:rPr>
          <w:rStyle w:val="StyleUnderline"/>
          <w:highlight w:val="cyan"/>
        </w:rPr>
        <w:t>responses to elevated carbon</w:t>
      </w:r>
      <w:r w:rsidRPr="00630CC5">
        <w:rPr>
          <w:rStyle w:val="StyleUnderline"/>
        </w:rPr>
        <w:t xml:space="preserve"> dioxide </w:t>
      </w:r>
      <w:r w:rsidRPr="0025505F">
        <w:rPr>
          <w:rStyle w:val="StyleUnderline"/>
        </w:rPr>
        <w:t xml:space="preserve">simply </w:t>
      </w:r>
      <w:r w:rsidRPr="001B6CFE">
        <w:rPr>
          <w:rStyle w:val="Emphasis"/>
          <w:highlight w:val="cyan"/>
        </w:rPr>
        <w:t>disappeared when herbivores were thrown in the mix</w:t>
      </w:r>
      <w:r w:rsidRPr="00630CC5">
        <w:rPr>
          <w:rStyle w:val="StyleUnderline"/>
        </w:rPr>
        <w:t>,”</w:t>
      </w:r>
      <w:r w:rsidRPr="005878CA">
        <w:rPr>
          <w:rStyle w:val="StyleUnderline"/>
        </w:rPr>
        <w:t xml:space="preserve"> Johnson said.</w:t>
      </w:r>
    </w:p>
    <w:p w14:paraId="0E7B8C58" w14:textId="77777777" w:rsidR="00E814F5" w:rsidRPr="005878CA" w:rsidRDefault="00E814F5" w:rsidP="00E814F5">
      <w:pPr>
        <w:pStyle w:val="Heading4"/>
      </w:pPr>
      <w:r>
        <w:t>Benefits are long term---plants die first</w:t>
      </w:r>
    </w:p>
    <w:p w14:paraId="34C3CE5B" w14:textId="77777777" w:rsidR="00E814F5" w:rsidRPr="005878CA" w:rsidRDefault="00E814F5" w:rsidP="00E814F5">
      <w:r>
        <w:t xml:space="preserve">Dr. </w:t>
      </w:r>
      <w:r w:rsidRPr="005878CA">
        <w:t xml:space="preserve">Noah </w:t>
      </w:r>
      <w:r w:rsidRPr="005878CA">
        <w:rPr>
          <w:rStyle w:val="Style13ptBold"/>
        </w:rPr>
        <w:t>Charney 16</w:t>
      </w:r>
      <w:r w:rsidRPr="005878CA">
        <w:t>, University of Massachusetts - Amherst, PhD, “More CO2 Won’t Help Northern Forests”, 1/8/2016</w:t>
      </w:r>
    </w:p>
    <w:p w14:paraId="56D05059" w14:textId="77777777" w:rsidR="00E814F5" w:rsidRPr="0043781C" w:rsidRDefault="00E814F5" w:rsidP="00E814F5">
      <w:pPr>
        <w:rPr>
          <w:sz w:val="16"/>
          <w:u w:val="single"/>
        </w:rPr>
      </w:pPr>
      <w:r w:rsidRPr="001B6CFE">
        <w:rPr>
          <w:sz w:val="10"/>
        </w:rPr>
        <w:t xml:space="preserve">WE’VE HEARD THE predictions of how greenhouse gas emissions will drive changes in the temperatures and precipitation that people experience. But how these changes affect the world’s forests has broad implications for the future as well. Could warmer winters, and thus longer growing seasons, cause trees to grow faster? If so, perhaps faster tree growth could slow the pace of climate change, since trees suck carbon out of the air as they grow. Or perhaps hotter summers will mean more drought-like conditions, thereby hampering trees’ ability to grow and thus cause deterioration of our woodlands. In a recent paper, my colleagues and I set out to make a map of how climate change might influence tree growth across the entire continent of North America. To do this, we dug into historical records of tree growth over the period 1900–1950 collected by many dedicated field ecologists over the decades and deposited in the International Tree Ring Data Bank. </w:t>
      </w:r>
      <w:r w:rsidRPr="005878CA">
        <w:rPr>
          <w:rStyle w:val="StyleUnderline"/>
        </w:rPr>
        <w:t xml:space="preserve">What we found was that </w:t>
      </w:r>
      <w:r w:rsidRPr="0025505F">
        <w:rPr>
          <w:rStyle w:val="StyleUnderline"/>
        </w:rPr>
        <w:t xml:space="preserve">the daily </w:t>
      </w:r>
      <w:r w:rsidRPr="001B6CFE">
        <w:rPr>
          <w:rStyle w:val="StyleUnderline"/>
          <w:highlight w:val="cyan"/>
        </w:rPr>
        <w:t>life of trees</w:t>
      </w:r>
      <w:r w:rsidRPr="005878CA">
        <w:rPr>
          <w:rStyle w:val="StyleUnderline"/>
        </w:rPr>
        <w:t xml:space="preserve"> across much of North America </w:t>
      </w:r>
      <w:r w:rsidRPr="001B6CFE">
        <w:rPr>
          <w:rStyle w:val="StyleUnderline"/>
          <w:highlight w:val="cyan"/>
        </w:rPr>
        <w:t xml:space="preserve">will become </w:t>
      </w:r>
      <w:r w:rsidRPr="0025505F">
        <w:rPr>
          <w:rStyle w:val="StyleUnderline"/>
        </w:rPr>
        <w:t xml:space="preserve">more </w:t>
      </w:r>
      <w:r w:rsidRPr="001B6CFE">
        <w:rPr>
          <w:rStyle w:val="StyleUnderline"/>
          <w:highlight w:val="cyan"/>
        </w:rPr>
        <w:t xml:space="preserve">challenging, despite </w:t>
      </w:r>
      <w:r w:rsidRPr="0025505F">
        <w:rPr>
          <w:rStyle w:val="StyleUnderline"/>
        </w:rPr>
        <w:t xml:space="preserve">the </w:t>
      </w:r>
      <w:r w:rsidRPr="001B6CFE">
        <w:rPr>
          <w:rStyle w:val="StyleUnderline"/>
          <w:highlight w:val="cyan"/>
        </w:rPr>
        <w:t>potential benefit</w:t>
      </w:r>
      <w:r w:rsidRPr="005878CA">
        <w:rPr>
          <w:rStyle w:val="StyleUnderline"/>
        </w:rPr>
        <w:t xml:space="preserve"> that rising </w:t>
      </w:r>
      <w:r w:rsidRPr="001B6CFE">
        <w:rPr>
          <w:rStyle w:val="StyleUnderline"/>
          <w:highlight w:val="cyan"/>
        </w:rPr>
        <w:t>carbon dioxide</w:t>
      </w:r>
      <w:r w:rsidRPr="005878CA">
        <w:rPr>
          <w:rStyle w:val="StyleUnderline"/>
        </w:rPr>
        <w:t xml:space="preserve"> concentrations </w:t>
      </w:r>
      <w:r w:rsidRPr="001B6CFE">
        <w:rPr>
          <w:rStyle w:val="StyleUnderline"/>
          <w:highlight w:val="cyan"/>
        </w:rPr>
        <w:t>may have</w:t>
      </w:r>
      <w:r w:rsidRPr="005878CA">
        <w:rPr>
          <w:rStyle w:val="StyleUnderline"/>
        </w:rPr>
        <w:t xml:space="preserve"> for trees. This is contrary to some scientists’ hopes that climate change will strongly benefit northern latitude forests.</w:t>
      </w:r>
      <w:r w:rsidRPr="001B6CFE">
        <w:rPr>
          <w:sz w:val="10"/>
        </w:rPr>
        <w:t xml:space="preserve"> How Trees Respond to Climate The first hurdle in predicting future tree growth is to understand how trees in different ecosystems respond to climate fluctuations. You might guess that in cold northern forests, a little heat might help trees grow, whereas more heat in the desert Southwest is likely the last thing trees there want. This observation motivated previous scientists to formulate a “boreal greening” hypothesis – that global warming will cause northern boreal forests to grow faster and help mitigate climate change. We used the historic tree ring data to map the relationship between regional climate and tree growth. Matching each growth ring to the weather patterns in the corresponding year, we can get a sense for how trees respond to climate fluctuations. For instance, we saw that above-average June temperatures caused faster tree growth in places with climates similar to Fairbanks, Alaska, but slower growth in Phoenix-like climates. As the climate changes, we might expect the response of trees to change as well. </w:t>
      </w:r>
      <w:r w:rsidRPr="005878CA">
        <w:rPr>
          <w:rStyle w:val="StyleUnderline"/>
        </w:rPr>
        <w:t xml:space="preserve">For example, in Fairbanks, our </w:t>
      </w:r>
      <w:r w:rsidRPr="0025505F">
        <w:rPr>
          <w:rStyle w:val="StyleUnderline"/>
        </w:rPr>
        <w:t>models actually predict that, in the future,</w:t>
      </w:r>
      <w:r w:rsidRPr="005878CA">
        <w:rPr>
          <w:rStyle w:val="StyleUnderline"/>
        </w:rPr>
        <w:t xml:space="preserve"> </w:t>
      </w:r>
      <w:r w:rsidRPr="001B6CFE">
        <w:rPr>
          <w:rStyle w:val="StyleUnderline"/>
          <w:highlight w:val="cyan"/>
        </w:rPr>
        <w:t>above-average</w:t>
      </w:r>
      <w:r w:rsidRPr="005878CA">
        <w:rPr>
          <w:rStyle w:val="StyleUnderline"/>
        </w:rPr>
        <w:t xml:space="preserve"> June </w:t>
      </w:r>
      <w:r w:rsidRPr="001B6CFE">
        <w:rPr>
          <w:rStyle w:val="StyleUnderline"/>
          <w:highlight w:val="cyan"/>
        </w:rPr>
        <w:t>temp</w:t>
      </w:r>
      <w:r w:rsidRPr="0025505F">
        <w:rPr>
          <w:rStyle w:val="StyleUnderline"/>
        </w:rPr>
        <w:t>erature</w:t>
      </w:r>
      <w:r w:rsidRPr="001B6CFE">
        <w:rPr>
          <w:rStyle w:val="StyleUnderline"/>
          <w:highlight w:val="cyan"/>
        </w:rPr>
        <w:t>s will be bad for</w:t>
      </w:r>
      <w:r w:rsidRPr="0025505F">
        <w:rPr>
          <w:rStyle w:val="StyleUnderline"/>
        </w:rPr>
        <w:t xml:space="preserve"> tree </w:t>
      </w:r>
      <w:r w:rsidRPr="001B6CFE">
        <w:rPr>
          <w:rStyle w:val="StyleUnderline"/>
          <w:highlight w:val="cyan"/>
        </w:rPr>
        <w:t>growth</w:t>
      </w:r>
      <w:r w:rsidRPr="005878CA">
        <w:rPr>
          <w:rStyle w:val="StyleUnderline"/>
        </w:rPr>
        <w:t xml:space="preserve"> there, which is opposite of the historic relationship. Why? </w:t>
      </w:r>
      <w:r w:rsidRPr="001B6CFE">
        <w:rPr>
          <w:rStyle w:val="StyleUnderline"/>
          <w:highlight w:val="cyan"/>
        </w:rPr>
        <w:t>Fairbanks</w:t>
      </w:r>
      <w:r w:rsidRPr="005878CA">
        <w:rPr>
          <w:rStyle w:val="StyleUnderline"/>
        </w:rPr>
        <w:t xml:space="preserve"> </w:t>
      </w:r>
      <w:r w:rsidRPr="0025505F">
        <w:rPr>
          <w:rStyle w:val="Emphasis"/>
        </w:rPr>
        <w:t xml:space="preserve">warms up so much that it </w:t>
      </w:r>
      <w:r w:rsidRPr="001B6CFE">
        <w:rPr>
          <w:rStyle w:val="Emphasis"/>
          <w:highlight w:val="cyan"/>
        </w:rPr>
        <w:t xml:space="preserve">shifts to a new climatic zone in which </w:t>
      </w:r>
      <w:r w:rsidRPr="0025505F">
        <w:rPr>
          <w:rStyle w:val="Emphasis"/>
        </w:rPr>
        <w:t xml:space="preserve">additional </w:t>
      </w:r>
      <w:r w:rsidRPr="001B6CFE">
        <w:rPr>
          <w:rStyle w:val="Emphasis"/>
          <w:highlight w:val="cyan"/>
        </w:rPr>
        <w:t xml:space="preserve">warming is </w:t>
      </w:r>
      <w:r w:rsidRPr="0025505F">
        <w:rPr>
          <w:rStyle w:val="Emphasis"/>
        </w:rPr>
        <w:t xml:space="preserve">now </w:t>
      </w:r>
      <w:r w:rsidRPr="001B6CFE">
        <w:rPr>
          <w:rStyle w:val="Emphasis"/>
          <w:highlight w:val="cyan"/>
        </w:rPr>
        <w:t>a detriment</w:t>
      </w:r>
      <w:r w:rsidRPr="005878CA">
        <w:rPr>
          <w:rStyle w:val="StyleUnderline"/>
        </w:rPr>
        <w:t>.</w:t>
      </w:r>
      <w:r w:rsidRPr="001B6CFE">
        <w:rPr>
          <w:sz w:val="10"/>
        </w:rPr>
        <w:t xml:space="preserve"> Other researchers have actually started to see such a shift occur on the ground in Alaska. Once we characterize how trees respond to changes in climate across the continent, we can use the forecasts from the U.N.’s Intergovernmental Panel on Climate Change (IPCC) to predict the corresponding change in tree growth across the continent. For each pixel on our map of North America, we projected how forests will change based on both sets of information – the growth-climate relationship we established through the tree ring analysis and the projected changes in climate in the continent. Carbon Fertilization There is one more wrinkle to this puzzle that we examined. The changing climate is driven largely by a buildup of additional carbon dioxide, and plants use carbon dioxide to photosynthesize. Just as we breathe in oxygen to live, plants breathe in carbon dioxide to live. Thus, increased amounts of carbon dioxide might directly speed up tree growth. This is known as carbon fertilization because it’s like we are adding fertilizer to the plants through the air to help them grow. Scientists are deeply divided about whether carbon fertilization of this type will actually cause increases in growth, and if so, how much. In our paper, we did not attempt to settle this debate. Instead, we just included multiple different possibilities for the strength of carbon fertilization. To simulate carbon fertilization, we used a neat little trick suggested by Professor Graham Farquhar of Australian National University. The trick relies on the fact that as plants breathe in carbon dioxide, water escapes. Think of the pores on leaves as little mouths that open and close to breathe. The more plants need to open their mouths to breathe, the more water escapes. So plants try to keep their mouths as tightly closed as they can. If the concentrations of carbon dioxide floating around in the air are very high, plants need open their mouths only a little bit for a small gulp of air without losing much water. Thus, as we fertilize the plants with carbon in the air, this directly increases the amount of water the plants are able to retain – with more CO2, the leaves’ pores will absorb the gas more efficiently and in the process lose less water. Instead of trying to simulate more free carbon floating around in the air, we can just pretend that the plants receive more rainwater. The ultimate effect on growth should be essentially the same, because carbon uptake and water retention are directly linked. In deserts where water is at a premium and plants are highly motivated to keep their mouths shut, a little carbon fertilization (or a little extra rain) should go a long way toward helping plants grow. By contrast, in rainforests where plants can keep their mouths wide open with little cost, carbon fertilization (or extra rain) might not do much to help the plants. In our study, we simulated carbon fertilization by simply adding more future precipitation into our models. To satisfy those scientists who strongly believe that carbon fertilization will pan out, in some simulations we added extra water in proportion to the amount of extra carbon that is projected to be released into the atmosphere. To satisfy the nay-saying scientists who don’t believe the carbon fertilization effect will pan out, we also ran simulations without any increased water. And we ran simulations at all levels in between. Our Models’ Predictions </w:t>
      </w:r>
      <w:r w:rsidRPr="005878CA">
        <w:rPr>
          <w:rStyle w:val="StyleUnderline"/>
        </w:rPr>
        <w:t xml:space="preserve">At the end of the day, our </w:t>
      </w:r>
      <w:r w:rsidRPr="001B6CFE">
        <w:rPr>
          <w:rStyle w:val="StyleUnderline"/>
          <w:highlight w:val="cyan"/>
        </w:rPr>
        <w:t xml:space="preserve">maps of how </w:t>
      </w:r>
      <w:r w:rsidRPr="003856B3">
        <w:rPr>
          <w:rStyle w:val="StyleUnderline"/>
        </w:rPr>
        <w:t xml:space="preserve">tree </w:t>
      </w:r>
      <w:r w:rsidRPr="001B6CFE">
        <w:rPr>
          <w:rStyle w:val="StyleUnderline"/>
          <w:highlight w:val="cyan"/>
        </w:rPr>
        <w:t xml:space="preserve">growth might respond </w:t>
      </w:r>
      <w:r w:rsidRPr="003856B3">
        <w:rPr>
          <w:rStyle w:val="StyleUnderline"/>
        </w:rPr>
        <w:t xml:space="preserve">to climate change </w:t>
      </w:r>
      <w:r w:rsidRPr="001B6CFE">
        <w:rPr>
          <w:rStyle w:val="StyleUnderline"/>
          <w:highlight w:val="cyan"/>
        </w:rPr>
        <w:t>are alarming</w:t>
      </w:r>
      <w:r w:rsidRPr="005878CA">
        <w:rPr>
          <w:rStyle w:val="StyleUnderline"/>
        </w:rPr>
        <w:t xml:space="preserve">. Across much of the west and central parts of the continent, we see </w:t>
      </w:r>
      <w:r w:rsidRPr="001B6CFE">
        <w:rPr>
          <w:rStyle w:val="Emphasis"/>
          <w:highlight w:val="cyan"/>
        </w:rPr>
        <w:t>massive decreases in tree growth</w:t>
      </w:r>
      <w:r w:rsidRPr="003856B3">
        <w:rPr>
          <w:rStyle w:val="Emphasis"/>
        </w:rPr>
        <w:t xml:space="preserve"> rates</w:t>
      </w:r>
      <w:r w:rsidRPr="005878CA">
        <w:rPr>
          <w:rStyle w:val="Emphasis"/>
        </w:rPr>
        <w:t xml:space="preserve">, with trees growing </w:t>
      </w:r>
      <w:r w:rsidRPr="001B6CFE">
        <w:rPr>
          <w:rStyle w:val="Emphasis"/>
          <w:highlight w:val="cyan"/>
        </w:rPr>
        <w:t xml:space="preserve">up to 75 percent </w:t>
      </w:r>
      <w:r w:rsidRPr="005878CA">
        <w:rPr>
          <w:rStyle w:val="Emphasis"/>
        </w:rPr>
        <w:t>slower</w:t>
      </w:r>
      <w:r w:rsidRPr="005878CA">
        <w:rPr>
          <w:rStyle w:val="StyleUnderline"/>
        </w:rPr>
        <w:t xml:space="preserve"> by the second half of this century.</w:t>
      </w:r>
      <w:r w:rsidRPr="001B6CFE">
        <w:rPr>
          <w:sz w:val="10"/>
        </w:rPr>
        <w:t xml:space="preserve"> However, in some areas near the continent’s coasts, such as the Pacific Northwest, western Canada and the southeastern United States, we saw some local increases in tree growth rates. On average, without the carbon fertilization effect, our models project growth rates across the continent to fall by almost 20 percent under the worst-case climate change scenario put forth by the IPCC (this scenario has 6C (10.8F) of warming forecast across the continent). We found that it would take a very large carbon fertilization effect (unrealistically large, according to the opinion of several of our study’s co-authors) to offset this slowdown. </w:t>
      </w:r>
      <w:r w:rsidRPr="005878CA">
        <w:rPr>
          <w:rStyle w:val="StyleUnderline"/>
        </w:rPr>
        <w:t xml:space="preserve">And across much of the continent, our </w:t>
      </w:r>
      <w:r w:rsidRPr="001B6CFE">
        <w:rPr>
          <w:rStyle w:val="Emphasis"/>
          <w:highlight w:val="cyan"/>
        </w:rPr>
        <w:t xml:space="preserve">models projected slower growth </w:t>
      </w:r>
      <w:r w:rsidRPr="003856B3">
        <w:rPr>
          <w:rStyle w:val="Emphasis"/>
        </w:rPr>
        <w:t xml:space="preserve">rates </w:t>
      </w:r>
      <w:r w:rsidRPr="001B6CFE">
        <w:rPr>
          <w:rStyle w:val="Emphasis"/>
          <w:highlight w:val="cyan"/>
        </w:rPr>
        <w:t>no matter how large the carbon fertilization effect</w:t>
      </w:r>
      <w:r w:rsidRPr="005878CA">
        <w:rPr>
          <w:rStyle w:val="StyleUnderline"/>
        </w:rPr>
        <w:t>.</w:t>
      </w:r>
      <w:r w:rsidRPr="001B6CFE">
        <w:rPr>
          <w:sz w:val="10"/>
        </w:rPr>
        <w:t xml:space="preserve"> Also, we did not see a large increase in cold northern forest growth rates in our simulations. So, on average, we saw no “boreal greening.” </w:t>
      </w:r>
      <w:r w:rsidRPr="003856B3">
        <w:rPr>
          <w:rStyle w:val="StyleUnderline"/>
        </w:rPr>
        <w:t xml:space="preserve">If anything, we saw a slowdown of these forests. </w:t>
      </w:r>
      <w:r w:rsidRPr="001B6CFE">
        <w:rPr>
          <w:sz w:val="10"/>
        </w:rPr>
        <w:t xml:space="preserve">This is largely driven by the shift in how trees respond to climates in places like Fairbanks. What It Means </w:t>
      </w:r>
      <w:r w:rsidRPr="003856B3">
        <w:rPr>
          <w:rStyle w:val="StyleUnderline"/>
        </w:rPr>
        <w:t>The implication of our analysis is that forests do not seem poised to save us from climate change. Our models suggest that most of our forests will be growing more slowly in the future. T</w:t>
      </w:r>
      <w:r w:rsidRPr="001B6CFE">
        <w:rPr>
          <w:sz w:val="10"/>
        </w:rPr>
        <w:t xml:space="preserve">his will, of course, have direct impacts on all the ways we and other species rely on trees. But it will also feed back into climate change itself. As global warming causes trees to absorb less carbon, there will be more carbon left in the air to cause faster warming, thus creating an accelerating cycle. </w:t>
      </w:r>
      <w:r w:rsidRPr="003856B3">
        <w:rPr>
          <w:rStyle w:val="StyleUnderline"/>
        </w:rPr>
        <w:t>Furthermore, many sustained years of bad growth in trees will likely deplete the resources they need to survive, making them susceptible to severe droughts or insect outbreaks.</w:t>
      </w:r>
      <w:r w:rsidRPr="001B6CFE">
        <w:rPr>
          <w:sz w:val="10"/>
        </w:rPr>
        <w:t xml:space="preserve"> This may mean that what we project as slower growth may translate into widespread tree death. In other words, the forest picture may be even gloomier than our models suggest. In our models, we don’t take into account the way forests are changing due to changes in logging practices or forest management. In many areas, forests are regrowing faster simply because we stopped logging them recently. Such factors should be thought of as another layer to add on top of our projections. This study, like any of its kind, is really our best guess at approximating the future. I think of such forecasts not as hard-and-fast predictions of what will happen, but as reasonable possibilities. There are so many unknowns involved, including the fact that future climates will likely be quite different from any we have seen in the past. And of course the biggest unknown is how much willpower our human community will bring to the cause of clamping down on greenhouse gas emissions.</w:t>
      </w:r>
    </w:p>
    <w:p w14:paraId="10A757A0" w14:textId="77777777" w:rsidR="00E814F5" w:rsidRPr="00DD7224" w:rsidRDefault="00E814F5" w:rsidP="00E814F5">
      <w:pPr>
        <w:pStyle w:val="Heading4"/>
      </w:pPr>
      <w:r w:rsidRPr="00DD7224">
        <w:t>Experts agree warming turns food security--evaporations, insects, crop stress and desertification outweigh CO2 benefits</w:t>
      </w:r>
    </w:p>
    <w:p w14:paraId="7ED9612C" w14:textId="77777777" w:rsidR="00E814F5" w:rsidRPr="00DD7224" w:rsidRDefault="00E814F5" w:rsidP="00E814F5">
      <w:r w:rsidRPr="00DD7224">
        <w:t>Mariam</w:t>
      </w:r>
      <w:r>
        <w:t xml:space="preserve"> </w:t>
      </w:r>
      <w:r w:rsidRPr="005779E4">
        <w:rPr>
          <w:rStyle w:val="Style13ptBold"/>
        </w:rPr>
        <w:t>Sticklen 15</w:t>
      </w:r>
      <w:r w:rsidRPr="00DD7224">
        <w:t>, Department of Crop, Soil and Microbial Sciences, Michigan State University, “Studies of the Negative Effects of Climate Change on Crop Productivity</w:t>
      </w:r>
      <w:r>
        <w:t xml:space="preserve"> </w:t>
      </w:r>
      <w:r w:rsidRPr="00DD7224">
        <w:t>and Global Food Security” August 14</w:t>
      </w:r>
      <w:r w:rsidRPr="00DD7224">
        <w:rPr>
          <w:vertAlign w:val="superscript"/>
        </w:rPr>
        <w:t>th</w:t>
      </w:r>
      <w:r w:rsidRPr="00DD7224">
        <w:t xml:space="preserve"> 2015 http://www.esciencecentral.org/journals/studies-of-the-negative-effects-of-climate-change-on-crop-productivityand-global-food-security-2329-8863-1000e129.pdf</w:t>
      </w:r>
    </w:p>
    <w:p w14:paraId="7471E332" w14:textId="77777777" w:rsidR="00E814F5" w:rsidRPr="00C100AA" w:rsidRDefault="00E814F5" w:rsidP="00E814F5">
      <w:pPr>
        <w:rPr>
          <w:sz w:val="12"/>
        </w:rPr>
      </w:pPr>
      <w:r w:rsidRPr="00C100AA">
        <w:rPr>
          <w:sz w:val="12"/>
        </w:rPr>
        <w:t>The earth ‘climate change’ has been well documented. Climate change is a long-term (decades to millions of years) distribution means of weather pattern changes caused by physical and biological factors. Physical factors that contribute to climate change include; volcanic eruptions, plate tectonics, and solar energy radiations. The biological factors that affect climate change mostly include human activities including CO2 concentration increases due to fossil fuel combustion emissions and CO2 released by cement manufacturing, and by aerosols (i.e., articulate matter in the atmosphere), ozone depletion, deforestation and also by animal agriculture [1].</w:t>
      </w:r>
    </w:p>
    <w:p w14:paraId="5025EC13" w14:textId="77777777" w:rsidR="00E814F5" w:rsidRPr="00C100AA" w:rsidRDefault="00E814F5" w:rsidP="00E814F5">
      <w:pPr>
        <w:rPr>
          <w:sz w:val="12"/>
        </w:rPr>
      </w:pPr>
      <w:r w:rsidRPr="00C100AA">
        <w:rPr>
          <w:u w:val="single"/>
        </w:rPr>
        <w:t>Climate change has a non-linearity effect on the global food supplies system when the atmospheric CO2 reaches a new level</w:t>
      </w:r>
      <w:r w:rsidRPr="00C100AA">
        <w:rPr>
          <w:sz w:val="12"/>
        </w:rPr>
        <w:t xml:space="preserve">. </w:t>
      </w:r>
      <w:r w:rsidRPr="00C100AA">
        <w:rPr>
          <w:u w:val="single"/>
        </w:rPr>
        <w:t>Although one may assume that higher CO2 may increase the earth vegetations</w:t>
      </w:r>
      <w:r w:rsidRPr="00C100AA">
        <w:rPr>
          <w:sz w:val="12"/>
        </w:rPr>
        <w:t xml:space="preserve"> due to the need for CO2 in photosynthesis, </w:t>
      </w:r>
      <w:r w:rsidRPr="00C100AA">
        <w:rPr>
          <w:highlight w:val="cyan"/>
          <w:u w:val="single"/>
        </w:rPr>
        <w:t xml:space="preserve">increase in CO2 has </w:t>
      </w:r>
      <w:r w:rsidRPr="00C100AA">
        <w:rPr>
          <w:iCs/>
          <w:highlight w:val="cyan"/>
          <w:u w:val="single"/>
          <w:bdr w:val="single" w:sz="8" w:space="0" w:color="auto"/>
        </w:rPr>
        <w:t>negative effects</w:t>
      </w:r>
      <w:r w:rsidRPr="00C100AA">
        <w:rPr>
          <w:highlight w:val="cyan"/>
          <w:u w:val="single"/>
        </w:rPr>
        <w:t xml:space="preserve"> on</w:t>
      </w:r>
      <w:r w:rsidRPr="00CF7B6C">
        <w:rPr>
          <w:u w:val="single"/>
        </w:rPr>
        <w:t xml:space="preserve"> plant </w:t>
      </w:r>
      <w:r w:rsidRPr="00C100AA">
        <w:rPr>
          <w:highlight w:val="cyan"/>
          <w:u w:val="single"/>
        </w:rPr>
        <w:t>growth</w:t>
      </w:r>
      <w:r w:rsidRPr="00C100AA">
        <w:rPr>
          <w:u w:val="single"/>
        </w:rPr>
        <w:t xml:space="preserve"> </w:t>
      </w:r>
      <w:r w:rsidRPr="00C100AA">
        <w:rPr>
          <w:sz w:val="12"/>
        </w:rPr>
        <w:t xml:space="preserve">mostly </w:t>
      </w:r>
      <w:r w:rsidRPr="00C100AA">
        <w:rPr>
          <w:u w:val="single"/>
        </w:rPr>
        <w:t xml:space="preserve">because increases in CO2 increases the earth temperature </w:t>
      </w:r>
      <w:r w:rsidRPr="00C100AA">
        <w:rPr>
          <w:highlight w:val="cyan"/>
          <w:u w:val="single"/>
        </w:rPr>
        <w:t xml:space="preserve">causing </w:t>
      </w:r>
      <w:r w:rsidRPr="00CF7B6C">
        <w:rPr>
          <w:u w:val="single"/>
        </w:rPr>
        <w:t xml:space="preserve">greater </w:t>
      </w:r>
      <w:r w:rsidRPr="00C100AA">
        <w:rPr>
          <w:highlight w:val="cyan"/>
          <w:u w:val="single"/>
        </w:rPr>
        <w:t>soil moisture evaporations</w:t>
      </w:r>
      <w:r w:rsidRPr="00C100AA">
        <w:rPr>
          <w:u w:val="single"/>
        </w:rPr>
        <w:t xml:space="preserve"> affecting the plant growth</w:t>
      </w:r>
      <w:r w:rsidRPr="00C100AA">
        <w:rPr>
          <w:sz w:val="12"/>
        </w:rPr>
        <w:t xml:space="preserve">. However in certain cases, the increase in warmth along with rain falls has resulted in improved plant growth via the sequestration of airborne CO2 in plants. As far as the global climate change is concerned, </w:t>
      </w:r>
      <w:r w:rsidRPr="00C100AA">
        <w:rPr>
          <w:u w:val="single"/>
        </w:rPr>
        <w:t xml:space="preserve">increase in CO predicted to increase vegetation in Northern Latitudes; but to decrease the vegetation in Southern Latitudes, </w:t>
      </w:r>
      <w:r w:rsidRPr="00C100AA">
        <w:rPr>
          <w:highlight w:val="cyan"/>
          <w:u w:val="single"/>
        </w:rPr>
        <w:t>resulting in decline of</w:t>
      </w:r>
      <w:r w:rsidRPr="00CF7B6C">
        <w:rPr>
          <w:u w:val="single"/>
        </w:rPr>
        <w:t xml:space="preserve"> amount of </w:t>
      </w:r>
      <w:r w:rsidRPr="00C100AA">
        <w:rPr>
          <w:highlight w:val="cyan"/>
          <w:u w:val="single"/>
        </w:rPr>
        <w:t xml:space="preserve">overall vegetation </w:t>
      </w:r>
      <w:r w:rsidRPr="005779E4">
        <w:rPr>
          <w:highlight w:val="cyan"/>
          <w:u w:val="single"/>
        </w:rPr>
        <w:t xml:space="preserve">worldwide. Insects </w:t>
      </w:r>
      <w:r w:rsidRPr="00C100AA">
        <w:rPr>
          <w:highlight w:val="cyan"/>
          <w:u w:val="single"/>
        </w:rPr>
        <w:t>and pathogens</w:t>
      </w:r>
      <w:r w:rsidRPr="00CF7B6C">
        <w:rPr>
          <w:u w:val="single"/>
        </w:rPr>
        <w:t xml:space="preserve"> can </w:t>
      </w:r>
      <w:r w:rsidRPr="00C100AA">
        <w:rPr>
          <w:u w:val="single"/>
        </w:rPr>
        <w:t xml:space="preserve">also </w:t>
      </w:r>
      <w:r w:rsidRPr="00C100AA">
        <w:rPr>
          <w:highlight w:val="cyan"/>
          <w:u w:val="single"/>
        </w:rPr>
        <w:t>increase</w:t>
      </w:r>
      <w:r w:rsidRPr="00C100AA">
        <w:rPr>
          <w:u w:val="single"/>
        </w:rPr>
        <w:t xml:space="preserve"> under higher temperatures and the gradual increase in temperature </w:t>
      </w:r>
      <w:r w:rsidRPr="00CF7B6C">
        <w:rPr>
          <w:u w:val="single"/>
        </w:rPr>
        <w:t xml:space="preserve">can </w:t>
      </w:r>
      <w:r w:rsidRPr="00C100AA">
        <w:rPr>
          <w:highlight w:val="cyan"/>
          <w:u w:val="single"/>
        </w:rPr>
        <w:t>cause radical changes in</w:t>
      </w:r>
      <w:r w:rsidRPr="00CF7B6C">
        <w:rPr>
          <w:u w:val="single"/>
        </w:rPr>
        <w:t xml:space="preserve"> vegetative </w:t>
      </w:r>
      <w:r w:rsidRPr="00C100AA">
        <w:rPr>
          <w:highlight w:val="cyan"/>
          <w:u w:val="single"/>
        </w:rPr>
        <w:t>stress, crop losses and desertification</w:t>
      </w:r>
      <w:r w:rsidRPr="00C100AA">
        <w:rPr>
          <w:sz w:val="12"/>
        </w:rPr>
        <w:t xml:space="preserve"> [2,3]. In extreme situations, </w:t>
      </w:r>
      <w:r w:rsidRPr="00C100AA">
        <w:rPr>
          <w:highlight w:val="cyan"/>
          <w:u w:val="single"/>
        </w:rPr>
        <w:t>plant and animal species</w:t>
      </w:r>
      <w:r w:rsidRPr="00CF7B6C">
        <w:rPr>
          <w:rStyle w:val="StyleUnderline"/>
        </w:rPr>
        <w:t xml:space="preserve"> can </w:t>
      </w:r>
      <w:r w:rsidRPr="00C100AA">
        <w:rPr>
          <w:iCs/>
          <w:highlight w:val="cyan"/>
          <w:u w:val="single"/>
          <w:bdr w:val="single" w:sz="8" w:space="0" w:color="auto"/>
        </w:rPr>
        <w:t>become extinct</w:t>
      </w:r>
      <w:r w:rsidRPr="00C100AA">
        <w:rPr>
          <w:sz w:val="12"/>
        </w:rPr>
        <w:t xml:space="preserve">, </w:t>
      </w:r>
      <w:r w:rsidRPr="00C100AA">
        <w:rPr>
          <w:u w:val="single"/>
        </w:rPr>
        <w:t xml:space="preserve">as did due to the loss of rain forests during Carboniferous Rainforest Collapse (CRC) </w:t>
      </w:r>
      <w:r w:rsidRPr="00C100AA">
        <w:rPr>
          <w:sz w:val="12"/>
        </w:rPr>
        <w:t>of event 300 million years ago [4].</w:t>
      </w:r>
    </w:p>
    <w:p w14:paraId="59DE78EE" w14:textId="77777777" w:rsidR="00E814F5" w:rsidRPr="00C100AA" w:rsidRDefault="00E814F5" w:rsidP="00E814F5">
      <w:pPr>
        <w:rPr>
          <w:sz w:val="12"/>
        </w:rPr>
      </w:pPr>
      <w:r w:rsidRPr="00C100AA">
        <w:rPr>
          <w:highlight w:val="cyan"/>
          <w:u w:val="single"/>
        </w:rPr>
        <w:t>Climate</w:t>
      </w:r>
      <w:r w:rsidRPr="00CF7B6C">
        <w:rPr>
          <w:u w:val="single"/>
        </w:rPr>
        <w:t xml:space="preserve"> change </w:t>
      </w:r>
      <w:r w:rsidRPr="00C100AA">
        <w:rPr>
          <w:highlight w:val="cyan"/>
          <w:u w:val="single"/>
        </w:rPr>
        <w:t xml:space="preserve">is </w:t>
      </w:r>
      <w:r w:rsidRPr="005779E4">
        <w:rPr>
          <w:highlight w:val="cyan"/>
          <w:u w:val="single"/>
        </w:rPr>
        <w:t>the</w:t>
      </w:r>
      <w:r w:rsidRPr="005779E4">
        <w:rPr>
          <w:rStyle w:val="StyleUnderline"/>
          <w:highlight w:val="cyan"/>
        </w:rPr>
        <w:t xml:space="preserve"> </w:t>
      </w:r>
      <w:r w:rsidRPr="005779E4">
        <w:rPr>
          <w:iCs/>
          <w:highlight w:val="cyan"/>
          <w:u w:val="single"/>
          <w:bdr w:val="single" w:sz="8" w:space="0" w:color="auto"/>
        </w:rPr>
        <w:t xml:space="preserve">fundamental </w:t>
      </w:r>
      <w:r w:rsidRPr="00C100AA">
        <w:rPr>
          <w:iCs/>
          <w:highlight w:val="cyan"/>
          <w:u w:val="single"/>
          <w:bdr w:val="single" w:sz="8" w:space="0" w:color="auto"/>
        </w:rPr>
        <w:t>threat</w:t>
      </w:r>
      <w:r w:rsidRPr="00C100AA">
        <w:rPr>
          <w:highlight w:val="cyan"/>
          <w:u w:val="single"/>
        </w:rPr>
        <w:t xml:space="preserve"> to</w:t>
      </w:r>
      <w:r w:rsidRPr="00C100AA">
        <w:rPr>
          <w:u w:val="single"/>
        </w:rPr>
        <w:t xml:space="preserve"> sustainable development</w:t>
      </w:r>
      <w:r w:rsidRPr="00C100AA">
        <w:rPr>
          <w:sz w:val="12"/>
        </w:rPr>
        <w:t xml:space="preserve">, </w:t>
      </w:r>
      <w:r w:rsidRPr="00CF7B6C">
        <w:rPr>
          <w:iCs/>
          <w:u w:val="single"/>
          <w:bdr w:val="single" w:sz="8" w:space="0" w:color="auto"/>
        </w:rPr>
        <w:t xml:space="preserve">global </w:t>
      </w:r>
      <w:r w:rsidRPr="00C100AA">
        <w:rPr>
          <w:iCs/>
          <w:highlight w:val="cyan"/>
          <w:u w:val="single"/>
          <w:bdr w:val="single" w:sz="8" w:space="0" w:color="auto"/>
        </w:rPr>
        <w:t>food security</w:t>
      </w:r>
      <w:r w:rsidRPr="00C100AA">
        <w:rPr>
          <w:iCs/>
          <w:u w:val="single"/>
          <w:bdr w:val="single" w:sz="8" w:space="0" w:color="auto"/>
        </w:rPr>
        <w:t xml:space="preserve"> and poverty eradication.</w:t>
      </w:r>
      <w:r w:rsidRPr="00C100AA">
        <w:rPr>
          <w:u w:val="single"/>
        </w:rPr>
        <w:t xml:space="preserve"> </w:t>
      </w:r>
      <w:r w:rsidRPr="00C100AA">
        <w:rPr>
          <w:iCs/>
          <w:highlight w:val="cyan"/>
          <w:u w:val="single"/>
          <w:bdr w:val="single" w:sz="8" w:space="0" w:color="auto"/>
        </w:rPr>
        <w:t xml:space="preserve">All </w:t>
      </w:r>
      <w:r w:rsidRPr="00CF7B6C">
        <w:rPr>
          <w:iCs/>
          <w:u w:val="single"/>
          <w:bdr w:val="single" w:sz="8" w:space="0" w:color="auto"/>
        </w:rPr>
        <w:t xml:space="preserve">climate change </w:t>
      </w:r>
      <w:r w:rsidRPr="00C100AA">
        <w:rPr>
          <w:iCs/>
          <w:highlight w:val="cyan"/>
          <w:u w:val="single"/>
          <w:bdr w:val="single" w:sz="8" w:space="0" w:color="auto"/>
        </w:rPr>
        <w:t>experts agree</w:t>
      </w:r>
      <w:r w:rsidRPr="00C100AA">
        <w:rPr>
          <w:u w:val="single"/>
        </w:rPr>
        <w:t xml:space="preserve"> on industrial governments needs on investing in agricultural adaptation to the climate change</w:t>
      </w:r>
      <w:r w:rsidRPr="00C100AA">
        <w:rPr>
          <w:sz w:val="12"/>
        </w:rPr>
        <w:t xml:space="preserve"> based on regions predicted to be affected such as South and Southeast Asia (e.g. Bangladesh, Philippines and Vietnam) and Africa (e.g. Malawi and Sudan) which are the major targets of the negative impacts of the climate change [5]. Furthermore</w:t>
      </w:r>
      <w:r w:rsidRPr="00C100AA">
        <w:rPr>
          <w:u w:val="single"/>
        </w:rPr>
        <w:t>, multilateral linked global strategies are needed to assure sustainable food supplies to feed the fast growing population of countries that are to become the further target of climate change</w:t>
      </w:r>
      <w:r w:rsidRPr="00C100AA">
        <w:rPr>
          <w:sz w:val="12"/>
        </w:rPr>
        <w:t xml:space="preserve"> [6].</w:t>
      </w:r>
    </w:p>
    <w:p w14:paraId="46D22F1B" w14:textId="77777777" w:rsidR="00E814F5" w:rsidRPr="00C100AA" w:rsidRDefault="00E814F5" w:rsidP="00E814F5">
      <w:pPr>
        <w:rPr>
          <w:sz w:val="12"/>
        </w:rPr>
      </w:pPr>
      <w:r w:rsidRPr="00C100AA">
        <w:rPr>
          <w:sz w:val="12"/>
        </w:rPr>
        <w:t>While industrialized countries contribute to Greenhouse Gas emissions, most of these countries also provide opportunities via modern technologies to increase yield and productivity as an incentive mechanism to adapt to the climate change and to contribute to the environmental substantially and rural development in both industrialized and less-industrialized nations.</w:t>
      </w:r>
    </w:p>
    <w:p w14:paraId="08660730" w14:textId="77777777" w:rsidR="00E814F5" w:rsidRPr="00C100AA" w:rsidRDefault="00E814F5" w:rsidP="00E814F5">
      <w:pPr>
        <w:rPr>
          <w:sz w:val="12"/>
        </w:rPr>
      </w:pPr>
      <w:r w:rsidRPr="00C100AA">
        <w:rPr>
          <w:sz w:val="12"/>
        </w:rPr>
        <w:t>The United States National Academy of Sciences recently recommended [7] the needs for more studies to further understand and advance the science of climate change, and to assure sufficient and fast progress on adapting of the agriculture to predicted climate change via effectively de carbonizing of the economy by shifting from fossil fuels to renewable energy in order to cut planet-warming emissions to a net zero. Among many other measures, governments need to invest in changes in water resources via the science and tools of agricultural engineering, commit to reduce the temperature below the 2.4C and stabilize the target of 550ppmv CO2 (i.e., part per million volume Co2 equivalent) and reduce environmental pollutions within the next few decades [8].</w:t>
      </w:r>
    </w:p>
    <w:p w14:paraId="4D2E70E3" w14:textId="77777777" w:rsidR="00E814F5" w:rsidRPr="0043781C" w:rsidRDefault="00E814F5" w:rsidP="00E814F5">
      <w:pPr>
        <w:rPr>
          <w:u w:val="single"/>
        </w:rPr>
      </w:pPr>
      <w:r w:rsidRPr="00C100AA">
        <w:rPr>
          <w:sz w:val="12"/>
        </w:rPr>
        <w:t xml:space="preserve">Several models have been developed in order to be able to analyze and evaluate the global consequences to crop productivity and the risk of hunger. For example one model is based on cereal crops productions, prices and number of people at the risk of hunger due to climate change variables such as CO2 effects and increase in temperature [9]. In all models/scenarios studied, the industrialized nations are less at risk of climate changes while they are mostly considered to cause the earth’s climate change due to their industrializations. As an indirect measure of accepting that industrialized nations are to be taxed for polluting of the earth, and on socio-political humanitarian bases, </w:t>
      </w:r>
      <w:r w:rsidRPr="00C100AA">
        <w:rPr>
          <w:u w:val="single"/>
        </w:rPr>
        <w:t>industrialized nations have made commitments to set standards to their creation of CO2 emissions</w:t>
      </w:r>
      <w:r w:rsidRPr="00C100AA">
        <w:rPr>
          <w:sz w:val="12"/>
        </w:rPr>
        <w:t xml:space="preserve">, and to transferring crop improvement technologies to less developed nations. Transfer of technologies indeed fits well within the concept of climate change adaptation and the </w:t>
      </w:r>
      <w:r w:rsidRPr="00C100AA">
        <w:rPr>
          <w:u w:val="single"/>
        </w:rPr>
        <w:t xml:space="preserve">fact that food security cannot become sustainable without its’ four factors of ‘food availability via modern technologies, food access, food sustainability and food utilization’. It is the goal of the United Nations to reach the above goals prior to an </w:t>
      </w:r>
      <w:r w:rsidRPr="00C100AA">
        <w:rPr>
          <w:iCs/>
          <w:highlight w:val="cyan"/>
          <w:u w:val="single"/>
          <w:bdr w:val="single" w:sz="8" w:space="0" w:color="auto"/>
        </w:rPr>
        <w:t>extreme climate change</w:t>
      </w:r>
      <w:r w:rsidRPr="00C100AA">
        <w:rPr>
          <w:sz w:val="12"/>
        </w:rPr>
        <w:t xml:space="preserve"> </w:t>
      </w:r>
      <w:r w:rsidRPr="00C100AA">
        <w:rPr>
          <w:u w:val="single"/>
        </w:rPr>
        <w:t xml:space="preserve">that </w:t>
      </w:r>
      <w:r w:rsidRPr="00C100AA">
        <w:rPr>
          <w:highlight w:val="cyan"/>
          <w:u w:val="single"/>
        </w:rPr>
        <w:t>is expected to become an</w:t>
      </w:r>
      <w:r w:rsidRPr="00C100AA">
        <w:rPr>
          <w:iCs/>
          <w:highlight w:val="cyan"/>
          <w:u w:val="single"/>
          <w:bdr w:val="single" w:sz="8" w:space="0" w:color="auto"/>
        </w:rPr>
        <w:t xml:space="preserve"> uncontrolled disaster</w:t>
      </w:r>
      <w:r w:rsidRPr="005779E4">
        <w:t>.</w:t>
      </w:r>
    </w:p>
    <w:p w14:paraId="09AD9401" w14:textId="77777777" w:rsidR="00E814F5" w:rsidRPr="00DD7224" w:rsidRDefault="00E814F5" w:rsidP="00E814F5">
      <w:pPr>
        <w:pStyle w:val="Heading4"/>
      </w:pPr>
      <w:r w:rsidRPr="00DD7224">
        <w:t>These collective factors from warming comparatively outweigh any benefit</w:t>
      </w:r>
    </w:p>
    <w:p w14:paraId="63138E2D" w14:textId="77777777" w:rsidR="00E814F5" w:rsidRPr="00DD7224" w:rsidRDefault="00E814F5" w:rsidP="00E814F5">
      <w:r w:rsidRPr="00C100AA">
        <w:rPr>
          <w:rStyle w:val="Style13ptBold"/>
        </w:rPr>
        <w:t>CSW 13</w:t>
      </w:r>
      <w:r w:rsidRPr="00DD7224">
        <w:t xml:space="preserve"> </w:t>
      </w:r>
      <w:r>
        <w:t xml:space="preserve">– </w:t>
      </w:r>
      <w:r w:rsidRPr="00DD7224">
        <w:t xml:space="preserve">Climate Science Watch, The Government Accountability Project (GAP) launched Climate Science Watch (CSW) in 2005 as a public interest education and advocacy project dedicated to holding public officials accountable for using climate research effectively and with integrity in dealing with the challenge of global climate disruption. CSW was developed and spearheaded by Rick Piltz, who joined GAP when he resigned after 10 years in the U.S. Global Change Research Program Coordination Office to blow the whistle on the George W. Bush White House for political interference with the integrity of climate change communication. Guest Post by Climate Nexus. Climate Nexus is a strategic communications group dedicated to highlighting the wide-ranging impacts of climate change and clean energy solutions in the United States. “The CO2 “fertilization” effect won’t deter climate change” </w:t>
      </w:r>
      <w:r>
        <w:t>6/4/</w:t>
      </w:r>
      <w:r w:rsidRPr="00DD7224">
        <w:t>2013, http://www.climatesciencewatch.org/2013/06/04/the-co2-fertilization-effect-wont-deter-climate-change/</w:t>
      </w:r>
    </w:p>
    <w:p w14:paraId="00424DD0" w14:textId="77777777" w:rsidR="00E814F5" w:rsidRPr="00630CC5" w:rsidRDefault="00E814F5" w:rsidP="00E814F5">
      <w:pPr>
        <w:rPr>
          <w:sz w:val="16"/>
          <w:szCs w:val="18"/>
        </w:rPr>
      </w:pPr>
      <w:r w:rsidRPr="00630CC5">
        <w:rPr>
          <w:sz w:val="16"/>
          <w:szCs w:val="18"/>
        </w:rPr>
        <w:t>The CO2 “Fertilization” Effect Won’t Deter Climate Change</w:t>
      </w:r>
    </w:p>
    <w:p w14:paraId="0AAFC28A" w14:textId="77777777" w:rsidR="00E814F5" w:rsidRPr="00C100AA" w:rsidRDefault="00E814F5" w:rsidP="00E814F5">
      <w:pPr>
        <w:rPr>
          <w:u w:val="single"/>
        </w:rPr>
      </w:pPr>
      <w:r w:rsidRPr="00C100AA">
        <w:rPr>
          <w:sz w:val="12"/>
        </w:rPr>
        <w:t xml:space="preserve">A recent paper published in Geophysical Research Letters has found that increased levels of CO2 is leading to increased plant cover in some warm, arid environments. The study references a real trend, but news coverage has focused almost solely on the “greening” angle and neglected to mention the many negative impacts of climate change that are extremely detrimental to human agriculture and plant ecosystems in general. </w:t>
      </w:r>
      <w:r w:rsidRPr="00C100AA">
        <w:rPr>
          <w:iCs/>
          <w:u w:val="single"/>
          <w:bdr w:val="single" w:sz="8" w:space="0" w:color="auto"/>
        </w:rPr>
        <w:t xml:space="preserve">These </w:t>
      </w:r>
      <w:r w:rsidRPr="00C100AA">
        <w:rPr>
          <w:iCs/>
          <w:highlight w:val="cyan"/>
          <w:u w:val="single"/>
          <w:bdr w:val="single" w:sz="8" w:space="0" w:color="auto"/>
        </w:rPr>
        <w:t>impacts more than outweigh</w:t>
      </w:r>
      <w:r w:rsidRPr="00C100AA">
        <w:rPr>
          <w:highlight w:val="cyan"/>
          <w:u w:val="single"/>
        </w:rPr>
        <w:t xml:space="preserve"> any</w:t>
      </w:r>
      <w:r w:rsidRPr="00CF7B6C">
        <w:rPr>
          <w:u w:val="single"/>
        </w:rPr>
        <w:t xml:space="preserve"> positive </w:t>
      </w:r>
      <w:r w:rsidRPr="00C100AA">
        <w:rPr>
          <w:highlight w:val="cyan"/>
          <w:u w:val="single"/>
        </w:rPr>
        <w:t>“greening” influence</w:t>
      </w:r>
      <w:r w:rsidRPr="00CF7B6C">
        <w:rPr>
          <w:u w:val="single"/>
        </w:rPr>
        <w:t xml:space="preserve"> of CO2.</w:t>
      </w:r>
    </w:p>
    <w:p w14:paraId="13C6CE6D" w14:textId="77777777" w:rsidR="00E814F5" w:rsidRPr="00C100AA" w:rsidRDefault="00E814F5" w:rsidP="00E814F5">
      <w:pPr>
        <w:rPr>
          <w:u w:val="single"/>
        </w:rPr>
      </w:pPr>
      <w:r w:rsidRPr="00C100AA">
        <w:rPr>
          <w:sz w:val="12"/>
        </w:rPr>
        <w:t xml:space="preserve">At the most basic level, </w:t>
      </w:r>
      <w:r w:rsidRPr="00C100AA">
        <w:rPr>
          <w:u w:val="single"/>
        </w:rPr>
        <w:t>agriculture was developed for a stable climate</w:t>
      </w:r>
      <w:r w:rsidRPr="00C100AA">
        <w:rPr>
          <w:sz w:val="12"/>
        </w:rPr>
        <w:t xml:space="preserve">, which climate change is rapidly destabilizing. </w:t>
      </w:r>
      <w:r w:rsidRPr="00C100AA">
        <w:rPr>
          <w:u w:val="single"/>
        </w:rPr>
        <w:t xml:space="preserve">Climate impacts like </w:t>
      </w:r>
      <w:r w:rsidRPr="00C100AA">
        <w:rPr>
          <w:highlight w:val="cyan"/>
          <w:u w:val="single"/>
        </w:rPr>
        <w:t>drought, floods, extreme weather, shifting seasons, and increasing</w:t>
      </w:r>
      <w:r w:rsidRPr="00CF7B6C">
        <w:rPr>
          <w:u w:val="single"/>
        </w:rPr>
        <w:t xml:space="preserve"> ranges of </w:t>
      </w:r>
      <w:r w:rsidRPr="00C100AA">
        <w:rPr>
          <w:highlight w:val="cyan"/>
          <w:u w:val="single"/>
        </w:rPr>
        <w:t>weeds, invasive species and</w:t>
      </w:r>
      <w:r w:rsidRPr="00CF7B6C">
        <w:rPr>
          <w:u w:val="single"/>
        </w:rPr>
        <w:t xml:space="preserve"> plant </w:t>
      </w:r>
      <w:r w:rsidRPr="00C100AA">
        <w:rPr>
          <w:highlight w:val="cyan"/>
          <w:u w:val="single"/>
        </w:rPr>
        <w:t>pests</w:t>
      </w:r>
      <w:r w:rsidRPr="00CF7B6C">
        <w:rPr>
          <w:u w:val="single"/>
        </w:rPr>
        <w:t xml:space="preserve"> will </w:t>
      </w:r>
      <w:r w:rsidRPr="00C100AA">
        <w:rPr>
          <w:highlight w:val="cyan"/>
          <w:u w:val="single"/>
        </w:rPr>
        <w:t xml:space="preserve">all </w:t>
      </w:r>
      <w:r w:rsidRPr="00CF7B6C">
        <w:rPr>
          <w:u w:val="single"/>
        </w:rPr>
        <w:t xml:space="preserve">negatively </w:t>
      </w:r>
      <w:r w:rsidRPr="00C100AA">
        <w:rPr>
          <w:highlight w:val="cyan"/>
          <w:u w:val="single"/>
        </w:rPr>
        <w:t>impact</w:t>
      </w:r>
      <w:r w:rsidRPr="00CF7B6C">
        <w:rPr>
          <w:u w:val="single"/>
        </w:rPr>
        <w:t xml:space="preserve"> crop </w:t>
      </w:r>
      <w:r w:rsidRPr="00C100AA">
        <w:rPr>
          <w:highlight w:val="cyan"/>
          <w:u w:val="single"/>
        </w:rPr>
        <w:t>yields</w:t>
      </w:r>
      <w:r w:rsidRPr="00C100AA">
        <w:rPr>
          <w:u w:val="single"/>
        </w:rPr>
        <w:t>.</w:t>
      </w:r>
    </w:p>
    <w:p w14:paraId="4CE9E67B" w14:textId="77777777" w:rsidR="00E814F5" w:rsidRPr="00C100AA" w:rsidRDefault="00E814F5" w:rsidP="00E814F5">
      <w:pPr>
        <w:rPr>
          <w:u w:val="single"/>
        </w:rPr>
      </w:pPr>
      <w:r w:rsidRPr="00C100AA">
        <w:rPr>
          <w:u w:val="single"/>
        </w:rPr>
        <w:t>Looking at increased CO2 as a welcome boost to greening is like being happy that your septic tank is broken because it will fertilize the lawn.</w:t>
      </w:r>
    </w:p>
    <w:p w14:paraId="443BE4CC" w14:textId="77777777" w:rsidR="00E814F5" w:rsidRPr="00C100AA" w:rsidRDefault="00E814F5" w:rsidP="00E814F5">
      <w:pPr>
        <w:rPr>
          <w:sz w:val="12"/>
        </w:rPr>
      </w:pPr>
      <w:r w:rsidRPr="00C100AA">
        <w:rPr>
          <w:sz w:val="12"/>
        </w:rPr>
        <w:t>The claim:</w:t>
      </w:r>
    </w:p>
    <w:p w14:paraId="48C53BAD" w14:textId="77777777" w:rsidR="00E814F5" w:rsidRPr="00C100AA" w:rsidRDefault="00E814F5" w:rsidP="00E814F5">
      <w:pPr>
        <w:rPr>
          <w:sz w:val="12"/>
        </w:rPr>
      </w:pPr>
      <w:r w:rsidRPr="00C100AA">
        <w:rPr>
          <w:sz w:val="12"/>
        </w:rPr>
        <w:t>Based on satellite observations, researchers found that leaf cover in some arid zones increased by 11% as a result of a process called the CO2 fertilization effect, which helps plants grow more efficiently in high-CO2 environments. Subsequent coverage of the study omitted most of the other known effects of CO2 and global warming, giving the impression that increasing CO2 will result in a lush, green planet and more productive agriculture.</w:t>
      </w:r>
    </w:p>
    <w:p w14:paraId="518F4652" w14:textId="77777777" w:rsidR="00E814F5" w:rsidRPr="00C100AA" w:rsidRDefault="00E814F5" w:rsidP="00E814F5">
      <w:pPr>
        <w:rPr>
          <w:sz w:val="12"/>
        </w:rPr>
      </w:pPr>
      <w:r w:rsidRPr="00C100AA">
        <w:rPr>
          <w:sz w:val="12"/>
        </w:rPr>
        <w:t>The facts:</w:t>
      </w:r>
    </w:p>
    <w:p w14:paraId="008995E7" w14:textId="77777777" w:rsidR="00E814F5" w:rsidRPr="00C100AA" w:rsidRDefault="00E814F5" w:rsidP="00E814F5">
      <w:pPr>
        <w:rPr>
          <w:sz w:val="12"/>
        </w:rPr>
      </w:pPr>
      <w:r w:rsidRPr="00C100AA">
        <w:rPr>
          <w:sz w:val="12"/>
        </w:rPr>
        <w:t>The CO2 fertilization effect is by no means going to “save” us from the devastating consequences of global warming.</w:t>
      </w:r>
    </w:p>
    <w:p w14:paraId="394877CA" w14:textId="77777777" w:rsidR="00E814F5" w:rsidRPr="00C100AA" w:rsidRDefault="00E814F5" w:rsidP="00E814F5">
      <w:pPr>
        <w:rPr>
          <w:iCs/>
          <w:u w:val="single"/>
          <w:bdr w:val="single" w:sz="8" w:space="0" w:color="auto"/>
        </w:rPr>
      </w:pPr>
      <w:r w:rsidRPr="00C100AA">
        <w:rPr>
          <w:highlight w:val="cyan"/>
          <w:u w:val="single"/>
        </w:rPr>
        <w:t>While</w:t>
      </w:r>
      <w:r w:rsidRPr="00C100AA">
        <w:rPr>
          <w:u w:val="single"/>
        </w:rPr>
        <w:t xml:space="preserve"> enhanced </w:t>
      </w:r>
      <w:r w:rsidRPr="00C100AA">
        <w:rPr>
          <w:highlight w:val="cyan"/>
          <w:u w:val="single"/>
        </w:rPr>
        <w:t>CO2 allows plants to maximize</w:t>
      </w:r>
      <w:r w:rsidRPr="00CF7B6C">
        <w:rPr>
          <w:u w:val="single"/>
        </w:rPr>
        <w:t xml:space="preserve"> their water </w:t>
      </w:r>
      <w:r w:rsidRPr="00C100AA">
        <w:rPr>
          <w:highlight w:val="cyan"/>
          <w:u w:val="single"/>
        </w:rPr>
        <w:t>efficiency</w:t>
      </w:r>
      <w:r w:rsidRPr="00C100AA">
        <w:rPr>
          <w:sz w:val="12"/>
        </w:rPr>
        <w:t xml:space="preserve"> (requiring less water to achieve photosynthesis) the levels </w:t>
      </w:r>
      <w:r w:rsidRPr="00C100AA">
        <w:rPr>
          <w:iCs/>
          <w:u w:val="single"/>
          <w:bdr w:val="single" w:sz="8" w:space="0" w:color="auto"/>
        </w:rPr>
        <w:t xml:space="preserve">of </w:t>
      </w:r>
      <w:r w:rsidRPr="00C100AA">
        <w:rPr>
          <w:iCs/>
          <w:highlight w:val="cyan"/>
          <w:u w:val="single"/>
          <w:bdr w:val="single" w:sz="8" w:space="0" w:color="auto"/>
        </w:rPr>
        <w:t>other nutrients still limit growth</w:t>
      </w:r>
      <w:r w:rsidRPr="005779E4">
        <w:t>.</w:t>
      </w:r>
    </w:p>
    <w:p w14:paraId="2C28550E" w14:textId="77777777" w:rsidR="00E814F5" w:rsidRPr="00C100AA" w:rsidRDefault="00E814F5" w:rsidP="00E814F5">
      <w:pPr>
        <w:rPr>
          <w:sz w:val="12"/>
        </w:rPr>
      </w:pPr>
      <w:r w:rsidRPr="00CF7B6C">
        <w:rPr>
          <w:u w:val="single"/>
        </w:rPr>
        <w:t xml:space="preserve">Weeds and other </w:t>
      </w:r>
      <w:r w:rsidRPr="00C100AA">
        <w:rPr>
          <w:highlight w:val="cyan"/>
          <w:u w:val="single"/>
        </w:rPr>
        <w:t xml:space="preserve">undesirable plants experience CO2 </w:t>
      </w:r>
      <w:r w:rsidRPr="00CF7B6C">
        <w:rPr>
          <w:rStyle w:val="Emphasis"/>
          <w:highlight w:val="cyan"/>
        </w:rPr>
        <w:t>fert</w:t>
      </w:r>
      <w:r w:rsidRPr="00CF7B6C">
        <w:rPr>
          <w:u w:val="single"/>
        </w:rPr>
        <w:t>ilization</w:t>
      </w:r>
      <w:r w:rsidRPr="00C100AA">
        <w:rPr>
          <w:u w:val="single"/>
        </w:rPr>
        <w:t xml:space="preserve"> as well</w:t>
      </w:r>
      <w:r w:rsidRPr="00C100AA">
        <w:rPr>
          <w:sz w:val="12"/>
        </w:rPr>
        <w:t xml:space="preserve">. </w:t>
      </w:r>
      <w:r w:rsidRPr="00C100AA">
        <w:rPr>
          <w:u w:val="single"/>
        </w:rPr>
        <w:t xml:space="preserve">Many weeds are tropical or subtropical, and are likely to move northward </w:t>
      </w:r>
      <w:r w:rsidRPr="00C100AA">
        <w:rPr>
          <w:sz w:val="12"/>
        </w:rPr>
        <w:t>to new areas as a response to warming temperatures. This topic is covered at length in the USDA report of the effects of climate change on agriculture.</w:t>
      </w:r>
    </w:p>
    <w:p w14:paraId="2253C2C5" w14:textId="77777777" w:rsidR="00E814F5" w:rsidRPr="00C100AA" w:rsidRDefault="00E814F5" w:rsidP="00E814F5">
      <w:pPr>
        <w:rPr>
          <w:sz w:val="12"/>
        </w:rPr>
      </w:pPr>
      <w:r w:rsidRPr="00C100AA">
        <w:rPr>
          <w:highlight w:val="cyan"/>
          <w:u w:val="single"/>
        </w:rPr>
        <w:t xml:space="preserve">Increased </w:t>
      </w:r>
      <w:r w:rsidRPr="00CF7B6C">
        <w:rPr>
          <w:rStyle w:val="Emphasis"/>
          <w:highlight w:val="cyan"/>
        </w:rPr>
        <w:t>temp</w:t>
      </w:r>
      <w:r w:rsidRPr="00CF7B6C">
        <w:rPr>
          <w:u w:val="single"/>
        </w:rPr>
        <w:t>erature</w:t>
      </w:r>
      <w:r w:rsidRPr="00CF7B6C">
        <w:rPr>
          <w:rStyle w:val="Emphasis"/>
          <w:highlight w:val="cyan"/>
        </w:rPr>
        <w:t>s</w:t>
      </w:r>
      <w:r w:rsidRPr="00C100AA">
        <w:rPr>
          <w:highlight w:val="cyan"/>
          <w:u w:val="single"/>
        </w:rPr>
        <w:t xml:space="preserve"> and extreme weather</w:t>
      </w:r>
      <w:r w:rsidRPr="00CF7B6C">
        <w:rPr>
          <w:u w:val="single"/>
        </w:rPr>
        <w:t xml:space="preserve"> events </w:t>
      </w:r>
      <w:r w:rsidRPr="00C100AA">
        <w:rPr>
          <w:u w:val="single"/>
        </w:rPr>
        <w:t xml:space="preserve">have already begun </w:t>
      </w:r>
      <w:r w:rsidRPr="00CF7B6C">
        <w:rPr>
          <w:rStyle w:val="Emphasis"/>
          <w:highlight w:val="cyan"/>
        </w:rPr>
        <w:t>hurt</w:t>
      </w:r>
      <w:r w:rsidRPr="00C100AA">
        <w:rPr>
          <w:u w:val="single"/>
        </w:rPr>
        <w:t xml:space="preserve">ing </w:t>
      </w:r>
      <w:r w:rsidRPr="00CF7B6C">
        <w:rPr>
          <w:iCs/>
          <w:u w:val="single"/>
          <w:bdr w:val="single" w:sz="8" w:space="0" w:color="auto"/>
        </w:rPr>
        <w:t xml:space="preserve">crop </w:t>
      </w:r>
      <w:r w:rsidRPr="00C100AA">
        <w:rPr>
          <w:iCs/>
          <w:highlight w:val="cyan"/>
          <w:u w:val="single"/>
          <w:bdr w:val="single" w:sz="8" w:space="0" w:color="auto"/>
        </w:rPr>
        <w:t>production</w:t>
      </w:r>
      <w:r w:rsidRPr="00CF7B6C">
        <w:t>.</w:t>
      </w:r>
      <w:r w:rsidRPr="00C100AA">
        <w:rPr>
          <w:sz w:val="12"/>
        </w:rPr>
        <w:t xml:space="preserve"> For example, corn production suffered as a result of the 2012 drought. To read more on agriculture and climate change, see Chapter 6 of the National Climate Assessment.</w:t>
      </w:r>
    </w:p>
    <w:p w14:paraId="0263BA64" w14:textId="77777777" w:rsidR="00E814F5" w:rsidRPr="00C100AA" w:rsidRDefault="00E814F5" w:rsidP="00E814F5">
      <w:pPr>
        <w:rPr>
          <w:sz w:val="12"/>
        </w:rPr>
      </w:pPr>
      <w:r w:rsidRPr="00C100AA">
        <w:rPr>
          <w:sz w:val="12"/>
        </w:rPr>
        <w:t xml:space="preserve">Climate change redistributes rainfall around the world, and while increased greening has been observed in some areas, increased drought and desertification has occurred in others. </w:t>
      </w:r>
      <w:r w:rsidRPr="00C100AA">
        <w:rPr>
          <w:u w:val="single"/>
        </w:rPr>
        <w:t>Overall, climate change is expected to produce both more drought and more downpours, neither of which are good for crop yields.</w:t>
      </w:r>
    </w:p>
    <w:p w14:paraId="46F231FE" w14:textId="77777777" w:rsidR="00E814F5" w:rsidRPr="005779E4" w:rsidRDefault="00E814F5" w:rsidP="00E814F5">
      <w:pPr>
        <w:rPr>
          <w:u w:val="single"/>
        </w:rPr>
      </w:pPr>
      <w:r w:rsidRPr="00C100AA">
        <w:rPr>
          <w:sz w:val="12"/>
        </w:rPr>
        <w:t>So while plant production in some arid regions may benefit from higher CO2 concentrations, in many other regions nutrient limitation will prevent much greening. Furthermore</w:t>
      </w:r>
      <w:r w:rsidRPr="00C100AA">
        <w:rPr>
          <w:u w:val="single"/>
        </w:rPr>
        <w:t xml:space="preserve">, </w:t>
      </w:r>
      <w:r w:rsidRPr="00C100AA">
        <w:rPr>
          <w:highlight w:val="cyan"/>
          <w:u w:val="single"/>
        </w:rPr>
        <w:t>any benefits that</w:t>
      </w:r>
      <w:r w:rsidRPr="00CF7B6C">
        <w:rPr>
          <w:u w:val="single"/>
        </w:rPr>
        <w:t xml:space="preserve"> do </w:t>
      </w:r>
      <w:r w:rsidRPr="00C100AA">
        <w:rPr>
          <w:highlight w:val="cyan"/>
          <w:u w:val="single"/>
        </w:rPr>
        <w:t xml:space="preserve">occur are </w:t>
      </w:r>
      <w:r w:rsidRPr="00CF7B6C">
        <w:rPr>
          <w:rStyle w:val="Emphasis"/>
          <w:highlight w:val="cyan"/>
        </w:rPr>
        <w:t>erased</w:t>
      </w:r>
      <w:r w:rsidRPr="00C100AA">
        <w:rPr>
          <w:highlight w:val="cyan"/>
          <w:u w:val="single"/>
        </w:rPr>
        <w:t xml:space="preserve"> by</w:t>
      </w:r>
      <w:r w:rsidRPr="005779E4">
        <w:rPr>
          <w:u w:val="single"/>
        </w:rPr>
        <w:t xml:space="preserve"> </w:t>
      </w:r>
      <w:r w:rsidRPr="00C100AA">
        <w:rPr>
          <w:u w:val="single"/>
        </w:rPr>
        <w:t xml:space="preserve">the many negative impacts associated with </w:t>
      </w:r>
      <w:r w:rsidRPr="00C100AA">
        <w:rPr>
          <w:highlight w:val="cyan"/>
          <w:u w:val="single"/>
        </w:rPr>
        <w:t>climate change</w:t>
      </w:r>
      <w:r w:rsidRPr="00CF7B6C">
        <w:rPr>
          <w:u w:val="single"/>
        </w:rPr>
        <w:t xml:space="preserve"> </w:t>
      </w:r>
      <w:r w:rsidRPr="00C100AA">
        <w:rPr>
          <w:u w:val="single"/>
        </w:rPr>
        <w:t>that lead to net losses.</w:t>
      </w:r>
    </w:p>
    <w:p w14:paraId="5474C8CC" w14:textId="77777777" w:rsidR="00E814F5" w:rsidRPr="00B55AD5" w:rsidRDefault="00E814F5" w:rsidP="00E814F5"/>
    <w:p w14:paraId="1F481DB1" w14:textId="77777777" w:rsidR="00E814F5" w:rsidRDefault="00E814F5" w:rsidP="00E814F5"/>
    <w:p w14:paraId="2CA7D223" w14:textId="6E077EEB" w:rsidR="00E814F5" w:rsidRDefault="00E814F5" w:rsidP="00E814F5"/>
    <w:p w14:paraId="333855FC" w14:textId="77777777" w:rsidR="00947274" w:rsidRDefault="00947274"/>
    <w:sectPr w:rsidR="009472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Lucida Grande">
    <w:altName w:val="Segoe UI"/>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C957013"/>
    <w:multiLevelType w:val="hybridMultilevel"/>
    <w:tmpl w:val="9F4E2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676A44"/>
    <w:multiLevelType w:val="hybridMultilevel"/>
    <w:tmpl w:val="F06602A6"/>
    <w:lvl w:ilvl="0" w:tplc="B5D8B09C">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0D580C"/>
    <w:multiLevelType w:val="hybridMultilevel"/>
    <w:tmpl w:val="EFC286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4F5"/>
    <w:rsid w:val="002363C9"/>
    <w:rsid w:val="002D17A2"/>
    <w:rsid w:val="004076C7"/>
    <w:rsid w:val="004C7E25"/>
    <w:rsid w:val="007568B7"/>
    <w:rsid w:val="007765A1"/>
    <w:rsid w:val="007D20E4"/>
    <w:rsid w:val="008E369F"/>
    <w:rsid w:val="00947274"/>
    <w:rsid w:val="00C21262"/>
    <w:rsid w:val="00E814F5"/>
    <w:rsid w:val="00EE17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0611C"/>
  <w15:chartTrackingRefBased/>
  <w15:docId w15:val="{CDE832EC-DB6E-4614-BAF2-F41BA6708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E175B"/>
    <w:rPr>
      <w:rFonts w:ascii="Georgia" w:hAnsi="Georgia"/>
    </w:rPr>
  </w:style>
  <w:style w:type="paragraph" w:styleId="Heading1">
    <w:name w:val="heading 1"/>
    <w:aliases w:val="Pocket"/>
    <w:basedOn w:val="Normal"/>
    <w:next w:val="Normal"/>
    <w:link w:val="Heading1Char"/>
    <w:qFormat/>
    <w:rsid w:val="00EE175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E175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 Char Char, Char Char Char Char Char Char Char,Char Char Char Char Char Char Char Char,Char Char Char Char Char Char Char,Citation,Heading 3 Char Char,Tag Char Char,Bold Cite,Cite 1,Read Char,Text"/>
    <w:basedOn w:val="Normal"/>
    <w:next w:val="Normal"/>
    <w:link w:val="Heading3Char"/>
    <w:uiPriority w:val="2"/>
    <w:unhideWhenUsed/>
    <w:qFormat/>
    <w:rsid w:val="00EE175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Normal Tag,heading 2,Heading 2 Char2 Char,Heading 2 Char1 Char Char,body,Card,No Spacing1,tags,No Spacing11111,No Spacing111111,no read,No Spacing211,No Spacing12,No Spacing2111,No Spacing4,No Spacing5,No Spacing21,TAG"/>
    <w:basedOn w:val="Normal"/>
    <w:next w:val="Normal"/>
    <w:link w:val="Heading4Char"/>
    <w:uiPriority w:val="3"/>
    <w:unhideWhenUsed/>
    <w:qFormat/>
    <w:rsid w:val="00EE175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semiHidden/>
    <w:unhideWhenUsed/>
    <w:qFormat/>
    <w:rsid w:val="00E814F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E175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175B"/>
  </w:style>
  <w:style w:type="character" w:customStyle="1" w:styleId="Heading1Char">
    <w:name w:val="Heading 1 Char"/>
    <w:aliases w:val="Pocket Char"/>
    <w:basedOn w:val="DefaultParagraphFont"/>
    <w:link w:val="Heading1"/>
    <w:rsid w:val="00EE175B"/>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EE175B"/>
    <w:rPr>
      <w:rFonts w:ascii="Georgia" w:eastAsiaTheme="majorEastAsia" w:hAnsi="Georgia" w:cstheme="majorBidi"/>
      <w:b/>
      <w:sz w:val="44"/>
      <w:szCs w:val="26"/>
      <w:u w:val="double"/>
    </w:rPr>
  </w:style>
  <w:style w:type="character" w:customStyle="1" w:styleId="Heading3Char">
    <w:name w:val="Heading 3 Char"/>
    <w:aliases w:val="Block Char, Char Char,Char Char, Char Char Char Char Char Char Char Char Char, Char Char Char Char Char Char Char Char1,Char Char Char Char Char Char Char Char Char,Char Char Char Char Char Char Char Char2,Citation Char,Tag Char Char Char"/>
    <w:basedOn w:val="DefaultParagraphFont"/>
    <w:link w:val="Heading3"/>
    <w:uiPriority w:val="2"/>
    <w:rsid w:val="00EE175B"/>
    <w:rPr>
      <w:rFonts w:ascii="Georgia" w:eastAsiaTheme="majorEastAsia" w:hAnsi="Georgia" w:cstheme="majorBidi"/>
      <w:b/>
      <w:sz w:val="32"/>
      <w:szCs w:val="24"/>
      <w:u w:val="single"/>
    </w:rPr>
  </w:style>
  <w:style w:type="character" w:customStyle="1" w:styleId="Heading4Char">
    <w:name w:val="Heading 4 Char"/>
    <w:aliases w:val="Tag Char,Big card Char,small text Char,Normal Tag Char,heading 2 Char,Heading 2 Char2 Char Char,Heading 2 Char1 Char Char Char,body Char,Card Char,No Spacing1 Char,tags Char,No Spacing11111 Char,No Spacing111111 Char,no read Char,TAG Char"/>
    <w:basedOn w:val="DefaultParagraphFont"/>
    <w:link w:val="Heading4"/>
    <w:uiPriority w:val="3"/>
    <w:rsid w:val="00EE175B"/>
    <w:rPr>
      <w:rFonts w:ascii="Georgia" w:eastAsiaTheme="majorEastAsia" w:hAnsi="Georgia" w:cstheme="majorBidi"/>
      <w:b/>
      <w:iCs/>
      <w:sz w:val="26"/>
    </w:rPr>
  </w:style>
  <w:style w:type="character" w:customStyle="1" w:styleId="Heading5Char">
    <w:name w:val="Heading 5 Char"/>
    <w:basedOn w:val="DefaultParagraphFont"/>
    <w:link w:val="Heading5"/>
    <w:uiPriority w:val="99"/>
    <w:semiHidden/>
    <w:rsid w:val="00E814F5"/>
    <w:rPr>
      <w:rFonts w:asciiTheme="majorHAnsi" w:eastAsiaTheme="majorEastAsia" w:hAnsiTheme="majorHAnsi" w:cstheme="majorBidi"/>
      <w:color w:val="2F5496" w:themeColor="accent1" w:themeShade="BF"/>
    </w:rPr>
  </w:style>
  <w:style w:type="character" w:styleId="Emphasis">
    <w:name w:val="Emphasis"/>
    <w:aliases w:val="CD Card,Minimized,minimized,Evidence,Highlighted,tag2,Size 10,emphasis in card,ED - Tag,emphasis,Underlined,Emphasis!!,small,Qualifications,bold underline,normal card text,Shrunk,qualifications in card,qualifications,Box,Style1,Bold Underline,B"/>
    <w:basedOn w:val="DefaultParagraphFont"/>
    <w:link w:val="textbold"/>
    <w:uiPriority w:val="7"/>
    <w:qFormat/>
    <w:rsid w:val="00EE175B"/>
    <w:rPr>
      <w:rFonts w:ascii="Georgia" w:hAnsi="Georgia"/>
      <w:b/>
      <w:i w:val="0"/>
      <w:iCs/>
      <w:sz w:val="22"/>
      <w:u w:val="single"/>
      <w:bdr w:val="none" w:sz="0" w:space="0" w:color="auto"/>
    </w:rPr>
  </w:style>
  <w:style w:type="paragraph" w:customStyle="1" w:styleId="textbold">
    <w:name w:val="text bold"/>
    <w:basedOn w:val="Normal"/>
    <w:link w:val="Emphasis"/>
    <w:uiPriority w:val="7"/>
    <w:qFormat/>
    <w:rsid w:val="00E814F5"/>
    <w:pPr>
      <w:widowControl w:val="0"/>
      <w:ind w:left="720"/>
      <w:jc w:val="both"/>
    </w:pPr>
    <w:rPr>
      <w:b/>
      <w:iCs/>
      <w:u w:val="singl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EE175B"/>
    <w:rPr>
      <w:b/>
      <w:bCs/>
      <w:sz w:val="26"/>
      <w:u w:val="none"/>
    </w:rPr>
  </w:style>
  <w:style w:type="character" w:customStyle="1" w:styleId="StyleUnderline">
    <w:name w:val="Style Underline"/>
    <w:aliases w:val="Underline,Style Bold Underline,Intense Emphasis1,apple-style-span + 6 pt,Bold,Kern at 16 pt,Intense Emphasis11,Intense Emphasis111,Style,Intense Emphasis2,Intense Emphasis1111,HHeading 3 + 12 pt,Intense Emphasis3,ci,Intense Emphasis4,c,S"/>
    <w:basedOn w:val="DefaultParagraphFont"/>
    <w:uiPriority w:val="6"/>
    <w:qFormat/>
    <w:rsid w:val="00EE175B"/>
    <w:rPr>
      <w:b w:val="0"/>
      <w:sz w:val="22"/>
      <w:u w:val="single"/>
    </w:rPr>
  </w:style>
  <w:style w:type="character" w:styleId="Hyperlink">
    <w:name w:val="Hyperlink"/>
    <w:aliases w:val="heading 1 (block title),Important,Read,Card Text,Internet Link,Analytic Text,Internet link,Char Char1,Heading 3 Char1,Block Char1,No Underline Char1,Char Char Char Char Char Char Char Char1,Text 7 Char1,Heading 3 Char Char Char1,Tags v 2 Char1"/>
    <w:basedOn w:val="DefaultParagraphFont"/>
    <w:uiPriority w:val="99"/>
    <w:unhideWhenUsed/>
    <w:rsid w:val="00EE175B"/>
    <w:rPr>
      <w:color w:val="auto"/>
      <w:u w:val="none"/>
    </w:rPr>
  </w:style>
  <w:style w:type="character" w:styleId="FollowedHyperlink">
    <w:name w:val="FollowedHyperlink"/>
    <w:basedOn w:val="DefaultParagraphFont"/>
    <w:uiPriority w:val="99"/>
    <w:semiHidden/>
    <w:unhideWhenUsed/>
    <w:rsid w:val="00EE175B"/>
    <w:rPr>
      <w:color w:val="auto"/>
      <w:u w:val="none"/>
    </w:rPr>
  </w:style>
  <w:style w:type="paragraph" w:styleId="ListParagraph">
    <w:name w:val="List Paragraph"/>
    <w:aliases w:val="6 font"/>
    <w:basedOn w:val="Normal"/>
    <w:uiPriority w:val="34"/>
    <w:unhideWhenUsed/>
    <w:qFormat/>
    <w:rsid w:val="00E814F5"/>
    <w:pPr>
      <w:ind w:left="720"/>
      <w:contextualSpacing/>
    </w:pPr>
  </w:style>
  <w:style w:type="paragraph" w:customStyle="1" w:styleId="Emphasis1">
    <w:name w:val="Emphasis1"/>
    <w:basedOn w:val="Normal"/>
    <w:autoRedefine/>
    <w:uiPriority w:val="7"/>
    <w:qFormat/>
    <w:rsid w:val="00E814F5"/>
    <w:pPr>
      <w:pBdr>
        <w:top w:val="single" w:sz="4" w:space="1" w:color="auto"/>
        <w:left w:val="single" w:sz="4" w:space="4" w:color="auto"/>
        <w:bottom w:val="single" w:sz="4" w:space="1" w:color="auto"/>
        <w:right w:val="single" w:sz="4" w:space="4" w:color="auto"/>
      </w:pBdr>
      <w:ind w:left="720"/>
      <w:jc w:val="both"/>
    </w:pPr>
    <w:rPr>
      <w:b/>
      <w:iCs/>
      <w:u w:val="single"/>
      <w:bdr w:val="single" w:sz="18" w:space="0" w:color="auto"/>
    </w:rPr>
  </w:style>
  <w:style w:type="paragraph" w:customStyle="1" w:styleId="Emphasize">
    <w:name w:val="Emphasize"/>
    <w:basedOn w:val="Normal"/>
    <w:uiPriority w:val="7"/>
    <w:qFormat/>
    <w:rsid w:val="00E814F5"/>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18" w:space="0" w:color="auto"/>
    </w:rPr>
  </w:style>
  <w:style w:type="character" w:customStyle="1" w:styleId="cardChar">
    <w:name w:val="card Char"/>
    <w:aliases w:val="Bold Cite Char Char,Speed Cite Char"/>
    <w:link w:val="card"/>
    <w:uiPriority w:val="1"/>
    <w:locked/>
    <w:rsid w:val="00E814F5"/>
    <w:rPr>
      <w:rFonts w:ascii="Times New Roman" w:eastAsia="Times New Roman" w:hAnsi="Times New Roman" w:cs="Times New Roman"/>
    </w:rPr>
  </w:style>
  <w:style w:type="paragraph" w:customStyle="1" w:styleId="card">
    <w:name w:val="card"/>
    <w:aliases w:val="Medium Grid 21,Very Small Text"/>
    <w:basedOn w:val="Normal"/>
    <w:next w:val="Normal"/>
    <w:link w:val="cardChar"/>
    <w:uiPriority w:val="1"/>
    <w:qFormat/>
    <w:rsid w:val="00E814F5"/>
    <w:pPr>
      <w:ind w:left="288" w:right="288"/>
    </w:pPr>
    <w:rPr>
      <w:rFonts w:ascii="Times New Roman" w:eastAsia="Times New Roman" w:hAnsi="Times New Roman" w:cs="Times New Roman"/>
    </w:rPr>
  </w:style>
  <w:style w:type="paragraph" w:customStyle="1" w:styleId="Analytic">
    <w:name w:val="Analytic"/>
    <w:basedOn w:val="Normal"/>
    <w:link w:val="AnalyticChar"/>
    <w:uiPriority w:val="4"/>
    <w:qFormat/>
    <w:rsid w:val="00E814F5"/>
    <w:rPr>
      <w:b/>
      <w:sz w:val="26"/>
    </w:rPr>
  </w:style>
  <w:style w:type="character" w:customStyle="1" w:styleId="AnalyticChar">
    <w:name w:val="Analytic Char"/>
    <w:basedOn w:val="DefaultParagraphFont"/>
    <w:link w:val="Analytic"/>
    <w:uiPriority w:val="4"/>
    <w:rsid w:val="00E814F5"/>
    <w:rPr>
      <w:rFonts w:ascii="Calibri" w:hAnsi="Calibri" w:cs="Calibri"/>
      <w:b/>
      <w:sz w:val="26"/>
    </w:rPr>
  </w:style>
  <w:style w:type="character" w:styleId="IntenseEmphasis">
    <w:name w:val="Intense Emphasis"/>
    <w:aliases w:val="Char Char Char1,9.5 pt,Citation Char Char Char Char Char,Citation Char1 Char Char Char,no Char,cites Char Ch,Citation Ch,Minimized Char,8.,9.5 p,cit,8,Underline Char Char,9.5 ,Box Out,Underline Char,Title Cha,Underline Cha"/>
    <w:basedOn w:val="DefaultParagraphFont"/>
    <w:qFormat/>
    <w:rsid w:val="00E814F5"/>
    <w:rPr>
      <w:b w:val="0"/>
      <w:sz w:val="22"/>
      <w:u w:val="single"/>
    </w:rPr>
  </w:style>
  <w:style w:type="character" w:customStyle="1" w:styleId="TitleChar">
    <w:name w:val="Title Char"/>
    <w:aliases w:val="Bold Underlined Char,UNDERLINE Char,Cites and Cards Char,title Char,Block Heading Char,Read This Char,Non Read Text Char1,Debate Normal Char1"/>
    <w:link w:val="Title"/>
    <w:uiPriority w:val="5"/>
    <w:qFormat/>
    <w:rsid w:val="00E814F5"/>
    <w:rPr>
      <w:rFonts w:ascii="Georgia" w:eastAsia="Calibri" w:hAnsi="Georgia" w:cs="Times New Roman"/>
      <w:b/>
      <w:color w:val="000000"/>
      <w:sz w:val="20"/>
      <w:u w:val="single"/>
    </w:rPr>
  </w:style>
  <w:style w:type="paragraph" w:styleId="Title">
    <w:name w:val="Title"/>
    <w:aliases w:val="Bold Underlined,UNDERLINE,Cites and Cards,title,Block Heading,Read This,Non Read Text,Debate Normal"/>
    <w:basedOn w:val="Normal"/>
    <w:next w:val="Normal"/>
    <w:link w:val="TitleChar"/>
    <w:uiPriority w:val="5"/>
    <w:qFormat/>
    <w:rsid w:val="00E814F5"/>
    <w:pPr>
      <w:pBdr>
        <w:bottom w:val="single" w:sz="8" w:space="4" w:color="4F81BD"/>
      </w:pBdr>
      <w:spacing w:after="300"/>
      <w:contextualSpacing/>
    </w:pPr>
    <w:rPr>
      <w:rFonts w:eastAsia="Calibri" w:cs="Times New Roman"/>
      <w:b/>
      <w:color w:val="000000"/>
      <w:sz w:val="20"/>
      <w:u w:val="single"/>
    </w:rPr>
  </w:style>
  <w:style w:type="character" w:customStyle="1" w:styleId="TitleChar1">
    <w:name w:val="Title Char1"/>
    <w:aliases w:val="Block Heading Char1,Read This Char1,Non Read Text Char,Debate Normal Char"/>
    <w:basedOn w:val="DefaultParagraphFont"/>
    <w:uiPriority w:val="99"/>
    <w:rsid w:val="00E814F5"/>
    <w:rPr>
      <w:rFonts w:asciiTheme="majorHAnsi" w:eastAsiaTheme="majorEastAsia" w:hAnsiTheme="majorHAnsi" w:cstheme="majorBidi"/>
      <w:spacing w:val="-10"/>
      <w:kern w:val="28"/>
      <w:sz w:val="56"/>
      <w:szCs w:val="56"/>
    </w:rPr>
  </w:style>
  <w:style w:type="character" w:customStyle="1" w:styleId="UnderlineBold">
    <w:name w:val="Underline + Bold"/>
    <w:uiPriority w:val="1"/>
    <w:qFormat/>
    <w:rsid w:val="00E814F5"/>
    <w:rPr>
      <w:b/>
      <w:bCs w:val="0"/>
      <w:sz w:val="20"/>
      <w:u w:val="single"/>
    </w:rPr>
  </w:style>
  <w:style w:type="paragraph" w:styleId="DocumentMap">
    <w:name w:val="Document Map"/>
    <w:basedOn w:val="Normal"/>
    <w:link w:val="DocumentMapChar"/>
    <w:uiPriority w:val="99"/>
    <w:semiHidden/>
    <w:unhideWhenUsed/>
    <w:rsid w:val="00E814F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814F5"/>
    <w:rPr>
      <w:rFonts w:ascii="Lucida Grande" w:hAnsi="Lucida Grande" w:cs="Lucida Grande"/>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E814F5"/>
    <w:pPr>
      <w:spacing w:after="0" w:line="240" w:lineRule="auto"/>
    </w:pPr>
    <w:rPr>
      <w:rFonts w:eastAsiaTheme="minorEastAsia"/>
      <w:szCs w:val="24"/>
      <w:u w:val="single"/>
    </w:rPr>
  </w:style>
  <w:style w:type="paragraph" w:styleId="NormalWeb">
    <w:name w:val="Normal (Web)"/>
    <w:basedOn w:val="Normal"/>
    <w:uiPriority w:val="99"/>
    <w:unhideWhenUsed/>
    <w:rsid w:val="00E814F5"/>
    <w:pPr>
      <w:spacing w:before="100" w:beforeAutospacing="1" w:after="100" w:afterAutospacing="1" w:line="240" w:lineRule="auto"/>
    </w:pPr>
  </w:style>
  <w:style w:type="paragraph" w:customStyle="1" w:styleId="xzvds">
    <w:name w:val="xzvds"/>
    <w:basedOn w:val="Normal"/>
    <w:rsid w:val="00E814F5"/>
    <w:pPr>
      <w:spacing w:before="100" w:beforeAutospacing="1" w:after="100" w:afterAutospacing="1"/>
    </w:pPr>
  </w:style>
  <w:style w:type="character" w:customStyle="1" w:styleId="vkif2">
    <w:name w:val="vkif2"/>
    <w:basedOn w:val="DefaultParagraphFont"/>
    <w:rsid w:val="00E814F5"/>
  </w:style>
  <w:style w:type="character" w:styleId="Strong">
    <w:name w:val="Strong"/>
    <w:basedOn w:val="DefaultParagraphFont"/>
    <w:uiPriority w:val="22"/>
    <w:qFormat/>
    <w:rsid w:val="00E814F5"/>
    <w:rPr>
      <w:b/>
      <w:bCs/>
    </w:rPr>
  </w:style>
  <w:style w:type="paragraph" w:customStyle="1" w:styleId="AuthorQuals">
    <w:name w:val="Author Quals"/>
    <w:basedOn w:val="Normal"/>
    <w:link w:val="AuthorQualsChar"/>
    <w:autoRedefine/>
    <w:uiPriority w:val="4"/>
    <w:qFormat/>
    <w:rsid w:val="00E814F5"/>
    <w:rPr>
      <w:sz w:val="16"/>
      <w:szCs w:val="10"/>
    </w:rPr>
  </w:style>
  <w:style w:type="character" w:customStyle="1" w:styleId="AuthorQualsChar">
    <w:name w:val="Author Quals Char"/>
    <w:basedOn w:val="DefaultParagraphFont"/>
    <w:link w:val="AuthorQuals"/>
    <w:uiPriority w:val="4"/>
    <w:rsid w:val="00E814F5"/>
    <w:rPr>
      <w:rFonts w:ascii="Calibri" w:hAnsi="Calibri" w:cs="Calibri"/>
      <w:sz w:val="16"/>
      <w:szCs w:val="10"/>
    </w:rPr>
  </w:style>
  <w:style w:type="paragraph" w:customStyle="1" w:styleId="authorcreds">
    <w:name w:val="authorcreds"/>
    <w:basedOn w:val="Normal"/>
    <w:link w:val="authorcredsChar"/>
    <w:autoRedefine/>
    <w:uiPriority w:val="4"/>
    <w:qFormat/>
    <w:rsid w:val="00E814F5"/>
    <w:rPr>
      <w:rFonts w:cstheme="minorHAnsi"/>
      <w:sz w:val="16"/>
    </w:rPr>
  </w:style>
  <w:style w:type="character" w:customStyle="1" w:styleId="authorcredsChar">
    <w:name w:val="authorcreds Char"/>
    <w:basedOn w:val="DefaultParagraphFont"/>
    <w:link w:val="authorcreds"/>
    <w:uiPriority w:val="4"/>
    <w:rsid w:val="00E814F5"/>
    <w:rPr>
      <w:rFonts w:ascii="Calibri" w:hAnsi="Calibri" w:cstheme="minorHAnsi"/>
      <w:sz w:val="16"/>
    </w:rPr>
  </w:style>
  <w:style w:type="paragraph" w:customStyle="1" w:styleId="AnalyticsNora">
    <w:name w:val="Analytics [Nora]"/>
    <w:basedOn w:val="Heading4"/>
    <w:link w:val="AnalyticsNoraChar"/>
    <w:autoRedefine/>
    <w:uiPriority w:val="4"/>
    <w:qFormat/>
    <w:rsid w:val="00E814F5"/>
  </w:style>
  <w:style w:type="character" w:customStyle="1" w:styleId="AnalyticsNoraChar">
    <w:name w:val="Analytics [Nora] Char"/>
    <w:basedOn w:val="DefaultParagraphFont"/>
    <w:link w:val="AnalyticsNora"/>
    <w:uiPriority w:val="4"/>
    <w:rsid w:val="00E814F5"/>
    <w:rPr>
      <w:rFonts w:ascii="Calibri" w:eastAsiaTheme="majorEastAsia" w:hAnsi="Calibri" w:cstheme="majorBidi"/>
      <w:b/>
      <w:iCs/>
      <w:sz w:val="26"/>
    </w:rPr>
  </w:style>
  <w:style w:type="paragraph" w:customStyle="1" w:styleId="jessicaqian">
    <w:name w:val="jessicaqian"/>
    <w:basedOn w:val="Normal"/>
    <w:autoRedefine/>
    <w:qFormat/>
    <w:rsid w:val="00E814F5"/>
    <w:pPr>
      <w:keepNext/>
      <w:keepLines/>
      <w:spacing w:before="40" w:after="0"/>
      <w:outlineLvl w:val="3"/>
    </w:pPr>
    <w:rPr>
      <w:rFonts w:eastAsiaTheme="majorEastAsia" w:cstheme="majorBidi"/>
      <w:b/>
      <w:iCs/>
      <w:sz w:val="26"/>
    </w:rPr>
  </w:style>
  <w:style w:type="paragraph" w:customStyle="1" w:styleId="cardbody">
    <w:name w:val="cardbody"/>
    <w:basedOn w:val="Normal"/>
    <w:rsid w:val="00E814F5"/>
    <w:pPr>
      <w:spacing w:before="100" w:beforeAutospacing="1" w:after="100" w:afterAutospacing="1"/>
    </w:pPr>
    <w:rPr>
      <w:rFonts w:eastAsia="Times New Roman"/>
      <w:sz w:val="24"/>
    </w:rPr>
  </w:style>
  <w:style w:type="paragraph" w:styleId="NoSpacing">
    <w:name w:val="No Spacing"/>
    <w:aliases w:val="Card Format,DDI Tag,Tag Title,No Spacing tnr,ClearFormatting,Hidden Block Title,No Spacing311,No Spacing51,No Spacing8,Dont u,No Spacing1111111,Clear,Tag and Ci"/>
    <w:basedOn w:val="Heading1"/>
    <w:autoRedefine/>
    <w:uiPriority w:val="99"/>
    <w:qFormat/>
    <w:rsid w:val="00E814F5"/>
    <w:pPr>
      <w:keepNext w:val="0"/>
      <w:keepLines w:val="0"/>
      <w:pageBreakBefore w:val="0"/>
      <w:pBdr>
        <w:top w:val="none" w:sz="0" w:space="0" w:color="auto"/>
        <w:left w:val="none" w:sz="0" w:space="0" w:color="auto"/>
        <w:bottom w:val="none" w:sz="0" w:space="0" w:color="auto"/>
        <w:right w:val="none" w:sz="0" w:space="0" w:color="auto"/>
      </w:pBdr>
      <w:spacing w:before="0" w:line="256" w:lineRule="auto"/>
      <w:jc w:val="left"/>
      <w:outlineLvl w:val="9"/>
    </w:pPr>
    <w:rPr>
      <w:rFonts w:asciiTheme="minorHAnsi" w:eastAsiaTheme="minorHAnsi" w:hAnsiTheme="minorHAnsi" w:cstheme="minorBidi"/>
      <w:b w:val="0"/>
      <w:sz w:val="22"/>
      <w:szCs w:val="22"/>
    </w:rPr>
  </w:style>
  <w:style w:type="paragraph" w:customStyle="1" w:styleId="Analytics">
    <w:name w:val="Analytics"/>
    <w:basedOn w:val="Heading4"/>
    <w:link w:val="AnalyticsChar"/>
    <w:autoRedefine/>
    <w:uiPriority w:val="4"/>
    <w:qFormat/>
    <w:rsid w:val="00E814F5"/>
    <w:rPr>
      <w:rFonts w:asciiTheme="majorHAnsi" w:hAnsiTheme="majorHAnsi"/>
    </w:rPr>
  </w:style>
  <w:style w:type="character" w:customStyle="1" w:styleId="AnalyticsChar">
    <w:name w:val="Analytics Char"/>
    <w:basedOn w:val="DefaultParagraphFont"/>
    <w:link w:val="Analytics"/>
    <w:uiPriority w:val="4"/>
    <w:rsid w:val="00E814F5"/>
    <w:rPr>
      <w:rFonts w:asciiTheme="majorHAnsi" w:eastAsiaTheme="majorEastAsia" w:hAnsiTheme="majorHAnsi" w:cstheme="majorBidi"/>
      <w:b/>
      <w:iCs/>
      <w:sz w:val="26"/>
    </w:rPr>
  </w:style>
  <w:style w:type="paragraph" w:styleId="Header">
    <w:name w:val="header"/>
    <w:basedOn w:val="Normal"/>
    <w:link w:val="HeaderChar"/>
    <w:uiPriority w:val="99"/>
    <w:unhideWhenUsed/>
    <w:rsid w:val="00E814F5"/>
    <w:pPr>
      <w:tabs>
        <w:tab w:val="center" w:pos="4680"/>
        <w:tab w:val="right" w:pos="9360"/>
      </w:tabs>
    </w:pPr>
  </w:style>
  <w:style w:type="character" w:customStyle="1" w:styleId="HeaderChar">
    <w:name w:val="Header Char"/>
    <w:basedOn w:val="DefaultParagraphFont"/>
    <w:link w:val="Header"/>
    <w:uiPriority w:val="99"/>
    <w:rsid w:val="00E814F5"/>
    <w:rPr>
      <w:rFonts w:ascii="Calibri" w:hAnsi="Calibri" w:cs="Calibri"/>
    </w:rPr>
  </w:style>
  <w:style w:type="paragraph" w:styleId="Footer">
    <w:name w:val="footer"/>
    <w:basedOn w:val="Normal"/>
    <w:link w:val="FooterChar"/>
    <w:uiPriority w:val="99"/>
    <w:unhideWhenUsed/>
    <w:rsid w:val="00E814F5"/>
    <w:pPr>
      <w:tabs>
        <w:tab w:val="center" w:pos="4680"/>
        <w:tab w:val="right" w:pos="9360"/>
      </w:tabs>
    </w:pPr>
  </w:style>
  <w:style w:type="character" w:customStyle="1" w:styleId="FooterChar">
    <w:name w:val="Footer Char"/>
    <w:basedOn w:val="DefaultParagraphFont"/>
    <w:link w:val="Footer"/>
    <w:uiPriority w:val="99"/>
    <w:rsid w:val="00E814F5"/>
    <w:rPr>
      <w:rFonts w:ascii="Calibri" w:hAnsi="Calibri" w:cs="Calibri"/>
    </w:rPr>
  </w:style>
  <w:style w:type="paragraph" w:styleId="CommentText">
    <w:name w:val="annotation text"/>
    <w:basedOn w:val="Normal"/>
    <w:link w:val="CommentTextChar"/>
    <w:uiPriority w:val="99"/>
    <w:semiHidden/>
    <w:unhideWhenUsed/>
    <w:rsid w:val="00E814F5"/>
    <w:rPr>
      <w:szCs w:val="20"/>
    </w:rPr>
  </w:style>
  <w:style w:type="character" w:customStyle="1" w:styleId="CommentTextChar">
    <w:name w:val="Comment Text Char"/>
    <w:basedOn w:val="DefaultParagraphFont"/>
    <w:link w:val="CommentText"/>
    <w:uiPriority w:val="99"/>
    <w:semiHidden/>
    <w:rsid w:val="00E814F5"/>
    <w:rPr>
      <w:rFonts w:ascii="Calibri" w:hAnsi="Calibri" w:cs="Calibri"/>
      <w:szCs w:val="20"/>
    </w:rPr>
  </w:style>
  <w:style w:type="character" w:customStyle="1" w:styleId="CommentSubjectChar">
    <w:name w:val="Comment Subject Char"/>
    <w:basedOn w:val="CommentTextChar"/>
    <w:link w:val="CommentSubject"/>
    <w:uiPriority w:val="99"/>
    <w:semiHidden/>
    <w:rsid w:val="00E814F5"/>
    <w:rPr>
      <w:rFonts w:ascii="Calibri" w:hAnsi="Calibri" w:cs="Calibri"/>
      <w:b/>
      <w:bCs/>
      <w:szCs w:val="20"/>
    </w:rPr>
  </w:style>
  <w:style w:type="paragraph" w:styleId="CommentSubject">
    <w:name w:val="annotation subject"/>
    <w:basedOn w:val="CommentText"/>
    <w:next w:val="CommentText"/>
    <w:link w:val="CommentSubjectChar"/>
    <w:uiPriority w:val="99"/>
    <w:semiHidden/>
    <w:unhideWhenUsed/>
    <w:rsid w:val="00E814F5"/>
    <w:rPr>
      <w:b/>
      <w:bCs/>
    </w:rPr>
  </w:style>
  <w:style w:type="character" w:customStyle="1" w:styleId="BalloonTextChar">
    <w:name w:val="Balloon Text Char"/>
    <w:basedOn w:val="DefaultParagraphFont"/>
    <w:link w:val="BalloonText"/>
    <w:uiPriority w:val="99"/>
    <w:semiHidden/>
    <w:rsid w:val="00E814F5"/>
    <w:rPr>
      <w:rFonts w:ascii="Calibri" w:hAnsi="Calibri" w:cs="Calibri"/>
      <w:sz w:val="18"/>
      <w:szCs w:val="18"/>
    </w:rPr>
  </w:style>
  <w:style w:type="paragraph" w:styleId="BalloonText">
    <w:name w:val="Balloon Text"/>
    <w:basedOn w:val="Normal"/>
    <w:link w:val="BalloonTextChar"/>
    <w:uiPriority w:val="99"/>
    <w:semiHidden/>
    <w:unhideWhenUsed/>
    <w:rsid w:val="00E814F5"/>
    <w:rPr>
      <w:sz w:val="18"/>
      <w:szCs w:val="18"/>
    </w:rPr>
  </w:style>
  <w:style w:type="paragraph" w:styleId="BodyText">
    <w:name w:val="Body Text"/>
    <w:basedOn w:val="Normal"/>
    <w:link w:val="BodyTextChar"/>
    <w:rsid w:val="00E814F5"/>
    <w:pPr>
      <w:spacing w:after="140" w:line="276" w:lineRule="auto"/>
    </w:pPr>
    <w:rPr>
      <w:rFonts w:eastAsia="Calibri"/>
    </w:rPr>
  </w:style>
  <w:style w:type="character" w:customStyle="1" w:styleId="BodyTextChar">
    <w:name w:val="Body Text Char"/>
    <w:basedOn w:val="DefaultParagraphFont"/>
    <w:link w:val="BodyText"/>
    <w:rsid w:val="00E814F5"/>
    <w:rPr>
      <w:rFonts w:ascii="Calibri" w:eastAsia="Calibri" w:hAnsi="Calibri" w:cs="Calibri"/>
    </w:rPr>
  </w:style>
  <w:style w:type="paragraph" w:customStyle="1" w:styleId="UnderlinePara">
    <w:name w:val="Underline Para"/>
    <w:basedOn w:val="Normal"/>
    <w:autoRedefine/>
    <w:uiPriority w:val="6"/>
    <w:qFormat/>
    <w:rsid w:val="00E814F5"/>
    <w:pPr>
      <w:widowControl w:val="0"/>
      <w:suppressAutoHyphens/>
      <w:spacing w:after="200" w:line="256" w:lineRule="auto"/>
      <w:contextualSpacing/>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loomberg.com/news/2014-02-13/global-effort-signed-to-halt-spread-of-infectious-disease.html" TargetMode="External"/><Relationship Id="rId13" Type="http://schemas.openxmlformats.org/officeDocument/2006/relationships/hyperlink" Target="http://www.farmersfeedingtheworld.org/us-agriculture-availability/" TargetMode="External"/><Relationship Id="rId18" Type="http://schemas.openxmlformats.org/officeDocument/2006/relationships/hyperlink" Target="http://www.slate.com/articles/health_and_science/feed_the_world/2014/04/food_riots_and_revolution_grain_prices_predict_political_instability.single.html" TargetMode="External"/><Relationship Id="rId26" Type="http://schemas.openxmlformats.org/officeDocument/2006/relationships/hyperlink" Target="https://repository.uchastings.edu/cgi/viewcontent.cgi?article=1026&amp;context=judgesbook)//CYang" TargetMode="External"/><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telegraph.co.uk/finance/comment/tom-stevenson/8148057/Lessons-from-history-in-Chinas-inflation-crisis.html" TargetMode="External"/><Relationship Id="rId34" Type="http://schemas.openxmlformats.org/officeDocument/2006/relationships/hyperlink" Target="http://scribili.ca/michael_hart.php" TargetMode="External"/><Relationship Id="rId7" Type="http://schemas.openxmlformats.org/officeDocument/2006/relationships/hyperlink" Target="http://earthtalk.org/the-de-extinction-movement/" TargetMode="External"/><Relationship Id="rId12" Type="http://schemas.openxmlformats.org/officeDocument/2006/relationships/hyperlink" Target="http://www.worldpoliticsreview.com/articles/13191/kashmir-violence-strains-india-pakistan-dialogue" TargetMode="External"/><Relationship Id="rId17" Type="http://schemas.openxmlformats.org/officeDocument/2006/relationships/hyperlink" Target="http://www.futuredirections.org.au/files/Workshop_Report_-_Intl_Conflict_Triggers_-_May_25.pdf" TargetMode="External"/><Relationship Id="rId25" Type="http://schemas.openxmlformats.org/officeDocument/2006/relationships/hyperlink" Target="http://english.peopledaily.com.cn/90001/90778/90862/7184500.html" TargetMode="External"/><Relationship Id="rId33" Type="http://schemas.openxmlformats.org/officeDocument/2006/relationships/hyperlink" Target="http://www.huffingtonpost.com/louis-klarevas/securing-american-primacy_b_393223.html"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usda.gov/oce/climate_change/FoodSecurity2015Assessment/FullAssessment.pdf" TargetMode="External"/><Relationship Id="rId20" Type="http://schemas.openxmlformats.org/officeDocument/2006/relationships/hyperlink" Target="https://www.researchgate.net/publication/344173260_Food_Security_Understanding_Pakistan's_National_Security_Concerns" TargetMode="External"/><Relationship Id="rId29" Type="http://schemas.openxmlformats.org/officeDocument/2006/relationships/hyperlink" Target="http://works.swarthmore.edu/swarthmoreirjournal/vol1/iss2/7" TargetMode="External"/><Relationship Id="rId1" Type="http://schemas.openxmlformats.org/officeDocument/2006/relationships/numbering" Target="numbering.xml"/><Relationship Id="rId6" Type="http://schemas.openxmlformats.org/officeDocument/2006/relationships/hyperlink" Target="https://aeon.co/essays/we-are-not-edging-up-to-a-mass-extinction" TargetMode="External"/><Relationship Id="rId11" Type="http://schemas.openxmlformats.org/officeDocument/2006/relationships/hyperlink" Target="https://www.usnews.com/news/best-countries/articles/2021-01-25/major-economies-eye-economic-recovery-in-2021-analysts-say" TargetMode="External"/><Relationship Id="rId24" Type="http://schemas.openxmlformats.org/officeDocument/2006/relationships/hyperlink" Target="http://www.independent.co.uk/news/world/asia/ten-days-13-billion-people-to-count-chinas-census-challenge-2122630.html" TargetMode="External"/><Relationship Id="rId32" Type="http://schemas.openxmlformats.org/officeDocument/2006/relationships/hyperlink" Target="http://www.huffingtonpost.com/louis-klarevas/securing-american-primacy_b_393223.html" TargetMode="External"/><Relationship Id="rId37" Type="http://schemas.openxmlformats.org/officeDocument/2006/relationships/hyperlink" Target="http://www.huffingtonpost.com/2012/01/09/next-ice-age-global-warming_n_1193900.html" TargetMode="External"/><Relationship Id="rId5" Type="http://schemas.openxmlformats.org/officeDocument/2006/relationships/hyperlink" Target="http://www.scientificamerican.com/podcast/episode/biodiversity-survives-extinctions-for-now1/" TargetMode="External"/><Relationship Id="rId15" Type="http://schemas.openxmlformats.org/officeDocument/2006/relationships/hyperlink" Target="https://news.bloomberglaw.com/environment-and-energy/biden-administration-to-redefine-waters-of-the-united-states" TargetMode="External"/><Relationship Id="rId23" Type="http://schemas.openxmlformats.org/officeDocument/2006/relationships/hyperlink" Target="http://finance.yahoo.com/tech-ticker/why-you-should-be-%22extremely-scared%22-by-china%27s-food-price-inflation-535638.html" TargetMode="External"/><Relationship Id="rId28" Type="http://schemas.openxmlformats.org/officeDocument/2006/relationships/hyperlink" Target="https://www.vox.com/22407581/gas-texas-biden-climate-change-methane-permian-basin" TargetMode="External"/><Relationship Id="rId36" Type="http://schemas.openxmlformats.org/officeDocument/2006/relationships/hyperlink" Target="https://the-pipeline.org/climate-change-hysterics-seeing-the-lights/" TargetMode="External"/><Relationship Id="rId10" Type="http://schemas.openxmlformats.org/officeDocument/2006/relationships/hyperlink" Target="https://cen.acs.org/environment/sustainability/Governments-slow-put-place-policies/98/i6" TargetMode="External"/><Relationship Id="rId19" Type="http://schemas.openxmlformats.org/officeDocument/2006/relationships/hyperlink" Target="https://www.worldatlas.com/articles/us-states-where-agriculture-drives-the-economy.html" TargetMode="External"/><Relationship Id="rId31" Type="http://schemas.openxmlformats.org/officeDocument/2006/relationships/hyperlink" Target="https://www.reuters.com/article/us-usa-drilling-abandoned-specialreport/special-report-millions-of-abandoned-oil-wells-are-leaking-methane-a-climate-menace-idUSKBN23N1NL" TargetMode="External"/><Relationship Id="rId4" Type="http://schemas.openxmlformats.org/officeDocument/2006/relationships/webSettings" Target="webSettings.xml"/><Relationship Id="rId9" Type="http://schemas.openxmlformats.org/officeDocument/2006/relationships/hyperlink" Target="https://forumfed20.org/papers/Climate%20&amp;%20Federalism_Forum%202020_Discussion%20Paper.pdf" TargetMode="External"/><Relationship Id="rId14" Type="http://schemas.openxmlformats.org/officeDocument/2006/relationships/hyperlink" Target="https://www.agrinews-pubs.com/business/2021/06/17/record-farm-exports-forecast-by-usda/" TargetMode="External"/><Relationship Id="rId22" Type="http://schemas.openxmlformats.org/officeDocument/2006/relationships/hyperlink" Target="http://www.zerohedge.com/article/albert-edwards-explains-why-bernanke-and-china-are-engaged-game-global-chicken-whose-downsid" TargetMode="External"/><Relationship Id="rId27" Type="http://schemas.openxmlformats.org/officeDocument/2006/relationships/hyperlink" Target="http://www.austlii.edu.au/au/journals/AIAdminLawF/1994/4.pdf" TargetMode="External"/><Relationship Id="rId30" Type="http://schemas.openxmlformats.org/officeDocument/2006/relationships/hyperlink" Target="https://doi.org/10.1073/pnas.1222460110" TargetMode="External"/><Relationship Id="rId35" Type="http://schemas.openxmlformats.org/officeDocument/2006/relationships/hyperlink" Target="https://quillette.com/2020/06/30/on-behalf-of-environmentalists-i-apologize-for-the-climate-scar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klarm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69</TotalTime>
  <Pages>1</Pages>
  <Words>88648</Words>
  <Characters>505299</Characters>
  <Application>Microsoft Office Word</Application>
  <DocSecurity>0</DocSecurity>
  <Lines>4210</Lines>
  <Paragraphs>1185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Yashas Mallikarjun</dc:creator>
  <cp:keywords/>
  <dc:description/>
  <cp:lastModifiedBy>Klarman, Brian</cp:lastModifiedBy>
  <cp:revision>10</cp:revision>
  <dcterms:created xsi:type="dcterms:W3CDTF">2021-07-22T23:26:00Z</dcterms:created>
  <dcterms:modified xsi:type="dcterms:W3CDTF">2021-07-26T17:42:00Z</dcterms:modified>
</cp:coreProperties>
</file>