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73298" w14:textId="246B3622" w:rsidR="00A95652" w:rsidRDefault="005F30D2" w:rsidP="005F30D2">
      <w:pPr>
        <w:pStyle w:val="Heading1"/>
      </w:pPr>
      <w:r>
        <w:t>WOTUS Neg</w:t>
      </w:r>
    </w:p>
    <w:p w14:paraId="49B71D16" w14:textId="0B52B655" w:rsidR="005F30D2" w:rsidRDefault="005F30D2" w:rsidP="005F30D2"/>
    <w:p w14:paraId="7F298044" w14:textId="6AF1B094" w:rsidR="00864C3C" w:rsidRDefault="00864C3C" w:rsidP="00864C3C">
      <w:pPr>
        <w:pStyle w:val="Heading1"/>
      </w:pPr>
      <w:r>
        <w:t>Case Answers</w:t>
      </w:r>
    </w:p>
    <w:p w14:paraId="55101F17" w14:textId="6685A2F9" w:rsidR="00864C3C" w:rsidRDefault="00864C3C" w:rsidP="00864C3C"/>
    <w:p w14:paraId="2FCA20B2" w14:textId="5EECE0D1" w:rsidR="00864C3C" w:rsidRDefault="00864C3C" w:rsidP="00864C3C">
      <w:pPr>
        <w:pStyle w:val="Heading2"/>
      </w:pPr>
      <w:r>
        <w:t>Water Adv Answers</w:t>
      </w:r>
    </w:p>
    <w:p w14:paraId="407996B4" w14:textId="13975CFF" w:rsidR="00864C3C" w:rsidRDefault="00864C3C" w:rsidP="00864C3C"/>
    <w:p w14:paraId="30D761CD" w14:textId="1491A3C5" w:rsidR="00864C3C" w:rsidRDefault="00864C3C" w:rsidP="00864C3C">
      <w:pPr>
        <w:pStyle w:val="Heading3"/>
      </w:pPr>
      <w:r>
        <w:t>1NC Frontline Vs Water --- Top Level</w:t>
      </w:r>
    </w:p>
    <w:p w14:paraId="324475D0" w14:textId="745085E5" w:rsidR="00864C3C" w:rsidRDefault="00864C3C" w:rsidP="00864C3C"/>
    <w:p w14:paraId="3B6CBECD" w14:textId="0B1DCF4D" w:rsidR="006B6141" w:rsidRPr="00AC67F2" w:rsidRDefault="006B6141" w:rsidP="006B6141">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States </w:t>
      </w:r>
      <w:r>
        <w:rPr>
          <w:rFonts w:eastAsiaTheme="majorEastAsia" w:cstheme="majorBidi"/>
          <w:b/>
          <w:iCs/>
          <w:sz w:val="26"/>
        </w:rPr>
        <w:t>and other laws fill the gap</w:t>
      </w:r>
    </w:p>
    <w:p w14:paraId="55E0916B" w14:textId="77777777" w:rsidR="006B6141" w:rsidRPr="00AC67F2" w:rsidRDefault="006B6141" w:rsidP="006B6141">
      <w:pPr>
        <w:rPr>
          <w:sz w:val="16"/>
        </w:rPr>
      </w:pPr>
      <w:r w:rsidRPr="00AC67F2">
        <w:rPr>
          <w:b/>
          <w:bCs/>
          <w:sz w:val="26"/>
        </w:rPr>
        <w:t>Ford 20</w:t>
      </w:r>
      <w:r w:rsidRPr="00AC67F2">
        <w:rPr>
          <w:sz w:val="16"/>
        </w:rPr>
        <w:t xml:space="preserve"> --- Michael C. Ford; Counsel at Snell &amp; Wilmer L.L.P., Specializes in environmental and workplace safety issues, Lucas J. </w:t>
      </w:r>
      <w:proofErr w:type="spellStart"/>
      <w:r w:rsidRPr="00AC67F2">
        <w:rPr>
          <w:sz w:val="16"/>
        </w:rPr>
        <w:t>Narducci</w:t>
      </w:r>
      <w:proofErr w:type="spellEnd"/>
      <w:r w:rsidRPr="00AC67F2">
        <w:rPr>
          <w:sz w:val="16"/>
        </w:rPr>
        <w:t>; Patrick J. Paul, “Cooperative Federalism and the Clean Water Act: The States Finally Get their Due”, February 14, 2020, https://www.martindale.com/legal-news/article_snell-wilmer-llp_2524337.htm</w:t>
      </w:r>
    </w:p>
    <w:p w14:paraId="233792A2" w14:textId="77777777" w:rsidR="006B6141" w:rsidRPr="00AC67F2" w:rsidRDefault="006B6141" w:rsidP="006B6141">
      <w:pPr>
        <w:rPr>
          <w:sz w:val="16"/>
        </w:rPr>
      </w:pPr>
      <w:r w:rsidRPr="006B6141">
        <w:rPr>
          <w:highlight w:val="cyan"/>
          <w:u w:val="single"/>
        </w:rPr>
        <w:t>There is no shortage of dramatic</w:t>
      </w:r>
      <w:r w:rsidRPr="00AC67F2">
        <w:rPr>
          <w:sz w:val="16"/>
        </w:rPr>
        <w:t xml:space="preserve">, if not predictable, </w:t>
      </w:r>
      <w:r w:rsidRPr="006B6141">
        <w:rPr>
          <w:highlight w:val="cyan"/>
          <w:u w:val="single"/>
        </w:rPr>
        <w:t>commentary in the wake of</w:t>
      </w:r>
      <w:r w:rsidRPr="00AC67F2">
        <w:rPr>
          <w:u w:val="single"/>
        </w:rPr>
        <w:t xml:space="preserve"> the Trump Administration’s release of its “</w:t>
      </w:r>
      <w:r w:rsidRPr="006B6141">
        <w:rPr>
          <w:highlight w:val="cyan"/>
          <w:u w:val="single"/>
        </w:rPr>
        <w:t>N</w:t>
      </w:r>
      <w:r w:rsidRPr="00AC67F2">
        <w:rPr>
          <w:u w:val="single"/>
        </w:rPr>
        <w:t xml:space="preserve">avigable </w:t>
      </w:r>
      <w:r w:rsidRPr="006B6141">
        <w:rPr>
          <w:highlight w:val="cyan"/>
          <w:u w:val="single"/>
        </w:rPr>
        <w:t>W</w:t>
      </w:r>
      <w:r w:rsidRPr="00AC67F2">
        <w:rPr>
          <w:u w:val="single"/>
        </w:rPr>
        <w:t xml:space="preserve">aters </w:t>
      </w:r>
      <w:r w:rsidRPr="006B6141">
        <w:rPr>
          <w:highlight w:val="cyan"/>
          <w:u w:val="single"/>
        </w:rPr>
        <w:t>P</w:t>
      </w:r>
      <w:r w:rsidRPr="00AC67F2">
        <w:rPr>
          <w:u w:val="single"/>
        </w:rPr>
        <w:t>rotection Rule”</w:t>
      </w:r>
      <w:r w:rsidRPr="00AC67F2">
        <w:rPr>
          <w:sz w:val="16"/>
        </w:rPr>
        <w:t xml:space="preserve"> (“Rule”) </w:t>
      </w:r>
      <w:r w:rsidRPr="006B6141">
        <w:rPr>
          <w:highlight w:val="cyan"/>
          <w:u w:val="single"/>
        </w:rPr>
        <w:t>ranging from the indignant to</w:t>
      </w:r>
      <w:r w:rsidRPr="006B6141">
        <w:rPr>
          <w:u w:val="single"/>
        </w:rPr>
        <w:t xml:space="preserve"> the </w:t>
      </w:r>
      <w:r w:rsidRPr="006B6141">
        <w:rPr>
          <w:highlight w:val="cyan"/>
          <w:u w:val="single"/>
        </w:rPr>
        <w:t>hyperbolic</w:t>
      </w:r>
      <w:r w:rsidRPr="006B6141">
        <w:rPr>
          <w:u w:val="single"/>
        </w:rPr>
        <w:t>, and the outright inane:</w:t>
      </w:r>
    </w:p>
    <w:p w14:paraId="260125BF" w14:textId="77777777" w:rsidR="006B6141" w:rsidRPr="00AC67F2" w:rsidRDefault="006B6141" w:rsidP="006B6141">
      <w:pPr>
        <w:rPr>
          <w:sz w:val="16"/>
        </w:rPr>
      </w:pPr>
      <w:r w:rsidRPr="00AC67F2">
        <w:rPr>
          <w:sz w:val="16"/>
        </w:rPr>
        <w:t>This bulldozing of clean water protections would be among this administration’s dirtiest, most dangerous deeds.[1]</w:t>
      </w:r>
    </w:p>
    <w:p w14:paraId="1511E283" w14:textId="77777777" w:rsidR="006B6141" w:rsidRPr="00AC67F2" w:rsidRDefault="006B6141" w:rsidP="006B6141">
      <w:pPr>
        <w:rPr>
          <w:sz w:val="16"/>
        </w:rPr>
      </w:pPr>
      <w:r w:rsidRPr="00AC67F2">
        <w:rPr>
          <w:sz w:val="16"/>
        </w:rPr>
        <w:t>This sickening gift to polluters will allow wetlands, streams and rivers across a vast stretch of America to be obliterated with pollution … Destroying half of our nation’s streams and wetlands will be one of Trump’s ugliest legacies.[2]</w:t>
      </w:r>
    </w:p>
    <w:p w14:paraId="6A2B720F" w14:textId="77777777" w:rsidR="006B6141" w:rsidRPr="00AC67F2" w:rsidRDefault="006B6141" w:rsidP="006B6141">
      <w:pPr>
        <w:rPr>
          <w:sz w:val="16"/>
        </w:rPr>
      </w:pPr>
      <w:r w:rsidRPr="00AC67F2">
        <w:rPr>
          <w:sz w:val="16"/>
        </w:rPr>
        <w:t>It transfers the costs of pollution control and wetland protection from miners, oil and gas producers, and land developers — who will no longer be regulated — to downstream communities who will have to pay to protect themselves. The new rule is scientifically indefensible and socially unjust.[3]</w:t>
      </w:r>
    </w:p>
    <w:p w14:paraId="1FC3ABAD" w14:textId="77777777" w:rsidR="006B6141" w:rsidRPr="00AC67F2" w:rsidRDefault="006B6141" w:rsidP="006B6141">
      <w:pPr>
        <w:rPr>
          <w:sz w:val="16"/>
        </w:rPr>
      </w:pPr>
      <w:r w:rsidRPr="00AC67F2">
        <w:rPr>
          <w:sz w:val="16"/>
        </w:rPr>
        <w:t>The president’s personal business stands to directly benefit from the overhaul, as it will ease restrictions on pesticide and fertilizer use at golf courses.[4]</w:t>
      </w:r>
    </w:p>
    <w:p w14:paraId="309DD9D9" w14:textId="77777777" w:rsidR="006B6141" w:rsidRPr="00AC67F2" w:rsidRDefault="006B6141" w:rsidP="006B6141">
      <w:pPr>
        <w:rPr>
          <w:sz w:val="16"/>
        </w:rPr>
      </w:pPr>
      <w:r w:rsidRPr="00AC67F2">
        <w:rPr>
          <w:u w:val="single"/>
        </w:rPr>
        <w:t>Headline readers may understandably be left with the impression permitted dischargers are now free to tear up their NPDES and 404 permits</w:t>
      </w:r>
      <w:r w:rsidRPr="00AC67F2">
        <w:rPr>
          <w:sz w:val="16"/>
        </w:rPr>
        <w:t xml:space="preserve">, and prospective dischargers are free to bulldoze away or route their discharge pipes straight from the factory floor to the nearest creek. </w:t>
      </w:r>
      <w:r w:rsidRPr="006B6141">
        <w:rPr>
          <w:b/>
          <w:iCs/>
          <w:highlight w:val="cyan"/>
          <w:u w:val="single"/>
        </w:rPr>
        <w:t>Fear not – the sky is not actually falling</w:t>
      </w:r>
      <w:r w:rsidRPr="00AC67F2">
        <w:rPr>
          <w:b/>
          <w:iCs/>
          <w:u w:val="single"/>
        </w:rPr>
        <w:t xml:space="preserve"> and our </w:t>
      </w:r>
      <w:r w:rsidRPr="006B6141">
        <w:rPr>
          <w:b/>
          <w:iCs/>
          <w:highlight w:val="cyan"/>
          <w:u w:val="single"/>
        </w:rPr>
        <w:t>children will still have clean water to drink</w:t>
      </w:r>
      <w:r w:rsidRPr="00AC67F2">
        <w:rPr>
          <w:b/>
          <w:iCs/>
          <w:u w:val="single"/>
        </w:rPr>
        <w:t xml:space="preserve"> tomorrow</w:t>
      </w:r>
      <w:r w:rsidRPr="00AC67F2">
        <w:rPr>
          <w:sz w:val="16"/>
        </w:rPr>
        <w:t>!</w:t>
      </w:r>
    </w:p>
    <w:p w14:paraId="32BB370B" w14:textId="77777777" w:rsidR="006B6141" w:rsidRPr="00AC67F2" w:rsidRDefault="006B6141" w:rsidP="006B6141">
      <w:pPr>
        <w:rPr>
          <w:sz w:val="16"/>
        </w:rPr>
      </w:pPr>
      <w:r w:rsidRPr="00AC67F2">
        <w:rPr>
          <w:sz w:val="16"/>
        </w:rPr>
        <w:t>After decades of uncertainty, ambiguity and litigation</w:t>
      </w:r>
      <w:r w:rsidRPr="00AC67F2">
        <w:rPr>
          <w:u w:val="single"/>
        </w:rPr>
        <w:t xml:space="preserve">, the Trump Administration has finally delivered in bringing clarity to the regulatory scheme, offering </w:t>
      </w:r>
      <w:r w:rsidRPr="00AC67F2">
        <w:rPr>
          <w:b/>
          <w:iCs/>
          <w:u w:val="single"/>
        </w:rPr>
        <w:t>more than lip service to the principals of cooperative federalism</w:t>
      </w:r>
      <w:r w:rsidRPr="00AC67F2">
        <w:rPr>
          <w:sz w:val="16"/>
        </w:rPr>
        <w:t xml:space="preserve"> expressed unambiguously in the Clean Water Act itself, and adhering to the Constitutional limits the Supreme Court has imposed on the reach of the Clean Water Act:</w:t>
      </w:r>
    </w:p>
    <w:p w14:paraId="533B7956" w14:textId="77777777" w:rsidR="006B6141" w:rsidRPr="00AC67F2" w:rsidRDefault="006B6141" w:rsidP="006B6141">
      <w:pPr>
        <w:rPr>
          <w:sz w:val="16"/>
        </w:rPr>
      </w:pPr>
      <w:r w:rsidRPr="006B6141">
        <w:rPr>
          <w:highlight w:val="cyan"/>
          <w:u w:val="single"/>
        </w:rPr>
        <w:t>This final rule presents a unifying legal theory for federal jurisdiction</w:t>
      </w:r>
      <w:r w:rsidRPr="00AC67F2">
        <w:rPr>
          <w:sz w:val="16"/>
        </w:rPr>
        <w:t xml:space="preserve"> over those waters and wetlands that maintain a </w:t>
      </w:r>
      <w:r w:rsidRPr="006B6141">
        <w:rPr>
          <w:highlight w:val="cyan"/>
          <w:u w:val="single"/>
        </w:rPr>
        <w:t>sufficient surface water connection</w:t>
      </w:r>
      <w:r w:rsidRPr="00AC67F2">
        <w:rPr>
          <w:u w:val="single"/>
        </w:rPr>
        <w:t xml:space="preserve"> to traditional navigable waters or the territorial seas. This definition strikes </w:t>
      </w:r>
      <w:r w:rsidRPr="006B6141">
        <w:rPr>
          <w:highlight w:val="cyan"/>
          <w:u w:val="single"/>
        </w:rPr>
        <w:t xml:space="preserve">a </w:t>
      </w:r>
      <w:r w:rsidRPr="006B6141">
        <w:rPr>
          <w:b/>
          <w:iCs/>
          <w:highlight w:val="cyan"/>
          <w:u w:val="single"/>
        </w:rPr>
        <w:t>reasonable and appropriate balance</w:t>
      </w:r>
      <w:r w:rsidRPr="00AC67F2">
        <w:rPr>
          <w:b/>
          <w:iCs/>
          <w:u w:val="single"/>
        </w:rPr>
        <w:t xml:space="preserve"> between Federal and State waters</w:t>
      </w:r>
      <w:r w:rsidRPr="00AC67F2">
        <w:rPr>
          <w:sz w:val="16"/>
        </w:rPr>
        <w:t xml:space="preserve"> </w:t>
      </w:r>
      <w:r w:rsidRPr="00AC67F2">
        <w:rPr>
          <w:u w:val="single"/>
        </w:rPr>
        <w:t>and carries out Congress’ overall objective to restore and maintain the integrity of the nation’s waters in a manner that preserves the traditional sovereignty of States over their own land and water resources. The final rule also provides clarity and predictability for Federal agencies, States, Tribes, the regulated community</w:t>
      </w:r>
      <w:r w:rsidRPr="00AC67F2">
        <w:rPr>
          <w:sz w:val="16"/>
        </w:rPr>
        <w:t>, and the public. This final rule is intended to ensure that the agencies operate within the scope of the Federal government’s authority over navigable waters under the CWA and the Commerce Clause of the U.S. Constitution.[5]</w:t>
      </w:r>
    </w:p>
    <w:p w14:paraId="2BAAB801" w14:textId="77777777" w:rsidR="006B6141" w:rsidRPr="00AC67F2" w:rsidRDefault="006B6141" w:rsidP="006B6141">
      <w:pPr>
        <w:rPr>
          <w:sz w:val="16"/>
        </w:rPr>
      </w:pPr>
      <w:r w:rsidRPr="006B6141">
        <w:rPr>
          <w:highlight w:val="cyan"/>
          <w:u w:val="single"/>
        </w:rPr>
        <w:t>The Rule’s critics</w:t>
      </w:r>
      <w:r w:rsidRPr="00AC67F2">
        <w:rPr>
          <w:sz w:val="16"/>
        </w:rPr>
        <w:t xml:space="preserve"> (no doubt soon to be “plaintiffs”) </w:t>
      </w:r>
      <w:r w:rsidRPr="00AC67F2">
        <w:rPr>
          <w:u w:val="single"/>
        </w:rPr>
        <w:t xml:space="preserve">have </w:t>
      </w:r>
      <w:r w:rsidRPr="006B6141">
        <w:rPr>
          <w:highlight w:val="cyan"/>
          <w:u w:val="single"/>
        </w:rPr>
        <w:t>focused on</w:t>
      </w:r>
      <w:r w:rsidRPr="00AC67F2">
        <w:rPr>
          <w:u w:val="single"/>
        </w:rPr>
        <w:t xml:space="preserve"> the exclusion from jurisdiction of </w:t>
      </w:r>
      <w:r w:rsidRPr="006B6141">
        <w:rPr>
          <w:highlight w:val="cyan"/>
          <w:u w:val="single"/>
        </w:rPr>
        <w:t>non-navigable wetlands and tributaries</w:t>
      </w:r>
      <w:r w:rsidRPr="00AC67F2">
        <w:rPr>
          <w:sz w:val="16"/>
        </w:rPr>
        <w:t xml:space="preserve">, including ephemeral washes as the harbingers of toxic doom and mass extinction. </w:t>
      </w:r>
      <w:r w:rsidRPr="006B6141">
        <w:rPr>
          <w:highlight w:val="cyan"/>
          <w:u w:val="single"/>
        </w:rPr>
        <w:t>However, there are at least two reasons the Rule is unlikely to significantly alter the regulatory playing field</w:t>
      </w:r>
      <w:r w:rsidRPr="00AC67F2">
        <w:rPr>
          <w:u w:val="single"/>
        </w:rPr>
        <w:t xml:space="preserve"> for these “waters,” </w:t>
      </w:r>
      <w:r w:rsidRPr="006B6141">
        <w:rPr>
          <w:highlight w:val="cyan"/>
          <w:u w:val="single"/>
        </w:rPr>
        <w:t xml:space="preserve">much less </w:t>
      </w:r>
      <w:r w:rsidRPr="006B6141">
        <w:rPr>
          <w:b/>
          <w:iCs/>
          <w:highlight w:val="cyan"/>
          <w:u w:val="single"/>
        </w:rPr>
        <w:t>trigger the dirty water Armageddon</w:t>
      </w:r>
      <w:r w:rsidRPr="00AC67F2">
        <w:rPr>
          <w:sz w:val="16"/>
        </w:rPr>
        <w:t xml:space="preserve"> prophesied by the more rabid commentators.</w:t>
      </w:r>
    </w:p>
    <w:p w14:paraId="4F61B715" w14:textId="77777777" w:rsidR="006B6141" w:rsidRPr="00AC67F2" w:rsidRDefault="006B6141" w:rsidP="006B6141">
      <w:pPr>
        <w:rPr>
          <w:u w:val="single"/>
        </w:rPr>
      </w:pPr>
      <w:r w:rsidRPr="006B6141">
        <w:rPr>
          <w:highlight w:val="cyan"/>
          <w:u w:val="single"/>
        </w:rPr>
        <w:t>First, pollutant discharges</w:t>
      </w:r>
      <w:r w:rsidRPr="00AC67F2">
        <w:rPr>
          <w:u w:val="single"/>
        </w:rPr>
        <w:t xml:space="preserve"> to non-navigable tributaries </w:t>
      </w:r>
      <w:r w:rsidRPr="006B6141">
        <w:rPr>
          <w:highlight w:val="cyan"/>
          <w:u w:val="single"/>
        </w:rPr>
        <w:t>are likely to remain regulated as “indirect” discharges to navigable waters:</w:t>
      </w:r>
    </w:p>
    <w:p w14:paraId="72B98DB9" w14:textId="77777777" w:rsidR="006B6141" w:rsidRPr="00AC67F2" w:rsidRDefault="006B6141" w:rsidP="006B6141">
      <w:pPr>
        <w:rPr>
          <w:sz w:val="16"/>
        </w:rPr>
      </w:pPr>
      <w:r w:rsidRPr="00AC67F2">
        <w:rPr>
          <w:sz w:val="16"/>
        </w:rPr>
        <w:t xml:space="preserve">The agencies believe that a CWA section 402 permittee currently discharging to a jurisdictional water that becomes non-jurisdictional under this final rule would likely remain subject to the requirements of the Act. </w:t>
      </w:r>
      <w:r w:rsidRPr="006B6141">
        <w:rPr>
          <w:highlight w:val="cyan"/>
          <w:u w:val="single"/>
        </w:rPr>
        <w:t xml:space="preserve">This specific concern was raised in </w:t>
      </w:r>
      <w:proofErr w:type="spellStart"/>
      <w:r w:rsidRPr="006B6141">
        <w:rPr>
          <w:highlight w:val="cyan"/>
          <w:u w:val="single"/>
        </w:rPr>
        <w:t>Rapanos</w:t>
      </w:r>
      <w:proofErr w:type="spellEnd"/>
      <w:r w:rsidRPr="00AC67F2">
        <w:rPr>
          <w:u w:val="single"/>
        </w:rPr>
        <w:t xml:space="preserve">, that enforcement of section 402 could be frustrated by “polluters . . . </w:t>
      </w:r>
      <w:proofErr w:type="spellStart"/>
      <w:r w:rsidRPr="00AC67F2">
        <w:rPr>
          <w:u w:val="single"/>
        </w:rPr>
        <w:t>evad</w:t>
      </w:r>
      <w:proofErr w:type="spellEnd"/>
      <w:r w:rsidRPr="00AC67F2">
        <w:rPr>
          <w:u w:val="single"/>
        </w:rPr>
        <w:t>[</w:t>
      </w:r>
      <w:proofErr w:type="spellStart"/>
      <w:r w:rsidRPr="00AC67F2">
        <w:rPr>
          <w:u w:val="single"/>
        </w:rPr>
        <w:t>ing</w:t>
      </w:r>
      <w:proofErr w:type="spellEnd"/>
      <w:r w:rsidRPr="00AC67F2">
        <w:rPr>
          <w:u w:val="single"/>
        </w:rPr>
        <w:t>] permitting requirement . . . by discharging their pollutants into noncovered intermittent watercourses that lie upstream of covered waters.”</w:t>
      </w:r>
      <w:r w:rsidRPr="00AC67F2">
        <w:rPr>
          <w:sz w:val="16"/>
        </w:rPr>
        <w:t xml:space="preserve"> Id. at 742-43</w:t>
      </w:r>
      <w:r w:rsidRPr="006B6141">
        <w:rPr>
          <w:sz w:val="16"/>
          <w:highlight w:val="cyan"/>
        </w:rPr>
        <w:t xml:space="preserve">. </w:t>
      </w:r>
      <w:r w:rsidRPr="006B6141">
        <w:rPr>
          <w:highlight w:val="cyan"/>
          <w:u w:val="single"/>
        </w:rPr>
        <w:t>In the words of</w:t>
      </w:r>
      <w:r w:rsidRPr="00AC67F2">
        <w:rPr>
          <w:u w:val="single"/>
        </w:rPr>
        <w:t xml:space="preserve"> Justice </w:t>
      </w:r>
      <w:r w:rsidRPr="006B6141">
        <w:rPr>
          <w:highlight w:val="cyan"/>
          <w:u w:val="single"/>
        </w:rPr>
        <w:t>Scalia</w:t>
      </w:r>
      <w:r w:rsidRPr="00AC67F2">
        <w:rPr>
          <w:u w:val="single"/>
        </w:rPr>
        <w:t>, “That is not so.”</w:t>
      </w:r>
      <w:r w:rsidRPr="00AC67F2">
        <w:rPr>
          <w:sz w:val="16"/>
        </w:rPr>
        <w:t xml:space="preserve"> Id. </w:t>
      </w:r>
      <w:r w:rsidRPr="00AC67F2">
        <w:rPr>
          <w:u w:val="single"/>
        </w:rPr>
        <w:t xml:space="preserve">New or continuing </w:t>
      </w:r>
      <w:r w:rsidRPr="006B6141">
        <w:rPr>
          <w:highlight w:val="cyan"/>
          <w:u w:val="single"/>
        </w:rPr>
        <w:t>discharges</w:t>
      </w:r>
      <w:r w:rsidRPr="00AC67F2">
        <w:rPr>
          <w:u w:val="single"/>
        </w:rPr>
        <w:t>,</w:t>
      </w:r>
      <w:r w:rsidRPr="00AC67F2">
        <w:rPr>
          <w:sz w:val="16"/>
        </w:rPr>
        <w:t xml:space="preserve"> whether illicit or not, </w:t>
      </w:r>
      <w:r w:rsidRPr="006B6141">
        <w:rPr>
          <w:highlight w:val="cyan"/>
          <w:u w:val="single"/>
        </w:rPr>
        <w:t>could be subject to</w:t>
      </w:r>
      <w:r w:rsidRPr="00AC67F2">
        <w:rPr>
          <w:u w:val="single"/>
        </w:rPr>
        <w:t xml:space="preserve"> sections 301 and 402 of </w:t>
      </w:r>
      <w:r w:rsidRPr="006B6141">
        <w:rPr>
          <w:highlight w:val="cyan"/>
          <w:u w:val="single"/>
        </w:rPr>
        <w:t>the Act if the discharge is conveyed from a point source to a “water of the United States.” The agencies view ephemeral features</w:t>
      </w:r>
      <w:r w:rsidRPr="00AC67F2">
        <w:rPr>
          <w:sz w:val="16"/>
        </w:rPr>
        <w:t xml:space="preserve">, such as arroyos or ditches, </w:t>
      </w:r>
      <w:r w:rsidRPr="006B6141">
        <w:rPr>
          <w:highlight w:val="cyan"/>
          <w:u w:val="single"/>
        </w:rPr>
        <w:t>as potential conveyances</w:t>
      </w:r>
      <w:r w:rsidRPr="00AC67F2">
        <w:rPr>
          <w:u w:val="single"/>
        </w:rPr>
        <w:t xml:space="preserve"> of discharges of pollutants from point sources subject to NPDES permitting requirements</w:t>
      </w:r>
      <w:r w:rsidRPr="00AC67F2">
        <w:rPr>
          <w:sz w:val="16"/>
        </w:rPr>
        <w:t>. [6]</w:t>
      </w:r>
    </w:p>
    <w:p w14:paraId="537EDE07" w14:textId="77777777" w:rsidR="006B6141" w:rsidRPr="00AC67F2" w:rsidRDefault="006B6141" w:rsidP="006B6141">
      <w:pPr>
        <w:rPr>
          <w:b/>
          <w:iCs/>
          <w:u w:val="single"/>
        </w:rPr>
      </w:pPr>
      <w:r w:rsidRPr="006B6141">
        <w:rPr>
          <w:highlight w:val="cyan"/>
          <w:u w:val="single"/>
        </w:rPr>
        <w:t>Second</w:t>
      </w:r>
      <w:r w:rsidRPr="00AC67F2">
        <w:rPr>
          <w:sz w:val="16"/>
        </w:rPr>
        <w:t xml:space="preserve">, and perhaps most importantly, </w:t>
      </w:r>
      <w:r w:rsidRPr="006B6141">
        <w:rPr>
          <w:highlight w:val="cyan"/>
          <w:u w:val="single"/>
        </w:rPr>
        <w:t>states will exercise their authority over their lands</w:t>
      </w:r>
      <w:r w:rsidRPr="00AC67F2">
        <w:rPr>
          <w:u w:val="single"/>
        </w:rPr>
        <w:t xml:space="preserve"> and waters to address </w:t>
      </w:r>
      <w:proofErr w:type="spellStart"/>
      <w:r w:rsidRPr="00AC67F2">
        <w:rPr>
          <w:u w:val="single"/>
        </w:rPr>
        <w:t>non federal</w:t>
      </w:r>
      <w:proofErr w:type="spellEnd"/>
      <w:r w:rsidRPr="00AC67F2">
        <w:rPr>
          <w:u w:val="single"/>
        </w:rPr>
        <w:t xml:space="preserve"> waters</w:t>
      </w:r>
      <w:r w:rsidRPr="00AC67F2">
        <w:rPr>
          <w:sz w:val="16"/>
        </w:rPr>
        <w:t xml:space="preserve"> as they deem appropriate. Clean Water Act §101(a) contains perhaps the most quoted provision of the statute, stating the bold “objective of this chapter [] to restore and maintain the chemical, physical, and biological integrity of the Nation’s waters.” But §101(b) is no less important, despite getting little fanfare: “It is the policy of Congress to recognize, preserve, and protect the primary responsibilities and rights of States to prevent, reduce, and eliminate pollution, to plan the development and use … of land and water resources, and to consult with the Administrator in the exercise of his authority under this chapter.” </w:t>
      </w:r>
      <w:r w:rsidRPr="006B6141">
        <w:rPr>
          <w:b/>
          <w:iCs/>
          <w:highlight w:val="cyan"/>
          <w:u w:val="single"/>
        </w:rPr>
        <w:t>States now have a clear opportunity to tailor their regulatory programs for non-federal waters.</w:t>
      </w:r>
    </w:p>
    <w:p w14:paraId="45189B11" w14:textId="77777777" w:rsidR="006B6141" w:rsidRPr="00AC67F2" w:rsidRDefault="006B6141" w:rsidP="006B6141">
      <w:pPr>
        <w:rPr>
          <w:u w:val="single"/>
        </w:rPr>
      </w:pPr>
      <w:r w:rsidRPr="00AC67F2">
        <w:rPr>
          <w:sz w:val="16"/>
        </w:rPr>
        <w:t>Arizona is one of many states that support the new Rule: “The State supports the narrower definition in the Navigable Waters Protection Rule. The waters of the state are unique, and ADEQ believes it best for Arizona to address Arizona waters locally in practical and pragmatic ways</w:t>
      </w:r>
      <w:proofErr w:type="gramStart"/>
      <w:r w:rsidRPr="00AC67F2">
        <w:rPr>
          <w:sz w:val="16"/>
        </w:rPr>
        <w:t>.”[</w:t>
      </w:r>
      <w:proofErr w:type="gramEnd"/>
      <w:r w:rsidRPr="00AC67F2">
        <w:rPr>
          <w:sz w:val="16"/>
        </w:rPr>
        <w:t xml:space="preserve">7] </w:t>
      </w:r>
      <w:r w:rsidRPr="006B6141">
        <w:rPr>
          <w:highlight w:val="cyan"/>
          <w:u w:val="single"/>
        </w:rPr>
        <w:t>Arizona has long regulated “waters of the state.” In anticipation of the new Rule, the state has already begun stakeholder</w:t>
      </w:r>
      <w:r w:rsidRPr="00AC67F2">
        <w:rPr>
          <w:u w:val="single"/>
        </w:rPr>
        <w:t xml:space="preserve"> </w:t>
      </w:r>
      <w:r w:rsidRPr="006B6141">
        <w:rPr>
          <w:highlight w:val="cyan"/>
          <w:u w:val="single"/>
        </w:rPr>
        <w:t>meetings to determine</w:t>
      </w:r>
      <w:r w:rsidRPr="00AC67F2">
        <w:rPr>
          <w:u w:val="single"/>
        </w:rPr>
        <w:t xml:space="preserve"> any appropriate </w:t>
      </w:r>
      <w:r w:rsidRPr="006B6141">
        <w:rPr>
          <w:highlight w:val="cyan"/>
          <w:u w:val="single"/>
        </w:rPr>
        <w:t>regulatory responses</w:t>
      </w:r>
      <w:r w:rsidRPr="00AC67F2">
        <w:rPr>
          <w:sz w:val="16"/>
        </w:rPr>
        <w:t xml:space="preserve"> to bolster the state’s role in regulating non-federal waters, consistent with the “primary responsibilities and rights of States to prevent, reduce, and eliminate pollution” envisioned by the Clean Water Act. </w:t>
      </w:r>
      <w:r w:rsidRPr="006B6141">
        <w:rPr>
          <w:highlight w:val="cyan"/>
          <w:u w:val="single"/>
        </w:rPr>
        <w:t>The Rule’s new clarity</w:t>
      </w:r>
      <w:r w:rsidRPr="00AC67F2">
        <w:rPr>
          <w:u w:val="single"/>
        </w:rPr>
        <w:t xml:space="preserve"> on which waters are subject to federal regulation and which are not, </w:t>
      </w:r>
      <w:r w:rsidRPr="006B6141">
        <w:rPr>
          <w:highlight w:val="cyan"/>
          <w:u w:val="single"/>
        </w:rPr>
        <w:t>coupled with state implementation</w:t>
      </w:r>
      <w:r w:rsidRPr="00AC67F2">
        <w:rPr>
          <w:u w:val="single"/>
        </w:rPr>
        <w:t xml:space="preserve"> of the primary role in protecting non-federal waters, </w:t>
      </w:r>
      <w:r w:rsidRPr="006B6141">
        <w:rPr>
          <w:rStyle w:val="Emphasis"/>
          <w:highlight w:val="cyan"/>
        </w:rPr>
        <w:t>promises to result in a more effective and efficient regulatory program</w:t>
      </w:r>
      <w:r w:rsidRPr="00AC67F2">
        <w:rPr>
          <w:u w:val="single"/>
        </w:rPr>
        <w:t xml:space="preserve"> for all of the stakeholders involved. At last.</w:t>
      </w:r>
    </w:p>
    <w:p w14:paraId="5C01C3ED" w14:textId="77777777" w:rsidR="006B6141" w:rsidRPr="00AC67F2" w:rsidRDefault="006B6141" w:rsidP="006B6141">
      <w:pPr>
        <w:rPr>
          <w:sz w:val="16"/>
        </w:rPr>
      </w:pPr>
    </w:p>
    <w:p w14:paraId="4AC63264" w14:textId="77777777" w:rsidR="006B6141" w:rsidRPr="00AC67F2" w:rsidRDefault="006B6141" w:rsidP="006B6141"/>
    <w:p w14:paraId="5EE75A17" w14:textId="3CFBA85F" w:rsidR="00A42D41" w:rsidRPr="00A42D41" w:rsidRDefault="00A42D41" w:rsidP="00A42D41">
      <w:pPr>
        <w:pStyle w:val="Heading4"/>
      </w:pPr>
      <w:r w:rsidRPr="00A42D41">
        <w:t>States have filled the gap</w:t>
      </w:r>
    </w:p>
    <w:p w14:paraId="1D771AE8" w14:textId="04D7E44C" w:rsidR="00A42D41" w:rsidRDefault="00A42D41" w:rsidP="00A42D41">
      <w:r w:rsidRPr="00A42D41">
        <w:rPr>
          <w:rStyle w:val="Style13ptBold"/>
        </w:rPr>
        <w:t>EPA 20</w:t>
      </w:r>
      <w:r>
        <w:t xml:space="preserve"> --- United States Environmental Protection Agency, “Wetlands Programs Adopted by States and Tribes and Analysis of Core Components”, LAST UPDATED ON APRIL 10, 2020, https://www.epa.gov/wetlands/wetlands-programs-adopted-states-and-tribes-and-analysis-core-components</w:t>
      </w:r>
    </w:p>
    <w:p w14:paraId="5CB2A0B3" w14:textId="2A15B925" w:rsidR="00A42D41" w:rsidRPr="00AE426F" w:rsidRDefault="00A42D41" w:rsidP="00A42D41">
      <w:pPr>
        <w:rPr>
          <w:sz w:val="16"/>
        </w:rPr>
      </w:pPr>
      <w:r w:rsidRPr="00AE426F">
        <w:rPr>
          <w:rStyle w:val="StyleUnderline"/>
          <w:highlight w:val="cyan"/>
        </w:rPr>
        <w:t>States</w:t>
      </w:r>
      <w:r w:rsidRPr="00AE426F">
        <w:rPr>
          <w:sz w:val="16"/>
          <w:highlight w:val="cyan"/>
        </w:rPr>
        <w:t xml:space="preserve"> </w:t>
      </w:r>
      <w:r w:rsidRPr="00AE426F">
        <w:rPr>
          <w:rStyle w:val="StyleUnderline"/>
          <w:highlight w:val="cyan"/>
        </w:rPr>
        <w:t>and tribes play a critical role in the protection and</w:t>
      </w:r>
      <w:r w:rsidRPr="00A42D41">
        <w:rPr>
          <w:rStyle w:val="StyleUnderline"/>
        </w:rPr>
        <w:t xml:space="preserve"> management </w:t>
      </w:r>
      <w:r w:rsidRPr="00AE426F">
        <w:rPr>
          <w:rStyle w:val="StyleUnderline"/>
          <w:highlight w:val="cyan"/>
        </w:rPr>
        <w:t>of</w:t>
      </w:r>
      <w:r w:rsidRPr="00A42D41">
        <w:rPr>
          <w:rStyle w:val="StyleUnderline"/>
        </w:rPr>
        <w:t xml:space="preserve"> our nation's </w:t>
      </w:r>
      <w:r w:rsidRPr="00AE426F">
        <w:rPr>
          <w:rStyle w:val="StyleUnderline"/>
          <w:highlight w:val="cyan"/>
        </w:rPr>
        <w:t>wetlands</w:t>
      </w:r>
      <w:r w:rsidRPr="00AE426F">
        <w:rPr>
          <w:sz w:val="16"/>
        </w:rPr>
        <w:t xml:space="preserve">. Most </w:t>
      </w:r>
      <w:r w:rsidRPr="00A42D41">
        <w:rPr>
          <w:rStyle w:val="StyleUnderline"/>
        </w:rPr>
        <w:t xml:space="preserve">states and many tribes </w:t>
      </w:r>
      <w:r w:rsidRPr="00AE426F">
        <w:rPr>
          <w:rStyle w:val="StyleUnderline"/>
          <w:highlight w:val="cyan"/>
        </w:rPr>
        <w:t xml:space="preserve">have </w:t>
      </w:r>
      <w:r w:rsidRPr="00AE426F">
        <w:rPr>
          <w:rStyle w:val="Emphasis"/>
          <w:highlight w:val="cyan"/>
        </w:rPr>
        <w:t>increased their roles</w:t>
      </w:r>
      <w:r w:rsidRPr="00AE426F">
        <w:rPr>
          <w:rStyle w:val="StyleUnderline"/>
          <w:highlight w:val="cyan"/>
        </w:rPr>
        <w:t xml:space="preserve"> in wetlands protection</w:t>
      </w:r>
      <w:r w:rsidRPr="00A42D41">
        <w:rPr>
          <w:rStyle w:val="StyleUnderline"/>
        </w:rPr>
        <w:t xml:space="preserve"> and management by adopting any of a number of wetlands programs</w:t>
      </w:r>
      <w:r w:rsidRPr="00AE426F">
        <w:rPr>
          <w:sz w:val="16"/>
        </w:rPr>
        <w:t xml:space="preserve"> or tools. Components of comprehensive wetlands programs which various </w:t>
      </w:r>
      <w:r w:rsidRPr="00A42D41">
        <w:rPr>
          <w:rStyle w:val="StyleUnderline"/>
        </w:rPr>
        <w:t>states and tribes have</w:t>
      </w:r>
      <w:r w:rsidRPr="00AE426F">
        <w:rPr>
          <w:sz w:val="16"/>
        </w:rPr>
        <w:t xml:space="preserve"> </w:t>
      </w:r>
      <w:r w:rsidRPr="00AE426F">
        <w:rPr>
          <w:rStyle w:val="Emphasis"/>
          <w:highlight w:val="cyan"/>
        </w:rPr>
        <w:t>adopted</w:t>
      </w:r>
      <w:r w:rsidRPr="00AE426F">
        <w:rPr>
          <w:sz w:val="16"/>
        </w:rPr>
        <w:t xml:space="preserve"> include:</w:t>
      </w:r>
    </w:p>
    <w:p w14:paraId="68E31FC0" w14:textId="77777777" w:rsidR="00A42D41" w:rsidRPr="00A42D41" w:rsidRDefault="00A42D41" w:rsidP="00A42D41">
      <w:pPr>
        <w:rPr>
          <w:sz w:val="16"/>
        </w:rPr>
      </w:pPr>
      <w:r w:rsidRPr="00A42D41">
        <w:rPr>
          <w:sz w:val="16"/>
        </w:rPr>
        <w:t xml:space="preserve">assuming </w:t>
      </w:r>
      <w:r w:rsidRPr="00AE426F">
        <w:rPr>
          <w:rStyle w:val="Emphasis"/>
          <w:highlight w:val="cyan"/>
        </w:rPr>
        <w:t>the federal Clean Water Act Section 404 permit program</w:t>
      </w:r>
      <w:r w:rsidRPr="00A42D41">
        <w:rPr>
          <w:sz w:val="16"/>
        </w:rPr>
        <w:t xml:space="preserve"> or obtaining State Program General Permits from the U.S. Army Corps of Engineers;</w:t>
      </w:r>
    </w:p>
    <w:p w14:paraId="7B8CD34A" w14:textId="77777777" w:rsidR="00A42D41" w:rsidRPr="00A42D41" w:rsidRDefault="00A42D41" w:rsidP="00A42D41">
      <w:pPr>
        <w:rPr>
          <w:sz w:val="16"/>
        </w:rPr>
      </w:pPr>
      <w:r w:rsidRPr="00AE426F">
        <w:rPr>
          <w:rStyle w:val="Emphasis"/>
          <w:highlight w:val="cyan"/>
        </w:rPr>
        <w:t>undertaking comprehensive</w:t>
      </w:r>
      <w:r w:rsidRPr="00A42D41">
        <w:rPr>
          <w:rStyle w:val="Emphasis"/>
        </w:rPr>
        <w:t xml:space="preserve"> State Wetland </w:t>
      </w:r>
      <w:r w:rsidRPr="00AE426F">
        <w:rPr>
          <w:rStyle w:val="Emphasis"/>
          <w:highlight w:val="cyan"/>
        </w:rPr>
        <w:t>Conservation Plans</w:t>
      </w:r>
      <w:r w:rsidRPr="00A42D41">
        <w:rPr>
          <w:sz w:val="16"/>
        </w:rPr>
        <w:t xml:space="preserve"> which identify strengths and needs in a state's program, and often develop the framework for a state's wetlands program;</w:t>
      </w:r>
    </w:p>
    <w:p w14:paraId="6B7C505B" w14:textId="77777777" w:rsidR="00A42D41" w:rsidRDefault="00A42D41" w:rsidP="00A42D41">
      <w:r w:rsidRPr="00AE426F">
        <w:rPr>
          <w:rStyle w:val="Emphasis"/>
          <w:highlight w:val="cyan"/>
        </w:rPr>
        <w:t>developing</w:t>
      </w:r>
      <w:r w:rsidRPr="00A42D41">
        <w:rPr>
          <w:rStyle w:val="Emphasis"/>
        </w:rPr>
        <w:t xml:space="preserve"> narrative wetland water </w:t>
      </w:r>
      <w:r w:rsidRPr="00AE426F">
        <w:rPr>
          <w:rStyle w:val="Emphasis"/>
          <w:highlight w:val="cyan"/>
        </w:rPr>
        <w:t>quality standards</w:t>
      </w:r>
      <w:r w:rsidRPr="00AE426F">
        <w:rPr>
          <w:highlight w:val="cyan"/>
        </w:rPr>
        <w:t>;</w:t>
      </w:r>
    </w:p>
    <w:p w14:paraId="28091E04" w14:textId="77777777" w:rsidR="00A42D41" w:rsidRPr="00A42D41" w:rsidRDefault="00A42D41" w:rsidP="00A42D41">
      <w:pPr>
        <w:rPr>
          <w:rStyle w:val="Emphasis"/>
        </w:rPr>
      </w:pPr>
      <w:r w:rsidRPr="00AE426F">
        <w:rPr>
          <w:rStyle w:val="Emphasis"/>
          <w:highlight w:val="cyan"/>
        </w:rPr>
        <w:t>applying</w:t>
      </w:r>
      <w:r w:rsidRPr="00A42D41">
        <w:rPr>
          <w:rStyle w:val="Emphasis"/>
        </w:rPr>
        <w:t xml:space="preserve"> the Clean Water Act Section </w:t>
      </w:r>
      <w:r w:rsidRPr="00AE426F">
        <w:rPr>
          <w:rStyle w:val="Emphasis"/>
          <w:highlight w:val="cyan"/>
        </w:rPr>
        <w:t>401</w:t>
      </w:r>
      <w:r w:rsidRPr="00A42D41">
        <w:rPr>
          <w:rStyle w:val="Emphasis"/>
        </w:rPr>
        <w:t xml:space="preserve"> Water Quality </w:t>
      </w:r>
      <w:r w:rsidRPr="00AE426F">
        <w:rPr>
          <w:rStyle w:val="Emphasis"/>
          <w:highlight w:val="cyan"/>
        </w:rPr>
        <w:t>Certification program;</w:t>
      </w:r>
    </w:p>
    <w:p w14:paraId="768FCFA1" w14:textId="77777777" w:rsidR="00A42D41" w:rsidRPr="00A42D41" w:rsidRDefault="00A42D41" w:rsidP="00A42D41">
      <w:pPr>
        <w:rPr>
          <w:sz w:val="16"/>
          <w:szCs w:val="16"/>
        </w:rPr>
      </w:pPr>
      <w:r w:rsidRPr="00A42D41">
        <w:rPr>
          <w:sz w:val="16"/>
          <w:szCs w:val="16"/>
        </w:rPr>
        <w:t>adopting non-regulatory programs such as watershed/wetlands planning initiatives, taxation programs, acquisition programs, and others;</w:t>
      </w:r>
    </w:p>
    <w:p w14:paraId="0042CC92" w14:textId="3364E764" w:rsidR="00A42D41" w:rsidRDefault="00A42D41" w:rsidP="00A42D41">
      <w:pPr>
        <w:rPr>
          <w:sz w:val="16"/>
          <w:szCs w:val="16"/>
        </w:rPr>
      </w:pPr>
      <w:r w:rsidRPr="00A42D41">
        <w:rPr>
          <w:sz w:val="16"/>
          <w:szCs w:val="16"/>
        </w:rPr>
        <w:t>incorporating wetlands considerations into other state water programs.</w:t>
      </w:r>
    </w:p>
    <w:p w14:paraId="410DA7FE" w14:textId="43F28BBF" w:rsidR="00EA7B5F" w:rsidRDefault="00EA7B5F" w:rsidP="00A42D41">
      <w:pPr>
        <w:rPr>
          <w:sz w:val="16"/>
          <w:szCs w:val="16"/>
        </w:rPr>
      </w:pPr>
    </w:p>
    <w:p w14:paraId="4EAB7E17" w14:textId="24E55DBA" w:rsidR="00864C3C" w:rsidRDefault="00864C3C" w:rsidP="00864C3C">
      <w:pPr>
        <w:pStyle w:val="Heading3"/>
      </w:pPr>
      <w:r>
        <w:t>1NC Insert Vs Weather</w:t>
      </w:r>
    </w:p>
    <w:p w14:paraId="0E49712E" w14:textId="020A3BB6" w:rsidR="00864C3C" w:rsidRDefault="00864C3C" w:rsidP="00864C3C"/>
    <w:p w14:paraId="5DA16BDA" w14:textId="14B36B45" w:rsidR="005C4B80" w:rsidRDefault="005C4B80" w:rsidP="00864C3C"/>
    <w:p w14:paraId="4226F96D" w14:textId="666B6A63" w:rsidR="005C4B80" w:rsidRDefault="005C4B80" w:rsidP="005C4B80">
      <w:pPr>
        <w:pStyle w:val="Heading4"/>
      </w:pPr>
      <w:r>
        <w:t>Extreme weather inevitable</w:t>
      </w:r>
    </w:p>
    <w:p w14:paraId="41DD3ED7" w14:textId="5FC0A701" w:rsidR="005C4B80" w:rsidRDefault="005C4B80" w:rsidP="005C4B80"/>
    <w:p w14:paraId="7CD3B697" w14:textId="0572F062" w:rsidR="005C4B80" w:rsidRDefault="005C4B80" w:rsidP="00AF302D">
      <w:pPr>
        <w:pStyle w:val="Heading4"/>
      </w:pPr>
      <w:r>
        <w:t xml:space="preserve">Wetlands don’t stop an ice-storm </w:t>
      </w:r>
      <w:r w:rsidR="00AF302D">
        <w:t>and heat waves --- all are known to cause grid issues</w:t>
      </w:r>
    </w:p>
    <w:p w14:paraId="79604C6F" w14:textId="77777777" w:rsidR="00AF302D" w:rsidRPr="00AF302D" w:rsidRDefault="00AF302D" w:rsidP="00AF302D"/>
    <w:p w14:paraId="046AFDEC" w14:textId="077AE415" w:rsidR="005C4B80" w:rsidRDefault="005C4B80" w:rsidP="005C4B80">
      <w:pPr>
        <w:pStyle w:val="Heading4"/>
      </w:pPr>
      <w:r>
        <w:t xml:space="preserve">Grid </w:t>
      </w:r>
      <w:r w:rsidR="00AE426F">
        <w:t>resilience increasing to storms --- post-Texas investments</w:t>
      </w:r>
      <w:r w:rsidR="00AF302D">
        <w:t xml:space="preserve"> </w:t>
      </w:r>
    </w:p>
    <w:p w14:paraId="3200D739" w14:textId="53722353" w:rsidR="005C4B80" w:rsidRDefault="005C4B80" w:rsidP="005C4B80">
      <w:r w:rsidRPr="005C4B80">
        <w:rPr>
          <w:rStyle w:val="Style13ptBold"/>
        </w:rPr>
        <w:t>Powers 21</w:t>
      </w:r>
      <w:r>
        <w:t xml:space="preserve"> --- Mary B. Powers, Engineering News-Record, “Power Grid Upgrade Technology Gets $8.25B Federal Boost”, April 28, </w:t>
      </w:r>
      <w:proofErr w:type="gramStart"/>
      <w:r>
        <w:t>2021,  https://www.enr.com/articles/51671-power-grid-upgrade-technology-gets-825b-federal-boost</w:t>
      </w:r>
      <w:proofErr w:type="gramEnd"/>
    </w:p>
    <w:p w14:paraId="12E326EC" w14:textId="11049331" w:rsidR="005C4B80" w:rsidRPr="00AE426F" w:rsidRDefault="005C4B80" w:rsidP="005C4B80">
      <w:pPr>
        <w:rPr>
          <w:sz w:val="16"/>
        </w:rPr>
      </w:pPr>
      <w:r w:rsidRPr="00AE426F">
        <w:rPr>
          <w:sz w:val="16"/>
        </w:rPr>
        <w:t xml:space="preserve">The U.S. </w:t>
      </w:r>
      <w:r w:rsidRPr="00AE426F">
        <w:rPr>
          <w:rStyle w:val="StyleUnderline"/>
          <w:highlight w:val="cyan"/>
        </w:rPr>
        <w:t>Energy Dept</w:t>
      </w:r>
      <w:r w:rsidRPr="00AE426F">
        <w:rPr>
          <w:sz w:val="16"/>
        </w:rPr>
        <w:t xml:space="preserve">. on April 27 </w:t>
      </w:r>
      <w:r w:rsidRPr="00AE426F">
        <w:rPr>
          <w:rStyle w:val="StyleUnderline"/>
          <w:highlight w:val="cyan"/>
        </w:rPr>
        <w:t>made $8.25 billion</w:t>
      </w:r>
      <w:r w:rsidRPr="00AE426F">
        <w:rPr>
          <w:rStyle w:val="StyleUnderline"/>
        </w:rPr>
        <w:t xml:space="preserve"> in federal loans</w:t>
      </w:r>
      <w:r w:rsidRPr="00AE426F">
        <w:rPr>
          <w:sz w:val="16"/>
        </w:rPr>
        <w:t xml:space="preserve"> </w:t>
      </w:r>
      <w:r w:rsidRPr="00AE426F">
        <w:rPr>
          <w:rStyle w:val="StyleUnderline"/>
          <w:highlight w:val="cyan"/>
        </w:rPr>
        <w:t>available</w:t>
      </w:r>
      <w:r w:rsidRPr="00AE426F">
        <w:rPr>
          <w:sz w:val="16"/>
          <w:highlight w:val="cyan"/>
        </w:rPr>
        <w:t xml:space="preserve"> </w:t>
      </w:r>
      <w:r w:rsidRPr="00AE426F">
        <w:rPr>
          <w:rStyle w:val="StyleUnderline"/>
          <w:highlight w:val="cyan"/>
        </w:rPr>
        <w:t>to upgrade</w:t>
      </w:r>
      <w:r w:rsidRPr="00AE426F">
        <w:rPr>
          <w:rStyle w:val="StyleUnderline"/>
        </w:rPr>
        <w:t xml:space="preserve"> and expand the country's </w:t>
      </w:r>
      <w:r w:rsidRPr="00AE426F">
        <w:rPr>
          <w:rStyle w:val="StyleUnderline"/>
          <w:highlight w:val="cyan"/>
        </w:rPr>
        <w:t>electric grid to</w:t>
      </w:r>
      <w:r w:rsidRPr="00AE426F">
        <w:rPr>
          <w:sz w:val="16"/>
          <w:highlight w:val="cyan"/>
        </w:rPr>
        <w:t xml:space="preserve"> increase</w:t>
      </w:r>
      <w:r w:rsidRPr="00AE426F">
        <w:rPr>
          <w:sz w:val="16"/>
        </w:rPr>
        <w:t xml:space="preserve"> its capacity to move electricity from renewable sources of power and </w:t>
      </w:r>
      <w:r w:rsidRPr="00AE426F">
        <w:rPr>
          <w:rStyle w:val="Emphasis"/>
          <w:highlight w:val="cyan"/>
        </w:rPr>
        <w:t>make the grid more resilient</w:t>
      </w:r>
      <w:r w:rsidRPr="00AE426F">
        <w:rPr>
          <w:sz w:val="16"/>
        </w:rPr>
        <w:t>. The program includes $3.25 billion for western states and $2 billion earmarked for tribal lands.</w:t>
      </w:r>
    </w:p>
    <w:p w14:paraId="5FEDBD8F" w14:textId="778F798B" w:rsidR="005C4B80" w:rsidRPr="00AE426F" w:rsidRDefault="005C4B80" w:rsidP="005C4B80">
      <w:pPr>
        <w:rPr>
          <w:sz w:val="16"/>
          <w:szCs w:val="16"/>
        </w:rPr>
      </w:pPr>
      <w:r w:rsidRPr="00AE426F">
        <w:rPr>
          <w:sz w:val="16"/>
          <w:szCs w:val="16"/>
        </w:rPr>
        <w:t>The loan guarantees are available through two DOE programs that finance innovative transmission projects at commercial scale using first deployments of a new technologies. To be eligible, innovative projects also must avoid, reduce or sequester greenhouse or air pollutant emissions. Tribal loans are available to wholly or majority owned federal recognized tribes or Alaska Native corporations.</w:t>
      </w:r>
    </w:p>
    <w:p w14:paraId="37797FDA" w14:textId="5636B2EB" w:rsidR="005C4B80" w:rsidRPr="00AE426F" w:rsidRDefault="005C4B80" w:rsidP="005C4B80">
      <w:pPr>
        <w:rPr>
          <w:sz w:val="16"/>
          <w:szCs w:val="16"/>
        </w:rPr>
      </w:pPr>
      <w:r w:rsidRPr="00AE426F">
        <w:rPr>
          <w:sz w:val="16"/>
          <w:szCs w:val="16"/>
        </w:rPr>
        <w:t>With energy markets and politics pushing change, states, regional power system operators and companies are making new moves to boost the U.S. transmission capacity needed to integrate a growing backlog of renewable power projects into the grid and move power to high-demand areas.</w:t>
      </w:r>
    </w:p>
    <w:p w14:paraId="7DB01C1A" w14:textId="0B7AD118" w:rsidR="005C4B80" w:rsidRPr="00AE426F" w:rsidRDefault="005C4B80" w:rsidP="005C4B80">
      <w:pPr>
        <w:rPr>
          <w:sz w:val="16"/>
        </w:rPr>
      </w:pPr>
      <w:r w:rsidRPr="00AE426F">
        <w:rPr>
          <w:rStyle w:val="StyleUnderline"/>
        </w:rPr>
        <w:t>The projects</w:t>
      </w:r>
      <w:r w:rsidRPr="00AE426F">
        <w:rPr>
          <w:sz w:val="16"/>
        </w:rPr>
        <w:t xml:space="preserve"> under the new loan programs include high voltage direct current systems, transmission to connect offshore wind and projects sited along railroads and highways. The U.S. Transportation Dept. on April 27 issued guidelines for state agencies to use rights-of-way for renewable energy generation, electrical transmission and distribution projects, broadband projects, wireless charging in travel lanes and electric vehicle charging stations.</w:t>
      </w:r>
    </w:p>
    <w:p w14:paraId="67BFE25D" w14:textId="01B43288" w:rsidR="005C4B80" w:rsidRPr="00AE426F" w:rsidRDefault="005C4B80" w:rsidP="005C4B80">
      <w:pPr>
        <w:rPr>
          <w:sz w:val="16"/>
        </w:rPr>
      </w:pPr>
      <w:r w:rsidRPr="00AE426F">
        <w:rPr>
          <w:sz w:val="16"/>
        </w:rPr>
        <w:t xml:space="preserve">Including funds left over from previous administrations, </w:t>
      </w:r>
      <w:r w:rsidRPr="00AE426F">
        <w:rPr>
          <w:rStyle w:val="StyleUnderline"/>
        </w:rPr>
        <w:t>the DOE loan programs have more than $40 billion available</w:t>
      </w:r>
      <w:r w:rsidRPr="00AE426F">
        <w:rPr>
          <w:sz w:val="16"/>
        </w:rPr>
        <w:t>, including about $18 billion for advanced automotive technologies.</w:t>
      </w:r>
    </w:p>
    <w:p w14:paraId="15A3FC34" w14:textId="79033058" w:rsidR="005C4B80" w:rsidRPr="00AE426F" w:rsidRDefault="005C4B80" w:rsidP="005C4B80">
      <w:pPr>
        <w:rPr>
          <w:sz w:val="16"/>
        </w:rPr>
      </w:pPr>
      <w:r w:rsidRPr="00AE426F">
        <w:rPr>
          <w:sz w:val="16"/>
        </w:rPr>
        <w:t xml:space="preserve">The </w:t>
      </w:r>
      <w:r w:rsidRPr="00AE426F">
        <w:rPr>
          <w:rStyle w:val="StyleUnderline"/>
        </w:rPr>
        <w:t>Western Area Power Administration will receive $3.5 billion to expand its transmission grid,</w:t>
      </w:r>
      <w:r w:rsidRPr="00AE426F">
        <w:rPr>
          <w:sz w:val="16"/>
        </w:rPr>
        <w:t xml:space="preserve"> which transports power from 57 hydroelectric plants to customers in 15 states.</w:t>
      </w:r>
    </w:p>
    <w:p w14:paraId="6345AF2D" w14:textId="4F0F177A" w:rsidR="005C4B80" w:rsidRPr="00AE426F" w:rsidRDefault="005C4B80" w:rsidP="005C4B80">
      <w:pPr>
        <w:rPr>
          <w:sz w:val="16"/>
        </w:rPr>
      </w:pPr>
      <w:r w:rsidRPr="00AE426F">
        <w:rPr>
          <w:sz w:val="16"/>
        </w:rPr>
        <w:t>“</w:t>
      </w:r>
      <w:r w:rsidRPr="00AE426F">
        <w:rPr>
          <w:rStyle w:val="Emphasis"/>
          <w:highlight w:val="cyan"/>
        </w:rPr>
        <w:t>These investments will make our power system more resilient against threats</w:t>
      </w:r>
      <w:r w:rsidRPr="00AE426F">
        <w:rPr>
          <w:sz w:val="16"/>
        </w:rPr>
        <w:t xml:space="preserve"> and more reliable as we increase our clean energy capacity,” Energy Secretary Jennifer Granholm said in a statement.</w:t>
      </w:r>
    </w:p>
    <w:p w14:paraId="67B02036" w14:textId="77777777" w:rsidR="005C4B80" w:rsidRPr="005C4B80" w:rsidRDefault="005C4B80" w:rsidP="005C4B80"/>
    <w:p w14:paraId="3BCADAB0" w14:textId="1A2CA143" w:rsidR="005C4B80" w:rsidRPr="005C4B80" w:rsidRDefault="005C4B80" w:rsidP="005C4B80">
      <w:pPr>
        <w:keepNext/>
        <w:keepLines/>
        <w:spacing w:before="40" w:after="0"/>
        <w:outlineLvl w:val="3"/>
        <w:rPr>
          <w:rFonts w:eastAsiaTheme="majorEastAsia" w:cstheme="majorBidi"/>
          <w:bCs/>
          <w:iCs/>
          <w:sz w:val="26"/>
        </w:rPr>
      </w:pPr>
      <w:r>
        <w:rPr>
          <w:rFonts w:eastAsiaTheme="majorEastAsia" w:cstheme="majorBidi"/>
          <w:b/>
          <w:iCs/>
          <w:sz w:val="26"/>
        </w:rPr>
        <w:t>M</w:t>
      </w:r>
      <w:r w:rsidRPr="005C4B80">
        <w:rPr>
          <w:rFonts w:eastAsiaTheme="majorEastAsia" w:cstheme="majorBidi"/>
          <w:b/>
          <w:iCs/>
          <w:sz w:val="26"/>
        </w:rPr>
        <w:t xml:space="preserve">itigation solves --- </w:t>
      </w:r>
      <w:r w:rsidRPr="005C4B80">
        <w:rPr>
          <w:rFonts w:eastAsiaTheme="majorEastAsia" w:cstheme="majorBidi"/>
          <w:bCs/>
          <w:iCs/>
          <w:sz w:val="26"/>
        </w:rPr>
        <w:t>temporary transformers, deployable transformers, strategic transformer reserve, capacitor banks, flywheels, Faraday cages</w:t>
      </w:r>
    </w:p>
    <w:p w14:paraId="70345B37" w14:textId="77777777" w:rsidR="005C4B80" w:rsidRPr="005C4B80" w:rsidRDefault="005C4B80" w:rsidP="005C4B80">
      <w:r w:rsidRPr="005C4B80">
        <w:t xml:space="preserve">Rebecca </w:t>
      </w:r>
      <w:r w:rsidRPr="005C4B80">
        <w:rPr>
          <w:b/>
          <w:bCs/>
          <w:sz w:val="26"/>
        </w:rPr>
        <w:t>Boyle</w:t>
      </w:r>
      <w:r w:rsidRPr="005C4B80">
        <w:t xml:space="preserve">, award-winning </w:t>
      </w:r>
      <w:proofErr w:type="gramStart"/>
      <w:r w:rsidRPr="005C4B80">
        <w:t>journalist ,</w:t>
      </w:r>
      <w:proofErr w:type="gramEnd"/>
      <w:r w:rsidRPr="005C4B80">
        <w:t xml:space="preserve"> Her work regularly appears in Scientific American, New Scientist, Aeon, Wired, Popular Science, former journalism fellow at the National Center for Atmospheric Research, NBC News, “How We'll Safeguard Earth From a Solar Storm Catastrophe”, June 14, 20</w:t>
      </w:r>
      <w:r w:rsidRPr="005C4B80">
        <w:rPr>
          <w:b/>
          <w:bCs/>
          <w:sz w:val="26"/>
        </w:rPr>
        <w:t>17</w:t>
      </w:r>
      <w:r w:rsidRPr="005C4B80">
        <w:t>, https://www.nbcnews.com/mach/space/how-we-ll-safeguard-earth-solar-storm-catastrophe-n760021</w:t>
      </w:r>
    </w:p>
    <w:p w14:paraId="239C3F8C" w14:textId="77777777" w:rsidR="005C4B80" w:rsidRPr="005C4B80" w:rsidRDefault="005C4B80" w:rsidP="005C4B80">
      <w:pPr>
        <w:rPr>
          <w:sz w:val="16"/>
        </w:rPr>
      </w:pPr>
      <w:r w:rsidRPr="005C4B80">
        <w:rPr>
          <w:rStyle w:val="StyleUnderline"/>
        </w:rPr>
        <w:t>In an emergency,</w:t>
      </w:r>
      <w:r w:rsidRPr="005C4B80">
        <w:rPr>
          <w:sz w:val="16"/>
        </w:rPr>
        <w:t xml:space="preserve"> </w:t>
      </w:r>
      <w:r w:rsidRPr="005C4B80">
        <w:rPr>
          <w:highlight w:val="cyan"/>
          <w:u w:val="single"/>
        </w:rPr>
        <w:t>fed</w:t>
      </w:r>
      <w:r w:rsidRPr="005C4B80">
        <w:rPr>
          <w:u w:val="single"/>
        </w:rPr>
        <w:t xml:space="preserve">eral agencies </w:t>
      </w:r>
      <w:r w:rsidRPr="005C4B80">
        <w:rPr>
          <w:highlight w:val="cyan"/>
          <w:u w:val="single"/>
        </w:rPr>
        <w:t xml:space="preserve">could set up </w:t>
      </w:r>
      <w:r w:rsidRPr="005C4B80">
        <w:rPr>
          <w:b/>
          <w:iCs/>
          <w:highlight w:val="cyan"/>
          <w:u w:val="single"/>
        </w:rPr>
        <w:t>temp</w:t>
      </w:r>
      <w:r w:rsidRPr="005C4B80">
        <w:rPr>
          <w:b/>
          <w:iCs/>
          <w:u w:val="single"/>
        </w:rPr>
        <w:t>orary</w:t>
      </w:r>
      <w:r w:rsidRPr="005C4B80">
        <w:rPr>
          <w:b/>
          <w:iCs/>
          <w:highlight w:val="cyan"/>
          <w:u w:val="single"/>
        </w:rPr>
        <w:t xml:space="preserve"> transformers</w:t>
      </w:r>
      <w:r w:rsidRPr="005C4B80">
        <w:rPr>
          <w:sz w:val="16"/>
        </w:rPr>
        <w:t xml:space="preserve"> </w:t>
      </w:r>
      <w:r w:rsidRPr="005C4B80">
        <w:rPr>
          <w:u w:val="single"/>
        </w:rPr>
        <w:t>to act as a stopgap, much like FEMA sets up temporary housing</w:t>
      </w:r>
      <w:r w:rsidRPr="005C4B80">
        <w:rPr>
          <w:sz w:val="16"/>
        </w:rPr>
        <w:t xml:space="preserve"> after disasters. </w:t>
      </w:r>
      <w:r w:rsidRPr="005C4B80">
        <w:rPr>
          <w:u w:val="single"/>
        </w:rPr>
        <w:t xml:space="preserve">The </w:t>
      </w:r>
      <w:r w:rsidRPr="005C4B80">
        <w:rPr>
          <w:highlight w:val="cyan"/>
          <w:u w:val="single"/>
        </w:rPr>
        <w:t>D</w:t>
      </w:r>
      <w:r w:rsidRPr="005C4B80">
        <w:rPr>
          <w:u w:val="single"/>
        </w:rPr>
        <w:t xml:space="preserve">epartment of </w:t>
      </w:r>
      <w:r w:rsidRPr="005C4B80">
        <w:rPr>
          <w:highlight w:val="cyan"/>
          <w:u w:val="single"/>
        </w:rPr>
        <w:t>H</w:t>
      </w:r>
      <w:r w:rsidRPr="005C4B80">
        <w:rPr>
          <w:u w:val="single"/>
        </w:rPr>
        <w:t xml:space="preserve">omeland </w:t>
      </w:r>
      <w:r w:rsidRPr="005C4B80">
        <w:rPr>
          <w:highlight w:val="cyan"/>
          <w:u w:val="single"/>
        </w:rPr>
        <w:t>S</w:t>
      </w:r>
      <w:r w:rsidRPr="005C4B80">
        <w:rPr>
          <w:u w:val="single"/>
        </w:rPr>
        <w:t xml:space="preserve">ecurity </w:t>
      </w:r>
      <w:r w:rsidRPr="005C4B80">
        <w:rPr>
          <w:highlight w:val="cyan"/>
          <w:u w:val="single"/>
        </w:rPr>
        <w:t xml:space="preserve">has a </w:t>
      </w:r>
      <w:r w:rsidRPr="005C4B80">
        <w:rPr>
          <w:u w:val="single"/>
        </w:rPr>
        <w:t xml:space="preserve">Recovery Transformer </w:t>
      </w:r>
      <w:r w:rsidRPr="005C4B80">
        <w:rPr>
          <w:highlight w:val="cyan"/>
          <w:u w:val="single"/>
        </w:rPr>
        <w:t>program</w:t>
      </w:r>
      <w:r w:rsidRPr="005C4B80">
        <w:rPr>
          <w:u w:val="single"/>
        </w:rPr>
        <w:t xml:space="preserve"> devoted to designing and building a type </w:t>
      </w:r>
      <w:r w:rsidRPr="005C4B80">
        <w:rPr>
          <w:highlight w:val="cyan"/>
          <w:u w:val="single"/>
        </w:rPr>
        <w:t>of</w:t>
      </w:r>
      <w:r w:rsidRPr="005C4B80">
        <w:rPr>
          <w:u w:val="single"/>
        </w:rPr>
        <w:t xml:space="preserve"> easily </w:t>
      </w:r>
      <w:r w:rsidRPr="005C4B80">
        <w:rPr>
          <w:highlight w:val="cyan"/>
          <w:u w:val="single"/>
        </w:rPr>
        <w:t xml:space="preserve">deployable transformer that can be installed </w:t>
      </w:r>
      <w:r w:rsidRPr="005C4B80">
        <w:rPr>
          <w:b/>
          <w:iCs/>
          <w:highlight w:val="cyan"/>
          <w:u w:val="single"/>
        </w:rPr>
        <w:t>anywhere</w:t>
      </w:r>
      <w:r w:rsidRPr="005C4B80">
        <w:rPr>
          <w:b/>
          <w:iCs/>
          <w:u w:val="single"/>
        </w:rPr>
        <w:t xml:space="preserve"> in an emergency</w:t>
      </w:r>
      <w:r w:rsidRPr="005C4B80">
        <w:rPr>
          <w:sz w:val="16"/>
        </w:rPr>
        <w:t xml:space="preserve">. </w:t>
      </w:r>
      <w:r w:rsidRPr="005C4B80">
        <w:rPr>
          <w:highlight w:val="cyan"/>
          <w:u w:val="single"/>
        </w:rPr>
        <w:t>And</w:t>
      </w:r>
      <w:r w:rsidRPr="005C4B80">
        <w:rPr>
          <w:u w:val="single"/>
        </w:rPr>
        <w:t xml:space="preserve"> the Department of Energy</w:t>
      </w:r>
      <w:r w:rsidRPr="005C4B80">
        <w:rPr>
          <w:sz w:val="16"/>
        </w:rPr>
        <w:t xml:space="preserve"> (</w:t>
      </w:r>
      <w:r w:rsidRPr="005C4B80">
        <w:rPr>
          <w:b/>
          <w:iCs/>
          <w:u w:val="single"/>
        </w:rPr>
        <w:t>DOE</w:t>
      </w:r>
      <w:r w:rsidRPr="005C4B80">
        <w:rPr>
          <w:sz w:val="16"/>
        </w:rPr>
        <w:t xml:space="preserve">) </w:t>
      </w:r>
      <w:r w:rsidRPr="005C4B80">
        <w:rPr>
          <w:u w:val="single"/>
        </w:rPr>
        <w:t>is working on a “strategic transformer reserve</w:t>
      </w:r>
      <w:r w:rsidRPr="005C4B80">
        <w:rPr>
          <w:sz w:val="16"/>
        </w:rPr>
        <w:t xml:space="preserve">” </w:t>
      </w:r>
      <w:r w:rsidRPr="005C4B80">
        <w:rPr>
          <w:u w:val="single"/>
        </w:rPr>
        <w:t xml:space="preserve">— a supply of extra transformers that </w:t>
      </w:r>
      <w:r w:rsidRPr="005C4B80">
        <w:rPr>
          <w:highlight w:val="cyan"/>
          <w:u w:val="single"/>
        </w:rPr>
        <w:t xml:space="preserve">can be trucked </w:t>
      </w:r>
      <w:r w:rsidRPr="005C4B80">
        <w:rPr>
          <w:b/>
          <w:iCs/>
          <w:highlight w:val="cyan"/>
          <w:u w:val="single"/>
        </w:rPr>
        <w:t>throughout America</w:t>
      </w:r>
      <w:r w:rsidRPr="005C4B80">
        <w:rPr>
          <w:sz w:val="16"/>
        </w:rPr>
        <w:t xml:space="preserve"> </w:t>
      </w:r>
      <w:r w:rsidRPr="005C4B80">
        <w:rPr>
          <w:u w:val="single"/>
        </w:rPr>
        <w:t xml:space="preserve">if necessary. </w:t>
      </w:r>
      <w:r w:rsidRPr="005C4B80">
        <w:rPr>
          <w:sz w:val="16"/>
        </w:rPr>
        <w:t xml:space="preserve">Equipment to protect large power transformers costs about $350,000 per circuit, according to the Foundation for Resilient Societies. Safeguarding the grid against solar storms and EMPs would cost between $10 billion and $30 billion, the foundation says. </w:t>
      </w:r>
      <w:r w:rsidRPr="005C4B80">
        <w:rPr>
          <w:u w:val="single"/>
        </w:rPr>
        <w:t xml:space="preserve">Utilities are </w:t>
      </w:r>
      <w:r w:rsidRPr="005C4B80">
        <w:rPr>
          <w:b/>
          <w:iCs/>
          <w:u w:val="single"/>
        </w:rPr>
        <w:t>already working on solutions,</w:t>
      </w:r>
      <w:r w:rsidRPr="005C4B80">
        <w:rPr>
          <w:sz w:val="16"/>
        </w:rPr>
        <w:t xml:space="preserve"> says Rob Manning, vice president for transmission at the Electric Power Research Institute. </w:t>
      </w:r>
      <w:r w:rsidRPr="005C4B80">
        <w:rPr>
          <w:u w:val="single"/>
        </w:rPr>
        <w:t xml:space="preserve">Some are building </w:t>
      </w:r>
      <w:r w:rsidRPr="005C4B80">
        <w:rPr>
          <w:highlight w:val="cyan"/>
          <w:u w:val="single"/>
        </w:rPr>
        <w:t>capacitor banks</w:t>
      </w:r>
      <w:r w:rsidRPr="005C4B80">
        <w:rPr>
          <w:u w:val="single"/>
        </w:rPr>
        <w:t>, which</w:t>
      </w:r>
      <w:r w:rsidRPr="005C4B80">
        <w:rPr>
          <w:sz w:val="16"/>
        </w:rPr>
        <w:t xml:space="preserve"> could </w:t>
      </w:r>
      <w:r w:rsidRPr="005C4B80">
        <w:rPr>
          <w:u w:val="single"/>
        </w:rPr>
        <w:t>work like batteries</w:t>
      </w:r>
      <w:r w:rsidRPr="005C4B80">
        <w:rPr>
          <w:sz w:val="16"/>
        </w:rPr>
        <w:t xml:space="preserve"> </w:t>
      </w:r>
      <w:r w:rsidRPr="005C4B80">
        <w:rPr>
          <w:u w:val="single"/>
        </w:rPr>
        <w:t xml:space="preserve">to </w:t>
      </w:r>
      <w:r w:rsidRPr="005C4B80">
        <w:rPr>
          <w:highlight w:val="cyan"/>
          <w:u w:val="single"/>
        </w:rPr>
        <w:t>absorb</w:t>
      </w:r>
      <w:r w:rsidRPr="005C4B80">
        <w:rPr>
          <w:u w:val="single"/>
        </w:rPr>
        <w:t xml:space="preserve"> and dissipate </w:t>
      </w:r>
      <w:r w:rsidRPr="005C4B80">
        <w:rPr>
          <w:highlight w:val="cyan"/>
          <w:u w:val="single"/>
        </w:rPr>
        <w:t>excess energy</w:t>
      </w:r>
      <w:r w:rsidRPr="005C4B80">
        <w:rPr>
          <w:u w:val="single"/>
        </w:rPr>
        <w:t xml:space="preserve">. Or they can install electricity-dampening devices called </w:t>
      </w:r>
      <w:r w:rsidRPr="005C4B80">
        <w:rPr>
          <w:highlight w:val="cyan"/>
          <w:u w:val="single"/>
        </w:rPr>
        <w:t>Faraday cages,</w:t>
      </w:r>
      <w:r w:rsidRPr="005C4B80">
        <w:rPr>
          <w:u w:val="single"/>
        </w:rPr>
        <w:t xml:space="preserve"> which </w:t>
      </w:r>
      <w:r w:rsidRPr="005C4B80">
        <w:rPr>
          <w:highlight w:val="cyan"/>
          <w:u w:val="single"/>
        </w:rPr>
        <w:t>are</w:t>
      </w:r>
      <w:r w:rsidRPr="005C4B80">
        <w:rPr>
          <w:u w:val="single"/>
        </w:rPr>
        <w:t xml:space="preserve"> like </w:t>
      </w:r>
      <w:r w:rsidRPr="005C4B80">
        <w:rPr>
          <w:highlight w:val="cyan"/>
          <w:u w:val="single"/>
        </w:rPr>
        <w:t>force fields that can</w:t>
      </w:r>
      <w:r w:rsidRPr="005C4B80">
        <w:rPr>
          <w:u w:val="single"/>
        </w:rPr>
        <w:t xml:space="preserve"> surround critical pieces of equipment and </w:t>
      </w:r>
      <w:r w:rsidRPr="005C4B80">
        <w:rPr>
          <w:highlight w:val="cyan"/>
          <w:u w:val="single"/>
        </w:rPr>
        <w:t>protect</w:t>
      </w:r>
      <w:r w:rsidRPr="005C4B80">
        <w:rPr>
          <w:u w:val="single"/>
        </w:rPr>
        <w:t xml:space="preserve"> them </w:t>
      </w:r>
      <w:r w:rsidRPr="005C4B80">
        <w:rPr>
          <w:highlight w:val="cyan"/>
          <w:u w:val="single"/>
        </w:rPr>
        <w:t>from currents</w:t>
      </w:r>
      <w:r w:rsidRPr="005C4B80">
        <w:rPr>
          <w:u w:val="single"/>
        </w:rPr>
        <w:t xml:space="preserve">. The DOE is also building better </w:t>
      </w:r>
      <w:r w:rsidRPr="005C4B80">
        <w:rPr>
          <w:highlight w:val="cyan"/>
          <w:u w:val="single"/>
        </w:rPr>
        <w:t xml:space="preserve">flywheels </w:t>
      </w:r>
      <w:r w:rsidRPr="005C4B80">
        <w:rPr>
          <w:u w:val="single"/>
        </w:rPr>
        <w:t xml:space="preserve">that </w:t>
      </w:r>
      <w:r w:rsidRPr="005C4B80">
        <w:rPr>
          <w:highlight w:val="cyan"/>
          <w:u w:val="single"/>
        </w:rPr>
        <w:t xml:space="preserve">can </w:t>
      </w:r>
      <w:r w:rsidRPr="005C4B80">
        <w:rPr>
          <w:u w:val="single"/>
        </w:rPr>
        <w:t xml:space="preserve">spin faster or slower depending on their charge. A flywheel could physically </w:t>
      </w:r>
      <w:r w:rsidRPr="005C4B80">
        <w:rPr>
          <w:highlight w:val="cyan"/>
          <w:u w:val="single"/>
        </w:rPr>
        <w:t>drain excess electricity</w:t>
      </w:r>
      <w:r w:rsidRPr="005C4B80">
        <w:rPr>
          <w:u w:val="single"/>
        </w:rPr>
        <w:t xml:space="preserve"> off the grid, turning the sun’s electrons into movement and heat. Special dampening devices can also drain away or block excess current</w:t>
      </w:r>
      <w:r w:rsidRPr="005C4B80">
        <w:rPr>
          <w:sz w:val="16"/>
        </w:rPr>
        <w:t xml:space="preserve">, but none of these is a perfect solution, Manning says. “There are </w:t>
      </w:r>
      <w:r w:rsidRPr="005C4B80">
        <w:rPr>
          <w:u w:val="single"/>
        </w:rPr>
        <w:t xml:space="preserve">some </w:t>
      </w:r>
      <w:r w:rsidRPr="005C4B80">
        <w:rPr>
          <w:highlight w:val="cyan"/>
          <w:u w:val="single"/>
        </w:rPr>
        <w:t>devices</w:t>
      </w:r>
      <w:r w:rsidRPr="005C4B80">
        <w:rPr>
          <w:sz w:val="16"/>
        </w:rPr>
        <w:t xml:space="preserve"> that </w:t>
      </w:r>
      <w:r w:rsidRPr="005C4B80">
        <w:rPr>
          <w:u w:val="single"/>
        </w:rPr>
        <w:t xml:space="preserve">will </w:t>
      </w:r>
      <w:r w:rsidRPr="005C4B80">
        <w:rPr>
          <w:highlight w:val="cyan"/>
          <w:u w:val="single"/>
        </w:rPr>
        <w:t>ground</w:t>
      </w:r>
      <w:r w:rsidRPr="005C4B80">
        <w:rPr>
          <w:u w:val="single"/>
        </w:rPr>
        <w:t xml:space="preserve"> that </w:t>
      </w:r>
      <w:r w:rsidRPr="005C4B80">
        <w:rPr>
          <w:highlight w:val="cyan"/>
          <w:u w:val="single"/>
        </w:rPr>
        <w:t>current</w:t>
      </w:r>
      <w:r w:rsidRPr="005C4B80">
        <w:rPr>
          <w:u w:val="single"/>
        </w:rPr>
        <w:t xml:space="preserve"> out </w:t>
      </w:r>
      <w:r w:rsidRPr="005C4B80">
        <w:rPr>
          <w:highlight w:val="cyan"/>
          <w:u w:val="single"/>
        </w:rPr>
        <w:t>and remove it</w:t>
      </w:r>
      <w:r w:rsidRPr="005C4B80">
        <w:rPr>
          <w:u w:val="single"/>
        </w:rPr>
        <w:t xml:space="preserve"> from the system</w:t>
      </w:r>
      <w:r w:rsidRPr="005C4B80">
        <w:rPr>
          <w:sz w:val="16"/>
        </w:rPr>
        <w:t>, but it creates some unintended consequences,” Manning says. “It’s like taking a drug that fixes a problem you might have, but it has unintended side effects.”</w:t>
      </w:r>
    </w:p>
    <w:p w14:paraId="6153BACE" w14:textId="7A8D2AC6" w:rsidR="005C4B80" w:rsidRDefault="005C4B80" w:rsidP="00864C3C"/>
    <w:p w14:paraId="14AEFA6C" w14:textId="10A545F2" w:rsidR="005C4B80" w:rsidRDefault="005C4B80" w:rsidP="005C4B80">
      <w:pPr>
        <w:pStyle w:val="Heading4"/>
      </w:pPr>
      <w:r>
        <w:t>Blackouts temporary and quickly resolved</w:t>
      </w:r>
    </w:p>
    <w:p w14:paraId="57D85D4E" w14:textId="28EF5E87" w:rsidR="005C4B80" w:rsidRPr="005C4B80" w:rsidRDefault="005C4B80" w:rsidP="005C4B80">
      <w:proofErr w:type="spellStart"/>
      <w:r w:rsidRPr="005C4B80">
        <w:rPr>
          <w:rStyle w:val="Style13ptBold"/>
        </w:rPr>
        <w:t>MacAlester</w:t>
      </w:r>
      <w:proofErr w:type="spellEnd"/>
      <w:r w:rsidRPr="005C4B80">
        <w:rPr>
          <w:rStyle w:val="Style13ptBold"/>
        </w:rPr>
        <w:t xml:space="preserve"> &amp; Murtagh 14</w:t>
      </w:r>
      <w:r>
        <w:t xml:space="preserve"> --- </w:t>
      </w:r>
      <w:r w:rsidRPr="005C4B80">
        <w:t xml:space="preserve">Mark H. </w:t>
      </w:r>
      <w:proofErr w:type="spellStart"/>
      <w:r w:rsidRPr="005C4B80">
        <w:t>MacAlester</w:t>
      </w:r>
      <w:proofErr w:type="spellEnd"/>
      <w:r w:rsidRPr="005C4B80">
        <w:t xml:space="preserve"> is a Telecommunications Specialist and National Response Coordinator in the Disaster Emergency Communications Division at FEMA William Murtagh is Program Coordinator at the Space Weather Prediction Center, NOAA National Weather Service, “Extreme Space Weather Impact: An Emergency Management Perspective”, Space </w:t>
      </w:r>
      <w:proofErr w:type="spellStart"/>
      <w:r w:rsidRPr="005C4B80">
        <w:t>WeatherVolume</w:t>
      </w:r>
      <w:proofErr w:type="spellEnd"/>
      <w:r w:rsidRPr="005C4B80">
        <w:t xml:space="preserve"> 12, Issue 8, July 2014, https://agupubs.onlinelibrary.wiley.com/doi/full/10.1002/2014SW001095</w:t>
      </w:r>
    </w:p>
    <w:p w14:paraId="228061B7" w14:textId="77777777" w:rsidR="005C4B80" w:rsidRPr="005C4B80" w:rsidRDefault="005C4B80" w:rsidP="005C4B80">
      <w:pPr>
        <w:rPr>
          <w:sz w:val="16"/>
        </w:rPr>
      </w:pPr>
      <w:r w:rsidRPr="005C4B80">
        <w:rPr>
          <w:highlight w:val="cyan"/>
          <w:u w:val="single"/>
        </w:rPr>
        <w:t>If a widespread blackout were to occur</w:t>
      </w:r>
      <w:r w:rsidRPr="005C4B80">
        <w:rPr>
          <w:u w:val="single"/>
        </w:rPr>
        <w:t xml:space="preserve"> from a severe geomagnetic disturbance</w:t>
      </w:r>
      <w:r w:rsidRPr="005C4B80">
        <w:rPr>
          <w:sz w:val="16"/>
        </w:rPr>
        <w:t xml:space="preserve">, representatives from the energy sector in the federal planning effort indicated that </w:t>
      </w:r>
      <w:r w:rsidRPr="005C4B80">
        <w:rPr>
          <w:u w:val="single"/>
        </w:rPr>
        <w:t xml:space="preserve">more than </w:t>
      </w:r>
      <w:r w:rsidRPr="005C4B80">
        <w:rPr>
          <w:highlight w:val="cyan"/>
          <w:u w:val="single"/>
        </w:rPr>
        <w:t>half of</w:t>
      </w:r>
      <w:r w:rsidRPr="005C4B80">
        <w:rPr>
          <w:u w:val="single"/>
        </w:rPr>
        <w:t xml:space="preserve"> customers would see </w:t>
      </w:r>
      <w:r w:rsidRPr="005C4B80">
        <w:rPr>
          <w:highlight w:val="cyan"/>
          <w:u w:val="single"/>
        </w:rPr>
        <w:t>the</w:t>
      </w:r>
      <w:r w:rsidRPr="005C4B80">
        <w:rPr>
          <w:u w:val="single"/>
        </w:rPr>
        <w:t xml:space="preserve">ir electric </w:t>
      </w:r>
      <w:r w:rsidRPr="005C4B80">
        <w:rPr>
          <w:highlight w:val="cyan"/>
          <w:u w:val="single"/>
        </w:rPr>
        <w:t>power restored within 12</w:t>
      </w:r>
      <w:r w:rsidRPr="005C4B80">
        <w:rPr>
          <w:sz w:val="16"/>
        </w:rPr>
        <w:t>–24 </w:t>
      </w:r>
      <w:r w:rsidRPr="005C4B80">
        <w:rPr>
          <w:highlight w:val="cyan"/>
          <w:u w:val="single"/>
        </w:rPr>
        <w:t>h</w:t>
      </w:r>
      <w:r w:rsidRPr="005C4B80">
        <w:rPr>
          <w:sz w:val="16"/>
        </w:rPr>
        <w:t xml:space="preserve">. Impact to </w:t>
      </w:r>
      <w:r w:rsidRPr="005C4B80">
        <w:rPr>
          <w:highlight w:val="cyan"/>
          <w:u w:val="single"/>
        </w:rPr>
        <w:t>the remaining</w:t>
      </w:r>
      <w:r w:rsidRPr="005C4B80">
        <w:rPr>
          <w:u w:val="single"/>
        </w:rPr>
        <w:t xml:space="preserve"> affected population </w:t>
      </w:r>
      <w:r w:rsidRPr="005C4B80">
        <w:rPr>
          <w:highlight w:val="cyan"/>
          <w:u w:val="single"/>
        </w:rPr>
        <w:t xml:space="preserve">would depend on </w:t>
      </w:r>
      <w:r w:rsidRPr="005C4B80">
        <w:rPr>
          <w:u w:val="single"/>
        </w:rPr>
        <w:t>how many</w:t>
      </w:r>
      <w:r w:rsidRPr="005C4B80">
        <w:rPr>
          <w:sz w:val="16"/>
        </w:rPr>
        <w:t xml:space="preserve"> (</w:t>
      </w:r>
      <w:r w:rsidRPr="005C4B80">
        <w:rPr>
          <w:b/>
          <w:iCs/>
          <w:u w:val="single"/>
        </w:rPr>
        <w:t>if any</w:t>
      </w:r>
      <w:r w:rsidRPr="005C4B80">
        <w:rPr>
          <w:sz w:val="16"/>
        </w:rPr>
        <w:t xml:space="preserve">) </w:t>
      </w:r>
      <w:r w:rsidRPr="005C4B80">
        <w:rPr>
          <w:u w:val="single"/>
        </w:rPr>
        <w:t xml:space="preserve">EHV </w:t>
      </w:r>
      <w:r w:rsidRPr="005C4B80">
        <w:rPr>
          <w:highlight w:val="cyan"/>
          <w:u w:val="single"/>
        </w:rPr>
        <w:t>transformer</w:t>
      </w:r>
      <w:r w:rsidRPr="005C4B80">
        <w:rPr>
          <w:u w:val="single"/>
        </w:rPr>
        <w:t xml:space="preserve">s are </w:t>
      </w:r>
      <w:r w:rsidRPr="005C4B80">
        <w:rPr>
          <w:b/>
          <w:iCs/>
          <w:u w:val="single"/>
        </w:rPr>
        <w:t>damaged</w:t>
      </w:r>
      <w:r w:rsidRPr="005C4B80">
        <w:rPr>
          <w:sz w:val="16"/>
        </w:rPr>
        <w:t xml:space="preserve"> and where they are located. </w:t>
      </w:r>
      <w:r w:rsidRPr="005C4B80">
        <w:rPr>
          <w:highlight w:val="cyan"/>
          <w:u w:val="single"/>
        </w:rPr>
        <w:t>Damage to a few</w:t>
      </w:r>
      <w:r w:rsidRPr="005C4B80">
        <w:rPr>
          <w:sz w:val="16"/>
        </w:rPr>
        <w:t xml:space="preserve">, dispersed EHV </w:t>
      </w:r>
      <w:r w:rsidRPr="005C4B80">
        <w:rPr>
          <w:u w:val="single"/>
        </w:rPr>
        <w:t xml:space="preserve">transformers </w:t>
      </w:r>
      <w:r w:rsidRPr="005C4B80">
        <w:rPr>
          <w:highlight w:val="cyan"/>
          <w:u w:val="single"/>
        </w:rPr>
        <w:t>is expected to have</w:t>
      </w:r>
      <w:r w:rsidRPr="005C4B80">
        <w:rPr>
          <w:u w:val="single"/>
        </w:rPr>
        <w:t xml:space="preserve"> </w:t>
      </w:r>
      <w:r w:rsidRPr="005C4B80">
        <w:rPr>
          <w:b/>
          <w:iCs/>
          <w:u w:val="single"/>
        </w:rPr>
        <w:t xml:space="preserve">little or </w:t>
      </w:r>
      <w:r w:rsidRPr="005C4B80">
        <w:rPr>
          <w:b/>
          <w:iCs/>
          <w:highlight w:val="cyan"/>
          <w:u w:val="single"/>
        </w:rPr>
        <w:t>no</w:t>
      </w:r>
      <w:r w:rsidRPr="005C4B80">
        <w:rPr>
          <w:b/>
          <w:iCs/>
          <w:u w:val="single"/>
        </w:rPr>
        <w:t xml:space="preserve"> long‐term </w:t>
      </w:r>
      <w:r w:rsidRPr="005C4B80">
        <w:rPr>
          <w:b/>
          <w:iCs/>
          <w:highlight w:val="cyan"/>
          <w:u w:val="single"/>
        </w:rPr>
        <w:t>impact</w:t>
      </w:r>
      <w:r w:rsidRPr="005C4B80">
        <w:rPr>
          <w:sz w:val="16"/>
        </w:rPr>
        <w:t xml:space="preserve"> on customers. If failures were concentrated in a tight area or on nearby adjacent lines the impact could be more severe, especially for those major metropolitan areas that import most of their power from the bulk transmission system. </w:t>
      </w:r>
      <w:r w:rsidRPr="005C4B80">
        <w:rPr>
          <w:b/>
          <w:iCs/>
          <w:u w:val="single"/>
        </w:rPr>
        <w:t>It must be noted</w:t>
      </w:r>
      <w:r w:rsidRPr="005C4B80">
        <w:rPr>
          <w:sz w:val="16"/>
        </w:rPr>
        <w:t xml:space="preserve"> that, </w:t>
      </w:r>
      <w:r w:rsidRPr="005C4B80">
        <w:rPr>
          <w:u w:val="single"/>
        </w:rPr>
        <w:t>according to the U.S. Energy Information Administration</w:t>
      </w:r>
      <w:r w:rsidRPr="005C4B80">
        <w:rPr>
          <w:sz w:val="16"/>
        </w:rPr>
        <w:t xml:space="preserve"> [2013], </w:t>
      </w:r>
      <w:r w:rsidRPr="005C4B80">
        <w:rPr>
          <w:u w:val="single"/>
        </w:rPr>
        <w:t>there are</w:t>
      </w:r>
      <w:r w:rsidRPr="005C4B80">
        <w:rPr>
          <w:sz w:val="16"/>
        </w:rPr>
        <w:t xml:space="preserve"> approximately </w:t>
      </w:r>
      <w:r w:rsidRPr="005C4B80">
        <w:rPr>
          <w:u w:val="single"/>
        </w:rPr>
        <w:t>6440 power plants in the United States</w:t>
      </w:r>
      <w:r w:rsidRPr="005C4B80">
        <w:rPr>
          <w:sz w:val="16"/>
        </w:rPr>
        <w:t xml:space="preserve"> </w:t>
      </w:r>
      <w:r w:rsidRPr="005C4B80">
        <w:rPr>
          <w:b/>
          <w:iCs/>
          <w:u w:val="single"/>
        </w:rPr>
        <w:t xml:space="preserve">with at least one generator. </w:t>
      </w:r>
      <w:r w:rsidRPr="005C4B80">
        <w:rPr>
          <w:sz w:val="16"/>
        </w:rPr>
        <w:t xml:space="preserve">While </w:t>
      </w:r>
      <w:r w:rsidRPr="005C4B80">
        <w:rPr>
          <w:highlight w:val="cyan"/>
          <w:u w:val="single"/>
        </w:rPr>
        <w:t>damage</w:t>
      </w:r>
      <w:r w:rsidRPr="005C4B80">
        <w:rPr>
          <w:u w:val="single"/>
        </w:rPr>
        <w:t xml:space="preserve"> to generators</w:t>
      </w:r>
      <w:r w:rsidRPr="005C4B80">
        <w:rPr>
          <w:sz w:val="16"/>
        </w:rPr>
        <w:t xml:space="preserve"> and associated infrastructure </w:t>
      </w:r>
      <w:r w:rsidRPr="005C4B80">
        <w:rPr>
          <w:highlight w:val="cyan"/>
          <w:u w:val="single"/>
        </w:rPr>
        <w:t>from extreme space weather</w:t>
      </w:r>
      <w:r w:rsidRPr="005C4B80">
        <w:rPr>
          <w:sz w:val="16"/>
        </w:rPr>
        <w:t xml:space="preserve"> is possible, widespread or long‐term damage to power plants </w:t>
      </w:r>
      <w:r w:rsidRPr="005C4B80">
        <w:rPr>
          <w:b/>
          <w:iCs/>
          <w:highlight w:val="cyan"/>
          <w:u w:val="single"/>
        </w:rPr>
        <w:t>is not expected</w:t>
      </w:r>
      <w:r w:rsidRPr="005C4B80">
        <w:rPr>
          <w:sz w:val="16"/>
        </w:rPr>
        <w:t xml:space="preserve"> [NERC, 2012]. Based on this assessment, </w:t>
      </w:r>
      <w:r w:rsidRPr="005C4B80">
        <w:rPr>
          <w:u w:val="single"/>
        </w:rPr>
        <w:t xml:space="preserve">electric utility providers and government energy experts stated that </w:t>
      </w:r>
      <w:r w:rsidRPr="005C4B80">
        <w:rPr>
          <w:highlight w:val="cyan"/>
          <w:u w:val="single"/>
        </w:rPr>
        <w:t>even in areas where access</w:t>
      </w:r>
      <w:r w:rsidRPr="005C4B80">
        <w:rPr>
          <w:u w:val="single"/>
        </w:rPr>
        <w:t xml:space="preserve"> to bulk power </w:t>
      </w:r>
      <w:r w:rsidRPr="005C4B80">
        <w:rPr>
          <w:highlight w:val="cyan"/>
          <w:u w:val="single"/>
        </w:rPr>
        <w:t>is lost</w:t>
      </w:r>
      <w:r w:rsidRPr="005C4B80">
        <w:rPr>
          <w:sz w:val="16"/>
          <w:highlight w:val="cyan"/>
        </w:rPr>
        <w:t xml:space="preserve">, </w:t>
      </w:r>
      <w:r w:rsidRPr="005C4B80">
        <w:rPr>
          <w:b/>
          <w:iCs/>
          <w:highlight w:val="cyan"/>
          <w:u w:val="single"/>
        </w:rPr>
        <w:t>there will be “islands of power”</w:t>
      </w:r>
      <w:r w:rsidRPr="005C4B80">
        <w:rPr>
          <w:sz w:val="16"/>
        </w:rPr>
        <w:t xml:space="preserve"> available to those customers </w:t>
      </w:r>
      <w:r w:rsidRPr="005C4B80">
        <w:rPr>
          <w:b/>
          <w:iCs/>
          <w:highlight w:val="cyan"/>
          <w:u w:val="single"/>
        </w:rPr>
        <w:t>serviced by local power plants</w:t>
      </w:r>
      <w:r w:rsidRPr="005C4B80">
        <w:rPr>
          <w:b/>
          <w:iCs/>
          <w:u w:val="single"/>
        </w:rPr>
        <w:t xml:space="preserve">. </w:t>
      </w:r>
      <w:r w:rsidRPr="005C4B80">
        <w:rPr>
          <w:sz w:val="16"/>
        </w:rPr>
        <w:t xml:space="preserve">There has been confusion in the public sector between GIC and electromagnetic pulse (EMP) from nuclear explosions. Put simply, a geomagnetic storm can induce currents in the ground whose frequency is so low that they require a large receiver—such as the high‐voltage transmission lines found in the North American Power Grid—to capture them. Conversely, nuclear EMP has three components ranging from high frequency (E1) which can damage consumer electronics (e.g., computers, smartphones, etc.) to low frequency (E3) which has similarities to GIC. Geomagnetically induced currents do not have an E1 component; thus, they will not directly damage consumer electronics (first‐order impact). Such electronics may be damaged if they are unprotected and plugged into electrical outlets during instances of voltage instability (second‐order impact). Experience from numerous natural disasters such as Hurricane Sandy or the Honshu Earthquake in Japan tells us that effects of power loss will build over time. Any technology without backup power will fail immediately (i.e., cable television, phone, internet service, water and gasoline pumps, heating and cooling systems, refrigeration, etc.). Most devices that rely on batteries will fail within 2–24 hours (i.e., smartphones, communications towers, medical devices, etc.). Generator backup power will generally last for 2–7 days without refueling. Demand for generators and fuel will be high and sources may not be locally available. The same may be true for food, drinking water, and medical supplies. If loss of power occurs during excessively hot or cold temperatures, shelter from the environment would become an issue. The larger the impact, the longer it will take federal, state, tribal, and local governments to marshal and deliver resources to all affected areas. As an example, the following is a partial account from the Huntsville‐Madison County Emergency Management Agency [2011] following the record tornado outbreaks in 2011 that left the majority of Northern Alabama without power for 5–7 days. “Generators were brought in to keep water systems and other infrastructure running. Cell phone coverage was unreliable or interrupted as the backup generators at the cell towers ran out of fuel. Hundreds of thousands of dollars [was] lost to food spoilage at schools and retail businesses as well as families. Traffic backed up as people waited in line to get gas in areas that still had power. Some internet providers were off line for several days. VOIP phone systems were down. Businesses were closed and employees couldn't work. Schools and daycare centers were closed. Many grain mills were out of power for seven days. There was no feed or water for cattle. There was no ventilation for the [chicken] houses. Approximately three million chicken carcasses had to be disposed of. Businesses that could open were only accepting cash. People could not access their bank accounts and credit cards were useless.” 3 Conclusion </w:t>
      </w:r>
      <w:r w:rsidRPr="005C4B80">
        <w:rPr>
          <w:u w:val="single"/>
        </w:rPr>
        <w:t>Despite the uncertainties</w:t>
      </w:r>
      <w:r w:rsidRPr="005C4B80">
        <w:rPr>
          <w:sz w:val="16"/>
        </w:rPr>
        <w:t xml:space="preserve">, </w:t>
      </w:r>
      <w:r w:rsidRPr="005C4B80">
        <w:rPr>
          <w:b/>
          <w:iCs/>
          <w:u w:val="single"/>
        </w:rPr>
        <w:t>several conclusions can be drawn</w:t>
      </w:r>
      <w:r w:rsidRPr="005C4B80">
        <w:rPr>
          <w:sz w:val="16"/>
        </w:rPr>
        <w:t xml:space="preserve"> from the FEMA/NOAA study. If electric power remains available, </w:t>
      </w:r>
      <w:r w:rsidRPr="005C4B80">
        <w:rPr>
          <w:highlight w:val="cyan"/>
          <w:u w:val="single"/>
        </w:rPr>
        <w:t>an extreme space weather event will result in</w:t>
      </w:r>
      <w:r w:rsidRPr="005C4B80">
        <w:rPr>
          <w:u w:val="single"/>
        </w:rPr>
        <w:t xml:space="preserve"> the intermittent loss</w:t>
      </w:r>
      <w:r w:rsidRPr="005C4B80">
        <w:rPr>
          <w:sz w:val="16"/>
        </w:rPr>
        <w:t xml:space="preserve"> of HF and similar sky wave radio systems, </w:t>
      </w:r>
      <w:r w:rsidRPr="005C4B80">
        <w:rPr>
          <w:highlight w:val="cyan"/>
          <w:u w:val="single"/>
        </w:rPr>
        <w:t>minimal</w:t>
      </w:r>
      <w:r w:rsidRPr="005C4B80">
        <w:rPr>
          <w:u w:val="single"/>
        </w:rPr>
        <w:t xml:space="preserve"> direct </w:t>
      </w:r>
      <w:r w:rsidRPr="005C4B80">
        <w:rPr>
          <w:highlight w:val="cyan"/>
          <w:u w:val="single"/>
        </w:rPr>
        <w:t>impact</w:t>
      </w:r>
      <w:r w:rsidRPr="005C4B80">
        <w:rPr>
          <w:u w:val="single"/>
        </w:rPr>
        <w:t xml:space="preserve"> to public safety</w:t>
      </w:r>
      <w:r w:rsidRPr="005C4B80">
        <w:rPr>
          <w:sz w:val="16"/>
        </w:rPr>
        <w:t xml:space="preserve"> line‐of‐sight radio and commercial cellular services, </w:t>
      </w:r>
      <w:r w:rsidRPr="005C4B80">
        <w:rPr>
          <w:u w:val="single"/>
        </w:rPr>
        <w:t>a relatively small loss of satellite service</w:t>
      </w:r>
      <w:r w:rsidRPr="005C4B80">
        <w:rPr>
          <w:sz w:val="16"/>
        </w:rPr>
        <w:t xml:space="preserve"> as a percentage of the total satellite fleet, interference or intermittent loss of satellite communications and GPS navigation and timing signals, </w:t>
      </w:r>
      <w:r w:rsidRPr="005C4B80">
        <w:rPr>
          <w:b/>
          <w:iCs/>
          <w:u w:val="single"/>
        </w:rPr>
        <w:t xml:space="preserve">and no first‐order impact to consumer electronic devices. </w:t>
      </w:r>
      <w:r w:rsidRPr="005C4B80">
        <w:rPr>
          <w:sz w:val="16"/>
        </w:rPr>
        <w:t xml:space="preserve">The FEMA/NOAA study concluded that </w:t>
      </w:r>
      <w:r w:rsidRPr="005C4B80">
        <w:rPr>
          <w:u w:val="single"/>
        </w:rPr>
        <w:t>vulnerability of electric power to an extreme geomagnetic storm remains the primary concern</w:t>
      </w:r>
      <w:r w:rsidRPr="005C4B80">
        <w:rPr>
          <w:sz w:val="16"/>
        </w:rPr>
        <w:t xml:space="preserve">. </w:t>
      </w:r>
      <w:r w:rsidRPr="005C4B80">
        <w:rPr>
          <w:b/>
          <w:iCs/>
          <w:highlight w:val="cyan"/>
          <w:u w:val="single"/>
        </w:rPr>
        <w:t>Efforts are underway</w:t>
      </w:r>
      <w:r w:rsidRPr="005C4B80">
        <w:rPr>
          <w:highlight w:val="cyan"/>
          <w:u w:val="single"/>
        </w:rPr>
        <w:t xml:space="preserve"> to improve</w:t>
      </w:r>
      <w:r w:rsidRPr="005C4B80">
        <w:rPr>
          <w:u w:val="single"/>
        </w:rPr>
        <w:t xml:space="preserve"> scientific and engineering understanding of the threat, to develop and improve regulations and </w:t>
      </w:r>
      <w:r w:rsidRPr="005C4B80">
        <w:rPr>
          <w:highlight w:val="cyan"/>
          <w:u w:val="single"/>
        </w:rPr>
        <w:t>protective measures</w:t>
      </w:r>
      <w:r w:rsidRPr="005C4B80">
        <w:rPr>
          <w:u w:val="single"/>
        </w:rPr>
        <w:t>, and to provide information on the space weather hazard.</w:t>
      </w:r>
      <w:r w:rsidRPr="005C4B80">
        <w:rPr>
          <w:sz w:val="16"/>
        </w:rPr>
        <w:t xml:space="preserve"> The NOAA Space Weather Prediction Center provides daily forecasts, email products, and educational materials (http://www.swpc.noaa.gov/). FEMA provides recommendations for space weather and other hazards on its Ready.gov website (http://www.ready.gov/). NERC commissioned the Geomagnetic Disturbance Task Force to investigate bulk power system reliability implications and develop solutions to help mitigate this risk (http://www.nerc.com/comm/PC/Pages/default.aspx select Geomagnetic Disturbance Task Force from the list). The Federal Energy Regulatory Commission issued a Final Rule for Reliability Standards for Geomagnetic Disturbances in May 2013 (http://www.ferc.gov/whats-new/comm-meet/2013/051613/E-5.pdf). The White House Office of Science and Technology Policy issued a report on space weather observing systems (http://www.whitehouse.gov/blog/2013/04/26/standing-watch-against-space-weather). Finally, the National Space Weather Program provides links to several current efforts (</w:t>
      </w:r>
      <w:hyperlink r:id="rId6" w:history="1">
        <w:r w:rsidRPr="005C4B80">
          <w:rPr>
            <w:sz w:val="16"/>
          </w:rPr>
          <w:t>http://www.nswp.gov/nswp_index.htm</w:t>
        </w:r>
      </w:hyperlink>
      <w:r w:rsidRPr="005C4B80">
        <w:rPr>
          <w:sz w:val="16"/>
        </w:rPr>
        <w:t>).</w:t>
      </w:r>
    </w:p>
    <w:p w14:paraId="2F791654" w14:textId="77777777" w:rsidR="005C4B80" w:rsidRPr="005C4B80" w:rsidRDefault="005C4B80" w:rsidP="005C4B80"/>
    <w:p w14:paraId="18E75377" w14:textId="49A6C934" w:rsidR="00864C3C" w:rsidRDefault="00864C3C" w:rsidP="00864C3C">
      <w:pPr>
        <w:pStyle w:val="Heading3"/>
      </w:pPr>
      <w:r>
        <w:t>1NC Insert Vs Fish</w:t>
      </w:r>
    </w:p>
    <w:p w14:paraId="099F4DAC" w14:textId="4E59BED6" w:rsidR="00864C3C" w:rsidRDefault="00864C3C" w:rsidP="00864C3C"/>
    <w:p w14:paraId="63FB06B6" w14:textId="3AF2E108" w:rsidR="00AF302D" w:rsidRDefault="00AF302D" w:rsidP="00864C3C"/>
    <w:p w14:paraId="45DD2AD1"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Alt causes to fish</w:t>
      </w:r>
    </w:p>
    <w:p w14:paraId="50C05AF5" w14:textId="77777777" w:rsidR="00446765" w:rsidRPr="00446765" w:rsidRDefault="00446765" w:rsidP="00446765">
      <w:r w:rsidRPr="00446765">
        <w:rPr>
          <w:b/>
          <w:bCs/>
          <w:sz w:val="26"/>
        </w:rPr>
        <w:t>WWF 21</w:t>
      </w:r>
      <w:r w:rsidRPr="00446765">
        <w:t xml:space="preserve"> --- World Wildlife Foundation, “One-third of freshwater fish face extinction and other freshwater fish facts”, Feb 23</w:t>
      </w:r>
      <w:r w:rsidRPr="00446765">
        <w:rPr>
          <w:vertAlign w:val="superscript"/>
        </w:rPr>
        <w:t>rd</w:t>
      </w:r>
      <w:r w:rsidRPr="00446765">
        <w:t xml:space="preserve"> 2021, https://www.worldwildlife.org/stories/one-third-of-freshwater-fish-face-extinction-and-other-freshwater-fish-facts</w:t>
      </w:r>
    </w:p>
    <w:p w14:paraId="7E6E4A55" w14:textId="77777777" w:rsidR="00446765" w:rsidRPr="00446765" w:rsidRDefault="00446765" w:rsidP="00446765">
      <w:pPr>
        <w:rPr>
          <w:u w:val="single"/>
        </w:rPr>
      </w:pPr>
      <w:r w:rsidRPr="00446765">
        <w:t xml:space="preserve">4. </w:t>
      </w:r>
      <w:r w:rsidRPr="00AE426F">
        <w:rPr>
          <w:highlight w:val="cyan"/>
          <w:u w:val="single"/>
        </w:rPr>
        <w:t>Nearly one-third of all freshwater</w:t>
      </w:r>
      <w:r w:rsidRPr="00446765">
        <w:rPr>
          <w:u w:val="single"/>
        </w:rPr>
        <w:t xml:space="preserve"> fish are </w:t>
      </w:r>
      <w:r w:rsidRPr="00AE426F">
        <w:rPr>
          <w:highlight w:val="cyan"/>
          <w:u w:val="single"/>
        </w:rPr>
        <w:t>threatened with extinction</w:t>
      </w:r>
    </w:p>
    <w:p w14:paraId="68269D35" w14:textId="77777777" w:rsidR="00446765" w:rsidRPr="00446765" w:rsidRDefault="00446765" w:rsidP="00446765">
      <w:pPr>
        <w:rPr>
          <w:sz w:val="16"/>
        </w:rPr>
      </w:pPr>
      <w:r w:rsidRPr="00446765">
        <w:rPr>
          <w:sz w:val="16"/>
        </w:rPr>
        <w:t xml:space="preserve">Freshwater </w:t>
      </w:r>
      <w:r w:rsidRPr="00AE426F">
        <w:rPr>
          <w:b/>
          <w:iCs/>
          <w:highlight w:val="cyan"/>
          <w:u w:val="single"/>
        </w:rPr>
        <w:t>fish populations are collapsing</w:t>
      </w:r>
      <w:r w:rsidRPr="00446765">
        <w:rPr>
          <w:sz w:val="16"/>
        </w:rPr>
        <w:t>. Nearly 1/3 of all freshwater fish are threatened with extinction. In 2020 alone, 16 freshwater fish species were declared extinct. Since 1970, mega-fish—those that weigh over 66lbs—have declined in number by 94% and migratory freshwater fish saw a 76 % decline.</w:t>
      </w:r>
    </w:p>
    <w:p w14:paraId="2C69DDAF" w14:textId="77777777" w:rsidR="00446765" w:rsidRPr="00446765" w:rsidRDefault="00446765" w:rsidP="00446765">
      <w:pPr>
        <w:rPr>
          <w:sz w:val="16"/>
        </w:rPr>
      </w:pPr>
      <w:r w:rsidRPr="00446765">
        <w:rPr>
          <w:sz w:val="16"/>
        </w:rPr>
        <w:t xml:space="preserve">Nowhere is the world’s biodiversity crisis more acute than </w:t>
      </w:r>
      <w:r w:rsidRPr="00AE426F">
        <w:rPr>
          <w:highlight w:val="cyan"/>
          <w:u w:val="single"/>
        </w:rPr>
        <w:t>in freshwater ecosystems</w:t>
      </w:r>
      <w:r w:rsidRPr="00446765">
        <w:rPr>
          <w:sz w:val="16"/>
        </w:rPr>
        <w:t>. Around 35% of wetlands have been lost in the past 50 years and only 1/3 of the world’s large rivers are still free flowing.</w:t>
      </w:r>
    </w:p>
    <w:p w14:paraId="746A5DD6" w14:textId="77777777" w:rsidR="00446765" w:rsidRPr="00446765" w:rsidRDefault="00446765" w:rsidP="00446765">
      <w:pPr>
        <w:rPr>
          <w:u w:val="single"/>
        </w:rPr>
      </w:pPr>
      <w:r w:rsidRPr="00AE426F">
        <w:rPr>
          <w:highlight w:val="cyan"/>
          <w:u w:val="single"/>
        </w:rPr>
        <w:t>Why are freshwater fish in such a crisis</w:t>
      </w:r>
      <w:r w:rsidRPr="00446765">
        <w:rPr>
          <w:sz w:val="16"/>
        </w:rPr>
        <w:t xml:space="preserve">? Mostly </w:t>
      </w:r>
      <w:r w:rsidRPr="00446765">
        <w:rPr>
          <w:b/>
          <w:iCs/>
          <w:u w:val="single"/>
        </w:rPr>
        <w:t xml:space="preserve">due to </w:t>
      </w:r>
      <w:r w:rsidRPr="00AE426F">
        <w:rPr>
          <w:b/>
          <w:iCs/>
          <w:highlight w:val="cyan"/>
          <w:u w:val="single"/>
        </w:rPr>
        <w:t>human activities</w:t>
      </w:r>
      <w:r w:rsidRPr="00AE426F">
        <w:rPr>
          <w:sz w:val="16"/>
          <w:highlight w:val="cyan"/>
        </w:rPr>
        <w:t xml:space="preserve">. </w:t>
      </w:r>
      <w:r w:rsidRPr="00AE426F">
        <w:rPr>
          <w:highlight w:val="cyan"/>
          <w:u w:val="single"/>
        </w:rPr>
        <w:t>Poorly planned dams</w:t>
      </w:r>
      <w:r w:rsidRPr="00446765">
        <w:rPr>
          <w:u w:val="single"/>
        </w:rPr>
        <w:t xml:space="preserve"> fracture rivers </w:t>
      </w:r>
      <w:r w:rsidRPr="00446765">
        <w:rPr>
          <w:sz w:val="16"/>
        </w:rPr>
        <w:t xml:space="preserve">across the world. </w:t>
      </w:r>
      <w:r w:rsidRPr="00446765">
        <w:rPr>
          <w:u w:val="single"/>
        </w:rPr>
        <w:t xml:space="preserve">Up to </w:t>
      </w:r>
      <w:r w:rsidRPr="00AE426F">
        <w:rPr>
          <w:highlight w:val="cyan"/>
          <w:u w:val="single"/>
        </w:rPr>
        <w:t>400 million tons of pollution are dropped into freshwater ecosystems every year</w:t>
      </w:r>
      <w:r w:rsidRPr="00AE426F">
        <w:rPr>
          <w:sz w:val="16"/>
          <w:highlight w:val="cyan"/>
        </w:rPr>
        <w:t>.</w:t>
      </w:r>
      <w:r w:rsidRPr="00446765">
        <w:rPr>
          <w:sz w:val="16"/>
        </w:rPr>
        <w:t xml:space="preserve"> Today, </w:t>
      </w:r>
      <w:r w:rsidRPr="00AE426F">
        <w:rPr>
          <w:rStyle w:val="Emphasis"/>
          <w:highlight w:val="cyan"/>
        </w:rPr>
        <w:t>ag</w:t>
      </w:r>
      <w:r w:rsidRPr="00446765">
        <w:rPr>
          <w:u w:val="single"/>
        </w:rPr>
        <w:t>riculture is the largest user of the world’s available fresh water and as human populations grow, the demand will only increase</w:t>
      </w:r>
      <w:r w:rsidRPr="00446765">
        <w:rPr>
          <w:sz w:val="16"/>
        </w:rPr>
        <w:t xml:space="preserve">. </w:t>
      </w:r>
      <w:r w:rsidRPr="00AE426F">
        <w:rPr>
          <w:b/>
          <w:iCs/>
          <w:highlight w:val="cyan"/>
          <w:u w:val="single"/>
        </w:rPr>
        <w:t>Overfishing and invasive species are devastating</w:t>
      </w:r>
      <w:r w:rsidRPr="00446765">
        <w:rPr>
          <w:sz w:val="16"/>
        </w:rPr>
        <w:t xml:space="preserve"> freshwater </w:t>
      </w:r>
      <w:r w:rsidRPr="00AE426F">
        <w:rPr>
          <w:b/>
          <w:iCs/>
          <w:highlight w:val="cyan"/>
          <w:u w:val="single"/>
        </w:rPr>
        <w:t>fish populations</w:t>
      </w:r>
      <w:r w:rsidRPr="00446765">
        <w:rPr>
          <w:sz w:val="16"/>
        </w:rPr>
        <w:t xml:space="preserve"> </w:t>
      </w:r>
      <w:r w:rsidRPr="00446765">
        <w:rPr>
          <w:u w:val="single"/>
        </w:rPr>
        <w:t>and the climate crisis is especially difficult for fish that can’t tolerate changes in temperature.</w:t>
      </w:r>
    </w:p>
    <w:p w14:paraId="2F9EBDB9" w14:textId="77777777" w:rsidR="00446765" w:rsidRPr="00446765" w:rsidRDefault="00446765" w:rsidP="00446765"/>
    <w:p w14:paraId="77E13A18"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Alt causes to rural economy</w:t>
      </w:r>
    </w:p>
    <w:p w14:paraId="167EAD66" w14:textId="77777777" w:rsidR="00446765" w:rsidRPr="00446765" w:rsidRDefault="00446765" w:rsidP="00446765">
      <w:proofErr w:type="spellStart"/>
      <w:r w:rsidRPr="00446765">
        <w:rPr>
          <w:b/>
          <w:bCs/>
          <w:sz w:val="26"/>
        </w:rPr>
        <w:t>Kopparam</w:t>
      </w:r>
      <w:proofErr w:type="spellEnd"/>
      <w:r w:rsidRPr="00446765">
        <w:rPr>
          <w:b/>
          <w:bCs/>
          <w:sz w:val="26"/>
        </w:rPr>
        <w:t xml:space="preserve"> 20</w:t>
      </w:r>
      <w:r w:rsidRPr="00446765">
        <w:t xml:space="preserve"> --- Raksha </w:t>
      </w:r>
      <w:proofErr w:type="spellStart"/>
      <w:r w:rsidRPr="00446765">
        <w:t>Kopparam</w:t>
      </w:r>
      <w:proofErr w:type="spellEnd"/>
      <w:r w:rsidRPr="00446765">
        <w:t>, Senior Research Assistant at the Washington Center for Equitable Growth, “Gaps in U.S. rural and urban economic growth widened in the post-Great Recession economy, with implications amid the coronavirus recession”, Washington Center for Equitable Growth, Aug 6</w:t>
      </w:r>
      <w:r w:rsidRPr="00446765">
        <w:rPr>
          <w:vertAlign w:val="superscript"/>
        </w:rPr>
        <w:t>th</w:t>
      </w:r>
      <w:r w:rsidRPr="00446765">
        <w:t xml:space="preserve"> 2020, https://equitablegrowth.org/gaps-in-u-s-rural-and-urban-economic-growth-widened-in-the-post-great-recession-economy-with-implications-amid-the-coronavirus-recession/</w:t>
      </w:r>
    </w:p>
    <w:p w14:paraId="5CA0A290" w14:textId="5591C784" w:rsidR="00446765" w:rsidRPr="00AE426F" w:rsidRDefault="00446765" w:rsidP="00446765">
      <w:pPr>
        <w:rPr>
          <w:rStyle w:val="StyleUnderline"/>
        </w:rPr>
      </w:pPr>
      <w:r w:rsidRPr="00AE426F">
        <w:rPr>
          <w:sz w:val="16"/>
        </w:rPr>
        <w:t xml:space="preserve">Research by Charles S. Gascon and Brian </w:t>
      </w:r>
      <w:proofErr w:type="spellStart"/>
      <w:r w:rsidRPr="00AE426F">
        <w:rPr>
          <w:sz w:val="16"/>
        </w:rPr>
        <w:t>Reinbold</w:t>
      </w:r>
      <w:proofErr w:type="spellEnd"/>
      <w:r w:rsidRPr="00AE426F">
        <w:rPr>
          <w:sz w:val="16"/>
        </w:rPr>
        <w:t xml:space="preserve"> of the St. Louis Federal Reserve credits </w:t>
      </w:r>
      <w:r w:rsidRPr="00AE426F">
        <w:rPr>
          <w:rStyle w:val="StyleUnderline"/>
          <w:highlight w:val="cyan"/>
        </w:rPr>
        <w:t>the urban-rural growth gap</w:t>
      </w:r>
      <w:r w:rsidRPr="00AE426F">
        <w:rPr>
          <w:rStyle w:val="StyleUnderline"/>
        </w:rPr>
        <w:t xml:space="preserve"> to agglomeration </w:t>
      </w:r>
      <w:r w:rsidRPr="00AE426F">
        <w:rPr>
          <w:rStyle w:val="StyleUnderline"/>
          <w:highlight w:val="cyan"/>
        </w:rPr>
        <w:t>effects</w:t>
      </w:r>
      <w:r w:rsidRPr="00AE426F">
        <w:rPr>
          <w:sz w:val="16"/>
        </w:rPr>
        <w:t xml:space="preserve">, which </w:t>
      </w:r>
      <w:r w:rsidRPr="00AE426F">
        <w:rPr>
          <w:rStyle w:val="StyleUnderline"/>
          <w:highlight w:val="cyan"/>
        </w:rPr>
        <w:t>are seen when urban cities experience stronger growth</w:t>
      </w:r>
      <w:r w:rsidRPr="00AE426F">
        <w:rPr>
          <w:rStyle w:val="StyleUnderline"/>
        </w:rPr>
        <w:t xml:space="preserve"> </w:t>
      </w:r>
      <w:r w:rsidRPr="00AE426F">
        <w:rPr>
          <w:rStyle w:val="StyleUnderline"/>
          <w:highlight w:val="cyan"/>
        </w:rPr>
        <w:t>because</w:t>
      </w:r>
      <w:r w:rsidRPr="00AE426F">
        <w:rPr>
          <w:rStyle w:val="StyleUnderline"/>
        </w:rPr>
        <w:t xml:space="preserve"> of firms’ </w:t>
      </w:r>
      <w:r w:rsidRPr="00AE426F">
        <w:rPr>
          <w:rStyle w:val="StyleUnderline"/>
          <w:highlight w:val="cyan"/>
        </w:rPr>
        <w:t>access to resources</w:t>
      </w:r>
      <w:r w:rsidRPr="00AE426F">
        <w:rPr>
          <w:rStyle w:val="StyleUnderline"/>
        </w:rPr>
        <w:t xml:space="preserve"> that increase </w:t>
      </w:r>
      <w:r w:rsidRPr="00AE426F">
        <w:rPr>
          <w:rStyle w:val="StyleUnderline"/>
          <w:highlight w:val="cyan"/>
        </w:rPr>
        <w:t>productivity</w:t>
      </w:r>
      <w:r w:rsidRPr="00AE426F">
        <w:rPr>
          <w:sz w:val="16"/>
        </w:rPr>
        <w:t xml:space="preserve">, such as airports, efficient public transportation, and large pools of consumers. </w:t>
      </w:r>
      <w:r w:rsidRPr="00AE426F">
        <w:rPr>
          <w:rStyle w:val="StyleUnderline"/>
        </w:rPr>
        <w:t>Some urban firms do provide services that spill over into rural communities, such as an urban hospital providing telemedicine to rural patients. But this is still output generated by and for urban areas, and so improvements in rural accessibility to resources primarily boosts urban output and growth. Nonetheless, these spillover effects and increased accessibility to cities’ resources improve rural prime-age adults’ employment prospects and optimism.</w:t>
      </w:r>
    </w:p>
    <w:p w14:paraId="198948E7" w14:textId="77777777" w:rsidR="00446765" w:rsidRPr="00AE426F" w:rsidRDefault="00446765" w:rsidP="00446765">
      <w:pPr>
        <w:rPr>
          <w:rStyle w:val="StyleUnderline"/>
        </w:rPr>
      </w:pPr>
      <w:r w:rsidRPr="00AE426F">
        <w:rPr>
          <w:sz w:val="16"/>
        </w:rPr>
        <w:t xml:space="preserve">On the urban side, </w:t>
      </w:r>
      <w:r w:rsidRPr="00AE426F">
        <w:rPr>
          <w:rStyle w:val="StyleUnderline"/>
          <w:highlight w:val="cyan"/>
        </w:rPr>
        <w:t>much of the gap is attributed to a tech</w:t>
      </w:r>
      <w:r w:rsidRPr="00AE426F">
        <w:rPr>
          <w:rStyle w:val="StyleUnderline"/>
        </w:rPr>
        <w:t xml:space="preserve">nology </w:t>
      </w:r>
      <w:r w:rsidRPr="00AE426F">
        <w:rPr>
          <w:rStyle w:val="StyleUnderline"/>
          <w:highlight w:val="cyan"/>
        </w:rPr>
        <w:t>boom concentrated in major metropolitan areas</w:t>
      </w:r>
      <w:r w:rsidRPr="00AE426F">
        <w:rPr>
          <w:rStyle w:val="StyleUnderline"/>
        </w:rPr>
        <w:t xml:space="preserve"> such as San Francisco, Boston, Austin, and New York. </w:t>
      </w:r>
      <w:r w:rsidRPr="00AE426F">
        <w:rPr>
          <w:rStyle w:val="StyleUnderline"/>
          <w:highlight w:val="cyan"/>
        </w:rPr>
        <w:t>The rise</w:t>
      </w:r>
      <w:r w:rsidRPr="00AE426F">
        <w:rPr>
          <w:rStyle w:val="StyleUnderline"/>
        </w:rPr>
        <w:t xml:space="preserve"> of the tech industry </w:t>
      </w:r>
      <w:r w:rsidRPr="00AE426F">
        <w:rPr>
          <w:rStyle w:val="StyleUnderline"/>
          <w:highlight w:val="cyan"/>
        </w:rPr>
        <w:t>worked in tandem with</w:t>
      </w:r>
      <w:r w:rsidRPr="00AE426F">
        <w:rPr>
          <w:rStyle w:val="StyleUnderline"/>
        </w:rPr>
        <w:t xml:space="preserve"> the phenomenon known as the rural </w:t>
      </w:r>
      <w:r w:rsidRPr="00AE426F">
        <w:rPr>
          <w:rStyle w:val="StyleUnderline"/>
          <w:highlight w:val="cyan"/>
        </w:rPr>
        <w:t>brain drain. Young and talented individuals raised in rural communities are migrating</w:t>
      </w:r>
      <w:r w:rsidRPr="00AE426F">
        <w:rPr>
          <w:rStyle w:val="StyleUnderline"/>
        </w:rPr>
        <w:t xml:space="preserve"> to metropolitan areas </w:t>
      </w:r>
      <w:r w:rsidRPr="00AE426F">
        <w:rPr>
          <w:rStyle w:val="Emphasis"/>
          <w:highlight w:val="cyan"/>
        </w:rPr>
        <w:t>in waves,</w:t>
      </w:r>
      <w:r w:rsidRPr="00AE426F">
        <w:rPr>
          <w:rStyle w:val="StyleUnderline"/>
        </w:rPr>
        <w:t xml:space="preserve"> searching for jobs in new industries and a higher quality of life.</w:t>
      </w:r>
    </w:p>
    <w:p w14:paraId="42BE908C" w14:textId="77777777" w:rsidR="00446765" w:rsidRPr="00446765" w:rsidRDefault="00446765" w:rsidP="00446765"/>
    <w:p w14:paraId="23BC2167"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Fishing is not key to rural economies </w:t>
      </w:r>
    </w:p>
    <w:p w14:paraId="035A3E65" w14:textId="77777777" w:rsidR="00446765" w:rsidRPr="00446765" w:rsidRDefault="00446765" w:rsidP="00446765">
      <w:r w:rsidRPr="00446765">
        <w:rPr>
          <w:b/>
          <w:bCs/>
          <w:sz w:val="26"/>
        </w:rPr>
        <w:t>Fraser 17</w:t>
      </w:r>
      <w:r w:rsidRPr="00446765">
        <w:t xml:space="preserve"> --- Jerry Fraser is a retired commercial fisherman, journalist, editor, and publisher of National Fisherman, “NOAA report reaches to compound the interest and rewards of sport fishing” National Fisherman, November 7, 2017, https://www.nationalfisherman.com/viewpoints/national-international/noaa-report-reaches-compound-sport-fishing-interest-rewards</w:t>
      </w:r>
    </w:p>
    <w:p w14:paraId="3818513A" w14:textId="77777777" w:rsidR="00446765" w:rsidRPr="00446765" w:rsidRDefault="00446765" w:rsidP="00446765">
      <w:pPr>
        <w:rPr>
          <w:sz w:val="16"/>
        </w:rPr>
      </w:pPr>
      <w:r w:rsidRPr="00446765">
        <w:rPr>
          <w:u w:val="single"/>
        </w:rPr>
        <w:t xml:space="preserve">There is no question that recreationally caught fish have value </w:t>
      </w:r>
      <w:r w:rsidRPr="00446765">
        <w:rPr>
          <w:sz w:val="16"/>
        </w:rPr>
        <w:t xml:space="preserve">— people are willing to spend money to catch them — </w:t>
      </w:r>
      <w:r w:rsidRPr="00446765">
        <w:rPr>
          <w:u w:val="single"/>
        </w:rPr>
        <w:t xml:space="preserve">but </w:t>
      </w:r>
      <w:r w:rsidRPr="00AE426F">
        <w:rPr>
          <w:highlight w:val="cyan"/>
          <w:u w:val="single"/>
        </w:rPr>
        <w:t>saying they’re worth $36 billion as a result of the multiplier effect</w:t>
      </w:r>
      <w:r w:rsidRPr="00446765">
        <w:rPr>
          <w:u w:val="single"/>
        </w:rPr>
        <w:t xml:space="preserve"> </w:t>
      </w:r>
      <w:r w:rsidRPr="00446765">
        <w:rPr>
          <w:sz w:val="16"/>
        </w:rPr>
        <w:t xml:space="preserve">of activities associated with angling </w:t>
      </w:r>
      <w:r w:rsidRPr="00AE426F">
        <w:rPr>
          <w:b/>
          <w:iCs/>
          <w:highlight w:val="cyan"/>
          <w:u w:val="single"/>
        </w:rPr>
        <w:t>is a dicey business.</w:t>
      </w:r>
    </w:p>
    <w:p w14:paraId="17F1022D" w14:textId="77777777" w:rsidR="00446765" w:rsidRPr="00446765" w:rsidRDefault="00446765" w:rsidP="00446765">
      <w:pPr>
        <w:rPr>
          <w:sz w:val="16"/>
        </w:rPr>
      </w:pPr>
      <w:r w:rsidRPr="00446765">
        <w:rPr>
          <w:sz w:val="16"/>
        </w:rPr>
        <w:t>As Eric Crampton, head of research with The New Zealand Initiative, wrote in March, “</w:t>
      </w:r>
      <w:r w:rsidRPr="00AE426F">
        <w:rPr>
          <w:highlight w:val="cyan"/>
          <w:u w:val="single"/>
        </w:rPr>
        <w:t>Counting</w:t>
      </w:r>
      <w:r w:rsidRPr="00446765">
        <w:rPr>
          <w:u w:val="single"/>
        </w:rPr>
        <w:t xml:space="preserve"> [recreational] </w:t>
      </w:r>
      <w:r w:rsidRPr="00AE426F">
        <w:rPr>
          <w:highlight w:val="cyan"/>
          <w:u w:val="single"/>
        </w:rPr>
        <w:t>fishers’ spending on groceries and restaurants during</w:t>
      </w:r>
      <w:r w:rsidRPr="00446765">
        <w:rPr>
          <w:u w:val="single"/>
        </w:rPr>
        <w:t xml:space="preserve"> fishing </w:t>
      </w:r>
      <w:r w:rsidRPr="00AE426F">
        <w:rPr>
          <w:highlight w:val="cyan"/>
          <w:u w:val="single"/>
        </w:rPr>
        <w:t>trips as an economic impact of fishing</w:t>
      </w:r>
      <w:r w:rsidRPr="00AE426F">
        <w:rPr>
          <w:sz w:val="16"/>
          <w:highlight w:val="cyan"/>
        </w:rPr>
        <w:t xml:space="preserve">… </w:t>
      </w:r>
      <w:r w:rsidRPr="00AE426F">
        <w:rPr>
          <w:b/>
          <w:iCs/>
          <w:highlight w:val="cyan"/>
          <w:u w:val="single"/>
        </w:rPr>
        <w:t>only makes sense if fishers would not have eaten anything if they</w:t>
      </w:r>
      <w:r w:rsidRPr="00446765">
        <w:rPr>
          <w:b/>
          <w:iCs/>
          <w:u w:val="single"/>
        </w:rPr>
        <w:t xml:space="preserve"> had </w:t>
      </w:r>
      <w:r w:rsidRPr="00AE426F">
        <w:rPr>
          <w:b/>
          <w:iCs/>
          <w:highlight w:val="cyan"/>
          <w:u w:val="single"/>
        </w:rPr>
        <w:t>stayed home</w:t>
      </w:r>
      <w:r w:rsidRPr="00AE426F">
        <w:rPr>
          <w:sz w:val="16"/>
          <w:highlight w:val="cyan"/>
        </w:rPr>
        <w:t>.”</w:t>
      </w:r>
    </w:p>
    <w:p w14:paraId="13ED459A" w14:textId="77777777" w:rsidR="00446765" w:rsidRPr="00446765" w:rsidRDefault="00446765" w:rsidP="00446765">
      <w:pPr>
        <w:rPr>
          <w:sz w:val="16"/>
        </w:rPr>
      </w:pPr>
    </w:p>
    <w:p w14:paraId="1093E2D7"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US leadership is resilient</w:t>
      </w:r>
    </w:p>
    <w:p w14:paraId="147206EF" w14:textId="77777777" w:rsidR="00446765" w:rsidRPr="00446765" w:rsidRDefault="00446765" w:rsidP="00446765">
      <w:pPr>
        <w:rPr>
          <w:b/>
          <w:bCs/>
          <w:sz w:val="26"/>
        </w:rPr>
      </w:pPr>
      <w:r w:rsidRPr="00446765">
        <w:rPr>
          <w:b/>
          <w:bCs/>
          <w:sz w:val="26"/>
        </w:rPr>
        <w:t>Green ‘20</w:t>
      </w:r>
    </w:p>
    <w:p w14:paraId="7580B478" w14:textId="77777777" w:rsidR="00446765" w:rsidRPr="00446765" w:rsidRDefault="00446765" w:rsidP="00446765">
      <w:pPr>
        <w:rPr>
          <w:sz w:val="18"/>
          <w:szCs w:val="18"/>
        </w:rPr>
      </w:pPr>
      <w:r w:rsidRPr="00446765">
        <w:rPr>
          <w:sz w:val="18"/>
          <w:szCs w:val="18"/>
        </w:rPr>
        <w:t>et al; MICHAEL GREEN is Professor of Asian Studies at Georgetown University’s School of Foreign Service and Senior Vice President for Asia at the Center for Strategic and International Studies. He served as Senior Director for Asian Affairs at the National Security Council from 2004 to 2005. “The Pandemic Won’t Make China the World’s Leader – Foreign Affairs – April 15, 2020 - #E&amp;F - modified for language that may offend - https://www.foreignaffairs.com/articles/united-states/2020-04-15/pandemic-wont-make-china-worlds-leader</w:t>
      </w:r>
    </w:p>
    <w:p w14:paraId="659861E4" w14:textId="77777777" w:rsidR="00446765" w:rsidRPr="00446765" w:rsidRDefault="00446765" w:rsidP="00446765">
      <w:pPr>
        <w:rPr>
          <w:b/>
          <w:iCs/>
          <w:u w:val="single"/>
        </w:rPr>
      </w:pPr>
      <w:r w:rsidRPr="00446765">
        <w:rPr>
          <w:sz w:val="16"/>
        </w:rPr>
        <w:t xml:space="preserve">In the </w:t>
      </w:r>
      <w:r w:rsidRPr="00446765">
        <w:rPr>
          <w:highlight w:val="yellow"/>
          <w:u w:val="single"/>
        </w:rPr>
        <w:t>mid</w:t>
      </w:r>
      <w:r w:rsidRPr="00446765">
        <w:rPr>
          <w:sz w:val="16"/>
        </w:rPr>
        <w:t xml:space="preserve">dle of a global </w:t>
      </w:r>
      <w:r w:rsidRPr="00446765">
        <w:rPr>
          <w:highlight w:val="yellow"/>
          <w:u w:val="single"/>
        </w:rPr>
        <w:t>crisis</w:t>
      </w:r>
      <w:r w:rsidRPr="00446765">
        <w:rPr>
          <w:sz w:val="16"/>
        </w:rPr>
        <w:t xml:space="preserve">, the </w:t>
      </w:r>
      <w:r w:rsidRPr="00446765">
        <w:rPr>
          <w:highlight w:val="yellow"/>
          <w:u w:val="single"/>
        </w:rPr>
        <w:t>pressures to forecast</w:t>
      </w:r>
      <w:r w:rsidRPr="00446765">
        <w:rPr>
          <w:sz w:val="16"/>
        </w:rPr>
        <w:t xml:space="preserve"> </w:t>
      </w:r>
      <w:r w:rsidRPr="00446765">
        <w:rPr>
          <w:highlight w:val="yellow"/>
          <w:u w:val="single"/>
        </w:rPr>
        <w:t>the long-term</w:t>
      </w:r>
      <w:r w:rsidRPr="00446765">
        <w:rPr>
          <w:sz w:val="16"/>
        </w:rPr>
        <w:t xml:space="preserve">, </w:t>
      </w:r>
      <w:r w:rsidRPr="00446765">
        <w:rPr>
          <w:highlight w:val="yellow"/>
          <w:u w:val="single"/>
        </w:rPr>
        <w:t>strategic implications</w:t>
      </w:r>
      <w:r w:rsidRPr="00446765">
        <w:rPr>
          <w:sz w:val="16"/>
        </w:rPr>
        <w:t xml:space="preserve"> of the emergency </w:t>
      </w:r>
      <w:r w:rsidRPr="00446765">
        <w:rPr>
          <w:highlight w:val="yellow"/>
          <w:u w:val="single"/>
        </w:rPr>
        <w:t>are legion.</w:t>
      </w:r>
      <w:r w:rsidRPr="00446765">
        <w:rPr>
          <w:sz w:val="16"/>
        </w:rPr>
        <w:t xml:space="preserve"> </w:t>
      </w:r>
      <w:r w:rsidRPr="00446765">
        <w:rPr>
          <w:highlight w:val="yellow"/>
          <w:u w:val="single"/>
        </w:rPr>
        <w:t>The problem with</w:t>
      </w:r>
      <w:r w:rsidRPr="00446765">
        <w:rPr>
          <w:sz w:val="16"/>
        </w:rPr>
        <w:t xml:space="preserve"> </w:t>
      </w:r>
      <w:r w:rsidRPr="00446765">
        <w:rPr>
          <w:highlight w:val="yellow"/>
          <w:u w:val="single"/>
        </w:rPr>
        <w:t xml:space="preserve">drawing early conclusions is that they </w:t>
      </w:r>
      <w:r w:rsidRPr="00446765">
        <w:rPr>
          <w:b/>
          <w:iCs/>
          <w:highlight w:val="yellow"/>
          <w:u w:val="single"/>
        </w:rPr>
        <w:t>are often wrong</w:t>
      </w:r>
      <w:r w:rsidRPr="00446765">
        <w:rPr>
          <w:sz w:val="16"/>
        </w:rPr>
        <w:t xml:space="preserve">: </w:t>
      </w:r>
      <w:r w:rsidRPr="00446765">
        <w:rPr>
          <w:highlight w:val="yellow"/>
          <w:u w:val="single"/>
        </w:rPr>
        <w:t>analysts focus on</w:t>
      </w:r>
      <w:r w:rsidRPr="00446765">
        <w:rPr>
          <w:u w:val="single"/>
        </w:rPr>
        <w:t xml:space="preserve"> </w:t>
      </w:r>
      <w:r w:rsidRPr="00446765">
        <w:rPr>
          <w:sz w:val="16"/>
        </w:rPr>
        <w:t xml:space="preserve">the immediate consequences of </w:t>
      </w:r>
      <w:r w:rsidRPr="00446765">
        <w:rPr>
          <w:highlight w:val="yellow"/>
          <w:u w:val="single"/>
        </w:rPr>
        <w:t>recent events</w:t>
      </w:r>
      <w:r w:rsidRPr="00446765">
        <w:rPr>
          <w:sz w:val="16"/>
        </w:rPr>
        <w:t xml:space="preserve"> </w:t>
      </w:r>
      <w:r w:rsidRPr="00446765">
        <w:rPr>
          <w:highlight w:val="yellow"/>
          <w:u w:val="single"/>
        </w:rPr>
        <w:t xml:space="preserve">and </w:t>
      </w:r>
      <w:r w:rsidRPr="00446765">
        <w:rPr>
          <w:b/>
          <w:iCs/>
          <w:highlight w:val="yellow"/>
          <w:u w:val="single"/>
        </w:rPr>
        <w:t>discount the structural features of global order.</w:t>
      </w:r>
    </w:p>
    <w:p w14:paraId="21F0633D" w14:textId="77777777" w:rsidR="00446765" w:rsidRPr="00446765" w:rsidRDefault="00446765" w:rsidP="00446765">
      <w:pPr>
        <w:rPr>
          <w:sz w:val="16"/>
        </w:rPr>
      </w:pPr>
      <w:r w:rsidRPr="00446765">
        <w:rPr>
          <w:highlight w:val="yellow"/>
          <w:u w:val="single"/>
        </w:rPr>
        <w:t>To be sure, there has been</w:t>
      </w:r>
      <w:r w:rsidRPr="00446765">
        <w:rPr>
          <w:sz w:val="16"/>
        </w:rPr>
        <w:t xml:space="preserve"> a catastrophic </w:t>
      </w:r>
      <w:r w:rsidRPr="00446765">
        <w:rPr>
          <w:highlight w:val="yellow"/>
          <w:u w:val="single"/>
        </w:rPr>
        <w:t>failure of U.S. political</w:t>
      </w:r>
      <w:r w:rsidRPr="00446765">
        <w:rPr>
          <w:sz w:val="16"/>
        </w:rPr>
        <w:t xml:space="preserve"> and diplomatic </w:t>
      </w:r>
      <w:r w:rsidRPr="00446765">
        <w:rPr>
          <w:highlight w:val="yellow"/>
          <w:u w:val="single"/>
        </w:rPr>
        <w:t>leadership in the current crisis</w:t>
      </w:r>
      <w:r w:rsidRPr="00446765">
        <w:rPr>
          <w:sz w:val="16"/>
        </w:rPr>
        <w:t xml:space="preserve"> that could cost the United States dearly in lives and international influence over the coming months. </w:t>
      </w:r>
      <w:r w:rsidRPr="00446765">
        <w:rPr>
          <w:highlight w:val="yellow"/>
          <w:u w:val="single"/>
        </w:rPr>
        <w:t>But to argue that this may portend a “</w:t>
      </w:r>
      <w:r w:rsidRPr="00446765">
        <w:rPr>
          <w:b/>
          <w:iCs/>
          <w:highlight w:val="yellow"/>
          <w:u w:val="single"/>
        </w:rPr>
        <w:t>Suez moment”</w:t>
      </w:r>
      <w:r w:rsidRPr="00446765">
        <w:rPr>
          <w:sz w:val="16"/>
        </w:rPr>
        <w:t xml:space="preserve"> </w:t>
      </w:r>
      <w:r w:rsidRPr="00446765">
        <w:rPr>
          <w:highlight w:val="yellow"/>
          <w:u w:val="single"/>
        </w:rPr>
        <w:t>for the U</w:t>
      </w:r>
      <w:r w:rsidRPr="00446765">
        <w:rPr>
          <w:sz w:val="16"/>
        </w:rPr>
        <w:t xml:space="preserve">nited </w:t>
      </w:r>
      <w:r w:rsidRPr="00446765">
        <w:rPr>
          <w:highlight w:val="yellow"/>
          <w:u w:val="single"/>
        </w:rPr>
        <w:t>S</w:t>
      </w:r>
      <w:r w:rsidRPr="00446765">
        <w:rPr>
          <w:sz w:val="16"/>
        </w:rPr>
        <w:t xml:space="preserve">tates, </w:t>
      </w:r>
      <w:r w:rsidRPr="00446765">
        <w:rPr>
          <w:u w:val="single"/>
        </w:rPr>
        <w:t>as</w:t>
      </w:r>
      <w:r w:rsidRPr="00446765">
        <w:rPr>
          <w:sz w:val="16"/>
        </w:rPr>
        <w:t xml:space="preserve"> Kurt M. </w:t>
      </w:r>
      <w:r w:rsidRPr="00446765">
        <w:rPr>
          <w:b/>
          <w:iCs/>
          <w:u w:val="single"/>
        </w:rPr>
        <w:t>Campbell and</w:t>
      </w:r>
      <w:r w:rsidRPr="00446765">
        <w:rPr>
          <w:sz w:val="16"/>
        </w:rPr>
        <w:t xml:space="preserve"> Rush </w:t>
      </w:r>
      <w:r w:rsidRPr="00446765">
        <w:rPr>
          <w:b/>
          <w:iCs/>
          <w:u w:val="single"/>
        </w:rPr>
        <w:t>Doshi</w:t>
      </w:r>
      <w:r w:rsidRPr="00446765">
        <w:rPr>
          <w:sz w:val="16"/>
        </w:rPr>
        <w:t xml:space="preserve"> </w:t>
      </w:r>
      <w:r w:rsidRPr="00446765">
        <w:rPr>
          <w:u w:val="single"/>
        </w:rPr>
        <w:t>recently did in Foreign Affairs</w:t>
      </w:r>
      <w:r w:rsidRPr="00446765">
        <w:rPr>
          <w:sz w:val="16"/>
        </w:rPr>
        <w:t xml:space="preserve">, </w:t>
      </w:r>
      <w:r w:rsidRPr="00446765">
        <w:rPr>
          <w:highlight w:val="yellow"/>
          <w:u w:val="single"/>
        </w:rPr>
        <w:t>goes too far</w:t>
      </w:r>
      <w:r w:rsidRPr="00446765">
        <w:rPr>
          <w:sz w:val="16"/>
        </w:rPr>
        <w:t xml:space="preserve">. It is worth examining the Suez analogy more closely. </w:t>
      </w:r>
      <w:r w:rsidRPr="00446765">
        <w:rPr>
          <w:highlight w:val="yellow"/>
          <w:u w:val="single"/>
        </w:rPr>
        <w:t>The British intervention in the Suez</w:t>
      </w:r>
      <w:r w:rsidRPr="00446765">
        <w:rPr>
          <w:sz w:val="16"/>
        </w:rPr>
        <w:t xml:space="preserve"> </w:t>
      </w:r>
      <w:r w:rsidRPr="00446765">
        <w:rPr>
          <w:b/>
          <w:iCs/>
          <w:u w:val="single"/>
        </w:rPr>
        <w:t>in 1956</w:t>
      </w:r>
      <w:r w:rsidRPr="00446765">
        <w:rPr>
          <w:sz w:val="16"/>
        </w:rPr>
        <w:t xml:space="preserve"> </w:t>
      </w:r>
      <w:r w:rsidRPr="00446765">
        <w:rPr>
          <w:highlight w:val="yellow"/>
          <w:u w:val="single"/>
        </w:rPr>
        <w:t>was the last</w:t>
      </w:r>
      <w:r w:rsidRPr="00446765">
        <w:rPr>
          <w:sz w:val="16"/>
        </w:rPr>
        <w:t xml:space="preserve"> </w:t>
      </w:r>
      <w:r w:rsidRPr="00446765">
        <w:rPr>
          <w:strike/>
          <w:sz w:val="16"/>
        </w:rPr>
        <w:t>gasp</w:t>
      </w:r>
      <w:r w:rsidRPr="00446765">
        <w:rPr>
          <w:sz w:val="16"/>
        </w:rPr>
        <w:t xml:space="preserve"> (</w:t>
      </w:r>
      <w:r w:rsidRPr="00446765">
        <w:rPr>
          <w:highlight w:val="yellow"/>
          <w:u w:val="single"/>
        </w:rPr>
        <w:t>endeavor</w:t>
      </w:r>
      <w:r w:rsidRPr="00446765">
        <w:rPr>
          <w:sz w:val="16"/>
        </w:rPr>
        <w:t xml:space="preserve">) </w:t>
      </w:r>
      <w:r w:rsidRPr="00446765">
        <w:rPr>
          <w:highlight w:val="yellow"/>
          <w:u w:val="single"/>
        </w:rPr>
        <w:t>of an empire</w:t>
      </w:r>
      <w:r w:rsidRPr="00446765">
        <w:rPr>
          <w:sz w:val="16"/>
        </w:rPr>
        <w:t xml:space="preserve"> </w:t>
      </w:r>
      <w:r w:rsidRPr="00446765">
        <w:rPr>
          <w:highlight w:val="yellow"/>
          <w:u w:val="single"/>
        </w:rPr>
        <w:t>that had long since lost</w:t>
      </w:r>
      <w:r w:rsidRPr="00446765">
        <w:rPr>
          <w:sz w:val="16"/>
        </w:rPr>
        <w:t xml:space="preserve"> the </w:t>
      </w:r>
      <w:r w:rsidRPr="00446765">
        <w:rPr>
          <w:highlight w:val="yellow"/>
          <w:u w:val="single"/>
        </w:rPr>
        <w:t>power and legitimacy</w:t>
      </w:r>
      <w:r w:rsidRPr="00446765">
        <w:rPr>
          <w:sz w:val="16"/>
        </w:rPr>
        <w:t xml:space="preserve"> </w:t>
      </w:r>
      <w:r w:rsidRPr="00446765">
        <w:rPr>
          <w:u w:val="single"/>
        </w:rPr>
        <w:t>to impose its will on its former colonial states</w:t>
      </w:r>
      <w:r w:rsidRPr="00446765">
        <w:rPr>
          <w:sz w:val="16"/>
        </w:rPr>
        <w:t xml:space="preserve">. </w:t>
      </w:r>
      <w:r w:rsidRPr="00446765">
        <w:rPr>
          <w:highlight w:val="yellow"/>
          <w:u w:val="single"/>
        </w:rPr>
        <w:t>The U</w:t>
      </w:r>
      <w:r w:rsidRPr="00446765">
        <w:rPr>
          <w:sz w:val="16"/>
        </w:rPr>
        <w:t xml:space="preserve">nited </w:t>
      </w:r>
      <w:r w:rsidRPr="00446765">
        <w:rPr>
          <w:highlight w:val="yellow"/>
          <w:u w:val="single"/>
        </w:rPr>
        <w:t>S</w:t>
      </w:r>
      <w:r w:rsidRPr="00446765">
        <w:rPr>
          <w:sz w:val="16"/>
        </w:rPr>
        <w:t xml:space="preserve">tates </w:t>
      </w:r>
      <w:r w:rsidRPr="00446765">
        <w:rPr>
          <w:highlight w:val="yellow"/>
          <w:u w:val="single"/>
        </w:rPr>
        <w:t>had surpassed the U</w:t>
      </w:r>
      <w:r w:rsidRPr="00446765">
        <w:rPr>
          <w:u w:val="single"/>
        </w:rPr>
        <w:t xml:space="preserve">nited </w:t>
      </w:r>
      <w:r w:rsidRPr="00446765">
        <w:rPr>
          <w:highlight w:val="yellow"/>
          <w:u w:val="single"/>
        </w:rPr>
        <w:t>K</w:t>
      </w:r>
      <w:r w:rsidRPr="00446765">
        <w:rPr>
          <w:u w:val="single"/>
        </w:rPr>
        <w:t xml:space="preserve">ingdom </w:t>
      </w:r>
      <w:r w:rsidRPr="00446765">
        <w:rPr>
          <w:highlight w:val="yellow"/>
          <w:u w:val="single"/>
        </w:rPr>
        <w:t>on every</w:t>
      </w:r>
      <w:r w:rsidRPr="00446765">
        <w:rPr>
          <w:u w:val="single"/>
        </w:rPr>
        <w:t xml:space="preserve"> diplomatic, economic, and military </w:t>
      </w:r>
      <w:r w:rsidRPr="00446765">
        <w:rPr>
          <w:highlight w:val="yellow"/>
          <w:u w:val="single"/>
        </w:rPr>
        <w:t>metric</w:t>
      </w:r>
      <w:r w:rsidRPr="00446765">
        <w:rPr>
          <w:sz w:val="16"/>
          <w:highlight w:val="yellow"/>
        </w:rPr>
        <w:t xml:space="preserve"> </w:t>
      </w:r>
      <w:r w:rsidRPr="00446765">
        <w:rPr>
          <w:b/>
          <w:iCs/>
          <w:highlight w:val="yellow"/>
          <w:u w:val="single"/>
        </w:rPr>
        <w:t>a generation before the Suez</w:t>
      </w:r>
      <w:r w:rsidRPr="00446765">
        <w:rPr>
          <w:b/>
          <w:iCs/>
          <w:u w:val="single"/>
        </w:rPr>
        <w:t xml:space="preserve"> crisis</w:t>
      </w:r>
      <w:r w:rsidRPr="00446765">
        <w:rPr>
          <w:sz w:val="16"/>
        </w:rPr>
        <w:t xml:space="preserve">. </w:t>
      </w:r>
      <w:r w:rsidRPr="00446765">
        <w:rPr>
          <w:highlight w:val="yellow"/>
          <w:u w:val="single"/>
        </w:rPr>
        <w:t>China’s rising</w:t>
      </w:r>
      <w:r w:rsidRPr="00446765">
        <w:rPr>
          <w:sz w:val="16"/>
        </w:rPr>
        <w:t xml:space="preserve"> military and technological </w:t>
      </w:r>
      <w:r w:rsidRPr="00446765">
        <w:rPr>
          <w:highlight w:val="yellow"/>
          <w:u w:val="single"/>
        </w:rPr>
        <w:t>power</w:t>
      </w:r>
      <w:r w:rsidRPr="00446765">
        <w:rPr>
          <w:sz w:val="16"/>
        </w:rPr>
        <w:t xml:space="preserve"> today is impressive, but China’s currency d</w:t>
      </w:r>
      <w:r w:rsidRPr="00446765">
        <w:rPr>
          <w:highlight w:val="yellow"/>
          <w:u w:val="single"/>
        </w:rPr>
        <w:t>oes not approach the hegemony</w:t>
      </w:r>
      <w:r w:rsidRPr="00446765">
        <w:rPr>
          <w:sz w:val="16"/>
        </w:rPr>
        <w:t xml:space="preserve"> that </w:t>
      </w:r>
      <w:r w:rsidRPr="00446765">
        <w:rPr>
          <w:highlight w:val="yellow"/>
          <w:u w:val="single"/>
        </w:rPr>
        <w:t>the dollar</w:t>
      </w:r>
      <w:r w:rsidRPr="00446765">
        <w:rPr>
          <w:sz w:val="16"/>
        </w:rPr>
        <w:t xml:space="preserve"> enjoyed in 1956 or that it </w:t>
      </w:r>
      <w:r w:rsidRPr="00446765">
        <w:rPr>
          <w:highlight w:val="yellow"/>
          <w:u w:val="single"/>
        </w:rPr>
        <w:t>enjoys today</w:t>
      </w:r>
      <w:r w:rsidRPr="00446765">
        <w:rPr>
          <w:sz w:val="16"/>
        </w:rPr>
        <w:t>. Indeed, the United Kingdom’s share of global GDP at that time was only a fraction of the United States’ today. As the Chinese Leninists would say, the international correlation of forces in 1956 were decidedly not in the United Kingdom’s favor.</w:t>
      </w:r>
    </w:p>
    <w:p w14:paraId="1E1BD4DB" w14:textId="77777777" w:rsidR="00446765" w:rsidRPr="00446765" w:rsidRDefault="00446765" w:rsidP="00446765">
      <w:pPr>
        <w:rPr>
          <w:sz w:val="16"/>
        </w:rPr>
      </w:pPr>
      <w:r w:rsidRPr="00446765">
        <w:rPr>
          <w:sz w:val="16"/>
        </w:rPr>
        <w:t xml:space="preserve">That is not the case today for the United States. </w:t>
      </w:r>
      <w:r w:rsidRPr="00446765">
        <w:rPr>
          <w:highlight w:val="yellow"/>
          <w:u w:val="single"/>
        </w:rPr>
        <w:t>Even as the U</w:t>
      </w:r>
      <w:r w:rsidRPr="00446765">
        <w:rPr>
          <w:sz w:val="16"/>
        </w:rPr>
        <w:t xml:space="preserve">nited </w:t>
      </w:r>
      <w:r w:rsidRPr="00446765">
        <w:rPr>
          <w:highlight w:val="yellow"/>
          <w:u w:val="single"/>
        </w:rPr>
        <w:t>S</w:t>
      </w:r>
      <w:r w:rsidRPr="00446765">
        <w:rPr>
          <w:sz w:val="16"/>
        </w:rPr>
        <w:t xml:space="preserve">tates </w:t>
      </w:r>
      <w:r w:rsidRPr="00446765">
        <w:rPr>
          <w:highlight w:val="yellow"/>
          <w:u w:val="single"/>
        </w:rPr>
        <w:t>stumbles in the current crisis</w:t>
      </w:r>
      <w:r w:rsidRPr="00446765">
        <w:rPr>
          <w:sz w:val="16"/>
        </w:rPr>
        <w:t xml:space="preserve">, </w:t>
      </w:r>
      <w:r w:rsidRPr="00446765">
        <w:rPr>
          <w:highlight w:val="yellow"/>
          <w:u w:val="single"/>
        </w:rPr>
        <w:t>Beijing faces</w:t>
      </w:r>
      <w:r w:rsidRPr="00446765">
        <w:rPr>
          <w:sz w:val="16"/>
        </w:rPr>
        <w:t xml:space="preserve"> internal and external </w:t>
      </w:r>
      <w:r w:rsidRPr="00446765">
        <w:rPr>
          <w:highlight w:val="yellow"/>
          <w:u w:val="single"/>
        </w:rPr>
        <w:t>challenges</w:t>
      </w:r>
      <w:r w:rsidRPr="00446765">
        <w:rPr>
          <w:sz w:val="16"/>
        </w:rPr>
        <w:t xml:space="preserve"> that stem from its choices about economic and political governance at home and global governance abroad. </w:t>
      </w:r>
      <w:r w:rsidRPr="00446765">
        <w:rPr>
          <w:highlight w:val="yellow"/>
          <w:u w:val="single"/>
        </w:rPr>
        <w:t>There is scant evidence that China’s authoritarian model</w:t>
      </w:r>
      <w:r w:rsidRPr="00446765">
        <w:rPr>
          <w:u w:val="single"/>
        </w:rPr>
        <w:t xml:space="preserve"> </w:t>
      </w:r>
      <w:r w:rsidRPr="00446765">
        <w:rPr>
          <w:sz w:val="16"/>
        </w:rPr>
        <w:t xml:space="preserve">today </w:t>
      </w:r>
      <w:r w:rsidRPr="00446765">
        <w:rPr>
          <w:highlight w:val="yellow"/>
          <w:u w:val="single"/>
        </w:rPr>
        <w:t>has more attraction than</w:t>
      </w:r>
      <w:r w:rsidRPr="00446765">
        <w:rPr>
          <w:u w:val="single"/>
        </w:rPr>
        <w:t xml:space="preserve"> </w:t>
      </w:r>
      <w:r w:rsidRPr="00446765">
        <w:rPr>
          <w:sz w:val="16"/>
        </w:rPr>
        <w:t xml:space="preserve">the </w:t>
      </w:r>
      <w:r w:rsidRPr="00446765">
        <w:rPr>
          <w:highlight w:val="yellow"/>
          <w:u w:val="single"/>
        </w:rPr>
        <w:t>democratic norms</w:t>
      </w:r>
      <w:r w:rsidRPr="00446765">
        <w:rPr>
          <w:sz w:val="16"/>
        </w:rPr>
        <w:t xml:space="preserve"> embraced by many of China’s neighbors. </w:t>
      </w:r>
      <w:r w:rsidRPr="00446765">
        <w:rPr>
          <w:highlight w:val="yellow"/>
          <w:u w:val="single"/>
        </w:rPr>
        <w:t>The twenty-first century is hardly certain to be “the Chinese century</w:t>
      </w:r>
      <w:r w:rsidRPr="00446765">
        <w:rPr>
          <w:sz w:val="16"/>
        </w:rPr>
        <w:t xml:space="preserve">,” </w:t>
      </w:r>
      <w:r w:rsidRPr="00446765">
        <w:rPr>
          <w:highlight w:val="yellow"/>
          <w:u w:val="single"/>
        </w:rPr>
        <w:t>no matter what the U</w:t>
      </w:r>
      <w:r w:rsidRPr="00446765">
        <w:rPr>
          <w:sz w:val="16"/>
        </w:rPr>
        <w:t xml:space="preserve">nited </w:t>
      </w:r>
      <w:r w:rsidRPr="00446765">
        <w:rPr>
          <w:highlight w:val="yellow"/>
          <w:u w:val="single"/>
        </w:rPr>
        <w:t>S</w:t>
      </w:r>
      <w:r w:rsidRPr="00446765">
        <w:rPr>
          <w:sz w:val="16"/>
        </w:rPr>
        <w:t xml:space="preserve">tates </w:t>
      </w:r>
      <w:r w:rsidRPr="00446765">
        <w:rPr>
          <w:highlight w:val="yellow"/>
          <w:u w:val="single"/>
        </w:rPr>
        <w:t>does</w:t>
      </w:r>
      <w:r w:rsidRPr="00446765">
        <w:rPr>
          <w:sz w:val="16"/>
        </w:rPr>
        <w:t xml:space="preserve">. Rather, it is more likely to be an Asian one given the effective and efficient governance demonstrated in recent weeks, in addition to the region’s substantial and growing contributions to global innovation, productivity, and growth.  </w:t>
      </w:r>
    </w:p>
    <w:p w14:paraId="2CC1AA27" w14:textId="77777777" w:rsidR="00446765" w:rsidRPr="00446765" w:rsidRDefault="00446765" w:rsidP="00446765">
      <w:pPr>
        <w:rPr>
          <w:sz w:val="16"/>
        </w:rPr>
      </w:pPr>
    </w:p>
    <w:p w14:paraId="1CA976C8"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Retrenchment doesn’t cause war</w:t>
      </w:r>
    </w:p>
    <w:p w14:paraId="2C3E9D9D" w14:textId="77777777" w:rsidR="00446765" w:rsidRPr="00446765" w:rsidRDefault="00446765" w:rsidP="00446765">
      <w:proofErr w:type="spellStart"/>
      <w:r w:rsidRPr="00446765">
        <w:rPr>
          <w:b/>
          <w:bCs/>
          <w:sz w:val="26"/>
        </w:rPr>
        <w:t>Fettweis</w:t>
      </w:r>
      <w:proofErr w:type="spellEnd"/>
      <w:r w:rsidRPr="00446765">
        <w:rPr>
          <w:b/>
          <w:bCs/>
          <w:sz w:val="26"/>
        </w:rPr>
        <w:t xml:space="preserve"> 17 –</w:t>
      </w:r>
      <w:r w:rsidRPr="00446765">
        <w:t xml:space="preserve"> Dr. Christopher J. </w:t>
      </w:r>
      <w:proofErr w:type="spellStart"/>
      <w:r w:rsidRPr="00446765">
        <w:t>Fettweis</w:t>
      </w:r>
      <w:proofErr w:type="spellEnd"/>
      <w:r w:rsidRPr="00446765">
        <w:t>, Associate Professor of Political Science at Tulane University, PhD in Government and Politics from the University of Maryland, “Unipolarity, Hegemony, and the New Peace”, Security Studies, Vol. 26, No. 3, p. 434-442 [language modified]</w:t>
      </w:r>
    </w:p>
    <w:p w14:paraId="79316A65" w14:textId="77777777" w:rsidR="00446765" w:rsidRPr="00446765" w:rsidRDefault="00446765" w:rsidP="00446765">
      <w:pPr>
        <w:rPr>
          <w:sz w:val="16"/>
        </w:rPr>
      </w:pPr>
      <w:r w:rsidRPr="00446765">
        <w:rPr>
          <w:u w:val="single"/>
        </w:rPr>
        <w:t xml:space="preserve">Overall </w:t>
      </w:r>
      <w:r w:rsidRPr="00446765">
        <w:rPr>
          <w:highlight w:val="yellow"/>
          <w:u w:val="single"/>
        </w:rPr>
        <w:t>US interest in</w:t>
      </w:r>
      <w:r w:rsidRPr="00446765">
        <w:rPr>
          <w:sz w:val="16"/>
        </w:rPr>
        <w:t xml:space="preserve"> the affairs of </w:t>
      </w:r>
      <w:r w:rsidRPr="00446765">
        <w:rPr>
          <w:highlight w:val="yellow"/>
          <w:u w:val="single"/>
        </w:rPr>
        <w:t>the</w:t>
      </w:r>
      <w:r w:rsidRPr="00446765">
        <w:rPr>
          <w:u w:val="single"/>
        </w:rPr>
        <w:t xml:space="preserve"> Global </w:t>
      </w:r>
      <w:r w:rsidRPr="00446765">
        <w:rPr>
          <w:highlight w:val="yellow"/>
          <w:u w:val="single"/>
        </w:rPr>
        <w:t>South</w:t>
      </w:r>
      <w:r w:rsidRPr="00446765">
        <w:rPr>
          <w:u w:val="single"/>
        </w:rPr>
        <w:t xml:space="preserve"> has </w:t>
      </w:r>
      <w:r w:rsidRPr="00446765">
        <w:rPr>
          <w:highlight w:val="yellow"/>
          <w:u w:val="single"/>
        </w:rPr>
        <w:t>dropped</w:t>
      </w:r>
      <w:r w:rsidRPr="00446765">
        <w:rPr>
          <w:u w:val="single"/>
        </w:rPr>
        <w:t xml:space="preserve"> markedly</w:t>
      </w:r>
      <w:r w:rsidRPr="00446765">
        <w:rPr>
          <w:sz w:val="16"/>
        </w:rPr>
        <w:t xml:space="preserve"> since the end of the Cold War, </w:t>
      </w:r>
      <w:r w:rsidRPr="00446765">
        <w:rPr>
          <w:highlight w:val="yellow"/>
          <w:u w:val="single"/>
        </w:rPr>
        <w:t>as has</w:t>
      </w:r>
      <w:r w:rsidRPr="00446765">
        <w:rPr>
          <w:u w:val="single"/>
        </w:rPr>
        <w:t xml:space="preserve"> the level of </w:t>
      </w:r>
      <w:r w:rsidRPr="00446765">
        <w:rPr>
          <w:highlight w:val="yellow"/>
          <w:u w:val="single"/>
        </w:rPr>
        <w:t>violence</w:t>
      </w:r>
      <w:r w:rsidRPr="00446765">
        <w:rPr>
          <w:u w:val="single"/>
        </w:rPr>
        <w:t xml:space="preserve"> in almost all regions. There is less US intervention in</w:t>
      </w:r>
      <w:r w:rsidRPr="00446765">
        <w:rPr>
          <w:sz w:val="16"/>
        </w:rPr>
        <w:t xml:space="preserve"> the political and military affairs of </w:t>
      </w:r>
      <w:r w:rsidRPr="00446765">
        <w:rPr>
          <w:u w:val="single"/>
        </w:rPr>
        <w:t>Latin America</w:t>
      </w:r>
      <w:r w:rsidRPr="00446765">
        <w:rPr>
          <w:sz w:val="16"/>
        </w:rPr>
        <w:t xml:space="preserve"> compared to any time in the twentieth century, for instance, </w:t>
      </w:r>
      <w:r w:rsidRPr="00446765">
        <w:rPr>
          <w:u w:val="single"/>
        </w:rPr>
        <w:t>and also less conflict. Warfare in Africa is at an all-time low, as is relative US interest outside of counterterrorism and security assistance</w:t>
      </w:r>
      <w:r w:rsidRPr="00446765">
        <w:rPr>
          <w:sz w:val="16"/>
        </w:rPr>
        <w:t xml:space="preserve">.66 Regional peace and stability exist where there is US active intervention, as well as where there is not. </w:t>
      </w:r>
      <w:r w:rsidRPr="00446765">
        <w:rPr>
          <w:highlight w:val="yellow"/>
          <w:u w:val="single"/>
        </w:rPr>
        <w:t>No</w:t>
      </w:r>
      <w:r w:rsidRPr="00446765">
        <w:rPr>
          <w:u w:val="single"/>
        </w:rPr>
        <w:t xml:space="preserve"> direct </w:t>
      </w:r>
      <w:r w:rsidRPr="00446765">
        <w:rPr>
          <w:highlight w:val="yellow"/>
          <w:u w:val="single"/>
        </w:rPr>
        <w:t>relationship</w:t>
      </w:r>
      <w:r w:rsidRPr="00446765">
        <w:rPr>
          <w:u w:val="single"/>
        </w:rPr>
        <w:t xml:space="preserve"> seems to exist </w:t>
      </w:r>
      <w:r w:rsidRPr="00446765">
        <w:rPr>
          <w:b/>
          <w:iCs/>
          <w:highlight w:val="yellow"/>
          <w:u w:val="single"/>
        </w:rPr>
        <w:t>across regions</w:t>
      </w:r>
      <w:r w:rsidRPr="00446765">
        <w:rPr>
          <w:sz w:val="16"/>
        </w:rPr>
        <w:t>.</w:t>
      </w:r>
    </w:p>
    <w:p w14:paraId="77CBA723" w14:textId="77777777" w:rsidR="00446765" w:rsidRPr="00446765" w:rsidRDefault="00446765" w:rsidP="00446765">
      <w:pPr>
        <w:rPr>
          <w:sz w:val="16"/>
        </w:rPr>
      </w:pPr>
      <w:r w:rsidRPr="00446765">
        <w:rPr>
          <w:sz w:val="16"/>
        </w:rPr>
        <w:t>If intervention can be considered a function of direct and indirect activity, of both political and military action, a regional picture might look like what is outlined in Table 1.</w:t>
      </w:r>
    </w:p>
    <w:p w14:paraId="5AD7F30F" w14:textId="77777777" w:rsidR="00446765" w:rsidRPr="00446765" w:rsidRDefault="00446765" w:rsidP="00446765">
      <w:pPr>
        <w:rPr>
          <w:sz w:val="16"/>
        </w:rPr>
      </w:pPr>
      <w:r w:rsidRPr="00446765">
        <w:rPr>
          <w:sz w:val="16"/>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446765">
        <w:rPr>
          <w:u w:val="single"/>
        </w:rPr>
        <w:t xml:space="preserve">US intervention is </w:t>
      </w:r>
      <w:r w:rsidRPr="00446765">
        <w:rPr>
          <w:b/>
          <w:iCs/>
          <w:u w:val="single"/>
        </w:rPr>
        <w:t>imperfectly correlated</w:t>
      </w:r>
      <w:r w:rsidRPr="00446765">
        <w:rPr>
          <w:u w:val="single"/>
        </w:rPr>
        <w:t xml:space="preserve"> with stability</w:t>
      </w:r>
      <w:r w:rsidRPr="00446765">
        <w:rPr>
          <w:sz w:val="16"/>
        </w:rPr>
        <w:t xml:space="preserve">, however. Indeed, </w:t>
      </w:r>
      <w:r w:rsidRPr="00446765">
        <w:rPr>
          <w:u w:val="single"/>
        </w:rPr>
        <w:t xml:space="preserve">it is conceivable that the relatively high level of US interest and </w:t>
      </w:r>
      <w:r w:rsidRPr="00446765">
        <w:rPr>
          <w:highlight w:val="yellow"/>
          <w:u w:val="single"/>
        </w:rPr>
        <w:t>activity</w:t>
      </w:r>
      <w:r w:rsidRPr="00446765">
        <w:rPr>
          <w:u w:val="single"/>
        </w:rPr>
        <w:t xml:space="preserve"> has </w:t>
      </w:r>
      <w:r w:rsidRPr="00446765">
        <w:rPr>
          <w:highlight w:val="yellow"/>
          <w:u w:val="single"/>
        </w:rPr>
        <w:t>made</w:t>
      </w:r>
      <w:r w:rsidRPr="00446765">
        <w:rPr>
          <w:u w:val="single"/>
        </w:rPr>
        <w:t xml:space="preserve"> the </w:t>
      </w:r>
      <w:r w:rsidRPr="00446765">
        <w:rPr>
          <w:highlight w:val="yellow"/>
          <w:u w:val="single"/>
        </w:rPr>
        <w:t>security</w:t>
      </w:r>
      <w:r w:rsidRPr="00446765">
        <w:rPr>
          <w:u w:val="single"/>
        </w:rPr>
        <w:t xml:space="preserve"> situation </w:t>
      </w:r>
      <w:r w:rsidRPr="00446765">
        <w:rPr>
          <w:highlight w:val="yellow"/>
          <w:u w:val="single"/>
        </w:rPr>
        <w:t>in the</w:t>
      </w:r>
      <w:r w:rsidRPr="00446765">
        <w:rPr>
          <w:u w:val="single"/>
        </w:rPr>
        <w:t xml:space="preserve"> Persian </w:t>
      </w:r>
      <w:r w:rsidRPr="00446765">
        <w:rPr>
          <w:highlight w:val="yellow"/>
          <w:u w:val="single"/>
        </w:rPr>
        <w:t>Gulf</w:t>
      </w:r>
      <w:r w:rsidRPr="00446765">
        <w:rPr>
          <w:u w:val="single"/>
        </w:rPr>
        <w:t xml:space="preserve"> and broader Middle East </w:t>
      </w:r>
      <w:r w:rsidRPr="00446765">
        <w:rPr>
          <w:b/>
          <w:iCs/>
          <w:highlight w:val="yellow"/>
          <w:u w:val="single"/>
        </w:rPr>
        <w:t>worse</w:t>
      </w:r>
      <w:r w:rsidRPr="00446765">
        <w:rPr>
          <w:sz w:val="16"/>
        </w:rPr>
        <w:t xml:space="preserve">. In recent years, </w:t>
      </w:r>
      <w:r w:rsidRPr="00446765">
        <w:rPr>
          <w:u w:val="single"/>
        </w:rPr>
        <w:t xml:space="preserve">substantial </w:t>
      </w:r>
      <w:r w:rsidRPr="00446765">
        <w:rPr>
          <w:highlight w:val="yellow"/>
          <w:u w:val="single"/>
        </w:rPr>
        <w:t>hard power</w:t>
      </w:r>
      <w:r w:rsidRPr="00446765">
        <w:rPr>
          <w:u w:val="single"/>
        </w:rPr>
        <w:t xml:space="preserve"> investments (</w:t>
      </w:r>
      <w:r w:rsidRPr="00446765">
        <w:rPr>
          <w:b/>
          <w:iCs/>
          <w:highlight w:val="yellow"/>
          <w:u w:val="single"/>
        </w:rPr>
        <w:t>Somalia</w:t>
      </w:r>
      <w:r w:rsidRPr="00446765">
        <w:rPr>
          <w:highlight w:val="yellow"/>
          <w:u w:val="single"/>
        </w:rPr>
        <w:t xml:space="preserve">, </w:t>
      </w:r>
      <w:r w:rsidRPr="00446765">
        <w:rPr>
          <w:b/>
          <w:iCs/>
          <w:highlight w:val="yellow"/>
          <w:u w:val="single"/>
        </w:rPr>
        <w:t>Afghanistan</w:t>
      </w:r>
      <w:r w:rsidRPr="00446765">
        <w:rPr>
          <w:highlight w:val="yellow"/>
          <w:u w:val="single"/>
        </w:rPr>
        <w:t xml:space="preserve">, </w:t>
      </w:r>
      <w:r w:rsidRPr="00446765">
        <w:rPr>
          <w:b/>
          <w:iCs/>
          <w:highlight w:val="yellow"/>
          <w:u w:val="single"/>
        </w:rPr>
        <w:t>Iraq</w:t>
      </w:r>
      <w:r w:rsidRPr="00446765">
        <w:rPr>
          <w:u w:val="single"/>
        </w:rPr>
        <w:t xml:space="preserve">), moderate </w:t>
      </w:r>
      <w:r w:rsidRPr="00446765">
        <w:rPr>
          <w:highlight w:val="yellow"/>
          <w:u w:val="single"/>
        </w:rPr>
        <w:t>intervention (</w:t>
      </w:r>
      <w:r w:rsidRPr="00446765">
        <w:rPr>
          <w:b/>
          <w:iCs/>
          <w:highlight w:val="yellow"/>
          <w:u w:val="single"/>
        </w:rPr>
        <w:t>Libya</w:t>
      </w:r>
      <w:r w:rsidRPr="00446765">
        <w:rPr>
          <w:highlight w:val="yellow"/>
          <w:u w:val="single"/>
        </w:rPr>
        <w:t>), and</w:t>
      </w:r>
      <w:r w:rsidRPr="00446765">
        <w:rPr>
          <w:u w:val="single"/>
        </w:rPr>
        <w:t xml:space="preserve"> reliance on </w:t>
      </w:r>
      <w:r w:rsidRPr="00446765">
        <w:rPr>
          <w:highlight w:val="yellow"/>
          <w:u w:val="single"/>
        </w:rPr>
        <w:t>diplomacy (</w:t>
      </w:r>
      <w:r w:rsidRPr="00446765">
        <w:rPr>
          <w:b/>
          <w:iCs/>
          <w:highlight w:val="yellow"/>
          <w:u w:val="single"/>
        </w:rPr>
        <w:t>Syria</w:t>
      </w:r>
      <w:r w:rsidRPr="00446765">
        <w:rPr>
          <w:highlight w:val="yellow"/>
          <w:u w:val="single"/>
        </w:rPr>
        <w:t>) have been</w:t>
      </w:r>
      <w:r w:rsidRPr="00446765">
        <w:rPr>
          <w:u w:val="single"/>
        </w:rPr>
        <w:t xml:space="preserve"> equally </w:t>
      </w:r>
      <w:r w:rsidRPr="00446765">
        <w:rPr>
          <w:b/>
          <w:iCs/>
          <w:highlight w:val="yellow"/>
          <w:u w:val="single"/>
        </w:rPr>
        <w:t>ineffective</w:t>
      </w:r>
      <w:r w:rsidRPr="00446765">
        <w:rPr>
          <w:b/>
          <w:iCs/>
          <w:u w:val="single"/>
        </w:rPr>
        <w:t xml:space="preserve"> in stabilizing</w:t>
      </w:r>
      <w:r w:rsidRPr="00446765">
        <w:rPr>
          <w:u w:val="single"/>
        </w:rPr>
        <w:t xml:space="preserve"> states torn by conflict</w:t>
      </w:r>
      <w:r w:rsidRPr="00446765">
        <w:rPr>
          <w:sz w:val="16"/>
        </w:rPr>
        <w:t xml:space="preserve">. While it is possible that the region is essentially unpacifiable and no amount of police work would bring peace to its people, it remains hard to make the case that the US presence has improved matters. </w:t>
      </w:r>
      <w:r w:rsidRPr="00446765">
        <w:rPr>
          <w:u w:val="single"/>
        </w:rPr>
        <w:t xml:space="preserve">In this “strong point,” at least, US </w:t>
      </w:r>
      <w:r w:rsidRPr="00446765">
        <w:rPr>
          <w:highlight w:val="yellow"/>
          <w:u w:val="single"/>
        </w:rPr>
        <w:t>hegemony</w:t>
      </w:r>
      <w:r w:rsidRPr="00446765">
        <w:rPr>
          <w:u w:val="single"/>
        </w:rPr>
        <w:t xml:space="preserve"> has </w:t>
      </w:r>
      <w:r w:rsidRPr="00446765">
        <w:rPr>
          <w:b/>
          <w:iCs/>
          <w:highlight w:val="yellow"/>
          <w:u w:val="single"/>
        </w:rPr>
        <w:t>failed</w:t>
      </w:r>
      <w:r w:rsidRPr="00446765">
        <w:rPr>
          <w:u w:val="single"/>
        </w:rPr>
        <w:t xml:space="preserve"> to bring peace</w:t>
      </w:r>
      <w:r w:rsidRPr="00446765">
        <w:rPr>
          <w:sz w:val="16"/>
        </w:rPr>
        <w:t>.</w:t>
      </w:r>
    </w:p>
    <w:p w14:paraId="29945E58" w14:textId="77777777" w:rsidR="00446765" w:rsidRPr="00446765" w:rsidRDefault="00446765" w:rsidP="00446765">
      <w:pPr>
        <w:rPr>
          <w:sz w:val="12"/>
        </w:rPr>
      </w:pPr>
      <w:r w:rsidRPr="00446765">
        <w:rPr>
          <w:sz w:val="12"/>
        </w:rPr>
        <w:t xml:space="preserve">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w:t>
      </w:r>
      <w:proofErr w:type="spellStart"/>
      <w:r w:rsidRPr="00446765">
        <w:rPr>
          <w:sz w:val="12"/>
        </w:rPr>
        <w:t>highlevel</w:t>
      </w:r>
      <w:proofErr w:type="spellEnd"/>
      <w:r w:rsidRPr="00446765">
        <w:rPr>
          <w:sz w:val="12"/>
        </w:rPr>
        <w:t xml:space="preserve">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3BF40BEB" w14:textId="77777777" w:rsidR="00446765" w:rsidRPr="00446765" w:rsidRDefault="00446765" w:rsidP="00446765">
      <w:pPr>
        <w:rPr>
          <w:sz w:val="12"/>
        </w:rPr>
      </w:pPr>
      <w:r w:rsidRPr="00446765">
        <w:rPr>
          <w:sz w:val="12"/>
        </w:rPr>
        <w:t>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w:t>
      </w:r>
    </w:p>
    <w:p w14:paraId="1C7A07D2" w14:textId="77777777" w:rsidR="00446765" w:rsidRPr="00446765" w:rsidRDefault="00446765" w:rsidP="00446765">
      <w:pPr>
        <w:rPr>
          <w:sz w:val="12"/>
        </w:rPr>
      </w:pPr>
      <w:r w:rsidRPr="00446765">
        <w:rPr>
          <w:sz w:val="12"/>
        </w:rPr>
        <w:t>Conflict and US Military Spending</w:t>
      </w:r>
    </w:p>
    <w:p w14:paraId="108AC7C7" w14:textId="77777777" w:rsidR="00446765" w:rsidRPr="00446765" w:rsidRDefault="00446765" w:rsidP="00446765">
      <w:pPr>
        <w:rPr>
          <w:sz w:val="16"/>
        </w:rPr>
      </w:pPr>
      <w:r w:rsidRPr="00446765">
        <w:rPr>
          <w:sz w:val="16"/>
        </w:rPr>
        <w:t xml:space="preserve">How does one measure polarity? Power is traditionally considered to be some combination of military and economic strength, but despite scores of efforts, no widely accepted formula exists. Perhaps </w:t>
      </w:r>
      <w:r w:rsidRPr="00446765">
        <w:rPr>
          <w:u w:val="single"/>
        </w:rPr>
        <w:t>overall military spending might be thought of as a proxy for hard power capabilities</w:t>
      </w:r>
      <w:r w:rsidRPr="00446765">
        <w:rPr>
          <w:sz w:val="16"/>
        </w:rPr>
        <w:t xml:space="preserve">; perhaps too the amount of money the United States devotes to hard power is a reflection of the strength of the </w:t>
      </w:r>
      <w:proofErr w:type="spellStart"/>
      <w:r w:rsidRPr="00446765">
        <w:rPr>
          <w:sz w:val="16"/>
        </w:rPr>
        <w:t>unipole</w:t>
      </w:r>
      <w:proofErr w:type="spellEnd"/>
      <w:r w:rsidRPr="00446765">
        <w:rPr>
          <w:sz w:val="16"/>
        </w:rPr>
        <w:t>. When compared to conflict levels, however, there is no obvious correlation, and certainly not the kind of negative relationship between US spending and conflict that many hegemonic stability theorists would expect to see.</w:t>
      </w:r>
    </w:p>
    <w:p w14:paraId="371ED185" w14:textId="77777777" w:rsidR="00446765" w:rsidRPr="00446765" w:rsidRDefault="00446765" w:rsidP="00446765">
      <w:pPr>
        <w:rPr>
          <w:u w:val="single"/>
        </w:rPr>
      </w:pPr>
      <w:r w:rsidRPr="00446765">
        <w:rPr>
          <w:highlight w:val="yellow"/>
          <w:u w:val="single"/>
        </w:rPr>
        <w:t>During the</w:t>
      </w:r>
      <w:r w:rsidRPr="00446765">
        <w:rPr>
          <w:u w:val="single"/>
        </w:rPr>
        <w:t xml:space="preserve"> 19</w:t>
      </w:r>
      <w:r w:rsidRPr="00446765">
        <w:rPr>
          <w:b/>
          <w:iCs/>
          <w:highlight w:val="yellow"/>
          <w:u w:val="single"/>
        </w:rPr>
        <w:t>90s</w:t>
      </w:r>
      <w:r w:rsidRPr="00446765">
        <w:rPr>
          <w:u w:val="single"/>
        </w:rPr>
        <w:t xml:space="preserve">, the </w:t>
      </w:r>
      <w:r w:rsidRPr="00446765">
        <w:rPr>
          <w:b/>
          <w:iCs/>
          <w:highlight w:val="yellow"/>
          <w:u w:val="single"/>
        </w:rPr>
        <w:t>U</w:t>
      </w:r>
      <w:r w:rsidRPr="00446765">
        <w:rPr>
          <w:u w:val="single"/>
        </w:rPr>
        <w:t xml:space="preserve">nited </w:t>
      </w:r>
      <w:r w:rsidRPr="00446765">
        <w:rPr>
          <w:b/>
          <w:iCs/>
          <w:highlight w:val="yellow"/>
          <w:u w:val="single"/>
        </w:rPr>
        <w:t>S</w:t>
      </w:r>
      <w:r w:rsidRPr="00446765">
        <w:rPr>
          <w:u w:val="single"/>
        </w:rPr>
        <w:t xml:space="preserve">tates </w:t>
      </w:r>
      <w:r w:rsidRPr="00446765">
        <w:rPr>
          <w:highlight w:val="yellow"/>
          <w:u w:val="single"/>
        </w:rPr>
        <w:t>cut</w:t>
      </w:r>
      <w:r w:rsidRPr="00446765">
        <w:rPr>
          <w:u w:val="single"/>
        </w:rPr>
        <w:t xml:space="preserve"> back on </w:t>
      </w:r>
      <w:r w:rsidRPr="00446765">
        <w:rPr>
          <w:highlight w:val="yellow"/>
          <w:u w:val="single"/>
        </w:rPr>
        <w:t>defense</w:t>
      </w:r>
      <w:r w:rsidRPr="00446765">
        <w:rPr>
          <w:u w:val="single"/>
        </w:rPr>
        <w:t xml:space="preserve"> by about 25 percent</w:t>
      </w:r>
      <w:r w:rsidRPr="00446765">
        <w:rPr>
          <w:sz w:val="16"/>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446765">
        <w:rPr>
          <w:b/>
          <w:iCs/>
          <w:highlight w:val="yellow"/>
          <w:u w:val="single"/>
        </w:rPr>
        <w:t xml:space="preserve">The world grew </w:t>
      </w:r>
      <w:r w:rsidRPr="00446765">
        <w:rPr>
          <w:b/>
          <w:iCs/>
          <w:sz w:val="24"/>
          <w:highlight w:val="yellow"/>
          <w:u w:val="single"/>
        </w:rPr>
        <w:t>dramatically more peaceful</w:t>
      </w:r>
      <w:r w:rsidRPr="00446765">
        <w:rPr>
          <w:b/>
          <w:iCs/>
          <w:sz w:val="24"/>
          <w:u w:val="single"/>
        </w:rPr>
        <w:t xml:space="preserve"> </w:t>
      </w:r>
      <w:r w:rsidRPr="00446765">
        <w:rPr>
          <w:b/>
          <w:iCs/>
          <w:u w:val="single"/>
        </w:rPr>
        <w:t>while the United States cut its forces, however</w:t>
      </w:r>
      <w:r w:rsidRPr="00446765">
        <w:rPr>
          <w:sz w:val="16"/>
        </w:rPr>
        <w:t xml:space="preserve">, and stayed just as peaceful while spending rebounded after the 9/11 terrorist attacks. </w:t>
      </w:r>
      <w:r w:rsidRPr="00446765">
        <w:rPr>
          <w:u w:val="single"/>
        </w:rPr>
        <w:t>The incidence and magnitude of global conflict declined while the military budget was cut under</w:t>
      </w:r>
      <w:r w:rsidRPr="00446765">
        <w:rPr>
          <w:sz w:val="16"/>
        </w:rPr>
        <w:t xml:space="preserve"> President </w:t>
      </w:r>
      <w:r w:rsidRPr="00446765">
        <w:rPr>
          <w:u w:val="single"/>
        </w:rPr>
        <w:t>Clinton</w:t>
      </w:r>
      <w:r w:rsidRPr="00446765">
        <w:rPr>
          <w:sz w:val="16"/>
        </w:rPr>
        <w:t xml:space="preserve">, in other words, </w:t>
      </w:r>
      <w:r w:rsidRPr="00446765">
        <w:rPr>
          <w:u w:val="single"/>
        </w:rPr>
        <w:t>and kept declining</w:t>
      </w:r>
      <w:r w:rsidRPr="00446765">
        <w:rPr>
          <w:sz w:val="16"/>
        </w:rPr>
        <w:t xml:space="preserve">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446765">
        <w:rPr>
          <w:highlight w:val="yellow"/>
          <w:u w:val="single"/>
        </w:rPr>
        <w:t>The</w:t>
      </w:r>
      <w:r w:rsidRPr="00446765">
        <w:rPr>
          <w:u w:val="single"/>
        </w:rPr>
        <w:t xml:space="preserve"> same </w:t>
      </w:r>
      <w:proofErr w:type="spellStart"/>
      <w:r w:rsidRPr="00446765">
        <w:rPr>
          <w:b/>
          <w:iCs/>
          <w:highlight w:val="yellow"/>
          <w:u w:val="single"/>
        </w:rPr>
        <w:t>nonrelationship</w:t>
      </w:r>
      <w:proofErr w:type="spellEnd"/>
      <w:r w:rsidRPr="00446765">
        <w:rPr>
          <w:highlight w:val="yellow"/>
          <w:u w:val="single"/>
        </w:rPr>
        <w:t xml:space="preserve"> exists between other</w:t>
      </w:r>
      <w:r w:rsidRPr="00446765">
        <w:rPr>
          <w:u w:val="single"/>
        </w:rPr>
        <w:t xml:space="preserve"> potential proxy </w:t>
      </w:r>
      <w:r w:rsidRPr="00446765">
        <w:rPr>
          <w:highlight w:val="yellow"/>
          <w:u w:val="single"/>
        </w:rPr>
        <w:t>measurements</w:t>
      </w:r>
      <w:r w:rsidRPr="00446765">
        <w:rPr>
          <w:u w:val="single"/>
        </w:rPr>
        <w:t xml:space="preserve"> for hegemony and conflict: there does not seem to be much connection between </w:t>
      </w:r>
      <w:r w:rsidRPr="00446765">
        <w:rPr>
          <w:b/>
          <w:iCs/>
          <w:u w:val="single"/>
        </w:rPr>
        <w:t>warfare</w:t>
      </w:r>
      <w:r w:rsidRPr="00446765">
        <w:rPr>
          <w:u w:val="single"/>
        </w:rPr>
        <w:t xml:space="preserve"> and </w:t>
      </w:r>
      <w:r w:rsidRPr="00446765">
        <w:rPr>
          <w:b/>
          <w:iCs/>
          <w:highlight w:val="yellow"/>
          <w:u w:val="single"/>
        </w:rPr>
        <w:t>fluctuations in</w:t>
      </w:r>
      <w:r w:rsidRPr="00446765">
        <w:rPr>
          <w:b/>
          <w:iCs/>
          <w:u w:val="single"/>
        </w:rPr>
        <w:t xml:space="preserve"> US </w:t>
      </w:r>
      <w:r w:rsidRPr="00446765">
        <w:rPr>
          <w:b/>
          <w:iCs/>
          <w:highlight w:val="yellow"/>
          <w:u w:val="single"/>
        </w:rPr>
        <w:t>GDP</w:t>
      </w:r>
      <w:r w:rsidRPr="00446765">
        <w:rPr>
          <w:highlight w:val="yellow"/>
          <w:u w:val="single"/>
        </w:rPr>
        <w:t xml:space="preserve">, </w:t>
      </w:r>
      <w:r w:rsidRPr="00446765">
        <w:rPr>
          <w:b/>
          <w:iCs/>
          <w:highlight w:val="yellow"/>
          <w:u w:val="single"/>
        </w:rPr>
        <w:t>alliance commitments</w:t>
      </w:r>
      <w:r w:rsidRPr="00446765">
        <w:rPr>
          <w:highlight w:val="yellow"/>
          <w:u w:val="single"/>
        </w:rPr>
        <w:t xml:space="preserve">, and </w:t>
      </w:r>
      <w:r w:rsidRPr="00446765">
        <w:rPr>
          <w:b/>
          <w:iCs/>
          <w:highlight w:val="yellow"/>
          <w:u w:val="single"/>
        </w:rPr>
        <w:t>forward</w:t>
      </w:r>
      <w:r w:rsidRPr="00446765">
        <w:rPr>
          <w:b/>
          <w:iCs/>
          <w:u w:val="single"/>
        </w:rPr>
        <w:t xml:space="preserve"> military </w:t>
      </w:r>
      <w:r w:rsidRPr="00446765">
        <w:rPr>
          <w:b/>
          <w:iCs/>
          <w:highlight w:val="yellow"/>
          <w:u w:val="single"/>
        </w:rPr>
        <w:t>presence</w:t>
      </w:r>
      <w:r w:rsidRPr="00446765">
        <w:rPr>
          <w:u w:val="single"/>
        </w:rPr>
        <w:t xml:space="preserve">. There was very little fighting in Europe when there were 300,000 US troops stationed there, for example, and that has not changed as the number of Americans dwindled by 90 percent. </w:t>
      </w:r>
      <w:r w:rsidRPr="00446765">
        <w:rPr>
          <w:b/>
          <w:iCs/>
          <w:highlight w:val="yellow"/>
          <w:u w:val="single"/>
        </w:rPr>
        <w:t>Overall, there</w:t>
      </w:r>
      <w:r w:rsidRPr="00446765">
        <w:rPr>
          <w:highlight w:val="yellow"/>
          <w:u w:val="single"/>
        </w:rPr>
        <w:t xml:space="preserve"> </w:t>
      </w:r>
      <w:r w:rsidRPr="00446765">
        <w:rPr>
          <w:b/>
          <w:iCs/>
          <w:highlight w:val="yellow"/>
          <w:u w:val="single"/>
        </w:rPr>
        <w:t>does not seem</w:t>
      </w:r>
      <w:r w:rsidRPr="00446765">
        <w:rPr>
          <w:b/>
          <w:iCs/>
          <w:u w:val="single"/>
        </w:rPr>
        <w:t xml:space="preserve"> to be much </w:t>
      </w:r>
      <w:r w:rsidRPr="00446765">
        <w:rPr>
          <w:b/>
          <w:iCs/>
          <w:highlight w:val="yellow"/>
          <w:u w:val="single"/>
        </w:rPr>
        <w:t>correlation</w:t>
      </w:r>
      <w:r w:rsidRPr="00446765">
        <w:rPr>
          <w:u w:val="single"/>
        </w:rPr>
        <w:t xml:space="preserve"> between US actions and systemic stability</w:t>
      </w:r>
      <w:r w:rsidRPr="00446765">
        <w:rPr>
          <w:sz w:val="16"/>
        </w:rPr>
        <w:t xml:space="preserve">. </w:t>
      </w:r>
      <w:r w:rsidRPr="00446765">
        <w:rPr>
          <w:u w:val="single"/>
        </w:rPr>
        <w:t>Nothing the United States actually does seems to matter to the New Peace.</w:t>
      </w:r>
    </w:p>
    <w:p w14:paraId="3458A5F2" w14:textId="77777777" w:rsidR="00446765" w:rsidRPr="00446765" w:rsidRDefault="00446765" w:rsidP="00446765">
      <w:pPr>
        <w:rPr>
          <w:sz w:val="16"/>
        </w:rPr>
      </w:pPr>
      <w:r w:rsidRPr="00446765">
        <w:rPr>
          <w:sz w:val="16"/>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47E30B75" w14:textId="77777777" w:rsidR="00446765" w:rsidRPr="00446765" w:rsidRDefault="00446765" w:rsidP="00446765">
      <w:pPr>
        <w:rPr>
          <w:sz w:val="16"/>
        </w:rPr>
      </w:pPr>
      <w:r w:rsidRPr="00446765">
        <w:rPr>
          <w:sz w:val="16"/>
        </w:rPr>
        <w:t>Conflict and US Grand Strategy</w:t>
      </w:r>
    </w:p>
    <w:p w14:paraId="6C3B5979" w14:textId="77777777" w:rsidR="00446765" w:rsidRPr="00446765" w:rsidRDefault="00446765" w:rsidP="00446765">
      <w:pPr>
        <w:rPr>
          <w:u w:val="single"/>
        </w:rPr>
      </w:pPr>
      <w:r w:rsidRPr="00446765">
        <w:rPr>
          <w:sz w:val="16"/>
        </w:rPr>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446765">
        <w:rPr>
          <w:u w:val="single"/>
        </w:rPr>
        <w:t xml:space="preserve">A restrained United States is much less likely to play the role of sheriff than one following a more activist approach. Were the </w:t>
      </w:r>
      <w:proofErr w:type="spellStart"/>
      <w:r w:rsidRPr="00446765">
        <w:rPr>
          <w:u w:val="single"/>
        </w:rPr>
        <w:t>unipole</w:t>
      </w:r>
      <w:proofErr w:type="spellEnd"/>
      <w:r w:rsidRPr="00446765">
        <w:rPr>
          <w:u w:val="single"/>
        </w:rPr>
        <w:t xml:space="preserve"> to follow such a path, hegemonic-stability theorists warn, disaster would follow</w:t>
      </w:r>
      <w:r w:rsidRPr="00446765">
        <w:rPr>
          <w:sz w:val="16"/>
        </w:rPr>
        <w:t xml:space="preserve">. Former National Security Advisor Zbigniew </w:t>
      </w:r>
      <w:r w:rsidRPr="00446765">
        <w:rPr>
          <w:u w:val="single"/>
        </w:rPr>
        <w:t>Brzezinski</w:t>
      </w:r>
      <w:r w:rsidRPr="00446765">
        <w:rPr>
          <w:sz w:val="16"/>
        </w:rPr>
        <w:t xml:space="preserve"> spoke for many when he </w:t>
      </w:r>
      <w:r w:rsidRPr="00446765">
        <w:rPr>
          <w:u w:val="single"/>
        </w:rPr>
        <w:t>warned</w:t>
      </w:r>
      <w:r w:rsidRPr="00446765">
        <w:rPr>
          <w:sz w:val="16"/>
        </w:rPr>
        <w:t xml:space="preserve"> that </w:t>
      </w:r>
      <w:r w:rsidRPr="00446765">
        <w:rPr>
          <w:u w:val="single"/>
        </w:rPr>
        <w:t>“outright chaos” could be expected</w:t>
      </w:r>
      <w:r w:rsidRPr="00446765">
        <w:rPr>
          <w:sz w:val="16"/>
        </w:rPr>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446765">
        <w:rPr>
          <w:u w:val="single"/>
        </w:rPr>
        <w:t>Ferguson foresees</w:t>
      </w:r>
      <w:r w:rsidRPr="00446765">
        <w:rPr>
          <w:sz w:val="16"/>
        </w:rPr>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446765">
        <w:rPr>
          <w:u w:val="single"/>
        </w:rPr>
        <w:t>multiple</w:t>
      </w:r>
      <w:r w:rsidRPr="00446765">
        <w:rPr>
          <w:sz w:val="16"/>
        </w:rPr>
        <w:t xml:space="preserve"> (regional, fortunately) </w:t>
      </w:r>
      <w:r w:rsidRPr="00446765">
        <w:rPr>
          <w:u w:val="single"/>
        </w:rPr>
        <w:t>nuclear wars</w:t>
      </w:r>
      <w:r w:rsidRPr="00446765">
        <w:rPr>
          <w:sz w:val="16"/>
        </w:rPr>
        <w:t xml:space="preserve"> and plagues, the few remaining airlines would be forced to suspend service to all but the very richest cities.72 </w:t>
      </w:r>
      <w:r w:rsidRPr="00446765">
        <w:rPr>
          <w:u w:val="single"/>
        </w:rPr>
        <w:t>These are</w:t>
      </w:r>
      <w:r w:rsidRPr="00446765">
        <w:rPr>
          <w:sz w:val="16"/>
        </w:rPr>
        <w:t xml:space="preserve"> somewhat </w:t>
      </w:r>
      <w:r w:rsidRPr="00446765">
        <w:rPr>
          <w:b/>
          <w:iCs/>
          <w:u w:val="single"/>
        </w:rPr>
        <w:t>extreme versions</w:t>
      </w:r>
      <w:r w:rsidRPr="00446765">
        <w:rPr>
          <w:u w:val="single"/>
        </w:rPr>
        <w:t xml:space="preserve"> of a</w:t>
      </w:r>
    </w:p>
    <w:p w14:paraId="3BE46C38" w14:textId="77777777" w:rsidR="00446765" w:rsidRPr="00446765" w:rsidRDefault="00446765" w:rsidP="00446765">
      <w:pPr>
        <w:rPr>
          <w:sz w:val="16"/>
        </w:rPr>
      </w:pPr>
      <w:r w:rsidRPr="00446765">
        <w:rPr>
          <w:u w:val="single"/>
        </w:rPr>
        <w:t>central assumption of all hegemonic-stability theorists: a restrained United States would be accompanied by utter disaster</w:t>
      </w:r>
      <w:r w:rsidRPr="00446765">
        <w:rPr>
          <w:sz w:val="16"/>
        </w:rPr>
        <w:t xml:space="preserve">. The “present danger” of which Kristol, Kagan, and their fellow travelers warn is that the United States “will shrink its responsibilities and—in a fit of absentmindedness, or parsimony, or indifference— allow the international order that it created and sustains to collapse.”73 </w:t>
      </w:r>
      <w:proofErr w:type="gramStart"/>
      <w:r w:rsidRPr="00446765">
        <w:rPr>
          <w:sz w:val="16"/>
        </w:rPr>
        <w:t>Liberals</w:t>
      </w:r>
      <w:proofErr w:type="gramEnd"/>
      <w:r w:rsidRPr="00446765">
        <w:rPr>
          <w:sz w:val="16"/>
        </w:rPr>
        <w:t xml:space="preserve">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w:t>
      </w:r>
      <w:proofErr w:type="spellStart"/>
      <w:r w:rsidRPr="00446765">
        <w:rPr>
          <w:sz w:val="16"/>
        </w:rPr>
        <w:t>Ikenberry</w:t>
      </w:r>
      <w:proofErr w:type="spellEnd"/>
      <w:r w:rsidRPr="00446765">
        <w:rPr>
          <w:sz w:val="16"/>
        </w:rPr>
        <w:t xml:space="preserve"> worried that Bush’s “geostrategic wrecking ball” would lead to a more hostile, divided, and dangerous world.74 Thus while all </w:t>
      </w:r>
      <w:proofErr w:type="spellStart"/>
      <w:r w:rsidRPr="00446765">
        <w:rPr>
          <w:sz w:val="16"/>
        </w:rPr>
        <w:t>hegemonicstability</w:t>
      </w:r>
      <w:proofErr w:type="spellEnd"/>
      <w:r w:rsidRPr="00446765">
        <w:rPr>
          <w:sz w:val="16"/>
        </w:rPr>
        <w:t xml:space="preserve"> theorists expect a rise of chaos during a restrained presidency, liberals also have grave concerns regarding primacy.</w:t>
      </w:r>
    </w:p>
    <w:p w14:paraId="45188486" w14:textId="77777777" w:rsidR="00446765" w:rsidRPr="00446765" w:rsidRDefault="00446765" w:rsidP="00446765">
      <w:pPr>
        <w:rPr>
          <w:sz w:val="16"/>
        </w:rPr>
      </w:pPr>
      <w:r w:rsidRPr="00446765">
        <w:rPr>
          <w:u w:val="single"/>
        </w:rPr>
        <w:t>Overall, if</w:t>
      </w:r>
      <w:r w:rsidRPr="00446765">
        <w:rPr>
          <w:sz w:val="16"/>
        </w:rPr>
        <w:t xml:space="preserve"> either version is correct and </w:t>
      </w:r>
      <w:r w:rsidRPr="00446765">
        <w:rPr>
          <w:u w:val="single"/>
        </w:rPr>
        <w:t>global stability is provided by US hegemony, then maintaining</w:t>
      </w:r>
      <w:r w:rsidRPr="00446765">
        <w:rPr>
          <w:sz w:val="16"/>
        </w:rPr>
        <w:t xml:space="preserve"> that stability through a </w:t>
      </w:r>
      <w:r w:rsidRPr="00446765">
        <w:rPr>
          <w:u w:val="single"/>
        </w:rPr>
        <w:t>grand strategy based on</w:t>
      </w:r>
      <w:r w:rsidRPr="00446765">
        <w:rPr>
          <w:sz w:val="16"/>
        </w:rPr>
        <w:t xml:space="preserve"> either </w:t>
      </w:r>
      <w:r w:rsidRPr="00446765">
        <w:rPr>
          <w:u w:val="single"/>
        </w:rPr>
        <w:t>primacy</w:t>
      </w:r>
      <w:r w:rsidRPr="00446765">
        <w:rPr>
          <w:sz w:val="16"/>
        </w:rPr>
        <w:t xml:space="preserve"> (to neoconservatives) or “deep engagement” (to liberals) </w:t>
      </w:r>
      <w:r w:rsidRPr="00446765">
        <w:rPr>
          <w:u w:val="single"/>
        </w:rPr>
        <w:t>is clearly</w:t>
      </w:r>
      <w:r w:rsidRPr="00446765">
        <w:rPr>
          <w:sz w:val="16"/>
        </w:rPr>
        <w:t xml:space="preserve"> a </w:t>
      </w:r>
      <w:r w:rsidRPr="00446765">
        <w:rPr>
          <w:u w:val="single"/>
        </w:rPr>
        <w:t>wise</w:t>
      </w:r>
      <w:r w:rsidRPr="00446765">
        <w:rPr>
          <w:sz w:val="16"/>
        </w:rPr>
        <w:t xml:space="preserve"> choice.75 </w:t>
      </w:r>
      <w:r w:rsidRPr="00446765">
        <w:rPr>
          <w:u w:val="single"/>
        </w:rPr>
        <w:t>If, however, US actions are only tangentially related to the outbreak of the New Peace</w:t>
      </w:r>
      <w:r w:rsidRPr="00446765">
        <w:rPr>
          <w:sz w:val="16"/>
        </w:rPr>
        <w:t xml:space="preserve">, or if any of the other proposed explanations are decisive, </w:t>
      </w:r>
      <w:r w:rsidRPr="00446765">
        <w:rPr>
          <w:u w:val="single"/>
        </w:rPr>
        <w:t xml:space="preserve">then the </w:t>
      </w:r>
      <w:r w:rsidRPr="00446765">
        <w:rPr>
          <w:b/>
          <w:iCs/>
          <w:highlight w:val="yellow"/>
          <w:u w:val="single"/>
        </w:rPr>
        <w:t>U</w:t>
      </w:r>
      <w:r w:rsidRPr="00446765">
        <w:rPr>
          <w:u w:val="single"/>
        </w:rPr>
        <w:t xml:space="preserve">nited </w:t>
      </w:r>
      <w:r w:rsidRPr="00446765">
        <w:rPr>
          <w:b/>
          <w:iCs/>
          <w:highlight w:val="yellow"/>
          <w:u w:val="single"/>
        </w:rPr>
        <w:t>S</w:t>
      </w:r>
      <w:r w:rsidRPr="00446765">
        <w:rPr>
          <w:u w:val="single"/>
        </w:rPr>
        <w:t xml:space="preserve">tates </w:t>
      </w:r>
      <w:r w:rsidRPr="00446765">
        <w:rPr>
          <w:highlight w:val="yellow"/>
          <w:u w:val="single"/>
        </w:rPr>
        <w:t xml:space="preserve">can </w:t>
      </w:r>
      <w:r w:rsidRPr="00446765">
        <w:rPr>
          <w:b/>
          <w:iCs/>
          <w:highlight w:val="yellow"/>
          <w:u w:val="single"/>
        </w:rPr>
        <w:t>retrench without</w:t>
      </w:r>
      <w:r w:rsidRPr="00446765">
        <w:rPr>
          <w:b/>
          <w:iCs/>
          <w:u w:val="single"/>
        </w:rPr>
        <w:t xml:space="preserve"> fear of negative </w:t>
      </w:r>
      <w:r w:rsidRPr="00446765">
        <w:rPr>
          <w:b/>
          <w:iCs/>
          <w:highlight w:val="yellow"/>
          <w:u w:val="single"/>
        </w:rPr>
        <w:t>consequences</w:t>
      </w:r>
      <w:r w:rsidRPr="00446765">
        <w:rPr>
          <w:sz w:val="16"/>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446765">
        <w:rPr>
          <w:highlight w:val="yellow"/>
          <w:u w:val="single"/>
        </w:rPr>
        <w:t>Obama</w:t>
      </w:r>
      <w:r w:rsidRPr="00446765">
        <w:rPr>
          <w:sz w:val="16"/>
        </w:rPr>
        <w:t xml:space="preserve">, despite some early flirtation with liberalism, has </w:t>
      </w:r>
      <w:r w:rsidRPr="00446765">
        <w:rPr>
          <w:highlight w:val="yellow"/>
          <w:u w:val="single"/>
        </w:rPr>
        <w:t>followed a restrained</w:t>
      </w:r>
      <w:r w:rsidRPr="00446765">
        <w:rPr>
          <w:u w:val="single"/>
        </w:rPr>
        <w:t xml:space="preserve"> realist </w:t>
      </w:r>
      <w:r w:rsidRPr="00446765">
        <w:rPr>
          <w:highlight w:val="yellow"/>
          <w:u w:val="single"/>
        </w:rPr>
        <w:t>path</w:t>
      </w:r>
      <w:r w:rsidRPr="00446765">
        <w:rPr>
          <w:u w:val="single"/>
        </w:rPr>
        <w:t>, which Posen and Ross label “neo-isolationism”</w:t>
      </w:r>
      <w:r w:rsidRPr="00446765">
        <w:rPr>
          <w:sz w:val="16"/>
        </w:rPr>
        <w:t xml:space="preserve"> but its proponents refer to as “strategic restraint.”77 </w:t>
      </w:r>
      <w:r w:rsidRPr="00446765">
        <w:rPr>
          <w:highlight w:val="yellow"/>
          <w:u w:val="single"/>
        </w:rPr>
        <w:t xml:space="preserve">In </w:t>
      </w:r>
      <w:r w:rsidRPr="00446765">
        <w:rPr>
          <w:b/>
          <w:iCs/>
          <w:highlight w:val="yellow"/>
          <w:u w:val="single"/>
        </w:rPr>
        <w:t>no case</w:t>
      </w:r>
      <w:r w:rsidRPr="00446765">
        <w:rPr>
          <w:highlight w:val="yellow"/>
          <w:u w:val="single"/>
        </w:rPr>
        <w:t xml:space="preserve"> did</w:t>
      </w:r>
      <w:r w:rsidRPr="00446765">
        <w:rPr>
          <w:u w:val="single"/>
        </w:rPr>
        <w:t xml:space="preserve"> the various anticipated </w:t>
      </w:r>
      <w:r w:rsidRPr="00446765">
        <w:rPr>
          <w:highlight w:val="yellow"/>
          <w:u w:val="single"/>
        </w:rPr>
        <w:t>disorders materialize</w:t>
      </w:r>
      <w:r w:rsidRPr="00446765">
        <w:rPr>
          <w:sz w:val="16"/>
        </w:rPr>
        <w:t xml:space="preserve">. As Table 2 demonstrates, </w:t>
      </w:r>
      <w:r w:rsidRPr="00446765">
        <w:rPr>
          <w:b/>
          <w:iCs/>
          <w:u w:val="single"/>
        </w:rPr>
        <w:t xml:space="preserve">armed </w:t>
      </w:r>
      <w:r w:rsidRPr="00446765">
        <w:rPr>
          <w:b/>
          <w:iCs/>
          <w:highlight w:val="yellow"/>
          <w:u w:val="single"/>
        </w:rPr>
        <w:t>conflict levels fell</w:t>
      </w:r>
      <w:r w:rsidRPr="00446765">
        <w:rPr>
          <w:u w:val="single"/>
        </w:rPr>
        <w:t xml:space="preserve"> steadily, </w:t>
      </w:r>
      <w:r w:rsidRPr="00446765">
        <w:rPr>
          <w:b/>
          <w:iCs/>
          <w:highlight w:val="yellow"/>
          <w:u w:val="single"/>
        </w:rPr>
        <w:t>irrespective</w:t>
      </w:r>
      <w:r w:rsidRPr="00446765">
        <w:rPr>
          <w:highlight w:val="yellow"/>
          <w:u w:val="single"/>
        </w:rPr>
        <w:t xml:space="preserve"> of</w:t>
      </w:r>
      <w:r w:rsidRPr="00446765">
        <w:rPr>
          <w:sz w:val="16"/>
        </w:rPr>
        <w:t xml:space="preserve"> the </w:t>
      </w:r>
      <w:r w:rsidRPr="00446765">
        <w:rPr>
          <w:highlight w:val="yellow"/>
          <w:u w:val="single"/>
        </w:rPr>
        <w:t>grand</w:t>
      </w:r>
      <w:r w:rsidRPr="00446765">
        <w:rPr>
          <w:u w:val="single"/>
        </w:rPr>
        <w:t xml:space="preserve"> strategic </w:t>
      </w:r>
      <w:r w:rsidRPr="00446765">
        <w:rPr>
          <w:highlight w:val="yellow"/>
          <w:u w:val="single"/>
        </w:rPr>
        <w:t>path</w:t>
      </w:r>
      <w:r w:rsidRPr="00446765">
        <w:rPr>
          <w:sz w:val="16"/>
        </w:rPr>
        <w:t xml:space="preserve"> Washington chose.</w:t>
      </w:r>
    </w:p>
    <w:p w14:paraId="58A0DCE6" w14:textId="77777777" w:rsidR="00446765" w:rsidRPr="00446765" w:rsidRDefault="00446765" w:rsidP="00446765">
      <w:pPr>
        <w:rPr>
          <w:sz w:val="16"/>
        </w:rPr>
      </w:pPr>
      <w:r w:rsidRPr="00446765">
        <w:rPr>
          <w:u w:val="single"/>
        </w:rPr>
        <w:t>Neither</w:t>
      </w:r>
      <w:r w:rsidRPr="00446765">
        <w:rPr>
          <w:sz w:val="16"/>
        </w:rPr>
        <w:t xml:space="preserve"> the </w:t>
      </w:r>
      <w:r w:rsidRPr="00446765">
        <w:rPr>
          <w:u w:val="single"/>
        </w:rPr>
        <w:t>primacy</w:t>
      </w:r>
      <w:r w:rsidRPr="00446765">
        <w:rPr>
          <w:sz w:val="16"/>
        </w:rPr>
        <w:t xml:space="preserve"> of George W. Bush </w:t>
      </w:r>
      <w:r w:rsidRPr="00446765">
        <w:rPr>
          <w:u w:val="single"/>
        </w:rPr>
        <w:t>nor</w:t>
      </w:r>
      <w:r w:rsidRPr="00446765">
        <w:rPr>
          <w:sz w:val="16"/>
        </w:rPr>
        <w:t xml:space="preserve"> the </w:t>
      </w:r>
      <w:r w:rsidRPr="00446765">
        <w:rPr>
          <w:u w:val="single"/>
        </w:rPr>
        <w:t>restraint</w:t>
      </w:r>
      <w:r w:rsidRPr="00446765">
        <w:rPr>
          <w:sz w:val="16"/>
        </w:rPr>
        <w:t xml:space="preserve"> of Barack Obama </w:t>
      </w:r>
      <w:r w:rsidRPr="00446765">
        <w:rPr>
          <w:u w:val="single"/>
        </w:rPr>
        <w:t xml:space="preserve">had </w:t>
      </w:r>
      <w:r w:rsidRPr="00446765">
        <w:rPr>
          <w:b/>
          <w:iCs/>
          <w:u w:val="single"/>
        </w:rPr>
        <w:t>much effect</w:t>
      </w:r>
      <w:r w:rsidRPr="00446765">
        <w:rPr>
          <w:u w:val="single"/>
        </w:rPr>
        <w:t xml:space="preserve"> on the level of global violence. Despite continued warnings</w:t>
      </w:r>
      <w:r w:rsidRPr="00446765">
        <w:rPr>
          <w:sz w:val="16"/>
        </w:rPr>
        <w:t xml:space="preserve"> (and the high-profile mess in Syria), </w:t>
      </w:r>
      <w:r w:rsidRPr="00446765">
        <w:rPr>
          <w:u w:val="single"/>
        </w:rPr>
        <w:t xml:space="preserve">the world has not experienced an increase in violence while the United States chose </w:t>
      </w:r>
      <w:proofErr w:type="spellStart"/>
      <w:r w:rsidRPr="00446765">
        <w:rPr>
          <w:u w:val="single"/>
        </w:rPr>
        <w:t>uninvolvement</w:t>
      </w:r>
      <w:proofErr w:type="spellEnd"/>
      <w:r w:rsidRPr="00446765">
        <w:rPr>
          <w:u w:val="single"/>
        </w:rPr>
        <w:t xml:space="preserve">. If the grand strategy of the United States is responsible for the New Peace, it is leaving </w:t>
      </w:r>
      <w:r w:rsidRPr="00446765">
        <w:rPr>
          <w:b/>
          <w:iCs/>
          <w:u w:val="single"/>
        </w:rPr>
        <w:t>no trace</w:t>
      </w:r>
      <w:r w:rsidRPr="00446765">
        <w:rPr>
          <w:u w:val="single"/>
        </w:rPr>
        <w:t xml:space="preserve"> in the evidence</w:t>
      </w:r>
      <w:r w:rsidRPr="00446765">
        <w:rPr>
          <w:sz w:val="16"/>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446765">
        <w:rPr>
          <w:u w:val="single"/>
        </w:rPr>
        <w:t>if trends opposite</w:t>
      </w:r>
      <w:r w:rsidRPr="00446765">
        <w:rPr>
          <w:sz w:val="16"/>
        </w:rPr>
        <w:t xml:space="preserve"> to those discussed in the previous two sections </w:t>
      </w:r>
      <w:r w:rsidRPr="00446765">
        <w:rPr>
          <w:u w:val="single"/>
        </w:rPr>
        <w:t>had unfolded, if</w:t>
      </w:r>
      <w:r w:rsidRPr="00446765">
        <w:rPr>
          <w:sz w:val="16"/>
        </w:rPr>
        <w:t xml:space="preserve"> other </w:t>
      </w:r>
      <w:r w:rsidRPr="00446765">
        <w:rPr>
          <w:u w:val="single"/>
        </w:rPr>
        <w:t>states</w:t>
      </w:r>
      <w:r w:rsidRPr="00446765">
        <w:rPr>
          <w:sz w:val="16"/>
        </w:rPr>
        <w:t xml:space="preserve"> had </w:t>
      </w:r>
      <w:r w:rsidRPr="00446765">
        <w:rPr>
          <w:u w:val="single"/>
        </w:rPr>
        <w:t>reacted</w:t>
      </w:r>
      <w:r w:rsidRPr="00446765">
        <w:rPr>
          <w:sz w:val="16"/>
        </w:rPr>
        <w:t xml:space="preserve"> differently </w:t>
      </w:r>
      <w:r w:rsidRPr="00446765">
        <w:rPr>
          <w:u w:val="single"/>
        </w:rPr>
        <w:t>to fluctuations in</w:t>
      </w:r>
      <w:r w:rsidRPr="00446765">
        <w:rPr>
          <w:sz w:val="16"/>
        </w:rPr>
        <w:t xml:space="preserve"> either US </w:t>
      </w:r>
      <w:r w:rsidRPr="00446765">
        <w:rPr>
          <w:u w:val="single"/>
        </w:rPr>
        <w:t>military spending or grand strategy, then</w:t>
      </w:r>
      <w:r w:rsidRPr="00446765">
        <w:rPr>
          <w:sz w:val="16"/>
        </w:rPr>
        <w:t xml:space="preserve"> surely </w:t>
      </w:r>
      <w:r w:rsidRPr="00446765">
        <w:rPr>
          <w:u w:val="single"/>
        </w:rPr>
        <w:t>hegemonic stability theorists would argue that their expectations had been fulfilled</w:t>
      </w:r>
      <w:r w:rsidRPr="00446765">
        <w:rPr>
          <w:sz w:val="16"/>
        </w:rPr>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446765">
        <w:rPr>
          <w:u w:val="single"/>
        </w:rPr>
        <w:t>logical consistency demands that the lack</w:t>
      </w:r>
      <w:r w:rsidRPr="00446765">
        <w:rPr>
          <w:sz w:val="16"/>
        </w:rPr>
        <w:t xml:space="preserve"> thereof </w:t>
      </w:r>
      <w:r w:rsidRPr="00446765">
        <w:rPr>
          <w:u w:val="single"/>
        </w:rPr>
        <w:t>should</w:t>
      </w:r>
      <w:r w:rsidRPr="00446765">
        <w:rPr>
          <w:sz w:val="16"/>
        </w:rPr>
        <w:t xml:space="preserve"> at least </w:t>
      </w:r>
      <w:r w:rsidRPr="00446765">
        <w:rPr>
          <w:u w:val="single"/>
        </w:rPr>
        <w:t>pose a problem</w:t>
      </w:r>
      <w:r w:rsidRPr="00446765">
        <w:rPr>
          <w:sz w:val="16"/>
        </w:rPr>
        <w:t>.</w:t>
      </w:r>
    </w:p>
    <w:p w14:paraId="2E4743B0" w14:textId="77777777" w:rsidR="00446765" w:rsidRPr="00446765" w:rsidRDefault="00446765" w:rsidP="00446765">
      <w:pPr>
        <w:rPr>
          <w:sz w:val="16"/>
        </w:rPr>
      </w:pPr>
      <w:r w:rsidRPr="00446765">
        <w:rPr>
          <w:sz w:val="16"/>
        </w:rPr>
        <w:t xml:space="preserve">As it stands, </w:t>
      </w:r>
      <w:r w:rsidRPr="00446765">
        <w:rPr>
          <w:highlight w:val="yellow"/>
          <w:u w:val="single"/>
        </w:rPr>
        <w:t xml:space="preserve">the </w:t>
      </w:r>
      <w:r w:rsidRPr="00446765">
        <w:rPr>
          <w:b/>
          <w:iCs/>
          <w:highlight w:val="yellow"/>
          <w:u w:val="single"/>
        </w:rPr>
        <w:t>only evidence</w:t>
      </w:r>
      <w:r w:rsidRPr="00446765">
        <w:rPr>
          <w:highlight w:val="yellow"/>
          <w:u w:val="single"/>
        </w:rPr>
        <w:t xml:space="preserve"> we have regarding</w:t>
      </w:r>
      <w:r w:rsidRPr="00446765">
        <w:rPr>
          <w:u w:val="single"/>
        </w:rPr>
        <w:t xml:space="preserve"> the relationship between </w:t>
      </w:r>
      <w:r w:rsidRPr="00446765">
        <w:rPr>
          <w:highlight w:val="yellow"/>
          <w:u w:val="single"/>
        </w:rPr>
        <w:t>US power and</w:t>
      </w:r>
      <w:r w:rsidRPr="00446765">
        <w:rPr>
          <w:u w:val="single"/>
        </w:rPr>
        <w:t xml:space="preserve"> international </w:t>
      </w:r>
      <w:r w:rsidRPr="00446765">
        <w:rPr>
          <w:highlight w:val="yellow"/>
          <w:u w:val="single"/>
        </w:rPr>
        <w:t>stability suggests</w:t>
      </w:r>
      <w:r w:rsidRPr="00446765">
        <w:rPr>
          <w:u w:val="single"/>
        </w:rPr>
        <w:t xml:space="preserve"> that </w:t>
      </w:r>
      <w:r w:rsidRPr="00446765">
        <w:rPr>
          <w:highlight w:val="yellow"/>
          <w:u w:val="single"/>
        </w:rPr>
        <w:t xml:space="preserve">the two are </w:t>
      </w:r>
      <w:r w:rsidRPr="00446765">
        <w:rPr>
          <w:b/>
          <w:iCs/>
          <w:highlight w:val="yellow"/>
          <w:u w:val="single"/>
        </w:rPr>
        <w:t>unrelated</w:t>
      </w:r>
      <w:r w:rsidRPr="00446765">
        <w:rPr>
          <w:u w:val="single"/>
        </w:rPr>
        <w:t xml:space="preserve">. The rest of </w:t>
      </w:r>
      <w:r w:rsidRPr="00446765">
        <w:rPr>
          <w:highlight w:val="yellow"/>
          <w:u w:val="single"/>
        </w:rPr>
        <w:t>the world appears</w:t>
      </w:r>
      <w:r w:rsidRPr="00446765">
        <w:rPr>
          <w:u w:val="single"/>
        </w:rPr>
        <w:t xml:space="preserve"> </w:t>
      </w:r>
      <w:r w:rsidRPr="00446765">
        <w:rPr>
          <w:b/>
          <w:iCs/>
          <w:u w:val="single"/>
        </w:rPr>
        <w:t xml:space="preserve">quite </w:t>
      </w:r>
      <w:r w:rsidRPr="00446765">
        <w:rPr>
          <w:b/>
          <w:iCs/>
          <w:highlight w:val="yellow"/>
          <w:u w:val="single"/>
        </w:rPr>
        <w:t>capable and willing</w:t>
      </w:r>
      <w:r w:rsidRPr="00446765">
        <w:rPr>
          <w:highlight w:val="yellow"/>
          <w:u w:val="single"/>
        </w:rPr>
        <w:t xml:space="preserve"> to operate </w:t>
      </w:r>
      <w:r w:rsidRPr="00446765">
        <w:rPr>
          <w:b/>
          <w:iCs/>
          <w:highlight w:val="yellow"/>
          <w:u w:val="single"/>
        </w:rPr>
        <w:t>effectively</w:t>
      </w:r>
      <w:r w:rsidRPr="00446765">
        <w:rPr>
          <w:highlight w:val="yellow"/>
          <w:u w:val="single"/>
        </w:rPr>
        <w:t xml:space="preserve"> without</w:t>
      </w:r>
      <w:r w:rsidRPr="00446765">
        <w:rPr>
          <w:u w:val="single"/>
        </w:rPr>
        <w:t xml:space="preserve"> the presence of a </w:t>
      </w:r>
      <w:r w:rsidRPr="00446765">
        <w:rPr>
          <w:highlight w:val="yellow"/>
          <w:u w:val="single"/>
        </w:rPr>
        <w:t>global police</w:t>
      </w:r>
      <w:r w:rsidRPr="00446765">
        <w:rPr>
          <w:strike/>
          <w:sz w:val="16"/>
        </w:rPr>
        <w:t>man</w:t>
      </w:r>
      <w:r w:rsidRPr="00446765">
        <w:rPr>
          <w:sz w:val="16"/>
        </w:rPr>
        <w:t xml:space="preserve">. </w:t>
      </w:r>
      <w:r w:rsidRPr="00446765">
        <w:rPr>
          <w:highlight w:val="yellow"/>
          <w:u w:val="single"/>
        </w:rPr>
        <w:t xml:space="preserve">Those who think otherwise have </w:t>
      </w:r>
      <w:r w:rsidRPr="00446765">
        <w:rPr>
          <w:b/>
          <w:iCs/>
          <w:u w:val="single"/>
        </w:rPr>
        <w:t xml:space="preserve">precious </w:t>
      </w:r>
      <w:r w:rsidRPr="00446765">
        <w:rPr>
          <w:b/>
          <w:iCs/>
          <w:highlight w:val="yellow"/>
          <w:u w:val="single"/>
        </w:rPr>
        <w:t>little empirical support</w:t>
      </w:r>
      <w:r w:rsidRPr="00446765">
        <w:rPr>
          <w:u w:val="single"/>
        </w:rPr>
        <w:t xml:space="preserve"> upon which to build their case</w:t>
      </w:r>
      <w:r w:rsidRPr="00446765">
        <w:rPr>
          <w:sz w:val="16"/>
        </w:rPr>
        <w:t>. Hegemonic stability is a belief, in other words, rather than an established fact, and as such deserves a different kind of examination.</w:t>
      </w:r>
    </w:p>
    <w:p w14:paraId="55716CC0" w14:textId="7B65D272" w:rsidR="00B923E5" w:rsidRDefault="00B923E5" w:rsidP="00B923E5"/>
    <w:p w14:paraId="0C47514F" w14:textId="77777777" w:rsidR="00B923E5" w:rsidRPr="00B923E5" w:rsidRDefault="00B923E5" w:rsidP="00B923E5"/>
    <w:p w14:paraId="679D45D1" w14:textId="77777777" w:rsidR="00AF302D" w:rsidRPr="00AF302D" w:rsidRDefault="00AF302D" w:rsidP="00AF302D"/>
    <w:p w14:paraId="71BD810E" w14:textId="5A88657C" w:rsidR="00864C3C" w:rsidRDefault="00864C3C" w:rsidP="00864C3C">
      <w:pPr>
        <w:pStyle w:val="Heading3"/>
      </w:pPr>
      <w:r>
        <w:t xml:space="preserve">1NC Insert Vs </w:t>
      </w:r>
      <w:proofErr w:type="spellStart"/>
      <w:r>
        <w:t>BioD</w:t>
      </w:r>
      <w:proofErr w:type="spellEnd"/>
    </w:p>
    <w:p w14:paraId="3DAA2E33" w14:textId="5056964C" w:rsidR="00864C3C" w:rsidRDefault="00864C3C" w:rsidP="00864C3C"/>
    <w:p w14:paraId="10DE8BA9"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Alt causes to </w:t>
      </w:r>
      <w:proofErr w:type="spellStart"/>
      <w:r w:rsidRPr="00446765">
        <w:rPr>
          <w:rFonts w:eastAsiaTheme="majorEastAsia" w:cstheme="majorBidi"/>
          <w:b/>
          <w:iCs/>
          <w:sz w:val="26"/>
        </w:rPr>
        <w:t>BioD</w:t>
      </w:r>
      <w:proofErr w:type="spellEnd"/>
      <w:r w:rsidRPr="00446765">
        <w:rPr>
          <w:rFonts w:eastAsiaTheme="majorEastAsia" w:cstheme="majorBidi"/>
          <w:b/>
          <w:iCs/>
          <w:sz w:val="26"/>
        </w:rPr>
        <w:t xml:space="preserve"> loss</w:t>
      </w:r>
    </w:p>
    <w:p w14:paraId="44A0971B" w14:textId="77777777" w:rsidR="00446765" w:rsidRPr="00446765" w:rsidRDefault="00446765" w:rsidP="00446765">
      <w:r w:rsidRPr="00446765">
        <w:rPr>
          <w:b/>
          <w:bCs/>
          <w:sz w:val="26"/>
        </w:rPr>
        <w:t xml:space="preserve">Torres 16 </w:t>
      </w:r>
      <w:r w:rsidRPr="00446765">
        <w:t>Phil Torres is the founder of the X-Risks Institute, an affiliate scholar at the Institute for Ethics and Emerging Technologies, Bulletin of the Atomic Scientists, April 11, 2016, “Biodiversity loss: An existential risk comparable to climate change”, http://thebulletin.org/biodiversity-loss-existential-risk-comparable-climate-change9329</w:t>
      </w:r>
    </w:p>
    <w:p w14:paraId="5FD1AFF0" w14:textId="77777777" w:rsidR="00446765" w:rsidRPr="00446765" w:rsidRDefault="00446765" w:rsidP="00446765">
      <w:pPr>
        <w:rPr>
          <w:sz w:val="16"/>
        </w:rPr>
      </w:pPr>
      <w:r w:rsidRPr="00446765">
        <w:rPr>
          <w:sz w:val="16"/>
        </w:rPr>
        <w:t xml:space="preserve">But there is another existential threat that the Bulletin overlooked in its Doomsday Clock announcement: </w:t>
      </w:r>
      <w:r w:rsidRPr="00446765">
        <w:rPr>
          <w:u w:val="single"/>
        </w:rPr>
        <w:t>biodiversity loss</w:t>
      </w:r>
      <w:r w:rsidRPr="00446765">
        <w:rPr>
          <w:sz w:val="16"/>
        </w:rPr>
        <w:t xml:space="preserve">. This phenomenon </w:t>
      </w:r>
      <w:r w:rsidRPr="00446765">
        <w:rPr>
          <w:u w:val="single"/>
        </w:rPr>
        <w:t>is</w:t>
      </w:r>
      <w:r w:rsidRPr="00446765">
        <w:rPr>
          <w:sz w:val="16"/>
        </w:rPr>
        <w:t xml:space="preserve"> often identified as </w:t>
      </w:r>
      <w:r w:rsidRPr="00446765">
        <w:rPr>
          <w:u w:val="single"/>
        </w:rPr>
        <w:t>one of the many consequences of climate change</w:t>
      </w:r>
      <w:r w:rsidRPr="00446765">
        <w:rPr>
          <w:sz w:val="16"/>
        </w:rPr>
        <w:t xml:space="preserve">, and this is of course correct. But biodiversity loss is also a contributing factor behind climate change. </w:t>
      </w:r>
      <w:r w:rsidRPr="00446765">
        <w:rPr>
          <w:u w:val="single"/>
        </w:rPr>
        <w:t>For example</w:t>
      </w:r>
      <w:r w:rsidRPr="00446765">
        <w:rPr>
          <w:sz w:val="16"/>
        </w:rPr>
        <w:t xml:space="preserve">, </w:t>
      </w:r>
      <w:r w:rsidRPr="00446765">
        <w:rPr>
          <w:b/>
          <w:iCs/>
          <w:u w:val="single"/>
        </w:rPr>
        <w:t>deforestation in the Amazon rainforest and elsewhere</w:t>
      </w:r>
      <w:r w:rsidRPr="00446765">
        <w:rPr>
          <w:sz w:val="16"/>
        </w:rPr>
        <w:t xml:space="preserve"> reduces the amount of carbon dioxide removed from the atmosphere by plants, a natural process that mitigates the effects of climate change. </w:t>
      </w:r>
      <w:proofErr w:type="gramStart"/>
      <w:r w:rsidRPr="00446765">
        <w:rPr>
          <w:sz w:val="16"/>
        </w:rPr>
        <w:t>So</w:t>
      </w:r>
      <w:proofErr w:type="gramEnd"/>
      <w:r w:rsidRPr="00446765">
        <w:rPr>
          <w:sz w:val="16"/>
        </w:rPr>
        <w:t xml:space="preserve"> the causal relation between climate change and biodiversity loss is bidirectional.</w:t>
      </w:r>
    </w:p>
    <w:p w14:paraId="0A576ED2" w14:textId="77777777" w:rsidR="00446765" w:rsidRPr="00446765" w:rsidRDefault="00446765" w:rsidP="00446765">
      <w:pPr>
        <w:rPr>
          <w:sz w:val="16"/>
        </w:rPr>
      </w:pPr>
      <w:r w:rsidRPr="00446765">
        <w:rPr>
          <w:sz w:val="16"/>
        </w:rPr>
        <w:t xml:space="preserve">Furthermore, </w:t>
      </w:r>
      <w:r w:rsidRPr="00446765">
        <w:rPr>
          <w:b/>
          <w:iCs/>
          <w:u w:val="single"/>
        </w:rPr>
        <w:t xml:space="preserve">there are </w:t>
      </w:r>
      <w:r w:rsidRPr="00446765">
        <w:rPr>
          <w:b/>
          <w:iCs/>
          <w:highlight w:val="cyan"/>
          <w:u w:val="single"/>
        </w:rPr>
        <w:t>myriad phenomena</w:t>
      </w:r>
      <w:r w:rsidRPr="00446765">
        <w:rPr>
          <w:sz w:val="16"/>
        </w:rPr>
        <w:t xml:space="preserve"> that are </w:t>
      </w:r>
      <w:r w:rsidRPr="00446765">
        <w:rPr>
          <w:b/>
          <w:iCs/>
          <w:highlight w:val="cyan"/>
          <w:u w:val="single"/>
        </w:rPr>
        <w:t>driv</w:t>
      </w:r>
      <w:r w:rsidRPr="00446765">
        <w:rPr>
          <w:b/>
          <w:iCs/>
          <w:u w:val="single"/>
        </w:rPr>
        <w:t xml:space="preserve">ing </w:t>
      </w:r>
      <w:r w:rsidRPr="00446765">
        <w:rPr>
          <w:b/>
          <w:iCs/>
          <w:highlight w:val="cyan"/>
          <w:u w:val="single"/>
        </w:rPr>
        <w:t>biod</w:t>
      </w:r>
      <w:r w:rsidRPr="00446765">
        <w:rPr>
          <w:b/>
          <w:iCs/>
          <w:u w:val="single"/>
        </w:rPr>
        <w:t xml:space="preserve">iversity </w:t>
      </w:r>
      <w:r w:rsidRPr="00446765">
        <w:rPr>
          <w:b/>
          <w:iCs/>
          <w:highlight w:val="cyan"/>
          <w:u w:val="single"/>
        </w:rPr>
        <w:t>loss</w:t>
      </w:r>
      <w:r w:rsidRPr="00446765">
        <w:rPr>
          <w:sz w:val="16"/>
        </w:rPr>
        <w:t xml:space="preserve"> in addition to climate change. </w:t>
      </w:r>
      <w:r w:rsidRPr="00446765">
        <w:rPr>
          <w:b/>
          <w:iCs/>
          <w:highlight w:val="cyan"/>
          <w:u w:val="single"/>
        </w:rPr>
        <w:t>Other causes include</w:t>
      </w:r>
      <w:r w:rsidRPr="00446765">
        <w:rPr>
          <w:sz w:val="16"/>
        </w:rPr>
        <w:t xml:space="preserve"> </w:t>
      </w:r>
      <w:r w:rsidRPr="00446765">
        <w:rPr>
          <w:b/>
          <w:iCs/>
          <w:highlight w:val="cyan"/>
          <w:u w:val="single"/>
        </w:rPr>
        <w:t>ecosystem fragmentation</w:t>
      </w:r>
      <w:r w:rsidRPr="00446765">
        <w:rPr>
          <w:sz w:val="16"/>
        </w:rPr>
        <w:t xml:space="preserve">, </w:t>
      </w:r>
      <w:r w:rsidRPr="00446765">
        <w:rPr>
          <w:b/>
          <w:iCs/>
          <w:highlight w:val="cyan"/>
          <w:u w:val="single"/>
        </w:rPr>
        <w:t>invasive species</w:t>
      </w:r>
      <w:r w:rsidRPr="00446765">
        <w:rPr>
          <w:sz w:val="16"/>
        </w:rPr>
        <w:t xml:space="preserve">, </w:t>
      </w:r>
      <w:r w:rsidRPr="00446765">
        <w:rPr>
          <w:b/>
          <w:iCs/>
          <w:highlight w:val="cyan"/>
          <w:u w:val="single"/>
        </w:rPr>
        <w:t>pollution</w:t>
      </w:r>
      <w:r w:rsidRPr="00446765">
        <w:rPr>
          <w:sz w:val="16"/>
        </w:rPr>
        <w:t xml:space="preserve">, </w:t>
      </w:r>
      <w:r w:rsidRPr="00446765">
        <w:rPr>
          <w:b/>
          <w:iCs/>
          <w:u w:val="single"/>
        </w:rPr>
        <w:t xml:space="preserve">oxygen depletion caused by </w:t>
      </w:r>
      <w:r w:rsidRPr="00446765">
        <w:rPr>
          <w:b/>
          <w:iCs/>
          <w:highlight w:val="cyan"/>
          <w:u w:val="single"/>
        </w:rPr>
        <w:t>fertilizers</w:t>
      </w:r>
      <w:r w:rsidRPr="00446765">
        <w:rPr>
          <w:sz w:val="16"/>
        </w:rPr>
        <w:t xml:space="preserve"> running off into ponds and streams, </w:t>
      </w:r>
      <w:r w:rsidRPr="00446765">
        <w:rPr>
          <w:b/>
          <w:iCs/>
          <w:highlight w:val="cyan"/>
          <w:u w:val="single"/>
        </w:rPr>
        <w:t>overfishing</w:t>
      </w:r>
      <w:r w:rsidRPr="00446765">
        <w:rPr>
          <w:sz w:val="16"/>
        </w:rPr>
        <w:t xml:space="preserve">, </w:t>
      </w:r>
      <w:r w:rsidRPr="00446765">
        <w:rPr>
          <w:b/>
          <w:iCs/>
          <w:u w:val="single"/>
        </w:rPr>
        <w:t xml:space="preserve">human </w:t>
      </w:r>
      <w:r w:rsidRPr="00446765">
        <w:rPr>
          <w:b/>
          <w:iCs/>
          <w:highlight w:val="cyan"/>
          <w:u w:val="single"/>
        </w:rPr>
        <w:t>overpopulation</w:t>
      </w:r>
      <w:r w:rsidRPr="00446765">
        <w:rPr>
          <w:sz w:val="16"/>
        </w:rPr>
        <w:t xml:space="preserve">, </w:t>
      </w:r>
      <w:r w:rsidRPr="00446765">
        <w:rPr>
          <w:b/>
          <w:iCs/>
          <w:highlight w:val="cyan"/>
          <w:u w:val="single"/>
        </w:rPr>
        <w:t>and overconsumption</w:t>
      </w:r>
      <w:r w:rsidRPr="00446765">
        <w:rPr>
          <w:sz w:val="16"/>
          <w:highlight w:val="cyan"/>
        </w:rPr>
        <w:t xml:space="preserve">. </w:t>
      </w:r>
      <w:r w:rsidRPr="00446765">
        <w:rPr>
          <w:highlight w:val="cyan"/>
          <w:u w:val="single"/>
        </w:rPr>
        <w:t>All</w:t>
      </w:r>
      <w:r w:rsidRPr="00446765">
        <w:rPr>
          <w:u w:val="single"/>
        </w:rPr>
        <w:t xml:space="preserve"> of these phenomena </w:t>
      </w:r>
      <w:r w:rsidRPr="00446765">
        <w:rPr>
          <w:highlight w:val="cyan"/>
          <w:u w:val="single"/>
        </w:rPr>
        <w:t>have a direct impact</w:t>
      </w:r>
      <w:r w:rsidRPr="00446765">
        <w:rPr>
          <w:u w:val="single"/>
        </w:rPr>
        <w:t xml:space="preserve"> on</w:t>
      </w:r>
      <w:r w:rsidRPr="00446765">
        <w:rPr>
          <w:sz w:val="16"/>
        </w:rPr>
        <w:t xml:space="preserve"> the health of </w:t>
      </w:r>
      <w:r w:rsidRPr="00446765">
        <w:rPr>
          <w:u w:val="single"/>
        </w:rPr>
        <w:t>the biosphere</w:t>
      </w:r>
      <w:r w:rsidRPr="00446765">
        <w:rPr>
          <w:sz w:val="16"/>
        </w:rPr>
        <w:t xml:space="preserve">, </w:t>
      </w:r>
      <w:r w:rsidRPr="00446765">
        <w:rPr>
          <w:b/>
          <w:iCs/>
          <w:highlight w:val="cyan"/>
          <w:u w:val="single"/>
        </w:rPr>
        <w:t>and</w:t>
      </w:r>
      <w:r w:rsidRPr="00446765">
        <w:rPr>
          <w:sz w:val="16"/>
        </w:rPr>
        <w:t xml:space="preserve"> all </w:t>
      </w:r>
      <w:r w:rsidRPr="00446765">
        <w:rPr>
          <w:b/>
          <w:iCs/>
          <w:highlight w:val="cyan"/>
          <w:u w:val="single"/>
        </w:rPr>
        <w:t>would</w:t>
      </w:r>
      <w:r w:rsidRPr="00446765">
        <w:rPr>
          <w:sz w:val="16"/>
        </w:rPr>
        <w:t xml:space="preserve"> conceivably </w:t>
      </w:r>
      <w:r w:rsidRPr="00446765">
        <w:rPr>
          <w:b/>
          <w:iCs/>
          <w:highlight w:val="cyan"/>
          <w:u w:val="single"/>
        </w:rPr>
        <w:t xml:space="preserve">persist </w:t>
      </w:r>
      <w:r w:rsidRPr="00446765">
        <w:rPr>
          <w:b/>
          <w:iCs/>
          <w:u w:val="single"/>
        </w:rPr>
        <w:t>even if</w:t>
      </w:r>
      <w:r w:rsidRPr="00446765">
        <w:rPr>
          <w:sz w:val="16"/>
        </w:rPr>
        <w:t xml:space="preserve"> the problem of </w:t>
      </w:r>
      <w:r w:rsidRPr="00446765">
        <w:rPr>
          <w:b/>
          <w:iCs/>
          <w:u w:val="single"/>
        </w:rPr>
        <w:t>climate change were</w:t>
      </w:r>
      <w:r w:rsidRPr="00446765">
        <w:rPr>
          <w:sz w:val="16"/>
        </w:rPr>
        <w:t xml:space="preserve"> somehow </w:t>
      </w:r>
      <w:r w:rsidRPr="00446765">
        <w:rPr>
          <w:b/>
          <w:iCs/>
          <w:u w:val="single"/>
        </w:rPr>
        <w:t>immediately solved</w:t>
      </w:r>
      <w:r w:rsidRPr="00446765">
        <w:rPr>
          <w:sz w:val="16"/>
        </w:rPr>
        <w:t>.</w:t>
      </w:r>
    </w:p>
    <w:p w14:paraId="57431F97" w14:textId="77777777" w:rsidR="00446765" w:rsidRPr="00446765" w:rsidRDefault="00446765" w:rsidP="00446765">
      <w:pPr>
        <w:rPr>
          <w:sz w:val="16"/>
        </w:rPr>
      </w:pPr>
      <w:r w:rsidRPr="00446765">
        <w:rPr>
          <w:sz w:val="16"/>
        </w:rPr>
        <w:t xml:space="preserve">Such considerations warrant decoupling biodiversity loss from climate change, because the former has been consistently subsumed by the latter as a mere effect. </w:t>
      </w:r>
      <w:r w:rsidRPr="00446765">
        <w:rPr>
          <w:highlight w:val="cyan"/>
          <w:u w:val="single"/>
        </w:rPr>
        <w:t>Biodiversity loss is</w:t>
      </w:r>
      <w:r w:rsidRPr="00446765">
        <w:rPr>
          <w:u w:val="single"/>
        </w:rPr>
        <w:t xml:space="preserve"> a </w:t>
      </w:r>
      <w:r w:rsidRPr="00446765">
        <w:rPr>
          <w:highlight w:val="cyan"/>
          <w:u w:val="single"/>
        </w:rPr>
        <w:t>distinct</w:t>
      </w:r>
      <w:r w:rsidRPr="00446765">
        <w:rPr>
          <w:u w:val="single"/>
        </w:rPr>
        <w:t xml:space="preserve"> environmental crisis </w:t>
      </w:r>
      <w:r w:rsidRPr="00446765">
        <w:rPr>
          <w:highlight w:val="cyan"/>
          <w:u w:val="single"/>
        </w:rPr>
        <w:t>with its</w:t>
      </w:r>
      <w:r w:rsidRPr="00446765">
        <w:rPr>
          <w:sz w:val="16"/>
          <w:highlight w:val="cyan"/>
        </w:rPr>
        <w:t xml:space="preserve"> </w:t>
      </w:r>
      <w:r w:rsidRPr="00446765">
        <w:rPr>
          <w:b/>
          <w:iCs/>
          <w:highlight w:val="cyan"/>
          <w:u w:val="single"/>
        </w:rPr>
        <w:t>own</w:t>
      </w:r>
      <w:r w:rsidRPr="00446765">
        <w:rPr>
          <w:b/>
          <w:iCs/>
          <w:u w:val="single"/>
        </w:rPr>
        <w:t xml:space="preserve"> unique </w:t>
      </w:r>
      <w:r w:rsidRPr="00446765">
        <w:rPr>
          <w:b/>
          <w:iCs/>
          <w:highlight w:val="cyan"/>
          <w:u w:val="single"/>
        </w:rPr>
        <w:t>syndrome of causes</w:t>
      </w:r>
      <w:r w:rsidRPr="00446765">
        <w:rPr>
          <w:b/>
          <w:iCs/>
          <w:u w:val="single"/>
        </w:rPr>
        <w:t>, consequences, and solutions</w:t>
      </w:r>
      <w:r w:rsidRPr="00446765">
        <w:rPr>
          <w:sz w:val="16"/>
        </w:rPr>
        <w:t>—</w:t>
      </w:r>
      <w:r w:rsidRPr="00446765">
        <w:rPr>
          <w:u w:val="single"/>
        </w:rPr>
        <w:t>such as restoring habitats, creating protected areas</w:t>
      </w:r>
      <w:r w:rsidRPr="00446765">
        <w:rPr>
          <w:sz w:val="16"/>
        </w:rPr>
        <w:t xml:space="preserve"> (“biodiversity parks”), </w:t>
      </w:r>
      <w:r w:rsidRPr="00446765">
        <w:rPr>
          <w:u w:val="single"/>
        </w:rPr>
        <w:t>and practicing sustainable agriculture</w:t>
      </w:r>
      <w:r w:rsidRPr="00446765">
        <w:rPr>
          <w:sz w:val="16"/>
        </w:rPr>
        <w:t>.</w:t>
      </w:r>
    </w:p>
    <w:p w14:paraId="451FD1A0" w14:textId="77777777" w:rsidR="00446765" w:rsidRPr="00446765" w:rsidRDefault="00446765" w:rsidP="00446765"/>
    <w:p w14:paraId="70B9C4EF"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No impact to </w:t>
      </w:r>
      <w:proofErr w:type="spellStart"/>
      <w:r w:rsidRPr="00446765">
        <w:rPr>
          <w:rFonts w:eastAsiaTheme="majorEastAsia" w:cstheme="majorBidi"/>
          <w:b/>
          <w:iCs/>
          <w:sz w:val="26"/>
        </w:rPr>
        <w:t>biod</w:t>
      </w:r>
      <w:proofErr w:type="spellEnd"/>
    </w:p>
    <w:p w14:paraId="21C4EE8D" w14:textId="77777777" w:rsidR="00446765" w:rsidRPr="00446765" w:rsidRDefault="00446765" w:rsidP="00446765">
      <w:r w:rsidRPr="00446765">
        <w:rPr>
          <w:rFonts w:asciiTheme="minorHAnsi" w:hAnsiTheme="minorHAnsi" w:cstheme="minorHAnsi"/>
          <w:b/>
          <w:bCs/>
          <w:sz w:val="26"/>
        </w:rPr>
        <w:t>Hough</w:t>
      </w:r>
      <w:r w:rsidRPr="00446765">
        <w:rPr>
          <w:rFonts w:asciiTheme="minorHAnsi" w:hAnsiTheme="minorHAnsi" w:cstheme="minorHAnsi"/>
        </w:rPr>
        <w:t xml:space="preserve"> </w:t>
      </w:r>
      <w:r w:rsidRPr="00446765">
        <w:rPr>
          <w:rFonts w:asciiTheme="minorHAnsi" w:hAnsiTheme="minorHAnsi" w:cstheme="minorHAnsi"/>
          <w:b/>
          <w:bCs/>
          <w:sz w:val="26"/>
        </w:rPr>
        <w:t>14</w:t>
      </w:r>
      <w:r w:rsidRPr="00446765">
        <w:rPr>
          <w:rFonts w:asciiTheme="minorHAnsi" w:hAnsiTheme="minorHAnsi" w:cstheme="minorHAnsi"/>
        </w:rPr>
        <w:t xml:space="preserve"> </w:t>
      </w:r>
      <w:r w:rsidRPr="00446765">
        <w:t>[Rupert, Environmental Scientist with Expertise in Risk Modelling and Exposure Assessment and PhD from Nottingham University, February, “Biodiversity and human health: evidence for causality?” Biodiversity and Conservation, Vol. 23 No. 2, pg. 272-3/AKG]</w:t>
      </w:r>
    </w:p>
    <w:p w14:paraId="1B005617" w14:textId="77777777" w:rsidR="00446765" w:rsidRPr="00446765" w:rsidRDefault="00446765" w:rsidP="00446765">
      <w:pPr>
        <w:rPr>
          <w:rFonts w:asciiTheme="minorHAnsi" w:hAnsiTheme="minorHAnsi" w:cstheme="minorHAnsi"/>
          <w:sz w:val="14"/>
        </w:rPr>
      </w:pPr>
      <w:r w:rsidRPr="00446765">
        <w:rPr>
          <w:rFonts w:asciiTheme="minorHAnsi" w:hAnsiTheme="minorHAnsi" w:cstheme="minorHAnsi"/>
          <w:sz w:val="14"/>
        </w:rPr>
        <w:t xml:space="preserve">Large </w:t>
      </w:r>
      <w:r w:rsidRPr="00446765">
        <w:rPr>
          <w:rFonts w:asciiTheme="minorHAnsi" w:hAnsiTheme="minorHAnsi" w:cstheme="minorHAnsi"/>
          <w:u w:val="single"/>
        </w:rPr>
        <w:t>country-level assessments</w:t>
      </w:r>
      <w:r w:rsidRPr="00446765">
        <w:rPr>
          <w:rFonts w:asciiTheme="minorHAnsi" w:hAnsiTheme="minorHAnsi" w:cstheme="minorHAnsi"/>
          <w:sz w:val="14"/>
        </w:rPr>
        <w:t xml:space="preserve"> (</w:t>
      </w:r>
      <w:proofErr w:type="gramStart"/>
      <w:r w:rsidRPr="00446765">
        <w:rPr>
          <w:rFonts w:asciiTheme="minorHAnsi" w:hAnsiTheme="minorHAnsi" w:cstheme="minorHAnsi"/>
          <w:sz w:val="14"/>
        </w:rPr>
        <w:t>e.g.</w:t>
      </w:r>
      <w:proofErr w:type="gramEnd"/>
      <w:r w:rsidRPr="00446765">
        <w:rPr>
          <w:rFonts w:asciiTheme="minorHAnsi" w:hAnsiTheme="minorHAnsi" w:cstheme="minorHAnsi"/>
          <w:sz w:val="14"/>
        </w:rPr>
        <w:t xml:space="preserve"> MEA 2005; </w:t>
      </w:r>
      <w:proofErr w:type="spellStart"/>
      <w:r w:rsidRPr="00446765">
        <w:rPr>
          <w:rFonts w:asciiTheme="minorHAnsi" w:hAnsiTheme="minorHAnsi" w:cstheme="minorHAnsi"/>
          <w:sz w:val="14"/>
        </w:rPr>
        <w:t>Huynen</w:t>
      </w:r>
      <w:proofErr w:type="spellEnd"/>
      <w:r w:rsidRPr="00446765">
        <w:rPr>
          <w:rFonts w:asciiTheme="minorHAnsi" w:hAnsiTheme="minorHAnsi" w:cstheme="minorHAnsi"/>
          <w:sz w:val="14"/>
        </w:rPr>
        <w:t xml:space="preserve"> et al. 2004; </w:t>
      </w:r>
      <w:proofErr w:type="spellStart"/>
      <w:r w:rsidRPr="00446765">
        <w:rPr>
          <w:rFonts w:asciiTheme="minorHAnsi" w:hAnsiTheme="minorHAnsi" w:cstheme="minorHAnsi"/>
          <w:sz w:val="14"/>
        </w:rPr>
        <w:t>Sieswerda</w:t>
      </w:r>
      <w:proofErr w:type="spellEnd"/>
      <w:r w:rsidRPr="00446765">
        <w:rPr>
          <w:rFonts w:asciiTheme="minorHAnsi" w:hAnsiTheme="minorHAnsi" w:cstheme="minorHAnsi"/>
          <w:sz w:val="14"/>
        </w:rPr>
        <w:t xml:space="preserve"> et al. 2001) </w:t>
      </w:r>
      <w:r w:rsidRPr="00446765">
        <w:rPr>
          <w:rFonts w:asciiTheme="minorHAnsi" w:hAnsiTheme="minorHAnsi" w:cstheme="minorHAnsi"/>
          <w:u w:val="single"/>
        </w:rPr>
        <w:t>must be interpreted with</w:t>
      </w:r>
      <w:r w:rsidRPr="00446765">
        <w:rPr>
          <w:rFonts w:asciiTheme="minorHAnsi" w:hAnsiTheme="minorHAnsi" w:cstheme="minorHAnsi"/>
          <w:sz w:val="14"/>
        </w:rPr>
        <w:t xml:space="preserve"> some </w:t>
      </w:r>
      <w:r w:rsidRPr="00446765">
        <w:rPr>
          <w:rFonts w:asciiTheme="minorHAnsi" w:hAnsiTheme="minorHAnsi" w:cstheme="minorHAnsi"/>
          <w:u w:val="single"/>
        </w:rPr>
        <w:t xml:space="preserve">caution. </w:t>
      </w:r>
      <w:r w:rsidRPr="00446765">
        <w:rPr>
          <w:rFonts w:asciiTheme="minorHAnsi" w:hAnsiTheme="minorHAnsi" w:cstheme="minorHAnsi"/>
          <w:highlight w:val="cyan"/>
          <w:u w:val="single"/>
        </w:rPr>
        <w:t>Data measured</w:t>
      </w:r>
      <w:r w:rsidRPr="00446765">
        <w:rPr>
          <w:rFonts w:asciiTheme="minorHAnsi" w:hAnsiTheme="minorHAnsi" w:cstheme="minorHAnsi"/>
          <w:sz w:val="14"/>
        </w:rPr>
        <w:t xml:space="preserve"> at country-level </w:t>
      </w:r>
      <w:r w:rsidRPr="00446765">
        <w:rPr>
          <w:rFonts w:asciiTheme="minorHAnsi" w:hAnsiTheme="minorHAnsi" w:cstheme="minorHAnsi"/>
          <w:u w:val="single"/>
        </w:rPr>
        <w:t xml:space="preserve">are </w:t>
      </w:r>
      <w:r w:rsidRPr="00446765">
        <w:rPr>
          <w:rFonts w:asciiTheme="minorHAnsi" w:hAnsiTheme="minorHAnsi" w:cstheme="minorHAnsi"/>
          <w:highlight w:val="cyan"/>
          <w:u w:val="single"/>
        </w:rPr>
        <w:t>likely to mask</w:t>
      </w:r>
      <w:r w:rsidRPr="00446765">
        <w:rPr>
          <w:rFonts w:asciiTheme="minorHAnsi" w:hAnsiTheme="minorHAnsi" w:cstheme="minorHAnsi"/>
          <w:u w:val="single"/>
        </w:rPr>
        <w:t xml:space="preserve"> regional and </w:t>
      </w:r>
      <w:r w:rsidRPr="00446765">
        <w:rPr>
          <w:rFonts w:asciiTheme="minorHAnsi" w:hAnsiTheme="minorHAnsi" w:cstheme="minorHAnsi"/>
          <w:highlight w:val="cyan"/>
          <w:u w:val="single"/>
        </w:rPr>
        <w:t>local</w:t>
      </w:r>
      <w:r w:rsidRPr="00446765">
        <w:rPr>
          <w:rFonts w:asciiTheme="minorHAnsi" w:hAnsiTheme="minorHAnsi" w:cstheme="minorHAnsi"/>
          <w:u w:val="single"/>
        </w:rPr>
        <w:t xml:space="preserve">-level </w:t>
      </w:r>
      <w:r w:rsidRPr="00446765">
        <w:rPr>
          <w:rFonts w:asciiTheme="minorHAnsi" w:hAnsiTheme="minorHAnsi" w:cstheme="minorHAnsi"/>
          <w:highlight w:val="cyan"/>
          <w:u w:val="single"/>
        </w:rPr>
        <w:t>effects</w:t>
      </w:r>
      <w:r w:rsidRPr="00446765">
        <w:rPr>
          <w:rFonts w:asciiTheme="minorHAnsi" w:hAnsiTheme="minorHAnsi" w:cstheme="minorHAnsi"/>
          <w:u w:val="single"/>
        </w:rPr>
        <w:t>.</w:t>
      </w:r>
      <w:r w:rsidRPr="00446765">
        <w:rPr>
          <w:rFonts w:asciiTheme="minorHAnsi" w:hAnsiTheme="minorHAnsi" w:cstheme="minorHAnsi"/>
          <w:sz w:val="14"/>
        </w:rPr>
        <w:t xml:space="preserve"> Apart from the fact that </w:t>
      </w:r>
      <w:r w:rsidRPr="00446765">
        <w:rPr>
          <w:rFonts w:asciiTheme="minorHAnsi" w:hAnsiTheme="minorHAnsi" w:cstheme="minorHAnsi"/>
          <w:highlight w:val="cyan"/>
          <w:u w:val="single"/>
        </w:rPr>
        <w:t xml:space="preserve">there are </w:t>
      </w:r>
      <w:r w:rsidRPr="00446765">
        <w:rPr>
          <w:rFonts w:asciiTheme="minorHAnsi" w:hAnsiTheme="minorHAnsi" w:cstheme="minorHAnsi"/>
          <w:b/>
          <w:iCs/>
          <w:highlight w:val="cyan"/>
          <w:u w:val="single"/>
        </w:rPr>
        <w:t>limitations to regression analysis</w:t>
      </w:r>
      <w:r w:rsidRPr="00446765">
        <w:rPr>
          <w:rFonts w:asciiTheme="minorHAnsi" w:hAnsiTheme="minorHAnsi" w:cstheme="minorHAnsi"/>
          <w:u w:val="single"/>
        </w:rPr>
        <w:t xml:space="preserve"> in providing</w:t>
      </w:r>
      <w:r w:rsidRPr="00446765">
        <w:rPr>
          <w:rFonts w:asciiTheme="minorHAnsi" w:hAnsiTheme="minorHAnsi" w:cstheme="minorHAnsi"/>
          <w:sz w:val="14"/>
        </w:rPr>
        <w:t xml:space="preserve"> any </w:t>
      </w:r>
      <w:r w:rsidRPr="00446765">
        <w:rPr>
          <w:rFonts w:asciiTheme="minorHAnsi" w:hAnsiTheme="minorHAnsi" w:cstheme="minorHAnsi"/>
          <w:u w:val="single"/>
        </w:rPr>
        <w:t>proof of causality</w:t>
      </w:r>
      <w:r w:rsidRPr="00446765">
        <w:rPr>
          <w:rFonts w:asciiTheme="minorHAnsi" w:hAnsiTheme="minorHAnsi" w:cstheme="minorHAnsi"/>
          <w:sz w:val="14"/>
        </w:rPr>
        <w:t xml:space="preserve">, least squares regression </w:t>
      </w:r>
      <w:r w:rsidRPr="00446765">
        <w:rPr>
          <w:rFonts w:asciiTheme="minorHAnsi" w:hAnsiTheme="minorHAnsi" w:cstheme="minorHAnsi"/>
          <w:highlight w:val="cyan"/>
          <w:u w:val="single"/>
        </w:rPr>
        <w:t>models assume linear relationships</w:t>
      </w:r>
      <w:r w:rsidRPr="00446765">
        <w:rPr>
          <w:rFonts w:asciiTheme="minorHAnsi" w:hAnsiTheme="minorHAnsi" w:cstheme="minorHAnsi"/>
          <w:sz w:val="14"/>
        </w:rPr>
        <w:t xml:space="preserve"> between reductions in biodiversity and human health and thus imply a linear relationship </w:t>
      </w:r>
      <w:r w:rsidRPr="00446765">
        <w:rPr>
          <w:rFonts w:asciiTheme="minorHAnsi" w:hAnsiTheme="minorHAnsi" w:cstheme="minorHAnsi"/>
          <w:u w:val="single"/>
        </w:rPr>
        <w:t>between loss of biodiversity and the provision of</w:t>
      </w:r>
      <w:r w:rsidRPr="00446765">
        <w:rPr>
          <w:rFonts w:asciiTheme="minorHAnsi" w:hAnsiTheme="minorHAnsi" w:cstheme="minorHAnsi"/>
          <w:sz w:val="14"/>
        </w:rPr>
        <w:t xml:space="preserve"> relevant ecosystem </w:t>
      </w:r>
      <w:r w:rsidRPr="00446765">
        <w:rPr>
          <w:rFonts w:asciiTheme="minorHAnsi" w:hAnsiTheme="minorHAnsi" w:cstheme="minorHAnsi"/>
          <w:u w:val="single"/>
        </w:rPr>
        <w:t>goods and services.</w:t>
      </w:r>
      <w:r w:rsidRPr="00446765">
        <w:rPr>
          <w:rFonts w:asciiTheme="minorHAnsi" w:hAnsiTheme="minorHAnsi" w:cstheme="minorHAnsi"/>
          <w:sz w:val="14"/>
        </w:rPr>
        <w:t xml:space="preserve"> A number of authors, however, have suggested that </w:t>
      </w:r>
      <w:r w:rsidRPr="00446765">
        <w:rPr>
          <w:rFonts w:asciiTheme="minorHAnsi" w:hAnsiTheme="minorHAnsi" w:cstheme="minorHAnsi"/>
          <w:b/>
          <w:iCs/>
          <w:highlight w:val="cyan"/>
          <w:u w:val="single"/>
        </w:rPr>
        <w:t>ecosystems can lose a proportion of their biodiversity without adverse consequences</w:t>
      </w:r>
      <w:r w:rsidRPr="00446765">
        <w:rPr>
          <w:rFonts w:asciiTheme="minorHAnsi" w:hAnsiTheme="minorHAnsi" w:cstheme="minorHAnsi"/>
          <w:highlight w:val="cyan"/>
          <w:u w:val="single"/>
        </w:rPr>
        <w:t xml:space="preserve"> to their functioning</w:t>
      </w:r>
      <w:r w:rsidRPr="00446765">
        <w:rPr>
          <w:rFonts w:asciiTheme="minorHAnsi" w:hAnsiTheme="minorHAnsi" w:cstheme="minorHAnsi"/>
          <w:sz w:val="14"/>
        </w:rPr>
        <w:t xml:space="preserve"> (</w:t>
      </w:r>
      <w:proofErr w:type="gramStart"/>
      <w:r w:rsidRPr="00446765">
        <w:rPr>
          <w:rFonts w:asciiTheme="minorHAnsi" w:hAnsiTheme="minorHAnsi" w:cstheme="minorHAnsi"/>
          <w:sz w:val="14"/>
        </w:rPr>
        <w:t>e.g.</w:t>
      </w:r>
      <w:proofErr w:type="gramEnd"/>
      <w:r w:rsidRPr="00446765">
        <w:rPr>
          <w:rFonts w:asciiTheme="minorHAnsi" w:hAnsiTheme="minorHAnsi" w:cstheme="minorHAnsi"/>
          <w:sz w:val="14"/>
        </w:rPr>
        <w:t xml:space="preserve"> Schwartz et al. 2000). Only when a threshold in the losses of biodiversity is reached does the provision of ecosystem goods and services become compromised. These models also tend to assume a positive relationship between socio-economic development and loss of biodiversity. One problem with this expectation is that the </w:t>
      </w:r>
      <w:r w:rsidRPr="00446765">
        <w:rPr>
          <w:rFonts w:asciiTheme="minorHAnsi" w:hAnsiTheme="minorHAnsi" w:cstheme="minorHAnsi"/>
          <w:highlight w:val="cyan"/>
          <w:u w:val="single"/>
        </w:rPr>
        <w:t>loss in biodiversity in one country is not</w:t>
      </w:r>
      <w:r w:rsidRPr="00446765">
        <w:rPr>
          <w:rFonts w:asciiTheme="minorHAnsi" w:hAnsiTheme="minorHAnsi" w:cstheme="minorHAnsi"/>
          <w:sz w:val="14"/>
        </w:rPr>
        <w:t xml:space="preserve"> per definition </w:t>
      </w:r>
      <w:r w:rsidRPr="00446765">
        <w:rPr>
          <w:rFonts w:asciiTheme="minorHAnsi" w:hAnsiTheme="minorHAnsi" w:cstheme="minorHAnsi"/>
          <w:highlight w:val="cyan"/>
          <w:u w:val="single"/>
        </w:rPr>
        <w:t>the result of</w:t>
      </w:r>
      <w:r w:rsidRPr="00446765">
        <w:rPr>
          <w:rFonts w:asciiTheme="minorHAnsi" w:hAnsiTheme="minorHAnsi" w:cstheme="minorHAnsi"/>
          <w:sz w:val="14"/>
        </w:rPr>
        <w:t xml:space="preserve"> socio-economic </w:t>
      </w:r>
      <w:r w:rsidRPr="00446765">
        <w:rPr>
          <w:rFonts w:asciiTheme="minorHAnsi" w:hAnsiTheme="minorHAnsi" w:cstheme="minorHAnsi"/>
          <w:highlight w:val="cyan"/>
          <w:u w:val="single"/>
        </w:rPr>
        <w:t>developments</w:t>
      </w:r>
      <w:r w:rsidRPr="00446765">
        <w:rPr>
          <w:rFonts w:asciiTheme="minorHAnsi" w:hAnsiTheme="minorHAnsi" w:cstheme="minorHAnsi"/>
          <w:u w:val="single"/>
        </w:rPr>
        <w:t xml:space="preserve"> in that particular country, but could also be the result of</w:t>
      </w:r>
      <w:r w:rsidRPr="00446765">
        <w:rPr>
          <w:rFonts w:asciiTheme="minorHAnsi" w:hAnsiTheme="minorHAnsi" w:cstheme="minorHAnsi"/>
          <w:sz w:val="14"/>
        </w:rPr>
        <w:t xml:space="preserve"> socio-economic </w:t>
      </w:r>
      <w:r w:rsidRPr="00446765">
        <w:rPr>
          <w:rFonts w:asciiTheme="minorHAnsi" w:hAnsiTheme="minorHAnsi" w:cstheme="minorHAnsi"/>
          <w:u w:val="single"/>
        </w:rPr>
        <w:t>developments in other parts of the world</w:t>
      </w:r>
      <w:r w:rsidRPr="00446765">
        <w:rPr>
          <w:rFonts w:asciiTheme="minorHAnsi" w:hAnsiTheme="minorHAnsi" w:cstheme="minorHAnsi"/>
          <w:sz w:val="14"/>
        </w:rPr>
        <w:t xml:space="preserve"> (</w:t>
      </w:r>
      <w:proofErr w:type="spellStart"/>
      <w:r w:rsidRPr="00446765">
        <w:rPr>
          <w:rFonts w:asciiTheme="minorHAnsi" w:hAnsiTheme="minorHAnsi" w:cstheme="minorHAnsi"/>
          <w:sz w:val="14"/>
        </w:rPr>
        <w:t>Wackernagel</w:t>
      </w:r>
      <w:proofErr w:type="spellEnd"/>
      <w:r w:rsidRPr="00446765">
        <w:rPr>
          <w:rFonts w:asciiTheme="minorHAnsi" w:hAnsiTheme="minorHAnsi" w:cstheme="minorHAnsi"/>
          <w:sz w:val="14"/>
        </w:rPr>
        <w:t xml:space="preserve"> and Rees 1996). Furthermore, </w:t>
      </w:r>
      <w:r w:rsidRPr="00446765">
        <w:rPr>
          <w:rFonts w:asciiTheme="minorHAnsi" w:hAnsiTheme="minorHAnsi" w:cstheme="minorHAnsi"/>
          <w:u w:val="single"/>
        </w:rPr>
        <w:t>the use of existing data means researchers can only make use of available indicators.</w:t>
      </w:r>
      <w:r w:rsidRPr="00446765">
        <w:rPr>
          <w:rFonts w:asciiTheme="minorHAnsi" w:hAnsiTheme="minorHAnsi" w:cstheme="minorHAnsi"/>
          <w:sz w:val="14"/>
        </w:rPr>
        <w:t xml:space="preserve"> Unlike for human health and socio-economic development, </w:t>
      </w:r>
      <w:r w:rsidRPr="00446765">
        <w:rPr>
          <w:rFonts w:asciiTheme="minorHAnsi" w:hAnsiTheme="minorHAnsi" w:cstheme="minorHAnsi"/>
          <w:highlight w:val="cyan"/>
          <w:u w:val="single"/>
        </w:rPr>
        <w:t xml:space="preserve">there are no broadly accepted </w:t>
      </w:r>
      <w:r w:rsidRPr="00446765">
        <w:rPr>
          <w:rFonts w:asciiTheme="minorHAnsi" w:hAnsiTheme="minorHAnsi" w:cstheme="minorHAnsi"/>
          <w:u w:val="single"/>
        </w:rPr>
        <w:t xml:space="preserve">core-set of </w:t>
      </w:r>
      <w:r w:rsidRPr="00446765">
        <w:rPr>
          <w:rFonts w:asciiTheme="minorHAnsi" w:hAnsiTheme="minorHAnsi" w:cstheme="minorHAnsi"/>
          <w:highlight w:val="cyan"/>
          <w:u w:val="single"/>
        </w:rPr>
        <w:t>indicators for biodiversity</w:t>
      </w:r>
      <w:r w:rsidRPr="00446765">
        <w:rPr>
          <w:rFonts w:asciiTheme="minorHAnsi" w:hAnsiTheme="minorHAnsi" w:cstheme="minorHAnsi"/>
          <w:sz w:val="14"/>
        </w:rPr>
        <w:t xml:space="preserve"> (</w:t>
      </w:r>
      <w:proofErr w:type="spellStart"/>
      <w:r w:rsidRPr="00446765">
        <w:rPr>
          <w:rFonts w:asciiTheme="minorHAnsi" w:hAnsiTheme="minorHAnsi" w:cstheme="minorHAnsi"/>
          <w:sz w:val="14"/>
        </w:rPr>
        <w:t>Soberon</w:t>
      </w:r>
      <w:proofErr w:type="spellEnd"/>
      <w:r w:rsidRPr="00446765">
        <w:rPr>
          <w:rFonts w:asciiTheme="minorHAnsi" w:hAnsiTheme="minorHAnsi" w:cstheme="minorHAnsi"/>
          <w:sz w:val="14"/>
        </w:rPr>
        <w:t xml:space="preserve"> et al. 2000). The </w:t>
      </w:r>
      <w:r w:rsidRPr="00446765">
        <w:rPr>
          <w:rFonts w:asciiTheme="minorHAnsi" w:hAnsiTheme="minorHAnsi" w:cstheme="minorHAnsi"/>
          <w:b/>
          <w:iCs/>
          <w:highlight w:val="cyan"/>
          <w:u w:val="single"/>
        </w:rPr>
        <w:t>lack of correlation</w:t>
      </w:r>
      <w:r w:rsidRPr="00446765">
        <w:rPr>
          <w:rFonts w:asciiTheme="minorHAnsi" w:hAnsiTheme="minorHAnsi" w:cstheme="minorHAnsi"/>
          <w:sz w:val="14"/>
        </w:rPr>
        <w:t xml:space="preserve"> between biodiversity indicators (</w:t>
      </w:r>
      <w:proofErr w:type="spellStart"/>
      <w:r w:rsidRPr="00446765">
        <w:rPr>
          <w:rFonts w:asciiTheme="minorHAnsi" w:hAnsiTheme="minorHAnsi" w:cstheme="minorHAnsi"/>
          <w:sz w:val="14"/>
        </w:rPr>
        <w:t>Huynen</w:t>
      </w:r>
      <w:proofErr w:type="spellEnd"/>
      <w:r w:rsidRPr="00446765">
        <w:rPr>
          <w:rFonts w:asciiTheme="minorHAnsi" w:hAnsiTheme="minorHAnsi" w:cstheme="minorHAnsi"/>
          <w:sz w:val="14"/>
        </w:rPr>
        <w:t xml:space="preserve"> et al. 2004) </w:t>
      </w:r>
      <w:r w:rsidRPr="00446765">
        <w:rPr>
          <w:rFonts w:asciiTheme="minorHAnsi" w:hAnsiTheme="minorHAnsi" w:cstheme="minorHAnsi"/>
          <w:highlight w:val="cyan"/>
          <w:u w:val="single"/>
        </w:rPr>
        <w:t>shows that</w:t>
      </w:r>
      <w:r w:rsidRPr="00446765">
        <w:rPr>
          <w:rFonts w:asciiTheme="minorHAnsi" w:hAnsiTheme="minorHAnsi" w:cstheme="minorHAnsi"/>
          <w:sz w:val="14"/>
        </w:rPr>
        <w:t xml:space="preserve"> the selected </w:t>
      </w:r>
      <w:r w:rsidRPr="00446765">
        <w:rPr>
          <w:rFonts w:asciiTheme="minorHAnsi" w:hAnsiTheme="minorHAnsi" w:cstheme="minorHAnsi"/>
          <w:highlight w:val="cyan"/>
          <w:u w:val="single"/>
        </w:rPr>
        <w:t xml:space="preserve">indicators do not measure the same thing, which </w:t>
      </w:r>
      <w:r w:rsidRPr="00446765">
        <w:rPr>
          <w:rFonts w:asciiTheme="minorHAnsi" w:hAnsiTheme="minorHAnsi" w:cstheme="minorHAnsi"/>
          <w:b/>
          <w:iCs/>
          <w:highlight w:val="cyan"/>
          <w:u w:val="single"/>
        </w:rPr>
        <w:t>hinders interpretation of results</w:t>
      </w:r>
      <w:r w:rsidRPr="00446765">
        <w:rPr>
          <w:rFonts w:asciiTheme="minorHAnsi" w:hAnsiTheme="minorHAnsi" w:cstheme="minorHAnsi"/>
          <w:b/>
          <w:iCs/>
          <w:u w:val="single"/>
        </w:rPr>
        <w:t>.</w:t>
      </w:r>
      <w:r w:rsidRPr="00446765">
        <w:rPr>
          <w:rFonts w:asciiTheme="minorHAnsi" w:hAnsiTheme="minorHAnsi" w:cstheme="minorHAnsi"/>
          <w:sz w:val="14"/>
        </w:rPr>
        <w:t xml:space="preserve"> Finally, </w:t>
      </w:r>
      <w:r w:rsidRPr="00446765">
        <w:rPr>
          <w:rFonts w:asciiTheme="minorHAnsi" w:hAnsiTheme="minorHAnsi" w:cstheme="minorHAnsi"/>
          <w:u w:val="single"/>
        </w:rPr>
        <w:t>there is likely to be</w:t>
      </w:r>
      <w:r w:rsidRPr="00446765">
        <w:rPr>
          <w:rFonts w:asciiTheme="minorHAnsi" w:hAnsiTheme="minorHAnsi" w:cstheme="minorHAnsi"/>
          <w:sz w:val="14"/>
        </w:rPr>
        <w:t xml:space="preserve"> some sort of </w:t>
      </w:r>
      <w:r w:rsidRPr="00446765">
        <w:rPr>
          <w:rFonts w:asciiTheme="minorHAnsi" w:hAnsiTheme="minorHAnsi" w:cstheme="minorHAnsi"/>
          <w:u w:val="single"/>
        </w:rPr>
        <w:t>latency</w:t>
      </w:r>
      <w:r w:rsidRPr="00446765">
        <w:rPr>
          <w:rFonts w:asciiTheme="minorHAnsi" w:hAnsiTheme="minorHAnsi" w:cstheme="minorHAnsi"/>
          <w:sz w:val="14"/>
        </w:rPr>
        <w:t xml:space="preserve"> period </w:t>
      </w:r>
      <w:r w:rsidRPr="00446765">
        <w:rPr>
          <w:rFonts w:asciiTheme="minorHAnsi" w:hAnsiTheme="minorHAnsi" w:cstheme="minorHAnsi"/>
          <w:u w:val="single"/>
        </w:rPr>
        <w:t>between ecosystem imbalance and</w:t>
      </w:r>
      <w:r w:rsidRPr="00446765">
        <w:rPr>
          <w:rFonts w:asciiTheme="minorHAnsi" w:hAnsiTheme="minorHAnsi" w:cstheme="minorHAnsi"/>
          <w:sz w:val="14"/>
        </w:rPr>
        <w:t xml:space="preserve"> any resulting </w:t>
      </w:r>
      <w:r w:rsidRPr="00446765">
        <w:rPr>
          <w:rFonts w:asciiTheme="minorHAnsi" w:hAnsiTheme="minorHAnsi" w:cstheme="minorHAnsi"/>
          <w:u w:val="single"/>
        </w:rPr>
        <w:t>health consequences.</w:t>
      </w:r>
      <w:r w:rsidRPr="00446765">
        <w:rPr>
          <w:rFonts w:asciiTheme="minorHAnsi" w:hAnsiTheme="minorHAnsi" w:cstheme="minorHAnsi"/>
          <w:sz w:val="14"/>
        </w:rPr>
        <w:t xml:space="preserve"> To date, this has not been investigated using regression approaches. Finally, it is thought that provisioning services are more crucial for human health and well-being that other ecosystem services (</w:t>
      </w:r>
      <w:proofErr w:type="spellStart"/>
      <w:r w:rsidRPr="00446765">
        <w:rPr>
          <w:rFonts w:asciiTheme="minorHAnsi" w:hAnsiTheme="minorHAnsi" w:cstheme="minorHAnsi"/>
          <w:sz w:val="14"/>
        </w:rPr>
        <w:t>Raudsepp</w:t>
      </w:r>
      <w:proofErr w:type="spellEnd"/>
      <w:r w:rsidRPr="00446765">
        <w:rPr>
          <w:rFonts w:asciiTheme="minorHAnsi" w:hAnsiTheme="minorHAnsi" w:cstheme="minorHAnsi"/>
          <w:sz w:val="14"/>
        </w:rPr>
        <w:t>-Hearne et al. 2010). Trends in measures of human well-being are clearly correlated with food provisioning services, and especially with meat consumption (</w:t>
      </w:r>
      <w:proofErr w:type="spellStart"/>
      <w:r w:rsidRPr="00446765">
        <w:rPr>
          <w:rFonts w:asciiTheme="minorHAnsi" w:hAnsiTheme="minorHAnsi" w:cstheme="minorHAnsi"/>
          <w:sz w:val="14"/>
        </w:rPr>
        <w:t>Smil</w:t>
      </w:r>
      <w:proofErr w:type="spellEnd"/>
      <w:r w:rsidRPr="00446765">
        <w:rPr>
          <w:rFonts w:asciiTheme="minorHAnsi" w:hAnsiTheme="minorHAnsi" w:cstheme="minorHAnsi"/>
          <w:sz w:val="14"/>
        </w:rPr>
        <w:t xml:space="preserve"> 2002). </w:t>
      </w:r>
      <w:r w:rsidRPr="00446765">
        <w:rPr>
          <w:rFonts w:asciiTheme="minorHAnsi" w:hAnsiTheme="minorHAnsi" w:cstheme="minorHAnsi"/>
          <w:highlight w:val="cyan"/>
          <w:u w:val="single"/>
        </w:rPr>
        <w:t>While</w:t>
      </w:r>
      <w:r w:rsidRPr="00446765">
        <w:rPr>
          <w:rFonts w:asciiTheme="minorHAnsi" w:hAnsiTheme="minorHAnsi" w:cstheme="minorHAnsi"/>
          <w:sz w:val="14"/>
        </w:rPr>
        <w:t xml:space="preserve"> *</w:t>
      </w:r>
      <w:r w:rsidRPr="00446765">
        <w:rPr>
          <w:rFonts w:asciiTheme="minorHAnsi" w:hAnsiTheme="minorHAnsi" w:cstheme="minorHAnsi"/>
          <w:u w:val="single"/>
        </w:rPr>
        <w:t>60 % of</w:t>
      </w:r>
      <w:r w:rsidRPr="00446765">
        <w:rPr>
          <w:rFonts w:asciiTheme="minorHAnsi" w:hAnsiTheme="minorHAnsi" w:cstheme="minorHAnsi"/>
          <w:sz w:val="14"/>
        </w:rPr>
        <w:t xml:space="preserve"> the </w:t>
      </w:r>
      <w:r w:rsidRPr="00446765">
        <w:rPr>
          <w:rFonts w:asciiTheme="minorHAnsi" w:hAnsiTheme="minorHAnsi" w:cstheme="minorHAnsi"/>
          <w:highlight w:val="cyan"/>
          <w:u w:val="single"/>
        </w:rPr>
        <w:t>ecosystem services</w:t>
      </w:r>
      <w:r w:rsidRPr="00446765">
        <w:rPr>
          <w:rFonts w:asciiTheme="minorHAnsi" w:hAnsiTheme="minorHAnsi" w:cstheme="minorHAnsi"/>
          <w:u w:val="single"/>
        </w:rPr>
        <w:t xml:space="preserve"> assessed by the MEA </w:t>
      </w:r>
      <w:r w:rsidRPr="00446765">
        <w:rPr>
          <w:rFonts w:asciiTheme="minorHAnsi" w:hAnsiTheme="minorHAnsi" w:cstheme="minorHAnsi"/>
          <w:highlight w:val="cyan"/>
          <w:u w:val="single"/>
        </w:rPr>
        <w:t>were</w:t>
      </w:r>
      <w:r w:rsidRPr="00446765">
        <w:rPr>
          <w:rFonts w:asciiTheme="minorHAnsi" w:hAnsiTheme="minorHAnsi" w:cstheme="minorHAnsi"/>
          <w:sz w:val="14"/>
        </w:rPr>
        <w:t xml:space="preserve"> found to be </w:t>
      </w:r>
      <w:r w:rsidRPr="00446765">
        <w:rPr>
          <w:rFonts w:asciiTheme="minorHAnsi" w:hAnsiTheme="minorHAnsi" w:cstheme="minorHAnsi"/>
          <w:highlight w:val="cyan"/>
          <w:u w:val="single"/>
        </w:rPr>
        <w:t>in decline</w:t>
      </w:r>
      <w:r w:rsidRPr="00446765">
        <w:rPr>
          <w:rFonts w:asciiTheme="minorHAnsi" w:hAnsiTheme="minorHAnsi" w:cstheme="minorHAnsi"/>
          <w:u w:val="single"/>
        </w:rPr>
        <w:t>, most of these were regulating and supporting services</w:t>
      </w:r>
      <w:r w:rsidRPr="00446765">
        <w:rPr>
          <w:rFonts w:asciiTheme="minorHAnsi" w:hAnsiTheme="minorHAnsi" w:cstheme="minorHAnsi"/>
          <w:sz w:val="14"/>
        </w:rPr>
        <w:t xml:space="preserve">, whereas </w:t>
      </w:r>
      <w:r w:rsidRPr="00446765">
        <w:rPr>
          <w:rFonts w:asciiTheme="minorHAnsi" w:hAnsiTheme="minorHAnsi" w:cstheme="minorHAnsi"/>
          <w:u w:val="single"/>
        </w:rPr>
        <w:t xml:space="preserve">the majority of </w:t>
      </w:r>
      <w:r w:rsidRPr="00446765">
        <w:rPr>
          <w:rFonts w:asciiTheme="minorHAnsi" w:hAnsiTheme="minorHAnsi" w:cstheme="minorHAnsi"/>
          <w:b/>
          <w:iCs/>
          <w:highlight w:val="cyan"/>
          <w:u w:val="single"/>
        </w:rPr>
        <w:t>expanding services were provisioning services</w:t>
      </w:r>
      <w:r w:rsidRPr="00446765">
        <w:rPr>
          <w:rFonts w:asciiTheme="minorHAnsi" w:hAnsiTheme="minorHAnsi" w:cstheme="minorHAnsi"/>
          <w:highlight w:val="cyan"/>
          <w:u w:val="single"/>
        </w:rPr>
        <w:t xml:space="preserve"> such as crops, livestock and aquaculture</w:t>
      </w:r>
      <w:r w:rsidRPr="00446765">
        <w:rPr>
          <w:rFonts w:asciiTheme="minorHAnsi" w:hAnsiTheme="minorHAnsi" w:cstheme="minorHAnsi"/>
          <w:sz w:val="14"/>
        </w:rPr>
        <w:t xml:space="preserve"> (MEA 2005). </w:t>
      </w:r>
      <w:proofErr w:type="spellStart"/>
      <w:r w:rsidRPr="00446765">
        <w:rPr>
          <w:rFonts w:asciiTheme="minorHAnsi" w:hAnsiTheme="minorHAnsi" w:cstheme="minorHAnsi"/>
          <w:sz w:val="14"/>
        </w:rPr>
        <w:t>Raudsepp</w:t>
      </w:r>
      <w:proofErr w:type="spellEnd"/>
      <w:r w:rsidRPr="00446765">
        <w:rPr>
          <w:rFonts w:asciiTheme="minorHAnsi" w:hAnsiTheme="minorHAnsi" w:cstheme="minorHAnsi"/>
          <w:sz w:val="14"/>
        </w:rPr>
        <w:t>-Hearne et al. (2010) investigated the impacts on human well-being from decreases in non-food ecosystem services using national-scale data in order to reveal human well-being trends at the global scale. At the global scale, forest cover, biodiversity, and fish stocks are all decreasing; while water crowding (a measure of how many people shared the same flow unit of water placing a clear emphasis on the social demands of water rather than physical stress (</w:t>
      </w:r>
      <w:proofErr w:type="spellStart"/>
      <w:r w:rsidRPr="00446765">
        <w:rPr>
          <w:rFonts w:asciiTheme="minorHAnsi" w:hAnsiTheme="minorHAnsi" w:cstheme="minorHAnsi"/>
          <w:sz w:val="14"/>
        </w:rPr>
        <w:t>Falkenmark</w:t>
      </w:r>
      <w:proofErr w:type="spellEnd"/>
      <w:r w:rsidRPr="00446765">
        <w:rPr>
          <w:rFonts w:asciiTheme="minorHAnsi" w:hAnsiTheme="minorHAnsi" w:cstheme="minorHAnsi"/>
          <w:sz w:val="14"/>
        </w:rPr>
        <w:t xml:space="preserve"> and </w:t>
      </w:r>
      <w:proofErr w:type="spellStart"/>
      <w:r w:rsidRPr="00446765">
        <w:rPr>
          <w:rFonts w:asciiTheme="minorHAnsi" w:hAnsiTheme="minorHAnsi" w:cstheme="minorHAnsi"/>
          <w:sz w:val="14"/>
        </w:rPr>
        <w:t>Rockstro¨m</w:t>
      </w:r>
      <w:proofErr w:type="spellEnd"/>
      <w:r w:rsidRPr="00446765">
        <w:rPr>
          <w:rFonts w:asciiTheme="minorHAnsi" w:hAnsiTheme="minorHAnsi" w:cstheme="minorHAnsi"/>
          <w:sz w:val="14"/>
        </w:rPr>
        <w:t xml:space="preserve"> 2004)), soil degradation, natural disasters, global temperatures, and carbon dioxide levels are all on the rise, and land is becoming increasingly subject to salinization and desertification (Bennett and </w:t>
      </w:r>
      <w:proofErr w:type="spellStart"/>
      <w:r w:rsidRPr="00446765">
        <w:rPr>
          <w:rFonts w:asciiTheme="minorHAnsi" w:hAnsiTheme="minorHAnsi" w:cstheme="minorHAnsi"/>
          <w:sz w:val="14"/>
        </w:rPr>
        <w:t>Balvanera</w:t>
      </w:r>
      <w:proofErr w:type="spellEnd"/>
      <w:r w:rsidRPr="00446765">
        <w:rPr>
          <w:rFonts w:asciiTheme="minorHAnsi" w:hAnsiTheme="minorHAnsi" w:cstheme="minorHAnsi"/>
          <w:sz w:val="14"/>
        </w:rPr>
        <w:t xml:space="preserve"> 2007). However, </w:t>
      </w:r>
      <w:r w:rsidRPr="00446765">
        <w:rPr>
          <w:rFonts w:asciiTheme="minorHAnsi" w:hAnsiTheme="minorHAnsi" w:cstheme="minorHAnsi"/>
          <w:u w:val="single"/>
        </w:rPr>
        <w:t xml:space="preserve">across countries, </w:t>
      </w:r>
      <w:proofErr w:type="spellStart"/>
      <w:r w:rsidRPr="00446765">
        <w:rPr>
          <w:rFonts w:asciiTheme="minorHAnsi" w:hAnsiTheme="minorHAnsi" w:cstheme="minorHAnsi"/>
          <w:u w:val="single"/>
        </w:rPr>
        <w:t>Raudsepp</w:t>
      </w:r>
      <w:proofErr w:type="spellEnd"/>
      <w:r w:rsidRPr="00446765">
        <w:rPr>
          <w:rFonts w:asciiTheme="minorHAnsi" w:hAnsiTheme="minorHAnsi" w:cstheme="minorHAnsi"/>
          <w:u w:val="single"/>
        </w:rPr>
        <w:t>-Hearne et al.</w:t>
      </w:r>
      <w:r w:rsidRPr="00446765">
        <w:rPr>
          <w:rFonts w:asciiTheme="minorHAnsi" w:hAnsiTheme="minorHAnsi" w:cstheme="minorHAnsi"/>
          <w:sz w:val="14"/>
        </w:rPr>
        <w:t xml:space="preserve"> (2010) </w:t>
      </w:r>
      <w:r w:rsidRPr="00446765">
        <w:rPr>
          <w:rFonts w:asciiTheme="minorHAnsi" w:hAnsiTheme="minorHAnsi" w:cstheme="minorHAnsi"/>
          <w:u w:val="single"/>
        </w:rPr>
        <w:t xml:space="preserve">found </w:t>
      </w:r>
      <w:r w:rsidRPr="00446765">
        <w:rPr>
          <w:rFonts w:asciiTheme="minorHAnsi" w:hAnsiTheme="minorHAnsi" w:cstheme="minorHAnsi"/>
          <w:b/>
          <w:iCs/>
          <w:highlight w:val="cyan"/>
          <w:u w:val="single"/>
        </w:rPr>
        <w:t>no correlation between</w:t>
      </w:r>
      <w:r w:rsidRPr="00446765">
        <w:rPr>
          <w:rFonts w:asciiTheme="minorHAnsi" w:hAnsiTheme="minorHAnsi" w:cstheme="minorHAnsi"/>
          <w:sz w:val="14"/>
        </w:rPr>
        <w:t xml:space="preserve"> measures of </w:t>
      </w:r>
      <w:r w:rsidRPr="00446765">
        <w:rPr>
          <w:rFonts w:asciiTheme="minorHAnsi" w:hAnsiTheme="minorHAnsi" w:cstheme="minorHAnsi"/>
          <w:b/>
          <w:iCs/>
          <w:highlight w:val="cyan"/>
          <w:u w:val="single"/>
        </w:rPr>
        <w:t xml:space="preserve">wellbeing and the </w:t>
      </w:r>
      <w:r w:rsidRPr="00446765">
        <w:rPr>
          <w:rFonts w:asciiTheme="minorHAnsi" w:hAnsiTheme="minorHAnsi" w:cstheme="minorHAnsi"/>
          <w:b/>
          <w:iCs/>
          <w:u w:val="single"/>
        </w:rPr>
        <w:t xml:space="preserve">available </w:t>
      </w:r>
      <w:r w:rsidRPr="00446765">
        <w:rPr>
          <w:rFonts w:asciiTheme="minorHAnsi" w:hAnsiTheme="minorHAnsi" w:cstheme="minorHAnsi"/>
          <w:b/>
          <w:iCs/>
          <w:highlight w:val="cyan"/>
          <w:u w:val="single"/>
        </w:rPr>
        <w:t>data for</w:t>
      </w:r>
      <w:r w:rsidRPr="00446765">
        <w:rPr>
          <w:rFonts w:asciiTheme="minorHAnsi" w:hAnsiTheme="minorHAnsi" w:cstheme="minorHAnsi"/>
          <w:sz w:val="14"/>
        </w:rPr>
        <w:t xml:space="preserve"> non-food </w:t>
      </w:r>
      <w:r w:rsidRPr="00446765">
        <w:rPr>
          <w:rFonts w:asciiTheme="minorHAnsi" w:hAnsiTheme="minorHAnsi" w:cstheme="minorHAnsi"/>
          <w:b/>
          <w:iCs/>
          <w:highlight w:val="cyan"/>
          <w:u w:val="single"/>
        </w:rPr>
        <w:t>ecosystem services</w:t>
      </w:r>
      <w:r w:rsidRPr="00446765">
        <w:rPr>
          <w:rFonts w:asciiTheme="minorHAnsi" w:hAnsiTheme="minorHAnsi" w:cstheme="minorHAnsi"/>
          <w:u w:val="single"/>
        </w:rPr>
        <w:t>, including forest cover and percentage of land under protected-area status</w:t>
      </w:r>
      <w:r w:rsidRPr="00446765">
        <w:rPr>
          <w:rFonts w:asciiTheme="minorHAnsi" w:hAnsiTheme="minorHAnsi" w:cstheme="minorHAnsi"/>
          <w:sz w:val="14"/>
        </w:rPr>
        <w:t xml:space="preserve"> (proxies for many cultural and regulating services), </w:t>
      </w:r>
      <w:r w:rsidRPr="00446765">
        <w:rPr>
          <w:rFonts w:asciiTheme="minorHAnsi" w:hAnsiTheme="minorHAnsi" w:cstheme="minorHAnsi"/>
          <w:u w:val="single"/>
        </w:rPr>
        <w:t>organic pollutants</w:t>
      </w:r>
      <w:r w:rsidRPr="00446765">
        <w:rPr>
          <w:rFonts w:asciiTheme="minorHAnsi" w:hAnsiTheme="minorHAnsi" w:cstheme="minorHAnsi"/>
          <w:sz w:val="14"/>
        </w:rPr>
        <w:t xml:space="preserve"> (a proxy for air and water quality), </w:t>
      </w:r>
      <w:r w:rsidRPr="00446765">
        <w:rPr>
          <w:rFonts w:asciiTheme="minorHAnsi" w:hAnsiTheme="minorHAnsi" w:cstheme="minorHAnsi"/>
          <w:u w:val="single"/>
        </w:rPr>
        <w:t>and</w:t>
      </w:r>
      <w:r w:rsidRPr="00446765">
        <w:rPr>
          <w:rFonts w:asciiTheme="minorHAnsi" w:hAnsiTheme="minorHAnsi" w:cstheme="minorHAnsi"/>
          <w:sz w:val="14"/>
        </w:rPr>
        <w:t xml:space="preserve"> water crowding index (a proxy for </w:t>
      </w:r>
      <w:r w:rsidRPr="00446765">
        <w:rPr>
          <w:rFonts w:asciiTheme="minorHAnsi" w:hAnsiTheme="minorHAnsi" w:cstheme="minorHAnsi"/>
          <w:u w:val="single"/>
        </w:rPr>
        <w:t>drinking water availability</w:t>
      </w:r>
      <w:r w:rsidRPr="00446765">
        <w:rPr>
          <w:rFonts w:asciiTheme="minorHAnsi" w:hAnsiTheme="minorHAnsi" w:cstheme="minorHAnsi"/>
          <w:sz w:val="14"/>
        </w:rPr>
        <w:t xml:space="preserve">, </w:t>
      </w:r>
      <w:proofErr w:type="spellStart"/>
      <w:r w:rsidRPr="00446765">
        <w:rPr>
          <w:rFonts w:asciiTheme="minorHAnsi" w:hAnsiTheme="minorHAnsi" w:cstheme="minorHAnsi"/>
          <w:sz w:val="14"/>
        </w:rPr>
        <w:t>Sieswerda</w:t>
      </w:r>
      <w:proofErr w:type="spellEnd"/>
      <w:r w:rsidRPr="00446765">
        <w:rPr>
          <w:rFonts w:asciiTheme="minorHAnsi" w:hAnsiTheme="minorHAnsi" w:cstheme="minorHAnsi"/>
          <w:sz w:val="14"/>
        </w:rPr>
        <w:t xml:space="preserve"> et al. 2001; WRI 2009) </w:t>
      </w:r>
      <w:r w:rsidRPr="00446765">
        <w:rPr>
          <w:rFonts w:asciiTheme="minorHAnsi" w:hAnsiTheme="minorHAnsi" w:cstheme="minorHAnsi"/>
          <w:u w:val="single"/>
        </w:rPr>
        <w:t xml:space="preserve">This suggests there is </w:t>
      </w:r>
      <w:r w:rsidRPr="00446765">
        <w:rPr>
          <w:rFonts w:asciiTheme="minorHAnsi" w:hAnsiTheme="minorHAnsi" w:cstheme="minorHAnsi"/>
          <w:b/>
          <w:iCs/>
          <w:highlight w:val="cyan"/>
          <w:u w:val="single"/>
        </w:rPr>
        <w:t>no direct causal link between biodiversity decline and health</w:t>
      </w:r>
      <w:r w:rsidRPr="00446765">
        <w:rPr>
          <w:rFonts w:asciiTheme="minorHAnsi" w:hAnsiTheme="minorHAnsi" w:cstheme="minorHAnsi"/>
          <w:sz w:val="14"/>
        </w:rPr>
        <w:t xml:space="preserve">, rather the relationship is a ‘knock-on’ effect. </w:t>
      </w:r>
      <w:proofErr w:type="gramStart"/>
      <w:r w:rsidRPr="00446765">
        <w:rPr>
          <w:rFonts w:asciiTheme="minorHAnsi" w:hAnsiTheme="minorHAnsi" w:cstheme="minorHAnsi"/>
          <w:sz w:val="14"/>
        </w:rPr>
        <w:t>I.e.</w:t>
      </w:r>
      <w:proofErr w:type="gramEnd"/>
      <w:r w:rsidRPr="00446765">
        <w:rPr>
          <w:rFonts w:asciiTheme="minorHAnsi" w:hAnsiTheme="minorHAnsi" w:cstheme="minorHAnsi"/>
          <w:sz w:val="14"/>
        </w:rPr>
        <w:t xml:space="preserve"> if biodiversity decline affects mankind’s ability to produce food, fuel and </w:t>
      </w:r>
      <w:proofErr w:type="spellStart"/>
      <w:r w:rsidRPr="00446765">
        <w:rPr>
          <w:rFonts w:asciiTheme="minorHAnsi" w:hAnsiTheme="minorHAnsi" w:cstheme="minorHAnsi"/>
          <w:sz w:val="14"/>
        </w:rPr>
        <w:t>fibre</w:t>
      </w:r>
      <w:proofErr w:type="spellEnd"/>
      <w:r w:rsidRPr="00446765">
        <w:rPr>
          <w:rFonts w:asciiTheme="minorHAnsi" w:hAnsiTheme="minorHAnsi" w:cstheme="minorHAnsi"/>
          <w:sz w:val="14"/>
        </w:rPr>
        <w:t xml:space="preserve">, it will therefore impact on human health and well-being. As discussed in the introduction, the fact that humans need food, water and air to live is an obvious one. </w:t>
      </w:r>
      <w:r w:rsidRPr="00446765">
        <w:rPr>
          <w:rFonts w:asciiTheme="minorHAnsi" w:hAnsiTheme="minorHAnsi" w:cstheme="minorHAnsi"/>
          <w:u w:val="single"/>
        </w:rPr>
        <w:t>All</w:t>
      </w:r>
      <w:r w:rsidRPr="00446765">
        <w:rPr>
          <w:rFonts w:asciiTheme="minorHAnsi" w:hAnsiTheme="minorHAnsi" w:cstheme="minorHAnsi"/>
          <w:sz w:val="14"/>
        </w:rPr>
        <w:t xml:space="preserve"> these </w:t>
      </w:r>
      <w:r w:rsidRPr="00446765">
        <w:rPr>
          <w:rFonts w:asciiTheme="minorHAnsi" w:hAnsiTheme="minorHAnsi" w:cstheme="minorHAnsi"/>
          <w:u w:val="single"/>
        </w:rPr>
        <w:t xml:space="preserve">basic provisions </w:t>
      </w:r>
      <w:r w:rsidRPr="00446765">
        <w:rPr>
          <w:rFonts w:asciiTheme="minorHAnsi" w:hAnsiTheme="minorHAnsi" w:cstheme="minorHAnsi"/>
          <w:b/>
          <w:iCs/>
          <w:u w:val="single"/>
        </w:rPr>
        <w:t>can be produced in a diversity-poor environment.</w:t>
      </w:r>
      <w:r w:rsidRPr="00446765">
        <w:rPr>
          <w:rFonts w:asciiTheme="minorHAnsi" w:hAnsiTheme="minorHAnsi" w:cstheme="minorHAnsi"/>
          <w:sz w:val="14"/>
        </w:rPr>
        <w:t xml:space="preserve"> Therefore, to understand whether there is a potential causality relationship between biodiversity in its own right and human health, we need to move beyond the basic provisioning services. </w:t>
      </w:r>
    </w:p>
    <w:p w14:paraId="76F3730A" w14:textId="77777777" w:rsidR="00446765" w:rsidRPr="00446765" w:rsidRDefault="00446765" w:rsidP="00446765"/>
    <w:p w14:paraId="749139CB"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Biodiversity’s resilient- other species fill in</w:t>
      </w:r>
    </w:p>
    <w:p w14:paraId="026327FF" w14:textId="77777777" w:rsidR="00446765" w:rsidRPr="00446765" w:rsidRDefault="00446765" w:rsidP="00446765">
      <w:pPr>
        <w:rPr>
          <w:b/>
          <w:bCs/>
          <w:sz w:val="26"/>
        </w:rPr>
      </w:pPr>
      <w:proofErr w:type="spellStart"/>
      <w:r w:rsidRPr="00446765">
        <w:rPr>
          <w:b/>
          <w:bCs/>
          <w:sz w:val="26"/>
        </w:rPr>
        <w:t>Biello</w:t>
      </w:r>
      <w:proofErr w:type="spellEnd"/>
      <w:r w:rsidRPr="00446765">
        <w:rPr>
          <w:b/>
          <w:bCs/>
          <w:sz w:val="26"/>
        </w:rPr>
        <w:t>, 2014</w:t>
      </w:r>
      <w:r w:rsidRPr="00446765">
        <w:t xml:space="preserve">- associate editor at Scientific American who has been covering energy and environmental issues for over a decade (David </w:t>
      </w:r>
      <w:proofErr w:type="spellStart"/>
      <w:r w:rsidRPr="00446765">
        <w:t>Biello</w:t>
      </w:r>
      <w:proofErr w:type="spellEnd"/>
      <w:r w:rsidRPr="00446765">
        <w:t xml:space="preserve">, 4/20/14, “Biodiversity Survives Extinctions for Now,” </w:t>
      </w:r>
      <w:hyperlink r:id="rId7" w:history="1">
        <w:r w:rsidRPr="00446765">
          <w:t>http://www.scientificamerican.com/podcast/episode/biodiversity-survives-extinctions-for-now1/</w:t>
        </w:r>
      </w:hyperlink>
      <w:r w:rsidRPr="00446765">
        <w:t>)</w:t>
      </w:r>
    </w:p>
    <w:p w14:paraId="31020FDE" w14:textId="77777777" w:rsidR="00446765" w:rsidRPr="00446765" w:rsidRDefault="00446765" w:rsidP="00446765">
      <w:pPr>
        <w:rPr>
          <w:sz w:val="16"/>
        </w:rPr>
      </w:pPr>
      <w:r w:rsidRPr="00446765">
        <w:rPr>
          <w:sz w:val="16"/>
        </w:rPr>
        <w:t xml:space="preserve">We are living during what seem to be the opening stages of the sixth mass extinction in our planet's </w:t>
      </w:r>
      <w:proofErr w:type="gramStart"/>
      <w:r w:rsidRPr="00446765">
        <w:rPr>
          <w:sz w:val="16"/>
        </w:rPr>
        <w:t>4.5 billion year</w:t>
      </w:r>
      <w:proofErr w:type="gramEnd"/>
      <w:r w:rsidRPr="00446765">
        <w:rPr>
          <w:sz w:val="16"/>
        </w:rPr>
        <w:t xml:space="preserve"> history. Species of birds, fish, mammals and plants are disappearing at speeds rarely experienced, thanks in large part to human activities: pollution, climate change, habitat destruction and other damage. But </w:t>
      </w:r>
      <w:r w:rsidRPr="00446765">
        <w:rPr>
          <w:highlight w:val="cyan"/>
          <w:u w:val="single"/>
        </w:rPr>
        <w:t>extinction</w:t>
      </w:r>
      <w:r w:rsidRPr="00446765">
        <w:rPr>
          <w:u w:val="single"/>
        </w:rPr>
        <w:t xml:space="preserve"> </w:t>
      </w:r>
      <w:r w:rsidRPr="00446765">
        <w:rPr>
          <w:sz w:val="16"/>
        </w:rPr>
        <w:t xml:space="preserve">apparently </w:t>
      </w:r>
      <w:r w:rsidRPr="00446765">
        <w:rPr>
          <w:highlight w:val="cyan"/>
          <w:u w:val="single"/>
        </w:rPr>
        <w:t>does not mean less biodiversity</w:t>
      </w:r>
      <w:r w:rsidRPr="00446765">
        <w:rPr>
          <w:sz w:val="16"/>
        </w:rPr>
        <w:t xml:space="preserve">—at least not yet. </w:t>
      </w:r>
      <w:r w:rsidRPr="00446765">
        <w:rPr>
          <w:u w:val="single"/>
        </w:rPr>
        <w:t>A new look at ecosystems</w:t>
      </w:r>
      <w:r w:rsidRPr="00446765">
        <w:rPr>
          <w:sz w:val="16"/>
        </w:rPr>
        <w:t xml:space="preserve"> from the poles to the tropics </w:t>
      </w:r>
      <w:r w:rsidRPr="00446765">
        <w:rPr>
          <w:u w:val="single"/>
        </w:rPr>
        <w:t xml:space="preserve">shows that </w:t>
      </w:r>
      <w:r w:rsidRPr="00446765">
        <w:rPr>
          <w:highlight w:val="cyan"/>
          <w:u w:val="single"/>
        </w:rPr>
        <w:t>losses in the number of species in any given place do not</w:t>
      </w:r>
      <w:r w:rsidRPr="00446765">
        <w:rPr>
          <w:sz w:val="16"/>
        </w:rPr>
        <w:t xml:space="preserve"> yet </w:t>
      </w:r>
      <w:r w:rsidRPr="00446765">
        <w:rPr>
          <w:highlight w:val="cyan"/>
          <w:u w:val="single"/>
        </w:rPr>
        <w:t>translate to</w:t>
      </w:r>
      <w:r w:rsidRPr="00446765">
        <w:rPr>
          <w:u w:val="single"/>
        </w:rPr>
        <w:t xml:space="preserve"> large </w:t>
      </w:r>
      <w:r w:rsidRPr="00446765">
        <w:rPr>
          <w:highlight w:val="cyan"/>
          <w:u w:val="single"/>
        </w:rPr>
        <w:t>changes in the overall number of</w:t>
      </w:r>
      <w:r w:rsidRPr="00446765">
        <w:rPr>
          <w:u w:val="single"/>
        </w:rPr>
        <w:t xml:space="preserve"> different </w:t>
      </w:r>
      <w:r w:rsidRPr="00446765">
        <w:rPr>
          <w:highlight w:val="cyan"/>
          <w:u w:val="single"/>
        </w:rPr>
        <w:t>species there</w:t>
      </w:r>
      <w:r w:rsidRPr="00446765">
        <w:rPr>
          <w:u w:val="single"/>
        </w:rPr>
        <w:t>.</w:t>
      </w:r>
      <w:r w:rsidRPr="00446765">
        <w:rPr>
          <w:sz w:val="16"/>
        </w:rPr>
        <w:t xml:space="preserve"> The study is in the journal Science. [Maria </w:t>
      </w:r>
      <w:proofErr w:type="spellStart"/>
      <w:r w:rsidRPr="00446765">
        <w:rPr>
          <w:sz w:val="16"/>
        </w:rPr>
        <w:t>Dornelas</w:t>
      </w:r>
      <w:proofErr w:type="spellEnd"/>
      <w:r w:rsidRPr="00446765">
        <w:rPr>
          <w:sz w:val="16"/>
        </w:rPr>
        <w:t xml:space="preserve"> et al, Assemblage Time Series Reveal Biodiversity Change but Not Systematic Loss] The </w:t>
      </w:r>
      <w:r w:rsidRPr="00446765">
        <w:rPr>
          <w:highlight w:val="cyan"/>
          <w:u w:val="single"/>
        </w:rPr>
        <w:t>researchers analyzed 100 surveys</w:t>
      </w:r>
      <w:r w:rsidRPr="00446765">
        <w:rPr>
          <w:u w:val="single"/>
        </w:rPr>
        <w:t xml:space="preserve"> </w:t>
      </w:r>
      <w:r w:rsidRPr="00446765">
        <w:rPr>
          <w:highlight w:val="cyan"/>
          <w:u w:val="single"/>
        </w:rPr>
        <w:t>that followed</w:t>
      </w:r>
      <w:r w:rsidRPr="00446765">
        <w:rPr>
          <w:u w:val="single"/>
        </w:rPr>
        <w:t xml:space="preserve"> more than </w:t>
      </w:r>
      <w:r w:rsidRPr="00446765">
        <w:rPr>
          <w:highlight w:val="cyan"/>
          <w:u w:val="single"/>
        </w:rPr>
        <w:t>35,000 different species over</w:t>
      </w:r>
      <w:r w:rsidRPr="00446765">
        <w:rPr>
          <w:u w:val="single"/>
        </w:rPr>
        <w:t xml:space="preserve"> various lengths of </w:t>
      </w:r>
      <w:r w:rsidRPr="00446765">
        <w:rPr>
          <w:highlight w:val="cyan"/>
          <w:u w:val="single"/>
        </w:rPr>
        <w:t>time. These long-term studies</w:t>
      </w:r>
      <w:r w:rsidRPr="00446765">
        <w:rPr>
          <w:u w:val="single"/>
        </w:rPr>
        <w:t xml:space="preserve"> </w:t>
      </w:r>
      <w:r w:rsidRPr="00446765">
        <w:rPr>
          <w:highlight w:val="cyan"/>
          <w:u w:val="single"/>
        </w:rPr>
        <w:t>found</w:t>
      </w:r>
      <w:r w:rsidRPr="00446765">
        <w:rPr>
          <w:u w:val="single"/>
        </w:rPr>
        <w:t xml:space="preserve"> that </w:t>
      </w:r>
      <w:r w:rsidRPr="00446765">
        <w:rPr>
          <w:highlight w:val="cyan"/>
          <w:u w:val="single"/>
        </w:rPr>
        <w:t>the number of</w:t>
      </w:r>
      <w:r w:rsidRPr="00446765">
        <w:rPr>
          <w:u w:val="single"/>
        </w:rPr>
        <w:t xml:space="preserve"> different </w:t>
      </w:r>
      <w:r w:rsidRPr="00446765">
        <w:rPr>
          <w:highlight w:val="cyan"/>
          <w:u w:val="single"/>
        </w:rPr>
        <w:t>species</w:t>
      </w:r>
      <w:r w:rsidRPr="00446765">
        <w:rPr>
          <w:sz w:val="16"/>
        </w:rPr>
        <w:t xml:space="preserve"> in, say, a coral reef </w:t>
      </w:r>
      <w:r w:rsidRPr="00446765">
        <w:rPr>
          <w:highlight w:val="cyan"/>
          <w:u w:val="single"/>
        </w:rPr>
        <w:t>remains</w:t>
      </w:r>
      <w:r w:rsidRPr="00446765">
        <w:rPr>
          <w:u w:val="single"/>
        </w:rPr>
        <w:t xml:space="preserve"> relatively </w:t>
      </w:r>
      <w:r w:rsidRPr="00446765">
        <w:rPr>
          <w:highlight w:val="cyan"/>
          <w:u w:val="single"/>
        </w:rPr>
        <w:t>constant</w:t>
      </w:r>
      <w:r w:rsidRPr="00446765">
        <w:rPr>
          <w:sz w:val="16"/>
        </w:rPr>
        <w:t xml:space="preserve">. Because </w:t>
      </w:r>
      <w:r w:rsidRPr="00446765">
        <w:rPr>
          <w:u w:val="single"/>
        </w:rPr>
        <w:t xml:space="preserve">the </w:t>
      </w:r>
      <w:r w:rsidRPr="00446765">
        <w:rPr>
          <w:highlight w:val="cyan"/>
          <w:u w:val="single"/>
        </w:rPr>
        <w:t>loss of a species</w:t>
      </w:r>
      <w:r w:rsidRPr="00446765">
        <w:rPr>
          <w:sz w:val="16"/>
          <w:highlight w:val="cyan"/>
        </w:rPr>
        <w:t>,</w:t>
      </w:r>
      <w:r w:rsidRPr="00446765">
        <w:rPr>
          <w:sz w:val="16"/>
        </w:rPr>
        <w:t xml:space="preserve"> either locally or entirely, </w:t>
      </w:r>
      <w:r w:rsidRPr="00446765">
        <w:rPr>
          <w:highlight w:val="cyan"/>
          <w:u w:val="single"/>
        </w:rPr>
        <w:t>is</w:t>
      </w:r>
      <w:r w:rsidRPr="00446765">
        <w:rPr>
          <w:u w:val="single"/>
        </w:rPr>
        <w:t xml:space="preserve"> often </w:t>
      </w:r>
      <w:r w:rsidRPr="00446765">
        <w:rPr>
          <w:highlight w:val="cyan"/>
          <w:u w:val="single"/>
        </w:rPr>
        <w:t>balanced by the arrival of a new species</w:t>
      </w:r>
      <w:r w:rsidRPr="00446765">
        <w:rPr>
          <w:u w:val="single"/>
        </w:rPr>
        <w:t xml:space="preserve">. </w:t>
      </w:r>
      <w:r w:rsidRPr="00446765">
        <w:rPr>
          <w:sz w:val="16"/>
        </w:rPr>
        <w:t xml:space="preserve">The meta-analysis showed that 40 </w:t>
      </w:r>
      <w:r w:rsidRPr="00446765">
        <w:rPr>
          <w:u w:val="single"/>
        </w:rPr>
        <w:t>percent of places had more species present</w:t>
      </w:r>
      <w:r w:rsidRPr="00446765">
        <w:rPr>
          <w:sz w:val="16"/>
        </w:rPr>
        <w:t xml:space="preserve">, 40 percent had less and 20 percent were unchanged. In other words, </w:t>
      </w:r>
      <w:r w:rsidRPr="00446765">
        <w:rPr>
          <w:highlight w:val="cyan"/>
          <w:u w:val="single"/>
        </w:rPr>
        <w:t>the ecosystems of the current</w:t>
      </w:r>
      <w:r w:rsidRPr="00446765">
        <w:rPr>
          <w:u w:val="single"/>
        </w:rPr>
        <w:t xml:space="preserve"> Anthropocene </w:t>
      </w:r>
      <w:r w:rsidRPr="00446765">
        <w:rPr>
          <w:highlight w:val="cyan"/>
          <w:u w:val="single"/>
        </w:rPr>
        <w:t>era are transformed, but just as diverse</w:t>
      </w:r>
      <w:r w:rsidRPr="00446765">
        <w:rPr>
          <w:sz w:val="16"/>
        </w:rPr>
        <w:t>—so far anyway. We are living in a world of novel ecosystems.</w:t>
      </w:r>
    </w:p>
    <w:p w14:paraId="3958BF66" w14:textId="77777777" w:rsidR="00B923E5" w:rsidRPr="00B923E5" w:rsidRDefault="00B923E5" w:rsidP="00B923E5"/>
    <w:p w14:paraId="59D82E38" w14:textId="2332ADC0" w:rsidR="00864C3C" w:rsidRDefault="00864C3C" w:rsidP="00864C3C">
      <w:pPr>
        <w:pStyle w:val="Heading3"/>
      </w:pPr>
      <w:r>
        <w:t>1NC Insert Vs Warming</w:t>
      </w:r>
    </w:p>
    <w:p w14:paraId="6A4074B1" w14:textId="1CB382F9" w:rsidR="00864C3C" w:rsidRDefault="00864C3C" w:rsidP="00864C3C"/>
    <w:p w14:paraId="6F9DB9E0"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Mitigation is failing now which makes sequestration irrelevant</w:t>
      </w:r>
    </w:p>
    <w:p w14:paraId="10F0C60E" w14:textId="77777777" w:rsidR="00446765" w:rsidRPr="00446765" w:rsidRDefault="00446765" w:rsidP="00446765">
      <w:r w:rsidRPr="00446765">
        <w:rPr>
          <w:b/>
          <w:bCs/>
          <w:sz w:val="26"/>
        </w:rPr>
        <w:t>EASAC 18</w:t>
      </w:r>
      <w:r w:rsidRPr="00446765">
        <w:t xml:space="preserve"> --- the European Academies' Science Advisory Council – is formed by the national science academies of the EU Member States to enable them to collaborate with each other in giving advice to European policy-makers, “Negative emission technologies: What role in meeting Paris Agreement targets?”, German National Academy of Sciences </w:t>
      </w:r>
      <w:proofErr w:type="spellStart"/>
      <w:r w:rsidRPr="00446765">
        <w:t>Leopoldina</w:t>
      </w:r>
      <w:proofErr w:type="spellEnd"/>
      <w:r w:rsidRPr="00446765">
        <w:t xml:space="preserve"> 2018, https://unfccc.int/sites/default/files/resource/28_EASAC%20Report%20on%20Negative%20Emission%20Technologies.pdf</w:t>
      </w:r>
    </w:p>
    <w:p w14:paraId="7FEACE57" w14:textId="77777777" w:rsidR="00446765" w:rsidRPr="00446765" w:rsidRDefault="00446765" w:rsidP="00446765">
      <w:pPr>
        <w:rPr>
          <w:sz w:val="16"/>
        </w:rPr>
      </w:pPr>
      <w:r w:rsidRPr="00AE426F">
        <w:rPr>
          <w:highlight w:val="cyan"/>
          <w:u w:val="single"/>
        </w:rPr>
        <w:t>Scenarios to meet Paris</w:t>
      </w:r>
      <w:r w:rsidRPr="00446765">
        <w:rPr>
          <w:sz w:val="16"/>
        </w:rPr>
        <w:t xml:space="preserve"> Agreement targets described in Chapter 2 </w:t>
      </w:r>
      <w:r w:rsidRPr="00AE426F">
        <w:rPr>
          <w:highlight w:val="cyan"/>
          <w:u w:val="single"/>
        </w:rPr>
        <w:t>envisage</w:t>
      </w:r>
      <w:r w:rsidRPr="00446765">
        <w:rPr>
          <w:u w:val="single"/>
        </w:rPr>
        <w:t xml:space="preserve"> a need for </w:t>
      </w:r>
      <w:r w:rsidRPr="00AE426F">
        <w:rPr>
          <w:highlight w:val="cyan"/>
          <w:u w:val="single"/>
        </w:rPr>
        <w:t>CO2 removal</w:t>
      </w:r>
      <w:r w:rsidRPr="00446765">
        <w:rPr>
          <w:sz w:val="16"/>
        </w:rPr>
        <w:t xml:space="preserve"> of 3 </w:t>
      </w:r>
      <w:proofErr w:type="spellStart"/>
      <w:r w:rsidRPr="00446765">
        <w:rPr>
          <w:sz w:val="16"/>
        </w:rPr>
        <w:t>GtC</w:t>
      </w:r>
      <w:proofErr w:type="spellEnd"/>
      <w:r w:rsidRPr="00446765">
        <w:rPr>
          <w:sz w:val="16"/>
        </w:rPr>
        <w:t xml:space="preserve"> or more per annum over an extended period post-2050. </w:t>
      </w:r>
      <w:r w:rsidRPr="00AE426F">
        <w:rPr>
          <w:b/>
          <w:iCs/>
          <w:highlight w:val="cyan"/>
          <w:u w:val="single"/>
        </w:rPr>
        <w:t>However</w:t>
      </w:r>
      <w:r w:rsidRPr="00AE426F">
        <w:rPr>
          <w:highlight w:val="cyan"/>
          <w:u w:val="single"/>
        </w:rPr>
        <w:t>, such estimates assume</w:t>
      </w:r>
      <w:r w:rsidRPr="00446765">
        <w:rPr>
          <w:u w:val="single"/>
        </w:rPr>
        <w:t xml:space="preserve"> that </w:t>
      </w:r>
      <w:r w:rsidRPr="00AE426F">
        <w:rPr>
          <w:highlight w:val="cyan"/>
          <w:u w:val="single"/>
        </w:rPr>
        <w:t>all mitigation strategies</w:t>
      </w:r>
      <w:r w:rsidRPr="00446765">
        <w:rPr>
          <w:u w:val="single"/>
        </w:rPr>
        <w:t xml:space="preserve"> anticipated under</w:t>
      </w:r>
      <w:r w:rsidRPr="00446765">
        <w:rPr>
          <w:sz w:val="16"/>
        </w:rPr>
        <w:t xml:space="preserve"> the </w:t>
      </w:r>
      <w:r w:rsidRPr="00446765">
        <w:rPr>
          <w:u w:val="single"/>
        </w:rPr>
        <w:t>Paris</w:t>
      </w:r>
      <w:r w:rsidRPr="00446765">
        <w:rPr>
          <w:sz w:val="16"/>
        </w:rPr>
        <w:t xml:space="preserve"> Agreement </w:t>
      </w:r>
      <w:r w:rsidRPr="00AE426F">
        <w:rPr>
          <w:highlight w:val="cyan"/>
          <w:u w:val="single"/>
        </w:rPr>
        <w:t>will be met</w:t>
      </w:r>
      <w:r w:rsidRPr="00AE426F">
        <w:rPr>
          <w:sz w:val="16"/>
          <w:highlight w:val="cyan"/>
        </w:rPr>
        <w:t xml:space="preserve">, </w:t>
      </w:r>
      <w:r w:rsidRPr="00AE426F">
        <w:rPr>
          <w:b/>
          <w:iCs/>
          <w:highlight w:val="cyan"/>
          <w:u w:val="single"/>
        </w:rPr>
        <w:t>which currently appears less likely</w:t>
      </w:r>
      <w:r w:rsidRPr="00446765">
        <w:rPr>
          <w:sz w:val="16"/>
        </w:rPr>
        <w:t xml:space="preserve"> following the planned withdrawal from the Paris Agreement by the USA. </w:t>
      </w:r>
      <w:r w:rsidRPr="00AE426F">
        <w:rPr>
          <w:b/>
          <w:iCs/>
          <w:highlight w:val="cyan"/>
          <w:u w:val="single"/>
        </w:rPr>
        <w:t>Failure to meet mitigation targets</w:t>
      </w:r>
      <w:r w:rsidRPr="00446765">
        <w:rPr>
          <w:sz w:val="16"/>
        </w:rPr>
        <w:t xml:space="preserve"> (which anticipate the periodic upgrading of countries’ nationally determined contributions) </w:t>
      </w:r>
      <w:r w:rsidRPr="00AE426F">
        <w:rPr>
          <w:highlight w:val="cyan"/>
          <w:u w:val="single"/>
        </w:rPr>
        <w:t>will only add to the need for carbon removal</w:t>
      </w:r>
      <w:r w:rsidRPr="00446765">
        <w:rPr>
          <w:u w:val="single"/>
        </w:rPr>
        <w:t xml:space="preserve"> at even higher rates</w:t>
      </w:r>
      <w:r w:rsidRPr="00446765">
        <w:rPr>
          <w:sz w:val="16"/>
        </w:rPr>
        <w:t xml:space="preserve"> than 3 </w:t>
      </w:r>
      <w:proofErr w:type="spellStart"/>
      <w:r w:rsidRPr="00446765">
        <w:rPr>
          <w:sz w:val="16"/>
        </w:rPr>
        <w:t>GtC</w:t>
      </w:r>
      <w:proofErr w:type="spellEnd"/>
      <w:r w:rsidRPr="00446765">
        <w:rPr>
          <w:sz w:val="16"/>
        </w:rPr>
        <w:t xml:space="preserve">/year, and annual removals of up to 10 </w:t>
      </w:r>
      <w:proofErr w:type="spellStart"/>
      <w:r w:rsidRPr="00446765">
        <w:rPr>
          <w:sz w:val="16"/>
        </w:rPr>
        <w:t>GtC</w:t>
      </w:r>
      <w:proofErr w:type="spellEnd"/>
      <w:r w:rsidRPr="00446765">
        <w:rPr>
          <w:sz w:val="16"/>
        </w:rPr>
        <w:t xml:space="preserve"> have been envisaged (see, for example, </w:t>
      </w:r>
      <w:proofErr w:type="spellStart"/>
      <w:r w:rsidRPr="00446765">
        <w:rPr>
          <w:sz w:val="16"/>
        </w:rPr>
        <w:t>Rogelj</w:t>
      </w:r>
      <w:proofErr w:type="spellEnd"/>
      <w:r w:rsidRPr="00446765">
        <w:rPr>
          <w:sz w:val="16"/>
        </w:rPr>
        <w:t xml:space="preserve"> et al., 2015).</w:t>
      </w:r>
    </w:p>
    <w:p w14:paraId="6DFAD5D7" w14:textId="77777777" w:rsidR="00446765" w:rsidRPr="00446765" w:rsidRDefault="00446765" w:rsidP="00446765">
      <w:pPr>
        <w:rPr>
          <w:sz w:val="16"/>
        </w:rPr>
      </w:pPr>
      <w:r w:rsidRPr="00446765">
        <w:rPr>
          <w:sz w:val="16"/>
        </w:rPr>
        <w:t xml:space="preserve">We note that some CDR may be achieved by enhancing the rate of some natural removal processes. These include carbon-friendly agriculture, reforestation and afforestation; ocean iron </w:t>
      </w:r>
      <w:proofErr w:type="spellStart"/>
      <w:r w:rsidRPr="00446765">
        <w:rPr>
          <w:sz w:val="16"/>
        </w:rPr>
        <w:t>fertilisation</w:t>
      </w:r>
      <w:proofErr w:type="spellEnd"/>
      <w:r w:rsidRPr="00446765">
        <w:rPr>
          <w:sz w:val="16"/>
        </w:rPr>
        <w:t>; and land- and ocean-based accelerated weathering. Some of these are already being applied (</w:t>
      </w:r>
      <w:proofErr w:type="gramStart"/>
      <w:r w:rsidRPr="00446765">
        <w:rPr>
          <w:sz w:val="16"/>
        </w:rPr>
        <w:t>e.g.</w:t>
      </w:r>
      <w:proofErr w:type="gramEnd"/>
      <w:r w:rsidRPr="00446765">
        <w:rPr>
          <w:sz w:val="16"/>
        </w:rPr>
        <w:t xml:space="preserve"> China’s major investments in reforestation, the ‘4 per </w:t>
      </w:r>
      <w:proofErr w:type="spellStart"/>
      <w:r w:rsidRPr="00446765">
        <w:rPr>
          <w:sz w:val="16"/>
        </w:rPr>
        <w:t>mille</w:t>
      </w:r>
      <w:proofErr w:type="spellEnd"/>
      <w:r w:rsidRPr="00446765">
        <w:rPr>
          <w:sz w:val="16"/>
        </w:rPr>
        <w:t xml:space="preserve">’ initiative on increasing SOC). Other </w:t>
      </w:r>
      <w:r w:rsidRPr="00446765">
        <w:rPr>
          <w:u w:val="single"/>
        </w:rPr>
        <w:t xml:space="preserve">processes seek to capture CO2 </w:t>
      </w:r>
      <w:r w:rsidRPr="00446765">
        <w:rPr>
          <w:sz w:val="16"/>
        </w:rPr>
        <w:t xml:space="preserve">from the atmosphere and dispose of it by geological sequestration (BECCS and DACCS). However, as discussed in section 4.2, </w:t>
      </w:r>
      <w:r w:rsidRPr="00446765">
        <w:rPr>
          <w:u w:val="single"/>
        </w:rPr>
        <w:t xml:space="preserve">there are serious questions over whether any (separately or cumulatively) have the potential to deliver carbon removals at the </w:t>
      </w:r>
      <w:proofErr w:type="spellStart"/>
      <w:r w:rsidRPr="00446765">
        <w:rPr>
          <w:u w:val="single"/>
        </w:rPr>
        <w:t>gigatonne</w:t>
      </w:r>
      <w:proofErr w:type="spellEnd"/>
      <w:r w:rsidRPr="00446765">
        <w:rPr>
          <w:u w:val="single"/>
        </w:rPr>
        <w:t xml:space="preserve"> scale and rate of deployment envisaged as necessary in IPCC scenarios</w:t>
      </w:r>
      <w:r w:rsidRPr="00446765">
        <w:rPr>
          <w:sz w:val="16"/>
        </w:rPr>
        <w:t xml:space="preserve">. Some may have potential to make local removals at the scales of millions of </w:t>
      </w:r>
      <w:proofErr w:type="spellStart"/>
      <w:r w:rsidRPr="00446765">
        <w:rPr>
          <w:sz w:val="16"/>
        </w:rPr>
        <w:t>tonnes</w:t>
      </w:r>
      <w:proofErr w:type="spellEnd"/>
      <w:r w:rsidRPr="00446765">
        <w:rPr>
          <w:sz w:val="16"/>
        </w:rPr>
        <w:t xml:space="preserve"> per annum, but uncertainties over their technological, economic and environmental viability remain.</w:t>
      </w:r>
    </w:p>
    <w:p w14:paraId="4AEA8B39" w14:textId="77777777" w:rsidR="00446765" w:rsidRPr="00446765" w:rsidRDefault="00446765" w:rsidP="00446765">
      <w:pPr>
        <w:rPr>
          <w:sz w:val="16"/>
        </w:rPr>
      </w:pPr>
      <w:r w:rsidRPr="00446765">
        <w:rPr>
          <w:u w:val="single"/>
        </w:rPr>
        <w:t>In view of the great difficulty</w:t>
      </w:r>
      <w:r w:rsidRPr="00446765">
        <w:rPr>
          <w:sz w:val="16"/>
        </w:rPr>
        <w:t xml:space="preserve"> in achieving zero net emissions scenarios without NETs and their likely limited potential, </w:t>
      </w:r>
      <w:r w:rsidRPr="00AE426F">
        <w:rPr>
          <w:b/>
          <w:iCs/>
          <w:highlight w:val="cyan"/>
          <w:u w:val="single"/>
        </w:rPr>
        <w:t xml:space="preserve">we </w:t>
      </w:r>
      <w:proofErr w:type="spellStart"/>
      <w:r w:rsidRPr="00AE426F">
        <w:rPr>
          <w:b/>
          <w:iCs/>
          <w:highlight w:val="cyan"/>
          <w:u w:val="single"/>
        </w:rPr>
        <w:t>emphasise</w:t>
      </w:r>
      <w:proofErr w:type="spellEnd"/>
      <w:r w:rsidRPr="00AE426F">
        <w:rPr>
          <w:b/>
          <w:iCs/>
          <w:highlight w:val="cyan"/>
          <w:u w:val="single"/>
        </w:rPr>
        <w:t xml:space="preserve"> the need to strive as hard as possible to mitigate emissions</w:t>
      </w:r>
      <w:r w:rsidRPr="00446765">
        <w:rPr>
          <w:sz w:val="16"/>
        </w:rPr>
        <w:t xml:space="preserve"> so that any need for NETs is reduced and therefore more manageable. </w:t>
      </w:r>
      <w:r w:rsidRPr="00446765">
        <w:rPr>
          <w:u w:val="single"/>
        </w:rPr>
        <w:t xml:space="preserve">This urgency is </w:t>
      </w:r>
      <w:proofErr w:type="spellStart"/>
      <w:r w:rsidRPr="00446765">
        <w:rPr>
          <w:u w:val="single"/>
        </w:rPr>
        <w:t>emphasised</w:t>
      </w:r>
      <w:proofErr w:type="spellEnd"/>
      <w:r w:rsidRPr="00446765">
        <w:rPr>
          <w:u w:val="single"/>
        </w:rPr>
        <w:t xml:space="preserve"> by most recent data on carbon emissions</w:t>
      </w:r>
      <w:r w:rsidRPr="00446765">
        <w:rPr>
          <w:sz w:val="16"/>
        </w:rPr>
        <w:t xml:space="preserve"> which, after 2016’s calculations of 9.9 ± 0.5GtC/year from fossil fuels and 1.3 ± 0.7GtC/ year from land use change (Le </w:t>
      </w:r>
      <w:proofErr w:type="spellStart"/>
      <w:r w:rsidRPr="00446765">
        <w:rPr>
          <w:sz w:val="16"/>
        </w:rPr>
        <w:t>Quéré</w:t>
      </w:r>
      <w:proofErr w:type="spellEnd"/>
      <w:r w:rsidRPr="00446765">
        <w:rPr>
          <w:sz w:val="16"/>
        </w:rPr>
        <w:t xml:space="preserve"> et al, 2017), are reported as rising for 2017 by approximately 2% (Global Carbon Project, 2017). Given the somewhat unclear technical and economic viability of NETs in the longer-term future, the EU should thus continue to be fully committed to mitigation as laid down in the EU’s nationally determined contributions in the Paris Agreement.</w:t>
      </w:r>
    </w:p>
    <w:p w14:paraId="22EBD5C3" w14:textId="77777777" w:rsidR="00446765" w:rsidRPr="00446765" w:rsidRDefault="00446765" w:rsidP="00446765">
      <w:pPr>
        <w:rPr>
          <w:sz w:val="16"/>
        </w:rPr>
      </w:pPr>
    </w:p>
    <w:p w14:paraId="4C745B54" w14:textId="77777777" w:rsidR="00446765" w:rsidRPr="00446765" w:rsidRDefault="00446765" w:rsidP="00446765">
      <w:pPr>
        <w:rPr>
          <w:sz w:val="16"/>
        </w:rPr>
      </w:pPr>
    </w:p>
    <w:p w14:paraId="26E075EA"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Alt cause --- Other countries </w:t>
      </w:r>
    </w:p>
    <w:p w14:paraId="0C186807" w14:textId="77777777" w:rsidR="00446765" w:rsidRPr="00446765" w:rsidRDefault="00446765" w:rsidP="00446765">
      <w:r w:rsidRPr="00446765">
        <w:rPr>
          <w:b/>
          <w:bCs/>
          <w:sz w:val="26"/>
        </w:rPr>
        <w:t>Were 19</w:t>
      </w:r>
      <w:r w:rsidRPr="00446765">
        <w:t xml:space="preserve"> --- David Were et al, currently works with Department of Environmental Management, Makerere University, Kampala, Uganda. He is a PhD fellow in Water </w:t>
      </w:r>
      <w:proofErr w:type="spellStart"/>
      <w:r w:rsidRPr="00446765">
        <w:t>Mangement</w:t>
      </w:r>
      <w:proofErr w:type="spellEnd"/>
      <w:r w:rsidRPr="00446765">
        <w:t>, with specialization in Aquatic Ecosystem Management at the World Bank's ACEWM. His PhD research project is "Carbon storage and fluxes in tropical freshwater wetlands: Implications for climate change mitigation.", “Carbon Sequestration by Wetlands: A Critical Review of Enhancement Measures for Climate Change Mitigation”, Earth Systems and Environment · April 2019, https://www.researchgate.net/publication/332623431_Carbon_Sequestration_by_Wetlands_A_Critical_Review_of_Enhancement_Measures_for_Climate_Change_Mitigation</w:t>
      </w:r>
    </w:p>
    <w:p w14:paraId="1F5B9C1A" w14:textId="77777777" w:rsidR="00446765" w:rsidRPr="00446765" w:rsidRDefault="00446765" w:rsidP="00446765">
      <w:pPr>
        <w:rPr>
          <w:sz w:val="16"/>
        </w:rPr>
      </w:pPr>
      <w:r w:rsidRPr="00446765">
        <w:rPr>
          <w:sz w:val="16"/>
        </w:rPr>
        <w:t xml:space="preserve">Let that aside, </w:t>
      </w:r>
      <w:r w:rsidRPr="00AE426F">
        <w:rPr>
          <w:highlight w:val="cyan"/>
          <w:u w:val="single"/>
        </w:rPr>
        <w:t>even if natural wetlands are taken as net</w:t>
      </w:r>
      <w:r w:rsidRPr="00446765">
        <w:rPr>
          <w:u w:val="single"/>
        </w:rPr>
        <w:t xml:space="preserve"> C </w:t>
      </w:r>
      <w:r w:rsidRPr="00AE426F">
        <w:rPr>
          <w:highlight w:val="cyan"/>
          <w:u w:val="single"/>
        </w:rPr>
        <w:t>sequesters, protecting them</w:t>
      </w:r>
      <w:r w:rsidRPr="00446765">
        <w:rPr>
          <w:u w:val="single"/>
        </w:rPr>
        <w:t xml:space="preserve"> to enhance this ecosystem service</w:t>
      </w:r>
      <w:r w:rsidRPr="00446765">
        <w:rPr>
          <w:sz w:val="16"/>
        </w:rPr>
        <w:t xml:space="preserve"> </w:t>
      </w:r>
      <w:r w:rsidRPr="00AE426F">
        <w:rPr>
          <w:b/>
          <w:iCs/>
          <w:highlight w:val="cyan"/>
          <w:u w:val="single"/>
        </w:rPr>
        <w:t>appears difficult</w:t>
      </w:r>
      <w:r w:rsidRPr="00446765">
        <w:rPr>
          <w:sz w:val="16"/>
        </w:rPr>
        <w:t xml:space="preserve"> in the face of competing services. Whereas people may obtain some services from wetlands without causing physical alteration on the vegetation, hydrology, and soil, obtaining some types of services (such as provisioning) come at the expense of altering wetland structure to some degree. Common examples can be drawn from </w:t>
      </w:r>
      <w:r w:rsidRPr="00AE426F">
        <w:rPr>
          <w:highlight w:val="cyan"/>
          <w:u w:val="single"/>
        </w:rPr>
        <w:t>Africa and Asia</w:t>
      </w:r>
      <w:r w:rsidRPr="00446765">
        <w:rPr>
          <w:sz w:val="16"/>
        </w:rPr>
        <w:t xml:space="preserve">. Many </w:t>
      </w:r>
      <w:r w:rsidRPr="00AE426F">
        <w:rPr>
          <w:highlight w:val="cyan"/>
          <w:u w:val="single"/>
        </w:rPr>
        <w:t>wetlands</w:t>
      </w:r>
      <w:r w:rsidRPr="00446765">
        <w:rPr>
          <w:sz w:val="16"/>
        </w:rPr>
        <w:t xml:space="preserve"> in these regions </w:t>
      </w:r>
      <w:r w:rsidRPr="00AE426F">
        <w:rPr>
          <w:b/>
          <w:iCs/>
          <w:highlight w:val="cyan"/>
          <w:u w:val="single"/>
        </w:rPr>
        <w:t>are increasingly being used for crop cultivation</w:t>
      </w:r>
      <w:r w:rsidRPr="00446765">
        <w:rPr>
          <w:sz w:val="16"/>
        </w:rPr>
        <w:t xml:space="preserve"> (</w:t>
      </w:r>
      <w:r w:rsidRPr="00446765">
        <w:rPr>
          <w:u w:val="single"/>
        </w:rPr>
        <w:t>predominantly rice, with paddy rice wetlands estimated to cover 18% of total global wetland area;</w:t>
      </w:r>
      <w:r w:rsidRPr="00446765">
        <w:rPr>
          <w:sz w:val="16"/>
        </w:rPr>
        <w:t xml:space="preserve"> Yoon 2009). In this case, two fundamental questions remain unanswered: (1) how effective are these wetlands in CS? and, (2) is there a possible scenario to optimize both CS and rice cultivation simultaneously in a wetland?</w:t>
      </w:r>
    </w:p>
    <w:p w14:paraId="188056D5" w14:textId="77777777" w:rsidR="00446765" w:rsidRPr="00446765" w:rsidRDefault="00446765" w:rsidP="00446765">
      <w:pPr>
        <w:rPr>
          <w:sz w:val="16"/>
        </w:rPr>
      </w:pPr>
    </w:p>
    <w:p w14:paraId="0E8FE480"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Protection of wetlands doesn’t increase sequestration --- Undisturbed wetlands contribute to emissions </w:t>
      </w:r>
    </w:p>
    <w:p w14:paraId="413DC20A" w14:textId="77777777" w:rsidR="00446765" w:rsidRPr="00446765" w:rsidRDefault="00446765" w:rsidP="00446765">
      <w:r w:rsidRPr="00446765">
        <w:rPr>
          <w:b/>
          <w:bCs/>
          <w:sz w:val="26"/>
        </w:rPr>
        <w:t>Were 19</w:t>
      </w:r>
      <w:r w:rsidRPr="00446765">
        <w:t xml:space="preserve"> --- David Were et al, currently works with Department of Environmental Management, Makerere University, Kampala, Uganda. He is a PhD fellow in Water </w:t>
      </w:r>
      <w:proofErr w:type="spellStart"/>
      <w:r w:rsidRPr="00446765">
        <w:t>Mangement</w:t>
      </w:r>
      <w:proofErr w:type="spellEnd"/>
      <w:r w:rsidRPr="00446765">
        <w:t>, with specialization in Aquatic Ecosystem Management at the World Bank's ACEWM. His PhD research project is "Carbon storage and fluxes in tropical freshwater wetlands: Implications for climate change mitigation.", “Carbon Sequestration by Wetlands: A Critical Review of Enhancement Measures for Climate Change Mitigation”, Earth Systems and Environment · April 2019, https://www.researchgate.net/publication/332623431_Carbon_Sequestration_by_Wetlands_A_Critical_Review_of_Enhancement_Measures_for_Climate_Change_Mitigation</w:t>
      </w:r>
    </w:p>
    <w:p w14:paraId="7949D4AB" w14:textId="77777777" w:rsidR="00446765" w:rsidRPr="00446765" w:rsidRDefault="00446765" w:rsidP="00446765">
      <w:pPr>
        <w:rPr>
          <w:sz w:val="16"/>
        </w:rPr>
      </w:pPr>
      <w:r w:rsidRPr="00446765">
        <w:rPr>
          <w:sz w:val="16"/>
        </w:rPr>
        <w:t xml:space="preserve">However, we have noted that </w:t>
      </w:r>
      <w:r w:rsidRPr="00AE426F">
        <w:rPr>
          <w:highlight w:val="cyan"/>
          <w:u w:val="single"/>
        </w:rPr>
        <w:t>protecting wetlands</w:t>
      </w:r>
      <w:r w:rsidRPr="00446765">
        <w:rPr>
          <w:u w:val="single"/>
        </w:rPr>
        <w:t xml:space="preserve"> by maintaining their natural components</w:t>
      </w:r>
      <w:r w:rsidRPr="00446765">
        <w:rPr>
          <w:sz w:val="16"/>
        </w:rPr>
        <w:t xml:space="preserve"> </w:t>
      </w:r>
      <w:r w:rsidRPr="00AE426F">
        <w:rPr>
          <w:b/>
          <w:iCs/>
          <w:highlight w:val="cyan"/>
          <w:u w:val="single"/>
        </w:rPr>
        <w:t>might not necessarily enhance CS</w:t>
      </w:r>
      <w:r w:rsidRPr="00446765">
        <w:rPr>
          <w:sz w:val="16"/>
        </w:rPr>
        <w:t xml:space="preserve"> per se. </w:t>
      </w:r>
      <w:proofErr w:type="spellStart"/>
      <w:r w:rsidRPr="00446765">
        <w:rPr>
          <w:sz w:val="16"/>
        </w:rPr>
        <w:t>Minkkinen</w:t>
      </w:r>
      <w:proofErr w:type="spellEnd"/>
      <w:r w:rsidRPr="00446765">
        <w:rPr>
          <w:sz w:val="16"/>
        </w:rPr>
        <w:t xml:space="preserve"> et al. (2002) assessed the impact of </w:t>
      </w:r>
      <w:r w:rsidRPr="00AE426F">
        <w:rPr>
          <w:highlight w:val="cyan"/>
          <w:u w:val="single"/>
        </w:rPr>
        <w:t>disturbance of</w:t>
      </w:r>
      <w:r w:rsidRPr="00446765">
        <w:rPr>
          <w:u w:val="single"/>
        </w:rPr>
        <w:t xml:space="preserve"> Finnish </w:t>
      </w:r>
      <w:r w:rsidRPr="00AE426F">
        <w:rPr>
          <w:highlight w:val="cyan"/>
          <w:u w:val="single"/>
        </w:rPr>
        <w:t>wetlands</w:t>
      </w:r>
      <w:r w:rsidRPr="00446765">
        <w:rPr>
          <w:sz w:val="16"/>
        </w:rPr>
        <w:t xml:space="preserve"> on CS for the period 1900–2100. They </w:t>
      </w:r>
      <w:r w:rsidRPr="00AE426F">
        <w:rPr>
          <w:highlight w:val="cyan"/>
          <w:u w:val="single"/>
        </w:rPr>
        <w:t xml:space="preserve">showed that CS had </w:t>
      </w:r>
      <w:r w:rsidRPr="00AE426F">
        <w:rPr>
          <w:b/>
          <w:iCs/>
          <w:highlight w:val="cyan"/>
          <w:u w:val="single"/>
        </w:rPr>
        <w:t>increased</w:t>
      </w:r>
      <w:r w:rsidRPr="00AE426F">
        <w:rPr>
          <w:sz w:val="16"/>
          <w:highlight w:val="cyan"/>
        </w:rPr>
        <w:t xml:space="preserve"> </w:t>
      </w:r>
      <w:r w:rsidRPr="00AE426F">
        <w:rPr>
          <w:highlight w:val="cyan"/>
          <w:u w:val="single"/>
        </w:rPr>
        <w:t>from 2.2</w:t>
      </w:r>
      <w:r w:rsidRPr="00446765">
        <w:rPr>
          <w:sz w:val="16"/>
        </w:rPr>
        <w:t xml:space="preserve"> </w:t>
      </w:r>
      <w:proofErr w:type="spellStart"/>
      <w:r w:rsidRPr="00446765">
        <w:rPr>
          <w:sz w:val="16"/>
        </w:rPr>
        <w:t>Tg</w:t>
      </w:r>
      <w:proofErr w:type="spellEnd"/>
      <w:r w:rsidRPr="00446765">
        <w:rPr>
          <w:sz w:val="16"/>
        </w:rPr>
        <w:t xml:space="preserve"> year−1 </w:t>
      </w:r>
      <w:r w:rsidRPr="00446765">
        <w:rPr>
          <w:u w:val="single"/>
        </w:rPr>
        <w:t xml:space="preserve">in 1900 </w:t>
      </w:r>
      <w:r w:rsidRPr="00AE426F">
        <w:rPr>
          <w:highlight w:val="cyan"/>
          <w:u w:val="single"/>
        </w:rPr>
        <w:t xml:space="preserve">when </w:t>
      </w:r>
      <w:proofErr w:type="gramStart"/>
      <w:r w:rsidRPr="00AE426F">
        <w:rPr>
          <w:highlight w:val="cyan"/>
          <w:u w:val="single"/>
        </w:rPr>
        <w:t>all natural</w:t>
      </w:r>
      <w:proofErr w:type="gramEnd"/>
      <w:r w:rsidRPr="00AE426F">
        <w:rPr>
          <w:highlight w:val="cyan"/>
          <w:u w:val="single"/>
        </w:rPr>
        <w:t xml:space="preserve"> wetlands were undisturbed, to 3.6</w:t>
      </w:r>
      <w:r w:rsidRPr="00446765">
        <w:rPr>
          <w:sz w:val="16"/>
        </w:rPr>
        <w:t xml:space="preserve"> </w:t>
      </w:r>
      <w:proofErr w:type="spellStart"/>
      <w:r w:rsidRPr="00446765">
        <w:rPr>
          <w:sz w:val="16"/>
        </w:rPr>
        <w:t>Tg</w:t>
      </w:r>
      <w:proofErr w:type="spellEnd"/>
      <w:r w:rsidRPr="00446765">
        <w:rPr>
          <w:sz w:val="16"/>
        </w:rPr>
        <w:t xml:space="preserve"> year−1 in 2002 </w:t>
      </w:r>
      <w:r w:rsidRPr="00AE426F">
        <w:rPr>
          <w:highlight w:val="cyan"/>
          <w:u w:val="single"/>
        </w:rPr>
        <w:t>when about 60% of them had been disturbed</w:t>
      </w:r>
      <w:r w:rsidRPr="00446765">
        <w:rPr>
          <w:sz w:val="16"/>
        </w:rPr>
        <w:t xml:space="preserve"> by drainage. They further observed that </w:t>
      </w:r>
      <w:r w:rsidRPr="00AE426F">
        <w:rPr>
          <w:highlight w:val="cyan"/>
          <w:u w:val="single"/>
        </w:rPr>
        <w:t>the radiative forcing of the wetlands had decreased</w:t>
      </w:r>
      <w:r w:rsidRPr="00446765">
        <w:rPr>
          <w:sz w:val="16"/>
        </w:rPr>
        <w:t xml:space="preserve"> by about 3 </w:t>
      </w:r>
      <w:proofErr w:type="spellStart"/>
      <w:r w:rsidRPr="00446765">
        <w:rPr>
          <w:sz w:val="16"/>
        </w:rPr>
        <w:t>mW</w:t>
      </w:r>
      <w:proofErr w:type="spellEnd"/>
      <w:r w:rsidRPr="00446765">
        <w:rPr>
          <w:sz w:val="16"/>
        </w:rPr>
        <w:t xml:space="preserve"> m−2 </w:t>
      </w:r>
      <w:r w:rsidRPr="00446765">
        <w:rPr>
          <w:u w:val="single"/>
        </w:rPr>
        <w:t>over the same period.</w:t>
      </w:r>
      <w:r w:rsidRPr="00446765">
        <w:rPr>
          <w:sz w:val="16"/>
        </w:rPr>
        <w:t xml:space="preserve"> Wang et al. (2018) recently investigated the impact of disturbance (due introduction of invasive exotic plant species) on CS by Chinese wetlands. The authors note that </w:t>
      </w:r>
      <w:r w:rsidRPr="00AE426F">
        <w:rPr>
          <w:highlight w:val="cyan"/>
          <w:u w:val="single"/>
        </w:rPr>
        <w:t>wetlands</w:t>
      </w:r>
      <w:r w:rsidRPr="00446765">
        <w:rPr>
          <w:sz w:val="16"/>
        </w:rPr>
        <w:t xml:space="preserve"> (or wetland sections) </w:t>
      </w:r>
      <w:r w:rsidRPr="00AE426F">
        <w:rPr>
          <w:u w:val="single"/>
        </w:rPr>
        <w:t>disturbed by exotic invasive species</w:t>
      </w:r>
      <w:r w:rsidRPr="00AE426F">
        <w:rPr>
          <w:sz w:val="16"/>
        </w:rPr>
        <w:t xml:space="preserve"> Spartina </w:t>
      </w:r>
      <w:proofErr w:type="spellStart"/>
      <w:r w:rsidRPr="00AE426F">
        <w:rPr>
          <w:sz w:val="16"/>
        </w:rPr>
        <w:t>alternifora</w:t>
      </w:r>
      <w:proofErr w:type="spellEnd"/>
      <w:r w:rsidRPr="00AE426F">
        <w:rPr>
          <w:sz w:val="16"/>
        </w:rPr>
        <w:t xml:space="preserve"> </w:t>
      </w:r>
      <w:r w:rsidRPr="00AE426F">
        <w:rPr>
          <w:b/>
          <w:iCs/>
          <w:u w:val="single"/>
        </w:rPr>
        <w:t xml:space="preserve">had </w:t>
      </w:r>
      <w:proofErr w:type="spellStart"/>
      <w:r w:rsidRPr="00AE426F">
        <w:rPr>
          <w:b/>
          <w:iCs/>
          <w:u w:val="single"/>
        </w:rPr>
        <w:t>signifcantly</w:t>
      </w:r>
      <w:proofErr w:type="spellEnd"/>
      <w:r w:rsidRPr="00AE426F">
        <w:rPr>
          <w:b/>
          <w:iCs/>
          <w:u w:val="single"/>
        </w:rPr>
        <w:t xml:space="preserve"> higher concentration and density of SOC compared to natural wetlands</w:t>
      </w:r>
      <w:r w:rsidRPr="00AE426F">
        <w:rPr>
          <w:sz w:val="16"/>
        </w:rPr>
        <w:t xml:space="preserve"> covered by the native species Cyperus </w:t>
      </w:r>
      <w:proofErr w:type="spellStart"/>
      <w:r w:rsidRPr="00AE426F">
        <w:rPr>
          <w:sz w:val="16"/>
        </w:rPr>
        <w:t>malaccensis</w:t>
      </w:r>
      <w:proofErr w:type="spellEnd"/>
      <w:r w:rsidRPr="00AE426F">
        <w:rPr>
          <w:sz w:val="16"/>
        </w:rPr>
        <w:t>.</w:t>
      </w:r>
    </w:p>
    <w:p w14:paraId="20709890" w14:textId="77777777" w:rsidR="00446765" w:rsidRPr="00446765" w:rsidRDefault="00446765" w:rsidP="00446765">
      <w:pPr>
        <w:rPr>
          <w:sz w:val="16"/>
        </w:rPr>
      </w:pPr>
      <w:r w:rsidRPr="00AE426F">
        <w:rPr>
          <w:u w:val="single"/>
        </w:rPr>
        <w:t xml:space="preserve">Natural </w:t>
      </w:r>
      <w:r w:rsidRPr="00AE426F">
        <w:rPr>
          <w:highlight w:val="cyan"/>
          <w:u w:val="single"/>
        </w:rPr>
        <w:t>wetlands</w:t>
      </w:r>
      <w:r w:rsidRPr="00446765">
        <w:rPr>
          <w:sz w:val="16"/>
        </w:rPr>
        <w:t xml:space="preserve">, even under undisturbed conditions may also </w:t>
      </w:r>
      <w:r w:rsidRPr="00AE426F">
        <w:rPr>
          <w:highlight w:val="cyan"/>
          <w:u w:val="single"/>
        </w:rPr>
        <w:t>act as C sources</w:t>
      </w:r>
      <w:r w:rsidRPr="00AE426F">
        <w:rPr>
          <w:sz w:val="16"/>
          <w:highlight w:val="cyan"/>
        </w:rPr>
        <w:t xml:space="preserve">, </w:t>
      </w:r>
      <w:r w:rsidRPr="00AE426F">
        <w:rPr>
          <w:b/>
          <w:iCs/>
          <w:highlight w:val="cyan"/>
          <w:u w:val="single"/>
        </w:rPr>
        <w:t>mainly as CH4</w:t>
      </w:r>
      <w:r w:rsidRPr="00446765">
        <w:rPr>
          <w:sz w:val="16"/>
        </w:rPr>
        <w:t xml:space="preserve">. Although the actual contribution of wetlands to global annual emission of CH4 is still arguable, reported </w:t>
      </w:r>
      <w:r w:rsidRPr="00AE426F">
        <w:rPr>
          <w:b/>
          <w:iCs/>
          <w:highlight w:val="cyan"/>
          <w:u w:val="single"/>
        </w:rPr>
        <w:t xml:space="preserve">figures are of considerable </w:t>
      </w:r>
      <w:proofErr w:type="spellStart"/>
      <w:r w:rsidRPr="00AE426F">
        <w:rPr>
          <w:b/>
          <w:iCs/>
          <w:highlight w:val="cyan"/>
          <w:u w:val="single"/>
        </w:rPr>
        <w:t>signifcance</w:t>
      </w:r>
      <w:proofErr w:type="spellEnd"/>
      <w:r w:rsidRPr="00AE426F">
        <w:rPr>
          <w:b/>
          <w:iCs/>
          <w:highlight w:val="cyan"/>
          <w:u w:val="single"/>
        </w:rPr>
        <w:t>, ranging from 20% to</w:t>
      </w:r>
      <w:r w:rsidRPr="00446765">
        <w:rPr>
          <w:b/>
          <w:iCs/>
          <w:u w:val="single"/>
        </w:rPr>
        <w:t xml:space="preserve"> as high as </w:t>
      </w:r>
      <w:r w:rsidRPr="00AE426F">
        <w:rPr>
          <w:b/>
          <w:iCs/>
          <w:highlight w:val="cyan"/>
          <w:u w:val="single"/>
        </w:rPr>
        <w:t>40%</w:t>
      </w:r>
      <w:r w:rsidRPr="00446765">
        <w:rPr>
          <w:b/>
          <w:iCs/>
          <w:u w:val="single"/>
        </w:rPr>
        <w:t xml:space="preserve"> </w:t>
      </w:r>
      <w:r w:rsidRPr="00446765">
        <w:rPr>
          <w:sz w:val="16"/>
        </w:rPr>
        <w:t xml:space="preserve">(Bloom et al. 2016; </w:t>
      </w:r>
      <w:proofErr w:type="spellStart"/>
      <w:r w:rsidRPr="00446765">
        <w:rPr>
          <w:sz w:val="16"/>
        </w:rPr>
        <w:t>Laanbroek</w:t>
      </w:r>
      <w:proofErr w:type="spellEnd"/>
      <w:r w:rsidRPr="00446765">
        <w:rPr>
          <w:sz w:val="16"/>
        </w:rPr>
        <w:t xml:space="preserve"> 2009; Parker et al. 2018; Sharif et al. 2013). An </w:t>
      </w:r>
      <w:proofErr w:type="spellStart"/>
      <w:r w:rsidRPr="00446765">
        <w:rPr>
          <w:sz w:val="16"/>
        </w:rPr>
        <w:t>efort</w:t>
      </w:r>
      <w:proofErr w:type="spellEnd"/>
      <w:r w:rsidRPr="00446765">
        <w:rPr>
          <w:sz w:val="16"/>
        </w:rPr>
        <w:t xml:space="preserve"> by Wang et al. (1996) to summarize the contribution of wetlands by region to the total global wetland CH4 emission reported that northern, temperate and tropical wetlands emit 34%, 5% and 60% in that order. A comparison of CH4 emission rates between a created and natural freshwater wetland in Ohio, US, by Sha et al. (2011) showed that the natural wetland had </w:t>
      </w:r>
      <w:proofErr w:type="spellStart"/>
      <w:r w:rsidRPr="00446765">
        <w:rPr>
          <w:sz w:val="16"/>
        </w:rPr>
        <w:t>signifcantly</w:t>
      </w:r>
      <w:proofErr w:type="spellEnd"/>
      <w:r w:rsidRPr="00446765">
        <w:rPr>
          <w:sz w:val="16"/>
        </w:rPr>
        <w:t xml:space="preserve"> higher emission rates (21.5 mg CH4 m−2 h−1) than the created one (13.5 mg CH4 m−2 h−1). </w:t>
      </w:r>
      <w:r w:rsidRPr="00446765">
        <w:rPr>
          <w:u w:val="single"/>
        </w:rPr>
        <w:t>The authors attributed these results to the history of higher net primary productivity in the natural wetland</w:t>
      </w:r>
      <w:r w:rsidRPr="00446765">
        <w:rPr>
          <w:sz w:val="16"/>
        </w:rPr>
        <w:t xml:space="preserve">. In the Mississippi River Delta, Louisiana, US, an examination of the ecosystem level CH4 </w:t>
      </w:r>
      <w:proofErr w:type="spellStart"/>
      <w:r w:rsidRPr="00446765">
        <w:rPr>
          <w:sz w:val="16"/>
        </w:rPr>
        <w:t>fuxes</w:t>
      </w:r>
      <w:proofErr w:type="spellEnd"/>
      <w:r w:rsidRPr="00446765">
        <w:rPr>
          <w:sz w:val="16"/>
        </w:rPr>
        <w:t xml:space="preserve"> from a natural tidal freshwater marsh and brackish marsh wetland by Holm et al. (2016) revealed annual emissions rates of 62.3 g CH4 m−2 in the former and 13.8 CH4 m−2 in the latter. Additionally, Pereyra and </w:t>
      </w:r>
      <w:proofErr w:type="spellStart"/>
      <w:r w:rsidRPr="00446765">
        <w:rPr>
          <w:sz w:val="16"/>
        </w:rPr>
        <w:t>Mitsch</w:t>
      </w:r>
      <w:proofErr w:type="spellEnd"/>
      <w:r w:rsidRPr="00446765">
        <w:rPr>
          <w:sz w:val="16"/>
        </w:rPr>
        <w:t xml:space="preserve"> (2017) compared CH4 emissions from natural and disturbed freshwater cypress (Taxodium distichum) wetlands in Florida, USA. Findings indicated that </w:t>
      </w:r>
      <w:r w:rsidRPr="00AE426F">
        <w:rPr>
          <w:highlight w:val="cyan"/>
          <w:u w:val="single"/>
        </w:rPr>
        <w:t>fluxes from natural wetlands</w:t>
      </w:r>
      <w:r w:rsidRPr="00446765">
        <w:rPr>
          <w:sz w:val="16"/>
        </w:rPr>
        <w:t xml:space="preserve"> (15.6–49.5 mg </w:t>
      </w:r>
      <w:r w:rsidRPr="00AE426F">
        <w:rPr>
          <w:highlight w:val="cyan"/>
          <w:u w:val="single"/>
        </w:rPr>
        <w:t>CH4</w:t>
      </w:r>
      <w:r w:rsidRPr="00446765">
        <w:rPr>
          <w:sz w:val="16"/>
        </w:rPr>
        <w:t xml:space="preserve"> m−2 d−1) </w:t>
      </w:r>
      <w:r w:rsidRPr="00AE426F">
        <w:rPr>
          <w:b/>
          <w:iCs/>
          <w:highlight w:val="cyan"/>
          <w:u w:val="single"/>
        </w:rPr>
        <w:t>were significantly higher than from disturbed wetlands</w:t>
      </w:r>
      <w:r w:rsidRPr="00446765">
        <w:rPr>
          <w:sz w:val="16"/>
        </w:rPr>
        <w:t xml:space="preserve"> (−1.4 to 4.0 mg CH4 m−2 d−1). Sun et al. (2018) have studied the CH4 flux of the two predominant natural wetland types (freshwater marshes and permafrost peatlands) in Northeast China. Results showed respective emission rates of 9.5 µg CH4 m−2 s−1 and 1.34 µg CH4 m−2 s−1. According to </w:t>
      </w:r>
      <w:proofErr w:type="spellStart"/>
      <w:r w:rsidRPr="00446765">
        <w:rPr>
          <w:sz w:val="16"/>
        </w:rPr>
        <w:t>Laanbroek</w:t>
      </w:r>
      <w:proofErr w:type="spellEnd"/>
      <w:r w:rsidRPr="00446765">
        <w:rPr>
          <w:sz w:val="16"/>
        </w:rPr>
        <w:t xml:space="preserve"> (2009), </w:t>
      </w:r>
      <w:r w:rsidRPr="00AE426F">
        <w:rPr>
          <w:highlight w:val="cyan"/>
          <w:u w:val="single"/>
        </w:rPr>
        <w:t>natural wetlands show high CH4 emission rates because the presence of vegetation</w:t>
      </w:r>
      <w:r w:rsidRPr="00446765">
        <w:rPr>
          <w:u w:val="single"/>
        </w:rPr>
        <w:t xml:space="preserve"> plays a vital role by providing the C necessary for CH4 production</w:t>
      </w:r>
      <w:r w:rsidRPr="00446765">
        <w:rPr>
          <w:sz w:val="16"/>
        </w:rPr>
        <w:t xml:space="preserve"> and at the same time aiding the release of the produced CH4 through their internal gas lacunas.</w:t>
      </w:r>
    </w:p>
    <w:p w14:paraId="1A998A48" w14:textId="77777777" w:rsidR="00446765" w:rsidRPr="00446765" w:rsidRDefault="00446765" w:rsidP="00446765">
      <w:pPr>
        <w:rPr>
          <w:sz w:val="16"/>
        </w:rPr>
      </w:pPr>
      <w:r w:rsidRPr="00446765">
        <w:rPr>
          <w:sz w:val="16"/>
        </w:rPr>
        <w:t xml:space="preserve">Apart from CH4, </w:t>
      </w:r>
      <w:r w:rsidRPr="00AE426F">
        <w:rPr>
          <w:highlight w:val="cyan"/>
          <w:u w:val="single"/>
        </w:rPr>
        <w:t>natural wetlands can further be C sources through fluvial discharge</w:t>
      </w:r>
      <w:r w:rsidRPr="00446765">
        <w:rPr>
          <w:sz w:val="16"/>
        </w:rPr>
        <w:t xml:space="preserve"> of DOC. Sobek et al. (2005) noted that </w:t>
      </w:r>
      <w:r w:rsidRPr="00AE426F">
        <w:rPr>
          <w:highlight w:val="cyan"/>
          <w:u w:val="single"/>
        </w:rPr>
        <w:t xml:space="preserve">87% of surface water bodies such as lakes are </w:t>
      </w:r>
      <w:r w:rsidRPr="00AE426F">
        <w:rPr>
          <w:b/>
          <w:iCs/>
          <w:highlight w:val="cyan"/>
          <w:u w:val="single"/>
        </w:rPr>
        <w:t>supersaturated</w:t>
      </w:r>
      <w:r w:rsidRPr="00446765">
        <w:rPr>
          <w:sz w:val="16"/>
        </w:rPr>
        <w:t xml:space="preserve"> </w:t>
      </w:r>
      <w:r w:rsidRPr="00446765">
        <w:rPr>
          <w:u w:val="single"/>
        </w:rPr>
        <w:t xml:space="preserve">with </w:t>
      </w:r>
      <w:r w:rsidRPr="00AE426F">
        <w:rPr>
          <w:highlight w:val="cyan"/>
          <w:u w:val="single"/>
        </w:rPr>
        <w:t>and are net emitters of CO2 whose source can be traced to</w:t>
      </w:r>
      <w:r w:rsidRPr="00446765">
        <w:rPr>
          <w:u w:val="single"/>
        </w:rPr>
        <w:t xml:space="preserve"> DOC input from ecosystems such as </w:t>
      </w:r>
      <w:r w:rsidRPr="00AE426F">
        <w:rPr>
          <w:highlight w:val="cyan"/>
          <w:u w:val="single"/>
        </w:rPr>
        <w:t>wetlands</w:t>
      </w:r>
      <w:r w:rsidRPr="00446765">
        <w:rPr>
          <w:u w:val="single"/>
        </w:rPr>
        <w:t>.</w:t>
      </w:r>
      <w:r w:rsidRPr="00446765">
        <w:rPr>
          <w:sz w:val="16"/>
        </w:rPr>
        <w:t xml:space="preserve"> According to Sharif et al. (2013), about 15% of the terrestrial organic matter </w:t>
      </w:r>
      <w:proofErr w:type="spellStart"/>
      <w:r w:rsidRPr="00446765">
        <w:rPr>
          <w:sz w:val="16"/>
        </w:rPr>
        <w:t>fux</w:t>
      </w:r>
      <w:proofErr w:type="spellEnd"/>
      <w:r w:rsidRPr="00446765">
        <w:rPr>
          <w:sz w:val="16"/>
        </w:rPr>
        <w:t xml:space="preserve"> to surface water bodies originates from wetlands. In New Zealand, Moore and Clarkson (2007) reported a close relationship between the proportion of wetlands within a catchment and DOC concentrations in stream and peat pore waters, while Lambert et al. (2014) established that </w:t>
      </w:r>
      <w:r w:rsidRPr="00446765">
        <w:rPr>
          <w:u w:val="single"/>
        </w:rPr>
        <w:t>wetlands are near-</w:t>
      </w:r>
      <w:proofErr w:type="spellStart"/>
      <w:r w:rsidRPr="00446765">
        <w:rPr>
          <w:u w:val="single"/>
        </w:rPr>
        <w:t>infnite</w:t>
      </w:r>
      <w:proofErr w:type="spellEnd"/>
      <w:r w:rsidRPr="00446765">
        <w:rPr>
          <w:u w:val="single"/>
        </w:rPr>
        <w:t xml:space="preserve"> reservoirs and important sources of DOC in a small headwater catchment </w:t>
      </w:r>
      <w:r w:rsidRPr="00446765">
        <w:rPr>
          <w:sz w:val="16"/>
        </w:rPr>
        <w:t>of western France. Related results have been observed in Canada (Eckhardt and Moore 1990), the UK (Freeman et al. 2001), China (Wang et al. 2013) and Spain (González-</w:t>
      </w:r>
      <w:proofErr w:type="spellStart"/>
      <w:r w:rsidRPr="00446765">
        <w:rPr>
          <w:sz w:val="16"/>
        </w:rPr>
        <w:t>Ortegón</w:t>
      </w:r>
      <w:proofErr w:type="spellEnd"/>
      <w:r w:rsidRPr="00446765">
        <w:rPr>
          <w:sz w:val="16"/>
        </w:rPr>
        <w:t xml:space="preserve"> et al. 2018). Additionally, Richey et al. (2002) studied outgassing from Amazonian rivers as a source of atmospheric CO2. Findings demonstrated that the role of these rivers in C loss through outgassing of CO2 is vital, contributing 1.26±0.3 Mg C ha−1 year−1. The authors explained that the possible source of this CO2 was DOC transported from wetlands, which was then respired and outgassed downstream. At basin level, they further showed a </w:t>
      </w:r>
      <w:proofErr w:type="spellStart"/>
      <w:r w:rsidRPr="00446765">
        <w:rPr>
          <w:sz w:val="16"/>
        </w:rPr>
        <w:t>fux</w:t>
      </w:r>
      <w:proofErr w:type="spellEnd"/>
      <w:r w:rsidRPr="00446765">
        <w:rPr>
          <w:sz w:val="16"/>
        </w:rPr>
        <w:t xml:space="preserve"> rate of 0.5 Gt C year−1, which was in order of magnitude greater than </w:t>
      </w:r>
      <w:proofErr w:type="spellStart"/>
      <w:r w:rsidRPr="00446765">
        <w:rPr>
          <w:sz w:val="16"/>
        </w:rPr>
        <w:t>fuvial</w:t>
      </w:r>
      <w:proofErr w:type="spellEnd"/>
      <w:r w:rsidRPr="00446765">
        <w:rPr>
          <w:sz w:val="16"/>
        </w:rPr>
        <w:t xml:space="preserve"> export of organic C to the ocean. Indeed, Abril et al. (2014) concurred with Richey et al. (2002) by estimating that half of Amazonian wetlands’ gross primary production is exported to river waters as DOC, as compared to only a few per cent of gross primary production exported by other upland ecosystems. Moreover, the authors were convinced that wetland C export was potentially large enough to account for at least the 0.21 </w:t>
      </w:r>
      <w:proofErr w:type="spellStart"/>
      <w:r w:rsidRPr="00446765">
        <w:rPr>
          <w:sz w:val="16"/>
        </w:rPr>
        <w:t>Pg</w:t>
      </w:r>
      <w:proofErr w:type="spellEnd"/>
      <w:r w:rsidRPr="00446765">
        <w:rPr>
          <w:sz w:val="16"/>
        </w:rPr>
        <w:t xml:space="preserve"> C emitted annually as CO2 from the central Amazon River and its </w:t>
      </w:r>
      <w:proofErr w:type="spellStart"/>
      <w:r w:rsidRPr="00446765">
        <w:rPr>
          <w:sz w:val="16"/>
        </w:rPr>
        <w:t>foodplains</w:t>
      </w:r>
      <w:proofErr w:type="spellEnd"/>
      <w:r w:rsidRPr="00446765">
        <w:rPr>
          <w:sz w:val="16"/>
        </w:rPr>
        <w:t xml:space="preserve">. Although </w:t>
      </w:r>
      <w:r w:rsidRPr="00AE426F">
        <w:rPr>
          <w:highlight w:val="cyan"/>
          <w:u w:val="single"/>
        </w:rPr>
        <w:t>these observations</w:t>
      </w:r>
      <w:r w:rsidRPr="00446765">
        <w:rPr>
          <w:sz w:val="16"/>
        </w:rPr>
        <w:t xml:space="preserve"> do not suggest that natural wetlands are net C emitters, they </w:t>
      </w:r>
      <w:r w:rsidRPr="00446765">
        <w:rPr>
          <w:u w:val="single"/>
        </w:rPr>
        <w:t xml:space="preserve">give an </w:t>
      </w:r>
      <w:r w:rsidRPr="00AE426F">
        <w:rPr>
          <w:highlight w:val="cyan"/>
          <w:u w:val="single"/>
        </w:rPr>
        <w:t>incite of potential for C emission, and raise a debate on the strength of protection of</w:t>
      </w:r>
      <w:r w:rsidRPr="00446765">
        <w:rPr>
          <w:u w:val="single"/>
        </w:rPr>
        <w:t xml:space="preserve"> natural </w:t>
      </w:r>
      <w:r w:rsidRPr="00AE426F">
        <w:rPr>
          <w:highlight w:val="cyan"/>
          <w:u w:val="single"/>
        </w:rPr>
        <w:t>wetlands as an option to enhance CS and mitigate climate change</w:t>
      </w:r>
      <w:r w:rsidRPr="00446765">
        <w:rPr>
          <w:sz w:val="16"/>
        </w:rPr>
        <w:t>. Arriving at any conclusion, however, requires a good understanding of the C budget of natural wetlands not only at local scales, but also at a global level. This is because C emission at a given wetland site may be compensated by net CS at a global scale</w:t>
      </w:r>
    </w:p>
    <w:p w14:paraId="0F5AA7F4" w14:textId="77777777" w:rsidR="00446765" w:rsidRPr="00446765" w:rsidRDefault="00446765" w:rsidP="00446765">
      <w:pPr>
        <w:rPr>
          <w:sz w:val="16"/>
        </w:rPr>
      </w:pPr>
    </w:p>
    <w:p w14:paraId="23E9ED2C" w14:textId="77777777" w:rsidR="00446765" w:rsidRPr="00446765" w:rsidRDefault="00446765" w:rsidP="00446765">
      <w:pPr>
        <w:keepNext/>
        <w:keepLines/>
        <w:spacing w:before="40" w:after="0"/>
        <w:outlineLvl w:val="3"/>
        <w:rPr>
          <w:rFonts w:eastAsiaTheme="majorEastAsia" w:cs="Times New Roman"/>
          <w:b/>
          <w:iCs/>
          <w:sz w:val="26"/>
        </w:rPr>
      </w:pPr>
      <w:r w:rsidRPr="00446765">
        <w:rPr>
          <w:rFonts w:eastAsiaTheme="majorEastAsia" w:cs="Times New Roman"/>
          <w:b/>
          <w:iCs/>
          <w:sz w:val="26"/>
        </w:rPr>
        <w:t>No extinction from warming</w:t>
      </w:r>
    </w:p>
    <w:p w14:paraId="603C66EE" w14:textId="77777777" w:rsidR="00446765" w:rsidRPr="00446765" w:rsidRDefault="00446765" w:rsidP="00446765">
      <w:r w:rsidRPr="00446765">
        <w:rPr>
          <w:b/>
          <w:bCs/>
          <w:sz w:val="26"/>
        </w:rPr>
        <w:t>Farquhar 17 –</w:t>
      </w:r>
      <w:r w:rsidRPr="00446765">
        <w:t xml:space="preserve"> Sebastian Farquhar, Leader of the Global Priorities Project (GPP) at the Centre for Effective Altruism, et al., “Existential Risk: Diplomacy and Governance”, </w:t>
      </w:r>
      <w:hyperlink r:id="rId8" w:history="1">
        <w:r w:rsidRPr="00446765">
          <w:t>https://www.fhi.ox.ac.uk/wp-content/uploads/Existential-Risks-2017-01-23.pdf</w:t>
        </w:r>
      </w:hyperlink>
      <w:r w:rsidRPr="00446765">
        <w:t xml:space="preserve"> *edited numbers for ease of reading</w:t>
      </w:r>
    </w:p>
    <w:p w14:paraId="0845B046" w14:textId="77777777" w:rsidR="00446765" w:rsidRPr="00446765" w:rsidRDefault="00446765" w:rsidP="00446765">
      <w:pPr>
        <w:rPr>
          <w:sz w:val="16"/>
          <w:szCs w:val="20"/>
        </w:rPr>
      </w:pPr>
      <w:r w:rsidRPr="00446765">
        <w:rPr>
          <w:szCs w:val="20"/>
          <w:u w:val="single"/>
        </w:rPr>
        <w:t xml:space="preserve">The </w:t>
      </w:r>
      <w:r w:rsidRPr="00446765">
        <w:rPr>
          <w:b/>
          <w:iCs/>
          <w:szCs w:val="20"/>
          <w:highlight w:val="cyan"/>
          <w:u w:val="single"/>
        </w:rPr>
        <w:t>most likely</w:t>
      </w:r>
      <w:r w:rsidRPr="00446765">
        <w:rPr>
          <w:szCs w:val="20"/>
          <w:highlight w:val="cyan"/>
          <w:u w:val="single"/>
        </w:rPr>
        <w:t xml:space="preserve"> levels of</w:t>
      </w:r>
      <w:r w:rsidRPr="00446765">
        <w:rPr>
          <w:szCs w:val="20"/>
          <w:u w:val="single"/>
        </w:rPr>
        <w:t xml:space="preserve"> global </w:t>
      </w:r>
      <w:r w:rsidRPr="00446765">
        <w:rPr>
          <w:szCs w:val="20"/>
          <w:highlight w:val="cyan"/>
          <w:u w:val="single"/>
        </w:rPr>
        <w:t xml:space="preserve">warming are </w:t>
      </w:r>
      <w:r w:rsidRPr="00446765">
        <w:rPr>
          <w:b/>
          <w:iCs/>
          <w:szCs w:val="20"/>
          <w:highlight w:val="cyan"/>
          <w:u w:val="single"/>
        </w:rPr>
        <w:t>very unlikely to cause</w:t>
      </w:r>
      <w:r w:rsidRPr="00446765">
        <w:rPr>
          <w:b/>
          <w:iCs/>
          <w:szCs w:val="20"/>
          <w:u w:val="single"/>
        </w:rPr>
        <w:t xml:space="preserve"> human </w:t>
      </w:r>
      <w:r w:rsidRPr="00446765">
        <w:rPr>
          <w:b/>
          <w:iCs/>
          <w:szCs w:val="20"/>
          <w:highlight w:val="cyan"/>
          <w:u w:val="single"/>
        </w:rPr>
        <w:t>extinction</w:t>
      </w:r>
      <w:r w:rsidRPr="00446765">
        <w:rPr>
          <w:sz w:val="16"/>
          <w:szCs w:val="20"/>
        </w:rPr>
        <w:t xml:space="preserve">.15 The </w:t>
      </w:r>
      <w:r w:rsidRPr="00446765">
        <w:rPr>
          <w:szCs w:val="20"/>
          <w:highlight w:val="cyan"/>
          <w:u w:val="single"/>
        </w:rPr>
        <w:t>existential risks</w:t>
      </w:r>
      <w:r w:rsidRPr="00446765">
        <w:rPr>
          <w:szCs w:val="20"/>
          <w:u w:val="single"/>
        </w:rPr>
        <w:t xml:space="preserve"> of climate change</w:t>
      </w:r>
      <w:r w:rsidRPr="00446765">
        <w:rPr>
          <w:sz w:val="16"/>
          <w:szCs w:val="20"/>
        </w:rPr>
        <w:t xml:space="preserve"> instead </w:t>
      </w:r>
      <w:r w:rsidRPr="00446765">
        <w:rPr>
          <w:szCs w:val="20"/>
          <w:highlight w:val="cyan"/>
          <w:u w:val="single"/>
        </w:rPr>
        <w:t>stem from tail risk</w:t>
      </w:r>
      <w:r w:rsidRPr="00446765">
        <w:rPr>
          <w:sz w:val="16"/>
          <w:szCs w:val="20"/>
        </w:rPr>
        <w:t xml:space="preserve"> climate change – </w:t>
      </w:r>
      <w:r w:rsidRPr="00446765">
        <w:rPr>
          <w:szCs w:val="20"/>
          <w:highlight w:val="cyan"/>
          <w:u w:val="single"/>
        </w:rPr>
        <w:t xml:space="preserve">the </w:t>
      </w:r>
      <w:r w:rsidRPr="00446765">
        <w:rPr>
          <w:b/>
          <w:iCs/>
          <w:szCs w:val="20"/>
          <w:highlight w:val="cyan"/>
          <w:u w:val="single"/>
        </w:rPr>
        <w:t>low probability</w:t>
      </w:r>
      <w:r w:rsidRPr="00446765">
        <w:rPr>
          <w:szCs w:val="20"/>
          <w:highlight w:val="cyan"/>
          <w:u w:val="single"/>
        </w:rPr>
        <w:t xml:space="preserve"> of extreme</w:t>
      </w:r>
      <w:r w:rsidRPr="00446765">
        <w:rPr>
          <w:szCs w:val="20"/>
          <w:u w:val="single"/>
        </w:rPr>
        <w:t xml:space="preserve"> levels of </w:t>
      </w:r>
      <w:r w:rsidRPr="00446765">
        <w:rPr>
          <w:szCs w:val="20"/>
          <w:highlight w:val="cyan"/>
          <w:u w:val="single"/>
        </w:rPr>
        <w:t>warming</w:t>
      </w:r>
      <w:r w:rsidRPr="00446765">
        <w:rPr>
          <w:sz w:val="16"/>
          <w:szCs w:val="20"/>
        </w:rPr>
        <w:t xml:space="preserve"> – </w:t>
      </w:r>
      <w:r w:rsidRPr="00446765">
        <w:rPr>
          <w:szCs w:val="20"/>
          <w:u w:val="single"/>
        </w:rPr>
        <w:t>and interaction with other sources of risk</w:t>
      </w:r>
      <w:r w:rsidRPr="00446765">
        <w:rPr>
          <w:sz w:val="16"/>
          <w:szCs w:val="20"/>
        </w:rPr>
        <w:t xml:space="preserve">. It is impossible to say with confidence at what point global warming would become severe enough to pose an existential threat. Research has suggested that </w:t>
      </w:r>
      <w:r w:rsidRPr="00446765">
        <w:rPr>
          <w:b/>
          <w:iCs/>
          <w:szCs w:val="20"/>
          <w:u w:val="single"/>
        </w:rPr>
        <w:t>warming of 11-12°</w:t>
      </w:r>
      <w:r w:rsidRPr="00446765">
        <w:rPr>
          <w:b/>
          <w:iCs/>
          <w:szCs w:val="20"/>
          <w:highlight w:val="cyan"/>
          <w:u w:val="single"/>
        </w:rPr>
        <w:t>[twelve degrees]</w:t>
      </w:r>
      <w:r w:rsidRPr="00446765">
        <w:rPr>
          <w:b/>
          <w:iCs/>
          <w:szCs w:val="20"/>
          <w:u w:val="single"/>
        </w:rPr>
        <w:t xml:space="preserve"> C</w:t>
      </w:r>
      <w:r w:rsidRPr="00446765">
        <w:rPr>
          <w:szCs w:val="20"/>
          <w:highlight w:val="cyan"/>
          <w:u w:val="single"/>
        </w:rPr>
        <w:t xml:space="preserve"> would render</w:t>
      </w:r>
      <w:r w:rsidRPr="00446765">
        <w:rPr>
          <w:szCs w:val="20"/>
          <w:u w:val="single"/>
        </w:rPr>
        <w:t xml:space="preserve"> most of </w:t>
      </w:r>
      <w:r w:rsidRPr="00446765">
        <w:rPr>
          <w:szCs w:val="20"/>
          <w:highlight w:val="cyan"/>
          <w:u w:val="single"/>
        </w:rPr>
        <w:t>the planet uninhabitable</w:t>
      </w:r>
      <w:r w:rsidRPr="00446765">
        <w:rPr>
          <w:sz w:val="16"/>
          <w:szCs w:val="20"/>
        </w:rPr>
        <w:t xml:space="preserve">,16 and would completely devastate agriculture.17 This would pose an extreme threat to human </w:t>
      </w:r>
      <w:proofErr w:type="spellStart"/>
      <w:r w:rsidRPr="00446765">
        <w:rPr>
          <w:sz w:val="16"/>
          <w:szCs w:val="20"/>
        </w:rPr>
        <w:t>civilisation</w:t>
      </w:r>
      <w:proofErr w:type="spellEnd"/>
      <w:r w:rsidRPr="00446765">
        <w:rPr>
          <w:sz w:val="16"/>
          <w:szCs w:val="20"/>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446765">
        <w:rPr>
          <w:szCs w:val="20"/>
          <w:u w:val="single"/>
        </w:rPr>
        <w:t xml:space="preserve">the </w:t>
      </w:r>
      <w:r w:rsidRPr="00446765">
        <w:rPr>
          <w:szCs w:val="20"/>
          <w:highlight w:val="cyan"/>
          <w:u w:val="single"/>
        </w:rPr>
        <w:t>timescales</w:t>
      </w:r>
      <w:r w:rsidRPr="00446765">
        <w:rPr>
          <w:szCs w:val="20"/>
          <w:u w:val="single"/>
        </w:rPr>
        <w:t xml:space="preserve"> over which such changes might happen could </w:t>
      </w:r>
      <w:r w:rsidRPr="00446765">
        <w:rPr>
          <w:szCs w:val="20"/>
          <w:highlight w:val="cyan"/>
          <w:u w:val="single"/>
        </w:rPr>
        <w:t>mean</w:t>
      </w:r>
      <w:r w:rsidRPr="00446765">
        <w:rPr>
          <w:sz w:val="16"/>
          <w:szCs w:val="20"/>
        </w:rPr>
        <w:t xml:space="preserve"> that </w:t>
      </w:r>
      <w:r w:rsidRPr="00446765">
        <w:rPr>
          <w:b/>
          <w:iCs/>
          <w:szCs w:val="20"/>
          <w:highlight w:val="cyan"/>
          <w:u w:val="single"/>
        </w:rPr>
        <w:t>humanity is able to adapt</w:t>
      </w:r>
      <w:r w:rsidRPr="00446765">
        <w:rPr>
          <w:sz w:val="16"/>
          <w:szCs w:val="20"/>
        </w:rPr>
        <w:t xml:space="preserve"> enough </w:t>
      </w:r>
      <w:r w:rsidRPr="00446765">
        <w:rPr>
          <w:szCs w:val="20"/>
          <w:highlight w:val="cyan"/>
          <w:u w:val="single"/>
        </w:rPr>
        <w:t xml:space="preserve">to avoid extinction in </w:t>
      </w:r>
      <w:r w:rsidRPr="00446765">
        <w:rPr>
          <w:b/>
          <w:iCs/>
          <w:szCs w:val="20"/>
          <w:highlight w:val="cyan"/>
          <w:u w:val="single"/>
        </w:rPr>
        <w:t>even</w:t>
      </w:r>
      <w:r w:rsidRPr="00446765">
        <w:rPr>
          <w:b/>
          <w:iCs/>
          <w:szCs w:val="20"/>
          <w:u w:val="single"/>
        </w:rPr>
        <w:t xml:space="preserve"> very </w:t>
      </w:r>
      <w:r w:rsidRPr="00446765">
        <w:rPr>
          <w:b/>
          <w:iCs/>
          <w:szCs w:val="20"/>
          <w:highlight w:val="cyan"/>
          <w:u w:val="single"/>
        </w:rPr>
        <w:t>extreme scenarios</w:t>
      </w:r>
      <w:r w:rsidRPr="00446765">
        <w:rPr>
          <w:sz w:val="16"/>
          <w:szCs w:val="20"/>
        </w:rPr>
        <w:t>.</w:t>
      </w:r>
    </w:p>
    <w:p w14:paraId="748831E9" w14:textId="77777777" w:rsidR="00446765" w:rsidRPr="00446765" w:rsidRDefault="00446765" w:rsidP="00446765">
      <w:pPr>
        <w:rPr>
          <w:sz w:val="16"/>
          <w:szCs w:val="20"/>
        </w:rPr>
      </w:pPr>
      <w:r w:rsidRPr="00446765">
        <w:rPr>
          <w:sz w:val="16"/>
          <w:szCs w:val="20"/>
        </w:rPr>
        <w:t xml:space="preserve">The probability of these levels of warming depends on eventual greenhouse gas concentrations. According to some experts, </w:t>
      </w:r>
      <w:r w:rsidRPr="00446765">
        <w:rPr>
          <w:szCs w:val="20"/>
          <w:u w:val="single"/>
        </w:rPr>
        <w:t>unless strong action is taken soon by major emitters</w:t>
      </w:r>
      <w:r w:rsidRPr="00446765">
        <w:rPr>
          <w:sz w:val="16"/>
          <w:szCs w:val="20"/>
        </w:rPr>
        <w:t xml:space="preserve">, it is likely that </w:t>
      </w:r>
      <w:r w:rsidRPr="00446765">
        <w:rPr>
          <w:szCs w:val="20"/>
          <w:u w:val="single"/>
        </w:rPr>
        <w:t>we will pursue a medium-high emissions pathway</w:t>
      </w:r>
      <w:r w:rsidRPr="00446765">
        <w:rPr>
          <w:sz w:val="16"/>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446765">
        <w:rPr>
          <w:szCs w:val="20"/>
          <w:u w:val="single"/>
        </w:rPr>
        <w:t>if we continue to pursue a medium-high emissions pathway</w:t>
      </w:r>
      <w:r w:rsidRPr="00446765">
        <w:rPr>
          <w:sz w:val="16"/>
          <w:szCs w:val="20"/>
        </w:rPr>
        <w:t xml:space="preserve">, the </w:t>
      </w:r>
      <w:r w:rsidRPr="00446765">
        <w:rPr>
          <w:szCs w:val="20"/>
          <w:highlight w:val="cyan"/>
          <w:u w:val="single"/>
        </w:rPr>
        <w:t>probability of</w:t>
      </w:r>
      <w:r w:rsidRPr="00446765">
        <w:rPr>
          <w:szCs w:val="20"/>
          <w:u w:val="single"/>
        </w:rPr>
        <w:t xml:space="preserve"> eventual warming of </w:t>
      </w:r>
      <w:r w:rsidRPr="00446765">
        <w:rPr>
          <w:szCs w:val="20"/>
          <w:highlight w:val="cyan"/>
          <w:u w:val="single"/>
        </w:rPr>
        <w:t>[six degrees]</w:t>
      </w:r>
      <w:r w:rsidRPr="00446765">
        <w:rPr>
          <w:szCs w:val="20"/>
          <w:u w:val="single"/>
        </w:rPr>
        <w:t xml:space="preserve"> 6°C </w:t>
      </w:r>
      <w:r w:rsidRPr="00446765">
        <w:rPr>
          <w:szCs w:val="20"/>
          <w:highlight w:val="cyan"/>
          <w:u w:val="single"/>
        </w:rPr>
        <w:t>is</w:t>
      </w:r>
      <w:r w:rsidRPr="00446765">
        <w:rPr>
          <w:szCs w:val="20"/>
          <w:u w:val="single"/>
        </w:rPr>
        <w:t xml:space="preserve"> around </w:t>
      </w:r>
      <w:r w:rsidRPr="00446765">
        <w:rPr>
          <w:b/>
          <w:iCs/>
          <w:szCs w:val="20"/>
          <w:u w:val="single"/>
        </w:rPr>
        <w:t>10% [</w:t>
      </w:r>
      <w:r w:rsidRPr="00446765">
        <w:rPr>
          <w:b/>
          <w:iCs/>
          <w:szCs w:val="20"/>
          <w:highlight w:val="cyan"/>
          <w:u w:val="single"/>
        </w:rPr>
        <w:t>ten percent</w:t>
      </w:r>
      <w:r w:rsidRPr="00446765">
        <w:rPr>
          <w:b/>
          <w:iCs/>
          <w:szCs w:val="20"/>
          <w:u w:val="single"/>
        </w:rPr>
        <w:t>]</w:t>
      </w:r>
      <w:r w:rsidRPr="00446765">
        <w:rPr>
          <w:sz w:val="16"/>
          <w:szCs w:val="20"/>
        </w:rPr>
        <w:t xml:space="preserve">,23 </w:t>
      </w:r>
      <w:r w:rsidRPr="00446765">
        <w:rPr>
          <w:szCs w:val="20"/>
          <w:highlight w:val="cyan"/>
          <w:u w:val="single"/>
        </w:rPr>
        <w:t>and</w:t>
      </w:r>
      <w:r w:rsidRPr="00446765">
        <w:rPr>
          <w:sz w:val="16"/>
          <w:szCs w:val="20"/>
        </w:rPr>
        <w:t xml:space="preserve"> of [</w:t>
      </w:r>
      <w:r w:rsidRPr="00446765">
        <w:rPr>
          <w:highlight w:val="cyan"/>
          <w:u w:val="single"/>
        </w:rPr>
        <w:t>ten degrees]</w:t>
      </w:r>
      <w:r w:rsidRPr="00446765">
        <w:rPr>
          <w:szCs w:val="20"/>
          <w:u w:val="single"/>
        </w:rPr>
        <w:t xml:space="preserve">10°C </w:t>
      </w:r>
      <w:r w:rsidRPr="00446765">
        <w:rPr>
          <w:szCs w:val="20"/>
          <w:highlight w:val="cyan"/>
          <w:u w:val="single"/>
        </w:rPr>
        <w:t>is</w:t>
      </w:r>
      <w:r w:rsidRPr="00446765">
        <w:rPr>
          <w:sz w:val="16"/>
          <w:szCs w:val="20"/>
        </w:rPr>
        <w:t xml:space="preserve"> around </w:t>
      </w:r>
      <w:r w:rsidRPr="00446765">
        <w:rPr>
          <w:b/>
          <w:iCs/>
          <w:szCs w:val="20"/>
          <w:u w:val="single"/>
        </w:rPr>
        <w:t>3%</w:t>
      </w:r>
      <w:r w:rsidRPr="00446765">
        <w:rPr>
          <w:b/>
          <w:iCs/>
          <w:szCs w:val="20"/>
          <w:highlight w:val="cyan"/>
          <w:u w:val="single"/>
        </w:rPr>
        <w:t>[three precent]</w:t>
      </w:r>
      <w:r w:rsidRPr="00446765">
        <w:rPr>
          <w:sz w:val="16"/>
          <w:szCs w:val="20"/>
        </w:rPr>
        <w:t xml:space="preserve">.24 </w:t>
      </w:r>
      <w:r w:rsidRPr="00446765">
        <w:rPr>
          <w:szCs w:val="20"/>
          <w:highlight w:val="cyan"/>
          <w:u w:val="single"/>
        </w:rPr>
        <w:t>These</w:t>
      </w:r>
      <w:r w:rsidRPr="00446765">
        <w:rPr>
          <w:szCs w:val="20"/>
          <w:u w:val="single"/>
        </w:rPr>
        <w:t xml:space="preserve"> estimates </w:t>
      </w:r>
      <w:r w:rsidRPr="00446765">
        <w:rPr>
          <w:szCs w:val="20"/>
          <w:highlight w:val="cyan"/>
          <w:u w:val="single"/>
        </w:rPr>
        <w:t>are</w:t>
      </w:r>
      <w:r w:rsidRPr="00446765">
        <w:rPr>
          <w:sz w:val="16"/>
          <w:szCs w:val="20"/>
        </w:rPr>
        <w:t xml:space="preserve"> of course </w:t>
      </w:r>
      <w:r w:rsidRPr="00446765">
        <w:rPr>
          <w:b/>
          <w:iCs/>
          <w:szCs w:val="20"/>
          <w:highlight w:val="cyan"/>
          <w:u w:val="single"/>
        </w:rPr>
        <w:t>highly uncertain</w:t>
      </w:r>
      <w:r w:rsidRPr="00446765">
        <w:rPr>
          <w:sz w:val="16"/>
          <w:szCs w:val="20"/>
        </w:rPr>
        <w:t>.</w:t>
      </w:r>
    </w:p>
    <w:p w14:paraId="27EFB899" w14:textId="77777777" w:rsidR="00446765" w:rsidRPr="00446765" w:rsidRDefault="00446765" w:rsidP="00446765">
      <w:pPr>
        <w:rPr>
          <w:sz w:val="16"/>
          <w:szCs w:val="20"/>
        </w:rPr>
      </w:pPr>
      <w:r w:rsidRPr="00446765">
        <w:rPr>
          <w:szCs w:val="20"/>
          <w:highlight w:val="cyan"/>
          <w:u w:val="single"/>
        </w:rPr>
        <w:t xml:space="preserve">It is </w:t>
      </w:r>
      <w:r w:rsidRPr="00446765">
        <w:rPr>
          <w:b/>
          <w:iCs/>
          <w:szCs w:val="20"/>
          <w:highlight w:val="cyan"/>
          <w:u w:val="single"/>
        </w:rPr>
        <w:t>likely</w:t>
      </w:r>
      <w:r w:rsidRPr="00446765">
        <w:rPr>
          <w:sz w:val="16"/>
          <w:szCs w:val="20"/>
        </w:rPr>
        <w:t xml:space="preserve"> that </w:t>
      </w:r>
      <w:r w:rsidRPr="00446765">
        <w:rPr>
          <w:szCs w:val="20"/>
          <w:highlight w:val="cyan"/>
          <w:u w:val="single"/>
        </w:rPr>
        <w:t>the world will take action</w:t>
      </w:r>
      <w:r w:rsidRPr="00446765">
        <w:rPr>
          <w:szCs w:val="20"/>
          <w:u w:val="single"/>
        </w:rPr>
        <w:t xml:space="preserve"> against climate change </w:t>
      </w:r>
      <w:r w:rsidRPr="00446765">
        <w:rPr>
          <w:szCs w:val="20"/>
          <w:highlight w:val="cyan"/>
          <w:u w:val="single"/>
        </w:rPr>
        <w:t>once it begins to impose</w:t>
      </w:r>
      <w:r w:rsidRPr="00446765">
        <w:rPr>
          <w:szCs w:val="20"/>
          <w:u w:val="single"/>
        </w:rPr>
        <w:t xml:space="preserve"> large </w:t>
      </w:r>
      <w:r w:rsidRPr="00446765">
        <w:rPr>
          <w:szCs w:val="20"/>
          <w:highlight w:val="cyan"/>
          <w:u w:val="single"/>
        </w:rPr>
        <w:t>costs</w:t>
      </w:r>
      <w:r w:rsidRPr="00446765">
        <w:rPr>
          <w:sz w:val="16"/>
          <w:szCs w:val="20"/>
        </w:rPr>
        <w:t xml:space="preserve"> on human society, </w:t>
      </w:r>
      <w:r w:rsidRPr="00446765">
        <w:rPr>
          <w:b/>
          <w:iCs/>
          <w:szCs w:val="20"/>
          <w:highlight w:val="cyan"/>
          <w:u w:val="single"/>
        </w:rPr>
        <w:t>long before</w:t>
      </w:r>
      <w:r w:rsidRPr="00446765">
        <w:rPr>
          <w:b/>
          <w:iCs/>
          <w:szCs w:val="20"/>
          <w:u w:val="single"/>
        </w:rPr>
        <w:t xml:space="preserve"> there is warming of 10</w:t>
      </w:r>
      <w:proofErr w:type="gramStart"/>
      <w:r w:rsidRPr="00446765">
        <w:rPr>
          <w:b/>
          <w:iCs/>
          <w:szCs w:val="20"/>
          <w:u w:val="single"/>
        </w:rPr>
        <w:t>°[</w:t>
      </w:r>
      <w:proofErr w:type="gramEnd"/>
      <w:r w:rsidRPr="00446765">
        <w:rPr>
          <w:b/>
          <w:iCs/>
          <w:szCs w:val="20"/>
          <w:highlight w:val="cyan"/>
          <w:u w:val="single"/>
        </w:rPr>
        <w:t>ten degrees</w:t>
      </w:r>
      <w:r w:rsidRPr="00446765">
        <w:rPr>
          <w:b/>
          <w:iCs/>
          <w:szCs w:val="20"/>
          <w:u w:val="single"/>
        </w:rPr>
        <w:t>] C</w:t>
      </w:r>
      <w:r w:rsidRPr="00446765">
        <w:rPr>
          <w:sz w:val="16"/>
          <w:szCs w:val="20"/>
        </w:rPr>
        <w:t xml:space="preserve">. Unfortunately, there is significant inertia in the climate system: there is a </w:t>
      </w:r>
      <w:proofErr w:type="gramStart"/>
      <w:r w:rsidRPr="00446765">
        <w:rPr>
          <w:sz w:val="16"/>
          <w:szCs w:val="20"/>
        </w:rPr>
        <w:t>25 to 50 year</w:t>
      </w:r>
      <w:proofErr w:type="gramEnd"/>
      <w:r w:rsidRPr="00446765">
        <w:rPr>
          <w:sz w:val="16"/>
          <w:szCs w:val="20"/>
        </w:rPr>
        <w:t xml:space="preserve">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3E98859B" w14:textId="77777777" w:rsidR="00B923E5" w:rsidRPr="00B923E5" w:rsidRDefault="00B923E5" w:rsidP="00B923E5"/>
    <w:p w14:paraId="60D6341E" w14:textId="7B8E8235" w:rsidR="00864C3C" w:rsidRDefault="00864C3C" w:rsidP="00864C3C">
      <w:pPr>
        <w:pStyle w:val="Heading3"/>
      </w:pPr>
      <w:r>
        <w:t>1NC Insert Vs Hypoxia</w:t>
      </w:r>
    </w:p>
    <w:p w14:paraId="252627C9" w14:textId="5D39C12C" w:rsidR="00864C3C" w:rsidRDefault="00864C3C" w:rsidP="00864C3C"/>
    <w:p w14:paraId="32ED0226"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CWA doesn’t solve</w:t>
      </w:r>
    </w:p>
    <w:p w14:paraId="49784B1D" w14:textId="77777777" w:rsidR="00446765" w:rsidRPr="00446765" w:rsidRDefault="00446765" w:rsidP="00446765">
      <w:r w:rsidRPr="00446765">
        <w:rPr>
          <w:b/>
          <w:bCs/>
          <w:sz w:val="26"/>
        </w:rPr>
        <w:t>HOUSE 21</w:t>
      </w:r>
      <w:r w:rsidRPr="00446765">
        <w:t xml:space="preserve"> --- KELLY HOUSE &amp; BRIDGE MICHIGAN, Michigan Radio powered by NPR, “Too few farmers are curbing pollution in Lake Erie. Should they be forced?”, MAR 9, </w:t>
      </w:r>
      <w:proofErr w:type="gramStart"/>
      <w:r w:rsidRPr="00446765">
        <w:t>2021 ,</w:t>
      </w:r>
      <w:proofErr w:type="gramEnd"/>
      <w:r w:rsidRPr="00446765">
        <w:t xml:space="preserve"> https://www.michiganradio.org/post/too-few-farmers-are-curbing-pollution-lake-erie-should-they-be-forced</w:t>
      </w:r>
    </w:p>
    <w:p w14:paraId="26E6732D" w14:textId="77777777" w:rsidR="00446765" w:rsidRPr="00446765" w:rsidRDefault="00446765" w:rsidP="00446765">
      <w:pPr>
        <w:rPr>
          <w:sz w:val="16"/>
        </w:rPr>
      </w:pPr>
      <w:r w:rsidRPr="00446765">
        <w:rPr>
          <w:u w:val="single"/>
        </w:rPr>
        <w:t>Williams hopes</w:t>
      </w:r>
      <w:r w:rsidRPr="00446765">
        <w:rPr>
          <w:sz w:val="16"/>
        </w:rPr>
        <w:t xml:space="preserve"> this and other innovative practices on his </w:t>
      </w:r>
      <w:r w:rsidRPr="00AE426F">
        <w:rPr>
          <w:highlight w:val="cyan"/>
          <w:u w:val="single"/>
        </w:rPr>
        <w:t>farm</w:t>
      </w:r>
      <w:r w:rsidRPr="00446765">
        <w:rPr>
          <w:u w:val="single"/>
        </w:rPr>
        <w:t xml:space="preserve"> will make a dent in the miles-wide harmful algae blooms</w:t>
      </w:r>
      <w:r w:rsidRPr="00446765">
        <w:rPr>
          <w:sz w:val="16"/>
        </w:rPr>
        <w:t xml:space="preserve"> that plague Lake Erie every summer, primarily from nutrients in fertilizer and manure coming from farms and feedlots in the lake’s western basin. </w:t>
      </w:r>
    </w:p>
    <w:p w14:paraId="71DD3E71" w14:textId="77777777" w:rsidR="00446765" w:rsidRPr="00446765" w:rsidRDefault="00446765" w:rsidP="00446765">
      <w:pPr>
        <w:rPr>
          <w:sz w:val="16"/>
        </w:rPr>
      </w:pPr>
      <w:r w:rsidRPr="00446765">
        <w:rPr>
          <w:sz w:val="16"/>
        </w:rPr>
        <w:t>“</w:t>
      </w:r>
      <w:r w:rsidRPr="00446765">
        <w:rPr>
          <w:u w:val="single"/>
        </w:rPr>
        <w:t xml:space="preserve">There's </w:t>
      </w:r>
      <w:r w:rsidRPr="00AE426F">
        <w:rPr>
          <w:highlight w:val="cyan"/>
          <w:u w:val="single"/>
        </w:rPr>
        <w:t>sediment that leaves the farm, despite our best efforts,”</w:t>
      </w:r>
      <w:r w:rsidRPr="00446765">
        <w:rPr>
          <w:u w:val="single"/>
        </w:rPr>
        <w:t xml:space="preserve"> </w:t>
      </w:r>
      <w:r w:rsidRPr="00446765">
        <w:rPr>
          <w:sz w:val="16"/>
        </w:rPr>
        <w:t>Williams said. “But we also have shown that we can keep our phosphorus levels at or below Lake Erie target levels most years.”</w:t>
      </w:r>
    </w:p>
    <w:p w14:paraId="4FB15EA0" w14:textId="77777777" w:rsidR="00446765" w:rsidRPr="00446765" w:rsidRDefault="00446765" w:rsidP="00446765">
      <w:pPr>
        <w:rPr>
          <w:sz w:val="16"/>
        </w:rPr>
      </w:pPr>
      <w:r w:rsidRPr="00446765">
        <w:rPr>
          <w:u w:val="single"/>
        </w:rPr>
        <w:t xml:space="preserve">His </w:t>
      </w:r>
      <w:r w:rsidRPr="00AE426F">
        <w:rPr>
          <w:highlight w:val="cyan"/>
          <w:u w:val="single"/>
        </w:rPr>
        <w:t xml:space="preserve">voluntary changes are the type of good-faith effort that environmental regulators hope will reverse </w:t>
      </w:r>
      <w:r w:rsidRPr="00AE426F">
        <w:rPr>
          <w:u w:val="single"/>
        </w:rPr>
        <w:t xml:space="preserve">the </w:t>
      </w:r>
      <w:r w:rsidRPr="00AE426F">
        <w:rPr>
          <w:highlight w:val="cyan"/>
          <w:u w:val="single"/>
        </w:rPr>
        <w:t>blooms</w:t>
      </w:r>
      <w:r w:rsidRPr="00446765">
        <w:rPr>
          <w:sz w:val="16"/>
        </w:rPr>
        <w:t xml:space="preserve"> in Lake Erie. But Williams’ operation is just one small contributor to the lake’s problems, and so </w:t>
      </w:r>
      <w:proofErr w:type="gramStart"/>
      <w:r w:rsidRPr="00446765">
        <w:rPr>
          <w:sz w:val="16"/>
        </w:rPr>
        <w:t>far</w:t>
      </w:r>
      <w:proofErr w:type="gramEnd"/>
      <w:r w:rsidRPr="00446765">
        <w:rPr>
          <w:sz w:val="16"/>
        </w:rPr>
        <w:t xml:space="preserve"> not enough farmers are pursuing his path. </w:t>
      </w:r>
    </w:p>
    <w:p w14:paraId="6287F76A" w14:textId="77777777" w:rsidR="00446765" w:rsidRPr="00446765" w:rsidRDefault="00446765" w:rsidP="00446765">
      <w:pPr>
        <w:rPr>
          <w:sz w:val="14"/>
          <w:szCs w:val="14"/>
        </w:rPr>
      </w:pPr>
      <w:r w:rsidRPr="00446765">
        <w:rPr>
          <w:sz w:val="14"/>
          <w:szCs w:val="14"/>
        </w:rPr>
        <w:t xml:space="preserve">Ohio, Michigan and Ontario have given themselves until 2025 to reduce phosphorus into Lake Erie by 40% compared to 2008 levels — a deadline they collectively are not on track to achieve despite throwing billions of dollars at the problem. By one estimate, millions of acres-worth of farmland in the vast western basin, which includes a large swath of Ohio and smaller portions of Indiana, Michigan and Ontario, would have to follow Williams’ example to hit the target. </w:t>
      </w:r>
    </w:p>
    <w:p w14:paraId="152B8ECD" w14:textId="77777777" w:rsidR="00446765" w:rsidRPr="00446765" w:rsidRDefault="00446765" w:rsidP="00446765">
      <w:pPr>
        <w:rPr>
          <w:sz w:val="14"/>
          <w:szCs w:val="14"/>
        </w:rPr>
      </w:pPr>
      <w:r w:rsidRPr="00446765">
        <w:rPr>
          <w:sz w:val="14"/>
          <w:szCs w:val="14"/>
        </w:rPr>
        <w:t xml:space="preserve">The cost of failure is staggering: Communities surrounding Lake Erie lose tens of millions of dollars annually to the bloom, which depresses property values, repels tourists and forces lakeshore communities to spend more on drinking water treatment. </w:t>
      </w:r>
    </w:p>
    <w:p w14:paraId="43121A86" w14:textId="77777777" w:rsidR="00446765" w:rsidRPr="00446765" w:rsidRDefault="00446765" w:rsidP="00446765">
      <w:pPr>
        <w:rPr>
          <w:sz w:val="14"/>
          <w:szCs w:val="14"/>
        </w:rPr>
      </w:pPr>
      <w:r w:rsidRPr="00446765">
        <w:rPr>
          <w:sz w:val="14"/>
          <w:szCs w:val="14"/>
        </w:rPr>
        <w:t xml:space="preserve">And then there’s the impact toxic algae </w:t>
      </w:r>
      <w:proofErr w:type="gramStart"/>
      <w:r w:rsidRPr="00446765">
        <w:rPr>
          <w:sz w:val="14"/>
          <w:szCs w:val="14"/>
        </w:rPr>
        <w:t>has</w:t>
      </w:r>
      <w:proofErr w:type="gramEnd"/>
      <w:r w:rsidRPr="00446765">
        <w:rPr>
          <w:sz w:val="14"/>
          <w:szCs w:val="14"/>
        </w:rPr>
        <w:t xml:space="preserve"> on human health and quality of life, which many Toledo residents felt acutely as a 2014 bloom settled over the city’s water intake pipe and left residents without drinking water for three days.</w:t>
      </w:r>
    </w:p>
    <w:p w14:paraId="28906E88" w14:textId="77777777" w:rsidR="00446765" w:rsidRPr="00446765" w:rsidRDefault="00446765" w:rsidP="00446765">
      <w:pPr>
        <w:rPr>
          <w:sz w:val="14"/>
          <w:szCs w:val="14"/>
        </w:rPr>
      </w:pPr>
      <w:r w:rsidRPr="00446765">
        <w:rPr>
          <w:sz w:val="14"/>
          <w:szCs w:val="14"/>
        </w:rPr>
        <w:t>Nine months pregnant at the time, Crystal Jankowski resorted to filling buckets from a hose in a friend-of-a-friend’s yard. As she gave birth to her daughter shortly after the crisis ended, Jankowski pleaded with hospital staff: “Did you flush the system? Is the water clean?”</w:t>
      </w:r>
    </w:p>
    <w:p w14:paraId="47ED27CE" w14:textId="77777777" w:rsidR="00446765" w:rsidRPr="00446765" w:rsidRDefault="00446765" w:rsidP="00446765">
      <w:pPr>
        <w:rPr>
          <w:sz w:val="14"/>
          <w:szCs w:val="14"/>
        </w:rPr>
      </w:pPr>
      <w:r w:rsidRPr="00446765">
        <w:rPr>
          <w:sz w:val="14"/>
          <w:szCs w:val="14"/>
        </w:rPr>
        <w:t xml:space="preserve">The experience turned her into an activist. Jankowski helped rally city voters in 2019 to pass a Lake Erie Bill of Rights, though a judge invalidated the legislation after a farmer sued. </w:t>
      </w:r>
    </w:p>
    <w:p w14:paraId="701CDFDA" w14:textId="77777777" w:rsidR="00446765" w:rsidRPr="00446765" w:rsidRDefault="00446765" w:rsidP="00446765">
      <w:pPr>
        <w:rPr>
          <w:sz w:val="14"/>
          <w:szCs w:val="14"/>
        </w:rPr>
      </w:pPr>
      <w:r w:rsidRPr="00446765">
        <w:rPr>
          <w:sz w:val="14"/>
          <w:szCs w:val="14"/>
        </w:rPr>
        <w:t>Her daughter is now six, and although Toledo water officials have since made changes to prevent future contamination, she said, “we still don’t drink the tap water.”</w:t>
      </w:r>
    </w:p>
    <w:p w14:paraId="1EC49C1E" w14:textId="77777777" w:rsidR="00446765" w:rsidRPr="00446765" w:rsidRDefault="00446765" w:rsidP="00446765">
      <w:pPr>
        <w:rPr>
          <w:sz w:val="14"/>
          <w:szCs w:val="14"/>
        </w:rPr>
      </w:pPr>
      <w:r w:rsidRPr="00446765">
        <w:rPr>
          <w:sz w:val="14"/>
          <w:szCs w:val="14"/>
        </w:rPr>
        <w:t>As the world looks to the Great Lakes region as a potential climate change refuge, where a hospitable climate and abundant water could attract waves of newcomers in future decades, Great Lakes advocates say its increasingly imperative to keep algae at bay. And climate change itself could worsen the blooms, making action today even more urgent.</w:t>
      </w:r>
    </w:p>
    <w:p w14:paraId="77A5F05B" w14:textId="77777777" w:rsidR="00446765" w:rsidRPr="00446765" w:rsidRDefault="00446765" w:rsidP="00446765">
      <w:pPr>
        <w:rPr>
          <w:sz w:val="14"/>
          <w:szCs w:val="14"/>
        </w:rPr>
      </w:pPr>
      <w:r w:rsidRPr="00446765">
        <w:rPr>
          <w:sz w:val="14"/>
          <w:szCs w:val="14"/>
        </w:rPr>
        <w:t>Almost everyone acknowledges fixing the problem will require many more farmers to join Williams in reducing runoff. But they split on a key question: Will enough farmers change their ways without a government mandate to do so?</w:t>
      </w:r>
    </w:p>
    <w:p w14:paraId="3402BB82" w14:textId="77777777" w:rsidR="00446765" w:rsidRPr="00446765" w:rsidRDefault="00446765" w:rsidP="00446765">
      <w:pPr>
        <w:rPr>
          <w:sz w:val="14"/>
          <w:szCs w:val="14"/>
        </w:rPr>
      </w:pPr>
      <w:r w:rsidRPr="00446765">
        <w:rPr>
          <w:sz w:val="14"/>
          <w:szCs w:val="14"/>
        </w:rPr>
        <w:t>A lake prone to blooms...and climate change</w:t>
      </w:r>
    </w:p>
    <w:p w14:paraId="67E04C28" w14:textId="77777777" w:rsidR="00446765" w:rsidRPr="00446765" w:rsidRDefault="00446765" w:rsidP="00446765">
      <w:pPr>
        <w:rPr>
          <w:sz w:val="14"/>
          <w:szCs w:val="14"/>
        </w:rPr>
      </w:pPr>
      <w:r w:rsidRPr="00446765">
        <w:rPr>
          <w:sz w:val="14"/>
          <w:szCs w:val="14"/>
        </w:rPr>
        <w:t>The widespread blooms that have appeared in Western Lake Erie virtually every year since the 1990s aren’t just unsightly and foul-smelling. They’re dangerous.</w:t>
      </w:r>
    </w:p>
    <w:p w14:paraId="22D683E2" w14:textId="77777777" w:rsidR="00446765" w:rsidRPr="00446765" w:rsidRDefault="00446765" w:rsidP="00446765">
      <w:pPr>
        <w:rPr>
          <w:sz w:val="14"/>
          <w:szCs w:val="14"/>
        </w:rPr>
      </w:pPr>
      <w:r w:rsidRPr="00446765">
        <w:rPr>
          <w:sz w:val="14"/>
          <w:szCs w:val="14"/>
        </w:rPr>
        <w:t xml:space="preserve">The cyanobacteria that cause Lake Erie’s blue-green blooms can produce a liver toxin, </w:t>
      </w:r>
      <w:proofErr w:type="spellStart"/>
      <w:r w:rsidRPr="00446765">
        <w:rPr>
          <w:sz w:val="14"/>
          <w:szCs w:val="14"/>
        </w:rPr>
        <w:t>microcystis</w:t>
      </w:r>
      <w:proofErr w:type="spellEnd"/>
      <w:r w:rsidRPr="00446765">
        <w:rPr>
          <w:sz w:val="14"/>
          <w:szCs w:val="14"/>
        </w:rPr>
        <w:t>, that causes abdominal pain, headaches, nausea, blisters, even pneumonia. Dogs have died from drinking or swimming in it. The International Agency for Research on Cancer considers it a possible carcinogen. And recent research suggests the toxin can go airborne, raising questions about health effects for downwind residents.</w:t>
      </w:r>
    </w:p>
    <w:p w14:paraId="1A8E376A" w14:textId="77777777" w:rsidR="00446765" w:rsidRPr="00446765" w:rsidRDefault="00446765" w:rsidP="00446765">
      <w:pPr>
        <w:rPr>
          <w:sz w:val="14"/>
          <w:szCs w:val="14"/>
        </w:rPr>
      </w:pPr>
      <w:r w:rsidRPr="00446765">
        <w:rPr>
          <w:sz w:val="14"/>
          <w:szCs w:val="14"/>
        </w:rPr>
        <w:t>Blue-green algae also harms the Lake Erie ecosystem.</w:t>
      </w:r>
    </w:p>
    <w:p w14:paraId="5CF0ADD4" w14:textId="77777777" w:rsidR="00446765" w:rsidRPr="00446765" w:rsidRDefault="00446765" w:rsidP="00446765">
      <w:pPr>
        <w:rPr>
          <w:sz w:val="14"/>
          <w:szCs w:val="14"/>
        </w:rPr>
      </w:pPr>
      <w:r w:rsidRPr="00446765">
        <w:rPr>
          <w:sz w:val="14"/>
          <w:szCs w:val="14"/>
        </w:rPr>
        <w:t>As the cyanobacteria die, they settle to the bottom of the lake, creating a feast for microbes that consume oxygen as they devour the remains. That has caused a massive dead zone — an area without enough oxygen for marine life to thrive — in the lake’s central basin. To avoid suffocating, fish are forced to swim to less-desirable habitats.</w:t>
      </w:r>
    </w:p>
    <w:p w14:paraId="1849936E" w14:textId="77777777" w:rsidR="00446765" w:rsidRPr="00446765" w:rsidRDefault="00446765" w:rsidP="00446765">
      <w:pPr>
        <w:rPr>
          <w:sz w:val="14"/>
          <w:szCs w:val="14"/>
        </w:rPr>
      </w:pPr>
      <w:r w:rsidRPr="00446765">
        <w:rPr>
          <w:sz w:val="14"/>
          <w:szCs w:val="14"/>
        </w:rPr>
        <w:t>Today, Lake Erie has the Great Lakes’ most abundant fish population, in part because it is so nutrient-rich. In Ohio alone, recreational fishing for the lake’s prized walleye, perch and other species brings in more than $1 billion a year. But scientists believe a worsening dead zone could bring major long-term consequences for the food web.</w:t>
      </w:r>
    </w:p>
    <w:p w14:paraId="59A9AEA3" w14:textId="77777777" w:rsidR="00446765" w:rsidRPr="00446765" w:rsidRDefault="00446765" w:rsidP="00446765">
      <w:pPr>
        <w:rPr>
          <w:sz w:val="14"/>
          <w:szCs w:val="14"/>
        </w:rPr>
      </w:pPr>
      <w:r w:rsidRPr="00446765">
        <w:rPr>
          <w:sz w:val="14"/>
          <w:szCs w:val="14"/>
        </w:rPr>
        <w:t>While it’s not yet clear how climate change will alter the forces at play in the lake, said Laura Johnson, director of the National Center for Water Quality Research at Ohio’s Heidelberg University, one thing is evident: “The lake is going to get more susceptible to blooms.”</w:t>
      </w:r>
    </w:p>
    <w:p w14:paraId="5D9D8E96" w14:textId="77777777" w:rsidR="00446765" w:rsidRPr="00446765" w:rsidRDefault="00446765" w:rsidP="00446765">
      <w:pPr>
        <w:rPr>
          <w:sz w:val="14"/>
          <w:szCs w:val="14"/>
        </w:rPr>
      </w:pPr>
      <w:r w:rsidRPr="00446765">
        <w:rPr>
          <w:sz w:val="14"/>
          <w:szCs w:val="14"/>
        </w:rPr>
        <w:t>That’s in large part because toxic algae thrive in warm water. The Great Lakes are already warming, and are expected to get still warmer as the climate changes. One EPA study found Lake Erie, already the warmest and shallowest Great Lake, gained .74 degrees between 1995 and 2015.</w:t>
      </w:r>
    </w:p>
    <w:p w14:paraId="0073F580" w14:textId="77777777" w:rsidR="00446765" w:rsidRPr="00446765" w:rsidRDefault="00446765" w:rsidP="00446765">
      <w:pPr>
        <w:rPr>
          <w:sz w:val="14"/>
          <w:szCs w:val="14"/>
        </w:rPr>
      </w:pPr>
      <w:r w:rsidRPr="00446765">
        <w:rPr>
          <w:sz w:val="14"/>
          <w:szCs w:val="14"/>
        </w:rPr>
        <w:t xml:space="preserve">A study last year found that a two degrees Celsius temperature increase — which scientists expect to see in Lake Erie by 2050 if climate change continues unabated — would cause blooms to start 10 days earlier and grow 23% more intense. </w:t>
      </w:r>
    </w:p>
    <w:p w14:paraId="7B9DDD47" w14:textId="77777777" w:rsidR="00446765" w:rsidRPr="00446765" w:rsidRDefault="00446765" w:rsidP="00446765">
      <w:pPr>
        <w:rPr>
          <w:sz w:val="14"/>
          <w:szCs w:val="14"/>
        </w:rPr>
      </w:pPr>
      <w:r w:rsidRPr="00446765">
        <w:rPr>
          <w:sz w:val="14"/>
          <w:szCs w:val="14"/>
        </w:rPr>
        <w:t>Meanwhile, climate change also brings wetter springs to the Great Lakes. The region has experienced a 10% increase in precipitation since 1901, and 2019 was Michigan’s wettest on record.</w:t>
      </w:r>
    </w:p>
    <w:p w14:paraId="723EEC52" w14:textId="77777777" w:rsidR="00446765" w:rsidRPr="00446765" w:rsidRDefault="00446765" w:rsidP="00446765">
      <w:pPr>
        <w:rPr>
          <w:sz w:val="14"/>
          <w:szCs w:val="14"/>
        </w:rPr>
      </w:pPr>
      <w:r w:rsidRPr="00446765">
        <w:rPr>
          <w:sz w:val="14"/>
          <w:szCs w:val="14"/>
        </w:rPr>
        <w:t>It’s not clear how those changes will affect agriculture. When heavy rain falls after farmers have fertilized their fields, it can send more nutrient-laden runoff gushing into Lake Erie despite farmers’ efforts to reduce overall fertilizer use. On the other hand, warmer temperatures could offset the impacts of heavier rain, hastening evaporation to reduce runoff.</w:t>
      </w:r>
    </w:p>
    <w:p w14:paraId="72FCF102" w14:textId="77777777" w:rsidR="00446765" w:rsidRPr="00446765" w:rsidRDefault="00446765" w:rsidP="00446765">
      <w:r w:rsidRPr="00AE426F">
        <w:rPr>
          <w:u w:val="single"/>
        </w:rPr>
        <w:t xml:space="preserve">A complex set of </w:t>
      </w:r>
      <w:r w:rsidRPr="00AE426F">
        <w:rPr>
          <w:highlight w:val="cyan"/>
          <w:u w:val="single"/>
        </w:rPr>
        <w:t>factors drives the blooms</w:t>
      </w:r>
      <w:r w:rsidRPr="00AE426F">
        <w:rPr>
          <w:u w:val="single"/>
        </w:rPr>
        <w:t>, from the lake’s</w:t>
      </w:r>
      <w:r w:rsidRPr="00446765">
        <w:rPr>
          <w:u w:val="single"/>
        </w:rPr>
        <w:t xml:space="preserve"> shallow warmth, to its artificially-inflated nutrient loads,</w:t>
      </w:r>
      <w:r w:rsidRPr="00446765">
        <w:t xml:space="preserve"> to the invasive mussels that give cyanobacteria a competitive advantage by devouring other types of algae. </w:t>
      </w:r>
    </w:p>
    <w:p w14:paraId="6CB6D73B" w14:textId="77777777" w:rsidR="00446765" w:rsidRPr="00446765" w:rsidRDefault="00446765" w:rsidP="00446765">
      <w:pPr>
        <w:rPr>
          <w:b/>
          <w:iCs/>
          <w:u w:val="single"/>
        </w:rPr>
      </w:pPr>
      <w:r w:rsidRPr="00446765">
        <w:rPr>
          <w:u w:val="single"/>
        </w:rPr>
        <w:t xml:space="preserve">But none is more significant than the heavy </w:t>
      </w:r>
      <w:r w:rsidRPr="00AE426F">
        <w:rPr>
          <w:highlight w:val="cyan"/>
          <w:u w:val="single"/>
        </w:rPr>
        <w:t>loads of phosphorus that pour into the lake from farms</w:t>
      </w:r>
      <w:r w:rsidRPr="00446765">
        <w:rPr>
          <w:u w:val="single"/>
        </w:rPr>
        <w:t>, feedlots, lawns and wastewater pipes</w:t>
      </w:r>
      <w:r w:rsidRPr="00446765">
        <w:rPr>
          <w:sz w:val="16"/>
        </w:rPr>
        <w:t xml:space="preserve">, providing a ready source of fuel for cyanobacteria. </w:t>
      </w:r>
      <w:r w:rsidRPr="00AE426F">
        <w:rPr>
          <w:b/>
          <w:iCs/>
          <w:highlight w:val="cyan"/>
          <w:u w:val="single"/>
        </w:rPr>
        <w:t>So-called “non-point” sources</w:t>
      </w:r>
      <w:r w:rsidRPr="00AE426F">
        <w:rPr>
          <w:sz w:val="16"/>
          <w:highlight w:val="cyan"/>
        </w:rPr>
        <w:t>,</w:t>
      </w:r>
      <w:r w:rsidRPr="00446765">
        <w:rPr>
          <w:sz w:val="16"/>
        </w:rPr>
        <w:t xml:space="preserve"> </w:t>
      </w:r>
      <w:r w:rsidRPr="00446765">
        <w:rPr>
          <w:u w:val="single"/>
        </w:rPr>
        <w:t>such as fertilizer and manure runoff,</w:t>
      </w:r>
      <w:r w:rsidRPr="00446765">
        <w:rPr>
          <w:sz w:val="16"/>
        </w:rPr>
        <w:t xml:space="preserve"> </w:t>
      </w:r>
      <w:r w:rsidRPr="00AE426F">
        <w:rPr>
          <w:b/>
          <w:iCs/>
          <w:highlight w:val="cyan"/>
          <w:u w:val="single"/>
        </w:rPr>
        <w:t>are responsible for the bulk of those nutrients.</w:t>
      </w:r>
      <w:r w:rsidRPr="00446765">
        <w:rPr>
          <w:b/>
          <w:iCs/>
          <w:u w:val="single"/>
        </w:rPr>
        <w:t xml:space="preserve"> </w:t>
      </w:r>
    </w:p>
    <w:p w14:paraId="3D6BD5DD" w14:textId="77777777" w:rsidR="00446765" w:rsidRPr="00446765" w:rsidRDefault="00446765" w:rsidP="00446765">
      <w:pPr>
        <w:rPr>
          <w:sz w:val="16"/>
        </w:rPr>
      </w:pPr>
      <w:r w:rsidRPr="00AE426F">
        <w:rPr>
          <w:b/>
          <w:iCs/>
          <w:highlight w:val="cyan"/>
          <w:u w:val="single"/>
        </w:rPr>
        <w:t>Yet environmental regulators have long hesitated to get tougher on farmers by requiring</w:t>
      </w:r>
      <w:r w:rsidRPr="00446765">
        <w:rPr>
          <w:sz w:val="16"/>
        </w:rPr>
        <w:t xml:space="preserve"> (and not just asking) </w:t>
      </w:r>
      <w:r w:rsidRPr="00AE426F">
        <w:rPr>
          <w:b/>
          <w:iCs/>
          <w:highlight w:val="cyan"/>
          <w:u w:val="single"/>
        </w:rPr>
        <w:t>them to reduce pollution loads</w:t>
      </w:r>
      <w:r w:rsidRPr="00446765">
        <w:rPr>
          <w:sz w:val="16"/>
        </w:rPr>
        <w:t>, even as they ratcheted up regulations on factories and sewage treatment plants that are far smaller contributors to the bloom.</w:t>
      </w:r>
    </w:p>
    <w:p w14:paraId="6CF85A9F" w14:textId="77777777" w:rsidR="00446765" w:rsidRPr="00446765" w:rsidRDefault="00446765" w:rsidP="00446765">
      <w:pPr>
        <w:rPr>
          <w:sz w:val="14"/>
          <w:szCs w:val="14"/>
        </w:rPr>
      </w:pPr>
      <w:r w:rsidRPr="00446765">
        <w:rPr>
          <w:sz w:val="14"/>
          <w:szCs w:val="14"/>
        </w:rPr>
        <w:t xml:space="preserve">The Great Lakes Water Authority, for instance, has spent millions on upgrades at its Detroit wastewater treatment facility in recent years, reducing phosphorus discharges into the Rogue River, which drains into the Detroit River and on to Lake Erie, by 60%. The reductions are a point of pride, said Majid Khan, the authority’s director of wastewater operations. But “in order to see a larger impact (on algae blooms), you need to address the … contribution coming from other sources,” referring to the region’s vast farming operations. </w:t>
      </w:r>
    </w:p>
    <w:p w14:paraId="0EB96FB7" w14:textId="77777777" w:rsidR="00446765" w:rsidRPr="00446765" w:rsidRDefault="00446765" w:rsidP="00446765">
      <w:pPr>
        <w:rPr>
          <w:sz w:val="14"/>
          <w:szCs w:val="14"/>
        </w:rPr>
      </w:pPr>
      <w:r w:rsidRPr="00446765">
        <w:rPr>
          <w:sz w:val="14"/>
          <w:szCs w:val="14"/>
        </w:rPr>
        <w:t>State environmental regulators agree. Reducing farm runoff will be key to meeting the 2025 goal, said Michelle Selzer, Lake Erie coordinator for the Michigan Department of Environment, Great Lakes and Energy.</w:t>
      </w:r>
    </w:p>
    <w:p w14:paraId="7AFF6CF5" w14:textId="77777777" w:rsidR="00446765" w:rsidRPr="00446765" w:rsidRDefault="00446765" w:rsidP="00446765">
      <w:pPr>
        <w:rPr>
          <w:sz w:val="14"/>
          <w:szCs w:val="14"/>
        </w:rPr>
      </w:pPr>
      <w:r w:rsidRPr="00446765">
        <w:rPr>
          <w:sz w:val="14"/>
          <w:szCs w:val="14"/>
        </w:rPr>
        <w:t xml:space="preserve">“Our focus now,” Selzer said, “is how do we get there?” </w:t>
      </w:r>
    </w:p>
    <w:p w14:paraId="3403FD06" w14:textId="77777777" w:rsidR="00446765" w:rsidRPr="00446765" w:rsidRDefault="00446765" w:rsidP="00446765">
      <w:pPr>
        <w:rPr>
          <w:sz w:val="14"/>
          <w:szCs w:val="14"/>
        </w:rPr>
      </w:pPr>
      <w:r w:rsidRPr="00446765">
        <w:rPr>
          <w:sz w:val="14"/>
          <w:szCs w:val="14"/>
        </w:rPr>
        <w:t>The voluntary conservation paradox</w:t>
      </w:r>
    </w:p>
    <w:p w14:paraId="180E9923" w14:textId="77777777" w:rsidR="00446765" w:rsidRPr="00446765" w:rsidRDefault="00446765" w:rsidP="00446765">
      <w:pPr>
        <w:rPr>
          <w:sz w:val="16"/>
        </w:rPr>
      </w:pPr>
      <w:r w:rsidRPr="00446765">
        <w:rPr>
          <w:u w:val="single"/>
        </w:rPr>
        <w:t xml:space="preserve">At the root of the question lies the </w:t>
      </w:r>
      <w:r w:rsidRPr="00AE426F">
        <w:rPr>
          <w:highlight w:val="cyan"/>
          <w:u w:val="single"/>
        </w:rPr>
        <w:t>Clean Water Act</w:t>
      </w:r>
      <w:r w:rsidRPr="00446765">
        <w:rPr>
          <w:sz w:val="16"/>
        </w:rPr>
        <w:t xml:space="preserve">, a revolutionary federal environmental law that has triggered dramatic improvements to water quality in U.S. lakes and streams since the 1970s. </w:t>
      </w:r>
    </w:p>
    <w:p w14:paraId="031591E9" w14:textId="77777777" w:rsidR="00446765" w:rsidRPr="00446765" w:rsidRDefault="00446765" w:rsidP="00446765">
      <w:pPr>
        <w:rPr>
          <w:sz w:val="16"/>
        </w:rPr>
      </w:pPr>
      <w:r w:rsidRPr="00446765">
        <w:rPr>
          <w:u w:val="single"/>
        </w:rPr>
        <w:t>Landmark revisions in 1972 imposed pollution controls on industries that formerly dumped sewage freely into the nation’s waterways</w:t>
      </w:r>
      <w:r w:rsidRPr="00446765">
        <w:rPr>
          <w:sz w:val="16"/>
        </w:rPr>
        <w:t xml:space="preserve">, triggering environmental disasters such as the 1969 Rouge and </w:t>
      </w:r>
      <w:proofErr w:type="gramStart"/>
      <w:r w:rsidRPr="00446765">
        <w:rPr>
          <w:sz w:val="16"/>
        </w:rPr>
        <w:t>Cuyahoga river</w:t>
      </w:r>
      <w:proofErr w:type="gramEnd"/>
      <w:r w:rsidRPr="00446765">
        <w:rPr>
          <w:sz w:val="16"/>
        </w:rPr>
        <w:t xml:space="preserve"> fires and polluting Lake Erie so badly that some declared it “dead.”</w:t>
      </w:r>
    </w:p>
    <w:p w14:paraId="6D8B41FA" w14:textId="77777777" w:rsidR="00446765" w:rsidRPr="00446765" w:rsidRDefault="00446765" w:rsidP="00446765">
      <w:pPr>
        <w:rPr>
          <w:b/>
          <w:iCs/>
          <w:u w:val="single"/>
        </w:rPr>
      </w:pPr>
      <w:r w:rsidRPr="00446765">
        <w:rPr>
          <w:u w:val="single"/>
        </w:rPr>
        <w:t xml:space="preserve">The Clean Water Act </w:t>
      </w:r>
      <w:r w:rsidRPr="00AE426F">
        <w:rPr>
          <w:highlight w:val="cyan"/>
          <w:u w:val="single"/>
        </w:rPr>
        <w:t>tamped down</w:t>
      </w:r>
      <w:r w:rsidRPr="00446765">
        <w:rPr>
          <w:u w:val="single"/>
        </w:rPr>
        <w:t xml:space="preserve"> so-called “</w:t>
      </w:r>
      <w:r w:rsidRPr="00AE426F">
        <w:rPr>
          <w:b/>
          <w:iCs/>
          <w:highlight w:val="cyan"/>
          <w:u w:val="single"/>
        </w:rPr>
        <w:t>point source pollution</w:t>
      </w:r>
      <w:r w:rsidRPr="00446765">
        <w:rPr>
          <w:b/>
          <w:iCs/>
          <w:u w:val="single"/>
        </w:rPr>
        <w:t>”</w:t>
      </w:r>
      <w:r w:rsidRPr="00446765">
        <w:rPr>
          <w:sz w:val="16"/>
        </w:rPr>
        <w:t xml:space="preserve"> from factory drains and sewer pipes. </w:t>
      </w:r>
      <w:r w:rsidRPr="00AE426F">
        <w:rPr>
          <w:highlight w:val="cyan"/>
          <w:u w:val="single"/>
        </w:rPr>
        <w:t xml:space="preserve">But </w:t>
      </w:r>
      <w:r w:rsidRPr="00AE426F">
        <w:rPr>
          <w:b/>
          <w:iCs/>
          <w:highlight w:val="cyan"/>
          <w:u w:val="single"/>
        </w:rPr>
        <w:t>Congress chose not to regulate pollution from</w:t>
      </w:r>
      <w:r w:rsidRPr="00446765">
        <w:rPr>
          <w:b/>
          <w:iCs/>
          <w:u w:val="single"/>
        </w:rPr>
        <w:t xml:space="preserve"> less-direct sources, such as </w:t>
      </w:r>
      <w:r w:rsidRPr="00AE426F">
        <w:rPr>
          <w:b/>
          <w:iCs/>
          <w:highlight w:val="cyan"/>
          <w:u w:val="single"/>
        </w:rPr>
        <w:t>fertilizer</w:t>
      </w:r>
      <w:r w:rsidRPr="00446765">
        <w:rPr>
          <w:sz w:val="16"/>
        </w:rPr>
        <w:t xml:space="preserve"> that seeps from farms and lawns. </w:t>
      </w:r>
      <w:r w:rsidRPr="00446765">
        <w:rPr>
          <w:u w:val="single"/>
        </w:rPr>
        <w:t>That left states and Native American tribes to decide how best to control these “</w:t>
      </w:r>
      <w:r w:rsidRPr="00446765">
        <w:rPr>
          <w:b/>
          <w:iCs/>
          <w:u w:val="single"/>
        </w:rPr>
        <w:t>non-point” sources.</w:t>
      </w:r>
    </w:p>
    <w:p w14:paraId="126F05B7" w14:textId="77777777" w:rsidR="00446765" w:rsidRPr="00446765" w:rsidRDefault="00446765" w:rsidP="00446765">
      <w:pPr>
        <w:rPr>
          <w:b/>
          <w:iCs/>
          <w:u w:val="single"/>
        </w:rPr>
      </w:pPr>
    </w:p>
    <w:p w14:paraId="483B0BA1"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Oceans are fine</w:t>
      </w:r>
    </w:p>
    <w:p w14:paraId="1C3A0AA3" w14:textId="77777777" w:rsidR="00446765" w:rsidRPr="00446765" w:rsidRDefault="00446765" w:rsidP="00446765">
      <w:r w:rsidRPr="00446765">
        <w:t xml:space="preserve">Kate </w:t>
      </w:r>
      <w:proofErr w:type="spellStart"/>
      <w:r w:rsidRPr="00446765">
        <w:t>Torgovnick</w:t>
      </w:r>
      <w:proofErr w:type="spellEnd"/>
      <w:r w:rsidRPr="00446765">
        <w:t xml:space="preserve"> </w:t>
      </w:r>
      <w:r w:rsidRPr="00446765">
        <w:rPr>
          <w:b/>
          <w:bCs/>
          <w:sz w:val="26"/>
        </w:rPr>
        <w:t>May</w:t>
      </w:r>
      <w:r w:rsidRPr="00446765">
        <w:t>, 7/14/20</w:t>
      </w:r>
      <w:r w:rsidRPr="00446765">
        <w:rPr>
          <w:b/>
          <w:bCs/>
          <w:sz w:val="26"/>
        </w:rPr>
        <w:t>16</w:t>
      </w:r>
      <w:r w:rsidRPr="00446765">
        <w:t xml:space="preserve"> (journalist, “5 reasons it might be OK to be optimistic about our oceans,” </w:t>
      </w:r>
      <w:hyperlink r:id="rId9" w:history="1">
        <w:r w:rsidRPr="00446765">
          <w:t>https://ideas.ted.com/5-reasons-it-might-be-ok-to-be-optimistic-about-our-oceans/</w:t>
        </w:r>
      </w:hyperlink>
      <w:r w:rsidRPr="00446765">
        <w:t>, Retrieved 6/12/2021)</w:t>
      </w:r>
    </w:p>
    <w:p w14:paraId="79B6DF4F" w14:textId="77777777" w:rsidR="00446765" w:rsidRPr="00446765" w:rsidRDefault="00446765" w:rsidP="00446765">
      <w:pPr>
        <w:rPr>
          <w:u w:val="single"/>
        </w:rPr>
      </w:pPr>
      <w:r w:rsidRPr="00446765">
        <w:rPr>
          <w:sz w:val="16"/>
        </w:rPr>
        <w:t xml:space="preserve">Climate change, coral bleaching, ocean acidification, overfishing … </w:t>
      </w:r>
      <w:r w:rsidRPr="00446765">
        <w:rPr>
          <w:highlight w:val="cyan"/>
          <w:u w:val="single"/>
        </w:rPr>
        <w:t>it can be easy to feel depressed about the ocean. But when you look at the big picture of ocean health</w:t>
      </w:r>
      <w:r w:rsidRPr="00446765">
        <w:rPr>
          <w:sz w:val="16"/>
        </w:rPr>
        <w:t xml:space="preserve">, some </w:t>
      </w:r>
      <w:r w:rsidRPr="00446765">
        <w:rPr>
          <w:b/>
          <w:iCs/>
          <w:highlight w:val="cyan"/>
          <w:u w:val="single"/>
        </w:rPr>
        <w:t>good news emerges</w:t>
      </w:r>
      <w:r w:rsidRPr="00446765">
        <w:rPr>
          <w:sz w:val="16"/>
        </w:rPr>
        <w:t xml:space="preserve">. Marine conservation researcher Ben </w:t>
      </w:r>
      <w:r w:rsidRPr="00446765">
        <w:rPr>
          <w:highlight w:val="cyan"/>
          <w:u w:val="single"/>
        </w:rPr>
        <w:t>Halpern calls himself an “ocean optimist.”</w:t>
      </w:r>
      <w:r w:rsidRPr="00446765">
        <w:rPr>
          <w:sz w:val="16"/>
        </w:rPr>
        <w:t xml:space="preserve"> But getting there wasn’t easy — </w:t>
      </w:r>
      <w:r w:rsidRPr="00446765">
        <w:rPr>
          <w:highlight w:val="cyan"/>
          <w:u w:val="single"/>
        </w:rPr>
        <w:t xml:space="preserve">it’s taken more than </w:t>
      </w:r>
      <w:r w:rsidRPr="00446765">
        <w:rPr>
          <w:b/>
          <w:iCs/>
          <w:highlight w:val="cyan"/>
          <w:u w:val="single"/>
        </w:rPr>
        <w:t>eight years of research</w:t>
      </w:r>
      <w:r w:rsidRPr="00446765">
        <w:rPr>
          <w:highlight w:val="cyan"/>
          <w:u w:val="single"/>
        </w:rPr>
        <w:t xml:space="preserve"> to reassure himself that</w:t>
      </w:r>
      <w:r w:rsidRPr="00446765">
        <w:rPr>
          <w:sz w:val="16"/>
        </w:rPr>
        <w:t xml:space="preserve"> maybe, just maybe, </w:t>
      </w:r>
      <w:r w:rsidRPr="00446765">
        <w:rPr>
          <w:b/>
          <w:iCs/>
          <w:highlight w:val="cyan"/>
          <w:u w:val="single"/>
        </w:rPr>
        <w:t>our seas are not doomed</w:t>
      </w:r>
      <w:r w:rsidRPr="00446765">
        <w:rPr>
          <w:sz w:val="16"/>
        </w:rPr>
        <w:t xml:space="preserve">. How did he get there? By collecting and </w:t>
      </w:r>
      <w:r w:rsidRPr="00446765">
        <w:rPr>
          <w:b/>
          <w:iCs/>
          <w:highlight w:val="cyan"/>
          <w:u w:val="single"/>
        </w:rPr>
        <w:t>studying data</w:t>
      </w:r>
      <w:r w:rsidRPr="00446765">
        <w:rPr>
          <w:highlight w:val="cyan"/>
          <w:u w:val="single"/>
        </w:rPr>
        <w:t xml:space="preserve"> from the oceans, and synthesizing billions of data points</w:t>
      </w:r>
      <w:r w:rsidRPr="00446765">
        <w:rPr>
          <w:sz w:val="16"/>
        </w:rPr>
        <w:t xml:space="preserve"> into maps that reveal previously untold stories in swirls of blue, green, orange and red. Here’s a look at some of the reasons </w:t>
      </w:r>
      <w:r w:rsidRPr="00446765">
        <w:rPr>
          <w:highlight w:val="cyan"/>
          <w:u w:val="single"/>
        </w:rPr>
        <w:t xml:space="preserve">Halpern </w:t>
      </w:r>
      <w:r w:rsidRPr="00446765">
        <w:rPr>
          <w:b/>
          <w:iCs/>
          <w:highlight w:val="cyan"/>
          <w:u w:val="single"/>
        </w:rPr>
        <w:t>sees hope</w:t>
      </w:r>
      <w:r w:rsidRPr="00446765">
        <w:rPr>
          <w:highlight w:val="cyan"/>
          <w:u w:val="single"/>
        </w:rPr>
        <w:t xml:space="preserve"> beneath the waves.</w:t>
      </w:r>
      <w:r w:rsidRPr="00446765">
        <w:rPr>
          <w:u w:val="single"/>
        </w:rPr>
        <w:t xml:space="preserve"> </w:t>
      </w:r>
      <w:r w:rsidRPr="00446765">
        <w:rPr>
          <w:sz w:val="16"/>
        </w:rPr>
        <w:t>13% of oceans saw a decrease in human impact between 2008 and 2013. In 2008, Halpern and his colleagues at the University of California Santa Barbara’s National Center for Ecological Analysis and Synthesis created a map to look at 17 ways that humans affect the ocean — from fishing to plastic pollution. Some dimensions had been mapped before, but no one had attempted to bring them all together cumulatively. “</w:t>
      </w:r>
      <w:r w:rsidRPr="00446765">
        <w:rPr>
          <w:highlight w:val="cyan"/>
          <w:u w:val="single"/>
        </w:rPr>
        <w:t xml:space="preserve">Mapping one thing at a time misses </w:t>
      </w:r>
      <w:r w:rsidRPr="00446765">
        <w:rPr>
          <w:b/>
          <w:iCs/>
          <w:highlight w:val="cyan"/>
          <w:u w:val="single"/>
        </w:rPr>
        <w:t>the big picture</w:t>
      </w:r>
      <w:r w:rsidRPr="00446765">
        <w:rPr>
          <w:sz w:val="16"/>
        </w:rPr>
        <w:t xml:space="preserve">,” says Halpern. This new map gave that high-level vision — and provided a baseline to measure against. Last year, the team published a comparison in Nature Communications. While it probably won’t shock you that cumulative human impact got worse for two-thirds of the world’s oceans in the five years to 2013, 13% of them actually enjoyed less human impact. “That’s nearly 50 million square kilometers where things are getting better,” says Halpern. “These places give us hope that with concerted action, we can improve the state of the ocean.” He points to Germany, Denmark and the Netherlands as places where focused action influenced the big picture. While climate change and pollution increased there, strong regulation of commercial fishing offset the negative effects. Cumulative impact change 2008-2013 (1) This map shows the change in cumulative human impact on the ocean between 2008 and 2013. The red and orange areas reveal where impact increased. The blue and green? Where, against all odds, it decreased. Chart by NCEAS. </w:t>
      </w:r>
      <w:r w:rsidRPr="00446765">
        <w:rPr>
          <w:highlight w:val="cyan"/>
          <w:u w:val="single"/>
        </w:rPr>
        <w:t>Ocean health improved 1% in the last three years</w:t>
      </w:r>
      <w:r w:rsidRPr="00446765">
        <w:rPr>
          <w:sz w:val="16"/>
        </w:rPr>
        <w:t xml:space="preserve">. Halpern took the big-picture approach a step further with the Ocean Health Index, launched in 2012. Just as a fitness tracker monitors a person’s heart rate and steps, the index measures ten health goals for the ocean — such as providing ample food, supporting livelihoods and having thriving biodiversity. The index parses many different kinds of data and boils them down into a single ocean health score for the world, on a scale of 0 to 100. The world’s score for 2015: 70. Sure, that’s the equivalent of a C- in school — but in 2012 the world got a 69, meaning that ocean health ticked up one point within three years. “I wouldn’t run out into the streets and hold a ticker-tape parade,” says Halpern. “But we are hearing so many stories about the decline of the environment that any improvement is, in my mind, a big deal.” </w:t>
      </w:r>
      <w:r w:rsidRPr="00446765">
        <w:rPr>
          <w:highlight w:val="cyan"/>
          <w:u w:val="single"/>
        </w:rPr>
        <w:t>Many factors contributed to the improvement,</w:t>
      </w:r>
      <w:r w:rsidRPr="00446765">
        <w:rPr>
          <w:sz w:val="16"/>
        </w:rPr>
        <w:t xml:space="preserve"> such as a sharp uptick in the protection of marine areas, and coastal economies bouncing back from the global recession. Halpern also notes that in 2012, 20 countries received scores of under 50 — and all but nine had pulled themselves over that line in 2015. So why haven’t we heard about the improvement? “There’s real concern about the decline of the environment. Scientists and policy makers know we’re at a tipping point,” says Halpern. “I think there’s a fear that positive stories take the momentum away.” Ocean Health Index 2015 score (1) The world’s ocean health score for 2015 was 70. Many metrics factored into the score — some with high scores and some with low, in a seesaw of impact. Chart by Ocean Health Index. Governments use ocean data to guide policy. The Ocean Health Index’s cumulative approach shows how specific actions can change the big picture. Mozambique, for example, received a poor score of 65 in 2012, in large part because of the dramatic effects of climate change there. In the years since, the government protected large marine areas and strategically increased the sustainable harvest of natural products like seashells; in 2015, Mozambique’s score nudged up 8 points to 73, above the global average. Sometimes, of course, action is a coincidence, but sometimes it’s a direct effect of the index. After Colombia got a low score of 52 in 2012, government ministers gathered to discuss how to do better. They worked with the Ocean Health Index team to prioritize actions and draw up what they called their “Agenda Azul.” The plan has had a measurable effect. In 2015, Colombia boosted its score to 61. More than 30 countries — including Ecuador, Israel and China — have now worked with the Index team to help them better assess the status and health of their marine resources. Marine protected areas are a real thing now. In 2014, Barack Obama created 490,000 square miles of protected ocean around US islands in the Pacific — an area that’s about three times the landmass of California. In 2015, then-British Prime Minister David Cameron created the largest contiguous ocean reserve around the UK’s Pitcairn Islands in the southern Pacific — 322,000 square miles of ocean safe from seafloor mining and commercial fishing. “It’s like countries are competing to have the largest marine protected area in the world,” says Halpern, who points to a 2010 international agreement challenging countries to protect 17% of their land and 10% of their oceans by 2020. “Countries are realizing they’ve got to get going,” he says. Marine protected areas let species thrive and boost ocean resilience; the benefits come quickly and improve over time. “Species that have shorter life cycles and reproduce each year can respond within a year or two,” says Halpern. “It takes longer for species like big tuna, grouper or snapper to rebound. They live for decades, and don’t reproduce until much later. So even 15 years after creating the marine protected area, you’re still seeing increasing benefits.” </w:t>
      </w:r>
      <w:r w:rsidRPr="00446765">
        <w:rPr>
          <w:highlight w:val="cyan"/>
          <w:u w:val="single"/>
        </w:rPr>
        <w:t xml:space="preserve">The NOAA uses </w:t>
      </w:r>
      <w:r w:rsidRPr="00446765">
        <w:rPr>
          <w:b/>
          <w:iCs/>
          <w:highlight w:val="cyan"/>
          <w:u w:val="single"/>
        </w:rPr>
        <w:t>coral nurseries</w:t>
      </w:r>
      <w:r w:rsidRPr="00446765">
        <w:rPr>
          <w:highlight w:val="cyan"/>
          <w:u w:val="single"/>
        </w:rPr>
        <w:t xml:space="preserve"> to help corals recover</w:t>
      </w:r>
      <w:r w:rsidRPr="00446765">
        <w:rPr>
          <w:sz w:val="16"/>
        </w:rPr>
        <w:t xml:space="preserve"> after traumatic events, such as a ship grounding. Hung on a tree structure, the staghorn coral shown here will have a better chance of surviving and being transplanted back onto a reef. Photo by the NOAA National Ocean Service. One idea to improve ocean health: hanging nurseries for damaged coral. These staghorn corals have a better chance of surviving this way, rather than being transplanted into a reef. Photo by the NOAA National Ocean Service. </w:t>
      </w:r>
      <w:r w:rsidRPr="00446765">
        <w:rPr>
          <w:b/>
          <w:iCs/>
          <w:highlight w:val="cyan"/>
          <w:u w:val="single"/>
        </w:rPr>
        <w:t>Aquaculture</w:t>
      </w:r>
      <w:r w:rsidRPr="00446765">
        <w:rPr>
          <w:highlight w:val="cyan"/>
          <w:u w:val="single"/>
        </w:rPr>
        <w:t xml:space="preserve"> is also on the rise</w:t>
      </w:r>
      <w:r w:rsidRPr="00446765">
        <w:rPr>
          <w:sz w:val="16"/>
        </w:rPr>
        <w:t xml:space="preserve">. Halpern predicts that one factor just starting to blip in the Ocean Health Index will have big impact down the road: the growth of aquaculture, or the farming of marine animals and plants. </w:t>
      </w:r>
      <w:r w:rsidRPr="00446765">
        <w:rPr>
          <w:highlight w:val="cyan"/>
          <w:u w:val="single"/>
        </w:rPr>
        <w:t xml:space="preserve">This practice will likely </w:t>
      </w:r>
      <w:r w:rsidRPr="00446765">
        <w:rPr>
          <w:b/>
          <w:iCs/>
          <w:highlight w:val="cyan"/>
          <w:u w:val="single"/>
        </w:rPr>
        <w:t>decrease the need for mass fishing</w:t>
      </w:r>
      <w:r w:rsidRPr="00446765">
        <w:rPr>
          <w:sz w:val="16"/>
        </w:rPr>
        <w:t xml:space="preserve">, and it’s becoming a major industry in countries such as Chile, Norway, Thailand, Ecuador — and most notably China. “Aquaculture can be very sustainable,” says Halpern. “In the coming decade, we’ll see it take off and change the way that food from the sea is provided to people in a positive way. There’s a real set of opportunities here.” Right now, the world’s score for aquaculture is 27 — low, despite a 2% increase since 2012. But if it becomes more widespread, positive impact could influence other goals. “Shellfish aquaculture sequesters carbon,” says Halpern. “That’s a great source of protein with positive environmental impact. This is one part of the solution to addressing climate change.” The Ocean Health Index has an optimistic idea at its core: that what’s good for the ocean can also be good for human beings. Restoring coastal habitats absorbs carbon while increasing safety for people who live there. Strengthening water regulations is good for aquatic animals and beach-goers. Protecting endangered species can boost coastal economies with tourism opportunities. “Ocean health is not just about pristine-ness,” says Halpern. “People are everywhere on the planet, interacting with the ocean. </w:t>
      </w:r>
      <w:r w:rsidRPr="00446765">
        <w:rPr>
          <w:highlight w:val="cyan"/>
          <w:u w:val="single"/>
        </w:rPr>
        <w:t>A healthy ocean</w:t>
      </w:r>
      <w:r w:rsidRPr="00446765">
        <w:rPr>
          <w:sz w:val="16"/>
        </w:rPr>
        <w:t xml:space="preserve"> requires those interactions to be sustainable. </w:t>
      </w:r>
      <w:r w:rsidRPr="00446765">
        <w:rPr>
          <w:highlight w:val="cyan"/>
          <w:u w:val="single"/>
        </w:rPr>
        <w:t xml:space="preserve">The </w:t>
      </w:r>
      <w:r w:rsidRPr="00446765">
        <w:rPr>
          <w:b/>
          <w:iCs/>
          <w:highlight w:val="cyan"/>
          <w:u w:val="single"/>
        </w:rPr>
        <w:t>momentum is already under way</w:t>
      </w:r>
      <w:r w:rsidRPr="00446765">
        <w:rPr>
          <w:highlight w:val="cyan"/>
          <w:u w:val="single"/>
        </w:rPr>
        <w:t>.”</w:t>
      </w:r>
    </w:p>
    <w:p w14:paraId="77A1E091" w14:textId="77777777" w:rsidR="00446765" w:rsidRPr="00446765" w:rsidRDefault="00446765" w:rsidP="00446765">
      <w:pPr>
        <w:rPr>
          <w:b/>
          <w:iCs/>
          <w:u w:val="single"/>
        </w:rPr>
      </w:pPr>
    </w:p>
    <w:p w14:paraId="18311915" w14:textId="77777777" w:rsidR="00446765" w:rsidRPr="00446765" w:rsidRDefault="00446765" w:rsidP="00446765"/>
    <w:p w14:paraId="2E9BFE97"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Phytoplankton resilient </w:t>
      </w:r>
    </w:p>
    <w:p w14:paraId="3182B708" w14:textId="77777777" w:rsidR="00446765" w:rsidRPr="00446765" w:rsidRDefault="00446765" w:rsidP="00446765">
      <w:pPr>
        <w:rPr>
          <w:sz w:val="16"/>
        </w:rPr>
      </w:pPr>
      <w:r w:rsidRPr="00446765">
        <w:rPr>
          <w:b/>
          <w:bCs/>
          <w:sz w:val="26"/>
        </w:rPr>
        <w:t xml:space="preserve">Collins 14 </w:t>
      </w:r>
      <w:proofErr w:type="spellStart"/>
      <w:r w:rsidRPr="00446765">
        <w:rPr>
          <w:sz w:val="16"/>
        </w:rPr>
        <w:t>Sinéad</w:t>
      </w:r>
      <w:proofErr w:type="spellEnd"/>
      <w:r w:rsidRPr="00446765">
        <w:rPr>
          <w:sz w:val="16"/>
        </w:rPr>
        <w:t xml:space="preserve"> Collins (Ashworth Laboratories, Institute of Evolutionary Biology, School of Biological Sciences, University of Edinburgh), Björn </w:t>
      </w:r>
      <w:proofErr w:type="spellStart"/>
      <w:r w:rsidRPr="00446765">
        <w:rPr>
          <w:sz w:val="16"/>
        </w:rPr>
        <w:t>Rost</w:t>
      </w:r>
      <w:proofErr w:type="spellEnd"/>
      <w:r w:rsidRPr="00446765">
        <w:rPr>
          <w:sz w:val="16"/>
        </w:rPr>
        <w:t xml:space="preserve">, (Alfred Wegener Institute for Polar and Marine Research, Bremerhaven, Germany) and Tatiana A Rynearson (Graduate School of Oceanography, University of Rhode Island). “Evolutionary potential of marine phytoplankton under ocean acidification.” Evolution Application 2014 Jan; 7(1): 140–155. JDN. SC is funded by a Royal Society UK University Research Fellowship and European Research Council (ERC) FP7 Grant 260266. TAR is funded by US NSF OCE0727227. BR is funded by ERC FP7 Grant 205150. </w:t>
      </w:r>
      <w:hyperlink r:id="rId10" w:history="1">
        <w:r w:rsidRPr="00446765">
          <w:rPr>
            <w:sz w:val="16"/>
          </w:rPr>
          <w:t>http://www.ncbi.nlm.nih.gov/pmc/articles/PMC3894903/</w:t>
        </w:r>
      </w:hyperlink>
    </w:p>
    <w:p w14:paraId="7EB46F04" w14:textId="77777777" w:rsidR="00446765" w:rsidRPr="00446765" w:rsidRDefault="00446765" w:rsidP="00446765">
      <w:pPr>
        <w:rPr>
          <w:sz w:val="16"/>
        </w:rPr>
      </w:pPr>
    </w:p>
    <w:p w14:paraId="6B13E6BC" w14:textId="77777777" w:rsidR="00446765" w:rsidRPr="00446765" w:rsidRDefault="00446765" w:rsidP="00446765">
      <w:pPr>
        <w:rPr>
          <w:sz w:val="16"/>
        </w:rPr>
      </w:pPr>
      <w:r w:rsidRPr="00446765">
        <w:rPr>
          <w:highlight w:val="cyan"/>
          <w:u w:val="single"/>
        </w:rPr>
        <w:t>Marine phytoplankton have many obvious characters, such as rapid cell division</w:t>
      </w:r>
      <w:r w:rsidRPr="00446765">
        <w:rPr>
          <w:u w:val="single"/>
        </w:rPr>
        <w:t xml:space="preserve"> rates </w:t>
      </w:r>
      <w:r w:rsidRPr="00446765">
        <w:rPr>
          <w:highlight w:val="cyan"/>
          <w:u w:val="single"/>
        </w:rPr>
        <w:t>and large population sizes, that</w:t>
      </w:r>
      <w:r w:rsidRPr="00446765">
        <w:rPr>
          <w:u w:val="single"/>
        </w:rPr>
        <w:t xml:space="preserve"> give them the capacity to </w:t>
      </w:r>
      <w:r w:rsidRPr="00446765">
        <w:rPr>
          <w:highlight w:val="cyan"/>
          <w:u w:val="single"/>
        </w:rPr>
        <w:t>evolve</w:t>
      </w:r>
      <w:r w:rsidRPr="00446765">
        <w:rPr>
          <w:u w:val="single"/>
        </w:rPr>
        <w:t xml:space="preserve"> in response to global change </w:t>
      </w:r>
      <w:r w:rsidRPr="00446765">
        <w:rPr>
          <w:highlight w:val="cyan"/>
          <w:u w:val="single"/>
        </w:rPr>
        <w:t>on timescales of weeks</w:t>
      </w:r>
      <w:r w:rsidRPr="00446765">
        <w:rPr>
          <w:u w:val="single"/>
        </w:rPr>
        <w:t>, months or decades. However, few studies directly investigate if this adaptive potential is likely to be realized.</w:t>
      </w:r>
      <w:r w:rsidRPr="00446765">
        <w:rPr>
          <w:sz w:val="16"/>
        </w:rPr>
        <w:t xml:space="preserve"> Because of this, evidence of to whether and how marine phytoplankton may evolve in response to global change is sparse. Here, </w:t>
      </w:r>
      <w:r w:rsidRPr="00446765">
        <w:rPr>
          <w:u w:val="single"/>
        </w:rPr>
        <w:t xml:space="preserve">we review studies that help predict evolutionary responses to global change in marine phytoplankton. </w:t>
      </w:r>
      <w:r w:rsidRPr="00446765">
        <w:rPr>
          <w:highlight w:val="cyan"/>
          <w:u w:val="single"/>
        </w:rPr>
        <w:t>We find</w:t>
      </w:r>
      <w:r w:rsidRPr="00446765">
        <w:rPr>
          <w:sz w:val="16"/>
        </w:rPr>
        <w:t xml:space="preserve"> limited support from experimental evolution that some taxa of marine phytoplankton may adapt to ocean acidification, and </w:t>
      </w:r>
      <w:r w:rsidRPr="00446765">
        <w:rPr>
          <w:highlight w:val="cyan"/>
          <w:u w:val="single"/>
        </w:rPr>
        <w:t>strong indications from studies</w:t>
      </w:r>
      <w:r w:rsidRPr="00446765">
        <w:rPr>
          <w:sz w:val="16"/>
        </w:rPr>
        <w:t xml:space="preserve"> of variation and structure in natural populations </w:t>
      </w:r>
      <w:r w:rsidRPr="00446765">
        <w:rPr>
          <w:highlight w:val="cyan"/>
          <w:u w:val="single"/>
        </w:rPr>
        <w:t>that selection on</w:t>
      </w:r>
      <w:r w:rsidRPr="00446765">
        <w:rPr>
          <w:u w:val="single"/>
        </w:rPr>
        <w:t xml:space="preserve"> standing </w:t>
      </w:r>
      <w:r w:rsidRPr="00446765">
        <w:rPr>
          <w:highlight w:val="cyan"/>
          <w:u w:val="single"/>
        </w:rPr>
        <w:t>genetic variation is likely.</w:t>
      </w:r>
      <w:r w:rsidRPr="00446765">
        <w:rPr>
          <w:sz w:val="16"/>
        </w:rPr>
        <w:t xml:space="preserve"> Furthermore, </w:t>
      </w:r>
      <w:r w:rsidRPr="00446765">
        <w:rPr>
          <w:highlight w:val="cyan"/>
          <w:u w:val="single"/>
        </w:rPr>
        <w:t>we highlight the large body of literature on plastic responses to ocean acidification</w:t>
      </w:r>
      <w:r w:rsidRPr="00446765">
        <w:rPr>
          <w:u w:val="single"/>
        </w:rPr>
        <w:t xml:space="preserve"> available, and evolutionary theory that may be used to link plastic and evolutionary responses.</w:t>
      </w:r>
      <w:r w:rsidRPr="00446765">
        <w:rPr>
          <w:sz w:val="16"/>
        </w:rPr>
        <w:t xml:space="preserve"> Because of the taxonomic breadth spanned by marine phytoplankton, and the diversity of roles they fill in ocean ecosystems and biogeochemical cycles, we stress the necessity of treating taxa or functional groups individually.</w:t>
      </w:r>
    </w:p>
    <w:p w14:paraId="385492C7" w14:textId="1F8FBD67" w:rsidR="00B923E5" w:rsidRDefault="00B923E5" w:rsidP="00B923E5"/>
    <w:p w14:paraId="6861DB7A" w14:textId="77777777" w:rsidR="00B923E5" w:rsidRPr="00B923E5" w:rsidRDefault="00B923E5" w:rsidP="00B923E5"/>
    <w:p w14:paraId="32A0DCD6" w14:textId="38BDC2F7" w:rsidR="00446765" w:rsidRDefault="00446765" w:rsidP="00446765">
      <w:pPr>
        <w:pStyle w:val="Heading2"/>
      </w:pPr>
      <w:r>
        <w:t xml:space="preserve">A2: Water Adv --- Top Level </w:t>
      </w:r>
      <w:proofErr w:type="spellStart"/>
      <w:r>
        <w:t>Exts</w:t>
      </w:r>
      <w:proofErr w:type="spellEnd"/>
    </w:p>
    <w:p w14:paraId="62ED5C96" w14:textId="4705E50C" w:rsidR="00446765" w:rsidRDefault="00446765" w:rsidP="00446765"/>
    <w:p w14:paraId="4830CF2E" w14:textId="287C06CA" w:rsidR="00446765" w:rsidRDefault="00446765" w:rsidP="00446765">
      <w:pPr>
        <w:pStyle w:val="Heading3"/>
      </w:pPr>
      <w:r>
        <w:t>SQ Solves / States Fill Gap</w:t>
      </w:r>
    </w:p>
    <w:p w14:paraId="391D47C1" w14:textId="33567ED2" w:rsidR="00446765" w:rsidRDefault="00446765" w:rsidP="00446765"/>
    <w:p w14:paraId="184C119D" w14:textId="443E4E63" w:rsidR="00446765" w:rsidRDefault="006B6141" w:rsidP="006B6141">
      <w:pPr>
        <w:pStyle w:val="Heading4"/>
      </w:pPr>
      <w:r>
        <w:t>Federal regulations are unnecessary --- extend Ford and EPA --- states can and will step up to fill the gap --- Even if they weren’t before they’ll get on board --- and even if they don’t other sections of the CWA still allows for regulation --- including ephemeral streams</w:t>
      </w:r>
    </w:p>
    <w:p w14:paraId="2D0DAB35" w14:textId="77777777" w:rsidR="006B6141" w:rsidRPr="006B6141" w:rsidRDefault="006B6141" w:rsidP="006B6141"/>
    <w:p w14:paraId="41A970BD" w14:textId="77777777" w:rsidR="006B6141" w:rsidRDefault="006B6141" w:rsidP="006B6141">
      <w:pPr>
        <w:pStyle w:val="Heading4"/>
      </w:pPr>
      <w:r>
        <w:t>No impact --- other regulations and actors fill in</w:t>
      </w:r>
    </w:p>
    <w:p w14:paraId="1C56E68B" w14:textId="77777777" w:rsidR="006B6141" w:rsidRPr="00287A98" w:rsidRDefault="006B6141" w:rsidP="006B6141">
      <w:r w:rsidRPr="00287A98">
        <w:rPr>
          <w:rStyle w:val="Style13ptBold"/>
        </w:rPr>
        <w:t>Bakst 18</w:t>
      </w:r>
      <w:r>
        <w:t xml:space="preserve"> --- Daren Bakst Senior Research Fellow in Regulatory Policy Studies, “Trump Is Repealing Obama’s Harmful Water Rule. Why Efforts to Stop Him Are Misguided.”, Heritage Foundation, Feb 5th, 2018, https://www.heritage.org/energy-economics/commentary/trump-repealing-obamas-harmful-water-rule-why-efforts-stop-him-are</w:t>
      </w:r>
    </w:p>
    <w:p w14:paraId="4CD71AD7" w14:textId="77777777" w:rsidR="006B6141" w:rsidRPr="00287A98" w:rsidRDefault="006B6141" w:rsidP="006B6141">
      <w:pPr>
        <w:rPr>
          <w:rStyle w:val="StyleUnderline"/>
        </w:rPr>
      </w:pPr>
      <w:r w:rsidRPr="00E87688">
        <w:rPr>
          <w:rStyle w:val="StyleUnderline"/>
          <w:highlight w:val="cyan"/>
        </w:rPr>
        <w:t>He makes it sound as if t</w:t>
      </w:r>
      <w:r w:rsidRPr="00864C3C">
        <w:rPr>
          <w:rStyle w:val="StyleUnderline"/>
        </w:rPr>
        <w:t xml:space="preserve">he </w:t>
      </w:r>
      <w:r w:rsidRPr="00E87688">
        <w:rPr>
          <w:rStyle w:val="StyleUnderline"/>
          <w:highlight w:val="cyan"/>
        </w:rPr>
        <w:t>WOTUS rule is the only thing protecting us from Armageddon</w:t>
      </w:r>
      <w:r w:rsidRPr="00287A98">
        <w:rPr>
          <w:sz w:val="16"/>
        </w:rPr>
        <w:t xml:space="preserve">. But in </w:t>
      </w:r>
      <w:proofErr w:type="gramStart"/>
      <w:r w:rsidRPr="00287A98">
        <w:rPr>
          <w:sz w:val="16"/>
        </w:rPr>
        <w:t>fact</w:t>
      </w:r>
      <w:proofErr w:type="gramEnd"/>
      <w:r w:rsidRPr="00287A98">
        <w:rPr>
          <w:sz w:val="16"/>
        </w:rPr>
        <w:t xml:space="preserve"> it is new policy and hasn’t even gone into effect—so how does it have anything to do with decades of environmental protection? </w:t>
      </w:r>
      <w:r w:rsidRPr="00E87688">
        <w:rPr>
          <w:rStyle w:val="StyleUnderline"/>
          <w:highlight w:val="cyan"/>
        </w:rPr>
        <w:t>It isn’t as though nixing</w:t>
      </w:r>
      <w:r w:rsidRPr="00287A98">
        <w:rPr>
          <w:rStyle w:val="StyleUnderline"/>
        </w:rPr>
        <w:t xml:space="preserve"> the </w:t>
      </w:r>
      <w:r w:rsidRPr="00E87688">
        <w:rPr>
          <w:rStyle w:val="StyleUnderline"/>
          <w:highlight w:val="cyan"/>
        </w:rPr>
        <w:t>WOTUS</w:t>
      </w:r>
      <w:r w:rsidRPr="00287A98">
        <w:rPr>
          <w:rStyle w:val="StyleUnderline"/>
        </w:rPr>
        <w:t xml:space="preserve"> rule </w:t>
      </w:r>
      <w:r w:rsidRPr="00E87688">
        <w:rPr>
          <w:rStyle w:val="StyleUnderline"/>
          <w:highlight w:val="cyan"/>
        </w:rPr>
        <w:t>means there will be no environmental protections</w:t>
      </w:r>
      <w:r w:rsidRPr="00287A98">
        <w:rPr>
          <w:rStyle w:val="StyleUnderline"/>
        </w:rPr>
        <w:t>.</w:t>
      </w:r>
    </w:p>
    <w:p w14:paraId="732D9AB8" w14:textId="77777777" w:rsidR="006B6141" w:rsidRPr="00287A98" w:rsidRDefault="006B6141" w:rsidP="006B6141">
      <w:pPr>
        <w:rPr>
          <w:sz w:val="16"/>
        </w:rPr>
      </w:pPr>
      <w:r w:rsidRPr="00E87688">
        <w:rPr>
          <w:rStyle w:val="StyleUnderline"/>
          <w:highlight w:val="cyan"/>
        </w:rPr>
        <w:t>It’s hard to see how a federal power grab</w:t>
      </w:r>
      <w:r w:rsidRPr="00287A98">
        <w:rPr>
          <w:rStyle w:val="StyleUnderline"/>
        </w:rPr>
        <w:t xml:space="preserve"> that would regulate what most people would consider dry land</w:t>
      </w:r>
      <w:r w:rsidRPr="00287A98">
        <w:rPr>
          <w:sz w:val="16"/>
        </w:rPr>
        <w:t xml:space="preserve"> </w:t>
      </w:r>
      <w:r w:rsidRPr="00AE426F">
        <w:rPr>
          <w:rStyle w:val="Emphasis"/>
          <w:highlight w:val="cyan"/>
        </w:rPr>
        <w:t>is so critical to water</w:t>
      </w:r>
      <w:r w:rsidRPr="00287A98">
        <w:rPr>
          <w:rStyle w:val="Emphasis"/>
        </w:rPr>
        <w:t>,</w:t>
      </w:r>
      <w:r w:rsidRPr="00287A98">
        <w:rPr>
          <w:sz w:val="16"/>
        </w:rPr>
        <w:t xml:space="preserve"> or why making it more difficult for farmers to engage in normal farming practices is going to be good for New York and the country.</w:t>
      </w:r>
    </w:p>
    <w:p w14:paraId="37958546" w14:textId="77777777" w:rsidR="006B6141" w:rsidRPr="00287A98" w:rsidRDefault="006B6141" w:rsidP="006B6141">
      <w:pPr>
        <w:rPr>
          <w:sz w:val="16"/>
        </w:rPr>
      </w:pPr>
      <w:r w:rsidRPr="00287A98">
        <w:rPr>
          <w:rStyle w:val="StyleUnderline"/>
        </w:rPr>
        <w:t>Is the regulation of</w:t>
      </w:r>
      <w:r w:rsidRPr="00287A98">
        <w:rPr>
          <w:sz w:val="16"/>
        </w:rPr>
        <w:t xml:space="preserve"> </w:t>
      </w:r>
      <w:r w:rsidRPr="00287A98">
        <w:rPr>
          <w:strike/>
          <w:sz w:val="16"/>
        </w:rPr>
        <w:t>man</w:t>
      </w:r>
      <w:r w:rsidRPr="00287A98">
        <w:rPr>
          <w:sz w:val="16"/>
        </w:rPr>
        <w:t xml:space="preserve">-made </w:t>
      </w:r>
      <w:r w:rsidRPr="00287A98">
        <w:rPr>
          <w:rStyle w:val="StyleUnderline"/>
        </w:rPr>
        <w:t>ditches a must?</w:t>
      </w:r>
      <w:r w:rsidRPr="00287A98">
        <w:rPr>
          <w:sz w:val="16"/>
        </w:rPr>
        <w:t xml:space="preserve"> </w:t>
      </w:r>
      <w:r w:rsidRPr="00287A98">
        <w:rPr>
          <w:rStyle w:val="StyleUnderline"/>
        </w:rPr>
        <w:t>Is it really a must for the agencies to regulate waters that can’t even be seen</w:t>
      </w:r>
      <w:r w:rsidRPr="00287A98">
        <w:rPr>
          <w:sz w:val="16"/>
        </w:rPr>
        <w:t xml:space="preserve"> by the naked eye? </w:t>
      </w:r>
      <w:r w:rsidRPr="00287A98">
        <w:rPr>
          <w:rStyle w:val="StyleUnderline"/>
        </w:rPr>
        <w:t>Should the federal government act as a de facto local zoning board</w:t>
      </w:r>
      <w:r w:rsidRPr="00287A98">
        <w:rPr>
          <w:sz w:val="16"/>
        </w:rPr>
        <w:t xml:space="preserve"> and intrude on traditional state and local power? Do we need to trample on property rights to protect the environment?</w:t>
      </w:r>
    </w:p>
    <w:p w14:paraId="7E268ECA" w14:textId="77777777" w:rsidR="006B6141" w:rsidRDefault="006B6141" w:rsidP="006B6141">
      <w:r w:rsidRPr="00287A98">
        <w:rPr>
          <w:rStyle w:val="StyleUnderline"/>
        </w:rPr>
        <w:t>These are all effects of the WOTUS rule</w:t>
      </w:r>
      <w:r>
        <w:t>.</w:t>
      </w:r>
    </w:p>
    <w:p w14:paraId="2840DCB6" w14:textId="77777777" w:rsidR="006B6141" w:rsidRPr="00287A98" w:rsidRDefault="006B6141" w:rsidP="006B6141">
      <w:pPr>
        <w:rPr>
          <w:sz w:val="16"/>
          <w:szCs w:val="16"/>
        </w:rPr>
      </w:pPr>
      <w:r w:rsidRPr="00287A98">
        <w:rPr>
          <w:sz w:val="16"/>
          <w:szCs w:val="16"/>
        </w:rPr>
        <w:t>Maybe Schneiderman and others who want to block the administration from getting rid of one of the most egregious federal rules in recent memory think these are all good impacts. Most people, though, likely think otherwise.</w:t>
      </w:r>
    </w:p>
    <w:p w14:paraId="5B5FF95F" w14:textId="77777777" w:rsidR="006B6141" w:rsidRPr="00287A98" w:rsidRDefault="006B6141" w:rsidP="006B6141">
      <w:pPr>
        <w:rPr>
          <w:rStyle w:val="StyleUnderline"/>
        </w:rPr>
      </w:pPr>
      <w:r w:rsidRPr="00287A98">
        <w:rPr>
          <w:sz w:val="16"/>
        </w:rPr>
        <w:t xml:space="preserve">There is an underlying assumption held by many of those who welcome such federal overreach: the federal government must regulate almost every water because there is no other alternative. They choose to ignore the fact that </w:t>
      </w:r>
      <w:r w:rsidRPr="00287A98">
        <w:rPr>
          <w:rStyle w:val="StyleUnderline"/>
        </w:rPr>
        <w:t>even the Clean Water Act expressly recognizes that states are supposed to play a leading role in addressing water pollution.</w:t>
      </w:r>
    </w:p>
    <w:p w14:paraId="0BEEA7C1" w14:textId="77777777" w:rsidR="006B6141" w:rsidRPr="00287A98" w:rsidRDefault="006B6141" w:rsidP="006B6141">
      <w:pPr>
        <w:rPr>
          <w:rStyle w:val="StyleUnderline"/>
        </w:rPr>
      </w:pPr>
      <w:r w:rsidRPr="00287A98">
        <w:rPr>
          <w:rStyle w:val="StyleUnderline"/>
        </w:rPr>
        <w:t>They see regulation as the only solution to any alleged water problems, not other government alternatives and especially not private means</w:t>
      </w:r>
      <w:r w:rsidRPr="00287A98">
        <w:rPr>
          <w:sz w:val="16"/>
        </w:rPr>
        <w:t xml:space="preserve"> of protecting the environment. </w:t>
      </w:r>
      <w:r w:rsidRPr="00287A98">
        <w:rPr>
          <w:rStyle w:val="StyleUnderline"/>
        </w:rPr>
        <w:t xml:space="preserve">Respect for property rights, the rule of law, and federalism apparently are </w:t>
      </w:r>
      <w:r w:rsidRPr="00287A98">
        <w:rPr>
          <w:rStyle w:val="Emphasis"/>
        </w:rPr>
        <w:t>not important.</w:t>
      </w:r>
    </w:p>
    <w:p w14:paraId="5DA63C5A" w14:textId="77777777" w:rsidR="006B6141" w:rsidRPr="00287A98" w:rsidRDefault="006B6141" w:rsidP="006B6141">
      <w:pPr>
        <w:rPr>
          <w:rStyle w:val="StyleUnderline"/>
        </w:rPr>
      </w:pPr>
      <w:r w:rsidRPr="00287A98">
        <w:rPr>
          <w:sz w:val="16"/>
        </w:rPr>
        <w:t>What should be important to them and certainly to most people is a clean environment</w:t>
      </w:r>
      <w:r w:rsidRPr="00287A98">
        <w:rPr>
          <w:rStyle w:val="Emphasis"/>
        </w:rPr>
        <w:t xml:space="preserve">. </w:t>
      </w:r>
      <w:r w:rsidRPr="00AE426F">
        <w:rPr>
          <w:rStyle w:val="Emphasis"/>
          <w:highlight w:val="cyan"/>
        </w:rPr>
        <w:t>An overboard and vague rule</w:t>
      </w:r>
      <w:r w:rsidRPr="00287A98">
        <w:rPr>
          <w:sz w:val="16"/>
        </w:rPr>
        <w:t xml:space="preserve"> though that seeks to regulate almost every water and </w:t>
      </w:r>
      <w:r w:rsidRPr="00AE426F">
        <w:rPr>
          <w:rStyle w:val="StyleUnderline"/>
          <w:highlight w:val="cyan"/>
        </w:rPr>
        <w:t>ignores states</w:t>
      </w:r>
      <w:r w:rsidRPr="00AE426F">
        <w:rPr>
          <w:sz w:val="16"/>
          <w:highlight w:val="cyan"/>
        </w:rPr>
        <w:t xml:space="preserve"> </w:t>
      </w:r>
      <w:r w:rsidRPr="00AE426F">
        <w:rPr>
          <w:rStyle w:val="Emphasis"/>
          <w:highlight w:val="cyan"/>
        </w:rPr>
        <w:t>is harmful to the environment</w:t>
      </w:r>
      <w:r w:rsidRPr="00AE426F">
        <w:rPr>
          <w:sz w:val="16"/>
          <w:highlight w:val="cyan"/>
        </w:rPr>
        <w:t xml:space="preserve">, </w:t>
      </w:r>
      <w:r w:rsidRPr="00AE426F">
        <w:rPr>
          <w:rStyle w:val="StyleUnderline"/>
          <w:highlight w:val="cyan"/>
        </w:rPr>
        <w:t>and this is precisely how to describe the WOTUS rule.</w:t>
      </w:r>
    </w:p>
    <w:p w14:paraId="4D662D19" w14:textId="77777777" w:rsidR="006B6141" w:rsidRDefault="006B6141" w:rsidP="006B6141">
      <w:pPr>
        <w:rPr>
          <w:rStyle w:val="StyleUnderline"/>
        </w:rPr>
      </w:pPr>
      <w:r w:rsidRPr="00287A98">
        <w:rPr>
          <w:sz w:val="16"/>
        </w:rPr>
        <w:t xml:space="preserve">By developing </w:t>
      </w:r>
      <w:r w:rsidRPr="00AE426F">
        <w:rPr>
          <w:rStyle w:val="StyleUnderline"/>
          <w:highlight w:val="cyan"/>
        </w:rPr>
        <w:t>a new rule</w:t>
      </w:r>
      <w:r w:rsidRPr="00287A98">
        <w:rPr>
          <w:sz w:val="16"/>
        </w:rPr>
        <w:t xml:space="preserve"> that </w:t>
      </w:r>
      <w:r w:rsidRPr="00AE426F">
        <w:rPr>
          <w:rStyle w:val="StyleUnderline"/>
          <w:highlight w:val="cyan"/>
        </w:rPr>
        <w:t>recognizes the need to work with states</w:t>
      </w:r>
      <w:r w:rsidRPr="00287A98">
        <w:rPr>
          <w:rStyle w:val="StyleUnderline"/>
        </w:rPr>
        <w:t xml:space="preserve"> to address water issues, the EPA and Army Corps of Engineers </w:t>
      </w:r>
      <w:r w:rsidRPr="00AE426F">
        <w:rPr>
          <w:rStyle w:val="StyleUnderline"/>
          <w:highlight w:val="cyan"/>
        </w:rPr>
        <w:t xml:space="preserve">will be </w:t>
      </w:r>
      <w:r w:rsidRPr="00AE426F">
        <w:rPr>
          <w:rStyle w:val="Emphasis"/>
          <w:highlight w:val="cyan"/>
        </w:rPr>
        <w:t>helping the environment, not hurting it</w:t>
      </w:r>
      <w:r w:rsidRPr="00AE426F">
        <w:rPr>
          <w:sz w:val="16"/>
          <w:highlight w:val="cyan"/>
        </w:rPr>
        <w:t xml:space="preserve">. </w:t>
      </w:r>
      <w:r w:rsidRPr="00AE426F">
        <w:rPr>
          <w:rStyle w:val="StyleUnderline"/>
          <w:highlight w:val="cyan"/>
        </w:rPr>
        <w:t>A clear and objective rule,</w:t>
      </w:r>
      <w:r w:rsidRPr="00AE426F">
        <w:rPr>
          <w:sz w:val="16"/>
          <w:highlight w:val="cyan"/>
        </w:rPr>
        <w:t xml:space="preserve"> </w:t>
      </w:r>
      <w:r w:rsidRPr="00AE426F">
        <w:rPr>
          <w:rStyle w:val="Emphasis"/>
          <w:highlight w:val="cyan"/>
        </w:rPr>
        <w:t>unlike the mess that is</w:t>
      </w:r>
      <w:r w:rsidRPr="00287A98">
        <w:rPr>
          <w:rStyle w:val="Emphasis"/>
        </w:rPr>
        <w:t xml:space="preserve"> the </w:t>
      </w:r>
      <w:r w:rsidRPr="00AE426F">
        <w:rPr>
          <w:rStyle w:val="Emphasis"/>
          <w:highlight w:val="cyan"/>
        </w:rPr>
        <w:t>WOTUS</w:t>
      </w:r>
      <w:r w:rsidRPr="00287A98">
        <w:rPr>
          <w:rStyle w:val="Emphasis"/>
        </w:rPr>
        <w:t xml:space="preserve"> rule</w:t>
      </w:r>
      <w:r w:rsidRPr="00287A98">
        <w:rPr>
          <w:sz w:val="16"/>
        </w:rPr>
        <w:t xml:space="preserve">, </w:t>
      </w:r>
      <w:r w:rsidRPr="00AE426F">
        <w:rPr>
          <w:rStyle w:val="StyleUnderline"/>
          <w:highlight w:val="cyan"/>
        </w:rPr>
        <w:t>helps both the EPA and Army Corps</w:t>
      </w:r>
      <w:r w:rsidRPr="00287A98">
        <w:rPr>
          <w:rStyle w:val="StyleUnderline"/>
        </w:rPr>
        <w:t xml:space="preserve"> of Engineers </w:t>
      </w:r>
      <w:r w:rsidRPr="00AE426F">
        <w:rPr>
          <w:rStyle w:val="StyleUnderline"/>
          <w:highlight w:val="cyan"/>
        </w:rPr>
        <w:t>with enforcement and makes consistent compliance</w:t>
      </w:r>
      <w:r w:rsidRPr="00287A98">
        <w:rPr>
          <w:rStyle w:val="StyleUnderline"/>
        </w:rPr>
        <w:t xml:space="preserve"> by regulated entities </w:t>
      </w:r>
      <w:r w:rsidRPr="00AE426F">
        <w:rPr>
          <w:rStyle w:val="StyleUnderline"/>
          <w:highlight w:val="cyan"/>
        </w:rPr>
        <w:t>far more likely.</w:t>
      </w:r>
    </w:p>
    <w:p w14:paraId="63DD0134" w14:textId="4EA544C8" w:rsidR="006B6141" w:rsidRDefault="006B6141" w:rsidP="006B6141">
      <w:pPr>
        <w:rPr>
          <w:rStyle w:val="StyleUnderline"/>
        </w:rPr>
      </w:pPr>
    </w:p>
    <w:p w14:paraId="354C85F9" w14:textId="1F6FC76F" w:rsidR="006B6141" w:rsidRDefault="006B6141" w:rsidP="006B6141">
      <w:pPr>
        <w:rPr>
          <w:rStyle w:val="StyleUnderline"/>
        </w:rPr>
      </w:pPr>
    </w:p>
    <w:p w14:paraId="1E42B81B" w14:textId="5E5A4D96" w:rsidR="006B6141" w:rsidRDefault="006B6141" w:rsidP="006B6141">
      <w:pPr>
        <w:pStyle w:val="Heading3"/>
      </w:pPr>
      <w:r w:rsidRPr="006B6141">
        <w:t>A2: States won’t regulate --- No Enforcement Mechs</w:t>
      </w:r>
    </w:p>
    <w:p w14:paraId="495F68D4" w14:textId="77777777" w:rsidR="006B6141" w:rsidRPr="006B6141" w:rsidRDefault="006B6141" w:rsidP="006B6141"/>
    <w:p w14:paraId="7E0A045A" w14:textId="1DFD1659" w:rsidR="006B6141" w:rsidRDefault="006B6141" w:rsidP="006B6141">
      <w:pPr>
        <w:pStyle w:val="Heading4"/>
      </w:pPr>
      <w:r w:rsidRPr="006B6141">
        <w:t>**Note --- Also helpful vs the States CP</w:t>
      </w:r>
    </w:p>
    <w:p w14:paraId="114F0497" w14:textId="77777777" w:rsidR="006B6141" w:rsidRPr="006B6141" w:rsidRDefault="006B6141" w:rsidP="006B6141"/>
    <w:p w14:paraId="6F88BF8A" w14:textId="234E9503" w:rsidR="00446765" w:rsidRDefault="006B6141" w:rsidP="00446765">
      <w:pPr>
        <w:pStyle w:val="Heading4"/>
      </w:pPr>
      <w:r>
        <w:t xml:space="preserve">Their </w:t>
      </w:r>
      <w:proofErr w:type="spellStart"/>
      <w:r>
        <w:t>args</w:t>
      </w:r>
      <w:proofErr w:type="spellEnd"/>
      <w:r>
        <w:t xml:space="preserve"> that the states lack expertise is odd because they already do most of the enforcement</w:t>
      </w:r>
    </w:p>
    <w:p w14:paraId="6C28F8C2" w14:textId="77777777" w:rsidR="00446765" w:rsidRDefault="00446765" w:rsidP="00446765">
      <w:proofErr w:type="spellStart"/>
      <w:r w:rsidRPr="00D72E14">
        <w:rPr>
          <w:rStyle w:val="Style13ptBold"/>
        </w:rPr>
        <w:t>Blomain</w:t>
      </w:r>
      <w:proofErr w:type="spellEnd"/>
      <w:r w:rsidRPr="00D72E14">
        <w:rPr>
          <w:rStyle w:val="Style13ptBold"/>
        </w:rPr>
        <w:t xml:space="preserve"> 20</w:t>
      </w:r>
      <w:r>
        <w:t xml:space="preserve"> --- Brian W. </w:t>
      </w:r>
      <w:proofErr w:type="spellStart"/>
      <w:r>
        <w:t>Blomain</w:t>
      </w:r>
      <w:proofErr w:type="spellEnd"/>
      <w:r>
        <w:t xml:space="preserve">, J.D. Candidate, May 2020, Villanova University Charles </w:t>
      </w:r>
      <w:proofErr w:type="spellStart"/>
      <w:r>
        <w:t>Widger</w:t>
      </w:r>
      <w:proofErr w:type="spellEnd"/>
      <w:r>
        <w:t xml:space="preserve"> School of Law; B.B.A., Economics, “Trump Administration Makes a Splash: The Altered Clean Water Act's Rippling Effect on State and Federal Water </w:t>
      </w:r>
      <w:proofErr w:type="gramStart"/>
      <w:r>
        <w:t>Regulation ”</w:t>
      </w:r>
      <w:proofErr w:type="gramEnd"/>
      <w:r>
        <w:t xml:space="preserve">, Villanova Environmental Law Journal, Vol. 31, </w:t>
      </w:r>
      <w:proofErr w:type="spellStart"/>
      <w:r>
        <w:t>Iss</w:t>
      </w:r>
      <w:proofErr w:type="spellEnd"/>
      <w:r>
        <w:t xml:space="preserve">. 1 [2020], Art. 2, 1-27-2020, https://core.ac.uk/download/pdf/288191541.pdf </w:t>
      </w:r>
    </w:p>
    <w:p w14:paraId="7ADC0C68" w14:textId="77777777" w:rsidR="00446765" w:rsidRPr="00DC63B6" w:rsidRDefault="00446765" w:rsidP="00446765">
      <w:pPr>
        <w:rPr>
          <w:sz w:val="16"/>
        </w:rPr>
      </w:pPr>
      <w:r w:rsidRPr="00DC63B6">
        <w:rPr>
          <w:sz w:val="16"/>
        </w:rPr>
        <w:t xml:space="preserve">EPA data demonstrates that in 2018, </w:t>
      </w:r>
      <w:r w:rsidRPr="006B6141">
        <w:rPr>
          <w:rStyle w:val="StyleUnderline"/>
          <w:highlight w:val="cyan"/>
        </w:rPr>
        <w:t>state regulatory agencies inspected 27,474 facilities</w:t>
      </w:r>
      <w:r w:rsidRPr="00DC63B6">
        <w:rPr>
          <w:sz w:val="16"/>
        </w:rPr>
        <w:t xml:space="preserve"> with general NPDES permits, </w:t>
      </w:r>
      <w:r w:rsidRPr="006B6141">
        <w:rPr>
          <w:rStyle w:val="Emphasis"/>
          <w:highlight w:val="cyan"/>
        </w:rPr>
        <w:t>while the EPA inspected only 974</w:t>
      </w:r>
      <w:r w:rsidRPr="00DC63B6">
        <w:rPr>
          <w:sz w:val="16"/>
        </w:rPr>
        <w:t xml:space="preserve">. </w:t>
      </w:r>
      <w:r w:rsidRPr="00DC63B6">
        <w:rPr>
          <w:rStyle w:val="StyleUnderline"/>
        </w:rPr>
        <w:t>Of those inspected by the state</w:t>
      </w:r>
      <w:r w:rsidRPr="00DC63B6">
        <w:rPr>
          <w:sz w:val="16"/>
        </w:rPr>
        <w:t xml:space="preserve"> regulatory </w:t>
      </w:r>
      <w:r w:rsidRPr="00DC63B6">
        <w:rPr>
          <w:rStyle w:val="StyleUnderline"/>
        </w:rPr>
        <w:t xml:space="preserve">agencies, </w:t>
      </w:r>
      <w:r w:rsidRPr="00DC63B6">
        <w:rPr>
          <w:rStyle w:val="Emphasis"/>
        </w:rPr>
        <w:t xml:space="preserve">10,338 </w:t>
      </w:r>
      <w:r w:rsidRPr="00DC63B6">
        <w:rPr>
          <w:rStyle w:val="StyleUnderline"/>
        </w:rPr>
        <w:t>were not in compliance</w:t>
      </w:r>
      <w:r w:rsidRPr="00DC63B6">
        <w:rPr>
          <w:sz w:val="16"/>
        </w:rPr>
        <w:t xml:space="preserve"> with the regulations established </w:t>
      </w:r>
      <w:r w:rsidRPr="00DC63B6">
        <w:rPr>
          <w:rStyle w:val="StyleUnderline"/>
        </w:rPr>
        <w:t xml:space="preserve">under the CWA, and of those inspected by the EPA, </w:t>
      </w:r>
      <w:r w:rsidRPr="00DC63B6">
        <w:rPr>
          <w:rStyle w:val="Emphasis"/>
        </w:rPr>
        <w:t>407</w:t>
      </w:r>
      <w:r w:rsidRPr="00DC63B6">
        <w:rPr>
          <w:rStyle w:val="StyleUnderline"/>
        </w:rPr>
        <w:t xml:space="preserve"> were not in compliance</w:t>
      </w:r>
      <w:r w:rsidRPr="00DC63B6">
        <w:rPr>
          <w:sz w:val="16"/>
        </w:rPr>
        <w:t>.96 These individual permitholders who were in violation were considered “Category 1” violators, the most serious of violations.97 “Category 1” violators are considered guilty of “significant noncompliance,” which includes: “[c]</w:t>
      </w:r>
      <w:proofErr w:type="spellStart"/>
      <w:r w:rsidRPr="00DC63B6">
        <w:rPr>
          <w:sz w:val="16"/>
        </w:rPr>
        <w:t>hronic</w:t>
      </w:r>
      <w:proofErr w:type="spellEnd"/>
      <w:r w:rsidRPr="00DC63B6">
        <w:rPr>
          <w:sz w:val="16"/>
        </w:rPr>
        <w:t xml:space="preserve"> violations of certain wastewater discharge limits, [d]</w:t>
      </w:r>
      <w:proofErr w:type="spellStart"/>
      <w:r w:rsidRPr="00DC63B6">
        <w:rPr>
          <w:sz w:val="16"/>
        </w:rPr>
        <w:t>ischarges</w:t>
      </w:r>
      <w:proofErr w:type="spellEnd"/>
      <w:r w:rsidRPr="00DC63B6">
        <w:rPr>
          <w:sz w:val="16"/>
        </w:rPr>
        <w:t xml:space="preserve"> that cause imminent endangerment to human health, welfare, or the environment, [f]</w:t>
      </w:r>
      <w:proofErr w:type="spellStart"/>
      <w:r w:rsidRPr="00DC63B6">
        <w:rPr>
          <w:sz w:val="16"/>
        </w:rPr>
        <w:t>ailure</w:t>
      </w:r>
      <w:proofErr w:type="spellEnd"/>
      <w:r w:rsidRPr="00DC63B6">
        <w:rPr>
          <w:sz w:val="16"/>
        </w:rPr>
        <w:t xml:space="preserve"> to meet certain compliance milestones, and [f]</w:t>
      </w:r>
      <w:proofErr w:type="spellStart"/>
      <w:r w:rsidRPr="00DC63B6">
        <w:rPr>
          <w:sz w:val="16"/>
        </w:rPr>
        <w:t>ailure</w:t>
      </w:r>
      <w:proofErr w:type="spellEnd"/>
      <w:r w:rsidRPr="00DC63B6">
        <w:rPr>
          <w:sz w:val="16"/>
        </w:rPr>
        <w:t xml:space="preserve"> to provide required reports.”98 Formal enforcement actions were filed against 329 noncompliant facilities inspected by the EPA and 2,465 inspected by the state regulatory agencies.99 Finally, of those facilities in which formal enforcement actions were filed, ninety-eight facilities inspected by the EPA and 1,315 inspected by state regulatory agencies were sanctioned with monetary penalties.100</w:t>
      </w:r>
    </w:p>
    <w:p w14:paraId="66D4DB34" w14:textId="77777777" w:rsidR="00446765" w:rsidRDefault="00446765" w:rsidP="00446765">
      <w:pPr>
        <w:rPr>
          <w:sz w:val="16"/>
        </w:rPr>
      </w:pPr>
      <w:r w:rsidRPr="006B6141">
        <w:rPr>
          <w:rStyle w:val="StyleUnderline"/>
          <w:highlight w:val="cyan"/>
        </w:rPr>
        <w:t>Based on these statistics, the EPA is neither given enough power to regulate</w:t>
      </w:r>
      <w:r w:rsidRPr="00DC63B6">
        <w:rPr>
          <w:sz w:val="16"/>
        </w:rPr>
        <w:t xml:space="preserve"> the facilities, judging by the sheer difference in number of facilities inspected, </w:t>
      </w:r>
      <w:r w:rsidRPr="006B6141">
        <w:rPr>
          <w:rStyle w:val="StyleUnderline"/>
          <w:highlight w:val="cyan"/>
        </w:rPr>
        <w:t>nor</w:t>
      </w:r>
      <w:r w:rsidRPr="00DC63B6">
        <w:rPr>
          <w:rStyle w:val="StyleUnderline"/>
        </w:rPr>
        <w:t xml:space="preserve"> given the </w:t>
      </w:r>
      <w:r w:rsidRPr="006B6141">
        <w:rPr>
          <w:rStyle w:val="StyleUnderline"/>
          <w:highlight w:val="cyan"/>
        </w:rPr>
        <w:t>power to govern how the states inspect the facilities</w:t>
      </w:r>
      <w:r w:rsidRPr="00DC63B6">
        <w:rPr>
          <w:sz w:val="16"/>
        </w:rPr>
        <w:t xml:space="preserve"> through their individual regulatory agencies.101 From a regulatory perspective, the lack of EPA power is concerning because a federal environmental protection statute enacted by a federal regulatory agency should have the majority of its control delegated to the federal government, not the state government.102 This imbalance of power is especially concerning when there are trillions of taxpayer dollars at stake.103</w:t>
      </w:r>
    </w:p>
    <w:p w14:paraId="0EEA499D" w14:textId="77777777" w:rsidR="00446765" w:rsidRDefault="00446765" w:rsidP="00446765">
      <w:pPr>
        <w:rPr>
          <w:sz w:val="16"/>
        </w:rPr>
      </w:pPr>
    </w:p>
    <w:p w14:paraId="4D16B8D8" w14:textId="77777777" w:rsidR="00446765" w:rsidRPr="00DC63B6" w:rsidRDefault="00446765" w:rsidP="00446765">
      <w:pPr>
        <w:rPr>
          <w:sz w:val="16"/>
        </w:rPr>
      </w:pPr>
    </w:p>
    <w:p w14:paraId="7C863433" w14:textId="77777777" w:rsidR="00446765" w:rsidRDefault="00446765" w:rsidP="00446765">
      <w:pPr>
        <w:pStyle w:val="Heading4"/>
      </w:pPr>
      <w:r>
        <w:t>States already do compliance</w:t>
      </w:r>
    </w:p>
    <w:p w14:paraId="438D77CC" w14:textId="77777777" w:rsidR="00446765" w:rsidRPr="00DC63B6" w:rsidRDefault="00446765" w:rsidP="00446765">
      <w:proofErr w:type="spellStart"/>
      <w:r w:rsidRPr="00D72E14">
        <w:rPr>
          <w:rStyle w:val="Style13ptBold"/>
        </w:rPr>
        <w:t>Blomain</w:t>
      </w:r>
      <w:proofErr w:type="spellEnd"/>
      <w:r w:rsidRPr="00D72E14">
        <w:rPr>
          <w:rStyle w:val="Style13ptBold"/>
        </w:rPr>
        <w:t xml:space="preserve"> 20</w:t>
      </w:r>
      <w:r>
        <w:t xml:space="preserve"> --- Brian W. </w:t>
      </w:r>
      <w:proofErr w:type="spellStart"/>
      <w:r>
        <w:t>Blomain</w:t>
      </w:r>
      <w:proofErr w:type="spellEnd"/>
      <w:r>
        <w:t xml:space="preserve">, J.D. Candidate, May 2020, Villanova University Charles </w:t>
      </w:r>
      <w:proofErr w:type="spellStart"/>
      <w:r>
        <w:t>Widger</w:t>
      </w:r>
      <w:proofErr w:type="spellEnd"/>
      <w:r>
        <w:t xml:space="preserve"> School of Law; B.B.A., Economics, “Trump Administration Makes a Splash: The Altered Clean Water Act's Rippling Effect on State and Federal Water </w:t>
      </w:r>
      <w:proofErr w:type="gramStart"/>
      <w:r>
        <w:t>Regulation ”</w:t>
      </w:r>
      <w:proofErr w:type="gramEnd"/>
      <w:r>
        <w:t xml:space="preserve">, Villanova Environmental Law Journal, Vol. 31, </w:t>
      </w:r>
      <w:proofErr w:type="spellStart"/>
      <w:r>
        <w:t>Iss</w:t>
      </w:r>
      <w:proofErr w:type="spellEnd"/>
      <w:r>
        <w:t xml:space="preserve">. 1 [2020], Art. 2, 1-27-2020, https://core.ac.uk/download/pdf/288191541.pdf </w:t>
      </w:r>
    </w:p>
    <w:p w14:paraId="25399CE9" w14:textId="77777777" w:rsidR="00446765" w:rsidRPr="00DC63B6" w:rsidRDefault="00446765" w:rsidP="00446765">
      <w:pPr>
        <w:rPr>
          <w:sz w:val="16"/>
        </w:rPr>
      </w:pPr>
      <w:r w:rsidRPr="00DC63B6">
        <w:rPr>
          <w:sz w:val="16"/>
        </w:rPr>
        <w:t xml:space="preserve">Individual </w:t>
      </w:r>
      <w:r w:rsidRPr="006B6141">
        <w:rPr>
          <w:rStyle w:val="StyleUnderline"/>
          <w:highlight w:val="cyan"/>
        </w:rPr>
        <w:t>compliance with the CWA</w:t>
      </w:r>
      <w:r w:rsidRPr="00287A98">
        <w:rPr>
          <w:rStyle w:val="StyleUnderline"/>
        </w:rPr>
        <w:t xml:space="preserve"> is determined by regulations proposed and established by the EPA</w:t>
      </w:r>
      <w:r w:rsidRPr="00DC63B6">
        <w:rPr>
          <w:sz w:val="16"/>
        </w:rPr>
        <w:t xml:space="preserve"> with the CWA’s broad purpose in mind.71 According to the EPA, </w:t>
      </w:r>
      <w:r w:rsidRPr="00DC63B6">
        <w:rPr>
          <w:rStyle w:val="StyleUnderline"/>
        </w:rPr>
        <w:t xml:space="preserve">there </w:t>
      </w:r>
      <w:r w:rsidRPr="006B6141">
        <w:rPr>
          <w:rStyle w:val="StyleUnderline"/>
          <w:highlight w:val="cyan"/>
        </w:rPr>
        <w:t>is intragovernmental cooperation between “federal, state, and tribal regulatory partners</w:t>
      </w:r>
      <w:r w:rsidRPr="00DC63B6">
        <w:rPr>
          <w:rStyle w:val="StyleUnderline"/>
        </w:rPr>
        <w:t xml:space="preserve"> to monitor and ensure compliance”</w:t>
      </w:r>
      <w:r w:rsidRPr="00DC63B6">
        <w:rPr>
          <w:sz w:val="16"/>
        </w:rPr>
        <w:t xml:space="preserve"> with the CWA and the regulations set out to implement the Act’s purpose.72 </w:t>
      </w:r>
      <w:r w:rsidRPr="006B6141">
        <w:rPr>
          <w:rStyle w:val="Emphasis"/>
          <w:highlight w:val="cyan"/>
        </w:rPr>
        <w:t>In order to monitor compliance,</w:t>
      </w:r>
      <w:r w:rsidRPr="006B6141">
        <w:rPr>
          <w:sz w:val="16"/>
          <w:highlight w:val="cyan"/>
        </w:rPr>
        <w:t xml:space="preserve"> </w:t>
      </w:r>
      <w:r w:rsidRPr="006B6141">
        <w:rPr>
          <w:rStyle w:val="StyleUnderline"/>
          <w:highlight w:val="cyan"/>
        </w:rPr>
        <w:t>the CWA has a built-in pollution-control system</w:t>
      </w:r>
      <w:r w:rsidRPr="00DC63B6">
        <w:rPr>
          <w:rStyle w:val="StyleUnderline"/>
        </w:rPr>
        <w:t>, the National Pollutant Discharge Elimination System (</w:t>
      </w:r>
      <w:r w:rsidRPr="006B6141">
        <w:rPr>
          <w:rStyle w:val="StyleUnderline"/>
          <w:highlight w:val="cyan"/>
        </w:rPr>
        <w:t>NPDES) Program</w:t>
      </w:r>
      <w:r w:rsidRPr="00DC63B6">
        <w:rPr>
          <w:sz w:val="16"/>
        </w:rPr>
        <w:t xml:space="preserve">.73 </w:t>
      </w:r>
      <w:r w:rsidRPr="00DC63B6">
        <w:rPr>
          <w:rStyle w:val="StyleUnderline"/>
        </w:rPr>
        <w:t>The NPDES Program issues permits to facilities that serve as “point sources that discharge pollutants into waters of the United States” and monitors which pollution practices are acceptable</w:t>
      </w:r>
      <w:r w:rsidRPr="00DC63B6">
        <w:rPr>
          <w:sz w:val="16"/>
        </w:rPr>
        <w:t xml:space="preserve">.74 Under the NPDES Program, compliance is monitored by various techniques including discharge monitoring report reviews and “on-site compliance evaluation as well as providing assistance to enhance compliance with NPDES permits.”75 </w:t>
      </w:r>
      <w:r w:rsidRPr="00DC63B6">
        <w:rPr>
          <w:rStyle w:val="StyleUnderline"/>
        </w:rPr>
        <w:t>NPDES permits</w:t>
      </w:r>
      <w:r w:rsidRPr="00DC63B6">
        <w:rPr>
          <w:sz w:val="16"/>
        </w:rPr>
        <w:t xml:space="preserve">, which change “general requirements of the CWA into specific provisions tailored to the operations of each person discharging pollutants,” </w:t>
      </w:r>
      <w:r w:rsidRPr="00DC63B6">
        <w:rPr>
          <w:rStyle w:val="StyleUnderline"/>
        </w:rPr>
        <w:t>are issued to any facility that discharges directly into WOTUS</w:t>
      </w:r>
      <w:r w:rsidRPr="00DC63B6">
        <w:rPr>
          <w:sz w:val="16"/>
        </w:rPr>
        <w:t>.76</w:t>
      </w:r>
    </w:p>
    <w:p w14:paraId="33076236" w14:textId="18B764DE" w:rsidR="00446765" w:rsidRDefault="00446765" w:rsidP="00446765">
      <w:pPr>
        <w:rPr>
          <w:sz w:val="16"/>
        </w:rPr>
      </w:pPr>
      <w:r w:rsidRPr="006B6141">
        <w:rPr>
          <w:rStyle w:val="Emphasis"/>
          <w:highlight w:val="cyan"/>
        </w:rPr>
        <w:t>States are primarily in charge of monitoring and ensuring compliance with the NPDES Program</w:t>
      </w:r>
      <w:r w:rsidRPr="00DC63B6">
        <w:rPr>
          <w:sz w:val="16"/>
        </w:rPr>
        <w:t xml:space="preserve">.77 Currently, </w:t>
      </w:r>
      <w:r w:rsidRPr="00DC63B6">
        <w:rPr>
          <w:rStyle w:val="StyleUnderline"/>
        </w:rPr>
        <w:t>only four states are not authorized</w:t>
      </w:r>
      <w:r w:rsidRPr="00DC63B6">
        <w:rPr>
          <w:sz w:val="16"/>
        </w:rPr>
        <w:t xml:space="preserve"> by the EPA </w:t>
      </w:r>
      <w:r w:rsidRPr="00DC63B6">
        <w:rPr>
          <w:rStyle w:val="StyleUnderline"/>
        </w:rPr>
        <w:t>to implement their own NDPES water pollution control programs.</w:t>
      </w:r>
      <w:r w:rsidRPr="00DC63B6">
        <w:rPr>
          <w:sz w:val="16"/>
        </w:rPr>
        <w:t xml:space="preserve">78 </w:t>
      </w:r>
      <w:r w:rsidRPr="00DC63B6">
        <w:rPr>
          <w:rStyle w:val="StyleUnderline"/>
        </w:rPr>
        <w:t>The EPA oversees</w:t>
      </w:r>
      <w:r w:rsidRPr="00DC63B6">
        <w:rPr>
          <w:sz w:val="16"/>
        </w:rPr>
        <w:t xml:space="preserve"> and governs authorized state </w:t>
      </w:r>
      <w:r w:rsidRPr="00DC63B6">
        <w:rPr>
          <w:rStyle w:val="StyleUnderline"/>
        </w:rPr>
        <w:t>programs</w:t>
      </w:r>
      <w:r w:rsidRPr="00DC63B6">
        <w:rPr>
          <w:sz w:val="16"/>
        </w:rPr>
        <w:t>, enumerates responsibilities over unauthorized states, including Native American Country, and maintains federal facilities.79 The NPDES Compliance Monitoring Strategy “provides implementation guidance to EPA regions and authorized states by describing EPA’s inspection frequency goals.”80</w:t>
      </w:r>
    </w:p>
    <w:p w14:paraId="3D4F8384" w14:textId="77777777" w:rsidR="00446765" w:rsidRDefault="00446765" w:rsidP="00446765"/>
    <w:p w14:paraId="2E7526E3" w14:textId="77777777" w:rsidR="00446765" w:rsidRPr="009456E7" w:rsidRDefault="00446765" w:rsidP="00446765"/>
    <w:p w14:paraId="0487D40A" w14:textId="397A5392" w:rsidR="00446765" w:rsidRDefault="00446765" w:rsidP="00446765">
      <w:pPr>
        <w:pStyle w:val="Heading2"/>
      </w:pPr>
      <w:r>
        <w:t xml:space="preserve">A2: Water Adv --- Weather </w:t>
      </w:r>
      <w:proofErr w:type="spellStart"/>
      <w:r>
        <w:t>Exts</w:t>
      </w:r>
      <w:proofErr w:type="spellEnd"/>
    </w:p>
    <w:p w14:paraId="24E4EAA6" w14:textId="1F0003B4" w:rsidR="00446765" w:rsidRDefault="00446765" w:rsidP="00446765"/>
    <w:p w14:paraId="5E9AC2D1" w14:textId="53C0D05C" w:rsidR="00446765" w:rsidRDefault="00446765" w:rsidP="00446765">
      <w:pPr>
        <w:pStyle w:val="Heading3"/>
      </w:pPr>
      <w:r>
        <w:t>A2: Blackouts</w:t>
      </w:r>
    </w:p>
    <w:p w14:paraId="27064565" w14:textId="36A103B7" w:rsidR="00446765" w:rsidRDefault="00446765" w:rsidP="00446765"/>
    <w:p w14:paraId="6C8F50B5" w14:textId="77777777" w:rsidR="00446765" w:rsidRPr="00446765" w:rsidRDefault="00446765" w:rsidP="00446765">
      <w:pPr>
        <w:keepNext/>
        <w:keepLines/>
        <w:spacing w:before="40" w:after="0"/>
        <w:outlineLvl w:val="3"/>
        <w:rPr>
          <w:rFonts w:eastAsiaTheme="majorEastAsia" w:cstheme="minorHAnsi"/>
          <w:b/>
          <w:iCs/>
          <w:sz w:val="26"/>
        </w:rPr>
      </w:pPr>
      <w:r w:rsidRPr="00446765">
        <w:rPr>
          <w:rFonts w:eastAsiaTheme="majorEastAsia" w:cstheme="minorHAnsi"/>
          <w:b/>
          <w:iCs/>
          <w:sz w:val="26"/>
        </w:rPr>
        <w:t>No blackouts.</w:t>
      </w:r>
    </w:p>
    <w:p w14:paraId="511823F8" w14:textId="77777777" w:rsidR="00446765" w:rsidRPr="00446765" w:rsidRDefault="00446765" w:rsidP="00446765">
      <w:pPr>
        <w:rPr>
          <w:rFonts w:cstheme="minorHAnsi"/>
        </w:rPr>
      </w:pPr>
      <w:r w:rsidRPr="00446765">
        <w:rPr>
          <w:rFonts w:cstheme="minorHAnsi"/>
          <w:b/>
          <w:bCs/>
          <w:sz w:val="26"/>
        </w:rPr>
        <w:t>Larson 18</w:t>
      </w:r>
      <w:r w:rsidRPr="00446765">
        <w:rPr>
          <w:rFonts w:cstheme="minorHAnsi"/>
        </w:rPr>
        <w:t xml:space="preserve"> Selena Larson, Cyber threat intelligence analyst at Dragos, Inc. [Threats to Electric Grid are Real; Widespread Blackouts are Not, 8-6-2018, https://dragos.com/blog/industry-news/threats-to-electric-grid-are-real-widespread-blackouts-are-not/]</w:t>
      </w:r>
    </w:p>
    <w:p w14:paraId="2628B072" w14:textId="77777777" w:rsidR="00446765" w:rsidRPr="00446765" w:rsidRDefault="00446765" w:rsidP="00446765">
      <w:pPr>
        <w:rPr>
          <w:rFonts w:cstheme="minorHAnsi"/>
        </w:rPr>
      </w:pPr>
      <w:r w:rsidRPr="00446765">
        <w:rPr>
          <w:b/>
          <w:iCs/>
          <w:u w:val="single"/>
        </w:rPr>
        <w:t xml:space="preserve">The US electric </w:t>
      </w:r>
      <w:r w:rsidRPr="00446765">
        <w:rPr>
          <w:b/>
          <w:iCs/>
          <w:highlight w:val="cyan"/>
          <w:u w:val="single"/>
        </w:rPr>
        <w:t>grid</w:t>
      </w:r>
      <w:r w:rsidRPr="00446765">
        <w:rPr>
          <w:rFonts w:cstheme="minorHAnsi"/>
          <w:highlight w:val="cyan"/>
          <w:u w:val="single"/>
        </w:rPr>
        <w:t xml:space="preserve"> is not about to go down</w:t>
      </w:r>
      <w:r w:rsidRPr="00446765">
        <w:rPr>
          <w:rFonts w:cstheme="minorHAnsi"/>
          <w:sz w:val="16"/>
        </w:rPr>
        <w:t xml:space="preserve">. Though it’s understandable if someone believed that. Over the last few weeks, numerous media reports suggest state-backed hackers have infiltrated the US electric grid and are capable of manipulating the flow of electricity on a grand scale and cause chaos. </w:t>
      </w:r>
      <w:r w:rsidRPr="00446765">
        <w:rPr>
          <w:rFonts w:cstheme="minorHAnsi"/>
          <w:u w:val="single"/>
        </w:rPr>
        <w:t>Threats</w:t>
      </w:r>
      <w:r w:rsidRPr="00446765">
        <w:rPr>
          <w:rFonts w:cstheme="minorHAnsi"/>
          <w:sz w:val="16"/>
        </w:rPr>
        <w:t xml:space="preserve"> against industrial sectors including electric utilities, oil and gas, and manufacturing </w:t>
      </w:r>
      <w:r w:rsidRPr="00446765">
        <w:rPr>
          <w:rFonts w:cstheme="minorHAnsi"/>
          <w:u w:val="single"/>
        </w:rPr>
        <w:t>are growing,</w:t>
      </w:r>
      <w:r w:rsidRPr="00446765">
        <w:rPr>
          <w:rFonts w:cstheme="minorHAnsi"/>
          <w:sz w:val="16"/>
        </w:rPr>
        <w:t xml:space="preserve"> and it’s reasonable for people to be concerned. </w:t>
      </w:r>
      <w:r w:rsidRPr="00446765">
        <w:rPr>
          <w:rFonts w:cstheme="minorHAnsi"/>
          <w:u w:val="single"/>
        </w:rPr>
        <w:t>But to say hackers</w:t>
      </w:r>
      <w:r w:rsidRPr="00446765">
        <w:rPr>
          <w:rFonts w:cstheme="minorHAnsi"/>
          <w:sz w:val="16"/>
        </w:rPr>
        <w:t xml:space="preserve"> have </w:t>
      </w:r>
      <w:r w:rsidRPr="00446765">
        <w:rPr>
          <w:rFonts w:cstheme="minorHAnsi"/>
          <w:u w:val="single"/>
        </w:rPr>
        <w:t>invaded the US electric grid and are prepared to cause blackouts is false</w:t>
      </w:r>
      <w:r w:rsidRPr="00446765">
        <w:rPr>
          <w:rFonts w:cstheme="minorHAnsi"/>
          <w:sz w:val="16"/>
        </w:rPr>
        <w:t xml:space="preserve">. The initial reporting stemmed from a public Department of Homeland Security (DHS) presentation in July on Russian hacking activity targeting US electric utilities. This presentation contained previously-reported information on a group known as Dragonfly by Symantec and which Dragos associates to activity labeled DYMALLOY and ALLANITE. These </w:t>
      </w:r>
      <w:r w:rsidRPr="00446765">
        <w:rPr>
          <w:rFonts w:cstheme="minorHAnsi"/>
          <w:highlight w:val="cyan"/>
          <w:u w:val="single"/>
        </w:rPr>
        <w:t>groups</w:t>
      </w:r>
      <w:r w:rsidRPr="00446765">
        <w:rPr>
          <w:rFonts w:cstheme="minorHAnsi"/>
          <w:sz w:val="16"/>
        </w:rPr>
        <w:t xml:space="preserve"> focus on information gathering from industrial control system (ICS) networks and </w:t>
      </w:r>
      <w:r w:rsidRPr="00446765">
        <w:rPr>
          <w:rFonts w:cstheme="minorHAnsi"/>
          <w:highlight w:val="cyan"/>
          <w:u w:val="single"/>
        </w:rPr>
        <w:t>have not demonstrated</w:t>
      </w:r>
      <w:r w:rsidRPr="00446765">
        <w:rPr>
          <w:rFonts w:cstheme="minorHAnsi"/>
          <w:u w:val="single"/>
        </w:rPr>
        <w:t xml:space="preserve"> </w:t>
      </w:r>
      <w:r w:rsidRPr="00446765">
        <w:rPr>
          <w:b/>
          <w:iCs/>
          <w:u w:val="single"/>
        </w:rPr>
        <w:t xml:space="preserve">disruptive or damaging </w:t>
      </w:r>
      <w:r w:rsidRPr="00446765">
        <w:rPr>
          <w:b/>
          <w:iCs/>
          <w:highlight w:val="cyan"/>
          <w:u w:val="single"/>
        </w:rPr>
        <w:t>capabilities</w:t>
      </w:r>
      <w:r w:rsidRPr="00446765">
        <w:rPr>
          <w:rFonts w:cstheme="minorHAnsi"/>
          <w:sz w:val="16"/>
        </w:rPr>
        <w:t xml:space="preserve">. While some news reports cite 2015 and 2016 blackouts in Ukraine as evidence of hackers’ disruptive capabilities, DYMALLOY nor ALLANITE were involved in those incidents and it is inaccurate to suggest the DHS’s public presentation and those destructive behaviors are linked. </w:t>
      </w:r>
      <w:r w:rsidRPr="00446765">
        <w:rPr>
          <w:rFonts w:cstheme="minorHAnsi"/>
          <w:u w:val="single"/>
        </w:rPr>
        <w:t>Adversaries</w:t>
      </w:r>
      <w:r w:rsidRPr="00446765">
        <w:rPr>
          <w:rFonts w:cstheme="minorHAnsi"/>
          <w:sz w:val="16"/>
        </w:rPr>
        <w:t xml:space="preserve"> have not placed “cyber implants” into the electric grid to cause blackouts; but they are </w:t>
      </w:r>
      <w:r w:rsidRPr="00446765">
        <w:rPr>
          <w:rFonts w:cstheme="minorHAnsi"/>
          <w:u w:val="single"/>
        </w:rPr>
        <w:t>infiltrating business networks</w:t>
      </w:r>
      <w:r w:rsidRPr="00446765">
        <w:rPr>
          <w:rFonts w:cstheme="minorHAnsi"/>
          <w:sz w:val="16"/>
        </w:rPr>
        <w:t xml:space="preserve"> – and in some cases, ICS networks – in an effort to steal information and intelligence to potentially gain access to operational systems. Overall, the activity is concerning and represents the prerequisites towards a potential future disruptive event – </w:t>
      </w:r>
      <w:r w:rsidRPr="00446765">
        <w:rPr>
          <w:rFonts w:cstheme="minorHAnsi"/>
          <w:u w:val="single"/>
        </w:rPr>
        <w:t>but evidence</w:t>
      </w:r>
      <w:r w:rsidRPr="00446765">
        <w:rPr>
          <w:rFonts w:cstheme="minorHAnsi"/>
          <w:sz w:val="16"/>
        </w:rPr>
        <w:t xml:space="preserve"> to date </w:t>
      </w:r>
      <w:r w:rsidRPr="00446765">
        <w:rPr>
          <w:rFonts w:cstheme="minorHAnsi"/>
          <w:u w:val="single"/>
        </w:rPr>
        <w:t xml:space="preserve">does not support the claim that such an attack is imminent. </w:t>
      </w:r>
      <w:r w:rsidRPr="00446765">
        <w:rPr>
          <w:b/>
          <w:iCs/>
          <w:highlight w:val="cyan"/>
          <w:u w:val="single"/>
        </w:rPr>
        <w:t>The</w:t>
      </w:r>
      <w:r w:rsidRPr="00446765">
        <w:rPr>
          <w:b/>
          <w:iCs/>
          <w:u w:val="single"/>
        </w:rPr>
        <w:t xml:space="preserve"> US electric </w:t>
      </w:r>
      <w:r w:rsidRPr="00446765">
        <w:rPr>
          <w:b/>
          <w:iCs/>
          <w:highlight w:val="cyan"/>
          <w:u w:val="single"/>
        </w:rPr>
        <w:t>grid</w:t>
      </w:r>
      <w:r w:rsidRPr="00446765">
        <w:rPr>
          <w:rFonts w:cstheme="minorHAnsi"/>
          <w:highlight w:val="cyan"/>
          <w:u w:val="single"/>
        </w:rPr>
        <w:t xml:space="preserve"> is </w:t>
      </w:r>
      <w:r w:rsidRPr="00446765">
        <w:rPr>
          <w:rFonts w:cstheme="minorHAnsi"/>
          <w:b/>
          <w:iCs/>
          <w:highlight w:val="cyan"/>
          <w:u w:val="single"/>
        </w:rPr>
        <w:t>resilient</w:t>
      </w:r>
      <w:r w:rsidRPr="00446765">
        <w:rPr>
          <w:rFonts w:cstheme="minorHAnsi"/>
          <w:highlight w:val="cyan"/>
          <w:u w:val="single"/>
        </w:rPr>
        <w:t xml:space="preserve"> and </w:t>
      </w:r>
      <w:r w:rsidRPr="00446765">
        <w:rPr>
          <w:rFonts w:cstheme="minorHAnsi"/>
          <w:b/>
          <w:iCs/>
          <w:highlight w:val="cyan"/>
          <w:u w:val="single"/>
        </w:rPr>
        <w:t>segmented</w:t>
      </w:r>
      <w:r w:rsidRPr="00446765">
        <w:rPr>
          <w:rFonts w:cstheme="minorHAnsi"/>
          <w:sz w:val="16"/>
        </w:rPr>
        <w:t xml:space="preserve">, and </w:t>
      </w:r>
      <w:r w:rsidRPr="00446765">
        <w:rPr>
          <w:rFonts w:cstheme="minorHAnsi"/>
          <w:u w:val="single"/>
        </w:rPr>
        <w:t>although it makes an interesting plot to an action movie</w:t>
      </w:r>
      <w:r w:rsidRPr="00446765">
        <w:rPr>
          <w:rFonts w:cstheme="minorHAnsi"/>
          <w:sz w:val="16"/>
        </w:rPr>
        <w:t xml:space="preserve">, one or two strains of malware </w:t>
      </w:r>
      <w:r w:rsidRPr="00446765">
        <w:rPr>
          <w:b/>
          <w:iCs/>
          <w:highlight w:val="cyan"/>
          <w:u w:val="single"/>
        </w:rPr>
        <w:t>targeting</w:t>
      </w:r>
      <w:r w:rsidRPr="00446765">
        <w:rPr>
          <w:b/>
          <w:iCs/>
          <w:u w:val="single"/>
        </w:rPr>
        <w:t xml:space="preserve"> operational </w:t>
      </w:r>
      <w:r w:rsidRPr="00446765">
        <w:rPr>
          <w:b/>
          <w:iCs/>
          <w:highlight w:val="cyan"/>
          <w:u w:val="single"/>
        </w:rPr>
        <w:t>networks</w:t>
      </w:r>
      <w:r w:rsidRPr="00446765">
        <w:rPr>
          <w:rFonts w:cstheme="minorHAnsi"/>
          <w:highlight w:val="cyan"/>
          <w:u w:val="single"/>
        </w:rPr>
        <w:t xml:space="preserve"> would not cause</w:t>
      </w:r>
      <w:r w:rsidRPr="00446765">
        <w:rPr>
          <w:rFonts w:cstheme="minorHAnsi"/>
          <w:u w:val="single"/>
        </w:rPr>
        <w:t xml:space="preserve"> </w:t>
      </w:r>
      <w:r w:rsidRPr="00446765">
        <w:rPr>
          <w:rFonts w:cstheme="minorHAnsi"/>
          <w:b/>
          <w:iCs/>
          <w:u w:val="single"/>
        </w:rPr>
        <w:t xml:space="preserve">widespread </w:t>
      </w:r>
      <w:r w:rsidRPr="00446765">
        <w:rPr>
          <w:rFonts w:cstheme="minorHAnsi"/>
          <w:b/>
          <w:iCs/>
          <w:highlight w:val="cyan"/>
          <w:u w:val="single"/>
        </w:rPr>
        <w:t>blackouts</w:t>
      </w:r>
      <w:r w:rsidRPr="00446765">
        <w:rPr>
          <w:rFonts w:cstheme="minorHAnsi"/>
          <w:u w:val="single"/>
        </w:rPr>
        <w:t xml:space="preserve">. A destructive </w:t>
      </w:r>
      <w:r w:rsidRPr="00446765">
        <w:rPr>
          <w:rFonts w:cstheme="minorHAnsi"/>
          <w:highlight w:val="cyan"/>
          <w:u w:val="single"/>
        </w:rPr>
        <w:t>incident at one site would require</w:t>
      </w:r>
      <w:r w:rsidRPr="00446765">
        <w:rPr>
          <w:rFonts w:cstheme="minorHAnsi"/>
          <w:u w:val="single"/>
        </w:rPr>
        <w:t xml:space="preserve"> </w:t>
      </w:r>
      <w:r w:rsidRPr="00446765">
        <w:rPr>
          <w:rFonts w:cstheme="minorHAnsi"/>
          <w:b/>
          <w:iCs/>
          <w:u w:val="single"/>
        </w:rPr>
        <w:t>highly-</w:t>
      </w:r>
      <w:r w:rsidRPr="00446765">
        <w:rPr>
          <w:rFonts w:cstheme="minorHAnsi"/>
          <w:b/>
          <w:iCs/>
          <w:highlight w:val="cyan"/>
          <w:u w:val="single"/>
        </w:rPr>
        <w:t>tailored tools</w:t>
      </w:r>
      <w:r w:rsidRPr="00446765">
        <w:rPr>
          <w:rFonts w:cstheme="minorHAnsi"/>
          <w:sz w:val="16"/>
          <w:highlight w:val="cyan"/>
        </w:rPr>
        <w:t xml:space="preserve"> </w:t>
      </w:r>
      <w:r w:rsidRPr="00446765">
        <w:rPr>
          <w:rFonts w:cstheme="minorHAnsi"/>
          <w:highlight w:val="cyan"/>
          <w:u w:val="single"/>
        </w:rPr>
        <w:t xml:space="preserve">and </w:t>
      </w:r>
      <w:r w:rsidRPr="00446765">
        <w:rPr>
          <w:rFonts w:cstheme="minorHAnsi"/>
          <w:b/>
          <w:iCs/>
          <w:highlight w:val="cyan"/>
          <w:u w:val="single"/>
        </w:rPr>
        <w:t>operations</w:t>
      </w:r>
      <w:r w:rsidRPr="00446765">
        <w:rPr>
          <w:rFonts w:cstheme="minorHAnsi"/>
          <w:highlight w:val="cyan"/>
          <w:u w:val="single"/>
        </w:rPr>
        <w:t xml:space="preserve"> and would not</w:t>
      </w:r>
      <w:r w:rsidRPr="00446765">
        <w:rPr>
          <w:rFonts w:cstheme="minorHAnsi"/>
          <w:u w:val="single"/>
        </w:rPr>
        <w:t xml:space="preserve"> </w:t>
      </w:r>
      <w:r w:rsidRPr="00446765">
        <w:rPr>
          <w:rFonts w:cstheme="minorHAnsi"/>
          <w:b/>
          <w:iCs/>
          <w:u w:val="single"/>
        </w:rPr>
        <w:t xml:space="preserve">effectively </w:t>
      </w:r>
      <w:r w:rsidRPr="00446765">
        <w:rPr>
          <w:rFonts w:cstheme="minorHAnsi"/>
          <w:b/>
          <w:iCs/>
          <w:highlight w:val="cyan"/>
          <w:u w:val="single"/>
        </w:rPr>
        <w:t>scale</w:t>
      </w:r>
      <w:r w:rsidRPr="00446765">
        <w:rPr>
          <w:rFonts w:cstheme="minorHAnsi"/>
          <w:sz w:val="16"/>
        </w:rPr>
        <w:t xml:space="preserve">. Essentially, </w:t>
      </w:r>
      <w:r w:rsidRPr="00446765">
        <w:rPr>
          <w:rFonts w:cstheme="minorHAnsi"/>
          <w:b/>
          <w:iCs/>
          <w:highlight w:val="cyan"/>
          <w:u w:val="single"/>
        </w:rPr>
        <w:t>localized</w:t>
      </w:r>
      <w:r w:rsidRPr="00446765">
        <w:rPr>
          <w:rFonts w:cstheme="minorHAnsi"/>
          <w:b/>
          <w:iCs/>
          <w:u w:val="single"/>
        </w:rPr>
        <w:t xml:space="preserve"> impacts</w:t>
      </w:r>
      <w:r w:rsidRPr="00446765">
        <w:rPr>
          <w:rFonts w:cstheme="minorHAnsi"/>
          <w:u w:val="single"/>
        </w:rPr>
        <w:t xml:space="preserve"> </w:t>
      </w:r>
      <w:r w:rsidRPr="00446765">
        <w:rPr>
          <w:rFonts w:cstheme="minorHAnsi"/>
          <w:highlight w:val="cyan"/>
          <w:u w:val="single"/>
        </w:rPr>
        <w:t>are possible</w:t>
      </w:r>
      <w:r w:rsidRPr="00446765">
        <w:rPr>
          <w:rFonts w:cstheme="minorHAnsi"/>
          <w:sz w:val="16"/>
        </w:rPr>
        <w:t xml:space="preserve">, and asset owners and operators should work to defend their networks from intrusions such as those described by DHS. </w:t>
      </w:r>
      <w:r w:rsidRPr="00446765">
        <w:rPr>
          <w:rFonts w:cstheme="minorHAnsi"/>
          <w:highlight w:val="cyan"/>
          <w:u w:val="single"/>
        </w:rPr>
        <w:t>But scaling up</w:t>
      </w:r>
      <w:r w:rsidRPr="00446765">
        <w:rPr>
          <w:rFonts w:cstheme="minorHAnsi"/>
          <w:sz w:val="16"/>
        </w:rPr>
        <w:t xml:space="preserve"> from isolated events to widespread impacts </w:t>
      </w:r>
      <w:r w:rsidRPr="00446765">
        <w:rPr>
          <w:rFonts w:cstheme="minorHAnsi"/>
          <w:highlight w:val="cyan"/>
          <w:u w:val="single"/>
        </w:rPr>
        <w:t>is</w:t>
      </w:r>
      <w:r w:rsidRPr="00446765">
        <w:rPr>
          <w:rFonts w:cstheme="minorHAnsi"/>
          <w:u w:val="single"/>
        </w:rPr>
        <w:t xml:space="preserve"> </w:t>
      </w:r>
      <w:r w:rsidRPr="00446765">
        <w:rPr>
          <w:rFonts w:cstheme="minorHAnsi"/>
          <w:b/>
          <w:iCs/>
          <w:u w:val="single"/>
        </w:rPr>
        <w:t xml:space="preserve">highly </w:t>
      </w:r>
      <w:r w:rsidRPr="00446765">
        <w:rPr>
          <w:rFonts w:cstheme="minorHAnsi"/>
          <w:b/>
          <w:iCs/>
          <w:highlight w:val="cyan"/>
          <w:u w:val="single"/>
        </w:rPr>
        <w:t>unlikely</w:t>
      </w:r>
      <w:r w:rsidRPr="00446765">
        <w:rPr>
          <w:rFonts w:cstheme="minorHAnsi"/>
          <w:sz w:val="16"/>
        </w:rPr>
        <w:t>.</w:t>
      </w:r>
    </w:p>
    <w:p w14:paraId="5A185D05" w14:textId="77777777" w:rsidR="00446765" w:rsidRPr="00446765" w:rsidRDefault="00446765" w:rsidP="00446765"/>
    <w:p w14:paraId="1A5A68BF" w14:textId="77777777" w:rsidR="00446765" w:rsidRPr="00446765" w:rsidRDefault="00446765" w:rsidP="00446765"/>
    <w:p w14:paraId="0DC594A9" w14:textId="77777777" w:rsidR="00446765" w:rsidRDefault="00446765" w:rsidP="00446765">
      <w:pPr>
        <w:pStyle w:val="Heading3"/>
      </w:pPr>
      <w:r>
        <w:t>A2: Nuclear Meltdown</w:t>
      </w:r>
    </w:p>
    <w:p w14:paraId="6FE4DCED" w14:textId="77777777" w:rsidR="00446765" w:rsidRPr="005C4B80" w:rsidRDefault="00446765" w:rsidP="00446765"/>
    <w:p w14:paraId="39FC5F84" w14:textId="77777777" w:rsidR="00446765" w:rsidRPr="005C4B80" w:rsidRDefault="00446765" w:rsidP="00446765">
      <w:pPr>
        <w:keepNext/>
        <w:keepLines/>
        <w:spacing w:before="40" w:after="0"/>
        <w:outlineLvl w:val="3"/>
        <w:rPr>
          <w:rFonts w:eastAsiaTheme="majorEastAsia" w:cstheme="majorBidi"/>
          <w:b/>
          <w:iCs/>
          <w:sz w:val="26"/>
        </w:rPr>
      </w:pPr>
      <w:r w:rsidRPr="005C4B80">
        <w:rPr>
          <w:rFonts w:eastAsiaTheme="majorEastAsia" w:cstheme="majorBidi"/>
          <w:b/>
          <w:iCs/>
          <w:sz w:val="26"/>
        </w:rPr>
        <w:t>Backup systems solve and even if they don’t zero chance of meltdown</w:t>
      </w:r>
    </w:p>
    <w:p w14:paraId="21E928B1" w14:textId="77777777" w:rsidR="00446765" w:rsidRPr="005C4B80" w:rsidRDefault="00446765" w:rsidP="00446765">
      <w:r w:rsidRPr="005C4B80">
        <w:t xml:space="preserve">Arthur T. </w:t>
      </w:r>
      <w:r w:rsidRPr="005C4B80">
        <w:rPr>
          <w:b/>
          <w:bCs/>
          <w:sz w:val="26"/>
        </w:rPr>
        <w:t>Bradley</w:t>
      </w:r>
      <w:r w:rsidRPr="005C4B80">
        <w:t xml:space="preserve">, </w:t>
      </w:r>
      <w:proofErr w:type="spellStart"/>
      <w:proofErr w:type="gramStart"/>
      <w:r w:rsidRPr="005C4B80">
        <w:t>Ph.D</w:t>
      </w:r>
      <w:proofErr w:type="spellEnd"/>
      <w:proofErr w:type="gramEnd"/>
      <w:r w:rsidRPr="005C4B80">
        <w:t>, Electrical Engineering, “Would A Long-Term Blackout Mean Nuclear Meltdown?”, Website created Feb 20</w:t>
      </w:r>
      <w:r w:rsidRPr="005C4B80">
        <w:rPr>
          <w:b/>
          <w:bCs/>
          <w:sz w:val="26"/>
        </w:rPr>
        <w:t>16</w:t>
      </w:r>
      <w:r w:rsidRPr="005C4B80">
        <w:t>, https://thesurvivalmom.com/long-term-blackout-nuclear-meltdown/</w:t>
      </w:r>
    </w:p>
    <w:p w14:paraId="08CACAB2" w14:textId="77777777" w:rsidR="00446765" w:rsidRPr="005C4B80" w:rsidRDefault="00446765" w:rsidP="00446765">
      <w:pPr>
        <w:rPr>
          <w:sz w:val="14"/>
        </w:rPr>
      </w:pPr>
      <w:r w:rsidRPr="005C4B80">
        <w:rPr>
          <w:sz w:val="14"/>
        </w:rPr>
        <w:t xml:space="preserve">According to the Nuclear Regulatory Commission, there are 61 active commercial nuclear plants spread across the United States. A question on the minds of many is, </w:t>
      </w:r>
      <w:r w:rsidRPr="005C4B80">
        <w:rPr>
          <w:u w:val="single"/>
        </w:rPr>
        <w:t>what would happen to those plants if the nation experienced a widespread, long-term blackout? Would there be a nuclear meltdown</w:t>
      </w:r>
      <w:r w:rsidRPr="005C4B80">
        <w:rPr>
          <w:sz w:val="14"/>
        </w:rPr>
        <w:t xml:space="preserve">? Let me start by saying that </w:t>
      </w:r>
      <w:r w:rsidRPr="005C4B80">
        <w:rPr>
          <w:b/>
          <w:iCs/>
          <w:u w:val="single"/>
        </w:rPr>
        <w:t>there is a quite a bit of misinformation</w:t>
      </w:r>
      <w:r w:rsidRPr="005C4B80">
        <w:rPr>
          <w:sz w:val="14"/>
        </w:rPr>
        <w:t xml:space="preserve"> on the web about this subject, so my advice is to </w:t>
      </w:r>
      <w:r w:rsidRPr="005C4B80">
        <w:rPr>
          <w:b/>
          <w:iCs/>
          <w:u w:val="single"/>
        </w:rPr>
        <w:t>be careful</w:t>
      </w:r>
      <w:r w:rsidRPr="005C4B80">
        <w:rPr>
          <w:sz w:val="14"/>
        </w:rPr>
        <w:t xml:space="preserve"> about </w:t>
      </w:r>
      <w:r w:rsidRPr="005C4B80">
        <w:rPr>
          <w:b/>
          <w:iCs/>
          <w:u w:val="single"/>
        </w:rPr>
        <w:t>what you</w:t>
      </w:r>
      <w:r w:rsidRPr="005C4B80">
        <w:rPr>
          <w:sz w:val="14"/>
        </w:rPr>
        <w:t xml:space="preserve"> choose to </w:t>
      </w:r>
      <w:r w:rsidRPr="005C4B80">
        <w:rPr>
          <w:b/>
          <w:iCs/>
          <w:u w:val="single"/>
        </w:rPr>
        <w:t>believe</w:t>
      </w:r>
      <w:r w:rsidRPr="005C4B80">
        <w:rPr>
          <w:sz w:val="14"/>
        </w:rPr>
        <w:t xml:space="preserve">. Many of you may know that I have a background in science and engineering (Ph.D. in Electrical Engineering), so I believed that if I could talk with a knowledgeable person working in the nuclear power industry, I could get to the bottom of this question. To find answers, I consulted Jim Hopson, the Manager of Public Relations at the Tennessee Valley Authority. As readers may point out, it was in Mr. Hopson’s interest to assure me that nuclear plants are safe, but to be fair, I found him to be forthright about the industry’s safeguards and vulnerabilities. How nuclear plants operate Probably </w:t>
      </w:r>
      <w:r w:rsidRPr="005C4B80">
        <w:rPr>
          <w:u w:val="single"/>
        </w:rPr>
        <w:t>the best place to start is with a basic discussion of how a nuclear power plant operates</w:t>
      </w:r>
      <w:r w:rsidRPr="005C4B80">
        <w:rPr>
          <w:sz w:val="14"/>
        </w:rPr>
        <w:t xml:space="preserve">. </w:t>
      </w:r>
      <w:r w:rsidRPr="005C4B80">
        <w:rPr>
          <w:u w:val="single"/>
        </w:rPr>
        <w:t>There are two types of reactors in the U.S., boiling water reactors</w:t>
      </w:r>
      <w:r w:rsidRPr="005C4B80">
        <w:rPr>
          <w:sz w:val="14"/>
        </w:rPr>
        <w:t xml:space="preserve"> (</w:t>
      </w:r>
      <w:r w:rsidRPr="005C4B80">
        <w:rPr>
          <w:b/>
          <w:iCs/>
          <w:u w:val="single"/>
        </w:rPr>
        <w:t>BWRs</w:t>
      </w:r>
      <w:r w:rsidRPr="005C4B80">
        <w:rPr>
          <w:sz w:val="14"/>
        </w:rPr>
        <w:t xml:space="preserve">) </w:t>
      </w:r>
      <w:r w:rsidRPr="005C4B80">
        <w:rPr>
          <w:u w:val="single"/>
        </w:rPr>
        <w:t>and pressurized water reactors</w:t>
      </w:r>
      <w:r w:rsidRPr="005C4B80">
        <w:rPr>
          <w:sz w:val="14"/>
        </w:rPr>
        <w:t xml:space="preserve"> (</w:t>
      </w:r>
      <w:r w:rsidRPr="005C4B80">
        <w:rPr>
          <w:b/>
          <w:iCs/>
          <w:u w:val="single"/>
        </w:rPr>
        <w:t>PWRs</w:t>
      </w:r>
      <w:r w:rsidRPr="005C4B80">
        <w:rPr>
          <w:sz w:val="14"/>
        </w:rPr>
        <w:t xml:space="preserve">). For purposes of our discussion, the differences in their operation aren’t terribly important. </w:t>
      </w:r>
      <w:r w:rsidRPr="005C4B80">
        <w:rPr>
          <w:u w:val="single"/>
        </w:rPr>
        <w:t>Nuclear reactors use an atomic process called fission to generate heat. The heat is then used to create steam that</w:t>
      </w:r>
      <w:r w:rsidRPr="005C4B80">
        <w:rPr>
          <w:sz w:val="14"/>
        </w:rPr>
        <w:t xml:space="preserve"> turns large turbines to </w:t>
      </w:r>
      <w:r w:rsidRPr="005C4B80">
        <w:rPr>
          <w:u w:val="single"/>
        </w:rPr>
        <w:t xml:space="preserve">generate electricity. The steam is later condensed and returned in a closed-loop process within the reactor system. </w:t>
      </w:r>
      <w:r w:rsidRPr="005C4B80">
        <w:rPr>
          <w:sz w:val="14"/>
        </w:rPr>
        <w:t xml:space="preserve">The nuclear reaction itself is beyond the scope of this brief write up (and my expertise), but the gist is that an energetic neutron is absorbed by a uranium-235 nucleus, briefly turning it into a uranium-236 nucleus. The uranium-236 then splits into lighter elements, releasing a large amount of energy. The physical system inside the reactor consists of tens of thousands of nuclear fuel rods placed into a water bath. The rods are essentially long metal tubes filled with ceramic nuclear pellets that are bundled together into larger assemblies. Trivia bit: A nuclear fuel pellet is about the size of a pencil eraser but equivalent in energy to one ton of coal. Preventing a nuclear </w:t>
      </w:r>
      <w:proofErr w:type="gramStart"/>
      <w:r w:rsidRPr="005C4B80">
        <w:rPr>
          <w:sz w:val="14"/>
        </w:rPr>
        <w:t>meltdown</w:t>
      </w:r>
      <w:proofErr w:type="gramEnd"/>
      <w:r w:rsidRPr="005C4B80">
        <w:rPr>
          <w:sz w:val="14"/>
        </w:rPr>
        <w:t xml:space="preserve"> </w:t>
      </w:r>
      <w:r w:rsidRPr="005C4B80">
        <w:rPr>
          <w:u w:val="single"/>
        </w:rPr>
        <w:t>The risks</w:t>
      </w:r>
      <w:r w:rsidRPr="005C4B80">
        <w:rPr>
          <w:sz w:val="14"/>
        </w:rPr>
        <w:t xml:space="preserve"> of nuclear power are many, but two stand above the rest. The first </w:t>
      </w:r>
      <w:r w:rsidRPr="005C4B80">
        <w:rPr>
          <w:u w:val="single"/>
        </w:rPr>
        <w:t>is that the fuel assemblies in the reactor might overheat. That would only occur if</w:t>
      </w:r>
      <w:r w:rsidRPr="005C4B80">
        <w:rPr>
          <w:sz w:val="14"/>
        </w:rPr>
        <w:t xml:space="preserve"> the fission process became uncontrolled or if </w:t>
      </w:r>
      <w:r w:rsidRPr="005C4B80">
        <w:rPr>
          <w:u w:val="single"/>
        </w:rPr>
        <w:t>the cooling system failed</w:t>
      </w:r>
      <w:r w:rsidRPr="005C4B80">
        <w:rPr>
          <w:sz w:val="14"/>
        </w:rPr>
        <w:t xml:space="preserve">. Should overheating occur, the fuel rods’ zirconium cladding and nuclear materials could both melt, resulting in a nuclear sludge akin to molten lava. That slag would be so hot that it might melt through the bottom of the reinforced reactor. Eventually, it would cool enough to harden, but not before it had spewed nuclear contaminants into the air. Melting zirconium also releases hydrogen, which could lead to an explosion that might actually expel the nuclear material into the surrounding area—think Fukushima. </w:t>
      </w:r>
      <w:r w:rsidRPr="005C4B80">
        <w:rPr>
          <w:u w:val="single"/>
        </w:rPr>
        <w:t xml:space="preserve">The good news is that nuclear </w:t>
      </w:r>
      <w:r w:rsidRPr="005C4B80">
        <w:rPr>
          <w:highlight w:val="cyan"/>
          <w:u w:val="single"/>
        </w:rPr>
        <w:t>fission can be stopped</w:t>
      </w:r>
      <w:r w:rsidRPr="005C4B80">
        <w:rPr>
          <w:sz w:val="14"/>
          <w:highlight w:val="cyan"/>
        </w:rPr>
        <w:t xml:space="preserve"> </w:t>
      </w:r>
      <w:r w:rsidRPr="005C4B80">
        <w:rPr>
          <w:b/>
          <w:iCs/>
          <w:highlight w:val="cyan"/>
          <w:u w:val="single"/>
        </w:rPr>
        <w:t>in under one second</w:t>
      </w:r>
      <w:r w:rsidRPr="005C4B80">
        <w:rPr>
          <w:b/>
          <w:iCs/>
          <w:u w:val="single"/>
        </w:rPr>
        <w:t xml:space="preserve"> </w:t>
      </w:r>
      <w:r w:rsidRPr="005C4B80">
        <w:rPr>
          <w:highlight w:val="cyan"/>
          <w:u w:val="single"/>
        </w:rPr>
        <w:t>through</w:t>
      </w:r>
      <w:r w:rsidRPr="005C4B80">
        <w:rPr>
          <w:u w:val="single"/>
        </w:rPr>
        <w:t xml:space="preserve"> the insertion of </w:t>
      </w:r>
      <w:r w:rsidRPr="005C4B80">
        <w:rPr>
          <w:highlight w:val="cyan"/>
          <w:u w:val="single"/>
        </w:rPr>
        <w:t>control rods. Those</w:t>
      </w:r>
      <w:r w:rsidRPr="005C4B80">
        <w:rPr>
          <w:u w:val="single"/>
        </w:rPr>
        <w:t xml:space="preserve"> control rods </w:t>
      </w:r>
      <w:r w:rsidRPr="005C4B80">
        <w:rPr>
          <w:highlight w:val="cyan"/>
          <w:u w:val="single"/>
        </w:rPr>
        <w:t>are automatically inserted</w:t>
      </w:r>
      <w:r w:rsidRPr="005C4B80">
        <w:rPr>
          <w:sz w:val="14"/>
        </w:rPr>
        <w:t xml:space="preserve"> near the fuel rods either by a hydraulic system or through the use of an electromagnetic dead man switch that activates </w:t>
      </w:r>
      <w:r w:rsidRPr="005C4B80">
        <w:rPr>
          <w:highlight w:val="cyan"/>
          <w:u w:val="single"/>
        </w:rPr>
        <w:t>when power is removed</w:t>
      </w:r>
      <w:r w:rsidRPr="005C4B80">
        <w:rPr>
          <w:u w:val="single"/>
        </w:rPr>
        <w:t>. That means that when the electrical grid goes down</w:t>
      </w:r>
      <w:r w:rsidRPr="005C4B80">
        <w:rPr>
          <w:sz w:val="14"/>
        </w:rPr>
        <w:t xml:space="preserve"> or an emergency shutdown is initiated, </w:t>
      </w:r>
      <w:r w:rsidRPr="005C4B80">
        <w:rPr>
          <w:b/>
          <w:iCs/>
          <w:u w:val="single"/>
        </w:rPr>
        <w:t>fission would automatically stop one second later</w:t>
      </w:r>
      <w:r w:rsidRPr="005C4B80">
        <w:rPr>
          <w:sz w:val="14"/>
        </w:rPr>
        <w:t xml:space="preserve">. That’s a good thing, but it doesn’t make the reactor inherently safe. Even without fission, the fuel rod assemblies remain incredibly hot, perhaps a thousand degrees C. If they were not actively cooled, pressure and temperatures would build in the reactor until something breaks—not good. After three days of active cooling, however, the reactor would be thermally cool enough to open, should it be deemed necessary to remove the fuel rod assemblies. The second major risk has to do with cooling of the spent fuel rod assemblies. Nuclear fuel rod assemblies have a usable life on the order of 54-72 months (depending on reactor type). Every 18-24 months, the reactor is brought down and serviced. While it is down, the fuel rod assemblies are removed, and 1/3 of them are replaced with fresh assemblies. Think of this like rotating cans of food in your emergency pantry. In the U.S., fuel rods are not refurbished like in other countries. Instead, they are carefully stored in giant pools of water laced with boric acid—imagine a swimming pool at your local YMCA that is 75-feet deep. Those spent fuel rod assemblies are still incredibly radioactive, and they continue to generate heat. Water in the pool must therefore be circulated to keep them cool. How long must the fuel rods be cooled? According to Mr. Hopson, the answer is 5-7 years. After that, the rods are cool enough to be removed and stored in reinforced concrete casks. Even then, the rods continue to be radioactive, but their heat output can be passively managed. Emergency systems </w:t>
      </w:r>
      <w:proofErr w:type="gramStart"/>
      <w:r w:rsidRPr="005C4B80">
        <w:rPr>
          <w:u w:val="single"/>
        </w:rPr>
        <w:t>Nuclear</w:t>
      </w:r>
      <w:proofErr w:type="gramEnd"/>
      <w:r w:rsidRPr="005C4B80">
        <w:rPr>
          <w:u w:val="single"/>
        </w:rPr>
        <w:t xml:space="preserve"> plants</w:t>
      </w:r>
      <w:r w:rsidRPr="005C4B80">
        <w:rPr>
          <w:sz w:val="14"/>
        </w:rPr>
        <w:t xml:space="preserve"> obviously </w:t>
      </w:r>
      <w:r w:rsidRPr="005C4B80">
        <w:rPr>
          <w:u w:val="single"/>
        </w:rPr>
        <w:t>require electricity to operate their cooling pumps</w:t>
      </w:r>
      <w:r w:rsidRPr="005C4B80">
        <w:rPr>
          <w:sz w:val="14"/>
        </w:rPr>
        <w:t xml:space="preserve">, not to mention their control systems. </w:t>
      </w:r>
      <w:r w:rsidRPr="005C4B80">
        <w:rPr>
          <w:u w:val="single"/>
        </w:rPr>
        <w:t>That power is normally tapped off of the electricity that the reactor generates</w:t>
      </w:r>
      <w:r w:rsidRPr="005C4B80">
        <w:rPr>
          <w:sz w:val="14"/>
        </w:rPr>
        <w:t xml:space="preserve">. If the plant is offline, the power is provided by the electrical grid. But </w:t>
      </w:r>
      <w:r w:rsidRPr="005C4B80">
        <w:rPr>
          <w:u w:val="single"/>
        </w:rPr>
        <w:t xml:space="preserve">what happens </w:t>
      </w:r>
      <w:r w:rsidRPr="005C4B80">
        <w:rPr>
          <w:highlight w:val="cyan"/>
          <w:u w:val="single"/>
        </w:rPr>
        <w:t>when the grid</w:t>
      </w:r>
      <w:r w:rsidRPr="005C4B80">
        <w:rPr>
          <w:u w:val="single"/>
        </w:rPr>
        <w:t xml:space="preserve"> itself </w:t>
      </w:r>
      <w:r w:rsidRPr="005C4B80">
        <w:rPr>
          <w:highlight w:val="cyan"/>
          <w:u w:val="single"/>
        </w:rPr>
        <w:t>goes down</w:t>
      </w:r>
      <w:r w:rsidRPr="005C4B80">
        <w:rPr>
          <w:u w:val="single"/>
        </w:rPr>
        <w:t xml:space="preserve">? The short answer is that large </w:t>
      </w:r>
      <w:r w:rsidRPr="005C4B80">
        <w:rPr>
          <w:highlight w:val="cyan"/>
          <w:u w:val="single"/>
        </w:rPr>
        <w:t>on-site</w:t>
      </w:r>
      <w:r w:rsidRPr="005C4B80">
        <w:rPr>
          <w:u w:val="single"/>
        </w:rPr>
        <w:t xml:space="preserve"> </w:t>
      </w:r>
      <w:r w:rsidRPr="005C4B80">
        <w:rPr>
          <w:highlight w:val="cyan"/>
          <w:u w:val="single"/>
        </w:rPr>
        <w:t>diesel generators</w:t>
      </w:r>
      <w:r w:rsidRPr="005C4B80">
        <w:rPr>
          <w:sz w:val="14"/>
          <w:highlight w:val="cyan"/>
        </w:rPr>
        <w:t xml:space="preserve"> </w:t>
      </w:r>
      <w:r w:rsidRPr="005C4B80">
        <w:rPr>
          <w:b/>
          <w:iCs/>
          <w:highlight w:val="cyan"/>
          <w:u w:val="single"/>
        </w:rPr>
        <w:t>auto</w:t>
      </w:r>
      <w:r w:rsidRPr="005C4B80">
        <w:rPr>
          <w:b/>
          <w:iCs/>
          <w:u w:val="single"/>
        </w:rPr>
        <w:t xml:space="preserve">matically </w:t>
      </w:r>
      <w:r w:rsidRPr="005C4B80">
        <w:rPr>
          <w:b/>
          <w:iCs/>
          <w:highlight w:val="cyan"/>
          <w:u w:val="single"/>
        </w:rPr>
        <w:t>activate</w:t>
      </w:r>
      <w:r w:rsidRPr="005C4B80">
        <w:rPr>
          <w:b/>
          <w:iCs/>
          <w:u w:val="single"/>
        </w:rPr>
        <w:t xml:space="preserve"> to provide electricity.</w:t>
      </w:r>
      <w:r w:rsidRPr="005C4B80">
        <w:rPr>
          <w:sz w:val="14"/>
        </w:rPr>
        <w:t xml:space="preserve"> </w:t>
      </w:r>
      <w:r w:rsidRPr="005C4B80">
        <w:rPr>
          <w:highlight w:val="cyan"/>
          <w:u w:val="single"/>
        </w:rPr>
        <w:t>And if those should fail,</w:t>
      </w:r>
      <w:r w:rsidRPr="005C4B80">
        <w:rPr>
          <w:sz w:val="14"/>
          <w:highlight w:val="cyan"/>
        </w:rPr>
        <w:t xml:space="preserve"> </w:t>
      </w:r>
      <w:r w:rsidRPr="005C4B80">
        <w:rPr>
          <w:b/>
          <w:iCs/>
          <w:highlight w:val="cyan"/>
          <w:u w:val="single"/>
        </w:rPr>
        <w:t>portable</w:t>
      </w:r>
      <w:r w:rsidRPr="005C4B80">
        <w:rPr>
          <w:b/>
          <w:iCs/>
          <w:u w:val="single"/>
        </w:rPr>
        <w:t xml:space="preserve"> diesel </w:t>
      </w:r>
      <w:r w:rsidRPr="005C4B80">
        <w:rPr>
          <w:b/>
          <w:iCs/>
          <w:highlight w:val="cyan"/>
          <w:u w:val="single"/>
        </w:rPr>
        <w:t>generators</w:t>
      </w:r>
      <w:r w:rsidRPr="005C4B80">
        <w:rPr>
          <w:sz w:val="14"/>
        </w:rPr>
        <w:t xml:space="preserve">, which are </w:t>
      </w:r>
      <w:r w:rsidRPr="005C4B80">
        <w:rPr>
          <w:b/>
          <w:iCs/>
          <w:u w:val="single"/>
        </w:rPr>
        <w:t xml:space="preserve">also </w:t>
      </w:r>
      <w:r w:rsidRPr="005C4B80">
        <w:rPr>
          <w:b/>
          <w:iCs/>
          <w:highlight w:val="cyan"/>
          <w:u w:val="single"/>
        </w:rPr>
        <w:t>on-site, can be connected</w:t>
      </w:r>
      <w:r w:rsidRPr="005C4B80">
        <w:rPr>
          <w:b/>
          <w:iCs/>
          <w:u w:val="single"/>
        </w:rPr>
        <w:t>.</w:t>
      </w:r>
      <w:r w:rsidRPr="005C4B80">
        <w:rPr>
          <w:sz w:val="14"/>
        </w:rPr>
        <w:t xml:space="preserve"> Recent </w:t>
      </w:r>
      <w:r w:rsidRPr="005C4B80">
        <w:rPr>
          <w:u w:val="single"/>
        </w:rPr>
        <w:t>standardization has also ensured that generators can be swapped between plants without the need to retrofit connectors. There are</w:t>
      </w:r>
      <w:r w:rsidRPr="005C4B80">
        <w:rPr>
          <w:sz w:val="14"/>
        </w:rPr>
        <w:t xml:space="preserve"> also a couple of </w:t>
      </w:r>
      <w:r w:rsidRPr="005C4B80">
        <w:rPr>
          <w:b/>
          <w:iCs/>
          <w:highlight w:val="cyan"/>
          <w:u w:val="single"/>
        </w:rPr>
        <w:t>additional emergency systems</w:t>
      </w:r>
      <w:r w:rsidRPr="005C4B80">
        <w:rPr>
          <w:b/>
          <w:iCs/>
          <w:u w:val="single"/>
        </w:rPr>
        <w:t xml:space="preserve"> that </w:t>
      </w:r>
      <w:r w:rsidRPr="005C4B80">
        <w:rPr>
          <w:b/>
          <w:iCs/>
          <w:highlight w:val="cyan"/>
          <w:u w:val="single"/>
        </w:rPr>
        <w:t>can be used</w:t>
      </w:r>
      <w:r w:rsidRPr="005C4B80">
        <w:rPr>
          <w:sz w:val="14"/>
        </w:rPr>
        <w:t xml:space="preserve"> specifically </w:t>
      </w:r>
      <w:r w:rsidRPr="005C4B80">
        <w:rPr>
          <w:b/>
          <w:iCs/>
          <w:u w:val="single"/>
        </w:rPr>
        <w:t>to cool the reactor.</w:t>
      </w:r>
      <w:r w:rsidRPr="005C4B80">
        <w:rPr>
          <w:sz w:val="14"/>
        </w:rPr>
        <w:t xml:space="preserve"> </w:t>
      </w:r>
      <w:r w:rsidRPr="005C4B80">
        <w:rPr>
          <w:highlight w:val="cyan"/>
          <w:u w:val="single"/>
        </w:rPr>
        <w:t>These include</w:t>
      </w:r>
      <w:r w:rsidRPr="005C4B80">
        <w:rPr>
          <w:u w:val="single"/>
        </w:rPr>
        <w:t xml:space="preserve"> the </w:t>
      </w:r>
      <w:r w:rsidRPr="005C4B80">
        <w:rPr>
          <w:highlight w:val="cyan"/>
          <w:u w:val="single"/>
        </w:rPr>
        <w:t>turbine-driven-</w:t>
      </w:r>
      <w:r w:rsidRPr="005C4B80">
        <w:rPr>
          <w:u w:val="single"/>
        </w:rPr>
        <w:t>auxiliary-</w:t>
      </w:r>
      <w:r w:rsidRPr="005C4B80">
        <w:rPr>
          <w:highlight w:val="cyan"/>
          <w:u w:val="single"/>
        </w:rPr>
        <w:t>feedwater pump</w:t>
      </w:r>
      <w:r w:rsidRPr="005C4B80">
        <w:rPr>
          <w:u w:val="single"/>
        </w:rPr>
        <w:t>, which uses steam generated by the reactor to power a cooling turbine</w:t>
      </w:r>
      <w:r w:rsidRPr="005C4B80">
        <w:rPr>
          <w:sz w:val="14"/>
        </w:rPr>
        <w:t xml:space="preserve">. The pump requires an operator, but it runs completely without electricity. This system, however, is meant only for emergency cooling of the reactor during those critical first few days when the fuel rod assemblies are being brought down in temperature, not for long-term cooling. </w:t>
      </w:r>
      <w:r w:rsidRPr="005C4B80">
        <w:rPr>
          <w:u w:val="single"/>
        </w:rPr>
        <w:t xml:space="preserve">And finally, </w:t>
      </w:r>
      <w:r w:rsidRPr="005C4B80">
        <w:rPr>
          <w:highlight w:val="cyan"/>
          <w:u w:val="single"/>
        </w:rPr>
        <w:t>in the worst case</w:t>
      </w:r>
      <w:r w:rsidRPr="005C4B80">
        <w:rPr>
          <w:u w:val="single"/>
        </w:rPr>
        <w:t xml:space="preserve">, most </w:t>
      </w:r>
      <w:r w:rsidRPr="005C4B80">
        <w:rPr>
          <w:highlight w:val="cyan"/>
          <w:u w:val="single"/>
        </w:rPr>
        <w:t>plants have a method</w:t>
      </w:r>
      <w:r w:rsidRPr="005C4B80">
        <w:rPr>
          <w:u w:val="single"/>
        </w:rPr>
        <w:t xml:space="preserve"> of bringing in river or ocean water </w:t>
      </w:r>
      <w:r w:rsidRPr="005C4B80">
        <w:rPr>
          <w:highlight w:val="cyan"/>
          <w:u w:val="single"/>
        </w:rPr>
        <w:t>to flood the reactor</w:t>
      </w:r>
      <w:r w:rsidRPr="005C4B80">
        <w:rPr>
          <w:u w:val="single"/>
        </w:rPr>
        <w:t>.</w:t>
      </w:r>
      <w:r w:rsidRPr="005C4B80">
        <w:rPr>
          <w:sz w:val="14"/>
        </w:rPr>
        <w:t xml:space="preserve"> This typically damages the cooling system, but again, it helps to cool and cover the reactor core should all else fail. Unlike in other countries, </w:t>
      </w:r>
      <w:r w:rsidRPr="005C4B80">
        <w:rPr>
          <w:u w:val="single"/>
        </w:rPr>
        <w:t xml:space="preserve">permission from the federal government is not required to flood the reactor. </w:t>
      </w:r>
      <w:r w:rsidRPr="005C4B80">
        <w:rPr>
          <w:sz w:val="14"/>
        </w:rPr>
        <w:t xml:space="preserve">Worst-case power-loss scenario </w:t>
      </w:r>
      <w:proofErr w:type="gramStart"/>
      <w:r w:rsidRPr="005C4B80">
        <w:rPr>
          <w:highlight w:val="cyan"/>
          <w:u w:val="single"/>
        </w:rPr>
        <w:t>With</w:t>
      </w:r>
      <w:proofErr w:type="gramEnd"/>
      <w:r w:rsidRPr="005C4B80">
        <w:rPr>
          <w:highlight w:val="cyan"/>
          <w:u w:val="single"/>
        </w:rPr>
        <w:t xml:space="preserve"> backup systems</w:t>
      </w:r>
      <w:r w:rsidRPr="005C4B80">
        <w:rPr>
          <w:u w:val="single"/>
        </w:rPr>
        <w:t xml:space="preserve"> to the backup systems</w:t>
      </w:r>
      <w:r w:rsidRPr="005C4B80">
        <w:rPr>
          <w:sz w:val="14"/>
        </w:rPr>
        <w:t xml:space="preserve">, it would seem that </w:t>
      </w:r>
      <w:r w:rsidRPr="005C4B80">
        <w:rPr>
          <w:b/>
          <w:iCs/>
          <w:highlight w:val="cyan"/>
          <w:u w:val="single"/>
        </w:rPr>
        <w:t>there’s nothing to worry about</w:t>
      </w:r>
      <w:r w:rsidRPr="005C4B80">
        <w:rPr>
          <w:sz w:val="14"/>
        </w:rPr>
        <w:t xml:space="preserve">, right? Under all but the direst of circumstances, I think </w:t>
      </w:r>
      <w:r w:rsidRPr="005C4B80">
        <w:rPr>
          <w:b/>
          <w:iCs/>
          <w:u w:val="single"/>
        </w:rPr>
        <w:t>that assessment is correct</w:t>
      </w:r>
      <w:r w:rsidRPr="005C4B80">
        <w:rPr>
          <w:sz w:val="14"/>
        </w:rPr>
        <w:t xml:space="preserve">. However, one could imagine a scenario in which the grid was lost and the diesel generators ran out of fuel. Speaking of </w:t>
      </w:r>
      <w:r w:rsidRPr="005C4B80">
        <w:rPr>
          <w:u w:val="single"/>
        </w:rPr>
        <w:t>fuel</w:t>
      </w:r>
      <w:r w:rsidRPr="005C4B80">
        <w:rPr>
          <w:sz w:val="14"/>
        </w:rPr>
        <w:t xml:space="preserve">, how much is actually stored </w:t>
      </w:r>
      <w:r w:rsidRPr="005C4B80">
        <w:rPr>
          <w:u w:val="single"/>
        </w:rPr>
        <w:t>onsite</w:t>
      </w:r>
      <w:r w:rsidRPr="005C4B80">
        <w:rPr>
          <w:sz w:val="14"/>
        </w:rPr>
        <w:t xml:space="preserve">? It depends on the plant, but at the Watts Bar Nuclear Plant, for example, there </w:t>
      </w:r>
      <w:r w:rsidRPr="005C4B80">
        <w:rPr>
          <w:u w:val="single"/>
        </w:rPr>
        <w:t>is enough fuel to run the emergency diesel generators</w:t>
      </w:r>
      <w:r w:rsidRPr="005C4B80">
        <w:rPr>
          <w:sz w:val="14"/>
        </w:rPr>
        <w:t xml:space="preserve"> </w:t>
      </w:r>
      <w:r w:rsidRPr="005C4B80">
        <w:rPr>
          <w:b/>
          <w:iCs/>
          <w:u w:val="single"/>
        </w:rPr>
        <w:t>for</w:t>
      </w:r>
      <w:r w:rsidRPr="005C4B80">
        <w:rPr>
          <w:sz w:val="14"/>
        </w:rPr>
        <w:t xml:space="preserve"> at least </w:t>
      </w:r>
      <w:r w:rsidRPr="005C4B80">
        <w:rPr>
          <w:b/>
          <w:iCs/>
          <w:u w:val="single"/>
        </w:rPr>
        <w:t>42 days</w:t>
      </w:r>
      <w:r w:rsidRPr="005C4B80">
        <w:rPr>
          <w:sz w:val="14"/>
        </w:rPr>
        <w:t>. I say at least because it would depend on exactly what was being powered. Once the reactor was cooled down, a much smaller system, known as the Residual Heat Removal System, would be all that was required to keep the fuel assemblies cool, both in the reactor and the spent fuel rods pool. The generators and onsite fuel supply could power that smaller cooling system for significantly longer than if they were powering the larger reactor cooling system</w:t>
      </w:r>
      <w:r w:rsidRPr="005C4B80">
        <w:rPr>
          <w:u w:val="single"/>
        </w:rPr>
        <w:t xml:space="preserve">. </w:t>
      </w:r>
      <w:r w:rsidRPr="005C4B80">
        <w:rPr>
          <w:b/>
          <w:iCs/>
          <w:highlight w:val="cyan"/>
          <w:u w:val="single"/>
        </w:rPr>
        <w:t>Even if we assumed a worst case</w:t>
      </w:r>
      <w:r w:rsidRPr="005C4B80">
        <w:rPr>
          <w:b/>
          <w:iCs/>
          <w:u w:val="single"/>
        </w:rPr>
        <w:t xml:space="preserve"> </w:t>
      </w:r>
      <w:r w:rsidRPr="005C4B80">
        <w:rPr>
          <w:sz w:val="14"/>
        </w:rPr>
        <w:t xml:space="preserve">of 42 days, </w:t>
      </w:r>
      <w:r w:rsidRPr="005C4B80">
        <w:rPr>
          <w:u w:val="single"/>
        </w:rPr>
        <w:t>it’s hard to imagine a scenario in which that would not be enough time to bring in additional fuel either by land, water, or air</w:t>
      </w:r>
      <w:r w:rsidRPr="005C4B80">
        <w:rPr>
          <w:sz w:val="14"/>
        </w:rPr>
        <w:t xml:space="preserve">. </w:t>
      </w:r>
      <w:r w:rsidRPr="005C4B80">
        <w:rPr>
          <w:u w:val="single"/>
        </w:rPr>
        <w:t xml:space="preserve">Nonetheless, let’s push the question a little further. What would happen in the unlikely event </w:t>
      </w:r>
      <w:r w:rsidRPr="005C4B80">
        <w:rPr>
          <w:highlight w:val="cyan"/>
          <w:u w:val="single"/>
        </w:rPr>
        <w:t>that</w:t>
      </w:r>
      <w:r w:rsidRPr="005C4B80">
        <w:rPr>
          <w:u w:val="single"/>
        </w:rPr>
        <w:t xml:space="preserve"> the </w:t>
      </w:r>
      <w:r w:rsidRPr="005C4B80">
        <w:rPr>
          <w:highlight w:val="cyan"/>
          <w:u w:val="single"/>
        </w:rPr>
        <w:t>diesel fuel was exhausted</w:t>
      </w:r>
      <w:r w:rsidRPr="005C4B80">
        <w:rPr>
          <w:sz w:val="14"/>
        </w:rPr>
        <w:t xml:space="preserve">? Even with the reactor having been successfully cooled, the biggest risk would continue to be overheating of the fuel rod assemblies, both in the reactor and the spent fuel rods pool. </w:t>
      </w:r>
      <w:r w:rsidRPr="005C4B80">
        <w:rPr>
          <w:u w:val="single"/>
        </w:rPr>
        <w:t xml:space="preserve">Without circulation, the heat from the fuel rod assemblies could boil the surrounding water, resulting in steam. In turn, the water levels would drop, </w:t>
      </w:r>
      <w:r w:rsidRPr="005C4B80">
        <w:rPr>
          <w:sz w:val="14"/>
        </w:rPr>
        <w:t xml:space="preserve">ultimately </w:t>
      </w:r>
      <w:r w:rsidRPr="005C4B80">
        <w:rPr>
          <w:u w:val="single"/>
        </w:rPr>
        <w:t>exposing the fuel rods to air. Once exposed</w:t>
      </w:r>
      <w:r w:rsidRPr="005C4B80">
        <w:rPr>
          <w:sz w:val="14"/>
        </w:rPr>
        <w:t xml:space="preserve"> to air, </w:t>
      </w:r>
      <w:r w:rsidRPr="005C4B80">
        <w:rPr>
          <w:u w:val="single"/>
        </w:rPr>
        <w:t xml:space="preserve">their temperatures would rise </w:t>
      </w:r>
      <w:r w:rsidRPr="005C4B80">
        <w:rPr>
          <w:b/>
          <w:iCs/>
          <w:u w:val="single"/>
        </w:rPr>
        <w:t>but not to the levels that would melt the zirconium cladding</w:t>
      </w:r>
      <w:r w:rsidRPr="005C4B80">
        <w:rPr>
          <w:sz w:val="14"/>
        </w:rPr>
        <w:t xml:space="preserve">. Thankfully, </w:t>
      </w:r>
      <w:r w:rsidRPr="005C4B80">
        <w:rPr>
          <w:u w:val="single"/>
        </w:rPr>
        <w:t xml:space="preserve">that means that </w:t>
      </w:r>
      <w:r w:rsidRPr="005C4B80">
        <w:rPr>
          <w:highlight w:val="cyan"/>
          <w:u w:val="single"/>
        </w:rPr>
        <w:t xml:space="preserve">meltdown </w:t>
      </w:r>
      <w:r w:rsidRPr="005C4B80">
        <w:rPr>
          <w:b/>
          <w:iCs/>
          <w:highlight w:val="cyan"/>
          <w:u w:val="single"/>
        </w:rPr>
        <w:t>would not occur</w:t>
      </w:r>
      <w:r w:rsidRPr="005C4B80">
        <w:rPr>
          <w:sz w:val="14"/>
        </w:rPr>
        <w:t xml:space="preserve">. The steam might well carry radioactive contaminants into the air, but </w:t>
      </w:r>
      <w:r w:rsidRPr="005C4B80">
        <w:rPr>
          <w:b/>
          <w:iCs/>
          <w:u w:val="single"/>
        </w:rPr>
        <w:t>there would be no release of hydrogen and</w:t>
      </w:r>
      <w:r w:rsidRPr="005C4B80">
        <w:rPr>
          <w:sz w:val="14"/>
        </w:rPr>
        <w:t xml:space="preserve">, thus, </w:t>
      </w:r>
      <w:r w:rsidRPr="005C4B80">
        <w:rPr>
          <w:b/>
          <w:iCs/>
          <w:u w:val="single"/>
        </w:rPr>
        <w:t>no subsequent explosions.</w:t>
      </w:r>
      <w:r w:rsidRPr="005C4B80">
        <w:rPr>
          <w:sz w:val="14"/>
        </w:rPr>
        <w:t xml:space="preserve"> The situation would certainly be dangerous to surrounding communities, but </w:t>
      </w:r>
      <w:r w:rsidRPr="005C4B80">
        <w:rPr>
          <w:highlight w:val="cyan"/>
          <w:u w:val="single"/>
        </w:rPr>
        <w:t>it wouldn’t be the nuclear Armageddon</w:t>
      </w:r>
      <w:r w:rsidRPr="005C4B80">
        <w:rPr>
          <w:u w:val="single"/>
        </w:rPr>
        <w:t xml:space="preserve"> that many people worry about. </w:t>
      </w:r>
      <w:r w:rsidRPr="005C4B80">
        <w:rPr>
          <w:sz w:val="14"/>
        </w:rPr>
        <w:t xml:space="preserve">The bottom line </w:t>
      </w:r>
      <w:proofErr w:type="gramStart"/>
      <w:r w:rsidRPr="005C4B80">
        <w:rPr>
          <w:b/>
          <w:iCs/>
          <w:u w:val="single"/>
        </w:rPr>
        <w:t>The</w:t>
      </w:r>
      <w:proofErr w:type="gramEnd"/>
      <w:r w:rsidRPr="005C4B80">
        <w:rPr>
          <w:b/>
          <w:iCs/>
          <w:u w:val="single"/>
        </w:rPr>
        <w:t xml:space="preserve"> bottom line is that </w:t>
      </w:r>
      <w:r w:rsidRPr="005C4B80">
        <w:rPr>
          <w:b/>
          <w:iCs/>
          <w:highlight w:val="cyan"/>
          <w:u w:val="single"/>
        </w:rPr>
        <w:t>in the event of a long-duration blackout</w:t>
      </w:r>
      <w:r w:rsidRPr="005C4B80">
        <w:rPr>
          <w:sz w:val="14"/>
        </w:rPr>
        <w:t xml:space="preserve">, several things would need to occur for a nuclear meltdown. First, fission would need to be halted by the insertion of control rods, a process that takes less than one second. Next, the reactor would need to be cooled for at least three days using the large diesel engines to provide electrical power. After that, the fuel rods would be cool enough that the reactor could be opened, and the plant’s Residual Heat Removal System could be used to provide cooling. That smaller system would need operate for 5-7 years to ensure that the fuel rod assemblies, both in the reactor and in the spent fuel rods pool, didn’t overheat. Only then could the fuel rod assemblies be moved to concrete casks for dry storage and final dispositioning. During those 5-7 years, electricity in one form or another would be required. If it was not maintained, </w:t>
      </w:r>
      <w:r w:rsidRPr="005C4B80">
        <w:rPr>
          <w:u w:val="single"/>
        </w:rPr>
        <w:t>radioactive contamination could be released into the air, but the temperatures of the fuel rods would not be high enough to cause</w:t>
      </w:r>
      <w:r w:rsidRPr="005C4B80">
        <w:rPr>
          <w:sz w:val="14"/>
        </w:rPr>
        <w:t xml:space="preserve"> a complete </w:t>
      </w:r>
      <w:r w:rsidRPr="005C4B80">
        <w:rPr>
          <w:u w:val="single"/>
        </w:rPr>
        <w:t>meltdown or the dangerous release of hydrogen</w:t>
      </w:r>
      <w:r w:rsidRPr="005C4B80">
        <w:rPr>
          <w:sz w:val="14"/>
        </w:rPr>
        <w:t>.</w:t>
      </w:r>
    </w:p>
    <w:p w14:paraId="66CED193" w14:textId="77777777" w:rsidR="00446765" w:rsidRDefault="00446765" w:rsidP="00446765"/>
    <w:p w14:paraId="274AD61C" w14:textId="77777777" w:rsidR="00446765" w:rsidRPr="005C4B80" w:rsidRDefault="00446765" w:rsidP="00446765">
      <w:pPr>
        <w:keepNext/>
        <w:keepLines/>
        <w:spacing w:before="40" w:after="0"/>
        <w:outlineLvl w:val="3"/>
        <w:rPr>
          <w:rFonts w:eastAsiaTheme="majorEastAsia" w:cstheme="majorBidi"/>
          <w:b/>
          <w:iCs/>
          <w:sz w:val="26"/>
        </w:rPr>
      </w:pPr>
      <w:r w:rsidRPr="005C4B80">
        <w:rPr>
          <w:rFonts w:eastAsiaTheme="majorEastAsia" w:cstheme="majorBidi"/>
          <w:b/>
          <w:iCs/>
          <w:sz w:val="26"/>
        </w:rPr>
        <w:t xml:space="preserve">No nuclear meltdowns --- Extend 1NC #___ --- control rods solve --- power can be generated by on-site fuel --- and if that runs </w:t>
      </w:r>
      <w:proofErr w:type="gramStart"/>
      <w:r w:rsidRPr="005C4B80">
        <w:rPr>
          <w:rFonts w:eastAsiaTheme="majorEastAsia" w:cstheme="majorBidi"/>
          <w:b/>
          <w:iCs/>
          <w:sz w:val="26"/>
        </w:rPr>
        <w:t>out</w:t>
      </w:r>
      <w:proofErr w:type="gramEnd"/>
      <w:r w:rsidRPr="005C4B80">
        <w:rPr>
          <w:rFonts w:eastAsiaTheme="majorEastAsia" w:cstheme="majorBidi"/>
          <w:b/>
          <w:iCs/>
          <w:sz w:val="26"/>
        </w:rPr>
        <w:t xml:space="preserve"> they can flood the reactor --- even in a WORST CASE scenario the temps never get hot enough to melt the zirconium cladding --- means no explosions </w:t>
      </w:r>
    </w:p>
    <w:p w14:paraId="7D04C49D" w14:textId="77777777" w:rsidR="00446765" w:rsidRPr="005C4B80" w:rsidRDefault="00446765" w:rsidP="00446765"/>
    <w:p w14:paraId="3AF7B013" w14:textId="77777777" w:rsidR="00446765" w:rsidRPr="005C4B80" w:rsidRDefault="00446765" w:rsidP="00446765">
      <w:pPr>
        <w:keepNext/>
        <w:keepLines/>
        <w:spacing w:before="40" w:after="0"/>
        <w:outlineLvl w:val="3"/>
        <w:rPr>
          <w:rFonts w:eastAsiaTheme="majorEastAsia" w:cstheme="majorBidi"/>
          <w:b/>
          <w:iCs/>
          <w:sz w:val="26"/>
        </w:rPr>
      </w:pPr>
      <w:r w:rsidRPr="005C4B80">
        <w:rPr>
          <w:rFonts w:eastAsiaTheme="majorEastAsia" w:cstheme="majorBidi"/>
          <w:b/>
          <w:iCs/>
          <w:sz w:val="26"/>
        </w:rPr>
        <w:t xml:space="preserve">Only a minor risk of a radiation leak --- which the </w:t>
      </w:r>
      <w:proofErr w:type="spellStart"/>
      <w:r w:rsidRPr="005C4B80">
        <w:rPr>
          <w:rFonts w:eastAsiaTheme="majorEastAsia" w:cstheme="majorBidi"/>
          <w:b/>
          <w:iCs/>
          <w:sz w:val="26"/>
        </w:rPr>
        <w:t>disad</w:t>
      </w:r>
      <w:proofErr w:type="spellEnd"/>
      <w:r w:rsidRPr="005C4B80">
        <w:rPr>
          <w:rFonts w:eastAsiaTheme="majorEastAsia" w:cstheme="majorBidi"/>
          <w:b/>
          <w:iCs/>
          <w:sz w:val="26"/>
        </w:rPr>
        <w:t xml:space="preserve"> outweighs and turns </w:t>
      </w:r>
    </w:p>
    <w:p w14:paraId="4B2A9840" w14:textId="77777777" w:rsidR="00446765" w:rsidRPr="005C4B80" w:rsidRDefault="00446765" w:rsidP="00446765">
      <w:pPr>
        <w:rPr>
          <w:rFonts w:eastAsia="Calibri" w:cs="Times New Roman"/>
          <w:b/>
          <w:bCs/>
          <w:sz w:val="26"/>
        </w:rPr>
      </w:pPr>
      <w:r w:rsidRPr="005C4B80">
        <w:rPr>
          <w:rFonts w:eastAsia="Calibri" w:cs="Times New Roman"/>
        </w:rPr>
        <w:t xml:space="preserve">Nick </w:t>
      </w:r>
      <w:r w:rsidRPr="005C4B80">
        <w:rPr>
          <w:b/>
          <w:bCs/>
          <w:sz w:val="26"/>
        </w:rPr>
        <w:t>Stockton</w:t>
      </w:r>
      <w:r w:rsidRPr="005C4B80">
        <w:rPr>
          <w:rFonts w:eastAsia="Calibri" w:cs="Times New Roman"/>
        </w:rPr>
        <w:t xml:space="preserve"> Science Journalist / WIRED Magazine “Nuclear Power Is Too Safe to Save the World </w:t>
      </w:r>
      <w:proofErr w:type="gramStart"/>
      <w:r w:rsidRPr="005C4B80">
        <w:rPr>
          <w:rFonts w:eastAsia="Calibri" w:cs="Times New Roman"/>
        </w:rPr>
        <w:t>From</w:t>
      </w:r>
      <w:proofErr w:type="gramEnd"/>
      <w:r w:rsidRPr="005C4B80">
        <w:rPr>
          <w:rFonts w:eastAsia="Calibri" w:cs="Times New Roman"/>
        </w:rPr>
        <w:t xml:space="preserve"> Climate Change” April 20</w:t>
      </w:r>
      <w:r w:rsidRPr="005C4B80">
        <w:rPr>
          <w:b/>
          <w:bCs/>
          <w:sz w:val="26"/>
        </w:rPr>
        <w:t>16</w:t>
      </w:r>
      <w:r w:rsidRPr="005C4B80">
        <w:rPr>
          <w:rFonts w:eastAsia="Calibri" w:cs="Times New Roman"/>
        </w:rPr>
        <w:t xml:space="preserve">, </w:t>
      </w:r>
      <w:hyperlink r:id="rId11" w:history="1">
        <w:r w:rsidRPr="005C4B80">
          <w:rPr>
            <w:rFonts w:eastAsia="Calibri" w:cs="Times New Roman"/>
          </w:rPr>
          <w:t>http://www.wired.com/2016/04/nuclear-power-safe-save-world-climate-change/</w:t>
        </w:r>
      </w:hyperlink>
    </w:p>
    <w:p w14:paraId="3C1FB6CD" w14:textId="77777777" w:rsidR="00446765" w:rsidRPr="005C4B80" w:rsidRDefault="00446765" w:rsidP="00446765">
      <w:pPr>
        <w:rPr>
          <w:rFonts w:eastAsia="Calibri" w:cs="Times New Roman"/>
          <w:u w:val="single"/>
        </w:rPr>
      </w:pPr>
      <w:r w:rsidRPr="005C4B80">
        <w:rPr>
          <w:rFonts w:eastAsia="Calibri" w:cs="Times New Roman"/>
          <w:u w:val="single"/>
        </w:rPr>
        <w:t>Nuclear energy sources are dangerous because they emit radiation</w:t>
      </w:r>
      <w:r w:rsidRPr="005C4B80">
        <w:rPr>
          <w:rFonts w:eastAsia="Calibri" w:cs="Times New Roman"/>
          <w:sz w:val="16"/>
        </w:rPr>
        <w:t xml:space="preserve">—particles and energy shed from unstable molecules trying to calm down. “Those radioactive missiles can hit the human body and damage cells or DNA,” says David </w:t>
      </w:r>
      <w:proofErr w:type="spellStart"/>
      <w:r w:rsidRPr="005C4B80">
        <w:rPr>
          <w:rFonts w:eastAsia="Calibri" w:cs="Times New Roman"/>
          <w:sz w:val="16"/>
        </w:rPr>
        <w:t>Lochbaum</w:t>
      </w:r>
      <w:proofErr w:type="spellEnd"/>
      <w:r w:rsidRPr="005C4B80">
        <w:rPr>
          <w:rFonts w:eastAsia="Calibri" w:cs="Times New Roman"/>
          <w:sz w:val="16"/>
        </w:rPr>
        <w:t>, director of the Union of Concerned Scientist’s nuclear safety project. E</w:t>
      </w:r>
      <w:r w:rsidRPr="005C4B80">
        <w:rPr>
          <w:rFonts w:eastAsia="Calibri" w:cs="Times New Roman"/>
          <w:u w:val="single"/>
        </w:rPr>
        <w:t>nough radiation will give you cancer, or possibly even pass genetic mutations on to your kids. Too much can kill you outright.</w:t>
      </w:r>
      <w:r w:rsidRPr="005C4B80">
        <w:rPr>
          <w:rFonts w:eastAsia="Calibri" w:cs="Times New Roman"/>
          <w:sz w:val="16"/>
        </w:rPr>
        <w:t xml:space="preserve"> But </w:t>
      </w:r>
      <w:r w:rsidRPr="005C4B80">
        <w:rPr>
          <w:rFonts w:eastAsia="Calibri" w:cs="Times New Roman"/>
          <w:b/>
          <w:iCs/>
          <w:u w:val="single"/>
        </w:rPr>
        <w:t>plants like Watts Bar don’t release much radiation into the environment.</w:t>
      </w:r>
      <w:r w:rsidRPr="005C4B80">
        <w:rPr>
          <w:rFonts w:eastAsia="Calibri" w:cs="Times New Roman"/>
          <w:sz w:val="16"/>
        </w:rPr>
        <w:t xml:space="preserve"> Inside, radioactive material heats water, which turns into steam, which spins the enormous turbines that generate electricity. Plants regularly release some of that water and steam at rates prescribed by the US Nuclear Regulatory Commission, and </w:t>
      </w:r>
      <w:r w:rsidRPr="005C4B80">
        <w:rPr>
          <w:rFonts w:eastAsia="Calibri" w:cs="Times New Roman"/>
          <w:u w:val="single"/>
        </w:rPr>
        <w:t xml:space="preserve">if you live downriver or downwind of one, the radiation within will raise your chances of developing a tumor by just </w:t>
      </w:r>
      <w:r w:rsidRPr="005C4B80">
        <w:rPr>
          <w:rFonts w:eastAsia="Calibri" w:cs="Times New Roman"/>
          <w:b/>
          <w:iCs/>
          <w:u w:val="single"/>
        </w:rPr>
        <w:t>one tenth of one percent</w:t>
      </w:r>
      <w:r w:rsidRPr="005C4B80">
        <w:rPr>
          <w:rFonts w:eastAsia="Calibri" w:cs="Times New Roman"/>
          <w:sz w:val="16"/>
        </w:rPr>
        <w:t>. You’re far more likely to grow a tumor because you sneak a cigarette now and again. But you aren’t afraid of routine releases</w:t>
      </w:r>
      <w:r w:rsidRPr="005C4B80">
        <w:rPr>
          <w:rFonts w:eastAsia="Calibri" w:cs="Times New Roman"/>
          <w:u w:val="single"/>
        </w:rPr>
        <w:t>. You’re terrified of another Three Mile Island, Fukushima, or Chernobyl. These disasters were the result of a meltdown</w:t>
      </w:r>
      <w:r w:rsidRPr="005C4B80">
        <w:rPr>
          <w:rFonts w:eastAsia="Calibri" w:cs="Times New Roman"/>
          <w:sz w:val="16"/>
        </w:rPr>
        <w:t xml:space="preserve">, which occurs when something impedes a reactor’s ability to cool the fuel. </w:t>
      </w:r>
      <w:r w:rsidRPr="005C4B80">
        <w:rPr>
          <w:rFonts w:eastAsia="Calibri" w:cs="Times New Roman"/>
          <w:u w:val="single"/>
        </w:rPr>
        <w:t>The US, where nearly 20 percent of electricity comes from 99 nuclear plants, uses uranium. Older reactors</w:t>
      </w:r>
      <w:r w:rsidRPr="005C4B80">
        <w:rPr>
          <w:rFonts w:eastAsia="Calibri" w:cs="Times New Roman"/>
          <w:sz w:val="16"/>
        </w:rPr>
        <w:t>—which is every reactor in the US, including Watts Bar Unit 2—</w:t>
      </w:r>
      <w:r w:rsidRPr="005C4B80">
        <w:rPr>
          <w:rFonts w:eastAsia="Calibri" w:cs="Times New Roman"/>
          <w:u w:val="single"/>
        </w:rPr>
        <w:t xml:space="preserve">use electric pumps to move water through the system. The Fukushima disaster showed what happens </w:t>
      </w:r>
      <w:proofErr w:type="spellStart"/>
      <w:r w:rsidRPr="005C4B80">
        <w:rPr>
          <w:rFonts w:eastAsia="Calibri" w:cs="Times New Roman"/>
          <w:u w:val="single"/>
        </w:rPr>
        <w:t>it</w:t>
      </w:r>
      <w:proofErr w:type="spellEnd"/>
      <w:r w:rsidRPr="005C4B80">
        <w:rPr>
          <w:rFonts w:eastAsia="Calibri" w:cs="Times New Roman"/>
          <w:u w:val="single"/>
        </w:rPr>
        <w:t xml:space="preserve"> you have pumps but no power to use them.</w:t>
      </w:r>
      <w:r w:rsidRPr="005C4B80">
        <w:rPr>
          <w:rFonts w:eastAsia="Calibri" w:cs="Times New Roman"/>
          <w:sz w:val="16"/>
        </w:rPr>
        <w:t xml:space="preserve"> </w:t>
      </w:r>
      <w:r w:rsidRPr="005C4B80">
        <w:rPr>
          <w:rFonts w:eastAsia="Calibri" w:cs="Times New Roman"/>
          <w:u w:val="single"/>
        </w:rPr>
        <w:t xml:space="preserve">Newer generations rely on gravity instead, draining cooling water from elevated storage tanks to send it through the reactor core. Those updates mean serious nuclear accidents are becoming ever </w:t>
      </w:r>
      <w:proofErr w:type="gramStart"/>
      <w:r w:rsidRPr="005C4B80">
        <w:rPr>
          <w:rFonts w:eastAsia="Calibri" w:cs="Times New Roman"/>
          <w:u w:val="single"/>
        </w:rPr>
        <w:t>more rare</w:t>
      </w:r>
      <w:proofErr w:type="gramEnd"/>
      <w:r w:rsidRPr="005C4B80">
        <w:rPr>
          <w:rFonts w:eastAsia="Calibri" w:cs="Times New Roman"/>
          <w:sz w:val="16"/>
        </w:rPr>
        <w:t xml:space="preserve">. </w:t>
      </w:r>
      <w:r w:rsidRPr="005C4B80">
        <w:rPr>
          <w:rFonts w:eastAsia="Calibri" w:cs="Times New Roman"/>
          <w:u w:val="single"/>
        </w:rPr>
        <w:t xml:space="preserve">Since Three Mile Island in 1979, the Nuclear Regulatory Commission found that the rate of shut-down-the-reactor-level problems has dropped from 2.5 per plant per year to around 0.1 </w:t>
      </w:r>
      <w:r w:rsidRPr="005C4B80">
        <w:rPr>
          <w:rFonts w:eastAsia="Calibri" w:cs="Times New Roman"/>
          <w:sz w:val="16"/>
        </w:rPr>
        <w:t>(One such happened on March 29 in Washington). Even Three Mile Island wasn’t the disaster it could have been, because of that plant’s layers of redundant protection</w:t>
      </w:r>
      <w:r w:rsidRPr="005C4B80">
        <w:rPr>
          <w:rFonts w:eastAsia="Calibri" w:cs="Times New Roman"/>
          <w:u w:val="single"/>
        </w:rPr>
        <w:t xml:space="preserve">. In terms of </w:t>
      </w:r>
      <w:proofErr w:type="gramStart"/>
      <w:r w:rsidRPr="005C4B80">
        <w:rPr>
          <w:rFonts w:eastAsia="Calibri" w:cs="Times New Roman"/>
          <w:highlight w:val="cyan"/>
          <w:u w:val="single"/>
        </w:rPr>
        <w:t>full blown</w:t>
      </w:r>
      <w:proofErr w:type="gramEnd"/>
      <w:r w:rsidRPr="005C4B80">
        <w:rPr>
          <w:rFonts w:eastAsia="Calibri" w:cs="Times New Roman"/>
          <w:u w:val="single"/>
        </w:rPr>
        <w:t xml:space="preserve"> nuclear </w:t>
      </w:r>
      <w:r w:rsidRPr="005C4B80">
        <w:rPr>
          <w:rFonts w:eastAsia="Calibri" w:cs="Times New Roman"/>
          <w:highlight w:val="cyan"/>
          <w:u w:val="single"/>
        </w:rPr>
        <w:t>disaster</w:t>
      </w:r>
      <w:r w:rsidRPr="005C4B80">
        <w:rPr>
          <w:rFonts w:eastAsia="Calibri" w:cs="Times New Roman"/>
          <w:sz w:val="16"/>
        </w:rPr>
        <w:t>, there is really only one data point: Chernobyl. Which was horrifying. But in terms of real risk</w:t>
      </w:r>
      <w:r w:rsidRPr="005C4B80">
        <w:rPr>
          <w:rFonts w:eastAsia="Calibri" w:cs="Times New Roman"/>
          <w:u w:val="single"/>
        </w:rPr>
        <w:t xml:space="preserve">? The World Health Organization estimates the disaster </w:t>
      </w:r>
      <w:r w:rsidRPr="005C4B80">
        <w:rPr>
          <w:rFonts w:eastAsia="Calibri" w:cs="Times New Roman"/>
          <w:highlight w:val="cyan"/>
          <w:u w:val="single"/>
        </w:rPr>
        <w:t>will claim 4,000 lives, a figure that includes everything from direct</w:t>
      </w:r>
      <w:r w:rsidRPr="005C4B80">
        <w:rPr>
          <w:rFonts w:eastAsia="Calibri" w:cs="Times New Roman"/>
          <w:u w:val="single"/>
        </w:rPr>
        <w:t xml:space="preserve"> victims </w:t>
      </w:r>
      <w:r w:rsidRPr="005C4B80">
        <w:rPr>
          <w:rFonts w:eastAsia="Calibri" w:cs="Times New Roman"/>
          <w:highlight w:val="cyan"/>
          <w:u w:val="single"/>
        </w:rPr>
        <w:t>to</w:t>
      </w:r>
      <w:r w:rsidRPr="005C4B80">
        <w:rPr>
          <w:rFonts w:eastAsia="Calibri" w:cs="Times New Roman"/>
          <w:u w:val="single"/>
        </w:rPr>
        <w:t xml:space="preserve"> </w:t>
      </w:r>
      <w:r w:rsidRPr="005C4B80">
        <w:rPr>
          <w:rFonts w:eastAsia="Calibri" w:cs="Times New Roman"/>
          <w:highlight w:val="cyan"/>
          <w:u w:val="single"/>
        </w:rPr>
        <w:t>people born</w:t>
      </w:r>
      <w:r w:rsidRPr="005C4B80">
        <w:rPr>
          <w:rFonts w:eastAsia="Calibri" w:cs="Times New Roman"/>
          <w:u w:val="single"/>
        </w:rPr>
        <w:t xml:space="preserve"> with genetic mutations </w:t>
      </w:r>
      <w:r w:rsidRPr="005C4B80">
        <w:rPr>
          <w:rFonts w:eastAsia="Calibri" w:cs="Times New Roman"/>
          <w:highlight w:val="cyan"/>
          <w:u w:val="single"/>
        </w:rPr>
        <w:t>well after</w:t>
      </w:r>
      <w:r w:rsidRPr="005C4B80">
        <w:rPr>
          <w:rFonts w:eastAsia="Calibri" w:cs="Times New Roman"/>
          <w:u w:val="single"/>
        </w:rPr>
        <w:t xml:space="preserve"> the meltdown in 1986</w:t>
      </w:r>
      <w:r w:rsidRPr="005C4B80">
        <w:rPr>
          <w:rFonts w:eastAsia="Calibri" w:cs="Times New Roman"/>
          <w:sz w:val="16"/>
        </w:rPr>
        <w:t xml:space="preserve">. By comparison, </w:t>
      </w:r>
      <w:r w:rsidRPr="005C4B80">
        <w:rPr>
          <w:rFonts w:eastAsia="Calibri" w:cs="Times New Roman"/>
          <w:u w:val="single"/>
        </w:rPr>
        <w:t xml:space="preserve">particulate matter from coal power plants kills about 7,500 people in the US every year. </w:t>
      </w:r>
      <w:r w:rsidRPr="005C4B80">
        <w:rPr>
          <w:rFonts w:eastAsia="Calibri" w:cs="Times New Roman"/>
          <w:b/>
          <w:iCs/>
          <w:highlight w:val="cyan"/>
          <w:u w:val="single"/>
        </w:rPr>
        <w:t>Radiation is the shark attack of environmental danger</w:t>
      </w:r>
      <w:r w:rsidRPr="005C4B80">
        <w:rPr>
          <w:rFonts w:eastAsia="Calibri" w:cs="Times New Roman"/>
          <w:sz w:val="16"/>
        </w:rPr>
        <w:t xml:space="preserve">: An awful way to go, but far less likely than, say, a car wreck. </w:t>
      </w:r>
      <w:r w:rsidRPr="005C4B80">
        <w:rPr>
          <w:rFonts w:eastAsia="Calibri" w:cs="Times New Roman"/>
          <w:b/>
          <w:iCs/>
          <w:u w:val="single"/>
        </w:rPr>
        <w:t>Spent fuel</w:t>
      </w:r>
      <w:r w:rsidRPr="005C4B80">
        <w:rPr>
          <w:rFonts w:eastAsia="Calibri" w:cs="Times New Roman"/>
          <w:sz w:val="16"/>
        </w:rPr>
        <w:t>—about a third of the uranium in a reactor’s core is replaced every two years—</w:t>
      </w:r>
      <w:r w:rsidRPr="005C4B80">
        <w:rPr>
          <w:rFonts w:eastAsia="Calibri" w:cs="Times New Roman"/>
          <w:b/>
          <w:iCs/>
          <w:u w:val="single"/>
        </w:rPr>
        <w:t xml:space="preserve">is a bigger concern, </w:t>
      </w:r>
      <w:r w:rsidRPr="005C4B80">
        <w:rPr>
          <w:rFonts w:eastAsia="Calibri" w:cs="Times New Roman"/>
          <w:sz w:val="16"/>
        </w:rPr>
        <w:t xml:space="preserve">because the US nuclear industry doesn’t have anywhere to dispose of it. Used rods sit in cooling tanks for five years, until they’re cold enough to encase in dry casks. </w:t>
      </w:r>
      <w:r w:rsidRPr="005C4B80">
        <w:rPr>
          <w:rFonts w:eastAsia="Calibri" w:cs="Times New Roman"/>
          <w:u w:val="single"/>
        </w:rPr>
        <w:t>But that fuel isn’t harmful unless you fall into the water</w:t>
      </w:r>
      <w:r w:rsidRPr="005C4B80">
        <w:rPr>
          <w:rFonts w:eastAsia="Calibri" w:cs="Times New Roman"/>
          <w:sz w:val="16"/>
        </w:rPr>
        <w:t xml:space="preserve"> (hello super powers! Actually, probably just radiation poisoning). Or the plumbing fails. </w:t>
      </w:r>
      <w:r w:rsidRPr="005C4B80">
        <w:rPr>
          <w:rFonts w:eastAsia="Calibri" w:cs="Times New Roman"/>
          <w:u w:val="single"/>
        </w:rPr>
        <w:t>Spent rods stashed away in dry casks are even less worrisome, because the containers would need to be breached enough to let air get in and cause a combustion.</w:t>
      </w:r>
    </w:p>
    <w:p w14:paraId="27B4B15D" w14:textId="77777777" w:rsidR="00446765" w:rsidRPr="005C4B80" w:rsidRDefault="00446765" w:rsidP="00446765"/>
    <w:p w14:paraId="5A04FCEC" w14:textId="77777777" w:rsidR="00446765" w:rsidRPr="005C4B80" w:rsidRDefault="00446765" w:rsidP="00446765">
      <w:pPr>
        <w:keepNext/>
        <w:keepLines/>
        <w:spacing w:before="40" w:after="0"/>
        <w:outlineLvl w:val="3"/>
        <w:rPr>
          <w:rFonts w:eastAsiaTheme="majorEastAsia" w:cstheme="majorBidi"/>
          <w:b/>
          <w:iCs/>
          <w:sz w:val="26"/>
        </w:rPr>
      </w:pPr>
      <w:r w:rsidRPr="005C4B80">
        <w:rPr>
          <w:rFonts w:eastAsiaTheme="majorEastAsia" w:cstheme="majorBidi"/>
          <w:b/>
          <w:iCs/>
          <w:sz w:val="26"/>
        </w:rPr>
        <w:t>Backup safety solves</w:t>
      </w:r>
    </w:p>
    <w:p w14:paraId="0C67D629" w14:textId="77777777" w:rsidR="00446765" w:rsidRPr="005C4B80" w:rsidRDefault="00446765" w:rsidP="00446765">
      <w:r w:rsidRPr="005C4B80">
        <w:t>*LOOP = Loss of offsite power</w:t>
      </w:r>
    </w:p>
    <w:p w14:paraId="068F9001" w14:textId="77777777" w:rsidR="00446765" w:rsidRPr="005C4B80" w:rsidRDefault="00446765" w:rsidP="00446765">
      <w:r w:rsidRPr="005C4B80">
        <w:t xml:space="preserve">DAVE </w:t>
      </w:r>
      <w:r w:rsidRPr="005C4B80">
        <w:rPr>
          <w:b/>
          <w:bCs/>
          <w:sz w:val="26"/>
        </w:rPr>
        <w:t>LOCHBAUM</w:t>
      </w:r>
      <w:r w:rsidRPr="005C4B80">
        <w:t>, former director of the UCS Nuclear Safety Project, is one of the nation's top independent experts on nuclear power, “Nuclear Power(less) Plants”, Union of Concerned Scientists, 10-20-20</w:t>
      </w:r>
      <w:r w:rsidRPr="005C4B80">
        <w:rPr>
          <w:b/>
          <w:bCs/>
          <w:sz w:val="26"/>
        </w:rPr>
        <w:t>15</w:t>
      </w:r>
      <w:r w:rsidRPr="005C4B80">
        <w:t>, https://allthingsnuclear.org/dlochbaum/nuclear-powerless-plants</w:t>
      </w:r>
    </w:p>
    <w:p w14:paraId="4C94372D" w14:textId="77777777" w:rsidR="00446765" w:rsidRPr="005C4B80" w:rsidRDefault="00446765" w:rsidP="00446765">
      <w:pPr>
        <w:rPr>
          <w:sz w:val="14"/>
        </w:rPr>
      </w:pPr>
      <w:r w:rsidRPr="005C4B80">
        <w:rPr>
          <w:highlight w:val="cyan"/>
          <w:u w:val="single"/>
        </w:rPr>
        <w:t>Grid-Related LOOPs</w:t>
      </w:r>
      <w:r w:rsidRPr="005C4B80">
        <w:rPr>
          <w:u w:val="single"/>
        </w:rPr>
        <w:t xml:space="preserve"> </w:t>
      </w:r>
      <w:r w:rsidRPr="005C4B80">
        <w:rPr>
          <w:sz w:val="14"/>
        </w:rPr>
        <w:t xml:space="preserve">An event on June 14, 2004, at the Palo Verde nuclear plant in Arizona illustrates a grid-related LOOP. </w:t>
      </w:r>
      <w:r w:rsidRPr="005C4B80">
        <w:rPr>
          <w:u w:val="single"/>
        </w:rPr>
        <w:t>All</w:t>
      </w:r>
      <w:r w:rsidRPr="005C4B80">
        <w:rPr>
          <w:sz w:val="14"/>
        </w:rPr>
        <w:t xml:space="preserve"> three </w:t>
      </w:r>
      <w:r w:rsidRPr="005C4B80">
        <w:rPr>
          <w:u w:val="single"/>
        </w:rPr>
        <w:t>reactors were operating when an electrical fault occurred</w:t>
      </w:r>
      <w:r w:rsidRPr="005C4B80">
        <w:rPr>
          <w:sz w:val="14"/>
        </w:rPr>
        <w:t xml:space="preserve"> on a </w:t>
      </w:r>
      <w:proofErr w:type="gramStart"/>
      <w:r w:rsidRPr="005C4B80">
        <w:rPr>
          <w:sz w:val="14"/>
        </w:rPr>
        <w:t>230,000 volt</w:t>
      </w:r>
      <w:proofErr w:type="gramEnd"/>
      <w:r w:rsidRPr="005C4B80">
        <w:rPr>
          <w:sz w:val="14"/>
        </w:rPr>
        <w:t xml:space="preserve"> transmission line about 47 miles from the plant. A circuit intended to isolate the electric disturbance failed, allowing a ripple effect across the power grid. </w:t>
      </w:r>
      <w:r w:rsidRPr="005C4B80">
        <w:rPr>
          <w:highlight w:val="cyan"/>
          <w:u w:val="single"/>
        </w:rPr>
        <w:t>All</w:t>
      </w:r>
      <w:r w:rsidRPr="005C4B80">
        <w:rPr>
          <w:u w:val="single"/>
        </w:rPr>
        <w:t xml:space="preserve"> three </w:t>
      </w:r>
      <w:r w:rsidRPr="005C4B80">
        <w:rPr>
          <w:highlight w:val="cyan"/>
          <w:u w:val="single"/>
        </w:rPr>
        <w:t>reactors</w:t>
      </w:r>
      <w:r w:rsidRPr="005C4B80">
        <w:rPr>
          <w:sz w:val="14"/>
        </w:rPr>
        <w:t xml:space="preserve"> at Palo Verde </w:t>
      </w:r>
      <w:r w:rsidRPr="005C4B80">
        <w:rPr>
          <w:b/>
          <w:iCs/>
          <w:highlight w:val="cyan"/>
          <w:u w:val="single"/>
        </w:rPr>
        <w:t>auto</w:t>
      </w:r>
      <w:r w:rsidRPr="005C4B80">
        <w:rPr>
          <w:b/>
          <w:iCs/>
          <w:u w:val="single"/>
        </w:rPr>
        <w:t xml:space="preserve">matically </w:t>
      </w:r>
      <w:r w:rsidRPr="005C4B80">
        <w:rPr>
          <w:b/>
          <w:iCs/>
          <w:highlight w:val="cyan"/>
          <w:u w:val="single"/>
        </w:rPr>
        <w:t>shut down</w:t>
      </w:r>
      <w:r w:rsidRPr="005C4B80">
        <w:rPr>
          <w:b/>
          <w:iCs/>
          <w:u w:val="single"/>
        </w:rPr>
        <w:t xml:space="preserve"> </w:t>
      </w:r>
      <w:r w:rsidRPr="005C4B80">
        <w:rPr>
          <w:u w:val="single"/>
        </w:rPr>
        <w:t>due to the fluctuating conditions on the power grid</w:t>
      </w:r>
      <w:r w:rsidRPr="005C4B80">
        <w:rPr>
          <w:sz w:val="14"/>
        </w:rPr>
        <w:t xml:space="preserve"> and six non-nuclear generating units on the grid also shut down. </w:t>
      </w:r>
      <w:r w:rsidRPr="005C4B80">
        <w:rPr>
          <w:highlight w:val="cyan"/>
          <w:u w:val="single"/>
        </w:rPr>
        <w:t>All</w:t>
      </w:r>
      <w:r w:rsidRPr="005C4B80">
        <w:rPr>
          <w:u w:val="single"/>
        </w:rPr>
        <w:t xml:space="preserve"> the </w:t>
      </w:r>
      <w:r w:rsidRPr="005C4B80">
        <w:rPr>
          <w:highlight w:val="cyan"/>
          <w:u w:val="single"/>
        </w:rPr>
        <w:t>emergency diesel generators</w:t>
      </w:r>
      <w:r w:rsidRPr="005C4B80">
        <w:rPr>
          <w:sz w:val="14"/>
        </w:rPr>
        <w:t xml:space="preserve"> at Palo Verde automatically </w:t>
      </w:r>
      <w:r w:rsidRPr="005C4B80">
        <w:rPr>
          <w:highlight w:val="cyan"/>
          <w:u w:val="single"/>
        </w:rPr>
        <w:t>started</w:t>
      </w:r>
      <w:r w:rsidRPr="005C4B80">
        <w:rPr>
          <w:sz w:val="14"/>
        </w:rPr>
        <w:t xml:space="preserve">, except for one of two emergency diesel generators for Unit 2. A diode in a control circuit failed, disabling the emergency diesel generator. The plant’s response to the triple shut down was complicated by: the emergency diesel generator for the Technical Support Center not working due to a mis-positioned switch, lack of understanding about a temporary modification on Unit 1 that allowed the letdown system to cause excessively high temperature in a downstream system that ignited paint on the overheated piping, a leaking check valve in the Unit 3 safety injection system that forced the operators to manually depressurized the low pressure safety injection system three times to protect its piping from becoming over-pressurized, and failure of two electrical circuit breakers to operate that delayed workers in restoring power to plant equipment. Despite these, and other, problems, </w:t>
      </w:r>
      <w:r w:rsidRPr="005C4B80">
        <w:rPr>
          <w:b/>
          <w:iCs/>
          <w:u w:val="single"/>
        </w:rPr>
        <w:t>the operators were able to safely shut down all three reactors</w:t>
      </w:r>
      <w:r w:rsidRPr="005C4B80">
        <w:rPr>
          <w:sz w:val="14"/>
        </w:rPr>
        <w:t xml:space="preserve">. </w:t>
      </w:r>
      <w:r w:rsidRPr="005C4B80">
        <w:rPr>
          <w:u w:val="single"/>
        </w:rPr>
        <w:t>Another grid-related event</w:t>
      </w:r>
      <w:r w:rsidRPr="005C4B80">
        <w:rPr>
          <w:sz w:val="14"/>
        </w:rPr>
        <w:t xml:space="preserve"> on August 14, 2003, in the northeastern U.S. and parts of Canada </w:t>
      </w:r>
      <w:r w:rsidRPr="005C4B80">
        <w:rPr>
          <w:u w:val="single"/>
        </w:rPr>
        <w:t>caused eight operating U.S. reactors</w:t>
      </w:r>
      <w:r w:rsidRPr="005C4B80">
        <w:rPr>
          <w:sz w:val="14"/>
        </w:rPr>
        <w:t xml:space="preserve"> (Fermi Unit 2 in Michigan; Perry in Ohio; and </w:t>
      </w:r>
      <w:proofErr w:type="spellStart"/>
      <w:r w:rsidRPr="005C4B80">
        <w:rPr>
          <w:sz w:val="14"/>
        </w:rPr>
        <w:t>FitzPatrick</w:t>
      </w:r>
      <w:proofErr w:type="spellEnd"/>
      <w:r w:rsidRPr="005C4B80">
        <w:rPr>
          <w:sz w:val="14"/>
        </w:rPr>
        <w:t xml:space="preserve">, Indian Point Units 2 and 3, Nine Mile Point Units 1 and 2, and Ginna in New York) </w:t>
      </w:r>
      <w:r w:rsidRPr="005C4B80">
        <w:rPr>
          <w:u w:val="single"/>
        </w:rPr>
        <w:t>to experience LOOPs</w:t>
      </w:r>
      <w:r w:rsidRPr="005C4B80">
        <w:rPr>
          <w:sz w:val="14"/>
        </w:rPr>
        <w:t xml:space="preserve">. Offsite power was restored to Ginna in 49 minutes. </w:t>
      </w:r>
      <w:r w:rsidRPr="005C4B80">
        <w:rPr>
          <w:u w:val="single"/>
        </w:rPr>
        <w:t>It took 6 hours and 24 minutes to restore offsite power</w:t>
      </w:r>
      <w:r w:rsidRPr="005C4B80">
        <w:rPr>
          <w:sz w:val="14"/>
        </w:rPr>
        <w:t xml:space="preserve"> at Nine Mile Point Unit 2. While some plants experienced equipment malfunctions that complicated the response to the LOOP, </w:t>
      </w:r>
      <w:r w:rsidRPr="005C4B80">
        <w:rPr>
          <w:b/>
          <w:iCs/>
          <w:highlight w:val="cyan"/>
          <w:u w:val="single"/>
        </w:rPr>
        <w:t>all</w:t>
      </w:r>
      <w:r w:rsidRPr="005C4B80">
        <w:rPr>
          <w:sz w:val="14"/>
          <w:highlight w:val="cyan"/>
        </w:rPr>
        <w:t xml:space="preserve"> </w:t>
      </w:r>
      <w:r w:rsidRPr="005C4B80">
        <w:rPr>
          <w:b/>
          <w:iCs/>
          <w:highlight w:val="cyan"/>
          <w:u w:val="single"/>
        </w:rPr>
        <w:t>endured</w:t>
      </w:r>
      <w:r w:rsidRPr="005C4B80">
        <w:rPr>
          <w:b/>
          <w:iCs/>
          <w:u w:val="single"/>
        </w:rPr>
        <w:t xml:space="preserve"> it </w:t>
      </w:r>
      <w:r w:rsidRPr="005C4B80">
        <w:rPr>
          <w:b/>
          <w:iCs/>
          <w:highlight w:val="cyan"/>
          <w:u w:val="single"/>
        </w:rPr>
        <w:t>successfully and restarted</w:t>
      </w:r>
      <w:r w:rsidRPr="005C4B80">
        <w:rPr>
          <w:b/>
          <w:iCs/>
          <w:u w:val="single"/>
        </w:rPr>
        <w:t xml:space="preserve"> shortly afterward</w:t>
      </w:r>
      <w:r w:rsidRPr="005C4B80">
        <w:rPr>
          <w:sz w:val="14"/>
        </w:rPr>
        <w:t xml:space="preserve">. Appendix A to a report released by the NRC in December 2003 summarizes 83 grid events between 1994 and 2001 that affected U.S. nuclear power plants. The compilation included the December 14, 1994, event where a transmission line fault in Idaho rippled across the western U.S., affecting Diablo Canyon Units 1 and 2 and San Onofre Unit 2 in California; Palo Verde Units 1 and 2 in Arizona; and Columbia Generating Station in Washington. Weather-Related LOOPs </w:t>
      </w:r>
      <w:r w:rsidRPr="005C4B80">
        <w:rPr>
          <w:u w:val="single"/>
        </w:rPr>
        <w:t>The damage inflicted</w:t>
      </w:r>
      <w:r w:rsidRPr="005C4B80">
        <w:rPr>
          <w:sz w:val="14"/>
        </w:rPr>
        <w:t xml:space="preserve"> on August 24, 1992, </w:t>
      </w:r>
      <w:r w:rsidRPr="005C4B80">
        <w:rPr>
          <w:u w:val="single"/>
        </w:rPr>
        <w:t>as Hurricane Andrew hit south Florida</w:t>
      </w:r>
      <w:r w:rsidRPr="005C4B80">
        <w:rPr>
          <w:sz w:val="14"/>
        </w:rPr>
        <w:t xml:space="preserve">, including the Turkey Point nuclear plant, is an example of a weather-related </w:t>
      </w:r>
      <w:r w:rsidRPr="005C4B80">
        <w:rPr>
          <w:u w:val="single"/>
        </w:rPr>
        <w:t>LOOP. Both reactors had been shut down as a precautionary measure</w:t>
      </w:r>
      <w:r w:rsidRPr="005C4B80">
        <w:rPr>
          <w:sz w:val="14"/>
        </w:rPr>
        <w:t xml:space="preserve"> before the hurricane’s arrival. The hurricane downed transmission lines, causing a LOOP at Turkey Point that lasted nearly five days. The high winds also damaged onsite antennas and offsite repeating stations. The plant was without telephone or radio communications for four hours, except for one hand-held radio. The fire protection system was impaired when high winds blew a tower onto the </w:t>
      </w:r>
      <w:proofErr w:type="gramStart"/>
      <w:r w:rsidRPr="005C4B80">
        <w:rPr>
          <w:sz w:val="14"/>
        </w:rPr>
        <w:t>500,000 gallon</w:t>
      </w:r>
      <w:proofErr w:type="gramEnd"/>
      <w:r w:rsidRPr="005C4B80">
        <w:rPr>
          <w:sz w:val="14"/>
        </w:rPr>
        <w:t xml:space="preserve"> storage tank. Both reactors endured the challenge and were restarted days later. The NRC examined four hurricanes that visited the southeastern U.S. during 2004 for the consequences at Brunswick Units 1 and 2 in North Carolina and St. Lucie Units 1 and 2 and Crystal River 3 in Florida. Hurricane Charley caused an offsite transmission line fault that triggered the automatic </w:t>
      </w:r>
      <w:proofErr w:type="spellStart"/>
      <w:r w:rsidRPr="005C4B80">
        <w:rPr>
          <w:sz w:val="14"/>
        </w:rPr>
        <w:t>shut down</w:t>
      </w:r>
      <w:proofErr w:type="spellEnd"/>
      <w:r w:rsidRPr="005C4B80">
        <w:rPr>
          <w:sz w:val="14"/>
        </w:rPr>
        <w:t xml:space="preserve"> of Brunswick Unit 1. The power outage disabled 25 of the 36 emergency sirens within the emergency planning zone. Operators began manually shutting down both reactors at St. Lucie on September 3, 2004, as Hurricane Frances approached. During the storm, the Emergency Response Data Acquisition Display System link to NRC headquarters as well as the Emergency Notification System direct connection between the plant and NRC headquarters was lost for hours. Operators began shutting down both reactors at St. Lucie again on September 25, 2004, as Hurricane Jeanne approached. This time, the Emergency Response Data System connection between the plant and the NRC’s Incident Response Center was lost. After the storm passed, workers discovered that the exterior doors on the east side of the Unit 2 reactor auxiliary building were wide open. The plant’s safety studies assumed these doors were closed during reactor operation and severe weather to act as missile shields, protecting vital equipment inside from debris picked up and propelled by high winds. The doors had been left open during Hurricane Jeanne due to “lack of procedural guidance.” Crystal River 3 automatically shut down on September 6, 2004, when Hurricane Frances’ high winds caused a phase-to-ground fault in the </w:t>
      </w:r>
      <w:proofErr w:type="gramStart"/>
      <w:r w:rsidRPr="005C4B80">
        <w:rPr>
          <w:sz w:val="14"/>
        </w:rPr>
        <w:t>230,000 volt</w:t>
      </w:r>
      <w:proofErr w:type="gramEnd"/>
      <w:r w:rsidRPr="005C4B80">
        <w:rPr>
          <w:sz w:val="14"/>
        </w:rPr>
        <w:t xml:space="preserve"> switchyard. The fault was attributed to “diameter loss and subsequent mechanical failure of a carbon steel pin in a vertical slice of insulators” with the diameter loss “caused by possible leakage current, which led to spark erosion and severe electrochemical corrosion of the carbon steel pin”—</w:t>
      </w:r>
      <w:proofErr w:type="spellStart"/>
      <w:r w:rsidRPr="005C4B80">
        <w:rPr>
          <w:sz w:val="14"/>
        </w:rPr>
        <w:t>Nukespeak</w:t>
      </w:r>
      <w:proofErr w:type="spellEnd"/>
      <w:r w:rsidRPr="005C4B80">
        <w:rPr>
          <w:sz w:val="14"/>
        </w:rPr>
        <w:t xml:space="preserve"> for the thing done getting fried by high voltage current. Backup Power Supply Problems LOOPs mean the normal, preferred source of electricity to a nuclear power plant is unavailable. Emergency diesel generators, with the sole exception of hydroelectric generating units for the Oconee nuclear plant in South Carolina, are the backup power supply for U.S. nuclear power plants. Essentially locomotive diesel engines without the wheels and whistle, emergency diesel generators can supply power to emergency equipment designed to mitigate transients (like LOOPs) and accidents (like loss of coolant accidents) and protect workers and the public. Emergency diesel generators are highly reliable, but far from infallible. A report issued for the NRC in 2011 on emergency diesel generator failures a decade earlier noted 137 emergency diesel generator failures during the three-year period 1999-2001 across the fleet of nearly 100 U.S. nuclear power reactors (Fig. 2). The failures included times when an emergency diesel generator failed to successfully start, times when it started but failed to connect to its electrical distribution bus (also termed failing to supply electricity to the equipment loaded on the bus), and times when it started and supplied its loads only to later fail while running. The apparent high number of failures is tempered by the large number of tests: there were 75 times among 13,772 demands (combination of tests and responses to actual events) when an emergency diesel generator failed to start, 42 times among 11,843 demands where an emergency diesel generator failed to supply its loads, and 20 times during 26,170 hours of run-time when an emergency diesel stopped running unintentionally. Some of the more recent emergency diesel engine failures include: Arkansas Nuclear One (Arkansas): The Unit 2 emergency diesel generator 4A caught on fire about one minute after being started for a monthly test run on August 3, 2007. Workers determined that a warped panel used to cover an inspection port allowed oil to leak onto the exhaust header. Calvert Cliffs (Maryland): The Unit 1 emergency diesel generator B caught on fire 1 hour and 20 minutes into a monthly test run on August 12, 2007. Lubricating oil leaked from several loose bolts connecting the engine top cover to the exhaust manifold and ignited. The ensuing investigation found that 15 of the 122 bolts were at less than the 40 to 55 foot-pounds torque value specified by the vendor to ensure proper bolt tightness. The procedure used at the plant did not specify a torque value for the engine top cover bolts. Fermi Unit 2 (Michigan): Emergency diesel generators 11 caught on fire during a post-maintenance test run on January 31, 2003. Fuel oil spilled from the clean fuel drain header vent onto the injector deck where it flowed onto the exhaust manifold and ignited. Two weeks earlier, workers installed temporary plastic sleeves on the drain lines from the clean fuel drain header without following approved modification procedures. The plastic sleeves restricted flow through the drain lines, allowing fuel oil to back up and overflow from the vent header. North Anna (Virginia): The Unit 2 emergency diesel generator H caught on fire during a test run in September 2006. Workers determined that lubricating oil had leaked past bolts onto the exhaust manifold. The bolts had been replaced during maintenance in the spring of 2006 and the replacement bolts were longer than the original bolts, creating a pathway for oil leakage. Palo Verde (Arizona): The Unit 2 emergency diesel generator A unexpectedly stopped running during a monthly test on November 12, 2008. Troubleshooting identified damage to the excitation control system for the generator. An offsite laboratory examined the damaged parts and determined that misalignment of parts during assembly at the manufacturer created a sharp edge. When the emergency diesel generator ran, its vibrations allowed the sharp edge to slowly cut through the insulation on control wires, allowing an electrical fault. Peach Bottom (Pennsylvania): The Unit 2 emergency diesel generator E2 caught on fire during a test run on April 19, 2003. Loose bolts holding the engine top cover in place allowed lubricating oil to leak onto the exhaust manifold. Maintenance procedures did not specify the torque value recommended by the vendor to ensure proper tightness, but instead directed workers to tighten the bolts until they were “wrench-tight.” San Onofre Unit 3 (California): Emergency diesel generator A failed to start during a test on December 12, 2009. Workers found that a capacitor failure in the power supply for the local alarm panel allowed an electrical transient that affected the speed switch circuit and prevented the emergency diesel generator from being started. The causes of these failures include manufacturing problems, inadequate maintenance practices, and improper modifications. Direct Current from Batteries Problems Should a nuclear plant become deprived of both the electricity from the offsite power grid and from the backup power supply, it experiences a station blackout where the only remaining source of electricity is direct current from onsite batteries. The batteries are normally kept fully charged from the alternating current systems through inverters and chargers. The station batteries are designed to supply sufficient electricity to a minimal subset of emergency equipment needed to cool the reactor core for 4 to 8 hours when it is assumed that either the connection to the offsite power grid will be restored or at least one of the backup power supplies will be repaired and returned to service. Some recent problems involving station batteries include: Davis-</w:t>
      </w:r>
      <w:proofErr w:type="spellStart"/>
      <w:r w:rsidRPr="005C4B80">
        <w:rPr>
          <w:sz w:val="14"/>
        </w:rPr>
        <w:t>Besse</w:t>
      </w:r>
      <w:proofErr w:type="spellEnd"/>
      <w:r w:rsidRPr="005C4B80">
        <w:rPr>
          <w:sz w:val="14"/>
        </w:rPr>
        <w:t xml:space="preserve"> (Ohio): On July 26, 2001, NRC inspectors identified that the electrical cables and associated relays for non-essential loads on the station batteries were not qualified for the post-accident environment they would experience. Specifically, the direct current supplies to the backup oil lift pump motors for the four reactor coolant pumps and to the containment lighting panel could fail following an accident. Their failure could shorten the life of the station batteries to less than assumed in the plant’s safety studies. Indian Point Unit 3 (New York): During a weekly surveillance test, workers discovered a crack in the casing for cell 14 of station battery 33 on October 9, 2013. The crack extended below the </w:t>
      </w:r>
      <w:proofErr w:type="gramStart"/>
      <w:r w:rsidRPr="005C4B80">
        <w:rPr>
          <w:sz w:val="14"/>
        </w:rPr>
        <w:t>high level</w:t>
      </w:r>
      <w:proofErr w:type="gramEnd"/>
      <w:r w:rsidRPr="005C4B80">
        <w:rPr>
          <w:sz w:val="14"/>
        </w:rPr>
        <w:t xml:space="preserve"> fluid level of the cell. The damaged cell was replaced. Workers attributed the crack to corrosion on the positive battery post which caused the post to expand and put excessive stress on the casing. San Onofre Unit 2 (California): Workers conducting a weekly surveillance test identified an apparent low-voltage condition on one of the four banks of station batteries on March 25, 2008. The problem was attributed to </w:t>
      </w:r>
      <w:proofErr w:type="gramStart"/>
      <w:r w:rsidRPr="005C4B80">
        <w:rPr>
          <w:sz w:val="14"/>
        </w:rPr>
        <w:t>loose</w:t>
      </w:r>
      <w:proofErr w:type="gramEnd"/>
      <w:r w:rsidRPr="005C4B80">
        <w:rPr>
          <w:sz w:val="14"/>
        </w:rPr>
        <w:t xml:space="preserve"> bolts on the connection for the charging cable dating back to a maintenance task performed on March 17, 2004. Waterford (Louisiana): Workers found that the capacity of station battery B was 86.25% of the manufacturer’s rating during a test on May 16, 2008. Although this result satisfied the regulatory requirement of at least 80% rated capacity, it was significantly below the average value of 103.7% recorded during prior tests. Workers conducted a follow-up test on May 22, 2008, and found the capacity had dropped to 71.67%. The batteries were replaced. Because the battery cells were thrown away, no root cause of the problem could be established. The batteries had a rated service life of 20 years but failed after 15.6 years. Waterford (Louisiana): In the midst of Hurricane Gustav, the operators declared station battery 3B-D inoperable due to low voltage on September 3, 2008. Workers determined the problem to be loose bolts on the connection between battery cells 57 and 58. The bolts had been loosened on May 29, 2008, when cell 56 was replaced and apparently had not been properly retightened. The causes of these failures include design problems, inadequate maintenance practices, and aging degradation. </w:t>
      </w:r>
      <w:r w:rsidRPr="005C4B80">
        <w:rPr>
          <w:b/>
          <w:iCs/>
          <w:u w:val="single"/>
        </w:rPr>
        <w:t xml:space="preserve">Safety by Intent </w:t>
      </w:r>
      <w:r w:rsidRPr="005C4B80">
        <w:rPr>
          <w:highlight w:val="cyan"/>
          <w:u w:val="single"/>
        </w:rPr>
        <w:t>Nuclear</w:t>
      </w:r>
      <w:r w:rsidRPr="005C4B80">
        <w:rPr>
          <w:u w:val="single"/>
        </w:rPr>
        <w:t xml:space="preserve"> power </w:t>
      </w:r>
      <w:r w:rsidRPr="005C4B80">
        <w:rPr>
          <w:highlight w:val="cyan"/>
          <w:u w:val="single"/>
        </w:rPr>
        <w:t xml:space="preserve">plants are designed with </w:t>
      </w:r>
      <w:r w:rsidRPr="005C4B80">
        <w:rPr>
          <w:b/>
          <w:iCs/>
          <w:highlight w:val="cyan"/>
          <w:u w:val="single"/>
        </w:rPr>
        <w:t>three sources of electricity for emergency</w:t>
      </w:r>
      <w:r w:rsidRPr="005C4B80">
        <w:rPr>
          <w:b/>
          <w:iCs/>
          <w:u w:val="single"/>
        </w:rPr>
        <w:t xml:space="preserve"> systems </w:t>
      </w:r>
      <w:r w:rsidRPr="005C4B80">
        <w:rPr>
          <w:highlight w:val="cyan"/>
          <w:u w:val="single"/>
        </w:rPr>
        <w:t>needed to protect</w:t>
      </w:r>
      <w:r w:rsidRPr="005C4B80">
        <w:rPr>
          <w:u w:val="single"/>
        </w:rPr>
        <w:t xml:space="preserve"> reactor cores </w:t>
      </w:r>
      <w:r w:rsidRPr="005C4B80">
        <w:rPr>
          <w:highlight w:val="cyan"/>
          <w:u w:val="single"/>
        </w:rPr>
        <w:t>from overheating</w:t>
      </w:r>
      <w:r w:rsidRPr="005C4B80">
        <w:rPr>
          <w:u w:val="single"/>
        </w:rPr>
        <w:t xml:space="preserve"> dam</w:t>
      </w:r>
      <w:r w:rsidRPr="005C4B80">
        <w:rPr>
          <w:sz w:val="14"/>
        </w:rPr>
        <w:t xml:space="preserve">age. Because </w:t>
      </w:r>
      <w:r w:rsidRPr="005C4B80">
        <w:rPr>
          <w:b/>
          <w:iCs/>
          <w:highlight w:val="cyan"/>
          <w:u w:val="single"/>
        </w:rPr>
        <w:t>each source is</w:t>
      </w:r>
      <w:r w:rsidRPr="005C4B80">
        <w:rPr>
          <w:b/>
          <w:iCs/>
          <w:u w:val="single"/>
        </w:rPr>
        <w:t xml:space="preserve"> highly </w:t>
      </w:r>
      <w:r w:rsidRPr="005C4B80">
        <w:rPr>
          <w:b/>
          <w:iCs/>
          <w:highlight w:val="cyan"/>
          <w:u w:val="single"/>
        </w:rPr>
        <w:t>reliable</w:t>
      </w:r>
      <w:r w:rsidRPr="005C4B80">
        <w:rPr>
          <w:sz w:val="14"/>
        </w:rPr>
        <w:t xml:space="preserve">, </w:t>
      </w:r>
      <w:r w:rsidRPr="005C4B80">
        <w:rPr>
          <w:u w:val="single"/>
        </w:rPr>
        <w:t xml:space="preserve">it’s unlikely that </w:t>
      </w:r>
      <w:r w:rsidRPr="005C4B80">
        <w:rPr>
          <w:b/>
          <w:iCs/>
          <w:u w:val="single"/>
        </w:rPr>
        <w:t>all three will fail</w:t>
      </w:r>
      <w:r w:rsidRPr="005C4B80">
        <w:rPr>
          <w:sz w:val="14"/>
        </w:rPr>
        <w:t xml:space="preserve"> when needed. But all three failed at Fukushima, and all three could fail again. </w:t>
      </w:r>
      <w:r w:rsidRPr="005C4B80">
        <w:rPr>
          <w:u w:val="single"/>
        </w:rPr>
        <w:t>Look at the math</w:t>
      </w:r>
      <w:r w:rsidRPr="005C4B80">
        <w:rPr>
          <w:sz w:val="14"/>
        </w:rPr>
        <w:t xml:space="preserve">. For illustration, assume that </w:t>
      </w:r>
      <w:r w:rsidRPr="005C4B80">
        <w:rPr>
          <w:b/>
          <w:iCs/>
          <w:highlight w:val="cyan"/>
          <w:u w:val="single"/>
        </w:rPr>
        <w:t>each source is 95% reliable</w:t>
      </w:r>
      <w:r w:rsidRPr="005C4B80">
        <w:rPr>
          <w:sz w:val="14"/>
        </w:rPr>
        <w:t xml:space="preserve">, meaning each source has a 5% (expressed as 0.05) chance of failure. </w:t>
      </w:r>
      <w:r w:rsidRPr="005C4B80">
        <w:rPr>
          <w:highlight w:val="cyan"/>
          <w:u w:val="single"/>
        </w:rPr>
        <w:t>The chance that all</w:t>
      </w:r>
      <w:r w:rsidRPr="005C4B80">
        <w:rPr>
          <w:u w:val="single"/>
        </w:rPr>
        <w:t xml:space="preserve"> three sources </w:t>
      </w:r>
      <w:r w:rsidRPr="005C4B80">
        <w:rPr>
          <w:highlight w:val="cyan"/>
          <w:u w:val="single"/>
        </w:rPr>
        <w:t>fail is</w:t>
      </w:r>
      <w:r w:rsidRPr="005C4B80">
        <w:rPr>
          <w:sz w:val="14"/>
        </w:rPr>
        <w:t xml:space="preserve"> therefore 0.05 times 0.05 times 0.05 or 0.000125 =&gt; </w:t>
      </w:r>
      <w:r w:rsidRPr="005C4B80">
        <w:rPr>
          <w:b/>
          <w:iCs/>
          <w:highlight w:val="cyan"/>
          <w:u w:val="single"/>
        </w:rPr>
        <w:t>.01</w:t>
      </w:r>
      <w:r w:rsidRPr="005C4B80">
        <w:rPr>
          <w:b/>
          <w:iCs/>
          <w:u w:val="single"/>
        </w:rPr>
        <w:t>25</w:t>
      </w:r>
      <w:r w:rsidRPr="005C4B80">
        <w:rPr>
          <w:b/>
          <w:iCs/>
          <w:highlight w:val="cyan"/>
          <w:u w:val="single"/>
        </w:rPr>
        <w:t>%</w:t>
      </w:r>
      <w:r w:rsidRPr="005C4B80">
        <w:rPr>
          <w:sz w:val="14"/>
        </w:rPr>
        <w:t xml:space="preserve"> or 1.25 triple failures in 10,000 trials.</w:t>
      </w:r>
    </w:p>
    <w:p w14:paraId="6D1597C1" w14:textId="77777777" w:rsidR="00446765" w:rsidRDefault="00446765" w:rsidP="00446765"/>
    <w:p w14:paraId="706BC238" w14:textId="77777777" w:rsidR="00446765" w:rsidRDefault="00446765" w:rsidP="00446765"/>
    <w:p w14:paraId="76220B8B" w14:textId="26293554" w:rsidR="00446765" w:rsidRDefault="00446765" w:rsidP="00446765">
      <w:pPr>
        <w:pStyle w:val="Heading2"/>
      </w:pPr>
      <w:r>
        <w:t xml:space="preserve">A2: Water Adv --- Fish </w:t>
      </w:r>
      <w:proofErr w:type="spellStart"/>
      <w:r>
        <w:t>Exts</w:t>
      </w:r>
      <w:proofErr w:type="spellEnd"/>
    </w:p>
    <w:p w14:paraId="46E019E1" w14:textId="1E4DB065" w:rsidR="00446765" w:rsidRDefault="00446765" w:rsidP="00446765"/>
    <w:p w14:paraId="29CA5886"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 xml:space="preserve">Ext --- Alt Cause to </w:t>
      </w:r>
      <w:proofErr w:type="spellStart"/>
      <w:r w:rsidRPr="00446765">
        <w:rPr>
          <w:rFonts w:eastAsiaTheme="majorEastAsia" w:cstheme="majorBidi"/>
          <w:b/>
          <w:sz w:val="32"/>
          <w:szCs w:val="24"/>
          <w:u w:val="single"/>
        </w:rPr>
        <w:t>FIsh</w:t>
      </w:r>
      <w:proofErr w:type="spellEnd"/>
    </w:p>
    <w:p w14:paraId="52B2D67C" w14:textId="77777777" w:rsidR="00446765" w:rsidRPr="00446765" w:rsidRDefault="00446765" w:rsidP="00446765"/>
    <w:p w14:paraId="31DB29AA"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Fish populations collapsing now --- that’s WWF --- Overfishing and invasive species are a direct cause --- CWA </w:t>
      </w:r>
      <w:proofErr w:type="spellStart"/>
      <w:proofErr w:type="gramStart"/>
      <w:r w:rsidRPr="00446765">
        <w:rPr>
          <w:rFonts w:eastAsiaTheme="majorEastAsia" w:cstheme="majorBidi"/>
          <w:b/>
          <w:iCs/>
          <w:sz w:val="26"/>
        </w:rPr>
        <w:t>cant</w:t>
      </w:r>
      <w:proofErr w:type="spellEnd"/>
      <w:proofErr w:type="gramEnd"/>
      <w:r w:rsidRPr="00446765">
        <w:rPr>
          <w:rFonts w:eastAsiaTheme="majorEastAsia" w:cstheme="majorBidi"/>
          <w:b/>
          <w:iCs/>
          <w:sz w:val="26"/>
        </w:rPr>
        <w:t xml:space="preserve"> solve because </w:t>
      </w:r>
      <w:proofErr w:type="spellStart"/>
      <w:r w:rsidRPr="00446765">
        <w:rPr>
          <w:rFonts w:eastAsiaTheme="majorEastAsia" w:cstheme="majorBidi"/>
          <w:b/>
          <w:iCs/>
          <w:sz w:val="26"/>
        </w:rPr>
        <w:t>its</w:t>
      </w:r>
      <w:proofErr w:type="spellEnd"/>
      <w:r w:rsidRPr="00446765">
        <w:rPr>
          <w:rFonts w:eastAsiaTheme="majorEastAsia" w:cstheme="majorBidi"/>
          <w:b/>
          <w:iCs/>
          <w:sz w:val="26"/>
        </w:rPr>
        <w:t xml:space="preserve"> an ongoing crises</w:t>
      </w:r>
    </w:p>
    <w:p w14:paraId="3FDA37B3" w14:textId="77777777" w:rsidR="00446765" w:rsidRPr="00446765" w:rsidRDefault="00446765" w:rsidP="00446765"/>
    <w:p w14:paraId="319798CF"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CWA has limited efficacy in protecting fish</w:t>
      </w:r>
    </w:p>
    <w:p w14:paraId="1FCDFB51" w14:textId="77777777" w:rsidR="00446765" w:rsidRPr="00446765" w:rsidRDefault="00446765" w:rsidP="00446765">
      <w:proofErr w:type="spellStart"/>
      <w:r w:rsidRPr="00446765">
        <w:rPr>
          <w:b/>
          <w:bCs/>
          <w:sz w:val="26"/>
        </w:rPr>
        <w:t>Bazel</w:t>
      </w:r>
      <w:proofErr w:type="spellEnd"/>
      <w:r w:rsidRPr="00446765">
        <w:rPr>
          <w:b/>
          <w:bCs/>
          <w:sz w:val="26"/>
        </w:rPr>
        <w:t xml:space="preserve"> 03</w:t>
      </w:r>
      <w:r w:rsidRPr="00446765">
        <w:t xml:space="preserve"> --- Lawrence S. </w:t>
      </w:r>
      <w:proofErr w:type="spellStart"/>
      <w:r w:rsidRPr="00446765">
        <w:t>Bazel</w:t>
      </w:r>
      <w:proofErr w:type="spellEnd"/>
      <w:r w:rsidRPr="00446765">
        <w:t xml:space="preserve"> is an attorney providing legal services covering Environmental Litigation and Environmental Law, “The Clean Water Act at Thirty: A Failure After All These Years?”, Natural Resources &amp; Environment Vol. 18, No. 2 (Fall 2003), pp. 46-50 (5 pages) Published </w:t>
      </w:r>
      <w:proofErr w:type="gramStart"/>
      <w:r w:rsidRPr="00446765">
        <w:t>By</w:t>
      </w:r>
      <w:proofErr w:type="gramEnd"/>
      <w:r w:rsidRPr="00446765">
        <w:t>: American Bar Association, https://www.jstor.org/stable/40924498</w:t>
      </w:r>
    </w:p>
    <w:p w14:paraId="3C2F1C28" w14:textId="77777777" w:rsidR="00446765" w:rsidRPr="00446765" w:rsidRDefault="00446765" w:rsidP="00446765">
      <w:pPr>
        <w:rPr>
          <w:sz w:val="16"/>
        </w:rPr>
      </w:pPr>
      <w:r w:rsidRPr="00446765">
        <w:rPr>
          <w:sz w:val="16"/>
        </w:rPr>
        <w:t xml:space="preserve">As a result, </w:t>
      </w:r>
      <w:r w:rsidRPr="006B6141">
        <w:rPr>
          <w:highlight w:val="cyan"/>
          <w:u w:val="single"/>
        </w:rPr>
        <w:t>EPA often relies on the goal known as "fishable-swimmable</w:t>
      </w:r>
      <w:r w:rsidRPr="00446765">
        <w:rPr>
          <w:u w:val="single"/>
        </w:rPr>
        <w:t xml:space="preserve">." This goal </w:t>
      </w:r>
      <w:r w:rsidRPr="006B6141">
        <w:rPr>
          <w:highlight w:val="cyan"/>
          <w:u w:val="single"/>
        </w:rPr>
        <w:t>calls for "water quality which provides for the protection and propagation of fish</w:t>
      </w:r>
      <w:r w:rsidRPr="00446765">
        <w:rPr>
          <w:sz w:val="16"/>
        </w:rPr>
        <w:t xml:space="preserve">, shellfish, and wildlife, and provides for recreation in and on the water." This goal makes much more sense than many others, since swimming and fishing are probably the two main uses people make of natural waters. </w:t>
      </w:r>
      <w:r w:rsidRPr="006B6141">
        <w:rPr>
          <w:highlight w:val="cyan"/>
          <w:u w:val="single"/>
        </w:rPr>
        <w:t>Now that we have a</w:t>
      </w:r>
      <w:r w:rsidRPr="00446765">
        <w:rPr>
          <w:u w:val="single"/>
        </w:rPr>
        <w:t xml:space="preserve"> reasonable </w:t>
      </w:r>
      <w:r w:rsidRPr="006B6141">
        <w:rPr>
          <w:highlight w:val="cyan"/>
          <w:u w:val="single"/>
        </w:rPr>
        <w:t>goal</w:t>
      </w:r>
      <w:r w:rsidRPr="00446765">
        <w:rPr>
          <w:u w:val="single"/>
        </w:rPr>
        <w:t xml:space="preserve">, we can ask </w:t>
      </w:r>
      <w:r w:rsidRPr="006B6141">
        <w:rPr>
          <w:highlight w:val="cyan"/>
          <w:u w:val="single"/>
        </w:rPr>
        <w:t>how far has EPA progressed toward attaining it</w:t>
      </w:r>
      <w:r w:rsidRPr="00446765">
        <w:rPr>
          <w:sz w:val="16"/>
        </w:rPr>
        <w:t xml:space="preserve"> After thirty years, </w:t>
      </w:r>
      <w:r w:rsidRPr="006B6141">
        <w:rPr>
          <w:highlight w:val="cyan"/>
          <w:u w:val="single"/>
        </w:rPr>
        <w:t>are there more fish</w:t>
      </w:r>
      <w:r w:rsidRPr="00446765">
        <w:rPr>
          <w:u w:val="single"/>
        </w:rPr>
        <w:t xml:space="preserve"> in the nation's waters</w:t>
      </w:r>
      <w:r w:rsidRPr="00446765">
        <w:rPr>
          <w:sz w:val="16"/>
        </w:rPr>
        <w:t>? Is there more swimming?</w:t>
      </w:r>
    </w:p>
    <w:p w14:paraId="7657FA2D" w14:textId="77777777" w:rsidR="00446765" w:rsidRPr="00446765" w:rsidRDefault="00446765" w:rsidP="00446765">
      <w:pPr>
        <w:rPr>
          <w:sz w:val="16"/>
        </w:rPr>
      </w:pPr>
      <w:r w:rsidRPr="00446765">
        <w:rPr>
          <w:b/>
          <w:iCs/>
          <w:u w:val="single"/>
        </w:rPr>
        <w:t xml:space="preserve">Alas, </w:t>
      </w:r>
      <w:r w:rsidRPr="006B6141">
        <w:rPr>
          <w:b/>
          <w:iCs/>
          <w:highlight w:val="cyan"/>
          <w:u w:val="single"/>
        </w:rPr>
        <w:t>EPA cannot say</w:t>
      </w:r>
      <w:r w:rsidRPr="00446765">
        <w:rPr>
          <w:sz w:val="16"/>
        </w:rPr>
        <w:t xml:space="preserve">. Neither fishing nor swimming is in EPA’s bailiwick. </w:t>
      </w:r>
      <w:r w:rsidRPr="00446765">
        <w:rPr>
          <w:u w:val="single"/>
        </w:rPr>
        <w:t>In the federal government, fish are the responsibility of the Fish and Wildlife Service</w:t>
      </w:r>
      <w:r w:rsidRPr="00446765">
        <w:rPr>
          <w:sz w:val="16"/>
        </w:rPr>
        <w:t xml:space="preserve"> and the National </w:t>
      </w:r>
      <w:proofErr w:type="spellStart"/>
      <w:r w:rsidRPr="00446765">
        <w:rPr>
          <w:sz w:val="16"/>
        </w:rPr>
        <w:t>Alaline</w:t>
      </w:r>
      <w:proofErr w:type="spellEnd"/>
      <w:r w:rsidRPr="00446765">
        <w:rPr>
          <w:sz w:val="16"/>
        </w:rPr>
        <w:t xml:space="preserve"> Fisheries Service, and swimming seems not to come within federal jurisdiction, but instead remains the responsibility of state and local health departments. Although EPA may accumulate some data on such things as fecal-coliform bacteria and beach closings, it apparently does not track the number of anglers nationwide, time spent fishing, catch per unit effort, and other fishery statistics. Nor does it track which waters are actually being used for swimming, number of bathers, time spent at the beach, and so forth. Although "fishable-swimmable" has become the main goal of the Clean Water Act, EPA seems not to track either fishing or swimming.</w:t>
      </w:r>
    </w:p>
    <w:p w14:paraId="282593C6" w14:textId="77777777" w:rsidR="00446765" w:rsidRPr="00446765" w:rsidRDefault="00446765" w:rsidP="00446765">
      <w:pPr>
        <w:rPr>
          <w:sz w:val="16"/>
        </w:rPr>
      </w:pPr>
      <w:r w:rsidRPr="006B6141">
        <w:rPr>
          <w:highlight w:val="cyan"/>
          <w:u w:val="single"/>
        </w:rPr>
        <w:t>Isn't it obvious that the nation's waters must be more fishable</w:t>
      </w:r>
      <w:r w:rsidRPr="00446765">
        <w:rPr>
          <w:sz w:val="16"/>
        </w:rPr>
        <w:t xml:space="preserve"> and swimmable </w:t>
      </w:r>
      <w:r w:rsidRPr="006B6141">
        <w:rPr>
          <w:highlight w:val="cyan"/>
          <w:u w:val="single"/>
        </w:rPr>
        <w:t>after thirty years</w:t>
      </w:r>
      <w:r w:rsidRPr="00446765">
        <w:rPr>
          <w:u w:val="single"/>
        </w:rPr>
        <w:t>? After all, hundreds of billions of dollars have been spent</w:t>
      </w:r>
      <w:r w:rsidRPr="00446765">
        <w:rPr>
          <w:sz w:val="16"/>
        </w:rPr>
        <w:t xml:space="preserve"> on wastewater treatment. </w:t>
      </w:r>
      <w:r w:rsidRPr="00446765">
        <w:rPr>
          <w:b/>
          <w:iCs/>
          <w:u w:val="single"/>
        </w:rPr>
        <w:t xml:space="preserve">Unfortunately, </w:t>
      </w:r>
      <w:r w:rsidRPr="006B6141">
        <w:rPr>
          <w:b/>
          <w:iCs/>
          <w:highlight w:val="cyan"/>
          <w:u w:val="single"/>
        </w:rPr>
        <w:t>it is not</w:t>
      </w:r>
      <w:r w:rsidRPr="00446765">
        <w:rPr>
          <w:b/>
          <w:iCs/>
          <w:u w:val="single"/>
        </w:rPr>
        <w:t xml:space="preserve"> obvious</w:t>
      </w:r>
      <w:r w:rsidRPr="00446765">
        <w:rPr>
          <w:sz w:val="16"/>
        </w:rPr>
        <w:t>, either for swimming or fishing. Swimmers need protection from microbial pathogens in sewage. Before the Clean Water Act, municipalities disinfected their treated wastewater by adding chlorine. After the Clean Water Act - well, municipalities still disinfect by adding chlorine in some form. Disinfection is probably better now than it was in the 1960s, because other improvements in treatment have allowed the chlorine to be more effective, and because more sewage probably gets to the treatment plants. Bacterial concentrations have undoubtedly Men at many places, although at others beach closings may have increased. All in all, it is not clear that these improvements have encouraged more people nationwide to go swimming, or lowered the risks of infection from bathing at a public beach, where the main source of pathogens may be other bathers.</w:t>
      </w:r>
    </w:p>
    <w:p w14:paraId="44A2DD7C" w14:textId="77777777" w:rsidR="00446765" w:rsidRPr="00446765" w:rsidRDefault="00446765" w:rsidP="00446765">
      <w:pPr>
        <w:rPr>
          <w:u w:val="single"/>
        </w:rPr>
      </w:pPr>
      <w:r w:rsidRPr="00446765">
        <w:rPr>
          <w:sz w:val="16"/>
        </w:rPr>
        <w:t xml:space="preserve">Unlike swimming, </w:t>
      </w:r>
      <w:r w:rsidRPr="006B6141">
        <w:rPr>
          <w:highlight w:val="cyan"/>
          <w:u w:val="single"/>
        </w:rPr>
        <w:t>EPA has put a great deal of effort into</w:t>
      </w:r>
      <w:r w:rsidRPr="006B6141">
        <w:rPr>
          <w:u w:val="single"/>
        </w:rPr>
        <w:t xml:space="preserve"> controlling</w:t>
      </w:r>
      <w:r w:rsidRPr="00446765">
        <w:rPr>
          <w:u w:val="single"/>
        </w:rPr>
        <w:t xml:space="preserve"> discharges to </w:t>
      </w:r>
      <w:r w:rsidRPr="006B6141">
        <w:rPr>
          <w:highlight w:val="cyan"/>
          <w:u w:val="single"/>
        </w:rPr>
        <w:t>protect fish</w:t>
      </w:r>
      <w:r w:rsidRPr="00446765">
        <w:rPr>
          <w:sz w:val="16"/>
        </w:rPr>
        <w:t xml:space="preserve"> and other aquatic life. </w:t>
      </w:r>
      <w:r w:rsidRPr="006B6141">
        <w:rPr>
          <w:b/>
          <w:iCs/>
          <w:highlight w:val="cyan"/>
          <w:u w:val="single"/>
        </w:rPr>
        <w:t>But it is not clear that this effort has produced real benefits</w:t>
      </w:r>
      <w:r w:rsidRPr="00446765">
        <w:rPr>
          <w:b/>
          <w:iCs/>
          <w:u w:val="single"/>
        </w:rPr>
        <w:t xml:space="preserve">, </w:t>
      </w:r>
      <w:r w:rsidRPr="00446765">
        <w:rPr>
          <w:sz w:val="16"/>
        </w:rPr>
        <w:t xml:space="preserve">since EPA does not track fish or aquatic life. Instead, EPA assumes that if a water attains its water quality standards, then fish are being protected, and conversely that fish are not being protected if the water violates its standards. Real life, however, is usually not so simple. </w:t>
      </w:r>
      <w:r w:rsidRPr="006B6141">
        <w:rPr>
          <w:highlight w:val="cyan"/>
          <w:u w:val="single"/>
        </w:rPr>
        <w:t>Most water quality standards regulate the chemistry of a water. EPA develops these standards to protect a wide variety of organisms</w:t>
      </w:r>
      <w:r w:rsidRPr="00446765">
        <w:rPr>
          <w:u w:val="single"/>
        </w:rPr>
        <w:t>, and it errs in favor of being protective.</w:t>
      </w:r>
      <w:r w:rsidRPr="00446765">
        <w:rPr>
          <w:sz w:val="16"/>
        </w:rPr>
        <w:t xml:space="preserve"> If a standard is too protective, then the standard can be violated without causing any problem, and when the water is brought into compliance there will be no benefit. Perhaps the simplest way to grasp these concepts is to consider the effect of heat. </w:t>
      </w:r>
      <w:r w:rsidRPr="006B6141">
        <w:rPr>
          <w:highlight w:val="cyan"/>
          <w:u w:val="single"/>
        </w:rPr>
        <w:t>Cold-water fish cannot tolerate warm waters, but warm-water fish thrive.</w:t>
      </w:r>
      <w:r w:rsidRPr="00446765">
        <w:rPr>
          <w:u w:val="single"/>
        </w:rPr>
        <w:t xml:space="preserve"> If the temperature standard is set low to protect cold-water fish, but only warm-water fish are present, then</w:t>
      </w:r>
      <w:r w:rsidRPr="00446765">
        <w:rPr>
          <w:sz w:val="16"/>
        </w:rPr>
        <w:t xml:space="preserve"> the standard can be violated without harming the local warm-water fish. In fact, </w:t>
      </w:r>
      <w:r w:rsidRPr="00446765">
        <w:rPr>
          <w:u w:val="single"/>
        </w:rPr>
        <w:t>the local warm-water fish may prefer the higher temperatures</w:t>
      </w:r>
      <w:r w:rsidRPr="006B6141">
        <w:rPr>
          <w:highlight w:val="cyan"/>
          <w:u w:val="single"/>
        </w:rPr>
        <w:t>. As a result</w:t>
      </w:r>
      <w:r w:rsidRPr="00446765">
        <w:rPr>
          <w:u w:val="single"/>
        </w:rPr>
        <w:t xml:space="preserve">, modest </w:t>
      </w:r>
      <w:r w:rsidRPr="006B6141">
        <w:rPr>
          <w:highlight w:val="cyan"/>
          <w:u w:val="single"/>
        </w:rPr>
        <w:t xml:space="preserve">changes in water chemistry may not benefit, </w:t>
      </w:r>
      <w:r w:rsidRPr="006B6141">
        <w:rPr>
          <w:b/>
          <w:iCs/>
          <w:highlight w:val="cyan"/>
          <w:u w:val="single"/>
        </w:rPr>
        <w:t>and may even harm</w:t>
      </w:r>
      <w:r w:rsidRPr="006B6141">
        <w:rPr>
          <w:highlight w:val="cyan"/>
          <w:u w:val="single"/>
        </w:rPr>
        <w:t>, the local fish. EPA therefore cannot say that the effort put into improving water chemistry has produced</w:t>
      </w:r>
      <w:r w:rsidRPr="00446765">
        <w:rPr>
          <w:u w:val="single"/>
        </w:rPr>
        <w:t xml:space="preserve"> concomitant </w:t>
      </w:r>
      <w:r w:rsidRPr="006B6141">
        <w:rPr>
          <w:highlight w:val="cyan"/>
          <w:u w:val="single"/>
        </w:rPr>
        <w:t>benefits</w:t>
      </w:r>
      <w:r w:rsidRPr="00446765">
        <w:rPr>
          <w:u w:val="single"/>
        </w:rPr>
        <w:t xml:space="preserve"> to fish.</w:t>
      </w:r>
    </w:p>
    <w:p w14:paraId="3717AD9F" w14:textId="77777777" w:rsidR="00446765" w:rsidRPr="00446765" w:rsidRDefault="00446765" w:rsidP="00446765">
      <w:pPr>
        <w:rPr>
          <w:u w:val="single"/>
        </w:rPr>
      </w:pPr>
      <w:r w:rsidRPr="00446765">
        <w:rPr>
          <w:sz w:val="16"/>
        </w:rPr>
        <w:t xml:space="preserve">Since 1972, </w:t>
      </w:r>
      <w:r w:rsidRPr="006B6141">
        <w:rPr>
          <w:highlight w:val="cyan"/>
          <w:u w:val="single"/>
        </w:rPr>
        <w:t>fishing may have improved in some places</w:t>
      </w:r>
      <w:r w:rsidRPr="006B6141">
        <w:rPr>
          <w:sz w:val="16"/>
          <w:highlight w:val="cyan"/>
        </w:rPr>
        <w:t xml:space="preserve">, </w:t>
      </w:r>
      <w:r w:rsidRPr="006B6141">
        <w:rPr>
          <w:b/>
          <w:iCs/>
          <w:highlight w:val="cyan"/>
          <w:u w:val="single"/>
        </w:rPr>
        <w:t>and become worse in others</w:t>
      </w:r>
      <w:r w:rsidRPr="00446765">
        <w:rPr>
          <w:sz w:val="16"/>
        </w:rPr>
        <w:t xml:space="preserve">. There are anecdotes about fish returning to rivers as water quality improves. Meanwhile, </w:t>
      </w:r>
      <w:r w:rsidRPr="00446765">
        <w:rPr>
          <w:u w:val="single"/>
        </w:rPr>
        <w:t>along much of the West Coast, salmon has been listed as an endangered species. After thirty years, we should not have to speculate about whether our nation's waters are more fishable.</w:t>
      </w:r>
    </w:p>
    <w:p w14:paraId="226C82DB" w14:textId="77777777" w:rsidR="00446765" w:rsidRPr="00446765" w:rsidRDefault="00446765" w:rsidP="00446765"/>
    <w:p w14:paraId="37E4DA16"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 xml:space="preserve">Ext --- Alt Cause </w:t>
      </w:r>
      <w:proofErr w:type="gramStart"/>
      <w:r w:rsidRPr="00446765">
        <w:rPr>
          <w:rFonts w:eastAsiaTheme="majorEastAsia" w:cstheme="majorBidi"/>
          <w:b/>
          <w:sz w:val="32"/>
          <w:szCs w:val="24"/>
          <w:u w:val="single"/>
        </w:rPr>
        <w:t>To</w:t>
      </w:r>
      <w:proofErr w:type="gramEnd"/>
      <w:r w:rsidRPr="00446765">
        <w:rPr>
          <w:rFonts w:eastAsiaTheme="majorEastAsia" w:cstheme="majorBidi"/>
          <w:b/>
          <w:sz w:val="32"/>
          <w:szCs w:val="24"/>
          <w:u w:val="single"/>
        </w:rPr>
        <w:t xml:space="preserve"> Rural Economies</w:t>
      </w:r>
    </w:p>
    <w:p w14:paraId="618F3F41" w14:textId="77777777" w:rsidR="00446765" w:rsidRPr="00446765" w:rsidRDefault="00446765" w:rsidP="00446765"/>
    <w:p w14:paraId="4F7A8278"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Rural economies are terminally doomed --- </w:t>
      </w:r>
      <w:proofErr w:type="spellStart"/>
      <w:proofErr w:type="gramStart"/>
      <w:r w:rsidRPr="00446765">
        <w:rPr>
          <w:rFonts w:eastAsiaTheme="majorEastAsia" w:cstheme="majorBidi"/>
          <w:b/>
          <w:iCs/>
          <w:sz w:val="26"/>
        </w:rPr>
        <w:t>cant</w:t>
      </w:r>
      <w:proofErr w:type="spellEnd"/>
      <w:proofErr w:type="gramEnd"/>
      <w:r w:rsidRPr="00446765">
        <w:rPr>
          <w:rFonts w:eastAsiaTheme="majorEastAsia" w:cstheme="majorBidi"/>
          <w:b/>
          <w:iCs/>
          <w:sz w:val="26"/>
        </w:rPr>
        <w:t xml:space="preserve"> save them</w:t>
      </w:r>
    </w:p>
    <w:p w14:paraId="29EC17FA" w14:textId="77777777" w:rsidR="00446765" w:rsidRPr="00446765" w:rsidRDefault="00446765" w:rsidP="00446765">
      <w:r w:rsidRPr="00446765">
        <w:rPr>
          <w:b/>
          <w:bCs/>
          <w:sz w:val="26"/>
        </w:rPr>
        <w:t>Porter 18</w:t>
      </w:r>
      <w:r w:rsidRPr="00446765">
        <w:t xml:space="preserve"> --- Eduardo Porter, an economics writer for The Times, is the author of a forthcoming book about race and the American social contract, “The Hard Truths of Trying to ‘Save’ the Rural Economy”, NYT, December 2018, https://www.nytimes.com/interactive/2018/12/14/opinion/rural-america-trump-decline.html</w:t>
      </w:r>
    </w:p>
    <w:p w14:paraId="61609840" w14:textId="77777777" w:rsidR="00446765" w:rsidRPr="006B6141" w:rsidRDefault="00446765" w:rsidP="00446765">
      <w:pPr>
        <w:rPr>
          <w:rStyle w:val="StyleUnderline"/>
        </w:rPr>
      </w:pPr>
      <w:r w:rsidRPr="009716F4">
        <w:rPr>
          <w:rStyle w:val="StyleUnderline"/>
          <w:highlight w:val="cyan"/>
        </w:rPr>
        <w:t>Rural America is getting old</w:t>
      </w:r>
      <w:r w:rsidRPr="006B6141">
        <w:rPr>
          <w:rStyle w:val="StyleUnderline"/>
        </w:rPr>
        <w:t>.</w:t>
      </w:r>
      <w:r w:rsidRPr="006B6141">
        <w:rPr>
          <w:sz w:val="14"/>
        </w:rPr>
        <w:t xml:space="preserve"> The median age is 43, seven years older than city dwellers. Its </w:t>
      </w:r>
      <w:r w:rsidRPr="009716F4">
        <w:rPr>
          <w:rStyle w:val="StyleUnderline"/>
          <w:highlight w:val="cyan"/>
        </w:rPr>
        <w:t>productivity</w:t>
      </w:r>
      <w:r w:rsidRPr="006B6141">
        <w:rPr>
          <w:sz w:val="14"/>
        </w:rPr>
        <w:t xml:space="preserve">, defined as output per worker, </w:t>
      </w:r>
      <w:r w:rsidRPr="009716F4">
        <w:rPr>
          <w:rStyle w:val="StyleUnderline"/>
          <w:highlight w:val="cyan"/>
        </w:rPr>
        <w:t>is low</w:t>
      </w:r>
      <w:r w:rsidRPr="006B6141">
        <w:rPr>
          <w:rStyle w:val="StyleUnderline"/>
        </w:rPr>
        <w:t>er than urban America’s</w:t>
      </w:r>
      <w:r w:rsidRPr="006B6141">
        <w:rPr>
          <w:sz w:val="14"/>
        </w:rPr>
        <w:t xml:space="preserve">. Its families have lower incomes. </w:t>
      </w:r>
      <w:r w:rsidRPr="009716F4">
        <w:rPr>
          <w:rStyle w:val="StyleUnderline"/>
          <w:highlight w:val="cyan"/>
        </w:rPr>
        <w:t>And its share of the population is shrinking</w:t>
      </w:r>
      <w:r w:rsidRPr="009716F4">
        <w:rPr>
          <w:sz w:val="14"/>
          <w:highlight w:val="cyan"/>
        </w:rPr>
        <w:t>:</w:t>
      </w:r>
      <w:r w:rsidRPr="006B6141">
        <w:rPr>
          <w:sz w:val="14"/>
        </w:rPr>
        <w:t xml:space="preserve"> the United States has grown by 75 million people since 1990, but this has mostly occurred in cities and suburbs. </w:t>
      </w:r>
      <w:r w:rsidRPr="009716F4">
        <w:rPr>
          <w:rStyle w:val="StyleUnderline"/>
          <w:highlight w:val="cyan"/>
        </w:rPr>
        <w:t>Rural areas have lost</w:t>
      </w:r>
      <w:r w:rsidRPr="006B6141">
        <w:rPr>
          <w:rStyle w:val="StyleUnderline"/>
        </w:rPr>
        <w:t xml:space="preserve"> some </w:t>
      </w:r>
      <w:r w:rsidRPr="009716F4">
        <w:rPr>
          <w:rStyle w:val="StyleUnderline"/>
          <w:highlight w:val="cyan"/>
        </w:rPr>
        <w:t>3 million people</w:t>
      </w:r>
      <w:r w:rsidRPr="006B6141">
        <w:rPr>
          <w:rStyle w:val="StyleUnderline"/>
        </w:rPr>
        <w:t>. Since the 1990s, problems such as crime and opioid abuse, once associated with urban areas, are increasingly rural phenomena.</w:t>
      </w:r>
    </w:p>
    <w:p w14:paraId="7850F7E1" w14:textId="6C457816" w:rsidR="00446765" w:rsidRPr="006B6141" w:rsidRDefault="00446765" w:rsidP="00446765">
      <w:pPr>
        <w:rPr>
          <w:sz w:val="16"/>
          <w:szCs w:val="16"/>
        </w:rPr>
      </w:pPr>
      <w:r w:rsidRPr="006B6141">
        <w:rPr>
          <w:sz w:val="16"/>
          <w:szCs w:val="16"/>
        </w:rPr>
        <w:t xml:space="preserve">Rural communities once captured a greater share of the nation’s prosperity. Jobs and wages in small town America played catch-up with big cities until the </w:t>
      </w:r>
      <w:proofErr w:type="spellStart"/>
      <w:r w:rsidRPr="006B6141">
        <w:rPr>
          <w:sz w:val="16"/>
          <w:szCs w:val="16"/>
        </w:rPr>
        <w:t>mid 1980s</w:t>
      </w:r>
      <w:proofErr w:type="spellEnd"/>
      <w:r w:rsidRPr="006B6141">
        <w:rPr>
          <w:sz w:val="16"/>
          <w:szCs w:val="16"/>
        </w:rPr>
        <w:t>. During the economic recovery of 1992 to 1996, 135,000 new businesses were started in small counties, a third of the nation’s total. Employment in small counties shot up by 2.5 million, or 16 percent, twice the pace experienced in counties with million-plus populations.</w:t>
      </w:r>
    </w:p>
    <w:p w14:paraId="72378E2C" w14:textId="401CD37C" w:rsidR="00446765" w:rsidRPr="006B6141" w:rsidRDefault="00446765" w:rsidP="00446765">
      <w:pPr>
        <w:rPr>
          <w:rStyle w:val="StyleUnderline"/>
        </w:rPr>
      </w:pPr>
      <w:r w:rsidRPr="009716F4">
        <w:rPr>
          <w:rStyle w:val="StyleUnderline"/>
          <w:highlight w:val="cyan"/>
        </w:rPr>
        <w:t>These days, economic growth bypasses rural economies</w:t>
      </w:r>
      <w:r w:rsidRPr="006B6141">
        <w:rPr>
          <w:sz w:val="16"/>
        </w:rPr>
        <w:t xml:space="preserve">. In the first four years of the recovery after the 2008 recession, counties with fewer than 100,000 people lost 17,500 businesses, according to the Economic Innovation Group. By contrast, counties with more than 1 million residents added, altogether, 99,000 firms. </w:t>
      </w:r>
      <w:r w:rsidRPr="006B6141">
        <w:rPr>
          <w:rStyle w:val="StyleUnderline"/>
        </w:rPr>
        <w:t>By 2017, the largest metropolitan areas had almost 10 percent more jobs than they did at the start of the financial crisis. Rural areas still had fewer.</w:t>
      </w:r>
    </w:p>
    <w:p w14:paraId="58562B90" w14:textId="77777777" w:rsidR="00446765" w:rsidRPr="009716F4" w:rsidRDefault="00446765" w:rsidP="00446765">
      <w:pPr>
        <w:rPr>
          <w:sz w:val="16"/>
        </w:rPr>
      </w:pPr>
      <w:r w:rsidRPr="009716F4">
        <w:rPr>
          <w:sz w:val="16"/>
        </w:rPr>
        <w:t xml:space="preserve">The Economic Innovation Group measures “distress” as a combination of data ranging from joblessness and poverty to abandoned homes and educational attainment. Since the 1990s, </w:t>
      </w:r>
      <w:r w:rsidRPr="009716F4">
        <w:rPr>
          <w:rStyle w:val="Emphasis"/>
          <w:highlight w:val="cyan"/>
        </w:rPr>
        <w:t xml:space="preserve">there has been an “intensifying </w:t>
      </w:r>
      <w:proofErr w:type="spellStart"/>
      <w:r w:rsidRPr="009716F4">
        <w:rPr>
          <w:rStyle w:val="Emphasis"/>
          <w:highlight w:val="cyan"/>
        </w:rPr>
        <w:t>ruralization</w:t>
      </w:r>
      <w:proofErr w:type="spellEnd"/>
      <w:r w:rsidRPr="009716F4">
        <w:rPr>
          <w:rStyle w:val="Emphasis"/>
          <w:highlight w:val="cyan"/>
        </w:rPr>
        <w:t xml:space="preserve"> of distress</w:t>
      </w:r>
      <w:r w:rsidRPr="009716F4">
        <w:rPr>
          <w:sz w:val="16"/>
        </w:rPr>
        <w:t xml:space="preserve">,” said John </w:t>
      </w:r>
      <w:proofErr w:type="spellStart"/>
      <w:r w:rsidRPr="009716F4">
        <w:rPr>
          <w:sz w:val="16"/>
        </w:rPr>
        <w:t>Lettieri</w:t>
      </w:r>
      <w:proofErr w:type="spellEnd"/>
      <w:r w:rsidRPr="009716F4">
        <w:rPr>
          <w:sz w:val="16"/>
        </w:rPr>
        <w:t>, the group’s president.</w:t>
      </w:r>
    </w:p>
    <w:p w14:paraId="7CD21DA2"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Ext --- Fishing Not Key</w:t>
      </w:r>
    </w:p>
    <w:p w14:paraId="23C7C664" w14:textId="77777777" w:rsidR="00446765" w:rsidRPr="00446765" w:rsidRDefault="00446765" w:rsidP="00446765"/>
    <w:p w14:paraId="4212AB97"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Fishing has limited economic impact --- Extend Fraser --- The multiplier </w:t>
      </w:r>
      <w:proofErr w:type="gramStart"/>
      <w:r w:rsidRPr="00446765">
        <w:rPr>
          <w:rFonts w:eastAsiaTheme="majorEastAsia" w:cstheme="majorBidi"/>
          <w:b/>
          <w:iCs/>
          <w:sz w:val="26"/>
        </w:rPr>
        <w:t>effect</w:t>
      </w:r>
      <w:proofErr w:type="gramEnd"/>
      <w:r w:rsidRPr="00446765">
        <w:rPr>
          <w:rFonts w:eastAsiaTheme="majorEastAsia" w:cstheme="majorBidi"/>
          <w:b/>
          <w:iCs/>
          <w:sz w:val="26"/>
        </w:rPr>
        <w:t xml:space="preserve"> their evidence relies on assumes zero spending if they weren’t fishing --- which obviously isn’t the case</w:t>
      </w:r>
    </w:p>
    <w:p w14:paraId="614DA1B6" w14:textId="77777777" w:rsidR="00446765" w:rsidRPr="00446765" w:rsidRDefault="00446765" w:rsidP="00446765"/>
    <w:p w14:paraId="7A41A57F" w14:textId="77777777" w:rsidR="00446765" w:rsidRPr="00446765" w:rsidRDefault="00446765" w:rsidP="00446765"/>
    <w:p w14:paraId="4376E5EF"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The ag turns outweigh and are an alt cause</w:t>
      </w:r>
    </w:p>
    <w:p w14:paraId="435FD1C6" w14:textId="77777777" w:rsidR="00446765" w:rsidRPr="00446765" w:rsidRDefault="00446765" w:rsidP="00446765">
      <w:r w:rsidRPr="00446765">
        <w:rPr>
          <w:b/>
          <w:bCs/>
          <w:sz w:val="26"/>
        </w:rPr>
        <w:t xml:space="preserve">Ali </w:t>
      </w:r>
      <w:proofErr w:type="spellStart"/>
      <w:r w:rsidRPr="00446765">
        <w:rPr>
          <w:b/>
          <w:bCs/>
          <w:sz w:val="26"/>
        </w:rPr>
        <w:t>Bhuttor</w:t>
      </w:r>
      <w:proofErr w:type="spellEnd"/>
      <w:r w:rsidRPr="00446765">
        <w:rPr>
          <w:b/>
          <w:bCs/>
          <w:sz w:val="26"/>
        </w:rPr>
        <w:t xml:space="preserve"> 19</w:t>
      </w:r>
      <w:r w:rsidRPr="00446765">
        <w:t xml:space="preserve"> --- Zulfiqar Ali </w:t>
      </w:r>
      <w:proofErr w:type="spellStart"/>
      <w:r w:rsidRPr="00446765">
        <w:t>Bhuttor</w:t>
      </w:r>
      <w:proofErr w:type="spellEnd"/>
      <w:r w:rsidRPr="00446765">
        <w:t>, BA Agribusiness at Texas A&amp;M, “Agriculture &amp; America's Rural Economy”, July 19</w:t>
      </w:r>
      <w:r w:rsidRPr="00446765">
        <w:rPr>
          <w:vertAlign w:val="superscript"/>
        </w:rPr>
        <w:t>th</w:t>
      </w:r>
      <w:r w:rsidRPr="00446765">
        <w:t xml:space="preserve"> 2019, Harvest Returns, https://www.harvestreturns.com/blog/2019/7/15/agriculture-americas-rural-economy</w:t>
      </w:r>
    </w:p>
    <w:p w14:paraId="4DFF6B80" w14:textId="77777777" w:rsidR="00446765" w:rsidRPr="00446765" w:rsidRDefault="00446765" w:rsidP="00446765">
      <w:pPr>
        <w:rPr>
          <w:sz w:val="16"/>
        </w:rPr>
      </w:pPr>
      <w:r w:rsidRPr="00446765">
        <w:rPr>
          <w:sz w:val="16"/>
        </w:rPr>
        <w:t xml:space="preserve">Agriculture has long ceased to be considered America’s major economic driver, even though </w:t>
      </w:r>
      <w:r w:rsidRPr="009716F4">
        <w:rPr>
          <w:highlight w:val="cyan"/>
          <w:u w:val="single"/>
        </w:rPr>
        <w:t>large portion of the rural economy in</w:t>
      </w:r>
      <w:r w:rsidRPr="00446765">
        <w:rPr>
          <w:u w:val="single"/>
        </w:rPr>
        <w:t xml:space="preserve"> the U.S. </w:t>
      </w:r>
      <w:r w:rsidRPr="009716F4">
        <w:rPr>
          <w:highlight w:val="cyan"/>
          <w:u w:val="single"/>
        </w:rPr>
        <w:t xml:space="preserve">still </w:t>
      </w:r>
      <w:r w:rsidRPr="009716F4">
        <w:rPr>
          <w:b/>
          <w:iCs/>
          <w:highlight w:val="cyan"/>
          <w:u w:val="single"/>
        </w:rPr>
        <w:t>depends on farming</w:t>
      </w:r>
      <w:r w:rsidRPr="00446765">
        <w:rPr>
          <w:sz w:val="16"/>
        </w:rPr>
        <w:t xml:space="preserve">. </w:t>
      </w:r>
      <w:r w:rsidRPr="009716F4">
        <w:rPr>
          <w:rStyle w:val="StyleUnderline"/>
        </w:rPr>
        <w:t>The 46.1 million people in rural America account for 72% of total land occupancy in the country</w:t>
      </w:r>
      <w:r w:rsidRPr="00446765">
        <w:rPr>
          <w:sz w:val="16"/>
        </w:rPr>
        <w:t xml:space="preserve">, yet represent only 14% of the total population. U.S. agriculture practices are among the most fruitful and safe in the world, and in the past 30 years agricultural productivity has increased by 50%. Furthermore, </w:t>
      </w:r>
      <w:r w:rsidRPr="00446765">
        <w:rPr>
          <w:u w:val="single"/>
        </w:rPr>
        <w:t>based on the study done by USDA,</w:t>
      </w:r>
      <w:r w:rsidRPr="00446765">
        <w:rPr>
          <w:sz w:val="16"/>
        </w:rPr>
        <w:t xml:space="preserve"> by 2050 </w:t>
      </w:r>
      <w:r w:rsidRPr="00446765">
        <w:rPr>
          <w:u w:val="single"/>
        </w:rPr>
        <w:t>the U.</w:t>
      </w:r>
      <w:r w:rsidRPr="009716F4">
        <w:rPr>
          <w:highlight w:val="cyan"/>
          <w:u w:val="single"/>
        </w:rPr>
        <w:t>S population will increase</w:t>
      </w:r>
      <w:r w:rsidRPr="00446765">
        <w:rPr>
          <w:u w:val="single"/>
        </w:rPr>
        <w:t xml:space="preserve"> by 400 million people, and with rising demand, </w:t>
      </w:r>
      <w:r w:rsidRPr="009716F4">
        <w:rPr>
          <w:highlight w:val="cyan"/>
          <w:u w:val="single"/>
        </w:rPr>
        <w:t>the country’s rural economy</w:t>
      </w:r>
      <w:r w:rsidRPr="00446765">
        <w:rPr>
          <w:u w:val="single"/>
        </w:rPr>
        <w:t xml:space="preserve"> is poised to </w:t>
      </w:r>
      <w:r w:rsidRPr="009716F4">
        <w:rPr>
          <w:highlight w:val="cyan"/>
          <w:u w:val="single"/>
        </w:rPr>
        <w:t>grow</w:t>
      </w:r>
      <w:r w:rsidRPr="00446765">
        <w:rPr>
          <w:u w:val="single"/>
        </w:rPr>
        <w:t>. This economic expansion will greatly benefit family farms</w:t>
      </w:r>
      <w:r w:rsidRPr="00446765">
        <w:rPr>
          <w:sz w:val="16"/>
        </w:rPr>
        <w:t xml:space="preserve"> which account for 98 percent of farms and 87 percent of production according to USDA.</w:t>
      </w:r>
    </w:p>
    <w:p w14:paraId="5ACBEDC8" w14:textId="77777777" w:rsidR="00446765" w:rsidRPr="00446765" w:rsidRDefault="00446765" w:rsidP="00446765">
      <w:pPr>
        <w:rPr>
          <w:sz w:val="16"/>
          <w:szCs w:val="16"/>
        </w:rPr>
      </w:pPr>
      <w:r w:rsidRPr="00446765">
        <w:rPr>
          <w:sz w:val="16"/>
          <w:szCs w:val="16"/>
        </w:rPr>
        <w:t>Agriculture’s Impact</w:t>
      </w:r>
    </w:p>
    <w:p w14:paraId="5C6DFB27" w14:textId="77777777" w:rsidR="00446765" w:rsidRPr="00446765" w:rsidRDefault="00446765" w:rsidP="00446765">
      <w:pPr>
        <w:rPr>
          <w:sz w:val="16"/>
        </w:rPr>
      </w:pPr>
      <w:r w:rsidRPr="009716F4">
        <w:rPr>
          <w:highlight w:val="cyan"/>
          <w:u w:val="single"/>
        </w:rPr>
        <w:t xml:space="preserve">A strong agricultural industry is </w:t>
      </w:r>
      <w:r w:rsidRPr="009716F4">
        <w:rPr>
          <w:b/>
          <w:iCs/>
          <w:highlight w:val="cyan"/>
          <w:u w:val="single"/>
        </w:rPr>
        <w:t>vital for the success of rural economy</w:t>
      </w:r>
      <w:r w:rsidRPr="00446765">
        <w:rPr>
          <w:sz w:val="16"/>
        </w:rPr>
        <w:t>. Farmers invest in the community by employing workers, and purchasing inputs such as fertilizers, seeds, and farm machinery. The by-products are further used by grain elevators, food manufacturers, and converted into biofuel. Farm employment and the income produced by those jobs remain steady across ag-intensive regions of the United States.</w:t>
      </w:r>
    </w:p>
    <w:p w14:paraId="0248FDC9" w14:textId="77777777" w:rsidR="00446765" w:rsidRPr="00446765" w:rsidRDefault="00446765" w:rsidP="00446765">
      <w:pPr>
        <w:rPr>
          <w:sz w:val="16"/>
        </w:rPr>
      </w:pPr>
    </w:p>
    <w:p w14:paraId="453CA9BD"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Ext --- Retrenchment D</w:t>
      </w:r>
    </w:p>
    <w:p w14:paraId="43488776" w14:textId="77777777" w:rsidR="00446765" w:rsidRPr="00446765" w:rsidRDefault="00446765" w:rsidP="00446765"/>
    <w:p w14:paraId="50819581"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No correlation between retrenchment and conflict --- extend </w:t>
      </w:r>
      <w:proofErr w:type="spellStart"/>
      <w:r w:rsidRPr="00446765">
        <w:rPr>
          <w:rFonts w:eastAsiaTheme="majorEastAsia" w:cstheme="majorBidi"/>
          <w:b/>
          <w:iCs/>
          <w:sz w:val="26"/>
        </w:rPr>
        <w:t>Fettweis</w:t>
      </w:r>
      <w:proofErr w:type="spellEnd"/>
      <w:r w:rsidRPr="00446765">
        <w:rPr>
          <w:rFonts w:eastAsiaTheme="majorEastAsia" w:cstheme="majorBidi"/>
          <w:b/>
          <w:iCs/>
          <w:sz w:val="26"/>
        </w:rPr>
        <w:t xml:space="preserve"> --- drawdowns empirically don’t cause war --- their evidence is speculative --- ours is empirical</w:t>
      </w:r>
    </w:p>
    <w:p w14:paraId="16515553" w14:textId="77777777" w:rsidR="00446765" w:rsidRPr="00446765" w:rsidRDefault="00446765" w:rsidP="00446765"/>
    <w:p w14:paraId="4943145D"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Retrenchment doesn’t cause conflict, </w:t>
      </w:r>
      <w:proofErr w:type="spellStart"/>
      <w:r w:rsidRPr="00446765">
        <w:rPr>
          <w:rFonts w:eastAsiaTheme="majorEastAsia" w:cstheme="majorBidi"/>
          <w:b/>
          <w:iCs/>
          <w:sz w:val="26"/>
        </w:rPr>
        <w:t>lashout</w:t>
      </w:r>
      <w:proofErr w:type="spellEnd"/>
      <w:r w:rsidRPr="00446765">
        <w:rPr>
          <w:rFonts w:eastAsiaTheme="majorEastAsia" w:cstheme="majorBidi"/>
          <w:b/>
          <w:iCs/>
          <w:sz w:val="26"/>
        </w:rPr>
        <w:t xml:space="preserve">, or draw-in---all their studies are wrong </w:t>
      </w:r>
    </w:p>
    <w:p w14:paraId="2D710B01" w14:textId="77777777" w:rsidR="00446765" w:rsidRPr="00446765" w:rsidRDefault="00446765" w:rsidP="00446765">
      <w:r w:rsidRPr="00446765">
        <w:t xml:space="preserve">Paul K. </w:t>
      </w:r>
      <w:r w:rsidRPr="00446765">
        <w:rPr>
          <w:b/>
          <w:bCs/>
          <w:sz w:val="26"/>
        </w:rPr>
        <w:t>MacDonald 11</w:t>
      </w:r>
      <w:r w:rsidRPr="00446765">
        <w:t xml:space="preserve">, Assistant Professor of Political Science at Williams College, and Joseph M. Parent, Assistant Professor of Political Science at the University of Miami, Spring 2011, “Graceful </w:t>
      </w:r>
      <w:proofErr w:type="gramStart"/>
      <w:r w:rsidRPr="00446765">
        <w:t>Decline?:</w:t>
      </w:r>
      <w:proofErr w:type="gramEnd"/>
      <w:r w:rsidRPr="00446765">
        <w:t xml:space="preserve"> The Surprising Success of Great Power Retrenchment,” International Security, Vol. 35, No. 4, p. 7-44</w:t>
      </w:r>
    </w:p>
    <w:p w14:paraId="64BFE952" w14:textId="77777777" w:rsidR="00446765" w:rsidRPr="00446765" w:rsidRDefault="00446765" w:rsidP="00446765">
      <w:pPr>
        <w:ind w:right="288"/>
        <w:rPr>
          <w:sz w:val="14"/>
        </w:rPr>
      </w:pPr>
      <w:r w:rsidRPr="00446765">
        <w:rPr>
          <w:sz w:val="14"/>
        </w:rPr>
        <w:t xml:space="preserve">How do great powers respond to acute decline? The erosion of the relative power of the United States has scholars and policymakers reexamining this question. </w:t>
      </w:r>
      <w:r w:rsidRPr="00446765">
        <w:rPr>
          <w:highlight w:val="yellow"/>
          <w:u w:val="single"/>
        </w:rPr>
        <w:t>The</w:t>
      </w:r>
      <w:r w:rsidRPr="00446765">
        <w:rPr>
          <w:sz w:val="14"/>
        </w:rPr>
        <w:t xml:space="preserve"> central </w:t>
      </w:r>
      <w:r w:rsidRPr="00446765">
        <w:rPr>
          <w:highlight w:val="yellow"/>
          <w:u w:val="single"/>
        </w:rPr>
        <w:t>issue is whether</w:t>
      </w:r>
      <w:r w:rsidRPr="00446765">
        <w:rPr>
          <w:sz w:val="14"/>
          <w:highlight w:val="yellow"/>
        </w:rPr>
        <w:t xml:space="preserve"> </w:t>
      </w:r>
      <w:r w:rsidRPr="00446765">
        <w:rPr>
          <w:b/>
          <w:iCs/>
          <w:highlight w:val="yellow"/>
          <w:u w:val="single"/>
        </w:rPr>
        <w:t>prompt retrenchment</w:t>
      </w:r>
      <w:r w:rsidRPr="00446765">
        <w:rPr>
          <w:sz w:val="14"/>
          <w:highlight w:val="yellow"/>
        </w:rPr>
        <w:t xml:space="preserve"> </w:t>
      </w:r>
      <w:r w:rsidRPr="00446765">
        <w:rPr>
          <w:highlight w:val="yellow"/>
          <w:u w:val="single"/>
        </w:rPr>
        <w:t>is</w:t>
      </w:r>
      <w:r w:rsidRPr="00446765">
        <w:rPr>
          <w:sz w:val="14"/>
          <w:highlight w:val="yellow"/>
        </w:rPr>
        <w:t xml:space="preserve"> </w:t>
      </w:r>
      <w:r w:rsidRPr="00446765">
        <w:rPr>
          <w:highlight w:val="yellow"/>
          <w:u w:val="single"/>
        </w:rPr>
        <w:t>desirable</w:t>
      </w:r>
      <w:r w:rsidRPr="00446765">
        <w:rPr>
          <w:sz w:val="14"/>
        </w:rPr>
        <w:t xml:space="preserve"> or probable. Some </w:t>
      </w:r>
      <w:r w:rsidRPr="00446765">
        <w:rPr>
          <w:u w:val="single"/>
        </w:rPr>
        <w:t>pessimists counsel</w:t>
      </w:r>
      <w:r w:rsidRPr="00446765">
        <w:rPr>
          <w:sz w:val="14"/>
        </w:rPr>
        <w:t xml:space="preserve"> that </w:t>
      </w:r>
      <w:r w:rsidRPr="00446765">
        <w:rPr>
          <w:u w:val="single"/>
        </w:rPr>
        <w:t>retrenchment is</w:t>
      </w:r>
      <w:r w:rsidRPr="00446765">
        <w:rPr>
          <w:sz w:val="14"/>
        </w:rPr>
        <w:t xml:space="preserve"> a </w:t>
      </w:r>
      <w:r w:rsidRPr="00446765">
        <w:rPr>
          <w:u w:val="single"/>
        </w:rPr>
        <w:t>dangerous</w:t>
      </w:r>
      <w:r w:rsidRPr="00446765">
        <w:rPr>
          <w:sz w:val="14"/>
        </w:rPr>
        <w:t xml:space="preserve"> policy, because it shows weakness and invites attack. Robert </w:t>
      </w:r>
      <w:r w:rsidRPr="00446765">
        <w:rPr>
          <w:b/>
          <w:iCs/>
          <w:u w:val="single"/>
        </w:rPr>
        <w:t>Kagan</w:t>
      </w:r>
      <w:r w:rsidRPr="00446765">
        <w:rPr>
          <w:sz w:val="14"/>
        </w:rPr>
        <w:t xml:space="preserve">, for example, </w:t>
      </w:r>
      <w:r w:rsidRPr="00446765">
        <w:rPr>
          <w:u w:val="single"/>
        </w:rPr>
        <w:t>warns, "A reduction</w:t>
      </w:r>
      <w:r w:rsidRPr="00446765">
        <w:rPr>
          <w:sz w:val="14"/>
        </w:rPr>
        <w:t xml:space="preserve"> in defense spending . . . </w:t>
      </w:r>
      <w:r w:rsidRPr="00446765">
        <w:rPr>
          <w:u w:val="single"/>
        </w:rPr>
        <w:t>would unnerve</w:t>
      </w:r>
      <w:r w:rsidRPr="00446765">
        <w:rPr>
          <w:sz w:val="14"/>
        </w:rPr>
        <w:t xml:space="preserve"> American </w:t>
      </w:r>
      <w:r w:rsidRPr="00446765">
        <w:rPr>
          <w:u w:val="single"/>
        </w:rPr>
        <w:t>allies and undercut</w:t>
      </w:r>
      <w:r w:rsidRPr="00446765">
        <w:rPr>
          <w:sz w:val="14"/>
        </w:rPr>
        <w:t xml:space="preserve"> efforts to gain greater </w:t>
      </w:r>
      <w:r w:rsidRPr="00446765">
        <w:rPr>
          <w:u w:val="single"/>
        </w:rPr>
        <w:t>cooperation</w:t>
      </w:r>
      <w:r w:rsidRPr="00446765">
        <w:rPr>
          <w:sz w:val="14"/>
        </w:rPr>
        <w:t xml:space="preserve">. There is already a sense around the world, fed by irresponsible pundits here at home, that the United States is in terminal decline. Many fear that the economic crisis will cause the United States to pull back from overseas commitments. The announcement of a defense cutback would be taken by the world as evidence that the American retreat has begun."1 Robert </w:t>
      </w:r>
      <w:r w:rsidRPr="00446765">
        <w:rPr>
          <w:u w:val="single"/>
        </w:rPr>
        <w:t>Kaplan</w:t>
      </w:r>
      <w:r w:rsidRPr="00446765">
        <w:rPr>
          <w:sz w:val="14"/>
        </w:rPr>
        <w:t xml:space="preserve"> likewise </w:t>
      </w:r>
      <w:r w:rsidRPr="00446765">
        <w:rPr>
          <w:u w:val="single"/>
        </w:rPr>
        <w:t>argues</w:t>
      </w:r>
      <w:r w:rsidRPr="00446765">
        <w:rPr>
          <w:sz w:val="14"/>
        </w:rPr>
        <w:t xml:space="preserve">, "Husbanding our power in an effort to slow America's decline in a post-Iraq and post-Afghanistan world would mean avoiding debilitating land entanglements and focusing instead on </w:t>
      </w:r>
      <w:r w:rsidRPr="00446765">
        <w:rPr>
          <w:u w:val="single"/>
        </w:rPr>
        <w:t>being more of an offshore balancer</w:t>
      </w:r>
      <w:proofErr w:type="gramStart"/>
      <w:r w:rsidRPr="00446765">
        <w:rPr>
          <w:sz w:val="14"/>
        </w:rPr>
        <w:t>. . . .</w:t>
      </w:r>
      <w:proofErr w:type="gramEnd"/>
      <w:r w:rsidRPr="00446765">
        <w:rPr>
          <w:sz w:val="14"/>
        </w:rPr>
        <w:t xml:space="preserve"> While this may be in America's interest, the very signaling of such an aloof intention </w:t>
      </w:r>
      <w:r w:rsidRPr="00446765">
        <w:rPr>
          <w:u w:val="single"/>
        </w:rPr>
        <w:t>may encourage regional bullies</w:t>
      </w:r>
      <w:proofErr w:type="gramStart"/>
      <w:r w:rsidRPr="00446765">
        <w:rPr>
          <w:sz w:val="14"/>
        </w:rPr>
        <w:t>. . . .</w:t>
      </w:r>
      <w:proofErr w:type="gramEnd"/>
      <w:r w:rsidRPr="00446765">
        <w:rPr>
          <w:sz w:val="14"/>
        </w:rPr>
        <w:t xml:space="preserve"> [L]</w:t>
      </w:r>
      <w:proofErr w:type="spellStart"/>
      <w:r w:rsidRPr="00446765">
        <w:rPr>
          <w:sz w:val="14"/>
        </w:rPr>
        <w:t>essening</w:t>
      </w:r>
      <w:proofErr w:type="spellEnd"/>
      <w:r w:rsidRPr="00446765">
        <w:rPr>
          <w:sz w:val="14"/>
        </w:rPr>
        <w:t xml:space="preserve"> our engagement with the world would have devastating consequences for humanity. The disruptions we witness today are but a taste of what is to come should our country flinch from its international responsibilities."2 The consequences of these views are clear: retrenchment should be avoided and forward defenses maintained into the indefinite future.3</w:t>
      </w:r>
      <w:r w:rsidRPr="00446765">
        <w:rPr>
          <w:sz w:val="12"/>
        </w:rPr>
        <w:t xml:space="preserve">¶ </w:t>
      </w:r>
      <w:r w:rsidRPr="00446765">
        <w:rPr>
          <w:sz w:val="14"/>
        </w:rPr>
        <w:t>Other observers advocate retrenchment policies, but they are pessimistic [End Page 7] about their prospects.4 Christopher Layne, for instance, predicts, "Even as the globe is being turned upside down by material factors, the foreign policies of individual states are shaped by the ideas leaders hold about their own nations' identity and place in world politics. More than most, America's foreign policy is the product of such ideas, and U.S. foreign-policy elites have constructed their own myths of empire to justify the United States' hegemonic role."5 Stephen Walt likewise advocates greater restraint in U.S. grand strategy, but cautions, "The United States . . . remains a remarkably immature great power, one whose rhetoric is frequently at odds with its conduct and one that tends to treat the management of foreign affairs largely as an adjunct to domestic politics. . . . [S]</w:t>
      </w:r>
      <w:proofErr w:type="spellStart"/>
      <w:r w:rsidRPr="00446765">
        <w:rPr>
          <w:sz w:val="14"/>
        </w:rPr>
        <w:t>eemingly</w:t>
      </w:r>
      <w:proofErr w:type="spellEnd"/>
      <w:r w:rsidRPr="00446765">
        <w:rPr>
          <w:sz w:val="14"/>
        </w:rPr>
        <w:t xml:space="preserve"> secure behind its nuclear deterrent and oceanic moats, and possessing unmatched economic and military power, the United States allowed its foreign policy to be distorted by partisan sniping, hijacked by foreign lobbyists and narrow domestic special interests, blinded by lofty but unrealistic rhetoric, and held hostage by irresponsible and xenophobic members of Congress."6 Although retrenchment is a preferable policy, these arguments suggest that great powers often cling to unprofitable foreign commitments for parochial reasons of national culture or domestic politics.7</w:t>
      </w:r>
      <w:r w:rsidRPr="00446765">
        <w:rPr>
          <w:sz w:val="12"/>
        </w:rPr>
        <w:t xml:space="preserve">¶ </w:t>
      </w:r>
      <w:r w:rsidRPr="00446765">
        <w:rPr>
          <w:u w:val="single"/>
        </w:rPr>
        <w:t>These arguments have</w:t>
      </w:r>
      <w:r w:rsidRPr="00446765">
        <w:rPr>
          <w:sz w:val="14"/>
        </w:rPr>
        <w:t xml:space="preserve"> </w:t>
      </w:r>
      <w:r w:rsidRPr="00446765">
        <w:rPr>
          <w:u w:val="single"/>
        </w:rPr>
        <w:t>grim implications for</w:t>
      </w:r>
      <w:r w:rsidRPr="00446765">
        <w:rPr>
          <w:sz w:val="14"/>
        </w:rPr>
        <w:t xml:space="preserve"> contemporary </w:t>
      </w:r>
      <w:r w:rsidRPr="00446765">
        <w:rPr>
          <w:u w:val="single"/>
        </w:rPr>
        <w:t>international politics</w:t>
      </w:r>
      <w:r w:rsidRPr="00446765">
        <w:rPr>
          <w:sz w:val="14"/>
        </w:rPr>
        <w:t xml:space="preserve">. With the rise of new powers, such as China, the international pecking order will be in increasing flux in the coming decades.8 Yet, </w:t>
      </w:r>
      <w:r w:rsidRPr="00446765">
        <w:rPr>
          <w:b/>
          <w:iCs/>
          <w:u w:val="single"/>
        </w:rPr>
        <w:t>if the pessimists are correct</w:t>
      </w:r>
      <w:r w:rsidRPr="00446765">
        <w:rPr>
          <w:sz w:val="14"/>
        </w:rPr>
        <w:t xml:space="preserve">, </w:t>
      </w:r>
      <w:r w:rsidRPr="00446765">
        <w:rPr>
          <w:u w:val="single"/>
        </w:rPr>
        <w:t xml:space="preserve">politicians and </w:t>
      </w:r>
      <w:proofErr w:type="gramStart"/>
      <w:r w:rsidRPr="00446765">
        <w:rPr>
          <w:u w:val="single"/>
        </w:rPr>
        <w:t>interests</w:t>
      </w:r>
      <w:proofErr w:type="gramEnd"/>
      <w:r w:rsidRPr="00446765">
        <w:rPr>
          <w:u w:val="single"/>
        </w:rPr>
        <w:t xml:space="preserve"> groups in the U</w:t>
      </w:r>
      <w:r w:rsidRPr="00446765">
        <w:rPr>
          <w:sz w:val="14"/>
        </w:rPr>
        <w:t xml:space="preserve">nited </w:t>
      </w:r>
      <w:r w:rsidRPr="00446765">
        <w:rPr>
          <w:u w:val="single"/>
        </w:rPr>
        <w:t>S</w:t>
      </w:r>
      <w:r w:rsidRPr="00446765">
        <w:rPr>
          <w:sz w:val="14"/>
        </w:rPr>
        <w:t xml:space="preserve">tates </w:t>
      </w:r>
      <w:r w:rsidRPr="00446765">
        <w:rPr>
          <w:u w:val="single"/>
        </w:rPr>
        <w:t>will be</w:t>
      </w:r>
      <w:r w:rsidRPr="00446765">
        <w:rPr>
          <w:sz w:val="14"/>
        </w:rPr>
        <w:t xml:space="preserve"> </w:t>
      </w:r>
      <w:r w:rsidRPr="00446765">
        <w:rPr>
          <w:b/>
          <w:iCs/>
          <w:u w:val="single"/>
        </w:rPr>
        <w:t>unwilling or unable to realign resources with overseas commitments</w:t>
      </w:r>
      <w:r w:rsidRPr="00446765">
        <w:rPr>
          <w:sz w:val="14"/>
        </w:rPr>
        <w:t xml:space="preserve">. </w:t>
      </w:r>
      <w:r w:rsidRPr="00446765">
        <w:rPr>
          <w:u w:val="single"/>
        </w:rPr>
        <w:t>Perceptions of weakness and</w:t>
      </w:r>
      <w:r w:rsidRPr="00446765">
        <w:rPr>
          <w:sz w:val="14"/>
        </w:rPr>
        <w:t xml:space="preserve"> </w:t>
      </w:r>
      <w:r w:rsidRPr="00446765">
        <w:rPr>
          <w:b/>
          <w:iCs/>
          <w:u w:val="single"/>
        </w:rPr>
        <w:t>declining U.S. credibility</w:t>
      </w:r>
      <w:r w:rsidRPr="00446765">
        <w:rPr>
          <w:sz w:val="14"/>
        </w:rPr>
        <w:t xml:space="preserve"> </w:t>
      </w:r>
      <w:r w:rsidRPr="00446765">
        <w:rPr>
          <w:u w:val="single"/>
        </w:rPr>
        <w:t>will encourage policymakers to</w:t>
      </w:r>
      <w:r w:rsidRPr="00446765">
        <w:rPr>
          <w:sz w:val="14"/>
        </w:rPr>
        <w:t xml:space="preserve"> </w:t>
      </w:r>
      <w:r w:rsidRPr="00446765">
        <w:rPr>
          <w:b/>
          <w:iCs/>
          <w:u w:val="single"/>
        </w:rPr>
        <w:t>hold on to burdensome overseas commitments</w:t>
      </w:r>
      <w:r w:rsidRPr="00446765">
        <w:rPr>
          <w:sz w:val="14"/>
        </w:rPr>
        <w:t xml:space="preserve">, </w:t>
      </w:r>
      <w:r w:rsidRPr="00446765">
        <w:rPr>
          <w:u w:val="single"/>
        </w:rPr>
        <w:t>despite their high costs</w:t>
      </w:r>
      <w:r w:rsidRPr="00446765">
        <w:rPr>
          <w:sz w:val="14"/>
        </w:rPr>
        <w:t xml:space="preserve"> in blood and treasure.9 </w:t>
      </w:r>
      <w:r w:rsidRPr="00446765">
        <w:rPr>
          <w:u w:val="single"/>
        </w:rPr>
        <w:t>Policymakers</w:t>
      </w:r>
      <w:r w:rsidRPr="00446765">
        <w:rPr>
          <w:sz w:val="14"/>
        </w:rPr>
        <w:t xml:space="preserve"> in Washington </w:t>
      </w:r>
      <w:r w:rsidRPr="00446765">
        <w:rPr>
          <w:u w:val="single"/>
        </w:rPr>
        <w:t>will</w:t>
      </w:r>
      <w:r w:rsidRPr="00446765">
        <w:rPr>
          <w:sz w:val="14"/>
        </w:rPr>
        <w:t xml:space="preserve"> </w:t>
      </w:r>
      <w:r w:rsidRPr="00446765">
        <w:rPr>
          <w:b/>
          <w:iCs/>
          <w:u w:val="single"/>
        </w:rPr>
        <w:t>struggle to retire</w:t>
      </w:r>
      <w:r w:rsidRPr="00446765">
        <w:rPr>
          <w:sz w:val="14"/>
        </w:rPr>
        <w:t xml:space="preserve"> </w:t>
      </w:r>
      <w:r w:rsidRPr="00446765">
        <w:rPr>
          <w:u w:val="single"/>
        </w:rPr>
        <w:t>from profitless military engagements</w:t>
      </w:r>
      <w:r w:rsidRPr="00446765">
        <w:rPr>
          <w:sz w:val="14"/>
        </w:rPr>
        <w:t xml:space="preserve"> and restrain ballooning current accounts and budget deficits.10 For some observers, the wars in Iraq and Afghanistan represent the ill-advised last gasps of a declining hegemon seeking to bolster its plummeting position.11</w:t>
      </w:r>
      <w:r w:rsidRPr="00446765">
        <w:rPr>
          <w:sz w:val="12"/>
        </w:rPr>
        <w:t xml:space="preserve">¶ </w:t>
      </w:r>
      <w:r w:rsidRPr="00446765">
        <w:rPr>
          <w:sz w:val="14"/>
        </w:rPr>
        <w:t xml:space="preserve">In this article, </w:t>
      </w:r>
      <w:r w:rsidRPr="00446765">
        <w:rPr>
          <w:b/>
          <w:iCs/>
          <w:highlight w:val="yellow"/>
          <w:u w:val="single"/>
        </w:rPr>
        <w:t>we question the</w:t>
      </w:r>
      <w:r w:rsidRPr="00446765">
        <w:rPr>
          <w:b/>
          <w:iCs/>
          <w:u w:val="single"/>
        </w:rPr>
        <w:t xml:space="preserve"> logic and </w:t>
      </w:r>
      <w:r w:rsidRPr="00446765">
        <w:rPr>
          <w:b/>
          <w:iCs/>
          <w:highlight w:val="yellow"/>
          <w:u w:val="single"/>
        </w:rPr>
        <w:t>evidence of</w:t>
      </w:r>
      <w:r w:rsidRPr="00446765">
        <w:rPr>
          <w:b/>
          <w:iCs/>
          <w:u w:val="single"/>
        </w:rPr>
        <w:t xml:space="preserve"> the retrenchment </w:t>
      </w:r>
      <w:r w:rsidRPr="00446765">
        <w:rPr>
          <w:b/>
          <w:iCs/>
          <w:highlight w:val="yellow"/>
          <w:u w:val="single"/>
        </w:rPr>
        <w:t>pessimists</w:t>
      </w:r>
      <w:r w:rsidRPr="00446765">
        <w:rPr>
          <w:sz w:val="14"/>
        </w:rPr>
        <w:t xml:space="preserve">. To date </w:t>
      </w:r>
      <w:r w:rsidRPr="00446765">
        <w:rPr>
          <w:u w:val="single"/>
        </w:rPr>
        <w:t>there has been</w:t>
      </w:r>
      <w:r w:rsidRPr="00446765">
        <w:rPr>
          <w:sz w:val="14"/>
        </w:rPr>
        <w:t xml:space="preserve"> </w:t>
      </w:r>
      <w:r w:rsidRPr="00446765">
        <w:rPr>
          <w:b/>
          <w:iCs/>
          <w:u w:val="single"/>
        </w:rPr>
        <w:t>neither a comprehensive study</w:t>
      </w:r>
      <w:r w:rsidRPr="00446765">
        <w:rPr>
          <w:sz w:val="14"/>
        </w:rPr>
        <w:t xml:space="preserve"> </w:t>
      </w:r>
      <w:r w:rsidRPr="00446765">
        <w:rPr>
          <w:u w:val="single"/>
        </w:rPr>
        <w:t>of great power retrenchment</w:t>
      </w:r>
      <w:r w:rsidRPr="00446765">
        <w:rPr>
          <w:sz w:val="14"/>
        </w:rPr>
        <w:t xml:space="preserve"> </w:t>
      </w:r>
      <w:r w:rsidRPr="00446765">
        <w:rPr>
          <w:u w:val="single"/>
        </w:rPr>
        <w:t>nor a study that lays out the case</w:t>
      </w:r>
      <w:r w:rsidRPr="00446765">
        <w:rPr>
          <w:sz w:val="14"/>
        </w:rPr>
        <w:t xml:space="preserve"> for retrenchment </w:t>
      </w:r>
      <w:r w:rsidRPr="00446765">
        <w:rPr>
          <w:u w:val="single"/>
        </w:rPr>
        <w:t>as a practical or probable policy</w:t>
      </w:r>
      <w:r w:rsidRPr="00446765">
        <w:rPr>
          <w:sz w:val="14"/>
        </w:rPr>
        <w:t xml:space="preserve">. </w:t>
      </w:r>
      <w:r w:rsidRPr="00446765">
        <w:rPr>
          <w:highlight w:val="yellow"/>
          <w:u w:val="single"/>
        </w:rPr>
        <w:t>This article fills</w:t>
      </w:r>
      <w:r w:rsidRPr="00446765">
        <w:rPr>
          <w:u w:val="single"/>
        </w:rPr>
        <w:t xml:space="preserve"> these </w:t>
      </w:r>
      <w:r w:rsidRPr="00446765">
        <w:rPr>
          <w:highlight w:val="yellow"/>
          <w:u w:val="single"/>
        </w:rPr>
        <w:t>gaps by</w:t>
      </w:r>
      <w:r w:rsidRPr="00446765">
        <w:rPr>
          <w:sz w:val="14"/>
          <w:highlight w:val="yellow"/>
        </w:rPr>
        <w:t xml:space="preserve"> </w:t>
      </w:r>
      <w:r w:rsidRPr="00446765">
        <w:rPr>
          <w:b/>
          <w:iCs/>
          <w:highlight w:val="yellow"/>
          <w:u w:val="single"/>
        </w:rPr>
        <w:t>systematically examining the relationship between</w:t>
      </w:r>
      <w:r w:rsidRPr="00446765">
        <w:rPr>
          <w:b/>
          <w:iCs/>
          <w:u w:val="single"/>
        </w:rPr>
        <w:t xml:space="preserve"> acute relative </w:t>
      </w:r>
      <w:r w:rsidRPr="00446765">
        <w:rPr>
          <w:b/>
          <w:iCs/>
          <w:highlight w:val="yellow"/>
          <w:u w:val="single"/>
        </w:rPr>
        <w:t>decline and</w:t>
      </w:r>
      <w:r w:rsidRPr="00446765">
        <w:rPr>
          <w:b/>
          <w:iCs/>
          <w:u w:val="single"/>
        </w:rPr>
        <w:t xml:space="preserve"> the </w:t>
      </w:r>
      <w:r w:rsidRPr="00446765">
        <w:rPr>
          <w:b/>
          <w:iCs/>
          <w:highlight w:val="yellow"/>
          <w:u w:val="single"/>
        </w:rPr>
        <w:t>responses of great powers</w:t>
      </w:r>
      <w:r w:rsidRPr="00446765">
        <w:rPr>
          <w:sz w:val="14"/>
        </w:rPr>
        <w:t xml:space="preserve">. We examine eighteen cases of acute relative decline since 1870 and advance three main </w:t>
      </w:r>
      <w:proofErr w:type="gramStart"/>
      <w:r w:rsidRPr="00446765">
        <w:rPr>
          <w:sz w:val="14"/>
        </w:rPr>
        <w:t>arguments.</w:t>
      </w:r>
      <w:r w:rsidRPr="00446765">
        <w:rPr>
          <w:sz w:val="12"/>
        </w:rPr>
        <w:t>¶</w:t>
      </w:r>
      <w:proofErr w:type="gramEnd"/>
      <w:r w:rsidRPr="00446765">
        <w:rPr>
          <w:sz w:val="12"/>
        </w:rPr>
        <w:t xml:space="preserve"> </w:t>
      </w:r>
      <w:r w:rsidRPr="00446765">
        <w:rPr>
          <w:sz w:val="14"/>
        </w:rPr>
        <w:t xml:space="preserve">First, </w:t>
      </w:r>
      <w:r w:rsidRPr="00446765">
        <w:rPr>
          <w:u w:val="single"/>
        </w:rPr>
        <w:t>we challenge the</w:t>
      </w:r>
      <w:r w:rsidRPr="00446765">
        <w:rPr>
          <w:sz w:val="14"/>
        </w:rPr>
        <w:t xml:space="preserve"> retrenchment pessimists' </w:t>
      </w:r>
      <w:r w:rsidRPr="00446765">
        <w:rPr>
          <w:u w:val="single"/>
        </w:rPr>
        <w:t>claim that</w:t>
      </w:r>
      <w:r w:rsidRPr="00446765">
        <w:rPr>
          <w:sz w:val="14"/>
        </w:rPr>
        <w:t xml:space="preserve"> </w:t>
      </w:r>
      <w:r w:rsidRPr="00446765">
        <w:rPr>
          <w:b/>
          <w:iCs/>
          <w:u w:val="single"/>
        </w:rPr>
        <w:t>domestic or international constraints</w:t>
      </w:r>
      <w:r w:rsidRPr="00446765">
        <w:rPr>
          <w:sz w:val="14"/>
        </w:rPr>
        <w:t xml:space="preserve"> </w:t>
      </w:r>
      <w:r w:rsidRPr="00446765">
        <w:rPr>
          <w:u w:val="single"/>
        </w:rPr>
        <w:t>inhibit the ability of declining great powers to retrench</w:t>
      </w:r>
      <w:r w:rsidRPr="00446765">
        <w:rPr>
          <w:sz w:val="14"/>
        </w:rPr>
        <w:t xml:space="preserve">. In fact, </w:t>
      </w:r>
      <w:r w:rsidRPr="00446765">
        <w:rPr>
          <w:u w:val="single"/>
        </w:rPr>
        <w:t>when states fall in the hierarchy of great powers</w:t>
      </w:r>
      <w:r w:rsidRPr="00446765">
        <w:rPr>
          <w:sz w:val="14"/>
        </w:rPr>
        <w:t xml:space="preserve">, </w:t>
      </w:r>
      <w:r w:rsidRPr="00446765">
        <w:rPr>
          <w:b/>
          <w:iCs/>
          <w:highlight w:val="yellow"/>
          <w:u w:val="single"/>
        </w:rPr>
        <w:t>peaceful retrenchment is</w:t>
      </w:r>
      <w:r w:rsidRPr="00446765">
        <w:rPr>
          <w:b/>
          <w:iCs/>
          <w:u w:val="single"/>
        </w:rPr>
        <w:t xml:space="preserve"> the </w:t>
      </w:r>
      <w:r w:rsidRPr="00446765">
        <w:rPr>
          <w:b/>
          <w:iCs/>
          <w:highlight w:val="yellow"/>
          <w:u w:val="single"/>
        </w:rPr>
        <w:t>most common</w:t>
      </w:r>
      <w:r w:rsidRPr="00446765">
        <w:rPr>
          <w:b/>
          <w:iCs/>
          <w:u w:val="single"/>
        </w:rPr>
        <w:t xml:space="preserve"> response</w:t>
      </w:r>
      <w:r w:rsidRPr="00446765">
        <w:rPr>
          <w:sz w:val="14"/>
        </w:rPr>
        <w:t xml:space="preserve">, </w:t>
      </w:r>
      <w:r w:rsidRPr="00446765">
        <w:rPr>
          <w:u w:val="single"/>
        </w:rPr>
        <w:t>even over short time spans</w:t>
      </w:r>
      <w:r w:rsidRPr="00446765">
        <w:rPr>
          <w:sz w:val="14"/>
        </w:rPr>
        <w:t xml:space="preserve">. Based on the empirical record, we find that great powers retrenched in no less than eleven and no more than fifteen of the eighteen cases, a range of 61-83 percent. </w:t>
      </w:r>
      <w:r w:rsidRPr="00446765">
        <w:rPr>
          <w:u w:val="single"/>
        </w:rPr>
        <w:t>When international conditions demand it, states renounce risky ties, increase reliance on allies</w:t>
      </w:r>
      <w:r w:rsidRPr="00446765">
        <w:rPr>
          <w:sz w:val="14"/>
        </w:rPr>
        <w:t xml:space="preserve"> or adversaries, </w:t>
      </w:r>
      <w:r w:rsidRPr="00446765">
        <w:rPr>
          <w:u w:val="single"/>
        </w:rPr>
        <w:t>draw down</w:t>
      </w:r>
      <w:r w:rsidRPr="00446765">
        <w:rPr>
          <w:sz w:val="14"/>
        </w:rPr>
        <w:t xml:space="preserve"> their military </w:t>
      </w:r>
      <w:r w:rsidRPr="00446765">
        <w:rPr>
          <w:u w:val="single"/>
        </w:rPr>
        <w:t xml:space="preserve">obligations, and impose adjustments on domestic </w:t>
      </w:r>
      <w:proofErr w:type="gramStart"/>
      <w:r w:rsidRPr="00446765">
        <w:rPr>
          <w:u w:val="single"/>
        </w:rPr>
        <w:t>populations</w:t>
      </w:r>
      <w:r w:rsidRPr="00446765">
        <w:rPr>
          <w:sz w:val="14"/>
        </w:rPr>
        <w:t>.</w:t>
      </w:r>
      <w:r w:rsidRPr="00446765">
        <w:rPr>
          <w:sz w:val="12"/>
        </w:rPr>
        <w:t>¶</w:t>
      </w:r>
      <w:proofErr w:type="gramEnd"/>
      <w:r w:rsidRPr="00446765">
        <w:rPr>
          <w:sz w:val="12"/>
        </w:rPr>
        <w:t xml:space="preserve"> </w:t>
      </w:r>
      <w:r w:rsidRPr="00446765">
        <w:rPr>
          <w:sz w:val="14"/>
        </w:rPr>
        <w:t xml:space="preserve">Second, we find that the magnitude of relative decline helps explain the extent of great power retrenchment. Following the dictates of neorealist theory, </w:t>
      </w:r>
      <w:r w:rsidRPr="00446765">
        <w:rPr>
          <w:u w:val="single"/>
        </w:rPr>
        <w:t>great powers retrench for the same reason they expand</w:t>
      </w:r>
      <w:r w:rsidRPr="00446765">
        <w:rPr>
          <w:sz w:val="14"/>
        </w:rPr>
        <w:t xml:space="preserve">: the rigors of </w:t>
      </w:r>
      <w:r w:rsidRPr="00446765">
        <w:rPr>
          <w:b/>
          <w:iCs/>
          <w:u w:val="single"/>
        </w:rPr>
        <w:t>great power politics compel them</w:t>
      </w:r>
      <w:r w:rsidRPr="00446765">
        <w:rPr>
          <w:sz w:val="14"/>
        </w:rPr>
        <w:t xml:space="preserve"> to do so.12 Retrenchment is by no means easy, but [End Page 9] necessity is the mother of invention, and </w:t>
      </w:r>
      <w:r w:rsidRPr="00446765">
        <w:rPr>
          <w:u w:val="single"/>
        </w:rPr>
        <w:t>declining great powers face</w:t>
      </w:r>
      <w:r w:rsidRPr="00446765">
        <w:rPr>
          <w:sz w:val="14"/>
        </w:rPr>
        <w:t xml:space="preserve"> </w:t>
      </w:r>
      <w:r w:rsidRPr="00446765">
        <w:rPr>
          <w:u w:val="single"/>
        </w:rPr>
        <w:t>powerful incentives to contract their interests in a</w:t>
      </w:r>
      <w:r w:rsidRPr="00446765">
        <w:rPr>
          <w:sz w:val="14"/>
        </w:rPr>
        <w:t xml:space="preserve"> </w:t>
      </w:r>
      <w:r w:rsidRPr="00446765">
        <w:rPr>
          <w:u w:val="single"/>
        </w:rPr>
        <w:t>prompt and proportionate manner.</w:t>
      </w:r>
      <w:r w:rsidRPr="00446765">
        <w:rPr>
          <w:sz w:val="14"/>
        </w:rPr>
        <w:t xml:space="preserve"> Knowing only a state's rate of relative economic decline explains its corresponding degree of retrenchment in as much as 61 percent of the cases we </w:t>
      </w:r>
      <w:proofErr w:type="gramStart"/>
      <w:r w:rsidRPr="00446765">
        <w:rPr>
          <w:sz w:val="14"/>
        </w:rPr>
        <w:t>examined.</w:t>
      </w:r>
      <w:r w:rsidRPr="00446765">
        <w:rPr>
          <w:sz w:val="12"/>
        </w:rPr>
        <w:t>¶</w:t>
      </w:r>
      <w:proofErr w:type="gramEnd"/>
      <w:r w:rsidRPr="00446765">
        <w:rPr>
          <w:sz w:val="12"/>
        </w:rPr>
        <w:t xml:space="preserve"> </w:t>
      </w:r>
      <w:r w:rsidRPr="00446765">
        <w:rPr>
          <w:sz w:val="14"/>
        </w:rPr>
        <w:t xml:space="preserve">Third, we argue that the rate of decline helps explain what forms great power retrenchment will take. How fast great powers fall contributes to whether these retrenching states will internally reform, seek new allies or rely more heavily on old ones, and make diplomatic overtures to enemies. Further, our analysis suggests that </w:t>
      </w:r>
      <w:r w:rsidRPr="00446765">
        <w:rPr>
          <w:highlight w:val="yellow"/>
          <w:u w:val="single"/>
        </w:rPr>
        <w:t>great powers facing</w:t>
      </w:r>
      <w:r w:rsidRPr="00446765">
        <w:rPr>
          <w:u w:val="single"/>
        </w:rPr>
        <w:t xml:space="preserve"> acute </w:t>
      </w:r>
      <w:r w:rsidRPr="00446765">
        <w:rPr>
          <w:highlight w:val="yellow"/>
          <w:u w:val="single"/>
        </w:rPr>
        <w:t>decline are</w:t>
      </w:r>
      <w:r w:rsidRPr="00446765">
        <w:rPr>
          <w:sz w:val="14"/>
          <w:highlight w:val="yellow"/>
        </w:rPr>
        <w:t xml:space="preserve"> </w:t>
      </w:r>
      <w:r w:rsidRPr="00446765">
        <w:rPr>
          <w:b/>
          <w:iCs/>
          <w:highlight w:val="yellow"/>
          <w:u w:val="single"/>
        </w:rPr>
        <w:t>less likely to initiate or escalate</w:t>
      </w:r>
      <w:r w:rsidRPr="00446765">
        <w:rPr>
          <w:b/>
          <w:iCs/>
          <w:u w:val="single"/>
        </w:rPr>
        <w:t xml:space="preserve"> militarized interstate </w:t>
      </w:r>
      <w:r w:rsidRPr="00446765">
        <w:rPr>
          <w:b/>
          <w:iCs/>
          <w:highlight w:val="yellow"/>
          <w:u w:val="single"/>
        </w:rPr>
        <w:t>disputes</w:t>
      </w:r>
      <w:r w:rsidRPr="00446765">
        <w:rPr>
          <w:sz w:val="14"/>
        </w:rPr>
        <w:t xml:space="preserve">. </w:t>
      </w:r>
      <w:r w:rsidRPr="00446765">
        <w:rPr>
          <w:u w:val="single"/>
        </w:rPr>
        <w:t>Faced with diminishing resources</w:t>
      </w:r>
      <w:r w:rsidRPr="00446765">
        <w:rPr>
          <w:sz w:val="14"/>
        </w:rPr>
        <w:t xml:space="preserve">, </w:t>
      </w:r>
      <w:r w:rsidRPr="00446765">
        <w:rPr>
          <w:highlight w:val="yellow"/>
          <w:u w:val="single"/>
        </w:rPr>
        <w:t>great powers</w:t>
      </w:r>
      <w:r w:rsidRPr="00446765">
        <w:rPr>
          <w:sz w:val="14"/>
          <w:highlight w:val="yellow"/>
        </w:rPr>
        <w:t xml:space="preserve"> </w:t>
      </w:r>
      <w:r w:rsidRPr="00446765">
        <w:rPr>
          <w:b/>
          <w:iCs/>
          <w:highlight w:val="yellow"/>
          <w:u w:val="single"/>
        </w:rPr>
        <w:t>moderate their</w:t>
      </w:r>
      <w:r w:rsidRPr="00446765">
        <w:rPr>
          <w:b/>
          <w:iCs/>
          <w:u w:val="single"/>
        </w:rPr>
        <w:t xml:space="preserve"> foreign policy </w:t>
      </w:r>
      <w:r w:rsidRPr="00446765">
        <w:rPr>
          <w:b/>
          <w:iCs/>
          <w:highlight w:val="yellow"/>
          <w:u w:val="single"/>
        </w:rPr>
        <w:t>ambitions</w:t>
      </w:r>
      <w:r w:rsidRPr="00446765">
        <w:rPr>
          <w:sz w:val="14"/>
        </w:rPr>
        <w:t xml:space="preserve"> </w:t>
      </w:r>
      <w:r w:rsidRPr="00446765">
        <w:rPr>
          <w:u w:val="single"/>
        </w:rPr>
        <w:t>and offer concessions in areas of lesser strategic value</w:t>
      </w:r>
      <w:r w:rsidRPr="00446765">
        <w:rPr>
          <w:sz w:val="14"/>
        </w:rPr>
        <w:t xml:space="preserve">. </w:t>
      </w:r>
      <w:r w:rsidRPr="00446765">
        <w:rPr>
          <w:b/>
          <w:iCs/>
          <w:u w:val="single"/>
        </w:rPr>
        <w:t>Contrary to the pessimistic conclusions</w:t>
      </w:r>
      <w:r w:rsidRPr="00446765">
        <w:rPr>
          <w:sz w:val="14"/>
        </w:rPr>
        <w:t xml:space="preserve"> </w:t>
      </w:r>
      <w:r w:rsidRPr="00446765">
        <w:rPr>
          <w:u w:val="single"/>
        </w:rPr>
        <w:t>of critics,</w:t>
      </w:r>
      <w:r w:rsidRPr="00446765">
        <w:rPr>
          <w:sz w:val="14"/>
        </w:rPr>
        <w:t xml:space="preserve"> </w:t>
      </w:r>
      <w:r w:rsidRPr="00446765">
        <w:rPr>
          <w:b/>
          <w:iCs/>
          <w:highlight w:val="yellow"/>
          <w:u w:val="single"/>
        </w:rPr>
        <w:t>retrenchment neither requires aggression nor invites predation</w:t>
      </w:r>
      <w:r w:rsidRPr="00446765">
        <w:rPr>
          <w:sz w:val="14"/>
        </w:rPr>
        <w:t xml:space="preserve">. </w:t>
      </w:r>
      <w:r w:rsidRPr="00446765">
        <w:rPr>
          <w:u w:val="single"/>
        </w:rPr>
        <w:t>Great powers</w:t>
      </w:r>
      <w:r w:rsidRPr="00446765">
        <w:rPr>
          <w:sz w:val="14"/>
        </w:rPr>
        <w:t xml:space="preserve"> are able to </w:t>
      </w:r>
      <w:r w:rsidRPr="00446765">
        <w:rPr>
          <w:u w:val="single"/>
        </w:rPr>
        <w:t>rebalance their commitments through compromise, rather than conflict</w:t>
      </w:r>
      <w:r w:rsidRPr="00446765">
        <w:rPr>
          <w:sz w:val="14"/>
        </w:rPr>
        <w:t xml:space="preserve">. In these ways, states respond to penury the same way they do to plenty: they seek to adopt policies that maximize security given available means. Far from being a hazardous policy, </w:t>
      </w:r>
      <w:r w:rsidRPr="00446765">
        <w:rPr>
          <w:u w:val="single"/>
        </w:rPr>
        <w:t>retrenchment can be successful</w:t>
      </w:r>
      <w:r w:rsidRPr="00446765">
        <w:rPr>
          <w:sz w:val="14"/>
        </w:rPr>
        <w:t xml:space="preserve">. </w:t>
      </w:r>
      <w:r w:rsidRPr="00446765">
        <w:rPr>
          <w:u w:val="single"/>
        </w:rPr>
        <w:t>States that retrench</w:t>
      </w:r>
      <w:r w:rsidRPr="00446765">
        <w:rPr>
          <w:sz w:val="14"/>
        </w:rPr>
        <w:t xml:space="preserve"> </w:t>
      </w:r>
      <w:r w:rsidRPr="00446765">
        <w:rPr>
          <w:b/>
          <w:iCs/>
          <w:u w:val="single"/>
        </w:rPr>
        <w:t>often regain their position in the hierarchy of great powers</w:t>
      </w:r>
      <w:r w:rsidRPr="00446765">
        <w:rPr>
          <w:sz w:val="14"/>
        </w:rPr>
        <w:t>. Of the fifteen great powers that adopted retrenchment in response to acute relative decline, 40 percent managed to recover their ordinal rank. In contrast, none of the declining powers that failed to retrench recovered their relative position.</w:t>
      </w:r>
    </w:p>
    <w:p w14:paraId="3166E554" w14:textId="77777777" w:rsidR="00446765" w:rsidRPr="00446765" w:rsidRDefault="00446765" w:rsidP="00446765">
      <w:r w:rsidRPr="00446765">
        <w:t xml:space="preserve"> </w:t>
      </w:r>
    </w:p>
    <w:p w14:paraId="537888A1"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Decline doesn’t cause war</w:t>
      </w:r>
    </w:p>
    <w:p w14:paraId="521E5C68" w14:textId="77777777" w:rsidR="00446765" w:rsidRPr="00446765" w:rsidRDefault="00446765" w:rsidP="00446765">
      <w:pPr>
        <w:rPr>
          <w:b/>
          <w:bCs/>
          <w:sz w:val="26"/>
        </w:rPr>
      </w:pPr>
      <w:proofErr w:type="spellStart"/>
      <w:r w:rsidRPr="00446765">
        <w:rPr>
          <w:b/>
          <w:bCs/>
          <w:sz w:val="26"/>
        </w:rPr>
        <w:t>Fettweis</w:t>
      </w:r>
      <w:proofErr w:type="spellEnd"/>
      <w:r w:rsidRPr="00446765">
        <w:rPr>
          <w:b/>
          <w:bCs/>
          <w:sz w:val="26"/>
        </w:rPr>
        <w:t xml:space="preserve"> ‘11</w:t>
      </w:r>
    </w:p>
    <w:p w14:paraId="71CBEC67" w14:textId="77777777" w:rsidR="00446765" w:rsidRPr="00446765" w:rsidRDefault="00446765" w:rsidP="00446765">
      <w:pPr>
        <w:rPr>
          <w:sz w:val="18"/>
          <w:szCs w:val="18"/>
        </w:rPr>
      </w:pPr>
      <w:r w:rsidRPr="00446765">
        <w:rPr>
          <w:sz w:val="18"/>
          <w:szCs w:val="18"/>
        </w:rPr>
        <w:t xml:space="preserve">Christopher </w:t>
      </w:r>
      <w:proofErr w:type="spellStart"/>
      <w:r w:rsidRPr="00446765">
        <w:rPr>
          <w:sz w:val="18"/>
          <w:szCs w:val="18"/>
        </w:rPr>
        <w:t>Fettweis</w:t>
      </w:r>
      <w:proofErr w:type="spellEnd"/>
      <w:r w:rsidRPr="00446765">
        <w:rPr>
          <w:sz w:val="18"/>
          <w:szCs w:val="18"/>
        </w:rPr>
        <w:t>, Department of Political Science, Tulane University, 9/26/11, Free Riding or Restraint? Examining European Grand Strategy, Comparative Strategy, 30:316–332, EBSCO</w:t>
      </w:r>
    </w:p>
    <w:p w14:paraId="37391777" w14:textId="77777777" w:rsidR="00446765" w:rsidRPr="00446765" w:rsidRDefault="00446765" w:rsidP="00446765"/>
    <w:p w14:paraId="24460760" w14:textId="77777777" w:rsidR="00446765" w:rsidRPr="00446765" w:rsidRDefault="00446765" w:rsidP="00446765">
      <w:pPr>
        <w:ind w:right="288"/>
        <w:rPr>
          <w:rFonts w:eastAsia="Calibri"/>
          <w:bCs/>
          <w:u w:val="single"/>
        </w:rPr>
      </w:pPr>
      <w:r w:rsidRPr="00446765">
        <w:rPr>
          <w:rFonts w:eastAsia="Calibri"/>
          <w:sz w:val="12"/>
        </w:rPr>
        <w:t xml:space="preserve">It is perhaps worth noting that </w:t>
      </w:r>
      <w:r w:rsidRPr="00446765">
        <w:rPr>
          <w:rFonts w:eastAsia="Calibri"/>
          <w:highlight w:val="yellow"/>
          <w:u w:val="single"/>
        </w:rPr>
        <w:t xml:space="preserve">there is </w:t>
      </w:r>
      <w:r w:rsidRPr="00446765">
        <w:rPr>
          <w:rFonts w:eastAsia="Calibri"/>
          <w:b/>
          <w:iCs/>
          <w:highlight w:val="yellow"/>
          <w:u w:val="single"/>
          <w:bdr w:val="single" w:sz="8" w:space="0" w:color="auto"/>
        </w:rPr>
        <w:t>no evidence</w:t>
      </w:r>
      <w:r w:rsidRPr="00446765">
        <w:rPr>
          <w:rFonts w:eastAsia="Calibri"/>
          <w:highlight w:val="yellow"/>
          <w:u w:val="single"/>
        </w:rPr>
        <w:t xml:space="preserve"> to support a</w:t>
      </w:r>
      <w:r w:rsidRPr="00446765">
        <w:rPr>
          <w:rFonts w:eastAsia="Calibri"/>
          <w:u w:val="single"/>
        </w:rPr>
        <w:t xml:space="preserve"> direct </w:t>
      </w:r>
      <w:r w:rsidRPr="00446765">
        <w:rPr>
          <w:rFonts w:eastAsia="Calibri"/>
          <w:highlight w:val="yellow"/>
          <w:u w:val="single"/>
        </w:rPr>
        <w:t>relationship between</w:t>
      </w:r>
      <w:r w:rsidRPr="00446765">
        <w:rPr>
          <w:rFonts w:eastAsia="Calibri"/>
          <w:sz w:val="12"/>
        </w:rPr>
        <w:t xml:space="preserve"> the relative level of </w:t>
      </w:r>
      <w:r w:rsidRPr="00446765">
        <w:rPr>
          <w:rFonts w:eastAsia="Calibri"/>
          <w:highlight w:val="yellow"/>
          <w:u w:val="single"/>
        </w:rPr>
        <w:t xml:space="preserve">U.S. activism and </w:t>
      </w:r>
      <w:r w:rsidRPr="00446765">
        <w:rPr>
          <w:rFonts w:eastAsia="Calibri"/>
          <w:b/>
          <w:iCs/>
          <w:u w:val="single"/>
          <w:bdr w:val="single" w:sz="8" w:space="0" w:color="auto"/>
        </w:rPr>
        <w:t xml:space="preserve">international </w:t>
      </w:r>
      <w:r w:rsidRPr="00446765">
        <w:rPr>
          <w:rFonts w:eastAsia="Calibri"/>
          <w:b/>
          <w:iCs/>
          <w:highlight w:val="yellow"/>
          <w:u w:val="single"/>
          <w:bdr w:val="single" w:sz="8" w:space="0" w:color="auto"/>
        </w:rPr>
        <w:t>stability</w:t>
      </w:r>
      <w:r w:rsidRPr="00446765">
        <w:rPr>
          <w:rFonts w:eastAsia="Calibri"/>
          <w:sz w:val="12"/>
        </w:rPr>
        <w:t xml:space="preserve">. In fact, </w:t>
      </w:r>
      <w:r w:rsidRPr="00446765">
        <w:rPr>
          <w:rFonts w:eastAsia="Calibri"/>
          <w:u w:val="single"/>
        </w:rPr>
        <w:t>the limited data we do have suggest the opposite may be true</w:t>
      </w:r>
      <w:r w:rsidRPr="00446765">
        <w:rPr>
          <w:rFonts w:eastAsia="Calibri"/>
          <w:sz w:val="12"/>
        </w:rPr>
        <w:t xml:space="preserve">. </w:t>
      </w:r>
      <w:r w:rsidRPr="00446765">
        <w:rPr>
          <w:rFonts w:eastAsia="Calibri"/>
          <w:u w:val="single"/>
        </w:rPr>
        <w:t>During the</w:t>
      </w:r>
      <w:r w:rsidRPr="00446765">
        <w:rPr>
          <w:rFonts w:eastAsia="Calibri"/>
          <w:sz w:val="12"/>
        </w:rPr>
        <w:t xml:space="preserve"> 19</w:t>
      </w:r>
      <w:r w:rsidRPr="00446765">
        <w:rPr>
          <w:rFonts w:eastAsia="Calibri"/>
          <w:u w:val="single"/>
        </w:rPr>
        <w:t>90s</w:t>
      </w:r>
      <w:r w:rsidRPr="00446765">
        <w:rPr>
          <w:rFonts w:eastAsia="Calibri"/>
          <w:sz w:val="12"/>
        </w:rPr>
        <w:t xml:space="preserve">, </w:t>
      </w:r>
      <w:r w:rsidRPr="00446765">
        <w:rPr>
          <w:rFonts w:eastAsia="Calibri"/>
          <w:u w:val="single"/>
        </w:rPr>
        <w:t>the U</w:t>
      </w:r>
      <w:r w:rsidRPr="00446765">
        <w:rPr>
          <w:rFonts w:eastAsia="Calibri"/>
          <w:sz w:val="12"/>
        </w:rPr>
        <w:t xml:space="preserve">nited </w:t>
      </w:r>
      <w:r w:rsidRPr="00446765">
        <w:rPr>
          <w:rFonts w:eastAsia="Calibri"/>
          <w:u w:val="single"/>
        </w:rPr>
        <w:t>S</w:t>
      </w:r>
      <w:r w:rsidRPr="00446765">
        <w:rPr>
          <w:rFonts w:eastAsia="Calibri"/>
          <w:sz w:val="12"/>
        </w:rPr>
        <w:t xml:space="preserve">tates </w:t>
      </w:r>
      <w:r w:rsidRPr="00446765">
        <w:rPr>
          <w:rFonts w:eastAsia="Calibri"/>
          <w:u w:val="single"/>
        </w:rPr>
        <w:t>cut</w:t>
      </w:r>
      <w:r w:rsidRPr="00446765">
        <w:rPr>
          <w:rFonts w:eastAsia="Calibri"/>
          <w:sz w:val="12"/>
        </w:rPr>
        <w:t xml:space="preserve"> </w:t>
      </w:r>
      <w:r w:rsidRPr="00446765">
        <w:rPr>
          <w:rFonts w:eastAsia="Calibri"/>
          <w:u w:val="single"/>
        </w:rPr>
        <w:t>back on its defense spending</w:t>
      </w:r>
      <w:r w:rsidRPr="00446765">
        <w:rPr>
          <w:rFonts w:eastAsia="Calibri"/>
          <w:sz w:val="12"/>
        </w:rPr>
        <w:t xml:space="preserve"> fairly substantially</w:t>
      </w:r>
      <w:r w:rsidRPr="00446765">
        <w:rPr>
          <w:rFonts w:eastAsia="Calibri"/>
          <w:u w:val="single"/>
        </w:rPr>
        <w:t>. By 1998, the United States was spending $100 billion less on defense in real terms than it had in 1990</w:t>
      </w:r>
      <w:r w:rsidRPr="00446765">
        <w:rPr>
          <w:rFonts w:eastAsia="Calibri"/>
          <w:sz w:val="12"/>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446765">
        <w:rPr>
          <w:rFonts w:eastAsia="Calibri"/>
          <w:u w:val="single"/>
        </w:rPr>
        <w:t>if</w:t>
      </w:r>
      <w:r w:rsidRPr="00446765">
        <w:rPr>
          <w:rFonts w:eastAsia="Calibri"/>
          <w:sz w:val="12"/>
        </w:rPr>
        <w:t xml:space="preserve"> the pacific </w:t>
      </w:r>
      <w:r w:rsidRPr="00446765">
        <w:rPr>
          <w:rFonts w:eastAsia="Calibri"/>
          <w:u w:val="single"/>
        </w:rPr>
        <w:t>trends were not based upon U.S. hegemony but</w:t>
      </w:r>
      <w:r w:rsidRPr="00446765">
        <w:rPr>
          <w:rFonts w:eastAsia="Calibri"/>
          <w:sz w:val="12"/>
        </w:rPr>
        <w:t xml:space="preserve"> </w:t>
      </w:r>
      <w:r w:rsidRPr="00446765">
        <w:rPr>
          <w:rFonts w:eastAsia="Calibri"/>
          <w:u w:val="single"/>
        </w:rPr>
        <w:t xml:space="preserve">a strengthening norm against interstate war, one would not have expected an increase in global instability and violence. </w:t>
      </w:r>
      <w:r w:rsidRPr="00446765">
        <w:rPr>
          <w:rFonts w:eastAsia="Calibri"/>
          <w:highlight w:val="yellow"/>
          <w:u w:val="single"/>
        </w:rPr>
        <w:t>The verdict</w:t>
      </w:r>
      <w:r w:rsidRPr="00446765">
        <w:rPr>
          <w:rFonts w:eastAsia="Calibri"/>
          <w:sz w:val="12"/>
        </w:rPr>
        <w:t xml:space="preserve"> from the past two decades </w:t>
      </w:r>
      <w:r w:rsidRPr="00446765">
        <w:rPr>
          <w:rFonts w:eastAsia="Calibri"/>
          <w:highlight w:val="yellow"/>
          <w:u w:val="single"/>
        </w:rPr>
        <w:t>is</w:t>
      </w:r>
      <w:r w:rsidRPr="00446765">
        <w:rPr>
          <w:rFonts w:eastAsia="Calibri"/>
          <w:sz w:val="12"/>
        </w:rPr>
        <w:t xml:space="preserve"> fairly </w:t>
      </w:r>
      <w:r w:rsidRPr="00446765">
        <w:rPr>
          <w:rFonts w:eastAsia="Calibri"/>
          <w:highlight w:val="yellow"/>
          <w:u w:val="single"/>
        </w:rPr>
        <w:t>plain: The world grew more peaceful while the U</w:t>
      </w:r>
      <w:r w:rsidRPr="00446765">
        <w:rPr>
          <w:rFonts w:eastAsia="Calibri"/>
          <w:b/>
          <w:sz w:val="12"/>
        </w:rPr>
        <w:t xml:space="preserve">nited </w:t>
      </w:r>
      <w:r w:rsidRPr="00446765">
        <w:rPr>
          <w:rFonts w:eastAsia="Calibri"/>
          <w:highlight w:val="yellow"/>
          <w:u w:val="single"/>
        </w:rPr>
        <w:t>S</w:t>
      </w:r>
      <w:r w:rsidRPr="00446765">
        <w:rPr>
          <w:rFonts w:eastAsia="Calibri"/>
          <w:b/>
          <w:sz w:val="12"/>
        </w:rPr>
        <w:t xml:space="preserve">tates </w:t>
      </w:r>
      <w:r w:rsidRPr="00446765">
        <w:rPr>
          <w:rFonts w:eastAsia="Calibri"/>
          <w:highlight w:val="yellow"/>
          <w:u w:val="single"/>
        </w:rPr>
        <w:t>cut its forces. No state seemed to believe that its security was endangered</w:t>
      </w:r>
      <w:r w:rsidRPr="00446765">
        <w:rPr>
          <w:rFonts w:eastAsia="Calibri"/>
          <w:u w:val="single"/>
        </w:rPr>
        <w:t xml:space="preserve"> by a less-capable U</w:t>
      </w:r>
      <w:r w:rsidRPr="00446765">
        <w:rPr>
          <w:rFonts w:eastAsia="Calibri"/>
          <w:sz w:val="12"/>
        </w:rPr>
        <w:t xml:space="preserve">nited </w:t>
      </w:r>
      <w:r w:rsidRPr="00446765">
        <w:rPr>
          <w:rFonts w:eastAsia="Calibri"/>
          <w:u w:val="single"/>
        </w:rPr>
        <w:t>S</w:t>
      </w:r>
      <w:r w:rsidRPr="00446765">
        <w:rPr>
          <w:rFonts w:eastAsia="Calibri"/>
          <w:sz w:val="12"/>
        </w:rPr>
        <w:t xml:space="preserve">tates </w:t>
      </w:r>
      <w:r w:rsidRPr="00446765">
        <w:rPr>
          <w:rFonts w:eastAsia="Calibri"/>
          <w:u w:val="single"/>
        </w:rPr>
        <w:t>military</w:t>
      </w:r>
      <w:r w:rsidRPr="00446765">
        <w:rPr>
          <w:rFonts w:eastAsia="Calibri"/>
          <w:sz w:val="12"/>
        </w:rPr>
        <w:t xml:space="preserve">, or at least </w:t>
      </w:r>
      <w:r w:rsidRPr="00446765">
        <w:rPr>
          <w:rFonts w:eastAsia="Calibri"/>
          <w:u w:val="single"/>
        </w:rPr>
        <w:t>none took any action that would suggest</w:t>
      </w:r>
      <w:r w:rsidRPr="00446765">
        <w:rPr>
          <w:rFonts w:eastAsia="Calibri"/>
          <w:sz w:val="12"/>
        </w:rPr>
        <w:t xml:space="preserve"> </w:t>
      </w:r>
      <w:r w:rsidRPr="00446765">
        <w:rPr>
          <w:rFonts w:eastAsia="Calibri"/>
          <w:u w:val="single"/>
        </w:rPr>
        <w:t>such a belief</w:t>
      </w:r>
      <w:r w:rsidRPr="00446765">
        <w:rPr>
          <w:rFonts w:eastAsia="Calibri"/>
          <w:sz w:val="12"/>
        </w:rPr>
        <w:t xml:space="preserve">. </w:t>
      </w:r>
      <w:r w:rsidRPr="00446765">
        <w:rPr>
          <w:rFonts w:eastAsia="Calibri"/>
          <w:b/>
          <w:iCs/>
          <w:highlight w:val="yellow"/>
          <w:u w:val="single"/>
          <w:bdr w:val="single" w:sz="8" w:space="0" w:color="auto"/>
        </w:rPr>
        <w:t>No militaries were enhanced</w:t>
      </w:r>
      <w:r w:rsidRPr="00446765">
        <w:rPr>
          <w:rFonts w:eastAsia="Calibri"/>
          <w:u w:val="single"/>
        </w:rPr>
        <w:t xml:space="preserve"> to address power vacuums, </w:t>
      </w:r>
      <w:r w:rsidRPr="00446765">
        <w:rPr>
          <w:rFonts w:eastAsia="Calibri"/>
          <w:b/>
          <w:iCs/>
          <w:highlight w:val="yellow"/>
          <w:u w:val="single"/>
          <w:bdr w:val="single" w:sz="8" w:space="0" w:color="auto"/>
        </w:rPr>
        <w:t>no security dilemmas</w:t>
      </w:r>
      <w:r w:rsidRPr="00446765">
        <w:rPr>
          <w:rFonts w:eastAsia="Calibri"/>
          <w:b/>
          <w:iCs/>
          <w:u w:val="single"/>
          <w:bdr w:val="single" w:sz="8" w:space="0" w:color="auto"/>
        </w:rPr>
        <w:t xml:space="preserve"> drove insecurity </w:t>
      </w:r>
      <w:r w:rsidRPr="00446765">
        <w:rPr>
          <w:rFonts w:eastAsia="Calibri"/>
          <w:b/>
          <w:iCs/>
          <w:highlight w:val="yellow"/>
          <w:u w:val="single"/>
          <w:bdr w:val="single" w:sz="8" w:space="0" w:color="auto"/>
        </w:rPr>
        <w:t>or arms races</w:t>
      </w:r>
      <w:r w:rsidRPr="00446765">
        <w:rPr>
          <w:rFonts w:eastAsia="Calibri"/>
          <w:u w:val="single"/>
        </w:rPr>
        <w:t xml:space="preserve">, and </w:t>
      </w:r>
      <w:r w:rsidRPr="00446765">
        <w:rPr>
          <w:rFonts w:eastAsia="Calibri"/>
          <w:b/>
          <w:iCs/>
          <w:highlight w:val="yellow"/>
          <w:u w:val="single"/>
          <w:bdr w:val="single" w:sz="8" w:space="0" w:color="auto"/>
        </w:rPr>
        <w:t>no regional balancing occurred</w:t>
      </w:r>
      <w:r w:rsidRPr="00446765">
        <w:rPr>
          <w:rFonts w:eastAsia="Calibri"/>
          <w:u w:val="single"/>
        </w:rPr>
        <w:t xml:space="preserve"> once the stabilizing presence of the U.S. military was diminished</w:t>
      </w:r>
      <w:r w:rsidRPr="00446765">
        <w:rPr>
          <w:rFonts w:eastAsia="Calibri"/>
          <w:sz w:val="12"/>
        </w:rPr>
        <w:t xml:space="preserve">. The rest of the world acted as if the threat of international war was not a pressing concern, despite the reduction in U.S. capabilities. Most of all, the United States and its allies were no less safe. </w:t>
      </w:r>
      <w:r w:rsidRPr="00446765">
        <w:rPr>
          <w:rFonts w:eastAsia="Calibri"/>
          <w:u w:val="single"/>
        </w:rPr>
        <w:t xml:space="preserve">The </w:t>
      </w:r>
      <w:r w:rsidRPr="00446765">
        <w:rPr>
          <w:rFonts w:eastAsia="Calibri"/>
          <w:b/>
          <w:iCs/>
          <w:highlight w:val="yellow"/>
          <w:u w:val="single"/>
          <w:bdr w:val="single" w:sz="8" w:space="0" w:color="auto"/>
        </w:rPr>
        <w:t>incidence and magnitude</w:t>
      </w:r>
      <w:r w:rsidRPr="00446765">
        <w:rPr>
          <w:rFonts w:eastAsia="Calibri"/>
          <w:b/>
          <w:iCs/>
          <w:u w:val="single"/>
          <w:bdr w:val="single" w:sz="8" w:space="0" w:color="auto"/>
        </w:rPr>
        <w:t xml:space="preserve"> </w:t>
      </w:r>
      <w:r w:rsidRPr="00446765">
        <w:rPr>
          <w:rFonts w:eastAsia="Calibri"/>
          <w:b/>
          <w:iCs/>
          <w:highlight w:val="yellow"/>
          <w:u w:val="single"/>
          <w:bdr w:val="single" w:sz="8" w:space="0" w:color="auto"/>
        </w:rPr>
        <w:t>of global conflict declined</w:t>
      </w:r>
      <w:r w:rsidRPr="00446765">
        <w:rPr>
          <w:rFonts w:eastAsia="Calibri"/>
          <w:highlight w:val="yellow"/>
          <w:u w:val="single"/>
        </w:rPr>
        <w:t xml:space="preserve"> while the U</w:t>
      </w:r>
      <w:r w:rsidRPr="00446765">
        <w:rPr>
          <w:rFonts w:eastAsia="Calibri"/>
          <w:u w:val="single"/>
        </w:rPr>
        <w:t>nited</w:t>
      </w:r>
      <w:r w:rsidRPr="00446765">
        <w:rPr>
          <w:rFonts w:eastAsia="Calibri"/>
          <w:highlight w:val="yellow"/>
          <w:u w:val="single"/>
        </w:rPr>
        <w:t xml:space="preserve"> S</w:t>
      </w:r>
      <w:r w:rsidRPr="00446765">
        <w:rPr>
          <w:rFonts w:eastAsia="Calibri"/>
          <w:u w:val="single"/>
        </w:rPr>
        <w:t xml:space="preserve">tates </w:t>
      </w:r>
      <w:r w:rsidRPr="00446765">
        <w:rPr>
          <w:rFonts w:eastAsia="Calibri"/>
          <w:highlight w:val="yellow"/>
          <w:u w:val="single"/>
        </w:rPr>
        <w:t>cut its military</w:t>
      </w:r>
      <w:r w:rsidRPr="00446765">
        <w:rPr>
          <w:rFonts w:eastAsia="Calibri"/>
          <w:u w:val="single"/>
        </w:rPr>
        <w:t xml:space="preserve"> spending</w:t>
      </w:r>
      <w:r w:rsidRPr="00446765">
        <w:rPr>
          <w:rFonts w:eastAsia="Calibri"/>
          <w:sz w:val="12"/>
        </w:rPr>
        <w:t xml:space="preserve">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446765">
        <w:rPr>
          <w:rFonts w:eastAsia="Calibri"/>
          <w:u w:val="single"/>
        </w:rPr>
        <w:t>. If increases in conflict would have been interpreted as proof of the wisdom of internationalist strategies, then logical consistency demands that the lack thereof should</w:t>
      </w:r>
      <w:r w:rsidRPr="00446765">
        <w:rPr>
          <w:rFonts w:eastAsia="Calibri"/>
          <w:sz w:val="12"/>
        </w:rPr>
        <w:t xml:space="preserve"> at least </w:t>
      </w:r>
      <w:r w:rsidRPr="00446765">
        <w:rPr>
          <w:rFonts w:eastAsia="Calibri"/>
          <w:u w:val="single"/>
        </w:rPr>
        <w:t>pose a problem</w:t>
      </w:r>
      <w:r w:rsidRPr="00446765">
        <w:rPr>
          <w:rFonts w:eastAsia="Calibri"/>
          <w:sz w:val="12"/>
        </w:rPr>
        <w:t xml:space="preserve">. As it stands, </w:t>
      </w:r>
      <w:r w:rsidRPr="00446765">
        <w:rPr>
          <w:rFonts w:eastAsia="Calibri"/>
          <w:u w:val="single"/>
        </w:rPr>
        <w:t>the only evidence we have regarding the likely systemic reaction to a more restrained United States suggests that the current peaceful trends are unrelated to U.S. military spending</w:t>
      </w:r>
      <w:r w:rsidRPr="00446765">
        <w:rPr>
          <w:rFonts w:eastAsia="Calibri"/>
          <w:sz w:val="12"/>
        </w:rPr>
        <w:t xml:space="preserve">. Evidently </w:t>
      </w:r>
      <w:r w:rsidRPr="00446765">
        <w:rPr>
          <w:rFonts w:eastAsia="Calibri"/>
          <w:u w:val="single"/>
        </w:rPr>
        <w:t>the rest of the world can operate</w:t>
      </w:r>
      <w:r w:rsidRPr="00446765">
        <w:rPr>
          <w:rFonts w:eastAsia="Calibri"/>
          <w:sz w:val="12"/>
        </w:rPr>
        <w:t xml:space="preserve"> quite </w:t>
      </w:r>
      <w:r w:rsidRPr="00446765">
        <w:rPr>
          <w:rFonts w:eastAsia="Calibri"/>
          <w:u w:val="single"/>
        </w:rPr>
        <w:t>effectively without the presence of a global policeman. Those who think otherwise base their view on faith alone.</w:t>
      </w:r>
    </w:p>
    <w:p w14:paraId="2D95AADE" w14:textId="77777777" w:rsidR="00446765" w:rsidRPr="00446765" w:rsidRDefault="00446765" w:rsidP="00446765"/>
    <w:p w14:paraId="61C8DAF1"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A2: ILO Impact</w:t>
      </w:r>
    </w:p>
    <w:p w14:paraId="718436A6" w14:textId="77777777" w:rsidR="00446765" w:rsidRPr="00446765" w:rsidRDefault="00446765" w:rsidP="00446765"/>
    <w:p w14:paraId="78317C1B"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ILO inevitable even post-retrenchment</w:t>
      </w:r>
    </w:p>
    <w:p w14:paraId="1D73171D" w14:textId="77777777" w:rsidR="00446765" w:rsidRPr="00446765" w:rsidRDefault="00446765" w:rsidP="00446765">
      <w:proofErr w:type="spellStart"/>
      <w:r w:rsidRPr="00446765">
        <w:rPr>
          <w:b/>
          <w:bCs/>
          <w:sz w:val="26"/>
        </w:rPr>
        <w:t>Ikenberry</w:t>
      </w:r>
      <w:proofErr w:type="spellEnd"/>
      <w:r w:rsidRPr="00446765">
        <w:rPr>
          <w:b/>
          <w:bCs/>
          <w:sz w:val="26"/>
        </w:rPr>
        <w:t xml:space="preserve"> 18</w:t>
      </w:r>
      <w:r w:rsidRPr="00446765">
        <w:t xml:space="preserve"> --- G. John </w:t>
      </w:r>
      <w:proofErr w:type="spellStart"/>
      <w:r w:rsidRPr="00446765">
        <w:t>Ikenberry</w:t>
      </w:r>
      <w:proofErr w:type="spellEnd"/>
      <w:r w:rsidRPr="00446765">
        <w:t xml:space="preserve">, Albert G. Milbank Professor of Politics and International Affairs at Princeton University, “Why the Liberal World Order Will Survive”, ROUNDTABLE: RISING POWERS AND THE INTERNATIONAL ORDER, Ethics &amp; International Affairs, 2018, </w:t>
      </w:r>
      <w:hyperlink r:id="rId12" w:history="1">
        <w:r w:rsidRPr="00446765">
          <w:t>https://scholar.princeton.edu/sites/default/files/gji3/files/why_the_liberal_world_order_will_survive.pdf</w:t>
        </w:r>
      </w:hyperlink>
      <w:r w:rsidRPr="00446765">
        <w:t xml:space="preserve"> (BJN)</w:t>
      </w:r>
    </w:p>
    <w:p w14:paraId="634A7E63" w14:textId="77777777" w:rsidR="00446765" w:rsidRPr="00446765" w:rsidRDefault="00446765" w:rsidP="00446765">
      <w:pPr>
        <w:rPr>
          <w:sz w:val="14"/>
        </w:rPr>
      </w:pPr>
      <w:r w:rsidRPr="00446765">
        <w:rPr>
          <w:sz w:val="14"/>
        </w:rPr>
        <w:t xml:space="preserve">Power Transitions and International Order </w:t>
      </w:r>
      <w:r w:rsidRPr="00446765">
        <w:rPr>
          <w:highlight w:val="yellow"/>
          <w:u w:val="single"/>
        </w:rPr>
        <w:t>There is</w:t>
      </w:r>
      <w:r w:rsidRPr="00446765">
        <w:rPr>
          <w:sz w:val="14"/>
          <w:highlight w:val="yellow"/>
        </w:rPr>
        <w:t xml:space="preserve"> </w:t>
      </w:r>
      <w:r w:rsidRPr="00446765">
        <w:rPr>
          <w:b/>
          <w:iCs/>
          <w:highlight w:val="yellow"/>
          <w:u w:val="single"/>
        </w:rPr>
        <w:t>wide agreement</w:t>
      </w:r>
      <w:r w:rsidRPr="00446765">
        <w:rPr>
          <w:sz w:val="14"/>
        </w:rPr>
        <w:t xml:space="preserve"> that </w:t>
      </w:r>
      <w:r w:rsidRPr="00446765">
        <w:rPr>
          <w:highlight w:val="yellow"/>
          <w:u w:val="single"/>
        </w:rPr>
        <w:t>the world is witnessing</w:t>
      </w:r>
      <w:r w:rsidRPr="00446765">
        <w:rPr>
          <w:u w:val="single"/>
        </w:rPr>
        <w:t xml:space="preserve"> a long-term</w:t>
      </w:r>
      <w:r w:rsidRPr="00446765">
        <w:rPr>
          <w:sz w:val="14"/>
        </w:rPr>
        <w:t xml:space="preserve"> </w:t>
      </w:r>
      <w:r w:rsidRPr="00446765">
        <w:rPr>
          <w:b/>
          <w:iCs/>
          <w:highlight w:val="yellow"/>
          <w:u w:val="single"/>
        </w:rPr>
        <w:t>global power</w:t>
      </w:r>
      <w:r w:rsidRPr="00446765">
        <w:rPr>
          <w:sz w:val="14"/>
          <w:highlight w:val="yellow"/>
        </w:rPr>
        <w:t xml:space="preserve"> </w:t>
      </w:r>
      <w:r w:rsidRPr="00446765">
        <w:rPr>
          <w:b/>
          <w:iCs/>
          <w:highlight w:val="yellow"/>
          <w:u w:val="single"/>
        </w:rPr>
        <w:t>transition</w:t>
      </w:r>
      <w:r w:rsidRPr="00446765">
        <w:rPr>
          <w:sz w:val="14"/>
        </w:rPr>
        <w:t xml:space="preserve">. </w:t>
      </w:r>
      <w:r w:rsidRPr="00446765">
        <w:rPr>
          <w:u w:val="single"/>
        </w:rPr>
        <w:t xml:space="preserve">Wealth and power </w:t>
      </w:r>
      <w:proofErr w:type="gramStart"/>
      <w:r w:rsidRPr="00446765">
        <w:rPr>
          <w:u w:val="single"/>
        </w:rPr>
        <w:t>is</w:t>
      </w:r>
      <w:proofErr w:type="gramEnd"/>
      <w:r w:rsidRPr="00446765">
        <w:rPr>
          <w:u w:val="single"/>
        </w:rPr>
        <w:t xml:space="preserve"> diffusing</w:t>
      </w:r>
      <w:r w:rsidRPr="00446765">
        <w:rPr>
          <w:sz w:val="14"/>
        </w:rPr>
        <w:t xml:space="preserve">, spreading outward and away from Europe and the United States. </w:t>
      </w:r>
      <w:r w:rsidRPr="00446765">
        <w:rPr>
          <w:u w:val="single"/>
        </w:rPr>
        <w:t>The rapid growth that marked the non-Western rising states in the last decade may have ended,</w:t>
      </w:r>
      <w:r w:rsidRPr="00446765">
        <w:rPr>
          <w:sz w:val="14"/>
        </w:rPr>
        <w:t xml:space="preserve"> and </w:t>
      </w:r>
      <w:r w:rsidRPr="00446765">
        <w:rPr>
          <w:u w:val="single"/>
        </w:rPr>
        <w:t>even China’s rapid economic ascendency has slowed.</w:t>
      </w:r>
      <w:r w:rsidRPr="00446765">
        <w:rPr>
          <w:sz w:val="14"/>
        </w:rPr>
        <w:t xml:space="preserve"> But </w:t>
      </w:r>
      <w:r w:rsidRPr="00446765">
        <w:rPr>
          <w:u w:val="single"/>
        </w:rPr>
        <w:t>the overall pattern of change remains</w:t>
      </w:r>
      <w:r w:rsidRPr="00446765">
        <w:rPr>
          <w:sz w:val="14"/>
        </w:rPr>
        <w:t xml:space="preserve">: </w:t>
      </w:r>
      <w:r w:rsidRPr="00446765">
        <w:rPr>
          <w:b/>
          <w:iCs/>
          <w:highlight w:val="yellow"/>
          <w:u w:val="single"/>
        </w:rPr>
        <w:t>the “rest” are gaining ground on the “West.”</w:t>
      </w:r>
      <w:r w:rsidRPr="00446765">
        <w:rPr>
          <w:sz w:val="14"/>
        </w:rPr>
        <w:t xml:space="preserve"> </w:t>
      </w:r>
    </w:p>
    <w:p w14:paraId="3BDF876A" w14:textId="77777777" w:rsidR="00446765" w:rsidRPr="00446765" w:rsidRDefault="00446765" w:rsidP="00446765">
      <w:pPr>
        <w:rPr>
          <w:sz w:val="14"/>
        </w:rPr>
      </w:pPr>
      <w:r w:rsidRPr="00446765">
        <w:rPr>
          <w:u w:val="single"/>
        </w:rPr>
        <w:t>While there is wide agreement that the world is witnessing a global power transition, there is less agreement on the consequences</w:t>
      </w:r>
      <w:r w:rsidRPr="00446765">
        <w:rPr>
          <w:sz w:val="14"/>
        </w:rPr>
        <w:t xml:space="preserve"> of power shifts for international order. </w:t>
      </w:r>
      <w:r w:rsidRPr="00446765">
        <w:rPr>
          <w:u w:val="single"/>
        </w:rPr>
        <w:t xml:space="preserve">The classic view is advanced by </w:t>
      </w:r>
      <w:r w:rsidRPr="00446765">
        <w:rPr>
          <w:highlight w:val="yellow"/>
          <w:u w:val="single"/>
        </w:rPr>
        <w:t>realist</w:t>
      </w:r>
      <w:r w:rsidRPr="00446765">
        <w:rPr>
          <w:u w:val="single"/>
        </w:rPr>
        <w:t xml:space="preserve"> scholars</w:t>
      </w:r>
      <w:r w:rsidRPr="00446765">
        <w:rPr>
          <w:sz w:val="14"/>
        </w:rPr>
        <w:t xml:space="preserve">, such as E. H. </w:t>
      </w:r>
      <w:proofErr w:type="spellStart"/>
      <w:r w:rsidRPr="00446765">
        <w:rPr>
          <w:sz w:val="14"/>
        </w:rPr>
        <w:t>Carr</w:t>
      </w:r>
      <w:proofErr w:type="spellEnd"/>
      <w:r w:rsidRPr="00446765">
        <w:rPr>
          <w:sz w:val="14"/>
        </w:rPr>
        <w:t xml:space="preserve">, Robert Gilpin, Paul Kennedy, and William </w:t>
      </w:r>
      <w:proofErr w:type="spellStart"/>
      <w:r w:rsidRPr="00446765">
        <w:rPr>
          <w:sz w:val="14"/>
        </w:rPr>
        <w:t>Wohlforth</w:t>
      </w:r>
      <w:proofErr w:type="spellEnd"/>
      <w:r w:rsidRPr="00446765">
        <w:rPr>
          <w:sz w:val="14"/>
        </w:rPr>
        <w:t xml:space="preserve">, who </w:t>
      </w:r>
      <w:r w:rsidRPr="00446765">
        <w:rPr>
          <w:highlight w:val="yellow"/>
          <w:u w:val="single"/>
        </w:rPr>
        <w:t>make sweeping arguments about</w:t>
      </w:r>
      <w:r w:rsidRPr="00446765">
        <w:rPr>
          <w:u w:val="single"/>
        </w:rPr>
        <w:t xml:space="preserve"> power and order</w:t>
      </w:r>
      <w:r w:rsidRPr="00446765">
        <w:rPr>
          <w:sz w:val="14"/>
        </w:rPr>
        <w:t xml:space="preserve">. </w:t>
      </w:r>
      <w:r w:rsidRPr="00446765">
        <w:rPr>
          <w:u w:val="single"/>
        </w:rPr>
        <w:t xml:space="preserve">These hegemonic realists argue that international </w:t>
      </w:r>
      <w:r w:rsidRPr="00446765">
        <w:rPr>
          <w:highlight w:val="yellow"/>
          <w:u w:val="single"/>
        </w:rPr>
        <w:t>order</w:t>
      </w:r>
      <w:r w:rsidRPr="00446765">
        <w:rPr>
          <w:u w:val="single"/>
        </w:rPr>
        <w:t xml:space="preserve"> is </w:t>
      </w:r>
      <w:r w:rsidRPr="00446765">
        <w:rPr>
          <w:highlight w:val="yellow"/>
          <w:u w:val="single"/>
        </w:rPr>
        <w:t>a by-product of</w:t>
      </w:r>
      <w:r w:rsidRPr="00446765">
        <w:rPr>
          <w:u w:val="single"/>
        </w:rPr>
        <w:t xml:space="preserve"> the </w:t>
      </w:r>
      <w:r w:rsidRPr="00446765">
        <w:rPr>
          <w:highlight w:val="yellow"/>
          <w:u w:val="single"/>
        </w:rPr>
        <w:t>concentration of power</w:t>
      </w:r>
      <w:r w:rsidRPr="00446765">
        <w:rPr>
          <w:sz w:val="14"/>
        </w:rPr>
        <w:t>.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w:t>
      </w:r>
      <w:r w:rsidRPr="00446765">
        <w:rPr>
          <w:u w:val="single"/>
        </w:rPr>
        <w:t>. In this view, world politics from ancient times to the modern era can be seen as a series of repeated cycles of rise and decline. War, protectionism, depression, political upheaval</w:t>
      </w:r>
      <w:r w:rsidRPr="00446765">
        <w:rPr>
          <w:sz w:val="14"/>
        </w:rPr>
        <w:t xml:space="preserve">—various sorts of crises and disruptions </w:t>
      </w:r>
      <w:r w:rsidRPr="00446765">
        <w:rPr>
          <w:u w:val="single"/>
        </w:rPr>
        <w:t>may push the cycle forward.</w:t>
      </w:r>
    </w:p>
    <w:p w14:paraId="095AB31F" w14:textId="77777777" w:rsidR="00446765" w:rsidRPr="00446765" w:rsidRDefault="00446765" w:rsidP="00446765">
      <w:pPr>
        <w:rPr>
          <w:u w:val="single"/>
        </w:rPr>
      </w:pPr>
      <w:r w:rsidRPr="00446765">
        <w:rPr>
          <w:u w:val="single"/>
        </w:rPr>
        <w:t>This narrative of hegemonic rise and decline draws on the European and,</w:t>
      </w:r>
      <w:r w:rsidRPr="00446765">
        <w:rPr>
          <w:sz w:val="14"/>
        </w:rPr>
        <w:t xml:space="preserve"> more broadly, </w:t>
      </w:r>
      <w:r w:rsidRPr="00446765">
        <w:rPr>
          <w:u w:val="single"/>
        </w:rPr>
        <w:t>Western experience</w:t>
      </w:r>
      <w:r w:rsidRPr="00446765">
        <w:rPr>
          <w:sz w:val="14"/>
        </w:rPr>
        <w:t xml:space="preserve">. Since the early modern era, Europe has been organized and reorganized by a succession of leading states and would-be hegemons: the Spanish Hapsburgs, France of Louis XIV and Napoleon, and post-Bismarck Germany. The logic of hegemonic order comes even more clearly into view with Pax Britannica, the nineteenth-century hegemonic order based on British naval and mercantile dominance. The decline of Britain was followed by decades of war and economic instability, which ended only with the rise of Pax Americana. </w:t>
      </w:r>
      <w:r w:rsidRPr="00446765">
        <w:rPr>
          <w:u w:val="single"/>
        </w:rPr>
        <w:t>For hegemonic realists, the debate today is about where the world is along this cyclical pathway of rise and decline. Has the United States finally lost the ability or willingness to underwrite and lead</w:t>
      </w:r>
      <w:r w:rsidRPr="00446765">
        <w:rPr>
          <w:sz w:val="14"/>
        </w:rPr>
        <w:t xml:space="preserve"> the post-war order? </w:t>
      </w:r>
      <w:r w:rsidRPr="00446765">
        <w:rPr>
          <w:u w:val="single"/>
        </w:rPr>
        <w:t>Are we in the midst of a hegemonic crisis</w:t>
      </w:r>
      <w:r w:rsidRPr="00446765">
        <w:rPr>
          <w:sz w:val="14"/>
        </w:rPr>
        <w:t xml:space="preserve"> and the breakdown of the old order? </w:t>
      </w:r>
      <w:r w:rsidRPr="00446765">
        <w:rPr>
          <w:u w:val="single"/>
        </w:rPr>
        <w:t>And are rising states,</w:t>
      </w:r>
      <w:r w:rsidRPr="00446765">
        <w:rPr>
          <w:sz w:val="14"/>
        </w:rPr>
        <w:t xml:space="preserve"> led by China, </w:t>
      </w:r>
      <w:r w:rsidRPr="00446765">
        <w:rPr>
          <w:u w:val="single"/>
        </w:rPr>
        <w:t>beginning to step forward in efforts to establish their own hegemonic dominance</w:t>
      </w:r>
      <w:r w:rsidRPr="00446765">
        <w:rPr>
          <w:sz w:val="14"/>
        </w:rPr>
        <w:t xml:space="preserve"> of their regions and the world? </w:t>
      </w:r>
      <w:r w:rsidRPr="00446765">
        <w:rPr>
          <w:u w:val="single"/>
        </w:rPr>
        <w:t>These are the lurking questions of the power transition perspective.</w:t>
      </w:r>
    </w:p>
    <w:p w14:paraId="779655EB" w14:textId="77777777" w:rsidR="00446765" w:rsidRPr="00446765" w:rsidRDefault="00446765" w:rsidP="00446765">
      <w:pPr>
        <w:rPr>
          <w:b/>
          <w:iCs/>
          <w:u w:val="single"/>
        </w:rPr>
      </w:pPr>
      <w:r w:rsidRPr="00446765">
        <w:rPr>
          <w:u w:val="single"/>
        </w:rPr>
        <w:t xml:space="preserve">But </w:t>
      </w:r>
      <w:r w:rsidRPr="00446765">
        <w:rPr>
          <w:highlight w:val="yellow"/>
          <w:u w:val="single"/>
        </w:rPr>
        <w:t>does this</w:t>
      </w:r>
      <w:r w:rsidRPr="00446765">
        <w:rPr>
          <w:u w:val="single"/>
        </w:rPr>
        <w:t xml:space="preserve"> vision of power transition</w:t>
      </w:r>
      <w:r w:rsidRPr="00446765">
        <w:rPr>
          <w:sz w:val="14"/>
        </w:rPr>
        <w:t xml:space="preserve"> </w:t>
      </w:r>
      <w:r w:rsidRPr="00446765">
        <w:rPr>
          <w:b/>
          <w:iCs/>
          <w:highlight w:val="yellow"/>
          <w:u w:val="single"/>
        </w:rPr>
        <w:t>truly illuminate</w:t>
      </w:r>
      <w:r w:rsidRPr="00446765">
        <w:rPr>
          <w:sz w:val="14"/>
          <w:highlight w:val="yellow"/>
        </w:rPr>
        <w:t xml:space="preserve"> </w:t>
      </w:r>
      <w:r w:rsidRPr="00446765">
        <w:rPr>
          <w:highlight w:val="yellow"/>
          <w:u w:val="single"/>
        </w:rPr>
        <w:t>the struggles going on today</w:t>
      </w:r>
      <w:r w:rsidRPr="00446765">
        <w:rPr>
          <w:u w:val="single"/>
        </w:rPr>
        <w:t xml:space="preserve"> over international order</w:t>
      </w:r>
      <w:r w:rsidRPr="00446765">
        <w:rPr>
          <w:sz w:val="14"/>
        </w:rPr>
        <w:t xml:space="preserve">? Some might argue </w:t>
      </w:r>
      <w:r w:rsidRPr="00446765">
        <w:rPr>
          <w:b/>
          <w:iCs/>
          <w:highlight w:val="yellow"/>
          <w:u w:val="single"/>
        </w:rPr>
        <w:t>no</w:t>
      </w:r>
      <w:r w:rsidRPr="00446765">
        <w:rPr>
          <w:sz w:val="14"/>
        </w:rPr>
        <w:t xml:space="preserve">—that the United States is still in a position, despite its travails, to provide hegemonic leadership. Here one would note that </w:t>
      </w:r>
      <w:r w:rsidRPr="00446765">
        <w:rPr>
          <w:b/>
          <w:iCs/>
          <w:highlight w:val="yellow"/>
          <w:u w:val="single"/>
        </w:rPr>
        <w:t>there is a durable infrastructure</w:t>
      </w:r>
      <w:r w:rsidRPr="00446765">
        <w:rPr>
          <w:sz w:val="14"/>
        </w:rPr>
        <w:t xml:space="preserve"> (or what Susan Strange has called “structural power”) </w:t>
      </w:r>
      <w:r w:rsidRPr="00446765">
        <w:rPr>
          <w:u w:val="single"/>
        </w:rPr>
        <w:t>that undergirds the existing American-led order</w:t>
      </w:r>
      <w:r w:rsidRPr="00446765">
        <w:rPr>
          <w:sz w:val="14"/>
        </w:rPr>
        <w:t xml:space="preserve">. Far-flung security alliances, market relations, liberal democratic solidarity, deeply rooted geopolitical alignments—there are many possible sources of American hegemonic power that remain intact. But </w:t>
      </w:r>
      <w:r w:rsidRPr="00446765">
        <w:rPr>
          <w:u w:val="single"/>
        </w:rPr>
        <w:t>there may be</w:t>
      </w:r>
      <w:r w:rsidRPr="00446765">
        <w:rPr>
          <w:sz w:val="14"/>
        </w:rPr>
        <w:t xml:space="preserve"> even </w:t>
      </w:r>
      <w:r w:rsidRPr="00446765">
        <w:rPr>
          <w:b/>
          <w:iCs/>
          <w:u w:val="single"/>
        </w:rPr>
        <w:t>deeper sources of continuity in the existing system</w:t>
      </w:r>
      <w:r w:rsidRPr="00446765">
        <w:rPr>
          <w:sz w:val="14"/>
        </w:rPr>
        <w:t xml:space="preserve">. This would be true if the existence of </w:t>
      </w:r>
      <w:r w:rsidRPr="00446765">
        <w:rPr>
          <w:highlight w:val="yellow"/>
          <w:u w:val="single"/>
        </w:rPr>
        <w:t>a liberal-oriented international order</w:t>
      </w:r>
      <w:r w:rsidRPr="00446765">
        <w:rPr>
          <w:sz w:val="14"/>
          <w:highlight w:val="yellow"/>
        </w:rPr>
        <w:t xml:space="preserve"> </w:t>
      </w:r>
      <w:r w:rsidRPr="00446765">
        <w:rPr>
          <w:b/>
          <w:iCs/>
          <w:highlight w:val="yellow"/>
          <w:u w:val="single"/>
        </w:rPr>
        <w:t>does not</w:t>
      </w:r>
      <w:r w:rsidRPr="00446765">
        <w:rPr>
          <w:sz w:val="14"/>
        </w:rPr>
        <w:t xml:space="preserve"> in fact </w:t>
      </w:r>
      <w:r w:rsidRPr="00446765">
        <w:rPr>
          <w:b/>
          <w:iCs/>
          <w:highlight w:val="yellow"/>
          <w:u w:val="single"/>
        </w:rPr>
        <w:t>require hegemonic domination</w:t>
      </w:r>
      <w:r w:rsidRPr="00446765">
        <w:rPr>
          <w:sz w:val="14"/>
        </w:rPr>
        <w:t xml:space="preserve">. It might be that </w:t>
      </w:r>
      <w:r w:rsidRPr="00446765">
        <w:rPr>
          <w:b/>
          <w:iCs/>
          <w:highlight w:val="yellow"/>
          <w:u w:val="single"/>
        </w:rPr>
        <w:t>the power transition</w:t>
      </w:r>
      <w:r w:rsidRPr="00446765">
        <w:rPr>
          <w:b/>
          <w:iCs/>
          <w:u w:val="single"/>
        </w:rPr>
        <w:t xml:space="preserve"> </w:t>
      </w:r>
      <w:r w:rsidRPr="00446765">
        <w:rPr>
          <w:b/>
          <w:iCs/>
          <w:highlight w:val="yellow"/>
          <w:u w:val="single"/>
        </w:rPr>
        <w:t>theory is wrong</w:t>
      </w:r>
      <w:r w:rsidRPr="00446765">
        <w:rPr>
          <w:sz w:val="14"/>
          <w:highlight w:val="yellow"/>
        </w:rPr>
        <w:t xml:space="preserve">: </w:t>
      </w:r>
      <w:r w:rsidRPr="00446765">
        <w:rPr>
          <w:highlight w:val="yellow"/>
          <w:u w:val="single"/>
        </w:rPr>
        <w:t>the stability</w:t>
      </w:r>
      <w:r w:rsidRPr="00446765">
        <w:rPr>
          <w:u w:val="single"/>
        </w:rPr>
        <w:t xml:space="preserve"> and persistence </w:t>
      </w:r>
      <w:r w:rsidRPr="00446765">
        <w:rPr>
          <w:highlight w:val="yellow"/>
          <w:u w:val="single"/>
        </w:rPr>
        <w:t>of the existing</w:t>
      </w:r>
      <w:r w:rsidRPr="00446765">
        <w:rPr>
          <w:u w:val="single"/>
        </w:rPr>
        <w:t xml:space="preserve"> post-war international </w:t>
      </w:r>
      <w:r w:rsidRPr="00446765">
        <w:rPr>
          <w:highlight w:val="yellow"/>
          <w:u w:val="single"/>
        </w:rPr>
        <w:t xml:space="preserve">order </w:t>
      </w:r>
      <w:r w:rsidRPr="00446765">
        <w:rPr>
          <w:b/>
          <w:iCs/>
          <w:highlight w:val="yellow"/>
          <w:u w:val="single"/>
        </w:rPr>
        <w:t>does not depend on the concentration of American power.</w:t>
      </w:r>
    </w:p>
    <w:p w14:paraId="5D6B1846" w14:textId="77777777" w:rsidR="00446765" w:rsidRPr="00446765" w:rsidRDefault="00446765" w:rsidP="00446765">
      <w:pPr>
        <w:rPr>
          <w:sz w:val="14"/>
        </w:rPr>
      </w:pPr>
      <w:r w:rsidRPr="00446765">
        <w:rPr>
          <w:sz w:val="14"/>
        </w:rPr>
        <w:t xml:space="preserve">In fact, </w:t>
      </w:r>
      <w:r w:rsidRPr="00446765">
        <w:rPr>
          <w:u w:val="single"/>
        </w:rPr>
        <w:t>international order is not</w:t>
      </w:r>
      <w:r w:rsidRPr="00446765">
        <w:rPr>
          <w:sz w:val="14"/>
        </w:rPr>
        <w:t xml:space="preserve"> simply </w:t>
      </w:r>
      <w:r w:rsidRPr="00446765">
        <w:rPr>
          <w:u w:val="single"/>
        </w:rPr>
        <w:t>an artifact of concentrations of power. The rules and institutions that make up international order have a</w:t>
      </w:r>
      <w:r w:rsidRPr="00446765">
        <w:rPr>
          <w:sz w:val="14"/>
        </w:rPr>
        <w:t xml:space="preserve"> more </w:t>
      </w:r>
      <w:r w:rsidRPr="00446765">
        <w:rPr>
          <w:b/>
          <w:iCs/>
          <w:u w:val="single"/>
        </w:rPr>
        <w:t>complex</w:t>
      </w:r>
      <w:r w:rsidRPr="00446765">
        <w:rPr>
          <w:sz w:val="14"/>
        </w:rPr>
        <w:t xml:space="preserve"> and contingent </w:t>
      </w:r>
      <w:r w:rsidRPr="00446765">
        <w:rPr>
          <w:b/>
          <w:iCs/>
          <w:u w:val="single"/>
        </w:rPr>
        <w:t>relationship</w:t>
      </w:r>
      <w:r w:rsidRPr="00446765">
        <w:rPr>
          <w:sz w:val="14"/>
        </w:rPr>
        <w:t xml:space="preserve"> </w:t>
      </w:r>
      <w:r w:rsidRPr="00446765">
        <w:rPr>
          <w:u w:val="single"/>
        </w:rPr>
        <w:t>with the rise and fall of state power</w:t>
      </w:r>
      <w:r w:rsidRPr="00446765">
        <w:rPr>
          <w:sz w:val="14"/>
        </w:rPr>
        <w:t xml:space="preserve">. </w:t>
      </w:r>
      <w:r w:rsidRPr="00446765">
        <w:rPr>
          <w:u w:val="single"/>
        </w:rPr>
        <w:t>This is true in two respects.</w:t>
      </w:r>
      <w:r w:rsidRPr="00446765">
        <w:rPr>
          <w:sz w:val="14"/>
        </w:rPr>
        <w:t xml:space="preserve"> </w:t>
      </w:r>
      <w:r w:rsidRPr="00446765">
        <w:rPr>
          <w:b/>
          <w:iCs/>
          <w:u w:val="single"/>
        </w:rPr>
        <w:t>First</w:t>
      </w:r>
      <w:r w:rsidRPr="00446765">
        <w:rPr>
          <w:sz w:val="14"/>
        </w:rPr>
        <w:t xml:space="preserve">, </w:t>
      </w:r>
      <w:r w:rsidRPr="00446765">
        <w:rPr>
          <w:u w:val="single"/>
        </w:rPr>
        <w:t>international order itself is complex</w:t>
      </w:r>
      <w:r w:rsidRPr="00446765">
        <w:rPr>
          <w:sz w:val="14"/>
        </w:rPr>
        <w:t xml:space="preserve">: multilayered, multifaceted, and not simply a political formation imposed by the leading state. </w:t>
      </w:r>
      <w:r w:rsidRPr="00446765">
        <w:rPr>
          <w:u w:val="single"/>
        </w:rPr>
        <w:t>International order is not “one thing” that states either join or resist</w:t>
      </w:r>
      <w:r w:rsidRPr="00446765">
        <w:rPr>
          <w:sz w:val="14"/>
        </w:rPr>
        <w:t xml:space="preserve">. </w:t>
      </w:r>
      <w:r w:rsidRPr="00446765">
        <w:rPr>
          <w:b/>
          <w:iCs/>
          <w:u w:val="single"/>
        </w:rPr>
        <w:t>It is an aggregation of various</w:t>
      </w:r>
      <w:r w:rsidRPr="00446765">
        <w:rPr>
          <w:sz w:val="14"/>
        </w:rPr>
        <w:t xml:space="preserve"> sorts of </w:t>
      </w:r>
      <w:r w:rsidRPr="00446765">
        <w:rPr>
          <w:b/>
          <w:iCs/>
          <w:u w:val="single"/>
        </w:rPr>
        <w:t>ordering rules and institutions</w:t>
      </w:r>
      <w:r w:rsidRPr="00446765">
        <w:rPr>
          <w:sz w:val="14"/>
        </w:rPr>
        <w:t xml:space="preserve">. </w:t>
      </w:r>
      <w:r w:rsidRPr="00446765">
        <w:rPr>
          <w:u w:val="single"/>
        </w:rPr>
        <w:t>There are</w:t>
      </w:r>
      <w:r w:rsidRPr="00446765">
        <w:rPr>
          <w:sz w:val="14"/>
        </w:rPr>
        <w:t xml:space="preserve"> the </w:t>
      </w:r>
      <w:r w:rsidRPr="00446765">
        <w:rPr>
          <w:b/>
          <w:iCs/>
          <w:u w:val="single"/>
        </w:rPr>
        <w:t>deep rules and norms of sovereignty.</w:t>
      </w:r>
      <w:r w:rsidRPr="00446765">
        <w:rPr>
          <w:sz w:val="14"/>
        </w:rPr>
        <w:t xml:space="preserve"> </w:t>
      </w:r>
      <w:r w:rsidRPr="00446765">
        <w:rPr>
          <w:u w:val="single"/>
        </w:rPr>
        <w:t xml:space="preserve">There are </w:t>
      </w:r>
      <w:r w:rsidRPr="00446765">
        <w:rPr>
          <w:b/>
          <w:iCs/>
          <w:u w:val="single"/>
        </w:rPr>
        <w:t>governing institutions</w:t>
      </w:r>
      <w:r w:rsidRPr="00446765">
        <w:rPr>
          <w:sz w:val="14"/>
        </w:rPr>
        <w:t xml:space="preserve">, starting with the United Nations. </w:t>
      </w:r>
      <w:r w:rsidRPr="00446765">
        <w:rPr>
          <w:u w:val="single"/>
        </w:rPr>
        <w:t xml:space="preserve">There is a </w:t>
      </w:r>
      <w:r w:rsidRPr="00446765">
        <w:rPr>
          <w:b/>
          <w:iCs/>
          <w:u w:val="single"/>
        </w:rPr>
        <w:t>sprawling array of international institutions</w:t>
      </w:r>
      <w:r w:rsidRPr="00446765">
        <w:rPr>
          <w:sz w:val="14"/>
        </w:rPr>
        <w:t xml:space="preserve">, regimes, treaties, agreements, protocols, and so forth. </w:t>
      </w:r>
      <w:r w:rsidRPr="00446765">
        <w:rPr>
          <w:u w:val="single"/>
        </w:rPr>
        <w:t xml:space="preserve">These governing arrangements </w:t>
      </w:r>
      <w:r w:rsidRPr="00446765">
        <w:rPr>
          <w:b/>
          <w:iCs/>
          <w:u w:val="single"/>
        </w:rPr>
        <w:t>cut across diverse realms</w:t>
      </w:r>
      <w:r w:rsidRPr="00446765">
        <w:rPr>
          <w:sz w:val="14"/>
        </w:rPr>
        <w:t>, including security and arms control, the world economy, the environment and global commons, human rights, and political relations. Some of these domains of governance may have rules and institutions that narrowly reflect the interests of the hegemonic state, but most reflect negotiated outcomes based on a much broader set of interests.</w:t>
      </w:r>
    </w:p>
    <w:p w14:paraId="708F11AA" w14:textId="77777777" w:rsidR="00446765" w:rsidRPr="00446765" w:rsidRDefault="00446765" w:rsidP="00446765">
      <w:pPr>
        <w:rPr>
          <w:sz w:val="14"/>
        </w:rPr>
      </w:pPr>
      <w:r w:rsidRPr="00446765">
        <w:rPr>
          <w:u w:val="single"/>
        </w:rPr>
        <w:t>As rising states continue to rise, they do not simply confront an American-led order;</w:t>
      </w:r>
      <w:r w:rsidRPr="00446765">
        <w:rPr>
          <w:sz w:val="14"/>
        </w:rPr>
        <w:t xml:space="preserve"> </w:t>
      </w:r>
      <w:r w:rsidRPr="00446765">
        <w:rPr>
          <w:b/>
          <w:iCs/>
          <w:u w:val="single"/>
        </w:rPr>
        <w:t>they face a wider conglomeration of ordering rules, institutions, and arrangements</w:t>
      </w:r>
      <w:r w:rsidRPr="00446765">
        <w:rPr>
          <w:sz w:val="14"/>
        </w:rPr>
        <w:t xml:space="preserve">; many of which they have long embraced. </w:t>
      </w:r>
      <w:r w:rsidRPr="00446765">
        <w:rPr>
          <w:u w:val="single"/>
        </w:rPr>
        <w:t>By separating “American hegemony” from “the existing international order,” we can see a more complex set of relationships.</w:t>
      </w:r>
      <w:r w:rsidRPr="00446765">
        <w:rPr>
          <w:sz w:val="14"/>
        </w:rPr>
        <w:t xml:space="preserve"> </w:t>
      </w:r>
      <w:r w:rsidRPr="00446765">
        <w:rPr>
          <w:b/>
          <w:iCs/>
          <w:highlight w:val="yellow"/>
          <w:u w:val="single"/>
        </w:rPr>
        <w:t>The United States does not embody the international order</w:t>
      </w:r>
      <w:r w:rsidRPr="00446765">
        <w:rPr>
          <w:u w:val="single"/>
        </w:rPr>
        <w:t>; it has a relationship with it, as do rising states. The United States embraces many of the core global rules</w:t>
      </w:r>
      <w:r w:rsidRPr="00446765">
        <w:rPr>
          <w:sz w:val="14"/>
        </w:rPr>
        <w:t xml:space="preserve"> and institutions, such as the United Nations, International Monetary Fund (IMF), World Bank, and World Trade Organization. </w:t>
      </w:r>
      <w:r w:rsidRPr="00446765">
        <w:rPr>
          <w:u w:val="single"/>
        </w:rPr>
        <w:t>But it also has resisted</w:t>
      </w:r>
      <w:r w:rsidRPr="00446765">
        <w:rPr>
          <w:sz w:val="14"/>
        </w:rPr>
        <w:t xml:space="preserve"> ratification of the </w:t>
      </w:r>
      <w:r w:rsidRPr="00446765">
        <w:rPr>
          <w:u w:val="single"/>
        </w:rPr>
        <w:t xml:space="preserve">Law of the Sea </w:t>
      </w:r>
      <w:r w:rsidRPr="00446765">
        <w:rPr>
          <w:sz w:val="14"/>
        </w:rPr>
        <w:t xml:space="preserve">Convention and the </w:t>
      </w:r>
      <w:r w:rsidRPr="00446765">
        <w:rPr>
          <w:u w:val="single"/>
        </w:rPr>
        <w:t>Convention on the Rights of the Child</w:t>
      </w:r>
      <w:r w:rsidRPr="00446765">
        <w:rPr>
          <w:sz w:val="14"/>
        </w:rPr>
        <w:t xml:space="preserve"> (it being the only country not to have ratified the latter) as well as </w:t>
      </w:r>
      <w:r w:rsidRPr="00446765">
        <w:rPr>
          <w:u w:val="single"/>
        </w:rPr>
        <w:t>various arms control and disarmament</w:t>
      </w:r>
      <w:r w:rsidRPr="00446765">
        <w:rPr>
          <w:sz w:val="14"/>
        </w:rPr>
        <w:t xml:space="preserve"> agreements. </w:t>
      </w:r>
      <w:r w:rsidRPr="00446765">
        <w:rPr>
          <w:u w:val="single"/>
        </w:rPr>
        <w:t>China also embraces many</w:t>
      </w:r>
      <w:r w:rsidRPr="00446765">
        <w:rPr>
          <w:sz w:val="14"/>
        </w:rPr>
        <w:t xml:space="preserve"> </w:t>
      </w:r>
      <w:r w:rsidRPr="00446765">
        <w:rPr>
          <w:b/>
          <w:iCs/>
          <w:u w:val="single"/>
        </w:rPr>
        <w:t>of the same global rules</w:t>
      </w:r>
      <w:r w:rsidRPr="00446765">
        <w:rPr>
          <w:sz w:val="14"/>
        </w:rPr>
        <w:t xml:space="preserve"> and institutions, </w:t>
      </w:r>
      <w:r w:rsidRPr="00446765">
        <w:rPr>
          <w:b/>
          <w:iCs/>
          <w:u w:val="single"/>
        </w:rPr>
        <w:t xml:space="preserve">and resists </w:t>
      </w:r>
      <w:r w:rsidRPr="00446765">
        <w:rPr>
          <w:sz w:val="14"/>
        </w:rPr>
        <w:t xml:space="preserve">ratification of </w:t>
      </w:r>
      <w:r w:rsidRPr="00446765">
        <w:rPr>
          <w:b/>
          <w:iCs/>
          <w:u w:val="single"/>
        </w:rPr>
        <w:t>others</w:t>
      </w:r>
      <w:r w:rsidRPr="00446765">
        <w:rPr>
          <w:sz w:val="14"/>
        </w:rPr>
        <w:t xml:space="preserve">. Generally speaking, </w:t>
      </w:r>
      <w:r w:rsidRPr="00446765">
        <w:rPr>
          <w:highlight w:val="yellow"/>
          <w:u w:val="single"/>
        </w:rPr>
        <w:t>the</w:t>
      </w:r>
      <w:r w:rsidRPr="00446765">
        <w:rPr>
          <w:u w:val="single"/>
        </w:rPr>
        <w:t xml:space="preserve"> more </w:t>
      </w:r>
      <w:r w:rsidRPr="00446765">
        <w:rPr>
          <w:highlight w:val="yellow"/>
          <w:u w:val="single"/>
        </w:rPr>
        <w:t>fundamental</w:t>
      </w:r>
      <w:r w:rsidRPr="00446765">
        <w:rPr>
          <w:u w:val="single"/>
        </w:rPr>
        <w:t xml:space="preserve"> or core </w:t>
      </w:r>
      <w:r w:rsidRPr="00446765">
        <w:rPr>
          <w:highlight w:val="yellow"/>
          <w:u w:val="single"/>
        </w:rPr>
        <w:t>the norms</w:t>
      </w:r>
      <w:r w:rsidRPr="00446765">
        <w:rPr>
          <w:u w:val="single"/>
        </w:rPr>
        <w:t xml:space="preserve"> and institutions are</w:t>
      </w:r>
      <w:r w:rsidRPr="00446765">
        <w:rPr>
          <w:sz w:val="14"/>
        </w:rPr>
        <w:t>—beginning with the Westphalian norms of sovereignty and the United Nations system—</w:t>
      </w:r>
      <w:r w:rsidRPr="00446765">
        <w:rPr>
          <w:highlight w:val="yellow"/>
          <w:u w:val="single"/>
        </w:rPr>
        <w:t>the more agreement there is between</w:t>
      </w:r>
      <w:r w:rsidRPr="00446765">
        <w:rPr>
          <w:u w:val="single"/>
        </w:rPr>
        <w:t xml:space="preserve"> the </w:t>
      </w:r>
      <w:r w:rsidRPr="00446765">
        <w:rPr>
          <w:highlight w:val="yellow"/>
          <w:u w:val="single"/>
        </w:rPr>
        <w:t>United States and</w:t>
      </w:r>
      <w:r w:rsidRPr="00446765">
        <w:rPr>
          <w:u w:val="single"/>
        </w:rPr>
        <w:t xml:space="preserve"> China as well as other </w:t>
      </w:r>
      <w:r w:rsidRPr="00446765">
        <w:rPr>
          <w:highlight w:val="yellow"/>
          <w:u w:val="single"/>
        </w:rPr>
        <w:t>states</w:t>
      </w:r>
      <w:r w:rsidRPr="00446765">
        <w:rPr>
          <w:u w:val="single"/>
        </w:rPr>
        <w:t xml:space="preserve">. </w:t>
      </w:r>
      <w:r w:rsidRPr="00446765">
        <w:rPr>
          <w:sz w:val="14"/>
        </w:rPr>
        <w:t>Disagreements are most salient where human rights and political principles are in play, such as in the Responsibility to Protect.</w:t>
      </w:r>
    </w:p>
    <w:p w14:paraId="3BA5979A" w14:textId="77777777" w:rsidR="00446765" w:rsidRPr="00446765" w:rsidRDefault="00446765" w:rsidP="00446765">
      <w:pPr>
        <w:rPr>
          <w:sz w:val="14"/>
        </w:rPr>
      </w:pPr>
      <w:r w:rsidRPr="00446765">
        <w:rPr>
          <w:b/>
          <w:iCs/>
          <w:u w:val="single"/>
        </w:rPr>
        <w:t>Second</w:t>
      </w:r>
      <w:r w:rsidRPr="00446765">
        <w:rPr>
          <w:sz w:val="14"/>
        </w:rPr>
        <w:t xml:space="preserve">, </w:t>
      </w:r>
      <w:r w:rsidRPr="00446765">
        <w:rPr>
          <w:u w:val="single"/>
        </w:rPr>
        <w:t>there is</w:t>
      </w:r>
      <w:r w:rsidRPr="00446765">
        <w:rPr>
          <w:sz w:val="14"/>
        </w:rPr>
        <w:t xml:space="preserve"> also </w:t>
      </w:r>
      <w:r w:rsidRPr="00446765">
        <w:rPr>
          <w:u w:val="single"/>
        </w:rPr>
        <w:t>diversity in what rising states “want” from the international order.</w:t>
      </w:r>
      <w:r w:rsidRPr="00446765">
        <w:rPr>
          <w:sz w:val="14"/>
        </w:rPr>
        <w:t xml:space="preserve"> The struggles over international order </w:t>
      </w:r>
      <w:proofErr w:type="gramStart"/>
      <w:r w:rsidRPr="00446765">
        <w:rPr>
          <w:sz w:val="14"/>
        </w:rPr>
        <w:t>take</w:t>
      </w:r>
      <w:proofErr w:type="gramEnd"/>
      <w:r w:rsidRPr="00446765">
        <w:rPr>
          <w:sz w:val="14"/>
        </w:rPr>
        <w:t xml:space="preserve"> many different forms. In some instances, </w:t>
      </w:r>
      <w:r w:rsidRPr="00446765">
        <w:rPr>
          <w:u w:val="single"/>
        </w:rPr>
        <w:t>what rising states want is more influence and control of territory and geopolitical space beyond their borders. One can see this in China’s efforts to expand its maritime and political influence in the South China Sea</w:t>
      </w:r>
      <w:r w:rsidRPr="00446765">
        <w:rPr>
          <w:sz w:val="14"/>
        </w:rPr>
        <w:t xml:space="preserve"> and other neighboring areas. </w:t>
      </w:r>
      <w:r w:rsidRPr="00446765">
        <w:rPr>
          <w:u w:val="single"/>
        </w:rPr>
        <w:t xml:space="preserve">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w:t>
      </w:r>
      <w:r w:rsidRPr="00446765">
        <w:rPr>
          <w:sz w:val="14"/>
        </w:rPr>
        <w:t xml:space="preserve">They may also be about the way human rights and political principles are defined and brought to bear in relations among states. Finally, the struggles over international order may be focused on the distribution of authority. That is, </w:t>
      </w:r>
      <w:r w:rsidRPr="00446765">
        <w:rPr>
          <w:highlight w:val="yellow"/>
          <w:u w:val="single"/>
        </w:rPr>
        <w:t>rising states may seek a greater role in</w:t>
      </w:r>
      <w:r w:rsidRPr="00446765">
        <w:rPr>
          <w:u w:val="single"/>
        </w:rPr>
        <w:t xml:space="preserve"> the </w:t>
      </w:r>
      <w:r w:rsidRPr="00446765">
        <w:rPr>
          <w:highlight w:val="yellow"/>
          <w:u w:val="single"/>
        </w:rPr>
        <w:t xml:space="preserve">governance of </w:t>
      </w:r>
      <w:r w:rsidRPr="00446765">
        <w:rPr>
          <w:b/>
          <w:iCs/>
          <w:highlight w:val="yellow"/>
          <w:u w:val="single"/>
        </w:rPr>
        <w:t>existing institutions</w:t>
      </w:r>
      <w:r w:rsidRPr="00446765">
        <w:rPr>
          <w:sz w:val="14"/>
        </w:rPr>
        <w:t xml:space="preserve">. </w:t>
      </w:r>
      <w:r w:rsidRPr="00446765">
        <w:rPr>
          <w:u w:val="single"/>
        </w:rPr>
        <w:t>This is a struggle over the position of states within the global political hierarchy: voting shares, leadership rights, and authority relations.</w:t>
      </w:r>
      <w:r w:rsidRPr="00446765">
        <w:rPr>
          <w:sz w:val="14"/>
        </w:rPr>
        <w:t></w:t>
      </w:r>
    </w:p>
    <w:p w14:paraId="5AB5B7B3" w14:textId="77777777" w:rsidR="00446765" w:rsidRPr="00446765" w:rsidRDefault="00446765" w:rsidP="00446765">
      <w:pPr>
        <w:rPr>
          <w:sz w:val="14"/>
        </w:rPr>
      </w:pPr>
      <w:r w:rsidRPr="00446765">
        <w:rPr>
          <w:highlight w:val="yellow"/>
          <w:u w:val="single"/>
        </w:rPr>
        <w:t>These observations</w:t>
      </w:r>
      <w:r w:rsidRPr="00446765">
        <w:rPr>
          <w:sz w:val="14"/>
          <w:highlight w:val="yellow"/>
        </w:rPr>
        <w:t xml:space="preserve"> </w:t>
      </w:r>
      <w:r w:rsidRPr="00446765">
        <w:rPr>
          <w:b/>
          <w:iCs/>
          <w:highlight w:val="yellow"/>
          <w:u w:val="single"/>
        </w:rPr>
        <w:t xml:space="preserve">cut against the </w:t>
      </w:r>
      <w:r w:rsidRPr="00446765">
        <w:rPr>
          <w:b/>
          <w:iCs/>
          <w:u w:val="single"/>
        </w:rPr>
        <w:t xml:space="preserve">realist </w:t>
      </w:r>
      <w:r w:rsidRPr="00446765">
        <w:rPr>
          <w:b/>
          <w:iCs/>
          <w:highlight w:val="yellow"/>
          <w:u w:val="single"/>
        </w:rPr>
        <w:t>hegemonic perspective</w:t>
      </w:r>
      <w:r w:rsidRPr="00446765">
        <w:rPr>
          <w:sz w:val="14"/>
        </w:rPr>
        <w:t xml:space="preserve"> and cyclical theories </w:t>
      </w:r>
      <w:r w:rsidRPr="00446765">
        <w:rPr>
          <w:b/>
          <w:iCs/>
          <w:highlight w:val="yellow"/>
          <w:u w:val="single"/>
        </w:rPr>
        <w:t>of power transition</w:t>
      </w:r>
      <w:r w:rsidRPr="00446765">
        <w:rPr>
          <w:sz w:val="14"/>
        </w:rPr>
        <w:t xml:space="preserve">. </w:t>
      </w:r>
      <w:r w:rsidRPr="00446765">
        <w:rPr>
          <w:highlight w:val="yellow"/>
          <w:u w:val="single"/>
        </w:rPr>
        <w:t>Rising states do not confront</w:t>
      </w:r>
      <w:r w:rsidRPr="00446765">
        <w:rPr>
          <w:u w:val="single"/>
        </w:rPr>
        <w:t xml:space="preserve"> a single, coherent, </w:t>
      </w:r>
      <w:r w:rsidRPr="00446765">
        <w:rPr>
          <w:highlight w:val="yellow"/>
          <w:u w:val="single"/>
        </w:rPr>
        <w:t>hegemonic order</w:t>
      </w:r>
      <w:r w:rsidRPr="00446765">
        <w:rPr>
          <w:u w:val="single"/>
        </w:rPr>
        <w:t>. The international order offers a buffet of options</w:t>
      </w:r>
      <w:r w:rsidRPr="00446765">
        <w:rPr>
          <w:sz w:val="14"/>
        </w:rPr>
        <w:t xml:space="preserve"> and choices. They can embrace some rules and institutions and not others. Moreover, stepping back, the international orders that rising states have faced in different historical eras have not all been the same order. The British-led order that Germany faced at the turn of the twentieth century is different from the international order that China faces today. </w:t>
      </w:r>
      <w:r w:rsidRPr="00446765">
        <w:rPr>
          <w:u w:val="single"/>
        </w:rPr>
        <w:t>The contemporary international order is</w:t>
      </w:r>
      <w:r w:rsidRPr="00446765">
        <w:rPr>
          <w:sz w:val="14"/>
        </w:rPr>
        <w:t xml:space="preserve"> much more </w:t>
      </w:r>
      <w:r w:rsidRPr="00446765">
        <w:rPr>
          <w:b/>
          <w:iCs/>
          <w:u w:val="single"/>
        </w:rPr>
        <w:t>complex</w:t>
      </w:r>
      <w:r w:rsidRPr="00446765">
        <w:rPr>
          <w:sz w:val="14"/>
        </w:rPr>
        <w:t xml:space="preserve"> </w:t>
      </w:r>
      <w:r w:rsidRPr="00446765">
        <w:rPr>
          <w:u w:val="single"/>
        </w:rPr>
        <w:t>and wide-ranging than past orders. It has a much denser array of rules, institutions, and governance</w:t>
      </w:r>
      <w:r w:rsidRPr="00446765">
        <w:rPr>
          <w:sz w:val="14"/>
        </w:rPr>
        <w:t xml:space="preserve"> realms. There are also both regional and global domains of governance. This makes it hard to imagine an epic moment when the international order goes into crisis and rising states step forward—either China alone or rising states as a bloc—to reorganize and reshape its rules and institutions. </w:t>
      </w:r>
      <w:r w:rsidRPr="00446765">
        <w:rPr>
          <w:highlight w:val="yellow"/>
          <w:u w:val="single"/>
        </w:rPr>
        <w:t>Rather than a cyclical</w:t>
      </w:r>
      <w:r w:rsidRPr="00446765">
        <w:rPr>
          <w:u w:val="single"/>
        </w:rPr>
        <w:t xml:space="preserve"> dynamic</w:t>
      </w:r>
      <w:r w:rsidRPr="00446765">
        <w:rPr>
          <w:sz w:val="14"/>
        </w:rPr>
        <w:t xml:space="preserve"> of rise and decline, change in </w:t>
      </w:r>
      <w:r w:rsidRPr="00446765">
        <w:rPr>
          <w:highlight w:val="yellow"/>
          <w:u w:val="single"/>
        </w:rPr>
        <w:t>the</w:t>
      </w:r>
      <w:r w:rsidRPr="00446765">
        <w:rPr>
          <w:sz w:val="14"/>
        </w:rPr>
        <w:t xml:space="preserve"> existing </w:t>
      </w:r>
      <w:r w:rsidRPr="00446765">
        <w:rPr>
          <w:highlight w:val="yellow"/>
          <w:u w:val="single"/>
        </w:rPr>
        <w:t>American-led order</w:t>
      </w:r>
      <w:r w:rsidRPr="00446765">
        <w:rPr>
          <w:u w:val="single"/>
        </w:rPr>
        <w:t xml:space="preserve"> </w:t>
      </w:r>
      <w:r w:rsidRPr="00446765">
        <w:rPr>
          <w:highlight w:val="yellow"/>
          <w:u w:val="single"/>
        </w:rPr>
        <w:t>might best be captured</w:t>
      </w:r>
      <w:r w:rsidRPr="00446765">
        <w:rPr>
          <w:u w:val="single"/>
        </w:rPr>
        <w:t xml:space="preserve"> by terms such </w:t>
      </w:r>
      <w:r w:rsidRPr="00446765">
        <w:rPr>
          <w:highlight w:val="yellow"/>
          <w:u w:val="single"/>
        </w:rPr>
        <w:t xml:space="preserve">as </w:t>
      </w:r>
      <w:r w:rsidRPr="00446765">
        <w:rPr>
          <w:b/>
          <w:iCs/>
          <w:highlight w:val="yellow"/>
          <w:u w:val="single"/>
        </w:rPr>
        <w:t>continuity</w:t>
      </w:r>
      <w:r w:rsidRPr="00446765">
        <w:rPr>
          <w:sz w:val="14"/>
        </w:rPr>
        <w:t xml:space="preserve">, evolution, adaptation, and negotiation. </w:t>
      </w:r>
      <w:r w:rsidRPr="00446765">
        <w:rPr>
          <w:u w:val="single"/>
        </w:rPr>
        <w:t>The struggles over international order</w:t>
      </w:r>
      <w:r w:rsidRPr="00446765">
        <w:rPr>
          <w:sz w:val="14"/>
        </w:rPr>
        <w:t xml:space="preserve"> today </w:t>
      </w:r>
      <w:proofErr w:type="gramStart"/>
      <w:r w:rsidRPr="00446765">
        <w:rPr>
          <w:sz w:val="14"/>
        </w:rPr>
        <w:t>are</w:t>
      </w:r>
      <w:proofErr w:type="gramEnd"/>
      <w:r w:rsidRPr="00446765">
        <w:rPr>
          <w:sz w:val="14"/>
        </w:rPr>
        <w:t xml:space="preserve"> growing, but it </w:t>
      </w:r>
      <w:r w:rsidRPr="00446765">
        <w:rPr>
          <w:u w:val="single"/>
        </w:rPr>
        <w:t>is not a drama</w:t>
      </w:r>
      <w:r w:rsidRPr="00446765">
        <w:rPr>
          <w:sz w:val="14"/>
        </w:rPr>
        <w:t xml:space="preserve"> best told in terms </w:t>
      </w:r>
      <w:r w:rsidRPr="00446765">
        <w:rPr>
          <w:u w:val="single"/>
        </w:rPr>
        <w:t>of the rise and decline of American hegemony</w:t>
      </w:r>
      <w:r w:rsidRPr="00446765">
        <w:rPr>
          <w:sz w:val="14"/>
        </w:rPr>
        <w:t xml:space="preserve">. </w:t>
      </w:r>
    </w:p>
    <w:p w14:paraId="0855362E" w14:textId="77777777" w:rsidR="00446765" w:rsidRPr="00446765" w:rsidRDefault="00446765" w:rsidP="00446765">
      <w:pPr>
        <w:rPr>
          <w:sz w:val="14"/>
        </w:rPr>
      </w:pPr>
      <w:r w:rsidRPr="00446765">
        <w:rPr>
          <w:sz w:val="14"/>
        </w:rPr>
        <w:t xml:space="preserve">Sources of Continuity in Liberal International Order If </w:t>
      </w:r>
      <w:r w:rsidRPr="00446765">
        <w:rPr>
          <w:highlight w:val="yellow"/>
          <w:u w:val="single"/>
        </w:rPr>
        <w:t>the</w:t>
      </w:r>
      <w:r w:rsidRPr="00446765">
        <w:rPr>
          <w:u w:val="single"/>
        </w:rPr>
        <w:t xml:space="preserve"> liberal international </w:t>
      </w:r>
      <w:r w:rsidRPr="00446765">
        <w:rPr>
          <w:highlight w:val="yellow"/>
          <w:u w:val="single"/>
        </w:rPr>
        <w:t>order endures</w:t>
      </w:r>
      <w:r w:rsidRPr="00446765">
        <w:rPr>
          <w:sz w:val="14"/>
        </w:rPr>
        <w:t xml:space="preserve">, it will be </w:t>
      </w:r>
      <w:r w:rsidRPr="00446765">
        <w:rPr>
          <w:b/>
          <w:iCs/>
          <w:highlight w:val="yellow"/>
          <w:u w:val="single"/>
        </w:rPr>
        <w:t>because it is based on more than</w:t>
      </w:r>
      <w:r w:rsidRPr="00446765">
        <w:rPr>
          <w:b/>
          <w:iCs/>
          <w:u w:val="single"/>
        </w:rPr>
        <w:t xml:space="preserve"> American </w:t>
      </w:r>
      <w:r w:rsidRPr="00446765">
        <w:rPr>
          <w:b/>
          <w:iCs/>
          <w:highlight w:val="yellow"/>
          <w:u w:val="single"/>
        </w:rPr>
        <w:t>heg</w:t>
      </w:r>
      <w:r w:rsidRPr="00446765">
        <w:rPr>
          <w:b/>
          <w:iCs/>
          <w:u w:val="single"/>
        </w:rPr>
        <w:t>emonic order</w:t>
      </w:r>
      <w:r w:rsidRPr="00446765">
        <w:rPr>
          <w:sz w:val="14"/>
        </w:rPr>
        <w:t xml:space="preserve">. </w:t>
      </w:r>
      <w:r w:rsidRPr="00446765">
        <w:rPr>
          <w:highlight w:val="yellow"/>
          <w:u w:val="single"/>
        </w:rPr>
        <w:t>To be sure</w:t>
      </w:r>
      <w:r w:rsidRPr="00446765">
        <w:rPr>
          <w:u w:val="single"/>
        </w:rPr>
        <w:t>, the</w:t>
      </w:r>
      <w:r w:rsidRPr="00446765">
        <w:rPr>
          <w:sz w:val="14"/>
        </w:rPr>
        <w:t xml:space="preserve"> United States did give shape to a distinctive post-war liberal hegemonic system, and many of its features— including the </w:t>
      </w:r>
      <w:r w:rsidRPr="00446765">
        <w:rPr>
          <w:u w:val="single"/>
        </w:rPr>
        <w:t xml:space="preserve">American-led </w:t>
      </w:r>
      <w:r w:rsidRPr="00446765">
        <w:rPr>
          <w:highlight w:val="yellow"/>
          <w:u w:val="single"/>
        </w:rPr>
        <w:t>alliance system</w:t>
      </w:r>
      <w:r w:rsidRPr="00446765">
        <w:rPr>
          <w:u w:val="single"/>
        </w:rPr>
        <w:t xml:space="preserve"> and multilateral economic governance</w:t>
      </w:r>
      <w:r w:rsidRPr="00446765">
        <w:rPr>
          <w:sz w:val="14"/>
        </w:rPr>
        <w:t xml:space="preserve"> </w:t>
      </w:r>
      <w:r w:rsidRPr="00446765">
        <w:rPr>
          <w:u w:val="single"/>
        </w:rPr>
        <w:t>arrangements</w:t>
      </w:r>
      <w:r w:rsidRPr="00446765">
        <w:rPr>
          <w:sz w:val="14"/>
        </w:rPr>
        <w:t>—</w:t>
      </w:r>
      <w:r w:rsidRPr="00446765">
        <w:rPr>
          <w:b/>
          <w:iCs/>
          <w:highlight w:val="yellow"/>
          <w:u w:val="single"/>
        </w:rPr>
        <w:t>are</w:t>
      </w:r>
      <w:r w:rsidRPr="00446765">
        <w:rPr>
          <w:b/>
          <w:iCs/>
          <w:u w:val="single"/>
        </w:rPr>
        <w:t xml:space="preserve"> themselves </w:t>
      </w:r>
      <w:r w:rsidRPr="00446765">
        <w:rPr>
          <w:b/>
          <w:iCs/>
          <w:highlight w:val="yellow"/>
          <w:u w:val="single"/>
        </w:rPr>
        <w:t>quite durable</w:t>
      </w:r>
      <w:r w:rsidRPr="00446765">
        <w:rPr>
          <w:sz w:val="14"/>
          <w:highlight w:val="yellow"/>
        </w:rPr>
        <w:t xml:space="preserve">. </w:t>
      </w:r>
      <w:r w:rsidRPr="00446765">
        <w:rPr>
          <w:highlight w:val="yellow"/>
          <w:u w:val="single"/>
        </w:rPr>
        <w:t>But</w:t>
      </w:r>
      <w:r w:rsidRPr="00446765">
        <w:rPr>
          <w:u w:val="single"/>
        </w:rPr>
        <w:t xml:space="preserve"> the broader features of the modern international order are the result of centuries of struggle over its organizing principles and institutions</w:t>
      </w:r>
      <w:r w:rsidRPr="00446765">
        <w:rPr>
          <w:sz w:val="14"/>
        </w:rPr>
        <w:t xml:space="preserve">. Rising states face an international order that is long in the making, one that presents these non-Western developing states with opportunities as well as constraints. The struggles over the existing international order will reshape the rules and institutions in the existing system in various ways. But </w:t>
      </w:r>
      <w:r w:rsidRPr="00446765">
        <w:rPr>
          <w:highlight w:val="yellow"/>
          <w:u w:val="single"/>
        </w:rPr>
        <w:t>rising states are not</w:t>
      </w:r>
      <w:r w:rsidRPr="00446765">
        <w:rPr>
          <w:u w:val="single"/>
        </w:rPr>
        <w:t xml:space="preserve"> simply</w:t>
      </w:r>
      <w:r w:rsidRPr="00446765">
        <w:rPr>
          <w:sz w:val="14"/>
        </w:rPr>
        <w:t xml:space="preserve"> or primarily “</w:t>
      </w:r>
      <w:r w:rsidRPr="00446765">
        <w:rPr>
          <w:b/>
          <w:iCs/>
          <w:highlight w:val="yellow"/>
          <w:u w:val="single"/>
        </w:rPr>
        <w:t xml:space="preserve">revisionist” </w:t>
      </w:r>
      <w:r w:rsidRPr="00446765">
        <w:rPr>
          <w:highlight w:val="yellow"/>
          <w:u w:val="single"/>
        </w:rPr>
        <w:t>states seeking to overturn the order</w:t>
      </w:r>
      <w:r w:rsidRPr="00446765">
        <w:rPr>
          <w:u w:val="single"/>
        </w:rPr>
        <w:t xml:space="preserve">; </w:t>
      </w:r>
      <w:r w:rsidRPr="00446765">
        <w:rPr>
          <w:sz w:val="14"/>
        </w:rPr>
        <w:t xml:space="preserve">rather, </w:t>
      </w:r>
      <w:r w:rsidRPr="00446765">
        <w:rPr>
          <w:highlight w:val="yellow"/>
          <w:u w:val="single"/>
        </w:rPr>
        <w:t>they are seeking greater access</w:t>
      </w:r>
      <w:r w:rsidRPr="00446765">
        <w:rPr>
          <w:u w:val="single"/>
        </w:rPr>
        <w:t xml:space="preserve"> and authority </w:t>
      </w:r>
      <w:r w:rsidRPr="00446765">
        <w:rPr>
          <w:highlight w:val="yellow"/>
          <w:u w:val="single"/>
        </w:rPr>
        <w:t>over its operation</w:t>
      </w:r>
      <w:r w:rsidRPr="00446765">
        <w:rPr>
          <w:sz w:val="14"/>
        </w:rPr>
        <w:t>. Indeed, the order creates as many safeguards and protections for rising states as it creates obstacles and constraints. For example, the World Trade Organization provides rules and mechanisms for rising states to dispute trade discrimination and protect access to markets. After all, more generally, it was this liberal-oriented international order—its openness and rules—that provided the conditions for China and other rising states to rise. Indeed, if the liberal international order survives, it will be in large part due to the fact that the constituencies for such an order that stretch across the Western and the non-Western worlds are larger than the constituencies that oppose it. We can look more closely at these sources of continuity and constituency.</w:t>
      </w:r>
    </w:p>
    <w:p w14:paraId="480C489E" w14:textId="77777777" w:rsidR="00446765" w:rsidRPr="00446765" w:rsidRDefault="00446765" w:rsidP="00446765">
      <w:pPr>
        <w:rPr>
          <w:sz w:val="14"/>
        </w:rPr>
      </w:pPr>
      <w:r w:rsidRPr="00446765">
        <w:rPr>
          <w:sz w:val="14"/>
        </w:rPr>
        <w:t xml:space="preserve">Long-Term Ordering Projects </w:t>
      </w:r>
      <w:r w:rsidRPr="00446765">
        <w:rPr>
          <w:u w:val="single"/>
        </w:rPr>
        <w:t>The existing international order is not just the product of American power but</w:t>
      </w:r>
      <w:r w:rsidRPr="00446765">
        <w:rPr>
          <w:sz w:val="14"/>
        </w:rPr>
        <w:t xml:space="preserve"> of two </w:t>
      </w:r>
      <w:r w:rsidRPr="00446765">
        <w:rPr>
          <w:u w:val="single"/>
        </w:rPr>
        <w:t>long-term internationalist projects</w:t>
      </w:r>
      <w:r w:rsidRPr="00446765">
        <w:rPr>
          <w:sz w:val="14"/>
        </w:rPr>
        <w:t>. One is what can be called the Westphalian project. Beginning in the seventeenth century and continuing through to the present, European states—and later the wider world—have struggled to create and expand the rules and institutions of the sovereign state system. The Peace of Westphalia of 1648 is widely seen as a watershed moment when norms of state sovereignty were put at the center of an evolving European political order. The founding principles of the Westphalian system—sovereignty, territorial integrity, and nonintervention—reflected an emerging consensus that states were the rightful political units for the establishment of legitimate rule. Over the centuries other norms and principles, such as self-determination and nondiscrimination, were added and elaborated within the evolving Westphalian system. The post-war settlements of 1713, 1815, 1919, and 1945 provided historical moments when these organizing ideas were hammered out.</w:t>
      </w:r>
    </w:p>
    <w:p w14:paraId="1A4AC14C" w14:textId="77777777" w:rsidR="00446765" w:rsidRPr="00446765" w:rsidRDefault="00446765" w:rsidP="00446765">
      <w:pPr>
        <w:rPr>
          <w:sz w:val="12"/>
          <w:szCs w:val="12"/>
        </w:rPr>
      </w:pPr>
      <w:r w:rsidRPr="00446765">
        <w:rPr>
          <w:sz w:val="12"/>
          <w:szCs w:val="12"/>
        </w:rPr>
        <w:t>Westphalian norms of sovereignty were originally only a European project, but in the twentieth century they went global. Under the banner of sovereignty and self-determination, political movements for decolonization and independence were set in motion in the non-Western developing world. Westphalian norms have been violated and ignored at times, but they have been the most salient and agreed upon rules and principles of international order in the modern era. “The genius of the Westphalian system, and the reason it spread across the world,” as Henry Kissinger argues, “was that its provisions were procedural, not substantive.” If a state agreed to the basic rules of the Westphalian system, “it could be recognized as an international citizen able to maintain its own culture, politics, religion, and internal policies, shielded by the international system from outside intervention.”  The Westphalian state system was European in origin, but within its organizational logic were inchoate universal ideas that were seized upon by other peoples and societies around the world.</w:t>
      </w:r>
    </w:p>
    <w:p w14:paraId="40E649AA" w14:textId="77777777" w:rsidR="00446765" w:rsidRPr="00446765" w:rsidRDefault="00446765" w:rsidP="00446765">
      <w:pPr>
        <w:rPr>
          <w:sz w:val="14"/>
        </w:rPr>
      </w:pPr>
      <w:r w:rsidRPr="00446765">
        <w:rPr>
          <w:sz w:val="14"/>
        </w:rPr>
        <w:t xml:space="preserve">It was this globalizing Westphalian system that provided the foundation for the liberal international project. Fundamentally, </w:t>
      </w:r>
      <w:r w:rsidRPr="00446765">
        <w:rPr>
          <w:u w:val="single"/>
        </w:rPr>
        <w:t>the liberal project has entailed efforts by liberal great powers to orient world politics in the direction of openness and at least loosely rule-based relations</w:t>
      </w:r>
      <w:r w:rsidRPr="00446765">
        <w:rPr>
          <w:sz w:val="14"/>
        </w:rPr>
        <w:t xml:space="preserve">. Beyond this, </w:t>
      </w:r>
      <w:r w:rsidRPr="00446765">
        <w:rPr>
          <w:u w:val="single"/>
        </w:rPr>
        <w:t>the liberal project has had a diversity of visions and agendas, including open markets, multilateral institutions, cooperative security, shared sovereignty, and the rule of law</w:t>
      </w:r>
      <w:r w:rsidRPr="00446765">
        <w:rPr>
          <w:sz w:val="14"/>
        </w:rPr>
        <w:t>. In the nineteenth century the liberal project was manifest in Britain’s championing of free trade and freedom of the seas. The emerging Western liberal democracies pursued various sorts of “internationalisms” in areas such as commerce, law, war and peace, and social justice. In the twentieth century the liberal project was pushed forward by the United States and its partners after the two world wars. After World War II the American architects of post-war order, drawing lessons from the Wilsonian failure and incorporating ideas from the New Deal period, also advanced more ambitious ideas about economic and political cooperation embodied in the Bretton Woods institutions. As the cold war unfolded, in both security and economic realms, the United States found itself taking on new commitments and functional roles. Its own economic and political system became, in effect, the central component of the larger liberal hegemonic order.</w:t>
      </w:r>
    </w:p>
    <w:p w14:paraId="5DA4DC6B" w14:textId="77777777" w:rsidR="00446765" w:rsidRPr="00446765" w:rsidRDefault="00446765" w:rsidP="00446765">
      <w:pPr>
        <w:rPr>
          <w:sz w:val="12"/>
          <w:szCs w:val="12"/>
        </w:rPr>
      </w:pPr>
      <w:r w:rsidRPr="00446765">
        <w:rPr>
          <w:sz w:val="12"/>
          <w:szCs w:val="12"/>
        </w:rPr>
        <w:t>Both projects—the Westphalian and liberal internationalist—were founded on ideas that were implicitly universal in their normative and legal-political scope. The struggles and upheavals of the twentieth century, most notably the collapse and defeat of the great empires and the spread of nationalism and de-colonialization movements, pushed and pulled these ideas outward. Liberal internationalism across the last two centuries has been premised on a stable system of states. Wilsonian-era liberal internationalism coopted Westphalian notions of sovereignty and self-determination, even if Wilson himself did not fully acknowledge nationalist aspirations outside the West. Roosevelt-era liberal internationalism went further and sought to empower states to pursue progressive goals of social and economic rights and protections. To be sure, some strands of liberal internationalism—particularly the recent norm of Responsibility to Protect—argue for abridgements of sovereignty, giving the international community rights and obligations to intervene in societies to protect lives. But the great expanse of Westphalian and liberal international rules and norms are deeply embedded in a widely agreed upon vision of the modern foundations of world politics. Rising states are operating within this broad framework of ordering rules and institutions.</w:t>
      </w:r>
    </w:p>
    <w:p w14:paraId="18A8D0A9" w14:textId="77777777" w:rsidR="00446765" w:rsidRPr="00446765" w:rsidRDefault="00446765" w:rsidP="00446765">
      <w:pPr>
        <w:rPr>
          <w:u w:val="single"/>
        </w:rPr>
      </w:pPr>
      <w:r w:rsidRPr="00446765">
        <w:rPr>
          <w:sz w:val="14"/>
        </w:rPr>
        <w:t xml:space="preserve">Self-Reinforcing Characteristics of Liberal International Order </w:t>
      </w:r>
      <w:proofErr w:type="gramStart"/>
      <w:r w:rsidRPr="00446765">
        <w:rPr>
          <w:u w:val="single"/>
        </w:rPr>
        <w:t>The</w:t>
      </w:r>
      <w:proofErr w:type="gramEnd"/>
      <w:r w:rsidRPr="00446765">
        <w:rPr>
          <w:u w:val="single"/>
        </w:rPr>
        <w:t xml:space="preserve"> United States has dominated the post-war international order. It is an order built on asymmetries of power; it is hierarchical. But it is not an imperial system. It is a complex and multilayered political formation with liberal characteristics— </w:t>
      </w:r>
      <w:r w:rsidRPr="00446765">
        <w:rPr>
          <w:sz w:val="14"/>
        </w:rPr>
        <w:t>openness and rules-based principles—</w:t>
      </w:r>
      <w:r w:rsidRPr="00446765">
        <w:rPr>
          <w:u w:val="single"/>
        </w:rPr>
        <w:t>that generate incentives and opportunities for other states to join and operate within it.</w:t>
      </w:r>
    </w:p>
    <w:p w14:paraId="1F59AA6E" w14:textId="77777777" w:rsidR="00446765" w:rsidRPr="00446765" w:rsidRDefault="00446765" w:rsidP="00446765">
      <w:pPr>
        <w:rPr>
          <w:sz w:val="12"/>
          <w:szCs w:val="12"/>
        </w:rPr>
      </w:pPr>
      <w:r w:rsidRPr="00446765">
        <w:rPr>
          <w:sz w:val="12"/>
          <w:szCs w:val="12"/>
        </w:rPr>
        <w:t>Four characteristics reinforce and draw states into the order. First, it has integrative tendencies. Over the last century states with diverse characteristics have found pathways into its “ecosystem” of rules and institutions. Germany and Japan found roles and positions of authority in the post-war order; and after the cold war many more states—in Eastern Europe, Asia, and elsewhere—have joined its economic and security partnerships. It is the multilateral logic of the order that makes it relatively easy for states to join and rise up within the order. Second, the liberal order offers opportunities for leadership and shared authority. One state does not “rule” the system. The system is built around institutions, and this provides opportunities for shifting and expanding coalitions of states to share leadership. Formal institutions, such as the IMF and World Bank, are led by boards of directors and weighted voting. Informal groups, such as the G- and G-, are built on principles of collective governance. Third, the actual economic gains from participation within the liberal order are widely shared. In colonial and informal imperial systems, the gains from trade and investment are disproportionately enjoyed by the lead state. In the existing order, the “profits of modernity” are distributed across the system. Indeed, China’s great economic ascent was only possible because the liberal international order rewarded its pursuit of openness and trade-oriented growth. For the same reason, states in all regions of the world have made systematic efforts to integrate into the system. Finally, the liberal international order accommodates a diversity of models and strategies of growth and development. In recent decades the Anglo-American model of neoliberalism has been particularly salient. But the post-war system also provides space for other capitalist models, such as those associated with European social democracy and East Asian developmental statism. The global capitalist system might generate some pressures for convergence, but it also provides space for the coexistence of alternative models and ideologies.</w:t>
      </w:r>
    </w:p>
    <w:p w14:paraId="4DEBF8EE" w14:textId="77777777" w:rsidR="00446765" w:rsidRPr="00446765" w:rsidRDefault="00446765" w:rsidP="00446765">
      <w:pPr>
        <w:rPr>
          <w:sz w:val="12"/>
          <w:szCs w:val="12"/>
        </w:rPr>
      </w:pPr>
      <w:r w:rsidRPr="00446765">
        <w:rPr>
          <w:sz w:val="12"/>
          <w:szCs w:val="12"/>
        </w:rPr>
        <w:t>These aspects of the liberal international order create incentives and opportunities for states to integrate into its core economic and political realms. The order allows states to share in its economic spoils. Its pluralistic character creates possibilities for states to “work the system”—to join in, negotiate, and maneuver in ways that advance their interests. This, in turn, creates an order with expanding constituencies that have a stake in its continuation. Compared to imperial and colonial orders of the past, the existing order is easy to join and hard to overturn.</w:t>
      </w:r>
    </w:p>
    <w:p w14:paraId="70B99A6D" w14:textId="77777777" w:rsidR="00446765" w:rsidRPr="00446765" w:rsidRDefault="00446765" w:rsidP="00446765">
      <w:pPr>
        <w:rPr>
          <w:sz w:val="14"/>
        </w:rPr>
      </w:pPr>
      <w:r w:rsidRPr="00446765">
        <w:rPr>
          <w:b/>
          <w:iCs/>
          <w:u w:val="single"/>
        </w:rPr>
        <w:t xml:space="preserve">What </w:t>
      </w:r>
      <w:r w:rsidRPr="00446765">
        <w:rPr>
          <w:b/>
          <w:iCs/>
          <w:highlight w:val="yellow"/>
          <w:u w:val="single"/>
        </w:rPr>
        <w:t>Rising States Want</w:t>
      </w:r>
      <w:r w:rsidRPr="00446765">
        <w:rPr>
          <w:b/>
          <w:iCs/>
          <w:u w:val="single"/>
        </w:rPr>
        <w:t xml:space="preserve"> </w:t>
      </w:r>
      <w:proofErr w:type="gramStart"/>
      <w:r w:rsidRPr="00446765">
        <w:rPr>
          <w:u w:val="single"/>
        </w:rPr>
        <w:t>The</w:t>
      </w:r>
      <w:proofErr w:type="gramEnd"/>
      <w:r w:rsidRPr="00446765">
        <w:rPr>
          <w:u w:val="single"/>
        </w:rPr>
        <w:t xml:space="preserve"> liberal international order was built by the Western</w:t>
      </w:r>
      <w:r w:rsidRPr="00446765">
        <w:rPr>
          <w:sz w:val="14"/>
        </w:rPr>
        <w:t xml:space="preserve"> liberal </w:t>
      </w:r>
      <w:r w:rsidRPr="00446765">
        <w:rPr>
          <w:u w:val="single"/>
        </w:rPr>
        <w:t>democracies</w:t>
      </w:r>
      <w:r w:rsidRPr="00446765">
        <w:rPr>
          <w:sz w:val="14"/>
        </w:rPr>
        <w:t xml:space="preserve">, </w:t>
      </w:r>
      <w:r w:rsidRPr="00446765">
        <w:rPr>
          <w:b/>
          <w:iCs/>
          <w:u w:val="single"/>
        </w:rPr>
        <w:t>but</w:t>
      </w:r>
      <w:r w:rsidRPr="00446765">
        <w:rPr>
          <w:sz w:val="14"/>
        </w:rPr>
        <w:t xml:space="preserve"> its basic </w:t>
      </w:r>
      <w:r w:rsidRPr="00446765">
        <w:rPr>
          <w:u w:val="single"/>
        </w:rPr>
        <w:t>features do not exclusively advance the interests of these countries</w:t>
      </w:r>
      <w:r w:rsidRPr="00446765">
        <w:rPr>
          <w:sz w:val="14"/>
        </w:rPr>
        <w:t xml:space="preserve">. In fact, </w:t>
      </w:r>
      <w:r w:rsidRPr="00446765">
        <w:rPr>
          <w:u w:val="single"/>
        </w:rPr>
        <w:t xml:space="preserve">as China and other non-Western developing states rise, they have already demonstrated a </w:t>
      </w:r>
      <w:r w:rsidRPr="00446765">
        <w:rPr>
          <w:b/>
          <w:iCs/>
          <w:u w:val="single"/>
        </w:rPr>
        <w:t>growing interest</w:t>
      </w:r>
      <w:r w:rsidRPr="00446765">
        <w:rPr>
          <w:u w:val="single"/>
        </w:rPr>
        <w:t xml:space="preserve"> in the perpetuation </w:t>
      </w:r>
      <w:r w:rsidRPr="00446765">
        <w:rPr>
          <w:sz w:val="14"/>
        </w:rPr>
        <w:t xml:space="preserve">of some sort of </w:t>
      </w:r>
      <w:r w:rsidRPr="00446765">
        <w:rPr>
          <w:b/>
          <w:iCs/>
          <w:highlight w:val="yellow"/>
          <w:u w:val="single"/>
        </w:rPr>
        <w:t>open and multilateral global system</w:t>
      </w:r>
      <w:r w:rsidRPr="00446765">
        <w:rPr>
          <w:sz w:val="14"/>
        </w:rPr>
        <w:t xml:space="preserve">. </w:t>
      </w:r>
      <w:r w:rsidRPr="00446765">
        <w:rPr>
          <w:u w:val="single"/>
        </w:rPr>
        <w:t>These countries</w:t>
      </w:r>
      <w:r w:rsidRPr="00446765">
        <w:rPr>
          <w:sz w:val="14"/>
        </w:rPr>
        <w:t xml:space="preserve"> may not </w:t>
      </w:r>
      <w:r w:rsidRPr="00446765">
        <w:rPr>
          <w:u w:val="single"/>
        </w:rPr>
        <w:t>want</w:t>
      </w:r>
      <w:r w:rsidRPr="00446765">
        <w:rPr>
          <w:sz w:val="14"/>
        </w:rPr>
        <w:t xml:space="preserve"> Western dominance of global institutions, but they want </w:t>
      </w:r>
      <w:r w:rsidRPr="00446765">
        <w:rPr>
          <w:u w:val="single"/>
        </w:rPr>
        <w:t>the West’s rules and organizational principles</w:t>
      </w:r>
      <w:r w:rsidRPr="00446765">
        <w:rPr>
          <w:sz w:val="14"/>
        </w:rPr>
        <w:t>.</w:t>
      </w:r>
    </w:p>
    <w:p w14:paraId="1B662AE1" w14:textId="77777777" w:rsidR="00446765" w:rsidRPr="00446765" w:rsidRDefault="00446765" w:rsidP="00446765">
      <w:pPr>
        <w:rPr>
          <w:u w:val="single"/>
        </w:rPr>
      </w:pPr>
      <w:r w:rsidRPr="00446765">
        <w:rPr>
          <w:u w:val="single"/>
        </w:rPr>
        <w:t xml:space="preserve">These rising states certainly </w:t>
      </w:r>
      <w:r w:rsidRPr="00446765">
        <w:rPr>
          <w:highlight w:val="yellow"/>
          <w:u w:val="single"/>
        </w:rPr>
        <w:t>want an open world economy</w:t>
      </w:r>
      <w:r w:rsidRPr="00446765">
        <w:rPr>
          <w:u w:val="single"/>
        </w:rPr>
        <w:t xml:space="preserve">. They </w:t>
      </w:r>
      <w:r w:rsidRPr="00446765">
        <w:rPr>
          <w:highlight w:val="yellow"/>
          <w:u w:val="single"/>
        </w:rPr>
        <w:t>want access to</w:t>
      </w:r>
      <w:r w:rsidRPr="00446765">
        <w:rPr>
          <w:u w:val="single"/>
        </w:rPr>
        <w:t xml:space="preserve"> other countries for </w:t>
      </w:r>
      <w:r w:rsidRPr="00446765">
        <w:rPr>
          <w:highlight w:val="yellow"/>
          <w:u w:val="single"/>
        </w:rPr>
        <w:t>trade</w:t>
      </w:r>
      <w:r w:rsidRPr="00446765">
        <w:rPr>
          <w:u w:val="single"/>
        </w:rPr>
        <w:t>,</w:t>
      </w:r>
      <w:r w:rsidRPr="00446765">
        <w:rPr>
          <w:sz w:val="14"/>
        </w:rPr>
        <w:t xml:space="preserve"> investment, and technology. It is their outward-oriented development strategies that have propelled them forward. The ascent of these countries began in the late s with broad-gauged reform efforts. Countries such as Brazil, India, Indonesia, South Africa, and Turkey broke with their closed, authoritarian pasts and moved toward more reform-oriented and accountable governments. Together with China, these countries opened up to the world economy. As Ted </w:t>
      </w:r>
      <w:proofErr w:type="spellStart"/>
      <w:r w:rsidRPr="00446765">
        <w:rPr>
          <w:sz w:val="14"/>
        </w:rPr>
        <w:t>Piccone</w:t>
      </w:r>
      <w:proofErr w:type="spellEnd"/>
      <w:r w:rsidRPr="00446765">
        <w:rPr>
          <w:sz w:val="14"/>
        </w:rPr>
        <w:t xml:space="preserve"> argues, they all “entered the global marketplace through an increasing reliance on international trade, migration, remittances, energy, and foreign investment flows.”  This liberalization and economic openness </w:t>
      </w:r>
      <w:proofErr w:type="gramStart"/>
      <w:r w:rsidRPr="00446765">
        <w:rPr>
          <w:sz w:val="14"/>
        </w:rPr>
        <w:t>has</w:t>
      </w:r>
      <w:proofErr w:type="gramEnd"/>
      <w:r w:rsidRPr="00446765">
        <w:rPr>
          <w:sz w:val="14"/>
        </w:rPr>
        <w:t xml:space="preserve"> come along with a mix of nationalist and populist appeals, and ideological critiques of Western neoliberalism. More generally, however, </w:t>
      </w:r>
      <w:r w:rsidRPr="00446765">
        <w:rPr>
          <w:u w:val="single"/>
        </w:rPr>
        <w:t xml:space="preserve">these </w:t>
      </w:r>
      <w:r w:rsidRPr="00446765">
        <w:rPr>
          <w:highlight w:val="yellow"/>
          <w:u w:val="single"/>
        </w:rPr>
        <w:t>rising states see</w:t>
      </w:r>
      <w:r w:rsidRPr="00446765">
        <w:rPr>
          <w:u w:val="single"/>
        </w:rPr>
        <w:t xml:space="preserve"> their prospects for </w:t>
      </w:r>
      <w:r w:rsidRPr="00446765">
        <w:rPr>
          <w:highlight w:val="yellow"/>
          <w:u w:val="single"/>
        </w:rPr>
        <w:t xml:space="preserve">growth and advancement to be </w:t>
      </w:r>
      <w:r w:rsidRPr="00446765">
        <w:rPr>
          <w:b/>
          <w:iCs/>
          <w:highlight w:val="yellow"/>
          <w:u w:val="single"/>
        </w:rPr>
        <w:t>tied to engagement</w:t>
      </w:r>
      <w:r w:rsidRPr="00446765">
        <w:rPr>
          <w:sz w:val="14"/>
        </w:rPr>
        <w:t xml:space="preserve"> </w:t>
      </w:r>
      <w:r w:rsidRPr="00446765">
        <w:rPr>
          <w:u w:val="single"/>
        </w:rPr>
        <w:t>with and integration into a reformed and open world economy.</w:t>
      </w:r>
    </w:p>
    <w:p w14:paraId="3987C724" w14:textId="77777777" w:rsidR="00446765" w:rsidRPr="00446765" w:rsidRDefault="00446765" w:rsidP="00446765">
      <w:pPr>
        <w:rPr>
          <w:sz w:val="12"/>
          <w:szCs w:val="12"/>
        </w:rPr>
      </w:pPr>
      <w:r w:rsidRPr="00446765">
        <w:rPr>
          <w:sz w:val="12"/>
          <w:szCs w:val="12"/>
        </w:rPr>
        <w:t xml:space="preserve">The rising non-Western states also have an interest in the preservation—and perhaps the expansion—of a rules-based international system. A multilateral system of rules and institutions offers rising states some measure of protection and equal treatment. As John </w:t>
      </w:r>
      <w:proofErr w:type="spellStart"/>
      <w:r w:rsidRPr="00446765">
        <w:rPr>
          <w:sz w:val="12"/>
          <w:szCs w:val="12"/>
        </w:rPr>
        <w:t>Ruggie</w:t>
      </w:r>
      <w:proofErr w:type="spellEnd"/>
      <w:r w:rsidRPr="00446765">
        <w:rPr>
          <w:sz w:val="12"/>
          <w:szCs w:val="12"/>
        </w:rPr>
        <w:t xml:space="preserve"> argues, multilateralism is an “institutional form that coordinates relations among three or more states on the basis of generalized principles of conduct: that is, principles which specify appropriate conduct for a class of actions.”  Multilateralism gives relations among states a rule-based character. The more rule-based the order is, the less it is subject to the straightforward domination of powerful states. This sort of system of governance should be attractive to weak and peripheral states. So, too, as rising states gain in wealth and standing, they will want a rule-based system to protect their gains. One fear of these states is that they will face discrimination and marginalization. In the trade area, for example, the World Trade Organization is attractive to rising states because of its multilateral principle of equal and most-favored nation treatment.</w:t>
      </w:r>
    </w:p>
    <w:p w14:paraId="28EF7BE8" w14:textId="77777777" w:rsidR="00446765" w:rsidRPr="00446765" w:rsidRDefault="00446765" w:rsidP="00446765">
      <w:pPr>
        <w:rPr>
          <w:sz w:val="14"/>
        </w:rPr>
      </w:pPr>
      <w:r w:rsidRPr="00446765">
        <w:rPr>
          <w:sz w:val="14"/>
        </w:rPr>
        <w:t xml:space="preserve">For these reasons, </w:t>
      </w:r>
      <w:r w:rsidRPr="00446765">
        <w:rPr>
          <w:highlight w:val="yellow"/>
          <w:u w:val="single"/>
        </w:rPr>
        <w:t xml:space="preserve">rising states have incentives to be </w:t>
      </w:r>
      <w:r w:rsidRPr="00446765">
        <w:rPr>
          <w:b/>
          <w:iCs/>
          <w:highlight w:val="yellow"/>
          <w:u w:val="single"/>
        </w:rPr>
        <w:t>stakeholders</w:t>
      </w:r>
      <w:r w:rsidRPr="00446765">
        <w:rPr>
          <w:sz w:val="14"/>
          <w:highlight w:val="yellow"/>
        </w:rPr>
        <w:t xml:space="preserve"> </w:t>
      </w:r>
      <w:r w:rsidRPr="00446765">
        <w:rPr>
          <w:highlight w:val="yellow"/>
          <w:u w:val="single"/>
        </w:rPr>
        <w:t>in</w:t>
      </w:r>
      <w:r w:rsidRPr="00446765">
        <w:rPr>
          <w:sz w:val="14"/>
        </w:rPr>
        <w:t xml:space="preserve"> some sort of updated and reformed </w:t>
      </w:r>
      <w:r w:rsidRPr="00446765">
        <w:rPr>
          <w:u w:val="single"/>
        </w:rPr>
        <w:t xml:space="preserve">liberal international </w:t>
      </w:r>
      <w:r w:rsidRPr="00446765">
        <w:rPr>
          <w:highlight w:val="yellow"/>
          <w:u w:val="single"/>
        </w:rPr>
        <w:t>order</w:t>
      </w:r>
      <w:r w:rsidRPr="00446765">
        <w:rPr>
          <w:sz w:val="14"/>
        </w:rPr>
        <w:t xml:space="preserve">. As Miles Kahler argues, </w:t>
      </w:r>
      <w:r w:rsidRPr="00446765">
        <w:rPr>
          <w:u w:val="single"/>
        </w:rPr>
        <w:t xml:space="preserve">Brazil, China, and India have shown themselves to be the “conservative globalizers.” </w:t>
      </w:r>
      <w:r w:rsidRPr="00446765">
        <w:rPr>
          <w:b/>
          <w:iCs/>
          <w:u w:val="single"/>
        </w:rPr>
        <w:t>None is directly allied with the United States</w:t>
      </w:r>
      <w:r w:rsidRPr="00446765">
        <w:rPr>
          <w:sz w:val="14"/>
        </w:rPr>
        <w:t xml:space="preserve">, </w:t>
      </w:r>
      <w:r w:rsidRPr="00446765">
        <w:rPr>
          <w:u w:val="single"/>
        </w:rPr>
        <w:t>yet each has made “large bets on opening its economy and breaking with a more autocratic past</w:t>
      </w:r>
      <w:r w:rsidRPr="00446765">
        <w:rPr>
          <w:sz w:val="14"/>
        </w:rPr>
        <w:t xml:space="preserve">”; and along the way their “populations have endorsed the benefits of trade and foreign investment, providing a political base for this turn to the global economy.”  </w:t>
      </w:r>
      <w:r w:rsidRPr="00446765">
        <w:rPr>
          <w:highlight w:val="yellow"/>
          <w:u w:val="single"/>
        </w:rPr>
        <w:t xml:space="preserve">Rising states want </w:t>
      </w:r>
      <w:r w:rsidRPr="00446765">
        <w:rPr>
          <w:b/>
          <w:iCs/>
          <w:highlight w:val="yellow"/>
          <w:u w:val="single"/>
        </w:rPr>
        <w:t>predictable and fair-minded access</w:t>
      </w:r>
      <w:r w:rsidRPr="00446765">
        <w:rPr>
          <w:sz w:val="14"/>
        </w:rPr>
        <w:t xml:space="preserve"> </w:t>
      </w:r>
      <w:r w:rsidRPr="00446765">
        <w:rPr>
          <w:u w:val="single"/>
        </w:rPr>
        <w:t xml:space="preserve">to and treatment </w:t>
      </w:r>
      <w:r w:rsidRPr="00446765">
        <w:rPr>
          <w:b/>
          <w:iCs/>
          <w:u w:val="single"/>
        </w:rPr>
        <w:t>within an open global system</w:t>
      </w:r>
      <w:r w:rsidRPr="00446765">
        <w:rPr>
          <w:sz w:val="14"/>
        </w:rPr>
        <w:t xml:space="preserve">. </w:t>
      </w:r>
      <w:r w:rsidRPr="00446765">
        <w:rPr>
          <w:highlight w:val="yellow"/>
          <w:u w:val="single"/>
        </w:rPr>
        <w:t>They</w:t>
      </w:r>
      <w:r w:rsidRPr="00446765">
        <w:rPr>
          <w:sz w:val="14"/>
          <w:highlight w:val="yellow"/>
        </w:rPr>
        <w:t xml:space="preserve"> </w:t>
      </w:r>
      <w:r w:rsidRPr="00446765">
        <w:rPr>
          <w:b/>
          <w:iCs/>
          <w:highlight w:val="yellow"/>
          <w:u w:val="single"/>
        </w:rPr>
        <w:t>resist</w:t>
      </w:r>
      <w:r w:rsidRPr="00446765">
        <w:rPr>
          <w:sz w:val="14"/>
        </w:rPr>
        <w:t xml:space="preserve"> the political </w:t>
      </w:r>
      <w:r w:rsidRPr="00446765">
        <w:rPr>
          <w:b/>
          <w:iCs/>
          <w:highlight w:val="yellow"/>
          <w:u w:val="single"/>
        </w:rPr>
        <w:t>domination</w:t>
      </w:r>
      <w:r w:rsidRPr="00446765">
        <w:rPr>
          <w:b/>
          <w:iCs/>
          <w:u w:val="single"/>
        </w:rPr>
        <w:t xml:space="preserve"> of existing global institutions</w:t>
      </w:r>
      <w:r w:rsidRPr="00446765">
        <w:rPr>
          <w:sz w:val="14"/>
        </w:rPr>
        <w:t xml:space="preserve"> by Western powers. But the remedy for this problem is actually the deepening of the foundations of an open and rule-based order, not its destruction. </w:t>
      </w:r>
    </w:p>
    <w:p w14:paraId="0671463B" w14:textId="77777777" w:rsidR="00446765" w:rsidRPr="00446765" w:rsidRDefault="00446765" w:rsidP="00446765">
      <w:pPr>
        <w:rPr>
          <w:u w:val="single"/>
        </w:rPr>
      </w:pPr>
      <w:r w:rsidRPr="00446765">
        <w:rPr>
          <w:sz w:val="14"/>
        </w:rPr>
        <w:t xml:space="preserve">Competitive Order Building </w:t>
      </w:r>
      <w:r w:rsidRPr="00446765">
        <w:rPr>
          <w:highlight w:val="yellow"/>
          <w:u w:val="single"/>
        </w:rPr>
        <w:t>Even if we</w:t>
      </w:r>
      <w:r w:rsidRPr="00446765">
        <w:rPr>
          <w:u w:val="single"/>
        </w:rPr>
        <w:t xml:space="preserve"> were to </w:t>
      </w:r>
      <w:r w:rsidRPr="00446765">
        <w:rPr>
          <w:highlight w:val="yellow"/>
          <w:u w:val="single"/>
        </w:rPr>
        <w:t>assume</w:t>
      </w:r>
      <w:r w:rsidRPr="00446765">
        <w:rPr>
          <w:u w:val="single"/>
        </w:rPr>
        <w:t xml:space="preserve"> that </w:t>
      </w:r>
      <w:r w:rsidRPr="00446765">
        <w:rPr>
          <w:highlight w:val="yellow"/>
          <w:u w:val="single"/>
        </w:rPr>
        <w:t>China</w:t>
      </w:r>
      <w:r w:rsidRPr="00446765">
        <w:rPr>
          <w:u w:val="single"/>
        </w:rPr>
        <w:t>,</w:t>
      </w:r>
      <w:r w:rsidRPr="00446765">
        <w:rPr>
          <w:sz w:val="14"/>
        </w:rPr>
        <w:t xml:space="preserve"> as the leading non-Western state, </w:t>
      </w:r>
      <w:r w:rsidRPr="00446765">
        <w:rPr>
          <w:highlight w:val="yellow"/>
          <w:u w:val="single"/>
        </w:rPr>
        <w:t>wanted to undermine and replace</w:t>
      </w:r>
      <w:r w:rsidRPr="00446765">
        <w:rPr>
          <w:u w:val="single"/>
        </w:rPr>
        <w:t xml:space="preserve"> the existing liberal international </w:t>
      </w:r>
      <w:r w:rsidRPr="00446765">
        <w:rPr>
          <w:highlight w:val="yellow"/>
          <w:u w:val="single"/>
        </w:rPr>
        <w:t>order</w:t>
      </w:r>
      <w:r w:rsidRPr="00446765">
        <w:rPr>
          <w:sz w:val="14"/>
          <w:highlight w:val="yellow"/>
        </w:rPr>
        <w:t xml:space="preserve">, </w:t>
      </w:r>
      <w:r w:rsidRPr="00446765">
        <w:rPr>
          <w:b/>
          <w:iCs/>
          <w:highlight w:val="yellow"/>
          <w:u w:val="single"/>
        </w:rPr>
        <w:t>the constraints on doing so are overwhelming.</w:t>
      </w:r>
      <w:r w:rsidRPr="00446765">
        <w:rPr>
          <w:sz w:val="14"/>
        </w:rPr>
        <w:t xml:space="preserve"> Presumably, </w:t>
      </w:r>
      <w:r w:rsidRPr="00446765">
        <w:rPr>
          <w:u w:val="single"/>
        </w:rPr>
        <w:t xml:space="preserve">an alternative order would be less open and less rule-based. </w:t>
      </w:r>
      <w:r w:rsidRPr="00446765">
        <w:rPr>
          <w:sz w:val="14"/>
        </w:rPr>
        <w:t xml:space="preserve">Historically, such orders have been organized into various illiberal political formations: regional groupings, imperial zones, spheres of influence, and closed autarkic blocs. </w:t>
      </w:r>
      <w:r w:rsidRPr="00446765">
        <w:rPr>
          <w:u w:val="single"/>
        </w:rPr>
        <w:t>How might China and other rising states build a comprehensive alternative to the existing order?</w:t>
      </w:r>
    </w:p>
    <w:p w14:paraId="429FFBD5" w14:textId="77777777" w:rsidR="00446765" w:rsidRPr="00446765" w:rsidRDefault="00446765" w:rsidP="00446765">
      <w:pPr>
        <w:rPr>
          <w:u w:val="single"/>
        </w:rPr>
      </w:pPr>
      <w:r w:rsidRPr="00446765">
        <w:rPr>
          <w:sz w:val="14"/>
        </w:rPr>
        <w:t xml:space="preserve">As a start, </w:t>
      </w:r>
      <w:r w:rsidRPr="00446765">
        <w:rPr>
          <w:u w:val="single"/>
        </w:rPr>
        <w:t>China would need to be able to come forward with some alternative</w:t>
      </w:r>
      <w:r w:rsidRPr="00446765">
        <w:rPr>
          <w:sz w:val="14"/>
        </w:rPr>
        <w:t xml:space="preserve"> set of rules and institutions, presumably reflecting an alternative model of political and economic organization. This might be a so-called “Beijing Consensus,” </w:t>
      </w:r>
      <w:r w:rsidRPr="00446765">
        <w:rPr>
          <w:highlight w:val="yellow"/>
          <w:u w:val="single"/>
        </w:rPr>
        <w:t>an</w:t>
      </w:r>
      <w:r w:rsidRPr="00446765">
        <w:rPr>
          <w:u w:val="single"/>
        </w:rPr>
        <w:t xml:space="preserve"> international order that accommodated</w:t>
      </w:r>
      <w:r w:rsidRPr="00446765">
        <w:rPr>
          <w:sz w:val="14"/>
        </w:rPr>
        <w:t xml:space="preserve"> (and even promoted) </w:t>
      </w:r>
      <w:r w:rsidRPr="00446765">
        <w:rPr>
          <w:highlight w:val="yellow"/>
          <w:u w:val="single"/>
        </w:rPr>
        <w:t>illiberal</w:t>
      </w:r>
      <w:r w:rsidRPr="00446765">
        <w:rPr>
          <w:sz w:val="14"/>
        </w:rPr>
        <w:t xml:space="preserve"> and </w:t>
      </w:r>
      <w:r w:rsidRPr="00446765">
        <w:rPr>
          <w:highlight w:val="yellow"/>
          <w:u w:val="single"/>
        </w:rPr>
        <w:t>authoritarian polities</w:t>
      </w:r>
      <w:r w:rsidRPr="00446765">
        <w:rPr>
          <w:u w:val="single"/>
        </w:rPr>
        <w:t xml:space="preserve"> and statist economic relations</w:t>
      </w:r>
      <w:r w:rsidRPr="00446765">
        <w:rPr>
          <w:sz w:val="14"/>
        </w:rPr>
        <w:t xml:space="preserve">. China does have its own statist approach, but </w:t>
      </w:r>
      <w:r w:rsidRPr="00446765">
        <w:rPr>
          <w:b/>
          <w:iCs/>
          <w:highlight w:val="yellow"/>
          <w:u w:val="single"/>
        </w:rPr>
        <w:t>it is not clear how this</w:t>
      </w:r>
      <w:r w:rsidRPr="00446765">
        <w:rPr>
          <w:b/>
          <w:iCs/>
          <w:u w:val="single"/>
        </w:rPr>
        <w:t xml:space="preserve"> approach </w:t>
      </w:r>
      <w:r w:rsidRPr="00446765">
        <w:rPr>
          <w:b/>
          <w:iCs/>
          <w:highlight w:val="yellow"/>
          <w:u w:val="single"/>
        </w:rPr>
        <w:t>might work</w:t>
      </w:r>
      <w:r w:rsidRPr="00446765">
        <w:rPr>
          <w:sz w:val="14"/>
        </w:rPr>
        <w:t xml:space="preserve"> as a wider model of global order. First, </w:t>
      </w:r>
      <w:r w:rsidRPr="00446765">
        <w:rPr>
          <w:u w:val="single"/>
        </w:rPr>
        <w:t>China’s mercantilist strategy</w:t>
      </w:r>
      <w:r w:rsidRPr="00446765">
        <w:rPr>
          <w:sz w:val="14"/>
        </w:rPr>
        <w:t xml:space="preserve"> seems to </w:t>
      </w:r>
      <w:r w:rsidRPr="00446765">
        <w:rPr>
          <w:u w:val="single"/>
        </w:rPr>
        <w:t xml:space="preserve">work best when </w:t>
      </w:r>
      <w:r w:rsidRPr="00446765">
        <w:rPr>
          <w:b/>
          <w:iCs/>
          <w:u w:val="single"/>
        </w:rPr>
        <w:t>the rest of the world is</w:t>
      </w:r>
      <w:r w:rsidRPr="00446765">
        <w:rPr>
          <w:u w:val="single"/>
        </w:rPr>
        <w:t xml:space="preserve"> </w:t>
      </w:r>
      <w:r w:rsidRPr="00446765">
        <w:rPr>
          <w:sz w:val="14"/>
        </w:rPr>
        <w:t xml:space="preserve">relatively </w:t>
      </w:r>
      <w:r w:rsidRPr="00446765">
        <w:rPr>
          <w:b/>
          <w:iCs/>
          <w:u w:val="single"/>
        </w:rPr>
        <w:t>open and liberal in orientation</w:t>
      </w:r>
      <w:r w:rsidRPr="00446765">
        <w:rPr>
          <w:sz w:val="14"/>
        </w:rPr>
        <w:t xml:space="preserve">. </w:t>
      </w:r>
      <w:r w:rsidRPr="00446765">
        <w:rPr>
          <w:highlight w:val="yellow"/>
          <w:u w:val="single"/>
        </w:rPr>
        <w:t>A closed world</w:t>
      </w:r>
      <w:r w:rsidRPr="00446765">
        <w:rPr>
          <w:u w:val="single"/>
        </w:rPr>
        <w:t xml:space="preserve"> in which great powers carve out spheres of influence </w:t>
      </w:r>
      <w:r w:rsidRPr="00446765">
        <w:rPr>
          <w:b/>
          <w:iCs/>
          <w:highlight w:val="yellow"/>
          <w:u w:val="single"/>
        </w:rPr>
        <w:t>cuts off China</w:t>
      </w:r>
      <w:r w:rsidRPr="00446765">
        <w:rPr>
          <w:b/>
          <w:iCs/>
          <w:u w:val="single"/>
        </w:rPr>
        <w:t xml:space="preserve"> from markets and investment opportunities</w:t>
      </w:r>
      <w:r w:rsidRPr="00446765">
        <w:rPr>
          <w:sz w:val="14"/>
        </w:rPr>
        <w:t xml:space="preserve">. </w:t>
      </w:r>
      <w:r w:rsidRPr="00446765">
        <w:rPr>
          <w:u w:val="single"/>
        </w:rPr>
        <w:t>If all the countries of the world adopted the Chinese model,</w:t>
      </w:r>
      <w:r w:rsidRPr="00446765">
        <w:rPr>
          <w:sz w:val="14"/>
        </w:rPr>
        <w:t xml:space="preserve"> </w:t>
      </w:r>
      <w:r w:rsidRPr="00446765">
        <w:rPr>
          <w:b/>
          <w:iCs/>
          <w:u w:val="single"/>
        </w:rPr>
        <w:t>this would restrict China’s market space</w:t>
      </w:r>
      <w:r w:rsidRPr="00446765">
        <w:rPr>
          <w:sz w:val="14"/>
        </w:rPr>
        <w:t xml:space="preserve"> and leadership opportunities. Second, a </w:t>
      </w:r>
      <w:r w:rsidRPr="00446765">
        <w:rPr>
          <w:u w:val="single"/>
        </w:rPr>
        <w:t>Chinese-led illiberal international order would require some buy-in by other states</w:t>
      </w:r>
      <w:r w:rsidRPr="00446765">
        <w:rPr>
          <w:sz w:val="14"/>
        </w:rPr>
        <w:t xml:space="preserve">, and </w:t>
      </w:r>
      <w:r w:rsidRPr="00446765">
        <w:rPr>
          <w:b/>
          <w:iCs/>
          <w:u w:val="single"/>
        </w:rPr>
        <w:t>this is also problematic</w:t>
      </w:r>
      <w:r w:rsidRPr="00446765">
        <w:rPr>
          <w:sz w:val="14"/>
        </w:rPr>
        <w:t xml:space="preserve">. </w:t>
      </w:r>
      <w:r w:rsidRPr="00446765">
        <w:rPr>
          <w:u w:val="single"/>
        </w:rPr>
        <w:t>China is the largest and leading non-Western developing country, but it is the only rising state that is genuinely illiberal and authoritarian. It is not clear that Brazil, India, South Africa, or even Turkey is eager to embrace and operate within a Beijing consensus.</w:t>
      </w:r>
    </w:p>
    <w:p w14:paraId="0E8CEF47" w14:textId="77777777" w:rsidR="00446765" w:rsidRPr="00446765" w:rsidRDefault="00446765" w:rsidP="00446765">
      <w:pPr>
        <w:rPr>
          <w:sz w:val="14"/>
        </w:rPr>
      </w:pPr>
      <w:r w:rsidRPr="00446765">
        <w:rPr>
          <w:highlight w:val="yellow"/>
          <w:u w:val="single"/>
        </w:rPr>
        <w:t xml:space="preserve">If China were to try to promulgate a </w:t>
      </w:r>
      <w:r w:rsidRPr="00446765">
        <w:rPr>
          <w:u w:val="single"/>
        </w:rPr>
        <w:t>Sino-centered order—a hegemonic/</w:t>
      </w:r>
      <w:r w:rsidRPr="00446765">
        <w:rPr>
          <w:highlight w:val="yellow"/>
          <w:u w:val="single"/>
        </w:rPr>
        <w:t>imperial order</w:t>
      </w:r>
      <w:r w:rsidRPr="00446765">
        <w:rPr>
          <w:sz w:val="14"/>
          <w:highlight w:val="yellow"/>
        </w:rPr>
        <w:t xml:space="preserve"> that</w:t>
      </w:r>
      <w:r w:rsidRPr="00446765">
        <w:rPr>
          <w:sz w:val="14"/>
        </w:rPr>
        <w:t xml:space="preserve"> did not immediately rest on the consent and cooperation of other states—</w:t>
      </w:r>
      <w:r w:rsidRPr="00446765">
        <w:rPr>
          <w:b/>
          <w:iCs/>
          <w:highlight w:val="yellow"/>
          <w:u w:val="single"/>
        </w:rPr>
        <w:t>it would face very steep costs</w:t>
      </w:r>
      <w:r w:rsidRPr="00446765">
        <w:rPr>
          <w:b/>
          <w:iCs/>
          <w:u w:val="single"/>
        </w:rPr>
        <w:t xml:space="preserve">. </w:t>
      </w:r>
      <w:r w:rsidRPr="00446765">
        <w:rPr>
          <w:u w:val="single"/>
        </w:rPr>
        <w:t>If these potential partner states did not experience substantial material benefits from participating in the Chinese-led order, China would need to spend resources to entice and bully these states</w:t>
      </w:r>
      <w:r w:rsidRPr="00446765">
        <w:rPr>
          <w:sz w:val="14"/>
        </w:rPr>
        <w:t xml:space="preserve"> into cooperation. </w:t>
      </w:r>
      <w:r w:rsidRPr="00446765">
        <w:rPr>
          <w:b/>
          <w:iCs/>
          <w:u w:val="single"/>
        </w:rPr>
        <w:t>This would be a very huge task for a developing country with mid-range per capita income.</w:t>
      </w:r>
      <w:r w:rsidRPr="00446765">
        <w:rPr>
          <w:sz w:val="14"/>
        </w:rPr>
        <w:t xml:space="preserve"> Over the longer term, the success of a Chinese-centered order would depend on its ability to “outcompete” liberal internationalism. But the less the rival order is open and negotiated, and </w:t>
      </w:r>
      <w:r w:rsidRPr="00446765">
        <w:rPr>
          <w:highlight w:val="yellow"/>
          <w:u w:val="single"/>
        </w:rPr>
        <w:t>the less that China</w:t>
      </w:r>
      <w:r w:rsidRPr="00446765">
        <w:rPr>
          <w:sz w:val="14"/>
        </w:rPr>
        <w:t>—as a rival hegemon —</w:t>
      </w:r>
      <w:r w:rsidRPr="00446765">
        <w:rPr>
          <w:highlight w:val="yellow"/>
          <w:u w:val="single"/>
        </w:rPr>
        <w:t>is willing to exercise restraint</w:t>
      </w:r>
      <w:r w:rsidRPr="00446765">
        <w:rPr>
          <w:u w:val="single"/>
        </w:rPr>
        <w:t xml:space="preserve"> and provide public goods</w:t>
      </w:r>
      <w:r w:rsidRPr="00446765">
        <w:rPr>
          <w:sz w:val="14"/>
        </w:rPr>
        <w:t xml:space="preserve">, </w:t>
      </w:r>
      <w:r w:rsidRPr="00446765">
        <w:rPr>
          <w:b/>
          <w:iCs/>
          <w:highlight w:val="yellow"/>
          <w:u w:val="single"/>
        </w:rPr>
        <w:t>the greater the difficulty</w:t>
      </w:r>
      <w:r w:rsidRPr="00446765">
        <w:rPr>
          <w:b/>
          <w:iCs/>
          <w:u w:val="single"/>
        </w:rPr>
        <w:t xml:space="preserve"> it will have </w:t>
      </w:r>
      <w:r w:rsidRPr="00446765">
        <w:rPr>
          <w:b/>
          <w:iCs/>
          <w:highlight w:val="yellow"/>
          <w:u w:val="single"/>
        </w:rPr>
        <w:t>in establishing a</w:t>
      </w:r>
      <w:r w:rsidRPr="00446765">
        <w:rPr>
          <w:b/>
          <w:iCs/>
          <w:u w:val="single"/>
        </w:rPr>
        <w:t xml:space="preserve"> viable and legitimate </w:t>
      </w:r>
      <w:r w:rsidRPr="00446765">
        <w:rPr>
          <w:b/>
          <w:iCs/>
          <w:highlight w:val="yellow"/>
          <w:u w:val="single"/>
        </w:rPr>
        <w:t>alternative</w:t>
      </w:r>
      <w:r w:rsidRPr="00446765">
        <w:rPr>
          <w:sz w:val="14"/>
        </w:rPr>
        <w:t>.</w:t>
      </w:r>
    </w:p>
    <w:p w14:paraId="4FC4228D" w14:textId="77777777" w:rsidR="00446765" w:rsidRPr="00446765" w:rsidRDefault="00446765" w:rsidP="00446765">
      <w:pPr>
        <w:rPr>
          <w:sz w:val="14"/>
        </w:rPr>
      </w:pPr>
      <w:r w:rsidRPr="00446765">
        <w:rPr>
          <w:sz w:val="14"/>
        </w:rPr>
        <w:t xml:space="preserve">Conclusion </w:t>
      </w:r>
      <w:r w:rsidRPr="00446765">
        <w:rPr>
          <w:highlight w:val="yellow"/>
          <w:u w:val="single"/>
        </w:rPr>
        <w:t>China and other</w:t>
      </w:r>
      <w:r w:rsidRPr="00446765">
        <w:rPr>
          <w:u w:val="single"/>
        </w:rPr>
        <w:t xml:space="preserve"> rising </w:t>
      </w:r>
      <w:r w:rsidRPr="00446765">
        <w:rPr>
          <w:highlight w:val="yellow"/>
          <w:u w:val="single"/>
        </w:rPr>
        <w:t>states</w:t>
      </w:r>
      <w:r w:rsidRPr="00446765">
        <w:rPr>
          <w:u w:val="single"/>
        </w:rPr>
        <w:t xml:space="preserve"> have growing opportunities to shape the rules and institutions of the existing system.</w:t>
      </w:r>
      <w:r w:rsidRPr="00446765">
        <w:rPr>
          <w:sz w:val="14"/>
        </w:rPr>
        <w:t xml:space="preserve"> </w:t>
      </w:r>
      <w:r w:rsidRPr="00446765">
        <w:rPr>
          <w:b/>
          <w:iCs/>
          <w:u w:val="single"/>
        </w:rPr>
        <w:t xml:space="preserve">But it is </w:t>
      </w:r>
      <w:r w:rsidRPr="00446765">
        <w:rPr>
          <w:b/>
          <w:iCs/>
          <w:highlight w:val="yellow"/>
          <w:u w:val="single"/>
        </w:rPr>
        <w:t>very unlikely</w:t>
      </w:r>
      <w:r w:rsidRPr="00446765">
        <w:rPr>
          <w:b/>
          <w:iCs/>
          <w:u w:val="single"/>
        </w:rPr>
        <w:t xml:space="preserve"> that they </w:t>
      </w:r>
      <w:r w:rsidRPr="00446765">
        <w:rPr>
          <w:b/>
          <w:iCs/>
          <w:highlight w:val="yellow"/>
          <w:u w:val="single"/>
        </w:rPr>
        <w:t>will do</w:t>
      </w:r>
      <w:r w:rsidRPr="00446765">
        <w:rPr>
          <w:b/>
          <w:iCs/>
          <w:u w:val="single"/>
        </w:rPr>
        <w:t xml:space="preserve"> so as part of </w:t>
      </w:r>
      <w:r w:rsidRPr="00446765">
        <w:rPr>
          <w:b/>
          <w:iCs/>
          <w:highlight w:val="yellow"/>
          <w:u w:val="single"/>
        </w:rPr>
        <w:t>a “power transition” moment</w:t>
      </w:r>
      <w:r w:rsidRPr="00446765">
        <w:rPr>
          <w:sz w:val="14"/>
        </w:rPr>
        <w:t xml:space="preserve">, that is, a dramatic moment when the old order is overturned and rising states step forward to build a new one. In the past such moments tended to come after destructive great-power wars; but </w:t>
      </w:r>
      <w:r w:rsidRPr="00446765">
        <w:rPr>
          <w:u w:val="single"/>
        </w:rPr>
        <w:t xml:space="preserve">in an age of nuclear weapons, great-power wars are </w:t>
      </w:r>
      <w:r w:rsidRPr="00446765">
        <w:rPr>
          <w:b/>
          <w:iCs/>
          <w:u w:val="single"/>
        </w:rPr>
        <w:t>less likely</w:t>
      </w:r>
      <w:r w:rsidRPr="00446765">
        <w:rPr>
          <w:sz w:val="14"/>
        </w:rPr>
        <w:t xml:space="preserve">, </w:t>
      </w:r>
      <w:r w:rsidRPr="00446765">
        <w:rPr>
          <w:u w:val="single"/>
        </w:rPr>
        <w:t xml:space="preserve">and so the geopolitical opportunities to “start from scratch” </w:t>
      </w:r>
      <w:r w:rsidRPr="00446765">
        <w:rPr>
          <w:b/>
          <w:iCs/>
          <w:u w:val="single"/>
        </w:rPr>
        <w:t>do not (and will not) exist</w:t>
      </w:r>
      <w:r w:rsidRPr="00446765">
        <w:rPr>
          <w:sz w:val="14"/>
        </w:rPr>
        <w:t xml:space="preserve">. At the same time, </w:t>
      </w:r>
      <w:r w:rsidRPr="00446765">
        <w:rPr>
          <w:u w:val="single"/>
        </w:rPr>
        <w:t xml:space="preserve">the rising </w:t>
      </w:r>
      <w:r w:rsidRPr="00446765">
        <w:rPr>
          <w:highlight w:val="yellow"/>
          <w:u w:val="single"/>
        </w:rPr>
        <w:t>states are</w:t>
      </w:r>
      <w:r w:rsidRPr="00446765">
        <w:rPr>
          <w:u w:val="single"/>
        </w:rPr>
        <w:t xml:space="preserve"> already </w:t>
      </w:r>
      <w:r w:rsidRPr="00446765">
        <w:rPr>
          <w:b/>
          <w:iCs/>
          <w:highlight w:val="yellow"/>
          <w:u w:val="single"/>
        </w:rPr>
        <w:t>deeply embedded in the existing</w:t>
      </w:r>
      <w:r w:rsidRPr="00446765">
        <w:rPr>
          <w:b/>
          <w:iCs/>
          <w:u w:val="single"/>
        </w:rPr>
        <w:t xml:space="preserve"> modern international </w:t>
      </w:r>
      <w:r w:rsidRPr="00446765">
        <w:rPr>
          <w:b/>
          <w:iCs/>
          <w:highlight w:val="yellow"/>
          <w:u w:val="single"/>
        </w:rPr>
        <w:t>order</w:t>
      </w:r>
      <w:r w:rsidRPr="00446765">
        <w:rPr>
          <w:b/>
          <w:iCs/>
          <w:u w:val="single"/>
        </w:rPr>
        <w:t>.</w:t>
      </w:r>
      <w:r w:rsidRPr="00446765">
        <w:rPr>
          <w:sz w:val="14"/>
        </w:rPr>
        <w:t xml:space="preserve"> Their “rise” has been made possible by the openness and loosely rule-based character of the post-war system.</w:t>
      </w:r>
    </w:p>
    <w:p w14:paraId="326E580F" w14:textId="77777777" w:rsidR="00446765" w:rsidRPr="00446765" w:rsidRDefault="00446765" w:rsidP="00446765">
      <w:pPr>
        <w:rPr>
          <w:b/>
          <w:iCs/>
          <w:u w:val="single"/>
        </w:rPr>
      </w:pPr>
      <w:r w:rsidRPr="00446765">
        <w:rPr>
          <w:sz w:val="14"/>
        </w:rPr>
        <w:t xml:space="preserve">Seen in this light, it might actually be the rising states that become the new constituencies for liberal internationalism, while support in the old Western industrial </w:t>
      </w:r>
      <w:proofErr w:type="gramStart"/>
      <w:r w:rsidRPr="00446765">
        <w:rPr>
          <w:sz w:val="14"/>
        </w:rPr>
        <w:t>democracies</w:t>
      </w:r>
      <w:proofErr w:type="gramEnd"/>
      <w:r w:rsidRPr="00446765">
        <w:rPr>
          <w:sz w:val="14"/>
        </w:rPr>
        <w:t xml:space="preserve"> wanes. This would be ironic. After all, these non-Western states were not “present at the creation” of the post-war liberal order. A hint of this possibility emerged in January  at the World Economic Forum in Davos, where Chinese President Xi offered a full-throated defense of the open, multilateral trade system, while in Washington, President Trump threatened to pull back from various regional trade agreements. Either way, whether it is the West or the rest that poses the greater challenge to </w:t>
      </w:r>
      <w:r w:rsidRPr="00446765">
        <w:rPr>
          <w:u w:val="single"/>
        </w:rPr>
        <w:t>the existing order,</w:t>
      </w:r>
      <w:r w:rsidRPr="00446765">
        <w:rPr>
          <w:sz w:val="14"/>
        </w:rPr>
        <w:t xml:space="preserve"> its basic elements </w:t>
      </w:r>
      <w:r w:rsidRPr="00446765">
        <w:rPr>
          <w:b/>
          <w:iCs/>
          <w:highlight w:val="yellow"/>
          <w:u w:val="single"/>
        </w:rPr>
        <w:t>will</w:t>
      </w:r>
      <w:r w:rsidRPr="00446765">
        <w:rPr>
          <w:sz w:val="14"/>
        </w:rPr>
        <w:t xml:space="preserve"> likely </w:t>
      </w:r>
      <w:r w:rsidRPr="00446765">
        <w:rPr>
          <w:b/>
          <w:iCs/>
          <w:highlight w:val="yellow"/>
          <w:u w:val="single"/>
        </w:rPr>
        <w:t>outlast American heg</w:t>
      </w:r>
      <w:r w:rsidRPr="00446765">
        <w:rPr>
          <w:b/>
          <w:iCs/>
          <w:u w:val="single"/>
        </w:rPr>
        <w:t>emony</w:t>
      </w:r>
    </w:p>
    <w:p w14:paraId="4E351350" w14:textId="77777777" w:rsidR="00446765" w:rsidRPr="00446765" w:rsidRDefault="00446765" w:rsidP="00446765"/>
    <w:p w14:paraId="6532B210"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A2: Democratic Leadership Impact</w:t>
      </w:r>
    </w:p>
    <w:p w14:paraId="64E5ED05" w14:textId="77777777" w:rsidR="00446765" w:rsidRPr="00446765" w:rsidRDefault="00446765" w:rsidP="00446765"/>
    <w:p w14:paraId="63C2D785"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DPT false</w:t>
      </w:r>
    </w:p>
    <w:p w14:paraId="44D2E913" w14:textId="77777777" w:rsidR="00446765" w:rsidRPr="00446765" w:rsidRDefault="00446765" w:rsidP="00446765">
      <w:pPr>
        <w:rPr>
          <w:rFonts w:eastAsia="Cambria"/>
        </w:rPr>
      </w:pPr>
      <w:proofErr w:type="spellStart"/>
      <w:r w:rsidRPr="00446765">
        <w:rPr>
          <w:rFonts w:eastAsia="Cambria"/>
          <w:b/>
          <w:bCs/>
          <w:sz w:val="26"/>
        </w:rPr>
        <w:t>Doorenspleet</w:t>
      </w:r>
      <w:proofErr w:type="spellEnd"/>
      <w:r w:rsidRPr="00446765">
        <w:rPr>
          <w:rFonts w:eastAsia="Cambria"/>
          <w:b/>
          <w:bCs/>
          <w:sz w:val="26"/>
        </w:rPr>
        <w:t xml:space="preserve"> 19 ---</w:t>
      </w:r>
      <w:r w:rsidRPr="00446765">
        <w:rPr>
          <w:rFonts w:eastAsia="Cambria"/>
        </w:rPr>
        <w:t xml:space="preserve"> Renske </w:t>
      </w:r>
      <w:proofErr w:type="spellStart"/>
      <w:r w:rsidRPr="00446765">
        <w:rPr>
          <w:rFonts w:eastAsia="Cambria"/>
        </w:rPr>
        <w:t>Doorenspleet</w:t>
      </w:r>
      <w:proofErr w:type="spellEnd"/>
      <w:r w:rsidRPr="00446765">
        <w:rPr>
          <w:rFonts w:eastAsia="Cambria"/>
        </w:rPr>
        <w:t>, Politics Professor at the University of Warwick, “Rethinking the Value of Democracy: A Comparative Perspective” Palgrave Macmillan, p. 239-243</w:t>
      </w:r>
    </w:p>
    <w:p w14:paraId="6A445CFC" w14:textId="77777777" w:rsidR="00446765" w:rsidRPr="00446765" w:rsidRDefault="00446765" w:rsidP="00446765">
      <w:pPr>
        <w:rPr>
          <w:rFonts w:eastAsia="Cambria"/>
          <w:sz w:val="16"/>
        </w:rPr>
      </w:pPr>
      <w:r w:rsidRPr="00446765">
        <w:rPr>
          <w:rFonts w:eastAsia="Cambria"/>
          <w:u w:val="single"/>
        </w:rPr>
        <w:t xml:space="preserve">The value of democracy has been </w:t>
      </w:r>
      <w:r w:rsidRPr="00446765">
        <w:rPr>
          <w:rFonts w:eastAsia="Cambria"/>
          <w:b/>
          <w:iCs/>
          <w:u w:val="single"/>
        </w:rPr>
        <w:t>taken for granted</w:t>
      </w:r>
      <w:r w:rsidRPr="00446765">
        <w:rPr>
          <w:rFonts w:eastAsia="Cambria"/>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446765">
        <w:rPr>
          <w:rFonts w:eastAsia="Cambria"/>
          <w:highlight w:val="cyan"/>
          <w:u w:val="single"/>
        </w:rPr>
        <w:t>This study</w:t>
      </w:r>
      <w:r w:rsidRPr="00446765">
        <w:rPr>
          <w:rFonts w:eastAsia="Cambria"/>
          <w:u w:val="single"/>
        </w:rPr>
        <w:t xml:space="preserve"> was based on a </w:t>
      </w:r>
      <w:r w:rsidRPr="00446765">
        <w:rPr>
          <w:rFonts w:eastAsia="Cambria"/>
          <w:highlight w:val="cyan"/>
          <w:u w:val="single"/>
        </w:rPr>
        <w:t>search</w:t>
      </w:r>
      <w:r w:rsidRPr="00446765">
        <w:rPr>
          <w:rFonts w:eastAsia="Cambria"/>
          <w:u w:val="single"/>
        </w:rPr>
        <w:t xml:space="preserve"> of </w:t>
      </w:r>
      <w:r w:rsidRPr="00446765">
        <w:rPr>
          <w:rFonts w:eastAsia="Cambria"/>
          <w:b/>
          <w:iCs/>
          <w:highlight w:val="cyan"/>
          <w:u w:val="single"/>
        </w:rPr>
        <w:t>a</w:t>
      </w:r>
      <w:r w:rsidRPr="00446765">
        <w:rPr>
          <w:rFonts w:eastAsia="Cambria"/>
          <w:b/>
          <w:iCs/>
          <w:u w:val="single"/>
        </w:rPr>
        <w:t xml:space="preserve">n enormous academic </w:t>
      </w:r>
      <w:r w:rsidRPr="00446765">
        <w:rPr>
          <w:rFonts w:eastAsia="Cambria"/>
          <w:b/>
          <w:iCs/>
          <w:highlight w:val="cyan"/>
          <w:u w:val="single"/>
        </w:rPr>
        <w:t>database</w:t>
      </w:r>
      <w:r w:rsidRPr="00446765">
        <w:rPr>
          <w:rFonts w:eastAsia="Cambria"/>
          <w:sz w:val="16"/>
        </w:rPr>
        <w:t xml:space="preserve"> for certain keywords,6 </w:t>
      </w:r>
      <w:r w:rsidRPr="00446765">
        <w:rPr>
          <w:rFonts w:eastAsia="Cambria"/>
          <w:u w:val="single"/>
        </w:rPr>
        <w:t xml:space="preserve">then </w:t>
      </w:r>
      <w:r w:rsidRPr="00446765">
        <w:rPr>
          <w:rFonts w:eastAsia="Cambria"/>
          <w:highlight w:val="cyan"/>
          <w:u w:val="single"/>
        </w:rPr>
        <w:t>pruned</w:t>
      </w:r>
      <w:r w:rsidRPr="00446765">
        <w:rPr>
          <w:rFonts w:eastAsia="Cambria"/>
          <w:u w:val="single"/>
        </w:rPr>
        <w:t xml:space="preserve"> </w:t>
      </w:r>
      <w:r w:rsidRPr="00446765">
        <w:rPr>
          <w:rFonts w:eastAsia="Cambria"/>
          <w:b/>
          <w:iCs/>
          <w:u w:val="single"/>
        </w:rPr>
        <w:t xml:space="preserve">the </w:t>
      </w:r>
      <w:r w:rsidRPr="00446765">
        <w:rPr>
          <w:rFonts w:eastAsia="Cambria"/>
          <w:b/>
          <w:iCs/>
          <w:highlight w:val="cyan"/>
          <w:u w:val="single"/>
        </w:rPr>
        <w:t>thousands of articles</w:t>
      </w:r>
      <w:r w:rsidRPr="00446765">
        <w:rPr>
          <w:rFonts w:eastAsia="Cambria"/>
          <w:sz w:val="16"/>
        </w:rPr>
        <w:t xml:space="preserve"> down to a few hundred articles (see Appendix) </w:t>
      </w:r>
      <w:r w:rsidRPr="00446765">
        <w:rPr>
          <w:rFonts w:eastAsia="Cambria"/>
          <w:highlight w:val="cyan"/>
          <w:u w:val="single"/>
        </w:rPr>
        <w:t>which</w:t>
      </w:r>
      <w:r w:rsidRPr="00446765">
        <w:rPr>
          <w:rFonts w:eastAsia="Cambria"/>
          <w:u w:val="single"/>
        </w:rPr>
        <w:t xml:space="preserve"> </w:t>
      </w:r>
      <w:r w:rsidRPr="00446765">
        <w:rPr>
          <w:rFonts w:eastAsia="Cambria"/>
          <w:b/>
          <w:iCs/>
          <w:u w:val="single"/>
        </w:rPr>
        <w:t xml:space="preserve">statistically </w:t>
      </w:r>
      <w:proofErr w:type="spellStart"/>
      <w:r w:rsidRPr="00446765">
        <w:rPr>
          <w:rFonts w:eastAsia="Cambria"/>
          <w:b/>
          <w:iCs/>
          <w:highlight w:val="cyan"/>
          <w:u w:val="single"/>
        </w:rPr>
        <w:t>analysed</w:t>
      </w:r>
      <w:proofErr w:type="spellEnd"/>
      <w:r w:rsidRPr="00446765">
        <w:rPr>
          <w:rFonts w:eastAsia="Cambria"/>
          <w:u w:val="single"/>
        </w:rPr>
        <w:t xml:space="preserve"> the connection between the </w:t>
      </w:r>
      <w:r w:rsidRPr="00446765">
        <w:rPr>
          <w:rFonts w:eastAsia="Cambria"/>
          <w:highlight w:val="cyan"/>
          <w:u w:val="single"/>
        </w:rPr>
        <w:t>democracy</w:t>
      </w:r>
      <w:r w:rsidRPr="00446765">
        <w:rPr>
          <w:rFonts w:eastAsia="Cambria"/>
          <w:u w:val="single"/>
        </w:rPr>
        <w:t xml:space="preserve"> and the four expected outcomes</w:t>
      </w:r>
      <w:r w:rsidRPr="00446765">
        <w:rPr>
          <w:rFonts w:eastAsia="Cambria"/>
          <w:sz w:val="16"/>
        </w:rPr>
        <w:t xml:space="preserve">. The </w:t>
      </w:r>
      <w:proofErr w:type="spellStart"/>
      <w:r w:rsidRPr="00446765">
        <w:rPr>
          <w:rFonts w:eastAsia="Cambria"/>
          <w:sz w:val="16"/>
        </w:rPr>
        <w:t>frst</w:t>
      </w:r>
      <w:proofErr w:type="spellEnd"/>
      <w:r w:rsidRPr="00446765">
        <w:rPr>
          <w:rFonts w:eastAsia="Cambria"/>
          <w:sz w:val="16"/>
        </w:rPr>
        <w:t xml:space="preserve"> </w:t>
      </w:r>
      <w:proofErr w:type="spellStart"/>
      <w:r w:rsidRPr="00446765">
        <w:rPr>
          <w:rFonts w:eastAsia="Cambria"/>
          <w:sz w:val="16"/>
        </w:rPr>
        <w:t>fiding</w:t>
      </w:r>
      <w:proofErr w:type="spellEnd"/>
      <w:r w:rsidRPr="00446765">
        <w:rPr>
          <w:rFonts w:eastAsia="Cambria"/>
          <w:sz w:val="16"/>
        </w:rPr>
        <w:t xml:space="preserve"> is that </w:t>
      </w:r>
      <w:r w:rsidRPr="00446765">
        <w:rPr>
          <w:rFonts w:eastAsia="Cambria"/>
          <w:b/>
          <w:iCs/>
          <w:u w:val="single"/>
        </w:rPr>
        <w:t>a reverse wave away from democracy</w:t>
      </w:r>
      <w:r w:rsidRPr="00446765">
        <w:rPr>
          <w:rFonts w:eastAsia="Cambria"/>
          <w:u w:val="single"/>
        </w:rPr>
        <w:t xml:space="preserve"> has not happened</w:t>
      </w:r>
      <w:r w:rsidRPr="00446765">
        <w:rPr>
          <w:rFonts w:eastAsia="Cambria"/>
          <w:sz w:val="16"/>
        </w:rPr>
        <w:t xml:space="preserve"> (see Chapter 2). Not yet, at least. </w:t>
      </w:r>
      <w:r w:rsidRPr="00446765">
        <w:rPr>
          <w:rFonts w:eastAsia="Cambria"/>
          <w:u w:val="single"/>
        </w:rPr>
        <w:t>Democracy is not doing worse than before</w:t>
      </w:r>
      <w:r w:rsidRPr="00446765">
        <w:rPr>
          <w:rFonts w:eastAsia="Cambria"/>
          <w:sz w:val="16"/>
        </w:rPr>
        <w:t xml:space="preserve">, at least not </w:t>
      </w:r>
      <w:r w:rsidRPr="00446765">
        <w:rPr>
          <w:rFonts w:eastAsia="Cambria"/>
          <w:u w:val="single"/>
        </w:rPr>
        <w:t>in comparative perspective</w:t>
      </w:r>
      <w:r w:rsidRPr="00446765">
        <w:rPr>
          <w:rFonts w:eastAsia="Cambria"/>
          <w:sz w:val="16"/>
        </w:rPr>
        <w:t xml:space="preserve">. While it is true that there is a dramatic decline in democracy in some countries,7 </w:t>
      </w:r>
      <w:r w:rsidRPr="00446765">
        <w:rPr>
          <w:rFonts w:eastAsia="Cambria"/>
          <w:u w:val="single"/>
        </w:rPr>
        <w:t>a general trend downwards cannot yet be detected</w:t>
      </w:r>
      <w:r w:rsidRPr="00446765">
        <w:rPr>
          <w:rFonts w:eastAsia="Cambria"/>
          <w:sz w:val="16"/>
        </w:rPr>
        <w:t xml:space="preserve">. It would be better to talk about ‘stagnation’, as not many dictatorships have democratized recently, while democracies have not yet collapsed. Another </w:t>
      </w:r>
      <w:proofErr w:type="spellStart"/>
      <w:r w:rsidRPr="00446765">
        <w:rPr>
          <w:rFonts w:eastAsia="Cambria"/>
          <w:sz w:val="16"/>
        </w:rPr>
        <w:t>fnding</w:t>
      </w:r>
      <w:proofErr w:type="spellEnd"/>
      <w:r w:rsidRPr="00446765">
        <w:rPr>
          <w:rFonts w:eastAsia="Cambria"/>
          <w:sz w:val="16"/>
        </w:rPr>
        <w:t xml:space="preserve"> is that the instrumental value of democracy is very questionable. The </w:t>
      </w:r>
      <w:proofErr w:type="spellStart"/>
      <w:r w:rsidRPr="00446765">
        <w:rPr>
          <w:rFonts w:eastAsia="Cambria"/>
          <w:sz w:val="16"/>
        </w:rPr>
        <w:t>feld</w:t>
      </w:r>
      <w:proofErr w:type="spellEnd"/>
      <w:r w:rsidRPr="00446765">
        <w:rPr>
          <w:rFonts w:eastAsia="Cambria"/>
          <w:sz w:val="16"/>
        </w:rPr>
        <w:t xml:space="preserve"> has been deeply polarized between researchers who endorse a link between democracy and positive outcomes, and those who reject this optimistic idea and instead emphasize the negative effects of democracy. </w:t>
      </w:r>
      <w:r w:rsidRPr="00446765">
        <w:rPr>
          <w:rFonts w:eastAsia="Cambria"/>
          <w:u w:val="single"/>
        </w:rPr>
        <w:t xml:space="preserve">There has been </w:t>
      </w:r>
      <w:r w:rsidRPr="00446765">
        <w:rPr>
          <w:rFonts w:eastAsia="Cambria"/>
          <w:b/>
          <w:iCs/>
          <w:highlight w:val="cyan"/>
          <w:u w:val="single"/>
        </w:rPr>
        <w:t>‘no consensus’</w:t>
      </w:r>
      <w:r w:rsidRPr="00446765">
        <w:rPr>
          <w:rFonts w:eastAsia="Cambria"/>
          <w:highlight w:val="cyan"/>
          <w:u w:val="single"/>
        </w:rPr>
        <w:t xml:space="preserve"> in</w:t>
      </w:r>
      <w:r w:rsidRPr="00446765">
        <w:rPr>
          <w:rFonts w:eastAsia="Cambria"/>
          <w:u w:val="single"/>
        </w:rPr>
        <w:t xml:space="preserve"> </w:t>
      </w:r>
      <w:r w:rsidRPr="00446765">
        <w:rPr>
          <w:rFonts w:eastAsia="Cambria"/>
          <w:b/>
          <w:iCs/>
          <w:u w:val="single"/>
        </w:rPr>
        <w:t xml:space="preserve">the quantitative </w:t>
      </w:r>
      <w:r w:rsidRPr="00446765">
        <w:rPr>
          <w:rFonts w:eastAsia="Cambria"/>
          <w:b/>
          <w:iCs/>
          <w:highlight w:val="cyan"/>
          <w:u w:val="single"/>
        </w:rPr>
        <w:t>lit</w:t>
      </w:r>
      <w:r w:rsidRPr="00446765">
        <w:rPr>
          <w:rFonts w:eastAsia="Cambria"/>
          <w:b/>
          <w:iCs/>
          <w:u w:val="single"/>
        </w:rPr>
        <w:t>erature</w:t>
      </w:r>
      <w:r w:rsidRPr="00446765">
        <w:rPr>
          <w:rFonts w:eastAsia="Cambria"/>
          <w:u w:val="single"/>
        </w:rPr>
        <w:t xml:space="preserve"> on whether democracy has</w:t>
      </w:r>
      <w:r w:rsidRPr="00446765">
        <w:rPr>
          <w:rFonts w:eastAsia="Cambria"/>
          <w:sz w:val="16"/>
        </w:rPr>
        <w:t xml:space="preserve"> instrumental value which leads some </w:t>
      </w:r>
      <w:r w:rsidRPr="00446765">
        <w:rPr>
          <w:rFonts w:eastAsia="Cambria"/>
          <w:b/>
          <w:iCs/>
          <w:u w:val="single"/>
        </w:rPr>
        <w:t>beneficial general outcomes</w:t>
      </w:r>
      <w:r w:rsidRPr="00446765">
        <w:rPr>
          <w:rFonts w:eastAsia="Cambria"/>
          <w:u w:val="single"/>
        </w:rPr>
        <w:t xml:space="preserve">. Some </w:t>
      </w:r>
      <w:r w:rsidRPr="00446765">
        <w:rPr>
          <w:rFonts w:eastAsia="Cambria"/>
          <w:highlight w:val="cyan"/>
          <w:u w:val="single"/>
        </w:rPr>
        <w:t>scholars claim there is a consensus</w:t>
      </w:r>
      <w:r w:rsidRPr="00446765">
        <w:rPr>
          <w:rFonts w:eastAsia="Cambria"/>
          <w:u w:val="single"/>
        </w:rPr>
        <w:t xml:space="preserve">, but they only do so </w:t>
      </w:r>
      <w:r w:rsidRPr="00446765">
        <w:rPr>
          <w:rFonts w:eastAsia="Cambria"/>
          <w:highlight w:val="cyan"/>
          <w:u w:val="single"/>
        </w:rPr>
        <w:t>by ignoring</w:t>
      </w:r>
      <w:r w:rsidRPr="00446765">
        <w:rPr>
          <w:rFonts w:eastAsia="Cambria"/>
          <w:u w:val="single"/>
        </w:rPr>
        <w:t xml:space="preserve"> </w:t>
      </w:r>
      <w:r w:rsidRPr="00446765">
        <w:rPr>
          <w:rFonts w:eastAsia="Cambria"/>
          <w:b/>
          <w:iCs/>
          <w:u w:val="single"/>
        </w:rPr>
        <w:t xml:space="preserve">a huge amount of </w:t>
      </w:r>
      <w:r w:rsidRPr="00446765">
        <w:rPr>
          <w:rFonts w:eastAsia="Cambria"/>
          <w:b/>
          <w:iCs/>
          <w:highlight w:val="cyan"/>
          <w:u w:val="single"/>
        </w:rPr>
        <w:t>lit</w:t>
      </w:r>
      <w:r w:rsidRPr="00446765">
        <w:rPr>
          <w:rFonts w:eastAsia="Cambria"/>
          <w:b/>
          <w:iCs/>
          <w:u w:val="single"/>
        </w:rPr>
        <w:t>erature</w:t>
      </w:r>
      <w:r w:rsidRPr="00446765">
        <w:rPr>
          <w:rFonts w:eastAsia="Cambria"/>
          <w:u w:val="single"/>
        </w:rPr>
        <w:t xml:space="preserve"> which rejects their own point of view</w:t>
      </w:r>
      <w:r w:rsidRPr="00446765">
        <w:rPr>
          <w:rFonts w:eastAsia="Cambria"/>
          <w:sz w:val="16"/>
        </w:rPr>
        <w:t xml:space="preserve">. After undertaking a large-scale analysis of carefully selected articles published on the topic (see Appendix), </w:t>
      </w:r>
      <w:r w:rsidRPr="00446765">
        <w:rPr>
          <w:rFonts w:eastAsia="Cambria"/>
          <w:u w:val="single"/>
        </w:rPr>
        <w:t xml:space="preserve">this book can conclude that the connections between democracy and expected </w:t>
      </w:r>
      <w:proofErr w:type="spellStart"/>
      <w:r w:rsidRPr="00446765">
        <w:rPr>
          <w:rFonts w:eastAsia="Cambria"/>
          <w:highlight w:val="cyan"/>
          <w:u w:val="single"/>
        </w:rPr>
        <w:t>benefts</w:t>
      </w:r>
      <w:proofErr w:type="spellEnd"/>
      <w:r w:rsidRPr="00446765">
        <w:rPr>
          <w:rFonts w:eastAsia="Cambria"/>
          <w:highlight w:val="cyan"/>
          <w:u w:val="single"/>
        </w:rPr>
        <w:t xml:space="preserve"> are</w:t>
      </w:r>
      <w:r w:rsidRPr="00446765">
        <w:rPr>
          <w:rFonts w:eastAsia="Cambria"/>
          <w:u w:val="single"/>
        </w:rPr>
        <w:t xml:space="preserve"> </w:t>
      </w:r>
      <w:r w:rsidRPr="00446765">
        <w:rPr>
          <w:rFonts w:eastAsia="Cambria"/>
          <w:b/>
          <w:iCs/>
          <w:u w:val="single"/>
        </w:rPr>
        <w:t>not</w:t>
      </w:r>
      <w:r w:rsidRPr="00446765">
        <w:rPr>
          <w:rFonts w:eastAsia="Cambria"/>
          <w:sz w:val="16"/>
        </w:rPr>
        <w:t xml:space="preserve"> as </w:t>
      </w:r>
      <w:r w:rsidRPr="00446765">
        <w:rPr>
          <w:rFonts w:eastAsia="Cambria"/>
          <w:b/>
          <w:iCs/>
          <w:u w:val="single"/>
        </w:rPr>
        <w:t>strong</w:t>
      </w:r>
      <w:r w:rsidRPr="00446765">
        <w:rPr>
          <w:rFonts w:eastAsia="Cambria"/>
          <w:sz w:val="16"/>
        </w:rPr>
        <w:t xml:space="preserve"> as they seem. Hence, we should not overstate the links between the phenomena. </w:t>
      </w:r>
      <w:r w:rsidRPr="00446765">
        <w:rPr>
          <w:rFonts w:eastAsia="Cambria"/>
          <w:b/>
          <w:iCs/>
          <w:u w:val="single"/>
        </w:rPr>
        <w:t>The overall evidence</w:t>
      </w:r>
      <w:r w:rsidRPr="00446765">
        <w:rPr>
          <w:rFonts w:eastAsia="Cambria"/>
          <w:u w:val="single"/>
        </w:rPr>
        <w:t xml:space="preserve"> is </w:t>
      </w:r>
      <w:r w:rsidRPr="00446765">
        <w:rPr>
          <w:rFonts w:eastAsia="Cambria"/>
          <w:b/>
          <w:iCs/>
          <w:highlight w:val="cyan"/>
          <w:u w:val="single"/>
        </w:rPr>
        <w:t>weak</w:t>
      </w:r>
      <w:r w:rsidRPr="00446765">
        <w:rPr>
          <w:rFonts w:eastAsia="Cambria"/>
          <w:sz w:val="16"/>
        </w:rPr>
        <w:t xml:space="preserve">. Take the expected impact of democracy on peace for example. As Chapter 3 showed, the study of democracy and interstate war has been a </w:t>
      </w:r>
      <w:proofErr w:type="spellStart"/>
      <w:r w:rsidRPr="00446765">
        <w:rPr>
          <w:rFonts w:eastAsia="Cambria"/>
          <w:sz w:val="16"/>
        </w:rPr>
        <w:t>fourishing</w:t>
      </w:r>
      <w:proofErr w:type="spellEnd"/>
      <w:r w:rsidRPr="00446765">
        <w:rPr>
          <w:rFonts w:eastAsia="Cambria"/>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446765">
        <w:rPr>
          <w:rFonts w:eastAsia="Cambria"/>
          <w:b/>
          <w:iCs/>
          <w:u w:val="single"/>
        </w:rPr>
        <w:t xml:space="preserve">Most statistical </w:t>
      </w:r>
      <w:r w:rsidRPr="00446765">
        <w:rPr>
          <w:rFonts w:eastAsia="Cambria"/>
          <w:b/>
          <w:iCs/>
          <w:highlight w:val="cyan"/>
          <w:u w:val="single"/>
        </w:rPr>
        <w:t>studies</w:t>
      </w:r>
      <w:r w:rsidRPr="00446765">
        <w:rPr>
          <w:rFonts w:eastAsia="Cambria"/>
          <w:highlight w:val="cyan"/>
          <w:u w:val="single"/>
        </w:rPr>
        <w:t xml:space="preserve"> have not found </w:t>
      </w:r>
      <w:r w:rsidRPr="00446765">
        <w:rPr>
          <w:rFonts w:eastAsia="Cambria"/>
          <w:b/>
          <w:iCs/>
          <w:highlight w:val="cyan"/>
          <w:u w:val="single"/>
        </w:rPr>
        <w:t>a</w:t>
      </w:r>
      <w:r w:rsidRPr="00446765">
        <w:rPr>
          <w:rFonts w:eastAsia="Cambria"/>
          <w:b/>
          <w:iCs/>
          <w:u w:val="single"/>
        </w:rPr>
        <w:t xml:space="preserve"> strong </w:t>
      </w:r>
      <w:r w:rsidRPr="00446765">
        <w:rPr>
          <w:rFonts w:eastAsia="Cambria"/>
          <w:b/>
          <w:iCs/>
          <w:highlight w:val="cyan"/>
          <w:u w:val="single"/>
        </w:rPr>
        <w:t>correlation</w:t>
      </w:r>
      <w:r w:rsidRPr="00446765">
        <w:rPr>
          <w:rFonts w:eastAsia="Cambria"/>
          <w:highlight w:val="cyan"/>
          <w:u w:val="single"/>
        </w:rPr>
        <w:t xml:space="preserve"> between</w:t>
      </w:r>
      <w:r w:rsidRPr="00446765">
        <w:rPr>
          <w:rFonts w:eastAsia="Cambria"/>
          <w:u w:val="single"/>
        </w:rPr>
        <w:t xml:space="preserve"> democracy and </w:t>
      </w:r>
      <w:r w:rsidRPr="00446765">
        <w:rPr>
          <w:rFonts w:eastAsia="Cambria"/>
          <w:b/>
          <w:iCs/>
          <w:u w:val="single"/>
        </w:rPr>
        <w:t xml:space="preserve">interstate </w:t>
      </w:r>
      <w:r w:rsidRPr="00446765">
        <w:rPr>
          <w:rFonts w:eastAsia="Cambria"/>
          <w:b/>
          <w:iCs/>
          <w:highlight w:val="cyan"/>
          <w:u w:val="single"/>
        </w:rPr>
        <w:t>war</w:t>
      </w:r>
      <w:r w:rsidRPr="00446765">
        <w:rPr>
          <w:rFonts w:eastAsia="Cambria"/>
          <w:highlight w:val="cyan"/>
          <w:u w:val="single"/>
        </w:rPr>
        <w:t xml:space="preserve"> at </w:t>
      </w:r>
      <w:r w:rsidRPr="00446765">
        <w:rPr>
          <w:rFonts w:eastAsia="Cambria"/>
          <w:b/>
          <w:iCs/>
          <w:highlight w:val="cyan"/>
          <w:u w:val="single"/>
        </w:rPr>
        <w:t>the dyadic</w:t>
      </w:r>
      <w:r w:rsidRPr="00446765">
        <w:rPr>
          <w:rFonts w:eastAsia="Cambria"/>
          <w:b/>
          <w:iCs/>
          <w:u w:val="single"/>
        </w:rPr>
        <w:t xml:space="preserve"> level</w:t>
      </w:r>
      <w:r w:rsidRPr="00446765">
        <w:rPr>
          <w:rFonts w:eastAsia="Cambria"/>
          <w:sz w:val="16"/>
        </w:rPr>
        <w:t xml:space="preserve">. They show that </w:t>
      </w:r>
      <w:r w:rsidRPr="00446765">
        <w:rPr>
          <w:rFonts w:eastAsia="Cambria"/>
          <w:highlight w:val="cyan"/>
          <w:u w:val="single"/>
        </w:rPr>
        <w:t xml:space="preserve">there </w:t>
      </w:r>
      <w:proofErr w:type="gramStart"/>
      <w:r w:rsidRPr="00446765">
        <w:rPr>
          <w:rFonts w:eastAsia="Cambria"/>
          <w:highlight w:val="cyan"/>
          <w:u w:val="single"/>
        </w:rPr>
        <w:t>are</w:t>
      </w:r>
      <w:proofErr w:type="gramEnd"/>
      <w:r w:rsidRPr="00446765">
        <w:rPr>
          <w:rFonts w:eastAsia="Cambria"/>
          <w:u w:val="single"/>
        </w:rPr>
        <w:t xml:space="preserve"> other—</w:t>
      </w:r>
      <w:r w:rsidRPr="00446765">
        <w:rPr>
          <w:rFonts w:eastAsia="Cambria"/>
          <w:b/>
          <w:iCs/>
          <w:highlight w:val="cyan"/>
          <w:u w:val="single"/>
        </w:rPr>
        <w:t>more powerful</w:t>
      </w:r>
      <w:r w:rsidRPr="00446765">
        <w:rPr>
          <w:rFonts w:eastAsia="Cambria"/>
          <w:highlight w:val="cyan"/>
          <w:u w:val="single"/>
        </w:rPr>
        <w:t>—explanations</w:t>
      </w:r>
      <w:r w:rsidRPr="00446765">
        <w:rPr>
          <w:rFonts w:eastAsia="Cambria"/>
          <w:u w:val="single"/>
        </w:rPr>
        <w:t xml:space="preserve"> for war</w:t>
      </w:r>
      <w:r w:rsidRPr="00446765">
        <w:rPr>
          <w:rFonts w:eastAsia="Cambria"/>
          <w:sz w:val="16"/>
        </w:rPr>
        <w:t xml:space="preserve"> and peace, and even that </w:t>
      </w:r>
      <w:r w:rsidRPr="00446765">
        <w:rPr>
          <w:rFonts w:eastAsia="Cambria"/>
          <w:u w:val="single"/>
        </w:rPr>
        <w:t xml:space="preserve">the impact of </w:t>
      </w:r>
      <w:r w:rsidRPr="00446765">
        <w:rPr>
          <w:rFonts w:eastAsia="Cambria"/>
          <w:highlight w:val="cyan"/>
          <w:u w:val="single"/>
        </w:rPr>
        <w:t>democracy is</w:t>
      </w:r>
      <w:r w:rsidRPr="00446765">
        <w:rPr>
          <w:rFonts w:eastAsia="Cambria"/>
          <w:u w:val="single"/>
        </w:rPr>
        <w:t xml:space="preserve"> </w:t>
      </w:r>
      <w:r w:rsidRPr="00446765">
        <w:rPr>
          <w:rFonts w:eastAsia="Cambria"/>
          <w:b/>
          <w:iCs/>
          <w:u w:val="single"/>
        </w:rPr>
        <w:t xml:space="preserve">a </w:t>
      </w:r>
      <w:r w:rsidRPr="00446765">
        <w:rPr>
          <w:rFonts w:eastAsia="Cambria"/>
          <w:b/>
          <w:iCs/>
          <w:highlight w:val="cyan"/>
          <w:u w:val="single"/>
        </w:rPr>
        <w:t>spurious</w:t>
      </w:r>
      <w:r w:rsidRPr="00446765">
        <w:rPr>
          <w:rFonts w:eastAsia="Cambria"/>
          <w:b/>
          <w:iCs/>
          <w:u w:val="single"/>
        </w:rPr>
        <w:t xml:space="preserve"> one</w:t>
      </w:r>
      <w:r w:rsidRPr="00446765">
        <w:rPr>
          <w:rFonts w:eastAsia="Cambria"/>
          <w:sz w:val="16"/>
        </w:rPr>
        <w:t xml:space="preserve"> (caveat 1). Moreover, </w:t>
      </w:r>
      <w:r w:rsidRPr="00446765">
        <w:rPr>
          <w:rFonts w:eastAsia="Cambria"/>
          <w:u w:val="single"/>
        </w:rPr>
        <w:t xml:space="preserve">the theoretical foundation of the democratic peace hypothesis is </w:t>
      </w:r>
      <w:r w:rsidRPr="00446765">
        <w:rPr>
          <w:rFonts w:eastAsia="Cambria"/>
          <w:b/>
          <w:iCs/>
          <w:u w:val="single"/>
        </w:rPr>
        <w:t>weak</w:t>
      </w:r>
      <w:r w:rsidRPr="00446765">
        <w:rPr>
          <w:rFonts w:eastAsia="Cambria"/>
          <w:sz w:val="16"/>
        </w:rPr>
        <w:t xml:space="preserve">, and </w:t>
      </w:r>
      <w:r w:rsidRPr="00446765">
        <w:rPr>
          <w:rFonts w:eastAsia="Cambria"/>
          <w:u w:val="single"/>
        </w:rPr>
        <w:t xml:space="preserve">the </w:t>
      </w:r>
      <w:r w:rsidRPr="00446765">
        <w:rPr>
          <w:rFonts w:eastAsia="Cambria"/>
          <w:highlight w:val="cyan"/>
          <w:u w:val="single"/>
        </w:rPr>
        <w:t xml:space="preserve">causal mechanisms are </w:t>
      </w:r>
      <w:r w:rsidRPr="00446765">
        <w:rPr>
          <w:rFonts w:eastAsia="Cambria"/>
          <w:b/>
          <w:iCs/>
          <w:highlight w:val="cyan"/>
          <w:u w:val="single"/>
        </w:rPr>
        <w:t>unclear</w:t>
      </w:r>
      <w:r w:rsidRPr="00446765">
        <w:rPr>
          <w:rFonts w:eastAsia="Cambria"/>
          <w:sz w:val="16"/>
        </w:rPr>
        <w:t xml:space="preserve"> (caveat 2). In addition, </w:t>
      </w:r>
      <w:r w:rsidRPr="00446765">
        <w:rPr>
          <w:rFonts w:eastAsia="Cambria"/>
          <w:highlight w:val="cyan"/>
          <w:u w:val="single"/>
        </w:rPr>
        <w:t>democracies are not</w:t>
      </w:r>
      <w:r w:rsidRPr="00446765">
        <w:rPr>
          <w:rFonts w:eastAsia="Cambria"/>
          <w:sz w:val="16"/>
        </w:rPr>
        <w:t xml:space="preserve"> necessarily </w:t>
      </w:r>
      <w:r w:rsidRPr="00446765">
        <w:rPr>
          <w:rFonts w:eastAsia="Cambria"/>
          <w:b/>
          <w:iCs/>
          <w:highlight w:val="cyan"/>
          <w:u w:val="single"/>
        </w:rPr>
        <w:t>more peaceful</w:t>
      </w:r>
      <w:r w:rsidRPr="00446765">
        <w:rPr>
          <w:rFonts w:eastAsia="Cambria"/>
          <w:b/>
          <w:iCs/>
          <w:u w:val="single"/>
        </w:rPr>
        <w:t xml:space="preserve"> in general</w:t>
      </w:r>
      <w:r w:rsidRPr="00446765">
        <w:rPr>
          <w:rFonts w:eastAsia="Cambria"/>
          <w:sz w:val="16"/>
        </w:rPr>
        <w:t xml:space="preserve">, and </w:t>
      </w:r>
      <w:r w:rsidRPr="00446765">
        <w:rPr>
          <w:rFonts w:eastAsia="Cambria"/>
          <w:u w:val="single"/>
        </w:rPr>
        <w:t xml:space="preserve">the </w:t>
      </w:r>
      <w:r w:rsidRPr="00446765">
        <w:rPr>
          <w:rFonts w:eastAsia="Cambria"/>
          <w:highlight w:val="cyan"/>
          <w:u w:val="single"/>
        </w:rPr>
        <w:t>evidence</w:t>
      </w:r>
      <w:r w:rsidRPr="00446765">
        <w:rPr>
          <w:rFonts w:eastAsia="Cambria"/>
          <w:sz w:val="16"/>
        </w:rPr>
        <w:t xml:space="preserve"> for the democratic peace hypothesis </w:t>
      </w:r>
      <w:r w:rsidRPr="00446765">
        <w:rPr>
          <w:rFonts w:eastAsia="Cambria"/>
          <w:highlight w:val="cyan"/>
          <w:u w:val="single"/>
        </w:rPr>
        <w:t xml:space="preserve">at </w:t>
      </w:r>
      <w:r w:rsidRPr="00446765">
        <w:rPr>
          <w:rFonts w:eastAsia="Cambria"/>
          <w:b/>
          <w:iCs/>
          <w:highlight w:val="cyan"/>
          <w:u w:val="single"/>
        </w:rPr>
        <w:t>the monadic</w:t>
      </w:r>
      <w:r w:rsidRPr="00446765">
        <w:rPr>
          <w:rFonts w:eastAsia="Cambria"/>
          <w:b/>
          <w:iCs/>
          <w:u w:val="single"/>
        </w:rPr>
        <w:t xml:space="preserve"> level</w:t>
      </w:r>
      <w:r w:rsidRPr="00446765">
        <w:rPr>
          <w:rFonts w:eastAsia="Cambria"/>
          <w:u w:val="single"/>
        </w:rPr>
        <w:t xml:space="preserve"> </w:t>
      </w:r>
      <w:r w:rsidRPr="00446765">
        <w:rPr>
          <w:rFonts w:eastAsia="Cambria"/>
          <w:highlight w:val="cyan"/>
          <w:u w:val="single"/>
        </w:rPr>
        <w:t xml:space="preserve">is </w:t>
      </w:r>
      <w:r w:rsidRPr="00446765">
        <w:rPr>
          <w:rFonts w:eastAsia="Cambria"/>
          <w:b/>
          <w:iCs/>
          <w:highlight w:val="cyan"/>
          <w:u w:val="single"/>
        </w:rPr>
        <w:t>inconclusive</w:t>
      </w:r>
      <w:r w:rsidRPr="00446765">
        <w:rPr>
          <w:rFonts w:eastAsia="Cambria"/>
          <w:sz w:val="16"/>
        </w:rPr>
        <w:t xml:space="preserve"> </w:t>
      </w:r>
    </w:p>
    <w:p w14:paraId="5BB01CA4" w14:textId="77777777" w:rsidR="00446765" w:rsidRPr="00446765" w:rsidRDefault="00446765" w:rsidP="00446765"/>
    <w:p w14:paraId="0E47AB67" w14:textId="77777777" w:rsidR="00446765" w:rsidRPr="00446765" w:rsidRDefault="00446765" w:rsidP="00446765">
      <w:pPr>
        <w:keepNext/>
        <w:keepLines/>
        <w:spacing w:before="40" w:after="0"/>
        <w:outlineLvl w:val="3"/>
        <w:rPr>
          <w:rFonts w:eastAsia="MS Gothic"/>
          <w:b/>
          <w:iCs/>
          <w:sz w:val="26"/>
        </w:rPr>
      </w:pPr>
      <w:r w:rsidRPr="00446765">
        <w:rPr>
          <w:rFonts w:eastAsia="MS Gothic"/>
          <w:b/>
          <w:iCs/>
          <w:sz w:val="26"/>
        </w:rPr>
        <w:t>Democracy doesn’t solve war.</w:t>
      </w:r>
    </w:p>
    <w:p w14:paraId="6E875081" w14:textId="77777777" w:rsidR="00446765" w:rsidRPr="00446765" w:rsidRDefault="00446765" w:rsidP="00446765">
      <w:pPr>
        <w:rPr>
          <w:rFonts w:eastAsia="Cambria"/>
        </w:rPr>
      </w:pPr>
      <w:proofErr w:type="spellStart"/>
      <w:r w:rsidRPr="00446765">
        <w:rPr>
          <w:rFonts w:eastAsia="Cambria"/>
          <w:b/>
          <w:bCs/>
          <w:sz w:val="26"/>
        </w:rPr>
        <w:t>Larison</w:t>
      </w:r>
      <w:proofErr w:type="spellEnd"/>
      <w:r w:rsidRPr="00446765">
        <w:rPr>
          <w:rFonts w:eastAsia="Cambria"/>
          <w:b/>
          <w:bCs/>
          <w:sz w:val="26"/>
        </w:rPr>
        <w:t xml:space="preserve"> 12</w:t>
      </w:r>
      <w:r w:rsidRPr="00446765">
        <w:rPr>
          <w:rFonts w:eastAsia="Cambria"/>
        </w:rPr>
        <w:t xml:space="preserve"> – Daniel </w:t>
      </w:r>
      <w:proofErr w:type="spellStart"/>
      <w:r w:rsidRPr="00446765">
        <w:rPr>
          <w:rFonts w:eastAsia="Cambria"/>
        </w:rPr>
        <w:t>Larison</w:t>
      </w:r>
      <w:proofErr w:type="spellEnd"/>
      <w:r w:rsidRPr="00446765">
        <w:rPr>
          <w:rFonts w:eastAsia="Cambria"/>
        </w:rPr>
        <w:t>, senior editor at The American Conservative and PhD in history from the University of Chicago, April 17</w:t>
      </w:r>
      <w:r w:rsidRPr="00446765">
        <w:rPr>
          <w:rFonts w:eastAsia="Cambria"/>
          <w:vertAlign w:val="superscript"/>
        </w:rPr>
        <w:t>th</w:t>
      </w:r>
      <w:r w:rsidRPr="00446765">
        <w:rPr>
          <w:rFonts w:eastAsia="Cambria"/>
        </w:rPr>
        <w:t xml:space="preserve"> ("Democratic Peace Theory Is False," The American Conservative, available online at https://www.theamericanconservative.com/larison/democratic-peace-theory-is-false/, accessed 7-5-2020) LR</w:t>
      </w:r>
    </w:p>
    <w:p w14:paraId="582846A5" w14:textId="77777777" w:rsidR="00446765" w:rsidRPr="00446765" w:rsidRDefault="00446765" w:rsidP="00446765">
      <w:pPr>
        <w:rPr>
          <w:rFonts w:eastAsia="Cambria"/>
          <w:sz w:val="16"/>
        </w:rPr>
      </w:pPr>
      <w:r w:rsidRPr="00446765">
        <w:rPr>
          <w:rFonts w:eastAsia="Cambria"/>
          <w:sz w:val="16"/>
        </w:rPr>
        <w:t xml:space="preserve">Rojas’ claim depends entirely on the meaning of “genuine democracy.” Even though </w:t>
      </w:r>
      <w:r w:rsidRPr="00446765">
        <w:rPr>
          <w:rFonts w:eastAsia="Cambria"/>
          <w:u w:val="single"/>
        </w:rPr>
        <w:t xml:space="preserve">there are </w:t>
      </w:r>
      <w:r w:rsidRPr="00446765">
        <w:rPr>
          <w:rFonts w:eastAsia="Cambria"/>
          <w:b/>
          <w:iCs/>
          <w:highlight w:val="cyan"/>
          <w:u w:val="single"/>
        </w:rPr>
        <w:t>numerous examples</w:t>
      </w:r>
      <w:r w:rsidRPr="00446765">
        <w:rPr>
          <w:rFonts w:eastAsia="Cambria"/>
          <w:highlight w:val="cyan"/>
          <w:u w:val="single"/>
        </w:rPr>
        <w:t xml:space="preserve"> of wars between states with</w:t>
      </w:r>
      <w:r w:rsidRPr="00446765">
        <w:rPr>
          <w:rFonts w:eastAsia="Cambria"/>
          <w:u w:val="single"/>
        </w:rPr>
        <w:t xml:space="preserve"> universal male suffrage and </w:t>
      </w:r>
      <w:r w:rsidRPr="00446765">
        <w:rPr>
          <w:rFonts w:eastAsia="Cambria"/>
          <w:highlight w:val="cyan"/>
          <w:u w:val="single"/>
        </w:rPr>
        <w:t>elected governments</w:t>
      </w:r>
      <w:r w:rsidRPr="00446765">
        <w:rPr>
          <w:rFonts w:eastAsia="Cambria"/>
          <w:sz w:val="16"/>
        </w:rPr>
        <w:t xml:space="preserve"> (</w:t>
      </w:r>
      <w:r w:rsidRPr="00446765">
        <w:rPr>
          <w:rFonts w:eastAsia="Cambria"/>
          <w:u w:val="single"/>
        </w:rPr>
        <w:t>including</w:t>
      </w:r>
      <w:r w:rsidRPr="00446765">
        <w:rPr>
          <w:rFonts w:eastAsia="Cambria"/>
          <w:sz w:val="16"/>
        </w:rPr>
        <w:t xml:space="preserve"> that little dust-up known as </w:t>
      </w:r>
      <w:r w:rsidRPr="00446765">
        <w:rPr>
          <w:rFonts w:eastAsia="Cambria"/>
          <w:u w:val="single"/>
        </w:rPr>
        <w:t>WWI</w:t>
      </w:r>
      <w:r w:rsidRPr="00446765">
        <w:rPr>
          <w:rFonts w:eastAsia="Cambria"/>
          <w:sz w:val="16"/>
        </w:rPr>
        <w:t xml:space="preserve">), the states in question probably don’t qualify as “genuine” democracies and so can’t be used as counter-examples. Regardless, </w:t>
      </w:r>
      <w:r w:rsidRPr="00446765">
        <w:rPr>
          <w:rFonts w:eastAsia="Cambria"/>
          <w:highlight w:val="cyan"/>
          <w:u w:val="single"/>
        </w:rPr>
        <w:t>d</w:t>
      </w:r>
      <w:r w:rsidRPr="00446765">
        <w:rPr>
          <w:rFonts w:eastAsia="Cambria"/>
          <w:u w:val="single"/>
        </w:rPr>
        <w:t xml:space="preserve">emocratic </w:t>
      </w:r>
      <w:r w:rsidRPr="00446765">
        <w:rPr>
          <w:rFonts w:eastAsia="Cambria"/>
          <w:highlight w:val="cyan"/>
          <w:u w:val="single"/>
        </w:rPr>
        <w:t>p</w:t>
      </w:r>
      <w:r w:rsidRPr="00446765">
        <w:rPr>
          <w:rFonts w:eastAsia="Cambria"/>
          <w:u w:val="single"/>
        </w:rPr>
        <w:t xml:space="preserve">eace </w:t>
      </w:r>
      <w:r w:rsidRPr="00446765">
        <w:rPr>
          <w:rFonts w:eastAsia="Cambria"/>
          <w:highlight w:val="cyan"/>
          <w:u w:val="single"/>
        </w:rPr>
        <w:t>t</w:t>
      </w:r>
      <w:r w:rsidRPr="00446765">
        <w:rPr>
          <w:rFonts w:eastAsia="Cambria"/>
          <w:u w:val="single"/>
        </w:rPr>
        <w:t xml:space="preserve">heory </w:t>
      </w:r>
      <w:r w:rsidRPr="00446765">
        <w:rPr>
          <w:rFonts w:eastAsia="Cambria"/>
          <w:highlight w:val="cyan"/>
          <w:u w:val="single"/>
        </w:rPr>
        <w:t xml:space="preserve">draws </w:t>
      </w:r>
      <w:r w:rsidRPr="00446765">
        <w:rPr>
          <w:rFonts w:eastAsia="Cambria"/>
          <w:b/>
          <w:iCs/>
          <w:highlight w:val="cyan"/>
          <w:u w:val="single"/>
        </w:rPr>
        <w:t>broad conclusions</w:t>
      </w:r>
      <w:r w:rsidRPr="00446765">
        <w:rPr>
          <w:rFonts w:eastAsia="Cambria"/>
          <w:u w:val="single"/>
        </w:rPr>
        <w:t xml:space="preserve"> from a short period</w:t>
      </w:r>
      <w:r w:rsidRPr="00446765">
        <w:rPr>
          <w:rFonts w:eastAsia="Cambria"/>
          <w:sz w:val="16"/>
        </w:rPr>
        <w:t xml:space="preserve"> in modern history </w:t>
      </w:r>
      <w:r w:rsidRPr="00446765">
        <w:rPr>
          <w:rFonts w:eastAsia="Cambria"/>
          <w:highlight w:val="cyan"/>
          <w:u w:val="single"/>
        </w:rPr>
        <w:t>with</w:t>
      </w:r>
      <w:r w:rsidRPr="00446765">
        <w:rPr>
          <w:rFonts w:eastAsia="Cambria"/>
          <w:u w:val="single"/>
        </w:rPr>
        <w:t xml:space="preserve"> </w:t>
      </w:r>
      <w:r w:rsidRPr="00446765">
        <w:rPr>
          <w:rFonts w:eastAsia="Cambria"/>
          <w:b/>
          <w:iCs/>
          <w:u w:val="single"/>
        </w:rPr>
        <w:t xml:space="preserve">very </w:t>
      </w:r>
      <w:r w:rsidRPr="00446765">
        <w:rPr>
          <w:rFonts w:eastAsia="Cambria"/>
          <w:b/>
          <w:iCs/>
          <w:highlight w:val="cyan"/>
          <w:u w:val="single"/>
        </w:rPr>
        <w:t>few cases</w:t>
      </w:r>
      <w:r w:rsidRPr="00446765">
        <w:rPr>
          <w:rFonts w:eastAsia="Cambria"/>
          <w:u w:val="single"/>
        </w:rPr>
        <w:t xml:space="preserve"> before the 20th century.</w:t>
      </w:r>
      <w:r w:rsidRPr="00446765">
        <w:rPr>
          <w:rFonts w:eastAsia="Cambria"/>
          <w:sz w:val="16"/>
        </w:rPr>
        <w:t xml:space="preserve"> The core of </w:t>
      </w:r>
      <w:r w:rsidRPr="00446765">
        <w:rPr>
          <w:rFonts w:eastAsia="Cambria"/>
          <w:u w:val="single"/>
        </w:rPr>
        <w:t>democratic peace theory</w:t>
      </w:r>
      <w:r w:rsidRPr="00446765">
        <w:rPr>
          <w:rFonts w:eastAsia="Cambria"/>
          <w:sz w:val="16"/>
        </w:rPr>
        <w:t xml:space="preserve"> as I understand it is that democratic governments are more accountable to their populations, and because the people will bear the costs of the </w:t>
      </w:r>
      <w:proofErr w:type="gramStart"/>
      <w:r w:rsidRPr="00446765">
        <w:rPr>
          <w:rFonts w:eastAsia="Cambria"/>
          <w:sz w:val="16"/>
        </w:rPr>
        <w:t>war</w:t>
      </w:r>
      <w:proofErr w:type="gramEnd"/>
      <w:r w:rsidRPr="00446765">
        <w:rPr>
          <w:rFonts w:eastAsia="Cambria"/>
          <w:sz w:val="16"/>
        </w:rPr>
        <w:t xml:space="preserve"> they are going to be less willing to support a war policy. This supposedly keeps democratic states from waging wars against one another because of the built-in electoral and institutional checks on government power. One small problem with this is that it </w:t>
      </w:r>
      <w:r w:rsidRPr="00446765">
        <w:rPr>
          <w:rFonts w:eastAsia="Cambria"/>
          <w:u w:val="single"/>
        </w:rPr>
        <w:t xml:space="preserve">is </w:t>
      </w:r>
      <w:r w:rsidRPr="00446765">
        <w:rPr>
          <w:rFonts w:eastAsia="Cambria"/>
          <w:b/>
          <w:iCs/>
          <w:highlight w:val="cyan"/>
          <w:u w:val="single"/>
        </w:rPr>
        <w:t>rubbish</w:t>
      </w:r>
      <w:r w:rsidRPr="00446765">
        <w:rPr>
          <w:rFonts w:eastAsia="Cambria"/>
          <w:sz w:val="16"/>
        </w:rPr>
        <w:t>.</w:t>
      </w:r>
    </w:p>
    <w:p w14:paraId="1C2B036E" w14:textId="77777777" w:rsidR="00446765" w:rsidRPr="00446765" w:rsidRDefault="00446765" w:rsidP="00446765">
      <w:pPr>
        <w:rPr>
          <w:rFonts w:eastAsia="Cambria"/>
          <w:sz w:val="16"/>
        </w:rPr>
      </w:pPr>
      <w:r w:rsidRPr="00446765">
        <w:rPr>
          <w:rFonts w:eastAsia="Cambria"/>
          <w:u w:val="single"/>
        </w:rPr>
        <w:t>Democracies in antiquity fought</w:t>
      </w:r>
      <w:r w:rsidRPr="00446765">
        <w:rPr>
          <w:rFonts w:eastAsia="Cambria"/>
          <w:sz w:val="16"/>
        </w:rPr>
        <w:t xml:space="preserve"> against </w:t>
      </w:r>
      <w:r w:rsidRPr="00446765">
        <w:rPr>
          <w:rFonts w:eastAsia="Cambria"/>
          <w:u w:val="single"/>
        </w:rPr>
        <w:t xml:space="preserve">one another. </w:t>
      </w:r>
      <w:r w:rsidRPr="00446765">
        <w:rPr>
          <w:rFonts w:eastAsia="Cambria"/>
          <w:highlight w:val="cyan"/>
          <w:u w:val="single"/>
        </w:rPr>
        <w:t>Political equality</w:t>
      </w:r>
      <w:r w:rsidRPr="00446765">
        <w:rPr>
          <w:rFonts w:eastAsia="Cambria"/>
          <w:u w:val="single"/>
        </w:rPr>
        <w:t xml:space="preserve"> and voting </w:t>
      </w:r>
      <w:r w:rsidRPr="00446765">
        <w:rPr>
          <w:rFonts w:eastAsia="Cambria"/>
          <w:highlight w:val="cyan"/>
          <w:u w:val="single"/>
        </w:rPr>
        <w:t xml:space="preserve">do not abolish </w:t>
      </w:r>
      <w:r w:rsidRPr="00446765">
        <w:rPr>
          <w:rFonts w:eastAsia="Cambria"/>
          <w:b/>
          <w:iCs/>
          <w:highlight w:val="cyan"/>
          <w:u w:val="single"/>
        </w:rPr>
        <w:t>conflicts of interest</w:t>
      </w:r>
      <w:r w:rsidRPr="00446765">
        <w:rPr>
          <w:rFonts w:eastAsia="Cambria"/>
          <w:u w:val="single"/>
        </w:rPr>
        <w:t xml:space="preserve"> between competing states. </w:t>
      </w:r>
      <w:r w:rsidRPr="00446765">
        <w:rPr>
          <w:rFonts w:eastAsia="Cambria"/>
          <w:highlight w:val="cyan"/>
          <w:u w:val="single"/>
        </w:rPr>
        <w:t>D</w:t>
      </w:r>
      <w:r w:rsidRPr="00446765">
        <w:rPr>
          <w:rFonts w:eastAsia="Cambria"/>
          <w:u w:val="single"/>
        </w:rPr>
        <w:t xml:space="preserve">emocratic </w:t>
      </w:r>
      <w:r w:rsidRPr="00446765">
        <w:rPr>
          <w:rFonts w:eastAsia="Cambria"/>
          <w:highlight w:val="cyan"/>
          <w:u w:val="single"/>
        </w:rPr>
        <w:t>p</w:t>
      </w:r>
      <w:r w:rsidRPr="00446765">
        <w:rPr>
          <w:rFonts w:eastAsia="Cambria"/>
          <w:u w:val="single"/>
        </w:rPr>
        <w:t xml:space="preserve">eace </w:t>
      </w:r>
      <w:r w:rsidRPr="00446765">
        <w:rPr>
          <w:rFonts w:eastAsia="Cambria"/>
          <w:highlight w:val="cyan"/>
          <w:u w:val="single"/>
        </w:rPr>
        <w:t>t</w:t>
      </w:r>
      <w:r w:rsidRPr="00446765">
        <w:rPr>
          <w:rFonts w:eastAsia="Cambria"/>
          <w:u w:val="single"/>
        </w:rPr>
        <w:t xml:space="preserve">heory </w:t>
      </w:r>
      <w:r w:rsidRPr="00446765">
        <w:rPr>
          <w:rFonts w:eastAsia="Cambria"/>
          <w:highlight w:val="cyan"/>
          <w:u w:val="single"/>
        </w:rPr>
        <w:t>doesn’t account for</w:t>
      </w:r>
      <w:r w:rsidRPr="00446765">
        <w:rPr>
          <w:rFonts w:eastAsia="Cambria"/>
          <w:sz w:val="16"/>
        </w:rPr>
        <w:t xml:space="preserve"> the </w:t>
      </w:r>
      <w:r w:rsidRPr="00446765">
        <w:rPr>
          <w:rFonts w:eastAsia="Cambria"/>
          <w:u w:val="single"/>
        </w:rPr>
        <w:t xml:space="preserve">effects of </w:t>
      </w:r>
      <w:r w:rsidRPr="00446765">
        <w:rPr>
          <w:rFonts w:eastAsia="Cambria"/>
          <w:b/>
          <w:iCs/>
          <w:highlight w:val="cyan"/>
          <w:u w:val="single"/>
        </w:rPr>
        <w:t>nationalist and imperialist ideologies</w:t>
      </w:r>
      <w:r w:rsidRPr="00446765">
        <w:rPr>
          <w:rFonts w:eastAsia="Cambria"/>
          <w:u w:val="single"/>
        </w:rPr>
        <w:t xml:space="preserve"> on the way democratic nations think about war. </w:t>
      </w:r>
      <w:r w:rsidRPr="00446765">
        <w:rPr>
          <w:rFonts w:eastAsia="Cambria"/>
          <w:highlight w:val="cyan"/>
          <w:u w:val="single"/>
        </w:rPr>
        <w:t>Democratic nations</w:t>
      </w:r>
      <w:r w:rsidRPr="00446765">
        <w:rPr>
          <w:rFonts w:eastAsia="Cambria"/>
          <w:u w:val="single"/>
        </w:rPr>
        <w:t xml:space="preserve"> that </w:t>
      </w:r>
      <w:r w:rsidRPr="00446765">
        <w:rPr>
          <w:rFonts w:eastAsia="Cambria"/>
          <w:highlight w:val="cyan"/>
          <w:u w:val="single"/>
        </w:rPr>
        <w:t>have</w:t>
      </w:r>
      <w:r w:rsidRPr="00446765">
        <w:rPr>
          <w:rFonts w:eastAsia="Cambria"/>
          <w:u w:val="single"/>
        </w:rPr>
        <w:t xml:space="preserve"> </w:t>
      </w:r>
      <w:r w:rsidRPr="00446765">
        <w:rPr>
          <w:rFonts w:eastAsia="Cambria"/>
          <w:sz w:val="16"/>
        </w:rPr>
        <w:t xml:space="preserve">professional </w:t>
      </w:r>
      <w:r w:rsidRPr="00446765">
        <w:rPr>
          <w:rFonts w:eastAsia="Cambria"/>
          <w:highlight w:val="cyan"/>
          <w:u w:val="single"/>
        </w:rPr>
        <w:t>armies</w:t>
      </w:r>
      <w:r w:rsidRPr="00446765">
        <w:rPr>
          <w:rFonts w:eastAsia="Cambria"/>
          <w:sz w:val="16"/>
        </w:rPr>
        <w:t xml:space="preserve"> to do the fighting for them </w:t>
      </w:r>
      <w:r w:rsidRPr="00446765">
        <w:rPr>
          <w:rFonts w:eastAsia="Cambria"/>
          <w:highlight w:val="cyan"/>
          <w:u w:val="single"/>
        </w:rPr>
        <w:t>are</w:t>
      </w:r>
      <w:r w:rsidRPr="00446765">
        <w:rPr>
          <w:rFonts w:eastAsia="Cambria"/>
          <w:u w:val="single"/>
        </w:rPr>
        <w:t xml:space="preserve"> often </w:t>
      </w:r>
      <w:r w:rsidRPr="00446765">
        <w:rPr>
          <w:rFonts w:eastAsia="Cambria"/>
          <w:highlight w:val="cyan"/>
          <w:u w:val="single"/>
        </w:rPr>
        <w:t>enthusiastic about</w:t>
      </w:r>
      <w:r w:rsidRPr="00446765">
        <w:rPr>
          <w:rFonts w:eastAsia="Cambria"/>
          <w:u w:val="single"/>
        </w:rPr>
        <w:t xml:space="preserve"> overseas </w:t>
      </w:r>
      <w:r w:rsidRPr="00446765">
        <w:rPr>
          <w:rFonts w:eastAsia="Cambria"/>
          <w:highlight w:val="cyan"/>
          <w:u w:val="single"/>
        </w:rPr>
        <w:t>war</w:t>
      </w:r>
      <w:r w:rsidRPr="00446765">
        <w:rPr>
          <w:rFonts w:eastAsia="Cambria"/>
          <w:u w:val="single"/>
        </w:rPr>
        <w:t>s.</w:t>
      </w:r>
      <w:r w:rsidRPr="00446765">
        <w:rPr>
          <w:rFonts w:eastAsia="Cambria"/>
          <w:sz w:val="16"/>
        </w:rPr>
        <w:t xml:space="preserve"> The Conservative-Unionist government that waged the </w:t>
      </w:r>
      <w:r w:rsidRPr="00446765">
        <w:rPr>
          <w:rFonts w:eastAsia="Cambria"/>
          <w:u w:val="single"/>
        </w:rPr>
        <w:t>South African War</w:t>
      </w:r>
      <w:r w:rsidRPr="00446765">
        <w:rPr>
          <w:rFonts w:eastAsia="Cambria"/>
          <w:sz w:val="16"/>
        </w:rPr>
        <w:t xml:space="preserve"> (against two states with elected governments, I might add) </w:t>
      </w:r>
      <w:r w:rsidRPr="00446765">
        <w:rPr>
          <w:rFonts w:eastAsia="Cambria"/>
          <w:u w:val="single"/>
        </w:rPr>
        <w:t>enjoyed great popular support</w:t>
      </w:r>
      <w:r w:rsidRPr="00446765">
        <w:rPr>
          <w:rFonts w:eastAsia="Cambria"/>
          <w:sz w:val="16"/>
        </w:rPr>
        <w:t xml:space="preserve"> and won a huge majority in the “Khaki” election that followed.</w:t>
      </w:r>
    </w:p>
    <w:p w14:paraId="392F647C" w14:textId="77777777" w:rsidR="00446765" w:rsidRPr="00446765" w:rsidRDefault="00446765" w:rsidP="00446765">
      <w:pPr>
        <w:rPr>
          <w:rFonts w:eastAsia="Cambria"/>
          <w:u w:val="single"/>
        </w:rPr>
      </w:pPr>
      <w:r w:rsidRPr="00446765">
        <w:rPr>
          <w:rFonts w:eastAsia="Cambria"/>
          <w:sz w:val="16"/>
        </w:rPr>
        <w:t xml:space="preserve">As long as it goes well and doesn’t have too many costs, </w:t>
      </w:r>
      <w:r w:rsidRPr="00446765">
        <w:rPr>
          <w:rFonts w:eastAsia="Cambria"/>
          <w:b/>
          <w:iCs/>
          <w:u w:val="single"/>
        </w:rPr>
        <w:t>war can be quite popular</w:t>
      </w:r>
      <w:r w:rsidRPr="00446765">
        <w:rPr>
          <w:rFonts w:eastAsia="Cambria"/>
          <w:sz w:val="16"/>
        </w:rPr>
        <w:t xml:space="preserve">, and </w:t>
      </w:r>
      <w:r w:rsidRPr="00446765">
        <w:rPr>
          <w:rFonts w:eastAsia="Cambria"/>
          <w:highlight w:val="cyan"/>
          <w:u w:val="single"/>
        </w:rPr>
        <w:t>even if</w:t>
      </w:r>
      <w:r w:rsidRPr="00446765">
        <w:rPr>
          <w:rFonts w:eastAsia="Cambria"/>
          <w:u w:val="single"/>
        </w:rPr>
        <w:t xml:space="preserve"> the war is </w:t>
      </w:r>
      <w:proofErr w:type="gramStart"/>
      <w:r w:rsidRPr="00446765">
        <w:rPr>
          <w:rFonts w:eastAsia="Cambria"/>
          <w:highlight w:val="cyan"/>
          <w:u w:val="single"/>
        </w:rPr>
        <w:t>costly</w:t>
      </w:r>
      <w:proofErr w:type="gramEnd"/>
      <w:r w:rsidRPr="00446765">
        <w:rPr>
          <w:rFonts w:eastAsia="Cambria"/>
          <w:sz w:val="16"/>
        </w:rPr>
        <w:t xml:space="preserve"> it may still be popular if </w:t>
      </w:r>
      <w:r w:rsidRPr="00446765">
        <w:rPr>
          <w:rFonts w:eastAsia="Cambria"/>
          <w:u w:val="single"/>
        </w:rPr>
        <w:t xml:space="preserve">it is </w:t>
      </w:r>
      <w:r w:rsidRPr="00446765">
        <w:rPr>
          <w:rFonts w:eastAsia="Cambria"/>
          <w:highlight w:val="cyan"/>
          <w:u w:val="single"/>
        </w:rPr>
        <w:t>fought for nationalist reasons</w:t>
      </w:r>
      <w:r w:rsidRPr="00446765">
        <w:rPr>
          <w:rFonts w:eastAsia="Cambria"/>
          <w:sz w:val="16"/>
        </w:rPr>
        <w:t xml:space="preserve"> that </w:t>
      </w:r>
      <w:r w:rsidRPr="00446765">
        <w:rPr>
          <w:rFonts w:eastAsia="Cambria"/>
          <w:u w:val="single"/>
        </w:rPr>
        <w:t>appeal to a majority of the public. If the public is whipped into thinking</w:t>
      </w:r>
      <w:r w:rsidRPr="00446765">
        <w:rPr>
          <w:rFonts w:eastAsia="Cambria"/>
          <w:sz w:val="16"/>
        </w:rPr>
        <w:t xml:space="preserve"> that </w:t>
      </w:r>
      <w:r w:rsidRPr="00446765">
        <w:rPr>
          <w:rFonts w:eastAsia="Cambria"/>
          <w:u w:val="single"/>
        </w:rPr>
        <w:t>there is an intolerable foreign threat or</w:t>
      </w:r>
      <w:r w:rsidRPr="00446765">
        <w:rPr>
          <w:rFonts w:eastAsia="Cambria"/>
          <w:sz w:val="16"/>
        </w:rPr>
        <w:t xml:space="preserve"> if they believe that </w:t>
      </w:r>
      <w:r w:rsidRPr="00446765">
        <w:rPr>
          <w:rFonts w:eastAsia="Cambria"/>
          <w:u w:val="single"/>
        </w:rPr>
        <w:t>their country can gain something</w:t>
      </w:r>
      <w:r w:rsidRPr="00446765">
        <w:rPr>
          <w:rFonts w:eastAsia="Cambria"/>
          <w:sz w:val="16"/>
        </w:rPr>
        <w:t xml:space="preserve"> at relatively low cost by going to war, </w:t>
      </w:r>
      <w:r w:rsidRPr="00446765">
        <w:rPr>
          <w:rFonts w:eastAsia="Cambria"/>
          <w:u w:val="single"/>
        </w:rPr>
        <w:t xml:space="preserve">the </w:t>
      </w:r>
      <w:r w:rsidRPr="00446765">
        <w:rPr>
          <w:rFonts w:eastAsia="Cambria"/>
          <w:b/>
          <w:iCs/>
          <w:highlight w:val="cyan"/>
          <w:u w:val="single"/>
        </w:rPr>
        <w:t>type of government</w:t>
      </w:r>
      <w:r w:rsidRPr="00446765">
        <w:rPr>
          <w:rFonts w:eastAsia="Cambria"/>
          <w:sz w:val="16"/>
        </w:rPr>
        <w:t xml:space="preserve"> they have really </w:t>
      </w:r>
      <w:r w:rsidRPr="00446765">
        <w:rPr>
          <w:rFonts w:eastAsia="Cambria"/>
          <w:b/>
          <w:iCs/>
          <w:highlight w:val="cyan"/>
          <w:u w:val="single"/>
        </w:rPr>
        <w:t>is irrelevant</w:t>
      </w:r>
      <w:r w:rsidRPr="00446765">
        <w:rPr>
          <w:rFonts w:eastAsia="Cambria"/>
          <w:u w:val="single"/>
        </w:rPr>
        <w:t>.</w:t>
      </w:r>
      <w:r w:rsidRPr="00446765">
        <w:rPr>
          <w:rFonts w:eastAsia="Cambria"/>
          <w:sz w:val="16"/>
        </w:rPr>
        <w:t xml:space="preserve"> Unless a democratic public believes that a military conflict will go badly for their military, they may be ready to welcome the outbreak of a war that they expect to win. Setting aside the flaws and failures of U.S.-led democracy promotion for a moment, </w:t>
      </w:r>
      <w:r w:rsidRPr="00446765">
        <w:rPr>
          <w:rFonts w:eastAsia="Cambria"/>
          <w:u w:val="single"/>
        </w:rPr>
        <w:t xml:space="preserve">the </w:t>
      </w:r>
      <w:r w:rsidRPr="00446765">
        <w:rPr>
          <w:rFonts w:eastAsia="Cambria"/>
          <w:highlight w:val="cyan"/>
          <w:u w:val="single"/>
        </w:rPr>
        <w:t>idea that reducing</w:t>
      </w:r>
      <w:r w:rsidRPr="00446765">
        <w:rPr>
          <w:rFonts w:eastAsia="Cambria"/>
          <w:sz w:val="16"/>
        </w:rPr>
        <w:t xml:space="preserve"> the </w:t>
      </w:r>
      <w:r w:rsidRPr="00446765">
        <w:rPr>
          <w:rFonts w:eastAsia="Cambria"/>
          <w:highlight w:val="cyan"/>
          <w:u w:val="single"/>
        </w:rPr>
        <w:t>number of non-democracies makes war less likely is</w:t>
      </w:r>
      <w:r w:rsidRPr="00446765">
        <w:rPr>
          <w:rFonts w:eastAsia="Cambria"/>
          <w:sz w:val="16"/>
        </w:rPr>
        <w:t xml:space="preserve"> </w:t>
      </w:r>
      <w:r w:rsidRPr="00446765">
        <w:rPr>
          <w:rFonts w:eastAsia="Cambria"/>
          <w:b/>
          <w:iCs/>
          <w:u w:val="single"/>
        </w:rPr>
        <w:t xml:space="preserve">just </w:t>
      </w:r>
      <w:r w:rsidRPr="00446765">
        <w:rPr>
          <w:rFonts w:eastAsia="Cambria"/>
          <w:b/>
          <w:iCs/>
          <w:highlight w:val="cyan"/>
          <w:u w:val="single"/>
        </w:rPr>
        <w:t>fantasy</w:t>
      </w:r>
      <w:r w:rsidRPr="00446765">
        <w:rPr>
          <w:rFonts w:eastAsia="Cambria"/>
          <w:u w:val="single"/>
        </w:rPr>
        <w:t xml:space="preserve">. Clashing </w:t>
      </w:r>
      <w:r w:rsidRPr="00446765">
        <w:rPr>
          <w:rFonts w:eastAsia="Cambria"/>
          <w:highlight w:val="cyan"/>
          <w:u w:val="single"/>
        </w:rPr>
        <w:t>interests</w:t>
      </w:r>
      <w:r w:rsidRPr="00446765">
        <w:rPr>
          <w:rFonts w:eastAsia="Cambria"/>
          <w:sz w:val="16"/>
        </w:rPr>
        <w:t xml:space="preserve"> between states </w:t>
      </w:r>
      <w:r w:rsidRPr="00446765">
        <w:rPr>
          <w:rFonts w:eastAsia="Cambria"/>
          <w:highlight w:val="cyan"/>
          <w:u w:val="single"/>
        </w:rPr>
        <w:t>aren’t going away</w:t>
      </w:r>
      <w:r w:rsidRPr="00446765">
        <w:rPr>
          <w:rFonts w:eastAsia="Cambria"/>
          <w:u w:val="single"/>
        </w:rPr>
        <w:t>, and the more democratic states there are</w:t>
      </w:r>
      <w:r w:rsidRPr="00446765">
        <w:rPr>
          <w:rFonts w:eastAsia="Cambria"/>
          <w:sz w:val="16"/>
        </w:rPr>
        <w:t xml:space="preserve"> in the world </w:t>
      </w:r>
      <w:r w:rsidRPr="00446765">
        <w:rPr>
          <w:rFonts w:eastAsia="Cambria"/>
          <w:u w:val="single"/>
        </w:rPr>
        <w:t>the more likely it is that two or more</w:t>
      </w:r>
      <w:r w:rsidRPr="00446765">
        <w:rPr>
          <w:rFonts w:eastAsia="Cambria"/>
          <w:sz w:val="16"/>
        </w:rPr>
        <w:t xml:space="preserve"> of them </w:t>
      </w:r>
      <w:r w:rsidRPr="00446765">
        <w:rPr>
          <w:rFonts w:eastAsia="Cambria"/>
          <w:u w:val="single"/>
        </w:rPr>
        <w:t xml:space="preserve">will </w:t>
      </w:r>
      <w:r w:rsidRPr="00446765">
        <w:rPr>
          <w:rFonts w:eastAsia="Cambria"/>
          <w:b/>
          <w:iCs/>
          <w:u w:val="single"/>
        </w:rPr>
        <w:t>eventually fight one another</w:t>
      </w:r>
      <w:r w:rsidRPr="00446765">
        <w:rPr>
          <w:rFonts w:eastAsia="Cambria"/>
          <w:u w:val="single"/>
        </w:rPr>
        <w:t>.</w:t>
      </w:r>
    </w:p>
    <w:p w14:paraId="6A2EB47F" w14:textId="77777777" w:rsidR="00446765" w:rsidRPr="00446765" w:rsidRDefault="00446765" w:rsidP="00446765"/>
    <w:p w14:paraId="1CCF68F8"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 xml:space="preserve">A2: Retrenchment = </w:t>
      </w:r>
      <w:proofErr w:type="spellStart"/>
      <w:r w:rsidRPr="00446765">
        <w:rPr>
          <w:rFonts w:eastAsiaTheme="majorEastAsia" w:cstheme="majorBidi"/>
          <w:b/>
          <w:sz w:val="32"/>
          <w:szCs w:val="24"/>
          <w:u w:val="single"/>
        </w:rPr>
        <w:t>Prolif</w:t>
      </w:r>
      <w:proofErr w:type="spellEnd"/>
      <w:r w:rsidRPr="00446765">
        <w:rPr>
          <w:rFonts w:eastAsiaTheme="majorEastAsia" w:cstheme="majorBidi"/>
          <w:b/>
          <w:sz w:val="32"/>
          <w:szCs w:val="24"/>
          <w:u w:val="single"/>
        </w:rPr>
        <w:t xml:space="preserve"> Impact</w:t>
      </w:r>
    </w:p>
    <w:p w14:paraId="5BFABD18" w14:textId="77777777" w:rsidR="00446765" w:rsidRPr="00446765" w:rsidRDefault="00446765" w:rsidP="00446765"/>
    <w:p w14:paraId="3D353B1A"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No </w:t>
      </w:r>
      <w:proofErr w:type="spellStart"/>
      <w:r w:rsidRPr="00446765">
        <w:rPr>
          <w:rFonts w:eastAsiaTheme="majorEastAsia" w:cstheme="majorBidi"/>
          <w:b/>
          <w:iCs/>
          <w:sz w:val="26"/>
        </w:rPr>
        <w:t>prolif</w:t>
      </w:r>
      <w:proofErr w:type="spellEnd"/>
    </w:p>
    <w:p w14:paraId="3E29382D" w14:textId="77777777" w:rsidR="00446765" w:rsidRPr="00446765" w:rsidRDefault="00446765" w:rsidP="00446765">
      <w:r w:rsidRPr="00446765">
        <w:rPr>
          <w:b/>
          <w:bCs/>
          <w:sz w:val="26"/>
        </w:rPr>
        <w:t>Knopf 17</w:t>
      </w:r>
      <w:r w:rsidRPr="00446765">
        <w:t xml:space="preserve"> Jeffrey W. Knopf, professor at the Middlebury Institute of International Studies at Monterey, where he serves as chair of the M.A. program in Non-proliferation and Terrorism Studies, senior research associate with the Institute’s James Martin Center for Non-proliferation Studies, (2017): Security assurances and proliferation risks in the Trump administration, Contemporary Security Policy, DOI: 10.1080/13523260.2016.1271688 accessed 8/18/18 tog, p.5-6, *NCC 2018 Wave 1*</w:t>
      </w:r>
    </w:p>
    <w:p w14:paraId="4E5CE71F" w14:textId="77777777" w:rsidR="00446765" w:rsidRPr="00446765" w:rsidRDefault="00446765" w:rsidP="00446765">
      <w:pPr>
        <w:rPr>
          <w:sz w:val="16"/>
        </w:rPr>
      </w:pPr>
      <w:r w:rsidRPr="00446765">
        <w:rPr>
          <w:u w:val="single"/>
        </w:rPr>
        <w:t>Fortunately, security guarantees are not the only factor that inhibits nuclear proliferation</w:t>
      </w:r>
      <w:r w:rsidRPr="00446765">
        <w:rPr>
          <w:sz w:val="16"/>
        </w:rPr>
        <w:t xml:space="preserve">. Many research studies, including my own referenced above, have found that security guarantees can contribute to state decisions to forswear nuclear weapons. But </w:t>
      </w:r>
      <w:r w:rsidRPr="00446765">
        <w:rPr>
          <w:u w:val="single"/>
        </w:rPr>
        <w:t xml:space="preserve">it is important not to overstate the importance of </w:t>
      </w:r>
      <w:r w:rsidRPr="00446765">
        <w:rPr>
          <w:highlight w:val="yellow"/>
          <w:u w:val="single"/>
        </w:rPr>
        <w:t>security assurances</w:t>
      </w:r>
      <w:r w:rsidRPr="00446765">
        <w:rPr>
          <w:u w:val="single"/>
        </w:rPr>
        <w:t xml:space="preserve">. Even in cases where they </w:t>
      </w:r>
      <w:r w:rsidRPr="00446765">
        <w:rPr>
          <w:highlight w:val="yellow"/>
          <w:u w:val="single"/>
        </w:rPr>
        <w:t>were a</w:t>
      </w:r>
      <w:r w:rsidRPr="00446765">
        <w:rPr>
          <w:u w:val="single"/>
        </w:rPr>
        <w:t xml:space="preserve"> major factor </w:t>
      </w:r>
      <w:r w:rsidRPr="00446765">
        <w:rPr>
          <w:highlight w:val="yellow"/>
          <w:u w:val="single"/>
        </w:rPr>
        <w:t>is a country’s decision to renounce</w:t>
      </w:r>
      <w:r w:rsidRPr="00446765">
        <w:rPr>
          <w:u w:val="single"/>
        </w:rPr>
        <w:t xml:space="preserve"> nuclear </w:t>
      </w:r>
      <w:r w:rsidRPr="00446765">
        <w:rPr>
          <w:highlight w:val="yellow"/>
          <w:u w:val="single"/>
        </w:rPr>
        <w:t xml:space="preserve">weapons, </w:t>
      </w:r>
      <w:r w:rsidRPr="00446765">
        <w:rPr>
          <w:b/>
          <w:iCs/>
          <w:highlight w:val="yellow"/>
          <w:u w:val="single"/>
        </w:rPr>
        <w:t>this does not mean</w:t>
      </w:r>
      <w:r w:rsidRPr="00446765">
        <w:rPr>
          <w:u w:val="single"/>
        </w:rPr>
        <w:t xml:space="preserve"> that a </w:t>
      </w:r>
      <w:r w:rsidRPr="00446765">
        <w:rPr>
          <w:b/>
          <w:iCs/>
          <w:highlight w:val="yellow"/>
          <w:u w:val="single"/>
        </w:rPr>
        <w:t>weakening</w:t>
      </w:r>
      <w:r w:rsidRPr="00446765">
        <w:rPr>
          <w:u w:val="single"/>
        </w:rPr>
        <w:t xml:space="preserve"> of security </w:t>
      </w:r>
      <w:r w:rsidRPr="00446765">
        <w:rPr>
          <w:b/>
          <w:iCs/>
          <w:highlight w:val="yellow"/>
          <w:u w:val="single"/>
        </w:rPr>
        <w:t>guarantees</w:t>
      </w:r>
      <w:r w:rsidRPr="00446765">
        <w:rPr>
          <w:u w:val="single"/>
        </w:rPr>
        <w:t xml:space="preserve"> </w:t>
      </w:r>
      <w:r w:rsidRPr="00446765">
        <w:rPr>
          <w:highlight w:val="yellow"/>
          <w:u w:val="single"/>
        </w:rPr>
        <w:t xml:space="preserve">would </w:t>
      </w:r>
      <w:r w:rsidRPr="00446765">
        <w:rPr>
          <w:u w:val="single"/>
        </w:rPr>
        <w:t xml:space="preserve">automatically </w:t>
      </w:r>
      <w:r w:rsidRPr="00446765">
        <w:rPr>
          <w:highlight w:val="yellow"/>
          <w:u w:val="single"/>
        </w:rPr>
        <w:t>reverse that decision.</w:t>
      </w:r>
      <w:r w:rsidRPr="00446765">
        <w:rPr>
          <w:u w:val="single"/>
        </w:rPr>
        <w:t xml:space="preserve"> </w:t>
      </w:r>
      <w:r w:rsidRPr="00446765">
        <w:rPr>
          <w:highlight w:val="yellow"/>
          <w:u w:val="single"/>
        </w:rPr>
        <w:t>Once a state commits to</w:t>
      </w:r>
      <w:r w:rsidRPr="00446765">
        <w:rPr>
          <w:u w:val="single"/>
        </w:rPr>
        <w:t xml:space="preserve"> a </w:t>
      </w:r>
      <w:r w:rsidRPr="00446765">
        <w:rPr>
          <w:highlight w:val="yellow"/>
          <w:u w:val="single"/>
        </w:rPr>
        <w:t>non-nuclear</w:t>
      </w:r>
      <w:r w:rsidRPr="00446765">
        <w:rPr>
          <w:u w:val="single"/>
        </w:rPr>
        <w:t xml:space="preserve"> course, </w:t>
      </w:r>
      <w:r w:rsidRPr="00446765">
        <w:rPr>
          <w:b/>
          <w:iCs/>
          <w:highlight w:val="yellow"/>
          <w:u w:val="single"/>
        </w:rPr>
        <w:t>multiple factors</w:t>
      </w:r>
      <w:r w:rsidRPr="00446765">
        <w:rPr>
          <w:u w:val="single"/>
        </w:rPr>
        <w:t xml:space="preserve"> can come into play to </w:t>
      </w:r>
      <w:r w:rsidRPr="00446765">
        <w:rPr>
          <w:b/>
          <w:iCs/>
          <w:highlight w:val="yellow"/>
          <w:u w:val="single"/>
        </w:rPr>
        <w:t>reinforce that decision</w:t>
      </w:r>
      <w:r w:rsidRPr="00446765">
        <w:rPr>
          <w:sz w:val="16"/>
        </w:rPr>
        <w:t>. Non-proliferation has many causes, and a weakening of one cause does not diminish the impact of the other factors involved.</w:t>
      </w:r>
    </w:p>
    <w:p w14:paraId="5D1B62C2" w14:textId="77777777" w:rsidR="00446765" w:rsidRPr="00446765" w:rsidRDefault="00446765" w:rsidP="00446765">
      <w:pPr>
        <w:rPr>
          <w:sz w:val="16"/>
        </w:rPr>
      </w:pPr>
      <w:r w:rsidRPr="00446765">
        <w:rPr>
          <w:sz w:val="16"/>
        </w:rPr>
        <w:t xml:space="preserve">There are several considerations that could encourage states to remain non-nuclear. </w:t>
      </w:r>
      <w:r w:rsidRPr="00446765">
        <w:rPr>
          <w:u w:val="single"/>
        </w:rPr>
        <w:t xml:space="preserve">U.S. allies in Europe and the Asia-Pacific that gave up potential nuclear weapons ambitions have all signed the nuclear non-proliferation treaty (NPT) as non-nuclear weapon states. This creates </w:t>
      </w:r>
      <w:r w:rsidRPr="00446765">
        <w:rPr>
          <w:b/>
          <w:iCs/>
          <w:highlight w:val="yellow"/>
          <w:u w:val="single"/>
        </w:rPr>
        <w:t>a legal commitment</w:t>
      </w:r>
      <w:r w:rsidRPr="00446765">
        <w:rPr>
          <w:u w:val="single"/>
        </w:rPr>
        <w:t xml:space="preserve"> they might not wish to </w:t>
      </w:r>
      <w:r w:rsidRPr="00446765">
        <w:rPr>
          <w:highlight w:val="yellow"/>
          <w:u w:val="single"/>
        </w:rPr>
        <w:t>abrogate</w:t>
      </w:r>
      <w:r w:rsidRPr="00446765">
        <w:rPr>
          <w:u w:val="single"/>
        </w:rPr>
        <w:t xml:space="preserve">, </w:t>
      </w:r>
      <w:r w:rsidRPr="00446765">
        <w:rPr>
          <w:sz w:val="16"/>
        </w:rPr>
        <w:t xml:space="preserve">for example because </w:t>
      </w:r>
      <w:r w:rsidRPr="00446765">
        <w:rPr>
          <w:u w:val="single"/>
        </w:rPr>
        <w:t xml:space="preserve">doing so </w:t>
      </w:r>
      <w:r w:rsidRPr="00446765">
        <w:rPr>
          <w:highlight w:val="yellow"/>
          <w:u w:val="single"/>
        </w:rPr>
        <w:t>would</w:t>
      </w:r>
      <w:r w:rsidRPr="00446765">
        <w:rPr>
          <w:u w:val="single"/>
        </w:rPr>
        <w:t xml:space="preserve"> </w:t>
      </w:r>
      <w:r w:rsidRPr="00446765">
        <w:rPr>
          <w:b/>
          <w:iCs/>
          <w:highlight w:val="yellow"/>
          <w:u w:val="single"/>
        </w:rPr>
        <w:t>harm their reputations</w:t>
      </w:r>
      <w:r w:rsidRPr="00446765">
        <w:rPr>
          <w:b/>
          <w:iCs/>
          <w:u w:val="single"/>
        </w:rPr>
        <w:t xml:space="preserve"> </w:t>
      </w:r>
      <w:r w:rsidRPr="00446765">
        <w:rPr>
          <w:u w:val="single"/>
        </w:rPr>
        <w:t xml:space="preserve">with respect to keeping their other treaty commitments. In </w:t>
      </w:r>
      <w:r w:rsidRPr="00446765">
        <w:rPr>
          <w:highlight w:val="yellow"/>
          <w:u w:val="single"/>
        </w:rPr>
        <w:t>some</w:t>
      </w:r>
      <w:r w:rsidRPr="00446765">
        <w:rPr>
          <w:u w:val="single"/>
        </w:rPr>
        <w:t xml:space="preserve"> cases, countries </w:t>
      </w:r>
      <w:r w:rsidRPr="00446765">
        <w:rPr>
          <w:highlight w:val="yellow"/>
          <w:u w:val="single"/>
        </w:rPr>
        <w:t>have</w:t>
      </w:r>
      <w:r w:rsidRPr="00446765">
        <w:rPr>
          <w:u w:val="single"/>
        </w:rPr>
        <w:t xml:space="preserve"> also passed </w:t>
      </w:r>
      <w:r w:rsidRPr="00446765">
        <w:rPr>
          <w:b/>
          <w:iCs/>
          <w:highlight w:val="yellow"/>
          <w:u w:val="single"/>
        </w:rPr>
        <w:t>domestic laws</w:t>
      </w:r>
      <w:r w:rsidRPr="00446765">
        <w:rPr>
          <w:u w:val="single"/>
        </w:rPr>
        <w:t xml:space="preserve"> that similarly commit them to refrain from seeking nuclear weapons. The </w:t>
      </w:r>
      <w:r w:rsidRPr="00446765">
        <w:rPr>
          <w:b/>
          <w:iCs/>
          <w:highlight w:val="yellow"/>
          <w:u w:val="single"/>
        </w:rPr>
        <w:t>NPT</w:t>
      </w:r>
      <w:r w:rsidRPr="00446765">
        <w:rPr>
          <w:u w:val="single"/>
        </w:rPr>
        <w:t xml:space="preserve"> also places peaceful nuclear activities under </w:t>
      </w:r>
      <w:r w:rsidRPr="00446765">
        <w:rPr>
          <w:b/>
          <w:iCs/>
          <w:highlight w:val="yellow"/>
          <w:u w:val="single"/>
        </w:rPr>
        <w:t>international safeguards</w:t>
      </w:r>
      <w:r w:rsidRPr="00446765">
        <w:rPr>
          <w:u w:val="single"/>
        </w:rPr>
        <w:t>, which makes it harder for a state to develop a nuclear weapons capability without being detected.</w:t>
      </w:r>
    </w:p>
    <w:p w14:paraId="7EA885CA" w14:textId="77777777" w:rsidR="00446765" w:rsidRPr="00446765" w:rsidRDefault="00446765" w:rsidP="00446765">
      <w:pPr>
        <w:rPr>
          <w:u w:val="single"/>
        </w:rPr>
      </w:pPr>
      <w:r w:rsidRPr="00446765">
        <w:rPr>
          <w:u w:val="single"/>
        </w:rPr>
        <w:t xml:space="preserve">Furthermore, some countries have internalized non-proliferation norms or embraced identities as advocates for a nuclear-free world, and </w:t>
      </w:r>
      <w:r w:rsidRPr="00446765">
        <w:rPr>
          <w:highlight w:val="yellow"/>
          <w:u w:val="single"/>
        </w:rPr>
        <w:t>it will not be</w:t>
      </w:r>
      <w:r w:rsidRPr="00446765">
        <w:rPr>
          <w:u w:val="single"/>
        </w:rPr>
        <w:t xml:space="preserve"> an </w:t>
      </w:r>
      <w:r w:rsidRPr="00446765">
        <w:rPr>
          <w:highlight w:val="yellow"/>
          <w:u w:val="single"/>
        </w:rPr>
        <w:t>easy or quick</w:t>
      </w:r>
      <w:r w:rsidRPr="00446765">
        <w:rPr>
          <w:u w:val="single"/>
        </w:rPr>
        <w:t xml:space="preserve"> matter to rethink these identities</w:t>
      </w:r>
      <w:r w:rsidRPr="00446765">
        <w:rPr>
          <w:sz w:val="16"/>
        </w:rPr>
        <w:t xml:space="preserve">. Many countries also have strong domestic opinion against nuclear weapons (though South Korea is a major exception here), and politicians who want to initiate a nuclear weapons program will not necessarily be able to overcome these domestic constraints. Countries that explored nuclear weapons development in the past only to give up this option will likely also have allowed aspects of their relevant scientific expertise and technical infrastructure to atrophy, and it could take some time to rebuild their capabilities. </w:t>
      </w:r>
      <w:r w:rsidRPr="00446765">
        <w:rPr>
          <w:u w:val="single"/>
        </w:rPr>
        <w:t>Finally, even in the face of doubts about the credibility of U.S. END, states could conclude that the security risks of seeking an independent nuclear arsenal still outweigh the benefits.</w:t>
      </w:r>
    </w:p>
    <w:p w14:paraId="22218401" w14:textId="77777777" w:rsidR="00446765" w:rsidRPr="00446765" w:rsidRDefault="00446765" w:rsidP="00446765">
      <w:pPr>
        <w:rPr>
          <w:u w:val="single"/>
        </w:rPr>
      </w:pPr>
      <w:r w:rsidRPr="00446765">
        <w:rPr>
          <w:sz w:val="16"/>
        </w:rPr>
        <w:t xml:space="preserve">In sum, even if President Trump ends up </w:t>
      </w:r>
      <w:r w:rsidRPr="00446765">
        <w:rPr>
          <w:highlight w:val="yellow"/>
          <w:u w:val="single"/>
        </w:rPr>
        <w:t>weakening</w:t>
      </w:r>
      <w:r w:rsidRPr="00446765">
        <w:rPr>
          <w:u w:val="single"/>
        </w:rPr>
        <w:t xml:space="preserve"> U.S. security </w:t>
      </w:r>
      <w:r w:rsidRPr="00446765">
        <w:rPr>
          <w:highlight w:val="yellow"/>
          <w:u w:val="single"/>
        </w:rPr>
        <w:t>guarantees</w:t>
      </w:r>
      <w:r w:rsidRPr="00446765">
        <w:rPr>
          <w:sz w:val="16"/>
        </w:rPr>
        <w:t xml:space="preserve">, this </w:t>
      </w:r>
      <w:r w:rsidRPr="00446765">
        <w:rPr>
          <w:highlight w:val="yellow"/>
          <w:u w:val="single"/>
        </w:rPr>
        <w:t>will not</w:t>
      </w:r>
      <w:r w:rsidRPr="00446765">
        <w:rPr>
          <w:u w:val="single"/>
        </w:rPr>
        <w:t xml:space="preserve"> immediately </w:t>
      </w:r>
      <w:r w:rsidRPr="00446765">
        <w:rPr>
          <w:highlight w:val="yellow"/>
          <w:u w:val="single"/>
        </w:rPr>
        <w:t>open the</w:t>
      </w:r>
      <w:r w:rsidRPr="00446765">
        <w:rPr>
          <w:u w:val="single"/>
        </w:rPr>
        <w:t xml:space="preserve"> floodgates to a </w:t>
      </w:r>
      <w:r w:rsidRPr="00446765">
        <w:rPr>
          <w:highlight w:val="yellow"/>
          <w:u w:val="single"/>
        </w:rPr>
        <w:t>wave of</w:t>
      </w:r>
      <w:r w:rsidRPr="00446765">
        <w:rPr>
          <w:u w:val="single"/>
        </w:rPr>
        <w:t xml:space="preserve"> new </w:t>
      </w:r>
      <w:r w:rsidRPr="00446765">
        <w:rPr>
          <w:highlight w:val="yellow"/>
          <w:u w:val="single"/>
        </w:rPr>
        <w:t>prolif</w:t>
      </w:r>
      <w:r w:rsidRPr="00446765">
        <w:rPr>
          <w:u w:val="single"/>
        </w:rPr>
        <w:t xml:space="preserve">eration. Any </w:t>
      </w:r>
      <w:r w:rsidRPr="00446765">
        <w:rPr>
          <w:highlight w:val="yellow"/>
          <w:u w:val="single"/>
        </w:rPr>
        <w:t>moves</w:t>
      </w:r>
      <w:r w:rsidRPr="00446765">
        <w:rPr>
          <w:u w:val="single"/>
        </w:rPr>
        <w:t xml:space="preserve"> by U.S. allies to consider a nuclear weapons option </w:t>
      </w:r>
      <w:r w:rsidRPr="00446765">
        <w:rPr>
          <w:highlight w:val="yellow"/>
          <w:u w:val="single"/>
        </w:rPr>
        <w:t>will</w:t>
      </w:r>
      <w:r w:rsidRPr="00446765">
        <w:rPr>
          <w:u w:val="single"/>
        </w:rPr>
        <w:t xml:space="preserve"> likely </w:t>
      </w:r>
      <w:r w:rsidRPr="00446765">
        <w:rPr>
          <w:highlight w:val="yellow"/>
          <w:u w:val="single"/>
        </w:rPr>
        <w:t>be slow and hesitant</w:t>
      </w:r>
      <w:r w:rsidRPr="00446765">
        <w:rPr>
          <w:sz w:val="16"/>
        </w:rPr>
        <w:t xml:space="preserve">. </w:t>
      </w:r>
      <w:r w:rsidRPr="00446765">
        <w:rPr>
          <w:u w:val="single"/>
        </w:rPr>
        <w:t>This will leave time for another U.S. election cycle to come around and</w:t>
      </w:r>
      <w:r w:rsidRPr="00446765">
        <w:rPr>
          <w:sz w:val="16"/>
        </w:rPr>
        <w:t xml:space="preserve"> perhaps produce another change of administration. If the president who succeeds Donald Trump is committed to non-proliferation, she or he will likely enter office in circumstances </w:t>
      </w:r>
      <w:r w:rsidRPr="00446765">
        <w:rPr>
          <w:highlight w:val="yellow"/>
          <w:u w:val="single"/>
        </w:rPr>
        <w:t>in</w:t>
      </w:r>
      <w:r w:rsidRPr="00446765">
        <w:rPr>
          <w:u w:val="single"/>
        </w:rPr>
        <w:t xml:space="preserve"> </w:t>
      </w:r>
      <w:r w:rsidRPr="00446765">
        <w:rPr>
          <w:highlight w:val="yellow"/>
          <w:u w:val="single"/>
        </w:rPr>
        <w:t>which it is</w:t>
      </w:r>
      <w:r w:rsidRPr="00446765">
        <w:rPr>
          <w:u w:val="single"/>
        </w:rPr>
        <w:t xml:space="preserve"> still </w:t>
      </w:r>
      <w:r w:rsidRPr="00446765">
        <w:rPr>
          <w:highlight w:val="yellow"/>
          <w:u w:val="single"/>
        </w:rPr>
        <w:t>possible to repair</w:t>
      </w:r>
      <w:r w:rsidRPr="00446765">
        <w:rPr>
          <w:u w:val="single"/>
        </w:rPr>
        <w:t xml:space="preserve"> the credibility of U.S. security </w:t>
      </w:r>
      <w:r w:rsidRPr="00446765">
        <w:rPr>
          <w:highlight w:val="yellow"/>
          <w:u w:val="single"/>
        </w:rPr>
        <w:t>guarantees</w:t>
      </w:r>
      <w:r w:rsidRPr="00446765">
        <w:rPr>
          <w:u w:val="single"/>
        </w:rPr>
        <w:t xml:space="preserve"> </w:t>
      </w:r>
      <w:r w:rsidRPr="00446765">
        <w:rPr>
          <w:highlight w:val="yellow"/>
          <w:u w:val="single"/>
        </w:rPr>
        <w:t>and prevent</w:t>
      </w:r>
      <w:r w:rsidRPr="00446765">
        <w:rPr>
          <w:u w:val="single"/>
        </w:rPr>
        <w:t xml:space="preserve"> U.S. </w:t>
      </w:r>
      <w:r w:rsidRPr="00446765">
        <w:rPr>
          <w:highlight w:val="yellow"/>
          <w:u w:val="single"/>
        </w:rPr>
        <w:t>allies from going nuclear</w:t>
      </w:r>
      <w:r w:rsidRPr="00446765">
        <w:rPr>
          <w:u w:val="single"/>
        </w:rPr>
        <w:t>.</w:t>
      </w:r>
    </w:p>
    <w:p w14:paraId="7AD1EA4F" w14:textId="77777777" w:rsidR="00446765" w:rsidRPr="00446765" w:rsidRDefault="00446765" w:rsidP="00446765"/>
    <w:p w14:paraId="6216D1A2"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A2: Competitiveness Impact</w:t>
      </w:r>
    </w:p>
    <w:p w14:paraId="20751449" w14:textId="77777777" w:rsidR="00446765" w:rsidRPr="00446765" w:rsidRDefault="00446765" w:rsidP="00446765"/>
    <w:p w14:paraId="46980598"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Competitiveness isn’t a thing</w:t>
      </w:r>
    </w:p>
    <w:p w14:paraId="511B6039" w14:textId="77777777" w:rsidR="00446765" w:rsidRPr="00446765" w:rsidRDefault="00446765" w:rsidP="00446765">
      <w:r w:rsidRPr="00446765">
        <w:rPr>
          <w:b/>
          <w:bCs/>
          <w:sz w:val="26"/>
        </w:rPr>
        <w:t>Krugman 11</w:t>
      </w:r>
      <w:r w:rsidRPr="00446765">
        <w:t xml:space="preserve"> --- Paul Krugman, distinguished professor in the Graduate Center Economics Ph.D. program and distinguished scholar at the Luxembourg Income Study Center at the City University of New York, “The Competition Myth”, NYT, Jan 23</w:t>
      </w:r>
      <w:r w:rsidRPr="00446765">
        <w:rPr>
          <w:vertAlign w:val="superscript"/>
        </w:rPr>
        <w:t>rd</w:t>
      </w:r>
      <w:r w:rsidRPr="00446765">
        <w:t xml:space="preserve"> 2011, </w:t>
      </w:r>
      <w:hyperlink r:id="rId13" w:history="1">
        <w:r w:rsidRPr="00446765">
          <w:t>https://www.nytimes.com/2011/01/24/opinion/24krugman.html</w:t>
        </w:r>
      </w:hyperlink>
    </w:p>
    <w:p w14:paraId="224759E7" w14:textId="77777777" w:rsidR="00446765" w:rsidRPr="00446765" w:rsidRDefault="00446765" w:rsidP="00446765">
      <w:pPr>
        <w:rPr>
          <w:u w:val="single"/>
        </w:rPr>
      </w:pPr>
      <w:r w:rsidRPr="009716F4">
        <w:rPr>
          <w:highlight w:val="cyan"/>
          <w:u w:val="single"/>
        </w:rPr>
        <w:t>Meet the new buzzword</w:t>
      </w:r>
      <w:r w:rsidRPr="00446765">
        <w:rPr>
          <w:sz w:val="16"/>
        </w:rPr>
        <w:t xml:space="preserve">, same as the old buzzword. In advance of the State of the Union, President Obama has telegraphed his main theme: </w:t>
      </w:r>
      <w:r w:rsidRPr="009716F4">
        <w:rPr>
          <w:highlight w:val="cyan"/>
          <w:u w:val="single"/>
        </w:rPr>
        <w:t>competitiveness</w:t>
      </w:r>
      <w:r w:rsidRPr="00446765">
        <w:rPr>
          <w:sz w:val="16"/>
        </w:rPr>
        <w:t xml:space="preserve">. The President’s Economic Recovery Advisory Board has been renamed the President’s Council on Jobs and Competitiveness. And in his Saturday radio </w:t>
      </w:r>
      <w:r w:rsidRPr="009716F4">
        <w:rPr>
          <w:sz w:val="16"/>
          <w:highlight w:val="cyan"/>
        </w:rPr>
        <w:t xml:space="preserve">address, </w:t>
      </w:r>
      <w:r w:rsidRPr="009716F4">
        <w:rPr>
          <w:highlight w:val="cyan"/>
          <w:u w:val="single"/>
        </w:rPr>
        <w:t>the president declared that “We can out-compete any other nation</w:t>
      </w:r>
      <w:r w:rsidRPr="00446765">
        <w:rPr>
          <w:u w:val="single"/>
        </w:rPr>
        <w:t xml:space="preserve"> on Earth.”</w:t>
      </w:r>
    </w:p>
    <w:p w14:paraId="2650BBAD" w14:textId="77777777" w:rsidR="00446765" w:rsidRPr="00446765" w:rsidRDefault="00446765" w:rsidP="00446765">
      <w:pPr>
        <w:rPr>
          <w:sz w:val="16"/>
          <w:szCs w:val="16"/>
        </w:rPr>
      </w:pPr>
      <w:r w:rsidRPr="00446765">
        <w:rPr>
          <w:sz w:val="16"/>
          <w:szCs w:val="16"/>
        </w:rPr>
        <w:t>This may be smart politics. Arguably, Mr. Obama has enlisted an old cliché on behalf of a good cause, as a way to sell a much-needed increase in public investment to a public thoroughly indoctrinated in the view that government spending is a bad thing.</w:t>
      </w:r>
    </w:p>
    <w:p w14:paraId="023C9DA4" w14:textId="77777777" w:rsidR="00446765" w:rsidRPr="00446765" w:rsidRDefault="00446765" w:rsidP="00446765">
      <w:pPr>
        <w:rPr>
          <w:sz w:val="16"/>
        </w:rPr>
      </w:pPr>
      <w:r w:rsidRPr="00446765">
        <w:rPr>
          <w:sz w:val="16"/>
        </w:rPr>
        <w:t xml:space="preserve">But let’s not kid ourselves: </w:t>
      </w:r>
      <w:r w:rsidRPr="009716F4">
        <w:rPr>
          <w:highlight w:val="cyan"/>
          <w:u w:val="single"/>
        </w:rPr>
        <w:t xml:space="preserve">talking about “competitiveness” as a goal is </w:t>
      </w:r>
      <w:r w:rsidRPr="009716F4">
        <w:rPr>
          <w:b/>
          <w:iCs/>
          <w:highlight w:val="cyan"/>
          <w:u w:val="single"/>
        </w:rPr>
        <w:t>fundamentally misleading</w:t>
      </w:r>
      <w:r w:rsidRPr="00446765">
        <w:rPr>
          <w:b/>
          <w:iCs/>
          <w:u w:val="single"/>
        </w:rPr>
        <w:t>.</w:t>
      </w:r>
      <w:r w:rsidRPr="00446765">
        <w:rPr>
          <w:sz w:val="16"/>
        </w:rPr>
        <w:t xml:space="preserve"> At best, </w:t>
      </w:r>
      <w:r w:rsidRPr="009716F4">
        <w:rPr>
          <w:highlight w:val="cyan"/>
          <w:u w:val="single"/>
        </w:rPr>
        <w:t>it’s a</w:t>
      </w:r>
      <w:r w:rsidRPr="00446765">
        <w:rPr>
          <w:sz w:val="16"/>
        </w:rPr>
        <w:t xml:space="preserve"> misdiagnosis of our problems. At worst, it could lead to policies based on the </w:t>
      </w:r>
      <w:r w:rsidRPr="009716F4">
        <w:rPr>
          <w:u w:val="single"/>
        </w:rPr>
        <w:t>false idea</w:t>
      </w:r>
      <w:r w:rsidRPr="00446765">
        <w:rPr>
          <w:u w:val="single"/>
        </w:rPr>
        <w:t xml:space="preserve"> that what’s good for corporations is good for America</w:t>
      </w:r>
      <w:r w:rsidRPr="00446765">
        <w:rPr>
          <w:sz w:val="16"/>
        </w:rPr>
        <w:t>.</w:t>
      </w:r>
    </w:p>
    <w:p w14:paraId="6A783C1F" w14:textId="77777777" w:rsidR="00446765" w:rsidRPr="00446765" w:rsidRDefault="00446765" w:rsidP="00446765">
      <w:pPr>
        <w:rPr>
          <w:sz w:val="16"/>
          <w:szCs w:val="16"/>
        </w:rPr>
      </w:pPr>
      <w:r w:rsidRPr="00446765">
        <w:rPr>
          <w:sz w:val="16"/>
          <w:szCs w:val="16"/>
        </w:rPr>
        <w:t>About that misdiagnosis: What sense does it make to view our current woes as stemming from lack of competitiveness?</w:t>
      </w:r>
    </w:p>
    <w:p w14:paraId="21A75D2A" w14:textId="77777777" w:rsidR="00446765" w:rsidRPr="00446765" w:rsidRDefault="00446765" w:rsidP="00446765">
      <w:pPr>
        <w:rPr>
          <w:sz w:val="16"/>
          <w:szCs w:val="16"/>
        </w:rPr>
      </w:pPr>
      <w:r w:rsidRPr="00446765">
        <w:rPr>
          <w:sz w:val="16"/>
          <w:szCs w:val="16"/>
        </w:rPr>
        <w:t>It’s true that we’d have more jobs if we exported more and imported less. But the same is true of Europe and Japan, which also have depressed economies. And we can’t all export more while importing less, unless we can find another planet to sell to. Yes, we could demand that China shrink its trade surplus — but if confronting China is what Mr. Obama is proposing, he should say that plainly.</w:t>
      </w:r>
    </w:p>
    <w:p w14:paraId="2CADCDF4" w14:textId="77777777" w:rsidR="00446765" w:rsidRPr="00446765" w:rsidRDefault="00446765" w:rsidP="00446765">
      <w:pPr>
        <w:rPr>
          <w:sz w:val="16"/>
          <w:szCs w:val="16"/>
        </w:rPr>
      </w:pPr>
      <w:r w:rsidRPr="00446765">
        <w:rPr>
          <w:sz w:val="16"/>
          <w:szCs w:val="16"/>
        </w:rPr>
        <w:t>Furthermore, while America is running a trade deficit, this deficit is smaller than it was before the Great Recession began. It would help if we could make it smaller still. But ultimately, we’re in a mess because we had a financial crisis, not because American companies have lost their ability to compete with foreign rivals.</w:t>
      </w:r>
    </w:p>
    <w:p w14:paraId="22C2DE3D" w14:textId="77777777" w:rsidR="00446765" w:rsidRPr="00446765" w:rsidRDefault="00446765" w:rsidP="00446765">
      <w:pPr>
        <w:rPr>
          <w:u w:val="single"/>
        </w:rPr>
      </w:pPr>
      <w:r w:rsidRPr="00446765">
        <w:rPr>
          <w:u w:val="single"/>
        </w:rPr>
        <w:t xml:space="preserve">But </w:t>
      </w:r>
      <w:r w:rsidRPr="009716F4">
        <w:rPr>
          <w:highlight w:val="cyan"/>
          <w:u w:val="single"/>
        </w:rPr>
        <w:t>isn’t it at least somewhat useful to think of our nation</w:t>
      </w:r>
      <w:r w:rsidRPr="00446765">
        <w:rPr>
          <w:u w:val="single"/>
        </w:rPr>
        <w:t xml:space="preserve"> as if it were America Inc., </w:t>
      </w:r>
      <w:r w:rsidRPr="009716F4">
        <w:rPr>
          <w:highlight w:val="cyan"/>
          <w:u w:val="single"/>
        </w:rPr>
        <w:t xml:space="preserve">competing in the global marketplace? </w:t>
      </w:r>
      <w:r w:rsidRPr="009716F4">
        <w:rPr>
          <w:b/>
          <w:iCs/>
          <w:highlight w:val="cyan"/>
          <w:u w:val="single"/>
        </w:rPr>
        <w:t>No</w:t>
      </w:r>
      <w:r w:rsidRPr="009716F4">
        <w:rPr>
          <w:highlight w:val="cyan"/>
          <w:u w:val="single"/>
        </w:rPr>
        <w:t>.</w:t>
      </w:r>
    </w:p>
    <w:p w14:paraId="28D48069" w14:textId="77777777" w:rsidR="00446765" w:rsidRPr="00446765" w:rsidRDefault="00446765" w:rsidP="00446765">
      <w:pPr>
        <w:rPr>
          <w:sz w:val="16"/>
          <w:szCs w:val="16"/>
        </w:rPr>
      </w:pPr>
      <w:r w:rsidRPr="00446765">
        <w:rPr>
          <w:sz w:val="16"/>
          <w:szCs w:val="16"/>
        </w:rPr>
        <w:t>Consider: A corporate leader who increases profits by slashing his work force is thought to be successful. Well, that’s more or less what has happened in America recently: employment is way down, but profits are hitting new records. Who, exactly, considers this economic success?</w:t>
      </w:r>
    </w:p>
    <w:p w14:paraId="7B4F0319" w14:textId="77777777" w:rsidR="00446765" w:rsidRPr="00446765" w:rsidRDefault="00446765" w:rsidP="00446765">
      <w:pPr>
        <w:rPr>
          <w:sz w:val="16"/>
          <w:szCs w:val="16"/>
        </w:rPr>
      </w:pPr>
      <w:r w:rsidRPr="00446765">
        <w:rPr>
          <w:sz w:val="16"/>
          <w:szCs w:val="16"/>
        </w:rPr>
        <w:t>Still, you might say that talk of competitiveness helps Mr. Obama quiet claims that he’s anti-business. That’s fine, as long as he realizes that the interests of nominally “American” corporations and the interests of the nation, which were never the same, are now less aligned than ever before.</w:t>
      </w:r>
    </w:p>
    <w:p w14:paraId="2136D6D0" w14:textId="77777777" w:rsidR="00446765" w:rsidRPr="00446765" w:rsidRDefault="00446765" w:rsidP="00446765">
      <w:pPr>
        <w:rPr>
          <w:b/>
          <w:iCs/>
          <w:u w:val="single"/>
        </w:rPr>
      </w:pPr>
      <w:r w:rsidRPr="00446765">
        <w:rPr>
          <w:u w:val="single"/>
        </w:rPr>
        <w:t>Take the case of General Electric</w:t>
      </w:r>
      <w:r w:rsidRPr="00446765">
        <w:rPr>
          <w:sz w:val="16"/>
        </w:rPr>
        <w:t xml:space="preserve">, whose </w:t>
      </w:r>
      <w:r w:rsidRPr="00446765">
        <w:rPr>
          <w:u w:val="single"/>
        </w:rPr>
        <w:t>chief executive</w:t>
      </w:r>
      <w:r w:rsidRPr="00446765">
        <w:rPr>
          <w:sz w:val="16"/>
        </w:rPr>
        <w:t xml:space="preserve">, Jeffrey Immelt, </w:t>
      </w:r>
      <w:r w:rsidRPr="00446765">
        <w:rPr>
          <w:u w:val="single"/>
        </w:rPr>
        <w:t>has just been appointed to head that renamed advisory board. I</w:t>
      </w:r>
      <w:r w:rsidRPr="00446765">
        <w:rPr>
          <w:sz w:val="16"/>
        </w:rPr>
        <w:t xml:space="preserve"> have nothing against either G.E. or Mr. Immelt. </w:t>
      </w:r>
      <w:r w:rsidRPr="00446765">
        <w:rPr>
          <w:u w:val="single"/>
        </w:rPr>
        <w:t>But with fewer than half its workers based in the United States and less than half its revenues coming from U.S. operations, G.E.’s fortunes</w:t>
      </w:r>
      <w:r w:rsidRPr="00446765">
        <w:rPr>
          <w:sz w:val="16"/>
        </w:rPr>
        <w:t xml:space="preserve"> </w:t>
      </w:r>
      <w:r w:rsidRPr="00446765">
        <w:rPr>
          <w:b/>
          <w:iCs/>
          <w:u w:val="single"/>
        </w:rPr>
        <w:t>have very little to do with U.S. prosperity.</w:t>
      </w:r>
    </w:p>
    <w:p w14:paraId="4FDB9F6F" w14:textId="77777777" w:rsidR="00446765" w:rsidRPr="00446765" w:rsidRDefault="00446765" w:rsidP="00446765">
      <w:pPr>
        <w:rPr>
          <w:b/>
          <w:iCs/>
          <w:u w:val="single"/>
        </w:rPr>
      </w:pPr>
    </w:p>
    <w:p w14:paraId="3780562B"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A2: Traditional Econ Impacts</w:t>
      </w:r>
    </w:p>
    <w:p w14:paraId="5176783A" w14:textId="77777777" w:rsidR="00446765" w:rsidRPr="00446765" w:rsidRDefault="00446765" w:rsidP="00446765"/>
    <w:p w14:paraId="48EF2349"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Rural not key to US economy</w:t>
      </w:r>
    </w:p>
    <w:p w14:paraId="192975AC" w14:textId="77777777" w:rsidR="00446765" w:rsidRPr="00446765" w:rsidRDefault="00446765" w:rsidP="00446765">
      <w:proofErr w:type="spellStart"/>
      <w:r w:rsidRPr="00446765">
        <w:rPr>
          <w:b/>
          <w:bCs/>
          <w:sz w:val="26"/>
        </w:rPr>
        <w:t>Manyika</w:t>
      </w:r>
      <w:proofErr w:type="spellEnd"/>
      <w:r w:rsidRPr="00446765">
        <w:rPr>
          <w:b/>
          <w:bCs/>
          <w:sz w:val="26"/>
        </w:rPr>
        <w:t xml:space="preserve"> 12</w:t>
      </w:r>
      <w:r w:rsidRPr="00446765">
        <w:t xml:space="preserve"> --- James </w:t>
      </w:r>
      <w:proofErr w:type="spellStart"/>
      <w:r w:rsidRPr="00446765">
        <w:t>Manyika</w:t>
      </w:r>
      <w:proofErr w:type="spellEnd"/>
      <w:r w:rsidRPr="00446765">
        <w:t xml:space="preserve"> et al, Chairman and Director, McKinsey Global Institute, and Senior Partner, San Francisco, “Urban America: US cities in the global economy”, McKinsey &amp; Company, April 2012, https://www.mckinsey.com/featured-insights/urbanization/us-cities-in-the-global-economy</w:t>
      </w:r>
    </w:p>
    <w:p w14:paraId="66940C44" w14:textId="77777777" w:rsidR="00446765" w:rsidRPr="009716F4" w:rsidRDefault="00446765" w:rsidP="00446765">
      <w:pPr>
        <w:rPr>
          <w:sz w:val="16"/>
        </w:rPr>
      </w:pPr>
      <w:r w:rsidRPr="009716F4">
        <w:rPr>
          <w:rStyle w:val="StyleUnderline"/>
          <w:highlight w:val="cyan"/>
        </w:rPr>
        <w:t xml:space="preserve">In a world of rising urbanization, the degree of economic vigor that the economy of the United States derives from its cities is </w:t>
      </w:r>
      <w:r w:rsidRPr="009716F4">
        <w:rPr>
          <w:rStyle w:val="Emphasis"/>
          <w:highlight w:val="cyan"/>
        </w:rPr>
        <w:t>unmatched</w:t>
      </w:r>
      <w:r w:rsidRPr="009716F4">
        <w:rPr>
          <w:sz w:val="16"/>
        </w:rPr>
        <w:t xml:space="preserve"> by any other region of the globe. Large US cities, defined here as those with 150,000 or more inhabitants, generated almost 85 percent of the country’s GDP in 2010, compared with 78 percent for large cities in China and just under 65 percent for those in Western Europe during the same period. In the next 15 years, the 259 large US cities are expected to generate more than 10 percent of global GDP growth—a share bigger than that of all such cities in other developed countries combined.</w:t>
      </w:r>
    </w:p>
    <w:p w14:paraId="58A7832A" w14:textId="77777777" w:rsidR="00446765" w:rsidRPr="009716F4" w:rsidRDefault="00446765" w:rsidP="00446765">
      <w:pPr>
        <w:rPr>
          <w:sz w:val="16"/>
        </w:rPr>
      </w:pPr>
      <w:r w:rsidRPr="009716F4">
        <w:rPr>
          <w:rStyle w:val="StyleUnderline"/>
          <w:highlight w:val="cyan"/>
        </w:rPr>
        <w:t>The overwhelming role that cities play as home to the vast majority of Americans</w:t>
      </w:r>
      <w:r w:rsidRPr="009716F4">
        <w:rPr>
          <w:rStyle w:val="StyleUnderline"/>
        </w:rPr>
        <w:t xml:space="preserve"> but </w:t>
      </w:r>
      <w:r w:rsidRPr="009716F4">
        <w:rPr>
          <w:rStyle w:val="StyleUnderline"/>
          <w:highlight w:val="cyan"/>
        </w:rPr>
        <w:t>also</w:t>
      </w:r>
      <w:r w:rsidRPr="009716F4">
        <w:rPr>
          <w:rStyle w:val="StyleUnderline"/>
        </w:rPr>
        <w:t xml:space="preserve"> as a </w:t>
      </w:r>
      <w:r w:rsidRPr="009716F4">
        <w:rPr>
          <w:rStyle w:val="StyleUnderline"/>
          <w:highlight w:val="cyan"/>
        </w:rPr>
        <w:t>dominant driver of US and global economic growth</w:t>
      </w:r>
      <w:r w:rsidRPr="009716F4">
        <w:rPr>
          <w:sz w:val="16"/>
        </w:rPr>
        <w:t xml:space="preserve"> argues for a keen focus on their prospects. MGI sheds new light on the role cities play in the US economy and gauges how large they loom in the urban world overall. Other highlights of the research include:</w:t>
      </w:r>
    </w:p>
    <w:p w14:paraId="2D5FC2C4" w14:textId="77777777" w:rsidR="00446765" w:rsidRPr="009716F4" w:rsidRDefault="00446765" w:rsidP="00446765">
      <w:pPr>
        <w:rPr>
          <w:sz w:val="16"/>
        </w:rPr>
      </w:pPr>
      <w:r w:rsidRPr="009716F4">
        <w:rPr>
          <w:rStyle w:val="StyleUnderline"/>
        </w:rPr>
        <w:t>The United States has a broader base of large cities than any other region</w:t>
      </w:r>
      <w:r w:rsidRPr="009716F4">
        <w:rPr>
          <w:sz w:val="16"/>
        </w:rPr>
        <w:t>, and that explains their greater economic clout.</w:t>
      </w:r>
    </w:p>
    <w:p w14:paraId="4DBFB13E" w14:textId="77777777" w:rsidR="00446765" w:rsidRPr="009716F4" w:rsidRDefault="00446765" w:rsidP="00446765">
      <w:pPr>
        <w:rPr>
          <w:sz w:val="16"/>
          <w:szCs w:val="16"/>
        </w:rPr>
      </w:pPr>
      <w:r w:rsidRPr="009716F4">
        <w:rPr>
          <w:sz w:val="16"/>
          <w:szCs w:val="16"/>
        </w:rPr>
        <w:t>Of the 600 cities that MGI expects will account for 60 percent of global GDP growth by 2025, nearly 1 in 7 is in the United States.</w:t>
      </w:r>
    </w:p>
    <w:p w14:paraId="4DFF81C5" w14:textId="77777777" w:rsidR="00446765" w:rsidRPr="009716F4" w:rsidRDefault="00446765" w:rsidP="00446765">
      <w:pPr>
        <w:rPr>
          <w:sz w:val="16"/>
          <w:szCs w:val="16"/>
        </w:rPr>
      </w:pPr>
      <w:r w:rsidRPr="009716F4">
        <w:rPr>
          <w:sz w:val="16"/>
          <w:szCs w:val="16"/>
        </w:rPr>
        <w:t>Today, the metropolitan areas of New York and Los Angeles are the world’s second and sixth largest, respectively, by GDP.</w:t>
      </w:r>
    </w:p>
    <w:p w14:paraId="5E225222" w14:textId="77777777" w:rsidR="00446765" w:rsidRPr="009716F4" w:rsidRDefault="00446765" w:rsidP="00446765">
      <w:pPr>
        <w:rPr>
          <w:sz w:val="16"/>
          <w:szCs w:val="16"/>
        </w:rPr>
      </w:pPr>
      <w:r w:rsidRPr="009716F4">
        <w:rPr>
          <w:sz w:val="16"/>
          <w:szCs w:val="16"/>
        </w:rPr>
        <w:t xml:space="preserve">A considerable swath of </w:t>
      </w:r>
      <w:r w:rsidRPr="009716F4">
        <w:rPr>
          <w:rStyle w:val="StyleUnderline"/>
        </w:rPr>
        <w:t xml:space="preserve">middleweight cities </w:t>
      </w:r>
      <w:proofErr w:type="gramStart"/>
      <w:r w:rsidRPr="009716F4">
        <w:rPr>
          <w:rStyle w:val="StyleUnderline"/>
        </w:rPr>
        <w:t>enjoy</w:t>
      </w:r>
      <w:proofErr w:type="gramEnd"/>
      <w:r w:rsidRPr="009716F4">
        <w:rPr>
          <w:rStyle w:val="StyleUnderline"/>
        </w:rPr>
        <w:t xml:space="preserve"> relatively high incomes that help explain the great overall importance of cities in the US economy</w:t>
      </w:r>
      <w:r w:rsidRPr="009716F4">
        <w:rPr>
          <w:sz w:val="16"/>
          <w:szCs w:val="16"/>
        </w:rPr>
        <w:t xml:space="preserve">. The country has just over 255 middleweight cities, and the top 28 cities, after New York and Los Angeles, </w:t>
      </w:r>
      <w:r w:rsidRPr="009716F4">
        <w:rPr>
          <w:rStyle w:val="StyleUnderline"/>
        </w:rPr>
        <w:t>contribute more than 35 percent of US GDP.</w:t>
      </w:r>
    </w:p>
    <w:p w14:paraId="65B5CDF2" w14:textId="77777777" w:rsidR="00446765" w:rsidRPr="00446765" w:rsidRDefault="00446765" w:rsidP="00446765"/>
    <w:p w14:paraId="0AAAB6D3"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Economic downturns don’t cause conflict---stats prove</w:t>
      </w:r>
    </w:p>
    <w:p w14:paraId="5234846F" w14:textId="77777777" w:rsidR="00446765" w:rsidRPr="00446765" w:rsidRDefault="00446765" w:rsidP="00446765">
      <w:r w:rsidRPr="00446765">
        <w:t xml:space="preserve">Christopher </w:t>
      </w:r>
      <w:r w:rsidRPr="00446765">
        <w:rPr>
          <w:b/>
          <w:bCs/>
          <w:sz w:val="26"/>
        </w:rPr>
        <w:t>Clary 15</w:t>
      </w:r>
      <w:r w:rsidRPr="00446765">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43C9709D" w14:textId="77777777" w:rsidR="00446765" w:rsidRPr="00446765" w:rsidRDefault="00446765" w:rsidP="00446765">
      <w:pPr>
        <w:rPr>
          <w:sz w:val="14"/>
        </w:rPr>
      </w:pPr>
      <w:r w:rsidRPr="00446765">
        <w:rPr>
          <w:u w:val="single"/>
        </w:rPr>
        <w:t>Do economic downturns generate pressure for diversionary conflict?</w:t>
      </w:r>
      <w:r w:rsidRPr="00446765">
        <w:rPr>
          <w:sz w:val="14"/>
        </w:rPr>
        <w:t xml:space="preserve"> Or might downturns encourage austerity and economizing behavior in foreign policy? </w:t>
      </w:r>
      <w:r w:rsidRPr="00446765">
        <w:rPr>
          <w:u w:val="single"/>
        </w:rPr>
        <w:t xml:space="preserve">This paper provides new evidence that </w:t>
      </w:r>
      <w:r w:rsidRPr="00446765">
        <w:rPr>
          <w:highlight w:val="yellow"/>
          <w:u w:val="single"/>
        </w:rPr>
        <w:t xml:space="preserve">economic stress is associated with </w:t>
      </w:r>
      <w:r w:rsidRPr="00446765">
        <w:rPr>
          <w:b/>
          <w:iCs/>
          <w:highlight w:val="yellow"/>
          <w:u w:val="single"/>
        </w:rPr>
        <w:t>conciliatory policies</w:t>
      </w:r>
      <w:r w:rsidRPr="00446765">
        <w:rPr>
          <w:b/>
          <w:iCs/>
          <w:u w:val="single"/>
        </w:rPr>
        <w:t xml:space="preserve"> between strategic rivals.</w:t>
      </w:r>
      <w:r w:rsidRPr="00446765">
        <w:rPr>
          <w:sz w:val="14"/>
        </w:rPr>
        <w:t xml:space="preserve"> For states that view each other as military threats, the biggest step possible toward bilateral cooperation is to terminate the rivalry by taking political steps to manage the competition. </w:t>
      </w:r>
      <w:r w:rsidRPr="00446765">
        <w:rPr>
          <w:u w:val="single"/>
        </w:rPr>
        <w:t xml:space="preserve">Drawing on data from </w:t>
      </w:r>
      <w:r w:rsidRPr="00446765">
        <w:rPr>
          <w:b/>
          <w:iCs/>
          <w:highlight w:val="yellow"/>
          <w:u w:val="single"/>
        </w:rPr>
        <w:t>109 distinct rival dyads</w:t>
      </w:r>
      <w:r w:rsidRPr="00446765">
        <w:rPr>
          <w:u w:val="single"/>
        </w:rPr>
        <w:t xml:space="preserve"> since 1950, </w:t>
      </w:r>
      <w:r w:rsidRPr="00446765">
        <w:rPr>
          <w:b/>
          <w:iCs/>
          <w:highlight w:val="yellow"/>
          <w:u w:val="single"/>
        </w:rPr>
        <w:t>67 of which terminated,</w:t>
      </w:r>
      <w:r w:rsidRPr="00446765">
        <w:rPr>
          <w:u w:val="single"/>
        </w:rPr>
        <w:t xml:space="preserve"> the evidence </w:t>
      </w:r>
      <w:r w:rsidRPr="00446765">
        <w:rPr>
          <w:highlight w:val="yellow"/>
          <w:u w:val="single"/>
        </w:rPr>
        <w:t>suggests rivalries were</w:t>
      </w:r>
      <w:r w:rsidRPr="00446765">
        <w:rPr>
          <w:u w:val="single"/>
        </w:rPr>
        <w:t xml:space="preserve"> approximately </w:t>
      </w:r>
      <w:r w:rsidRPr="00446765">
        <w:rPr>
          <w:b/>
          <w:iCs/>
          <w:highlight w:val="yellow"/>
          <w:u w:val="single"/>
        </w:rPr>
        <w:t xml:space="preserve">twice as likely to terminate during </w:t>
      </w:r>
      <w:r w:rsidRPr="00446765">
        <w:rPr>
          <w:b/>
          <w:iCs/>
          <w:u w:val="single"/>
        </w:rPr>
        <w:t xml:space="preserve">economic </w:t>
      </w:r>
      <w:r w:rsidRPr="00446765">
        <w:rPr>
          <w:b/>
          <w:iCs/>
          <w:highlight w:val="yellow"/>
          <w:u w:val="single"/>
        </w:rPr>
        <w:t>downturns</w:t>
      </w:r>
      <w:r w:rsidRPr="00446765">
        <w:rPr>
          <w:sz w:val="14"/>
        </w:rPr>
        <w:t xml:space="preserve"> than they were during periods of economic normalcy. </w:t>
      </w:r>
      <w:r w:rsidRPr="00446765">
        <w:rPr>
          <w:u w:val="single"/>
        </w:rPr>
        <w:t xml:space="preserve">This is true </w:t>
      </w:r>
      <w:r w:rsidRPr="00446765">
        <w:rPr>
          <w:highlight w:val="yellow"/>
          <w:u w:val="single"/>
        </w:rPr>
        <w:t xml:space="preserve">controlling for </w:t>
      </w:r>
      <w:r w:rsidRPr="00446765">
        <w:rPr>
          <w:b/>
          <w:iCs/>
          <w:highlight w:val="yellow"/>
          <w:u w:val="single"/>
        </w:rPr>
        <w:t xml:space="preserve">all </w:t>
      </w:r>
      <w:r w:rsidRPr="00446765">
        <w:rPr>
          <w:b/>
          <w:iCs/>
          <w:u w:val="single"/>
        </w:rPr>
        <w:t xml:space="preserve">of the </w:t>
      </w:r>
      <w:r w:rsidRPr="00446765">
        <w:rPr>
          <w:b/>
          <w:iCs/>
          <w:highlight w:val="yellow"/>
          <w:u w:val="single"/>
        </w:rPr>
        <w:t xml:space="preserve">main alternative explanations </w:t>
      </w:r>
      <w:r w:rsidRPr="00446765">
        <w:rPr>
          <w:b/>
          <w:iCs/>
          <w:u w:val="single"/>
        </w:rPr>
        <w:t>for peaceful relations between foes</w:t>
      </w:r>
      <w:r w:rsidRPr="00446765">
        <w:rPr>
          <w:sz w:val="14"/>
        </w:rPr>
        <w:t xml:space="preserve"> (democratic status, nuclear weapons possession, capability imbalance, common enemies, and international </w:t>
      </w:r>
      <w:r w:rsidRPr="00446765">
        <w:rPr>
          <w:b/>
          <w:iCs/>
          <w:u w:val="single"/>
        </w:rPr>
        <w:t>systemic changes),</w:t>
      </w:r>
      <w:r w:rsidRPr="00446765">
        <w:rPr>
          <w:sz w:val="14"/>
        </w:rPr>
        <w:t xml:space="preserve"> </w:t>
      </w:r>
      <w:r w:rsidRPr="00446765">
        <w:rPr>
          <w:highlight w:val="yellow"/>
          <w:u w:val="single"/>
        </w:rPr>
        <w:t xml:space="preserve">as well as </w:t>
      </w:r>
      <w:r w:rsidRPr="00446765">
        <w:rPr>
          <w:b/>
          <w:iCs/>
          <w:u w:val="single"/>
        </w:rPr>
        <w:t>many</w:t>
      </w:r>
      <w:r w:rsidRPr="00446765">
        <w:rPr>
          <w:u w:val="single"/>
        </w:rPr>
        <w:t xml:space="preserve"> </w:t>
      </w:r>
      <w:r w:rsidRPr="00446765">
        <w:rPr>
          <w:b/>
          <w:iCs/>
          <w:highlight w:val="yellow"/>
          <w:u w:val="single"/>
        </w:rPr>
        <w:t>other</w:t>
      </w:r>
      <w:r w:rsidRPr="00446765">
        <w:rPr>
          <w:u w:val="single"/>
        </w:rPr>
        <w:t xml:space="preserve"> possible </w:t>
      </w:r>
      <w:r w:rsidRPr="00446765">
        <w:rPr>
          <w:b/>
          <w:iCs/>
          <w:highlight w:val="yellow"/>
          <w:u w:val="single"/>
        </w:rPr>
        <w:t>confounding variables</w:t>
      </w:r>
      <w:r w:rsidRPr="00446765">
        <w:rPr>
          <w:u w:val="single"/>
        </w:rPr>
        <w:t>. This</w:t>
      </w:r>
      <w:r w:rsidRPr="00446765">
        <w:rPr>
          <w:sz w:val="14"/>
        </w:rPr>
        <w:t xml:space="preserve"> research </w:t>
      </w:r>
      <w:r w:rsidRPr="00446765">
        <w:rPr>
          <w:b/>
          <w:iCs/>
          <w:highlight w:val="yellow"/>
          <w:u w:val="single"/>
        </w:rPr>
        <w:t>questions existing theories</w:t>
      </w:r>
      <w:r w:rsidRPr="00446765">
        <w:rPr>
          <w:sz w:val="14"/>
          <w:highlight w:val="yellow"/>
        </w:rPr>
        <w:t xml:space="preserve"> </w:t>
      </w:r>
      <w:r w:rsidRPr="00446765">
        <w:rPr>
          <w:highlight w:val="yellow"/>
          <w:u w:val="single"/>
        </w:rPr>
        <w:t>claiming</w:t>
      </w:r>
      <w:r w:rsidRPr="00446765">
        <w:rPr>
          <w:sz w:val="14"/>
        </w:rPr>
        <w:t xml:space="preserve"> that </w:t>
      </w:r>
      <w:r w:rsidRPr="00446765">
        <w:rPr>
          <w:u w:val="single"/>
        </w:rPr>
        <w:t xml:space="preserve">economic </w:t>
      </w:r>
      <w:r w:rsidRPr="00446765">
        <w:rPr>
          <w:highlight w:val="yellow"/>
          <w:u w:val="single"/>
        </w:rPr>
        <w:t xml:space="preserve">downturns are associated with </w:t>
      </w:r>
      <w:r w:rsidRPr="00446765">
        <w:rPr>
          <w:b/>
          <w:iCs/>
          <w:highlight w:val="yellow"/>
          <w:u w:val="single"/>
        </w:rPr>
        <w:t>diversionary war</w:t>
      </w:r>
      <w:r w:rsidRPr="00446765">
        <w:rPr>
          <w:u w:val="single"/>
        </w:rPr>
        <w:t>, and instead argues</w:t>
      </w:r>
      <w:r w:rsidRPr="00446765">
        <w:rPr>
          <w:sz w:val="14"/>
        </w:rPr>
        <w:t xml:space="preserve"> that in certain circumstances </w:t>
      </w:r>
      <w:r w:rsidRPr="00446765">
        <w:rPr>
          <w:b/>
          <w:iCs/>
          <w:highlight w:val="yellow"/>
          <w:u w:val="single"/>
        </w:rPr>
        <w:t>peace may result from economic troubles</w:t>
      </w:r>
      <w:r w:rsidRPr="00446765">
        <w:rPr>
          <w:sz w:val="14"/>
        </w:rPr>
        <w:t>.</w:t>
      </w:r>
    </w:p>
    <w:p w14:paraId="21F20C28" w14:textId="77777777" w:rsidR="00446765" w:rsidRPr="00446765" w:rsidRDefault="00446765" w:rsidP="00446765"/>
    <w:p w14:paraId="5DC91B31"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Even </w:t>
      </w:r>
      <w:r w:rsidRPr="00446765">
        <w:rPr>
          <w:rFonts w:eastAsiaTheme="majorEastAsia" w:cstheme="majorBidi"/>
          <w:b/>
          <w:iCs/>
          <w:sz w:val="26"/>
          <w:u w:val="single"/>
        </w:rPr>
        <w:t>massive</w:t>
      </w:r>
      <w:r w:rsidRPr="00446765">
        <w:rPr>
          <w:rFonts w:eastAsiaTheme="majorEastAsia" w:cstheme="majorBidi"/>
          <w:b/>
          <w:iCs/>
          <w:sz w:val="26"/>
        </w:rPr>
        <w:t xml:space="preserve"> economic decline has </w:t>
      </w:r>
      <w:r w:rsidRPr="00446765">
        <w:rPr>
          <w:rFonts w:eastAsiaTheme="majorEastAsia" w:cstheme="majorBidi"/>
          <w:b/>
          <w:iCs/>
          <w:sz w:val="26"/>
          <w:u w:val="single"/>
        </w:rPr>
        <w:t>zero</w:t>
      </w:r>
      <w:r w:rsidRPr="00446765">
        <w:rPr>
          <w:rFonts w:eastAsiaTheme="majorEastAsia" w:cstheme="majorBidi"/>
          <w:b/>
          <w:iCs/>
          <w:sz w:val="26"/>
        </w:rPr>
        <w:t xml:space="preserve"> chance of war </w:t>
      </w:r>
    </w:p>
    <w:p w14:paraId="07251DA4" w14:textId="77777777" w:rsidR="00446765" w:rsidRPr="00446765" w:rsidRDefault="00446765" w:rsidP="00446765">
      <w:r w:rsidRPr="00446765">
        <w:t xml:space="preserve">Robert </w:t>
      </w:r>
      <w:r w:rsidRPr="00446765">
        <w:rPr>
          <w:b/>
          <w:bCs/>
          <w:sz w:val="26"/>
          <w:highlight w:val="yellow"/>
        </w:rPr>
        <w:t>Jervis 11</w:t>
      </w:r>
      <w:r w:rsidRPr="00446765">
        <w:t>, Professor in the Department of Political Science and School of International and Public Affairs at Columbia University, December 2011, “Force in Our Times,” Survival, Vol. 25, No. 4, p. 403-425</w:t>
      </w:r>
    </w:p>
    <w:p w14:paraId="35EED334" w14:textId="77777777" w:rsidR="00446765" w:rsidRPr="00446765" w:rsidRDefault="00446765" w:rsidP="00446765">
      <w:pPr>
        <w:ind w:left="288" w:right="288"/>
      </w:pPr>
      <w:r w:rsidRPr="00446765">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446765">
        <w:rPr>
          <w:u w:val="single"/>
        </w:rPr>
        <w:t>a worsening of</w:t>
      </w:r>
      <w:r w:rsidRPr="00446765">
        <w:t xml:space="preserve"> the </w:t>
      </w:r>
      <w:r w:rsidRPr="00446765">
        <w:rPr>
          <w:u w:val="single"/>
        </w:rPr>
        <w:t>current economic difficulties,</w:t>
      </w:r>
      <w:r w:rsidRPr="00446765">
        <w:t xml:space="preserve"> which </w:t>
      </w:r>
      <w:r w:rsidRPr="00446765">
        <w:rPr>
          <w:u w:val="single"/>
        </w:rPr>
        <w:t>could</w:t>
      </w:r>
      <w:r w:rsidRPr="00446765">
        <w:t xml:space="preserve"> itself </w:t>
      </w:r>
      <w:r w:rsidRPr="00446765">
        <w:rPr>
          <w:u w:val="single"/>
        </w:rPr>
        <w:t>produce greater nationalism, undermine democracy and bring back old-fashioned beggar-my-neighbor economic policies</w:t>
      </w:r>
      <w:r w:rsidRPr="00446765">
        <w:t xml:space="preserve">. </w:t>
      </w:r>
      <w:r w:rsidRPr="00446765">
        <w:rPr>
          <w:u w:val="single"/>
        </w:rPr>
        <w:t>While these dangers are real</w:t>
      </w:r>
      <w:r w:rsidRPr="00446765">
        <w:t xml:space="preserve">, </w:t>
      </w:r>
      <w:r w:rsidRPr="00446765">
        <w:rPr>
          <w:b/>
          <w:iCs/>
          <w:u w:val="single"/>
        </w:rPr>
        <w:t>it is hard to believe that the conflicts could be great enough</w:t>
      </w:r>
      <w:r w:rsidRPr="00446765">
        <w:t xml:space="preserve"> </w:t>
      </w:r>
      <w:r w:rsidRPr="00446765">
        <w:rPr>
          <w:u w:val="single"/>
        </w:rPr>
        <w:t>to lead</w:t>
      </w:r>
      <w:r w:rsidRPr="00446765">
        <w:t xml:space="preserve"> the </w:t>
      </w:r>
      <w:r w:rsidRPr="00446765">
        <w:rPr>
          <w:u w:val="single"/>
        </w:rPr>
        <w:t>members of the community to contemplate fighting each other. It is not so much that economic interdependence</w:t>
      </w:r>
      <w:r w:rsidRPr="00446765">
        <w:t xml:space="preserve"> has proceeded to the point where it </w:t>
      </w:r>
      <w:r w:rsidRPr="00446765">
        <w:rPr>
          <w:u w:val="single"/>
        </w:rPr>
        <w:t>could not be reversed</w:t>
      </w:r>
      <w:r w:rsidRPr="00446765">
        <w:t xml:space="preserve"> – states that were more internally interdependent than anything seen internationally have fought bloody civil wars. </w:t>
      </w:r>
      <w:r w:rsidRPr="00446765">
        <w:rPr>
          <w:u w:val="single"/>
        </w:rPr>
        <w:t>Rather it is that</w:t>
      </w:r>
      <w:r w:rsidRPr="00446765">
        <w:t xml:space="preserve"> </w:t>
      </w:r>
      <w:r w:rsidRPr="00446765">
        <w:rPr>
          <w:b/>
          <w:iCs/>
          <w:highlight w:val="yellow"/>
          <w:u w:val="single"/>
        </w:rPr>
        <w:t>even if the more extreme versions of</w:t>
      </w:r>
      <w:r w:rsidRPr="00446765">
        <w:rPr>
          <w:b/>
          <w:iCs/>
          <w:u w:val="single"/>
        </w:rPr>
        <w:t xml:space="preserve"> free </w:t>
      </w:r>
      <w:r w:rsidRPr="00446765">
        <w:rPr>
          <w:b/>
          <w:iCs/>
          <w:highlight w:val="yellow"/>
          <w:u w:val="single"/>
        </w:rPr>
        <w:t>trade and</w:t>
      </w:r>
      <w:r w:rsidRPr="00446765">
        <w:rPr>
          <w:b/>
          <w:iCs/>
          <w:u w:val="single"/>
        </w:rPr>
        <w:t xml:space="preserve"> economic </w:t>
      </w:r>
      <w:r w:rsidRPr="00446765">
        <w:rPr>
          <w:b/>
          <w:iCs/>
          <w:highlight w:val="yellow"/>
          <w:u w:val="single"/>
        </w:rPr>
        <w:t>liberalism become discredited</w:t>
      </w:r>
      <w:r w:rsidRPr="00446765">
        <w:rPr>
          <w:highlight w:val="yellow"/>
        </w:rPr>
        <w:t xml:space="preserve">, </w:t>
      </w:r>
      <w:r w:rsidRPr="00446765">
        <w:rPr>
          <w:highlight w:val="yellow"/>
          <w:u w:val="single"/>
        </w:rPr>
        <w:t>it is</w:t>
      </w:r>
      <w:r w:rsidRPr="00446765">
        <w:rPr>
          <w:highlight w:val="yellow"/>
        </w:rPr>
        <w:t xml:space="preserve"> </w:t>
      </w:r>
      <w:r w:rsidRPr="00446765">
        <w:rPr>
          <w:highlight w:val="yellow"/>
          <w:u w:val="single"/>
        </w:rPr>
        <w:t>hard to see how</w:t>
      </w:r>
      <w:r w:rsidRPr="00446765">
        <w:t xml:space="preserve"> without building on a preexisting high level of political conflict </w:t>
      </w:r>
      <w:r w:rsidRPr="00446765">
        <w:rPr>
          <w:highlight w:val="yellow"/>
          <w:u w:val="single"/>
        </w:rPr>
        <w:t>leaders and mass opinion would</w:t>
      </w:r>
      <w:r w:rsidRPr="00446765">
        <w:rPr>
          <w:u w:val="single"/>
        </w:rPr>
        <w:t xml:space="preserve"> come to </w:t>
      </w:r>
      <w:r w:rsidRPr="00446765">
        <w:rPr>
          <w:highlight w:val="yellow"/>
          <w:u w:val="single"/>
        </w:rPr>
        <w:t>believe</w:t>
      </w:r>
      <w:r w:rsidRPr="00446765">
        <w:rPr>
          <w:u w:val="single"/>
        </w:rPr>
        <w:t xml:space="preserve"> that </w:t>
      </w:r>
      <w:r w:rsidRPr="00446765">
        <w:rPr>
          <w:highlight w:val="yellow"/>
          <w:u w:val="single"/>
        </w:rPr>
        <w:t>their countries could prosper by</w:t>
      </w:r>
      <w:r w:rsidRPr="00446765">
        <w:rPr>
          <w:u w:val="single"/>
        </w:rPr>
        <w:t xml:space="preserve"> impoverishing or</w:t>
      </w:r>
      <w:r w:rsidRPr="00446765">
        <w:t xml:space="preserve"> even </w:t>
      </w:r>
      <w:r w:rsidRPr="00446765">
        <w:rPr>
          <w:highlight w:val="yellow"/>
          <w:u w:val="single"/>
        </w:rPr>
        <w:t>attacking others</w:t>
      </w:r>
      <w:r w:rsidRPr="00446765">
        <w:t xml:space="preserve">. Is it possible that problems will not only become severe, but that people will entertain the thought that they have to be solved by war? </w:t>
      </w:r>
      <w:r w:rsidRPr="00446765">
        <w:rPr>
          <w:u w:val="single"/>
        </w:rPr>
        <w:t>While a pessimist could note that this argument does not appear as outlandish as it did before the financial crisis</w:t>
      </w:r>
      <w:r w:rsidRPr="00446765">
        <w:t xml:space="preserve">, </w:t>
      </w:r>
      <w:r w:rsidRPr="00446765">
        <w:rPr>
          <w:highlight w:val="yellow"/>
          <w:u w:val="single"/>
        </w:rPr>
        <w:t>an optimist could reply (correctly</w:t>
      </w:r>
      <w:r w:rsidRPr="00446765">
        <w:t xml:space="preserve">, in my view) </w:t>
      </w:r>
      <w:r w:rsidRPr="00446765">
        <w:rPr>
          <w:highlight w:val="yellow"/>
          <w:u w:val="single"/>
        </w:rPr>
        <w:t>that the</w:t>
      </w:r>
      <w:r w:rsidRPr="00446765">
        <w:rPr>
          <w:u w:val="single"/>
        </w:rPr>
        <w:t xml:space="preserve"> very </w:t>
      </w:r>
      <w:r w:rsidRPr="00446765">
        <w:rPr>
          <w:highlight w:val="yellow"/>
          <w:u w:val="single"/>
        </w:rPr>
        <w:t>fact</w:t>
      </w:r>
      <w:r w:rsidRPr="00446765">
        <w:rPr>
          <w:u w:val="single"/>
        </w:rPr>
        <w:t xml:space="preserve"> that </w:t>
      </w:r>
      <w:r w:rsidRPr="00446765">
        <w:rPr>
          <w:highlight w:val="yellow"/>
          <w:u w:val="single"/>
        </w:rPr>
        <w:t>we have seen</w:t>
      </w:r>
      <w:r w:rsidRPr="00446765">
        <w:rPr>
          <w:highlight w:val="yellow"/>
        </w:rPr>
        <w:t xml:space="preserve"> </w:t>
      </w:r>
      <w:r w:rsidRPr="00446765">
        <w:rPr>
          <w:b/>
          <w:iCs/>
          <w:highlight w:val="yellow"/>
          <w:u w:val="single"/>
        </w:rPr>
        <w:t>such a sharp economic down-turn</w:t>
      </w:r>
      <w:r w:rsidRPr="00446765">
        <w:rPr>
          <w:highlight w:val="yellow"/>
        </w:rPr>
        <w:t xml:space="preserve"> </w:t>
      </w:r>
      <w:r w:rsidRPr="00446765">
        <w:rPr>
          <w:highlight w:val="yellow"/>
          <w:u w:val="single"/>
        </w:rPr>
        <w:t>without</w:t>
      </w:r>
      <w:r w:rsidRPr="00446765">
        <w:rPr>
          <w:highlight w:val="yellow"/>
        </w:rPr>
        <w:t xml:space="preserve"> </w:t>
      </w:r>
      <w:r w:rsidRPr="00446765">
        <w:rPr>
          <w:b/>
          <w:iCs/>
          <w:highlight w:val="yellow"/>
          <w:u w:val="single"/>
        </w:rPr>
        <w:t>anyone</w:t>
      </w:r>
      <w:r w:rsidRPr="00446765">
        <w:rPr>
          <w:highlight w:val="yellow"/>
        </w:rPr>
        <w:t xml:space="preserve"> </w:t>
      </w:r>
      <w:r w:rsidRPr="00446765">
        <w:rPr>
          <w:highlight w:val="yellow"/>
          <w:u w:val="single"/>
        </w:rPr>
        <w:t>suggesting</w:t>
      </w:r>
      <w:r w:rsidRPr="00446765">
        <w:rPr>
          <w:u w:val="single"/>
        </w:rPr>
        <w:t xml:space="preserve"> that </w:t>
      </w:r>
      <w:r w:rsidRPr="00446765">
        <w:rPr>
          <w:highlight w:val="yellow"/>
          <w:u w:val="single"/>
        </w:rPr>
        <w:t>force</w:t>
      </w:r>
      <w:r w:rsidRPr="00446765">
        <w:t xml:space="preserve"> of arms </w:t>
      </w:r>
      <w:r w:rsidRPr="00446765">
        <w:rPr>
          <w:highlight w:val="yellow"/>
          <w:u w:val="single"/>
        </w:rPr>
        <w:t>is the solution</w:t>
      </w:r>
      <w:r w:rsidRPr="00446765">
        <w:rPr>
          <w:highlight w:val="yellow"/>
        </w:rPr>
        <w:t xml:space="preserve"> </w:t>
      </w:r>
      <w:r w:rsidRPr="00446765">
        <w:rPr>
          <w:highlight w:val="yellow"/>
          <w:u w:val="single"/>
        </w:rPr>
        <w:t>shows</w:t>
      </w:r>
      <w:r w:rsidRPr="00446765">
        <w:rPr>
          <w:u w:val="single"/>
        </w:rPr>
        <w:t xml:space="preserve"> that</w:t>
      </w:r>
      <w:r w:rsidRPr="00446765">
        <w:t xml:space="preserve"> </w:t>
      </w:r>
      <w:r w:rsidRPr="00446765">
        <w:rPr>
          <w:b/>
          <w:iCs/>
          <w:highlight w:val="yellow"/>
          <w:u w:val="single"/>
        </w:rPr>
        <w:t>even if bad times bring about greater economic conflict</w:t>
      </w:r>
      <w:r w:rsidRPr="00446765">
        <w:rPr>
          <w:highlight w:val="yellow"/>
        </w:rPr>
        <w:t xml:space="preserve">, </w:t>
      </w:r>
      <w:r w:rsidRPr="00446765">
        <w:rPr>
          <w:b/>
          <w:iCs/>
          <w:highlight w:val="yellow"/>
          <w:u w:val="single"/>
        </w:rPr>
        <w:t>it will not make war thinkable</w:t>
      </w:r>
      <w:r w:rsidRPr="00446765">
        <w:rPr>
          <w:b/>
          <w:iCs/>
          <w:u w:val="single"/>
        </w:rPr>
        <w:t>.</w:t>
      </w:r>
    </w:p>
    <w:p w14:paraId="2574DC7F" w14:textId="77777777" w:rsidR="00446765" w:rsidRPr="00446765" w:rsidRDefault="00446765" w:rsidP="00446765"/>
    <w:p w14:paraId="2B8A8655" w14:textId="15EF9D47" w:rsidR="00446765" w:rsidRDefault="00446765" w:rsidP="00446765">
      <w:pPr>
        <w:pStyle w:val="Heading2"/>
      </w:pPr>
      <w:r>
        <w:t xml:space="preserve">A2: Water Adv --- Climate </w:t>
      </w:r>
      <w:proofErr w:type="spellStart"/>
      <w:r>
        <w:t>Exts</w:t>
      </w:r>
      <w:proofErr w:type="spellEnd"/>
    </w:p>
    <w:p w14:paraId="02D110F1" w14:textId="29838F45" w:rsidR="00446765" w:rsidRDefault="00446765" w:rsidP="00446765"/>
    <w:p w14:paraId="4DB4A9FF"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Ext --- Mitigation Outweighs</w:t>
      </w:r>
    </w:p>
    <w:p w14:paraId="26EA6C30" w14:textId="77777777" w:rsidR="00446765" w:rsidRPr="00446765" w:rsidRDefault="00446765" w:rsidP="00446765"/>
    <w:p w14:paraId="0A452B08"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Sequestration is useless without mitigation --- Remember --- the plan doesn’t INCREASE wetlands so if the SQ doesn’t solve neither can the </w:t>
      </w:r>
      <w:proofErr w:type="spellStart"/>
      <w:r w:rsidRPr="00446765">
        <w:rPr>
          <w:rFonts w:eastAsiaTheme="majorEastAsia" w:cstheme="majorBidi"/>
          <w:b/>
          <w:iCs/>
          <w:sz w:val="26"/>
        </w:rPr>
        <w:t>aff</w:t>
      </w:r>
      <w:proofErr w:type="spellEnd"/>
    </w:p>
    <w:p w14:paraId="1A909139" w14:textId="77777777" w:rsidR="00446765" w:rsidRPr="00446765" w:rsidRDefault="00446765" w:rsidP="00446765"/>
    <w:p w14:paraId="371FFDD7"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Mitigation efforts are a joke right now</w:t>
      </w:r>
    </w:p>
    <w:p w14:paraId="6159FB8B" w14:textId="77777777" w:rsidR="00446765" w:rsidRPr="00446765" w:rsidRDefault="00446765" w:rsidP="00446765">
      <w:r w:rsidRPr="00446765">
        <w:rPr>
          <w:b/>
          <w:bCs/>
          <w:sz w:val="26"/>
        </w:rPr>
        <w:t>UN 21</w:t>
      </w:r>
      <w:r w:rsidRPr="00446765">
        <w:t xml:space="preserve"> --- United Nations Climate Change, ““Climate Commitments Not </w:t>
      </w:r>
      <w:proofErr w:type="gramStart"/>
      <w:r w:rsidRPr="00446765">
        <w:t>On</w:t>
      </w:r>
      <w:proofErr w:type="gramEnd"/>
      <w:r w:rsidRPr="00446765">
        <w:t xml:space="preserve"> Track to Meet Paris Agreement Goals” as NDC Synthesis Report is Published”, 26 FEB, 2021, https://unfccc.int/news/climate-commitments-not-on-track-to-meet-paris-agreement-goals-as-ndc-synthesis-report-is-published</w:t>
      </w:r>
    </w:p>
    <w:p w14:paraId="5413E68D" w14:textId="77777777" w:rsidR="00446765" w:rsidRPr="00446765" w:rsidRDefault="00446765" w:rsidP="00446765">
      <w:pPr>
        <w:rPr>
          <w:sz w:val="16"/>
        </w:rPr>
      </w:pPr>
      <w:r w:rsidRPr="00446765">
        <w:rPr>
          <w:sz w:val="16"/>
        </w:rPr>
        <w:t xml:space="preserve">UN Climate Change News, 26 </w:t>
      </w:r>
      <w:proofErr w:type="gramStart"/>
      <w:r w:rsidRPr="00446765">
        <w:rPr>
          <w:sz w:val="16"/>
        </w:rPr>
        <w:t>February  –</w:t>
      </w:r>
      <w:proofErr w:type="gramEnd"/>
      <w:r w:rsidRPr="00446765">
        <w:rPr>
          <w:sz w:val="16"/>
        </w:rPr>
        <w:t xml:space="preserve"> </w:t>
      </w:r>
      <w:r w:rsidRPr="009716F4">
        <w:rPr>
          <w:highlight w:val="cyan"/>
          <w:u w:val="single"/>
        </w:rPr>
        <w:t xml:space="preserve">UN Climate Change </w:t>
      </w:r>
      <w:r w:rsidRPr="009716F4">
        <w:rPr>
          <w:u w:val="single"/>
        </w:rPr>
        <w:t>today</w:t>
      </w:r>
      <w:r w:rsidRPr="00446765">
        <w:rPr>
          <w:u w:val="single"/>
        </w:rPr>
        <w:t xml:space="preserve"> </w:t>
      </w:r>
      <w:r w:rsidRPr="009716F4">
        <w:rPr>
          <w:highlight w:val="cyan"/>
          <w:u w:val="single"/>
        </w:rPr>
        <w:t>published a synthesis of climate action ambition as contained in countries’ new</w:t>
      </w:r>
      <w:r w:rsidRPr="00446765">
        <w:rPr>
          <w:u w:val="single"/>
        </w:rPr>
        <w:t xml:space="preserve"> or updated</w:t>
      </w:r>
      <w:r w:rsidRPr="00446765">
        <w:rPr>
          <w:sz w:val="16"/>
        </w:rPr>
        <w:t xml:space="preserve"> Nationally Determined Contributions (</w:t>
      </w:r>
      <w:r w:rsidRPr="009716F4">
        <w:rPr>
          <w:highlight w:val="cyan"/>
          <w:u w:val="single"/>
        </w:rPr>
        <w:t>NDCs</w:t>
      </w:r>
      <w:r w:rsidRPr="00446765">
        <w:rPr>
          <w:u w:val="single"/>
        </w:rPr>
        <w:t xml:space="preserve">), </w:t>
      </w:r>
      <w:r w:rsidRPr="009716F4">
        <w:rPr>
          <w:highlight w:val="cyan"/>
          <w:u w:val="single"/>
        </w:rPr>
        <w:t xml:space="preserve">indicating that </w:t>
      </w:r>
      <w:r w:rsidRPr="009716F4">
        <w:rPr>
          <w:b/>
          <w:iCs/>
          <w:highlight w:val="cyan"/>
          <w:u w:val="single"/>
        </w:rPr>
        <w:t>nations must redouble</w:t>
      </w:r>
      <w:r w:rsidRPr="00446765">
        <w:rPr>
          <w:b/>
          <w:iCs/>
          <w:u w:val="single"/>
        </w:rPr>
        <w:t xml:space="preserve"> their </w:t>
      </w:r>
      <w:r w:rsidRPr="009716F4">
        <w:rPr>
          <w:b/>
          <w:iCs/>
          <w:highlight w:val="cyan"/>
          <w:u w:val="single"/>
        </w:rPr>
        <w:t>climate efforts if they are to reach the Paris</w:t>
      </w:r>
      <w:r w:rsidRPr="00446765">
        <w:rPr>
          <w:sz w:val="16"/>
        </w:rPr>
        <w:t xml:space="preserve"> Agreement’s goal of limiting global temperature rise by 2C—ideally 1.5C—by the end of the century.   </w:t>
      </w:r>
    </w:p>
    <w:p w14:paraId="1A808E02" w14:textId="77777777" w:rsidR="00446765" w:rsidRPr="00446765" w:rsidRDefault="00446765" w:rsidP="00446765">
      <w:pPr>
        <w:rPr>
          <w:sz w:val="16"/>
        </w:rPr>
      </w:pPr>
      <w:r w:rsidRPr="00446765">
        <w:rPr>
          <w:sz w:val="16"/>
        </w:rPr>
        <w:t xml:space="preserve">The NDC Synthesis Report covers submissions up to 31 December 2020 and includes new or updated NDCs by 75 Parties, which represent approximately 30 per cent of global greenhouse gas emissions. </w:t>
      </w:r>
      <w:r w:rsidRPr="00446765">
        <w:rPr>
          <w:u w:val="single"/>
        </w:rPr>
        <w:t xml:space="preserve">The majority of these countries increased their levels of ambition to reduce emissions. Nevertheless, </w:t>
      </w:r>
      <w:r w:rsidRPr="009716F4">
        <w:rPr>
          <w:highlight w:val="cyan"/>
          <w:u w:val="single"/>
        </w:rPr>
        <w:t>the level of ambition communicated</w:t>
      </w:r>
      <w:r w:rsidRPr="00446765">
        <w:rPr>
          <w:u w:val="single"/>
        </w:rPr>
        <w:t xml:space="preserve"> </w:t>
      </w:r>
      <w:r w:rsidRPr="00446765">
        <w:rPr>
          <w:sz w:val="16"/>
        </w:rPr>
        <w:t xml:space="preserve">through these NDCs </w:t>
      </w:r>
      <w:r w:rsidRPr="009716F4">
        <w:rPr>
          <w:highlight w:val="cyan"/>
          <w:u w:val="single"/>
        </w:rPr>
        <w:t xml:space="preserve">indicates that changes in these countries’ total emissions would </w:t>
      </w:r>
      <w:r w:rsidRPr="009716F4">
        <w:rPr>
          <w:b/>
          <w:iCs/>
          <w:highlight w:val="cyan"/>
          <w:u w:val="single"/>
        </w:rPr>
        <w:t xml:space="preserve">be </w:t>
      </w:r>
      <w:r w:rsidRPr="009716F4">
        <w:rPr>
          <w:b/>
          <w:iCs/>
          <w:u w:val="single"/>
        </w:rPr>
        <w:t>small</w:t>
      </w:r>
      <w:r w:rsidRPr="009716F4">
        <w:rPr>
          <w:b/>
          <w:iCs/>
          <w:highlight w:val="cyan"/>
          <w:u w:val="single"/>
        </w:rPr>
        <w:t>, less than -1%,</w:t>
      </w:r>
      <w:r w:rsidRPr="00446765">
        <w:rPr>
          <w:sz w:val="16"/>
        </w:rPr>
        <w:t xml:space="preserve"> in 2030 compared to 2010.</w:t>
      </w:r>
    </w:p>
    <w:p w14:paraId="50D4B3F3" w14:textId="77777777" w:rsidR="00446765" w:rsidRPr="00446765" w:rsidRDefault="00446765" w:rsidP="00446765">
      <w:pPr>
        <w:rPr>
          <w:sz w:val="16"/>
        </w:rPr>
      </w:pPr>
      <w:r w:rsidRPr="009716F4">
        <w:rPr>
          <w:highlight w:val="cyan"/>
          <w:u w:val="single"/>
        </w:rPr>
        <w:t>The</w:t>
      </w:r>
      <w:r w:rsidRPr="00446765">
        <w:rPr>
          <w:sz w:val="16"/>
        </w:rPr>
        <w:t xml:space="preserve"> Intergovernmental Panel on Climate Change (</w:t>
      </w:r>
      <w:r w:rsidRPr="009716F4">
        <w:rPr>
          <w:highlight w:val="cyan"/>
          <w:u w:val="single"/>
        </w:rPr>
        <w:t>IPCC</w:t>
      </w:r>
      <w:r w:rsidRPr="00446765">
        <w:rPr>
          <w:sz w:val="16"/>
        </w:rPr>
        <w:t xml:space="preserve">), by contrast, </w:t>
      </w:r>
      <w:r w:rsidRPr="009716F4">
        <w:rPr>
          <w:highlight w:val="cyan"/>
          <w:u w:val="single"/>
        </w:rPr>
        <w:t>has indicated that emission reduction ranges to meet</w:t>
      </w:r>
      <w:r w:rsidRPr="00446765">
        <w:rPr>
          <w:u w:val="single"/>
        </w:rPr>
        <w:t xml:space="preserve"> the </w:t>
      </w:r>
      <w:r w:rsidRPr="009716F4">
        <w:rPr>
          <w:u w:val="single"/>
        </w:rPr>
        <w:t>1.5°</w:t>
      </w:r>
      <w:r w:rsidRPr="00446765">
        <w:rPr>
          <w:u w:val="single"/>
        </w:rPr>
        <w:t>C temperature</w:t>
      </w:r>
      <w:r w:rsidRPr="00446765">
        <w:rPr>
          <w:sz w:val="16"/>
        </w:rPr>
        <w:t xml:space="preserve"> goal </w:t>
      </w:r>
      <w:r w:rsidRPr="009716F4">
        <w:rPr>
          <w:b/>
          <w:iCs/>
          <w:highlight w:val="cyan"/>
          <w:u w:val="single"/>
        </w:rPr>
        <w:t>should be around -45%</w:t>
      </w:r>
      <w:r w:rsidRPr="00446765">
        <w:rPr>
          <w:sz w:val="16"/>
        </w:rPr>
        <w:t xml:space="preserve"> in 2030 compared to 2010.</w:t>
      </w:r>
    </w:p>
    <w:p w14:paraId="0B084739" w14:textId="77777777" w:rsidR="00446765" w:rsidRPr="00446765" w:rsidRDefault="00446765" w:rsidP="00446765"/>
    <w:p w14:paraId="57A1164B" w14:textId="6785BDC3"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Even WITH mitigation carbon sequestration is insufficient --- not enough land area</w:t>
      </w:r>
      <w:r w:rsidR="009716F4">
        <w:rPr>
          <w:rFonts w:eastAsiaTheme="majorEastAsia" w:cstheme="majorBidi"/>
          <w:b/>
          <w:iCs/>
          <w:sz w:val="26"/>
        </w:rPr>
        <w:t xml:space="preserve"> --- offset by increased fertilizer use</w:t>
      </w:r>
    </w:p>
    <w:p w14:paraId="59E12B1D" w14:textId="77777777" w:rsidR="00446765" w:rsidRPr="00446765" w:rsidRDefault="00446765" w:rsidP="00446765">
      <w:r w:rsidRPr="00446765">
        <w:t xml:space="preserve">* </w:t>
      </w:r>
      <w:proofErr w:type="spellStart"/>
      <w:r w:rsidRPr="00446765">
        <w:t>tCDR</w:t>
      </w:r>
      <w:proofErr w:type="spellEnd"/>
      <w:r w:rsidRPr="00446765">
        <w:t xml:space="preserve"> = terrestrial carbon dioxide removal</w:t>
      </w:r>
    </w:p>
    <w:p w14:paraId="2E3FD8A5" w14:textId="77777777" w:rsidR="00446765" w:rsidRPr="00446765" w:rsidRDefault="00446765" w:rsidP="00446765">
      <w:r w:rsidRPr="00446765">
        <w:rPr>
          <w:b/>
          <w:bCs/>
          <w:sz w:val="26"/>
        </w:rPr>
        <w:t xml:space="preserve">Boysen 17 </w:t>
      </w:r>
      <w:r w:rsidRPr="00446765">
        <w:t xml:space="preserve">--- Lena R. Boysen is a climate scientist at the Max Planck Institute on Meteorology in Hamburg, Germany, “The limits to global-warming mitigation by terrestrial carbon removal”, Earth's </w:t>
      </w:r>
      <w:proofErr w:type="spellStart"/>
      <w:r w:rsidRPr="00446765">
        <w:t>FutureVolume</w:t>
      </w:r>
      <w:proofErr w:type="spellEnd"/>
      <w:r w:rsidRPr="00446765">
        <w:t xml:space="preserve"> 5, Issue 5 p. 463-474, May 2017, https://agupubs.onlinelibrary.wiley.com/doi/full/10.1002/2016EF000469</w:t>
      </w:r>
    </w:p>
    <w:p w14:paraId="6266F500" w14:textId="77777777" w:rsidR="00446765" w:rsidRPr="00446765" w:rsidRDefault="00446765" w:rsidP="00446765">
      <w:pPr>
        <w:rPr>
          <w:u w:val="single"/>
        </w:rPr>
      </w:pPr>
      <w:r w:rsidRPr="00446765">
        <w:rPr>
          <w:sz w:val="16"/>
        </w:rPr>
        <w:t xml:space="preserve">Based on our detailed simulation results, </w:t>
      </w:r>
      <w:r w:rsidRPr="009716F4">
        <w:rPr>
          <w:highlight w:val="cyan"/>
          <w:u w:val="single"/>
        </w:rPr>
        <w:t xml:space="preserve">we maintain that </w:t>
      </w:r>
      <w:proofErr w:type="spellStart"/>
      <w:r w:rsidRPr="009716F4">
        <w:rPr>
          <w:highlight w:val="cyan"/>
          <w:u w:val="single"/>
        </w:rPr>
        <w:t>tCDR</w:t>
      </w:r>
      <w:proofErr w:type="spellEnd"/>
      <w:r w:rsidRPr="009716F4">
        <w:rPr>
          <w:highlight w:val="cyan"/>
          <w:u w:val="single"/>
        </w:rPr>
        <w:t xml:space="preserve"> is </w:t>
      </w:r>
      <w:r w:rsidRPr="009716F4">
        <w:rPr>
          <w:b/>
          <w:iCs/>
          <w:highlight w:val="cyan"/>
          <w:u w:val="single"/>
        </w:rPr>
        <w:t>not an effective tool to balance emissions</w:t>
      </w:r>
      <w:r w:rsidRPr="00446765">
        <w:rPr>
          <w:sz w:val="16"/>
        </w:rPr>
        <w:t xml:space="preserve"> from unmitigated or only partially mitigated scenarios, </w:t>
      </w:r>
      <w:r w:rsidRPr="00446765">
        <w:rPr>
          <w:u w:val="single"/>
        </w:rPr>
        <w:t>regardless of spatial scales, timing, and background mitigation pathways</w:t>
      </w:r>
      <w:r w:rsidRPr="00446765">
        <w:rPr>
          <w:sz w:val="16"/>
        </w:rPr>
        <w:t xml:space="preserve">. In particular, </w:t>
      </w:r>
      <w:r w:rsidRPr="009716F4">
        <w:rPr>
          <w:highlight w:val="cyan"/>
          <w:u w:val="single"/>
        </w:rPr>
        <w:t>substantial post-factum carbon removal</w:t>
      </w:r>
      <w:r w:rsidRPr="00446765">
        <w:rPr>
          <w:u w:val="single"/>
        </w:rPr>
        <w:t xml:space="preserve"> on an unabated emission pathway </w:t>
      </w:r>
      <w:r w:rsidRPr="009716F4">
        <w:rPr>
          <w:highlight w:val="cyan"/>
          <w:u w:val="single"/>
        </w:rPr>
        <w:t xml:space="preserve">would require utilizing a </w:t>
      </w:r>
      <w:r w:rsidRPr="009716F4">
        <w:rPr>
          <w:b/>
          <w:iCs/>
          <w:highlight w:val="cyan"/>
          <w:u w:val="single"/>
        </w:rPr>
        <w:t>major fraction of the global land surface</w:t>
      </w:r>
      <w:r w:rsidRPr="00446765">
        <w:rPr>
          <w:sz w:val="16"/>
        </w:rPr>
        <w:t xml:space="preserve"> (natural or agricultural areas), </w:t>
      </w:r>
      <w:r w:rsidRPr="009716F4">
        <w:rPr>
          <w:highlight w:val="cyan"/>
          <w:u w:val="single"/>
        </w:rPr>
        <w:t xml:space="preserve">with </w:t>
      </w:r>
      <w:r w:rsidRPr="009716F4">
        <w:rPr>
          <w:b/>
          <w:iCs/>
          <w:highlight w:val="cyan"/>
          <w:u w:val="single"/>
        </w:rPr>
        <w:t>intolerably large environmental and social costs</w:t>
      </w:r>
      <w:r w:rsidRPr="00446765">
        <w:rPr>
          <w:sz w:val="16"/>
        </w:rPr>
        <w:t xml:space="preserve">. Under a partially mitigated climate scenario, the utilization of </w:t>
      </w:r>
      <w:proofErr w:type="spellStart"/>
      <w:r w:rsidRPr="00446765">
        <w:rPr>
          <w:sz w:val="16"/>
        </w:rPr>
        <w:t>tCDR</w:t>
      </w:r>
      <w:proofErr w:type="spellEnd"/>
      <w:r w:rsidRPr="00446765">
        <w:rPr>
          <w:sz w:val="16"/>
        </w:rPr>
        <w:t xml:space="preserve"> from mid-century on would be much more effective. However, </w:t>
      </w:r>
      <w:r w:rsidRPr="00446765">
        <w:rPr>
          <w:u w:val="single"/>
        </w:rPr>
        <w:t>the spatial scale</w:t>
      </w:r>
      <w:r w:rsidRPr="00446765">
        <w:rPr>
          <w:sz w:val="16"/>
        </w:rPr>
        <w:t xml:space="preserve"> of BPs </w:t>
      </w:r>
      <w:r w:rsidRPr="00446765">
        <w:rPr>
          <w:u w:val="single"/>
        </w:rPr>
        <w:t>would</w:t>
      </w:r>
      <w:r w:rsidRPr="00446765">
        <w:rPr>
          <w:sz w:val="16"/>
        </w:rPr>
        <w:t xml:space="preserve"> still </w:t>
      </w:r>
      <w:r w:rsidRPr="00446765">
        <w:rPr>
          <w:u w:val="single"/>
        </w:rPr>
        <w:t>need to be very large and might cause comparable environmental costs</w:t>
      </w:r>
      <w:r w:rsidRPr="00446765">
        <w:rPr>
          <w:sz w:val="16"/>
        </w:rPr>
        <w:t xml:space="preserve">. An earlier start of </w:t>
      </w:r>
      <w:proofErr w:type="spellStart"/>
      <w:r w:rsidRPr="00446765">
        <w:rPr>
          <w:sz w:val="16"/>
        </w:rPr>
        <w:t>tCDR</w:t>
      </w:r>
      <w:proofErr w:type="spellEnd"/>
      <w:r w:rsidRPr="00446765">
        <w:rPr>
          <w:sz w:val="16"/>
        </w:rPr>
        <w:t xml:space="preserve"> activities on an ambitious mitigation pathway would definitely increase </w:t>
      </w:r>
      <w:proofErr w:type="spellStart"/>
      <w:r w:rsidRPr="00446765">
        <w:rPr>
          <w:sz w:val="16"/>
        </w:rPr>
        <w:t>tCDR</w:t>
      </w:r>
      <w:proofErr w:type="spellEnd"/>
      <w:r w:rsidRPr="00446765">
        <w:rPr>
          <w:sz w:val="16"/>
        </w:rPr>
        <w:t xml:space="preserve"> potentials, although BPs would be less productive due to lower CO2 concentrations. </w:t>
      </w:r>
      <w:r w:rsidRPr="009716F4">
        <w:rPr>
          <w:highlight w:val="cyan"/>
          <w:u w:val="single"/>
        </w:rPr>
        <w:t>Even in the strong mitigation scenario</w:t>
      </w:r>
      <w:r w:rsidRPr="00446765">
        <w:rPr>
          <w:sz w:val="16"/>
        </w:rPr>
        <w:t xml:space="preserve"> (RCP2.6), </w:t>
      </w:r>
      <w:r w:rsidRPr="009716F4">
        <w:rPr>
          <w:highlight w:val="cyan"/>
          <w:u w:val="single"/>
        </w:rPr>
        <w:t>high inputs of managed water and fertilizers would be needed</w:t>
      </w:r>
      <w:r w:rsidRPr="00446765">
        <w:rPr>
          <w:u w:val="single"/>
        </w:rPr>
        <w:t xml:space="preserve"> in order to avoid fierce competition for land—</w:t>
      </w:r>
      <w:r w:rsidRPr="009716F4">
        <w:rPr>
          <w:highlight w:val="cyan"/>
          <w:u w:val="single"/>
        </w:rPr>
        <w:t>with potentially negative side-effects for climate and society.</w:t>
      </w:r>
    </w:p>
    <w:p w14:paraId="22D1F0A5" w14:textId="77777777" w:rsidR="00446765" w:rsidRPr="00446765" w:rsidRDefault="00446765" w:rsidP="00446765">
      <w:pPr>
        <w:rPr>
          <w:u w:val="single"/>
        </w:rPr>
      </w:pPr>
    </w:p>
    <w:p w14:paraId="6B09B624"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Ext --- Other Countries</w:t>
      </w:r>
    </w:p>
    <w:p w14:paraId="6E9D78DD" w14:textId="77777777" w:rsidR="00446765" w:rsidRPr="00446765" w:rsidRDefault="00446765" w:rsidP="00446765"/>
    <w:p w14:paraId="2A32A4CE"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Worldwide wetland loss now</w:t>
      </w:r>
    </w:p>
    <w:p w14:paraId="73E949AD" w14:textId="77777777" w:rsidR="00446765" w:rsidRPr="00446765" w:rsidRDefault="00446765" w:rsidP="00446765">
      <w:r w:rsidRPr="00446765">
        <w:rPr>
          <w:b/>
          <w:bCs/>
          <w:sz w:val="26"/>
        </w:rPr>
        <w:t>Lin &amp; Yu 18</w:t>
      </w:r>
      <w:r w:rsidRPr="00446765">
        <w:t xml:space="preserve"> --- </w:t>
      </w:r>
      <w:proofErr w:type="spellStart"/>
      <w:r w:rsidRPr="00446765">
        <w:t>Qiaoying</w:t>
      </w:r>
      <w:proofErr w:type="spellEnd"/>
      <w:r w:rsidRPr="00446765">
        <w:t xml:space="preserve"> Lin, CAS Key Laboratory of Urban Environment and Health, Institute of Urban Environment, Chinese Academy of Sciences, &amp; Shen Yu, “Losses of natural coastal wetlands by land conversion and ecological degradation in the urbanizing Chinese coast”, Scientific Reports volume 8, Article number: 15046 (2018</w:t>
      </w:r>
      <w:proofErr w:type="gramStart"/>
      <w:r w:rsidRPr="00446765">
        <w:t>) ,</w:t>
      </w:r>
      <w:proofErr w:type="gramEnd"/>
      <w:r w:rsidRPr="00446765">
        <w:t xml:space="preserve"> https://www.nature.com/articles/s41598-018-33406-x</w:t>
      </w:r>
    </w:p>
    <w:p w14:paraId="57BC5FB1" w14:textId="77777777" w:rsidR="00446765" w:rsidRPr="00446765" w:rsidRDefault="00446765" w:rsidP="00446765">
      <w:pPr>
        <w:rPr>
          <w:sz w:val="16"/>
        </w:rPr>
      </w:pPr>
      <w:r w:rsidRPr="00446765">
        <w:rPr>
          <w:sz w:val="16"/>
        </w:rPr>
        <w:t xml:space="preserve">Coastal </w:t>
      </w:r>
      <w:r w:rsidRPr="005C2BC7">
        <w:rPr>
          <w:highlight w:val="cyan"/>
          <w:u w:val="single"/>
        </w:rPr>
        <w:t>wetland ecosystems have experienced</w:t>
      </w:r>
      <w:r w:rsidRPr="005C2BC7">
        <w:rPr>
          <w:sz w:val="16"/>
          <w:highlight w:val="cyan"/>
        </w:rPr>
        <w:t xml:space="preserve"> </w:t>
      </w:r>
      <w:r w:rsidRPr="005C2BC7">
        <w:rPr>
          <w:b/>
          <w:iCs/>
          <w:highlight w:val="cyan"/>
          <w:u w:val="single"/>
        </w:rPr>
        <w:t>serious losses of area and ecological function</w:t>
      </w:r>
      <w:r w:rsidRPr="00446765">
        <w:rPr>
          <w:sz w:val="16"/>
        </w:rPr>
        <w:t xml:space="preserve"> </w:t>
      </w:r>
      <w:r w:rsidRPr="00446765">
        <w:rPr>
          <w:u w:val="single"/>
        </w:rPr>
        <w:t xml:space="preserve">and are </w:t>
      </w:r>
      <w:r w:rsidRPr="005C2BC7">
        <w:rPr>
          <w:highlight w:val="cyan"/>
          <w:u w:val="single"/>
        </w:rPr>
        <w:t xml:space="preserve">currently facing </w:t>
      </w:r>
      <w:r w:rsidRPr="005C2BC7">
        <w:rPr>
          <w:b/>
          <w:iCs/>
          <w:highlight w:val="cyan"/>
          <w:u w:val="single"/>
        </w:rPr>
        <w:t>worldwide challenges due to coastal development</w:t>
      </w:r>
      <w:r w:rsidRPr="00446765">
        <w:rPr>
          <w:sz w:val="16"/>
        </w:rPr>
        <w:t xml:space="preserve"> and global climate change. This study attempted to explore patterns and possible factors driving loss of natural coastal wetlands due to land conversion (permanent loss) and ecological degradation (temporal loss) in three urbanizing coastal city clusters, China in the period of 1990–2015. The natural coastal wetland area was substantially lost due to land conversion highly related to regional economic development. The </w:t>
      </w:r>
      <w:r w:rsidRPr="005C2BC7">
        <w:rPr>
          <w:highlight w:val="cyan"/>
          <w:u w:val="single"/>
        </w:rPr>
        <w:t>ecological degradation</w:t>
      </w:r>
      <w:r w:rsidRPr="00446765">
        <w:rPr>
          <w:u w:val="single"/>
        </w:rPr>
        <w:t xml:space="preserve">, assessed as a function of surface water quality, </w:t>
      </w:r>
      <w:r w:rsidRPr="005C2BC7">
        <w:rPr>
          <w:highlight w:val="cyan"/>
          <w:u w:val="single"/>
        </w:rPr>
        <w:t>resulted in much greater impairment area of natural coastal wetlands</w:t>
      </w:r>
      <w:r w:rsidRPr="00446765">
        <w:rPr>
          <w:u w:val="single"/>
        </w:rPr>
        <w:t>.</w:t>
      </w:r>
      <w:r w:rsidRPr="00446765">
        <w:rPr>
          <w:sz w:val="16"/>
        </w:rPr>
        <w:t xml:space="preserve"> This impairment was predominantly driven by inbound river pollutants’ discharge, rather than local discharge. This study suggests that the ecological degradation should be considered as well as the land conversion loss for conserving the remaining natural coastal wetland ecosystems. The pollutant discharges from the inbound river watersheds need to be mitigated as the local discharges for reducing the functional degradation of the natural coastal wetlands while the regional economic development plan should consider the conservation needs of the remaining natural coastal wetlands worldwide.</w:t>
      </w:r>
    </w:p>
    <w:p w14:paraId="70AFEE3A" w14:textId="77777777" w:rsidR="00446765" w:rsidRPr="00446765" w:rsidRDefault="00446765" w:rsidP="00446765">
      <w:pPr>
        <w:rPr>
          <w:sz w:val="16"/>
        </w:rPr>
      </w:pPr>
    </w:p>
    <w:p w14:paraId="28531A9D"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Ext --- Impact D</w:t>
      </w:r>
    </w:p>
    <w:p w14:paraId="1730B01C" w14:textId="77777777" w:rsidR="00446765" w:rsidRPr="00446765" w:rsidRDefault="00446765" w:rsidP="00446765"/>
    <w:p w14:paraId="41E0E90E"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No impact to warming</w:t>
      </w:r>
    </w:p>
    <w:p w14:paraId="6C59917B" w14:textId="77777777" w:rsidR="00446765" w:rsidRPr="00446765" w:rsidRDefault="00446765" w:rsidP="00446765">
      <w:pPr>
        <w:ind w:left="720"/>
        <w:rPr>
          <w:sz w:val="14"/>
        </w:rPr>
      </w:pPr>
      <w:r w:rsidRPr="00446765">
        <w:rPr>
          <w:sz w:val="14"/>
        </w:rPr>
        <w:t>tech and adaptation solve</w:t>
      </w:r>
    </w:p>
    <w:p w14:paraId="432EFBE4" w14:textId="77777777" w:rsidR="00446765" w:rsidRPr="00446765" w:rsidRDefault="00446765" w:rsidP="00446765">
      <w:pPr>
        <w:ind w:left="720"/>
        <w:rPr>
          <w:sz w:val="14"/>
        </w:rPr>
      </w:pPr>
      <w:r w:rsidRPr="00446765">
        <w:rPr>
          <w:sz w:val="14"/>
        </w:rPr>
        <w:t>impact is slow</w:t>
      </w:r>
    </w:p>
    <w:p w14:paraId="7C823C5B" w14:textId="77777777" w:rsidR="00446765" w:rsidRPr="00446765" w:rsidRDefault="00446765" w:rsidP="00446765">
      <w:pPr>
        <w:ind w:left="720"/>
        <w:rPr>
          <w:sz w:val="14"/>
        </w:rPr>
      </w:pPr>
      <w:r w:rsidRPr="00446765">
        <w:rPr>
          <w:sz w:val="14"/>
        </w:rPr>
        <w:t>zero data</w:t>
      </w:r>
    </w:p>
    <w:p w14:paraId="2B5269CB" w14:textId="77777777" w:rsidR="00446765" w:rsidRPr="00446765" w:rsidRDefault="00446765" w:rsidP="00446765">
      <w:pPr>
        <w:ind w:left="720"/>
        <w:rPr>
          <w:sz w:val="14"/>
        </w:rPr>
      </w:pPr>
      <w:r w:rsidRPr="00446765">
        <w:rPr>
          <w:sz w:val="14"/>
        </w:rPr>
        <w:t>species resilient</w:t>
      </w:r>
    </w:p>
    <w:p w14:paraId="13B1589B" w14:textId="77777777" w:rsidR="00446765" w:rsidRPr="00446765" w:rsidRDefault="00446765" w:rsidP="00446765">
      <w:pPr>
        <w:ind w:left="720"/>
        <w:rPr>
          <w:sz w:val="14"/>
        </w:rPr>
      </w:pPr>
      <w:r w:rsidRPr="00446765">
        <w:rPr>
          <w:sz w:val="14"/>
        </w:rPr>
        <w:t>alt causes to species decline</w:t>
      </w:r>
    </w:p>
    <w:p w14:paraId="15A0ED35" w14:textId="77777777" w:rsidR="00446765" w:rsidRPr="00446765" w:rsidRDefault="00446765" w:rsidP="00446765">
      <w:pPr>
        <w:ind w:left="720"/>
        <w:rPr>
          <w:sz w:val="16"/>
        </w:rPr>
      </w:pPr>
      <w:r w:rsidRPr="00446765">
        <w:rPr>
          <w:sz w:val="14"/>
        </w:rPr>
        <w:t>models overestimate rate</w:t>
      </w:r>
    </w:p>
    <w:p w14:paraId="59B8B4E3" w14:textId="77777777" w:rsidR="00446765" w:rsidRPr="00446765" w:rsidRDefault="00446765" w:rsidP="00446765">
      <w:r w:rsidRPr="00446765">
        <w:rPr>
          <w:b/>
          <w:bCs/>
          <w:sz w:val="26"/>
        </w:rPr>
        <w:t>Hart 15</w:t>
      </w:r>
      <w:r w:rsidRPr="00446765">
        <w:t xml:space="preserve"> – Michael Hart,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from the University of Toronto, “Hubris: The Troubling Science, Economics, and Politics of Climate Change”, p. 242-246</w:t>
      </w:r>
    </w:p>
    <w:p w14:paraId="1E004FDE" w14:textId="77777777" w:rsidR="00446765" w:rsidRPr="00446765" w:rsidRDefault="00446765" w:rsidP="00446765">
      <w:pPr>
        <w:rPr>
          <w:szCs w:val="20"/>
          <w:u w:val="single"/>
        </w:rPr>
      </w:pPr>
      <w:r w:rsidRPr="00446765">
        <w:rPr>
          <w:sz w:val="16"/>
          <w:szCs w:val="20"/>
        </w:rPr>
        <w:t xml:space="preserve">As already noted, </w:t>
      </w:r>
      <w:r w:rsidRPr="00446765">
        <w:rPr>
          <w:szCs w:val="20"/>
          <w:u w:val="single"/>
        </w:rPr>
        <w:t xml:space="preserve">the </w:t>
      </w:r>
      <w:r w:rsidRPr="00446765">
        <w:rPr>
          <w:szCs w:val="20"/>
          <w:highlight w:val="yellow"/>
          <w:u w:val="single"/>
        </w:rPr>
        <w:t>IPCC</w:t>
      </w:r>
      <w:r w:rsidRPr="00446765">
        <w:rPr>
          <w:szCs w:val="20"/>
          <w:u w:val="single"/>
        </w:rPr>
        <w:t xml:space="preserve"> scenarios</w:t>
      </w:r>
      <w:r w:rsidRPr="00446765">
        <w:rPr>
          <w:sz w:val="16"/>
          <w:szCs w:val="20"/>
        </w:rPr>
        <w:t xml:space="preserve"> themselves </w:t>
      </w:r>
      <w:r w:rsidRPr="00446765">
        <w:rPr>
          <w:b/>
          <w:iCs/>
          <w:szCs w:val="20"/>
          <w:highlight w:val="yellow"/>
          <w:u w:val="single"/>
        </w:rPr>
        <w:t>are wildly alarmist</w:t>
      </w:r>
      <w:r w:rsidRPr="00446765">
        <w:rPr>
          <w:sz w:val="16"/>
          <w:szCs w:val="20"/>
        </w:rPr>
        <w:t xml:space="preserve">, not only on the basic science but also </w:t>
      </w:r>
      <w:r w:rsidRPr="00446765">
        <w:rPr>
          <w:szCs w:val="20"/>
          <w:u w:val="single"/>
        </w:rPr>
        <w:t>on the</w:t>
      </w:r>
      <w:r w:rsidRPr="00446765">
        <w:rPr>
          <w:sz w:val="16"/>
          <w:szCs w:val="20"/>
        </w:rPr>
        <w:t xml:space="preserve"> </w:t>
      </w:r>
      <w:r w:rsidRPr="00446765">
        <w:rPr>
          <w:b/>
          <w:iCs/>
          <w:szCs w:val="20"/>
          <w:u w:val="single"/>
        </w:rPr>
        <w:t>underlying</w:t>
      </w:r>
      <w:r w:rsidRPr="00446765">
        <w:rPr>
          <w:sz w:val="16"/>
          <w:szCs w:val="20"/>
        </w:rPr>
        <w:t xml:space="preserve"> economic </w:t>
      </w:r>
      <w:r w:rsidRPr="00446765">
        <w:rPr>
          <w:b/>
          <w:iCs/>
          <w:szCs w:val="20"/>
          <w:u w:val="single"/>
        </w:rPr>
        <w:t>assumptions</w:t>
      </w:r>
      <w:r w:rsidRPr="00446765">
        <w:rPr>
          <w:sz w:val="16"/>
          <w:szCs w:val="20"/>
        </w:rPr>
        <w:t xml:space="preserve">, which in turn drive the alarmist impacts. </w:t>
      </w:r>
      <w:r w:rsidRPr="00446765">
        <w:rPr>
          <w:szCs w:val="20"/>
          <w:u w:val="single"/>
        </w:rPr>
        <w:t>The result</w:t>
      </w:r>
      <w:r w:rsidRPr="00446765">
        <w:rPr>
          <w:sz w:val="16"/>
          <w:szCs w:val="20"/>
        </w:rPr>
        <w:t xml:space="preserve"> </w:t>
      </w:r>
      <w:r w:rsidRPr="00446765">
        <w:rPr>
          <w:b/>
          <w:iCs/>
          <w:szCs w:val="20"/>
          <w:u w:val="single"/>
        </w:rPr>
        <w:t>cannot withstand critical analysis</w:t>
      </w:r>
      <w:r w:rsidRPr="00446765">
        <w:rPr>
          <w:sz w:val="16"/>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446765">
        <w:rPr>
          <w:szCs w:val="20"/>
          <w:highlight w:val="yellow"/>
          <w:u w:val="single"/>
        </w:rPr>
        <w:t>Each</w:t>
      </w:r>
      <w:r w:rsidRPr="00446765">
        <w:rPr>
          <w:sz w:val="16"/>
          <w:szCs w:val="20"/>
          <w:highlight w:val="yellow"/>
        </w:rPr>
        <w:t xml:space="preserve"> </w:t>
      </w:r>
      <w:r w:rsidRPr="00446765">
        <w:rPr>
          <w:b/>
          <w:iCs/>
          <w:szCs w:val="20"/>
          <w:highlight w:val="yellow"/>
          <w:u w:val="single"/>
        </w:rPr>
        <w:t>scare scenario</w:t>
      </w:r>
      <w:r w:rsidRPr="00446765">
        <w:rPr>
          <w:sz w:val="16"/>
          <w:szCs w:val="20"/>
          <w:highlight w:val="yellow"/>
        </w:rPr>
        <w:t xml:space="preserve"> </w:t>
      </w:r>
      <w:r w:rsidRPr="00446765">
        <w:rPr>
          <w:szCs w:val="20"/>
          <w:highlight w:val="yellow"/>
          <w:u w:val="single"/>
        </w:rPr>
        <w:t>is based on</w:t>
      </w:r>
      <w:r w:rsidRPr="00446765">
        <w:rPr>
          <w:szCs w:val="20"/>
          <w:u w:val="single"/>
        </w:rPr>
        <w:t xml:space="preserve"> linear </w:t>
      </w:r>
      <w:r w:rsidRPr="00446765">
        <w:rPr>
          <w:szCs w:val="20"/>
          <w:highlight w:val="yellow"/>
          <w:u w:val="single"/>
        </w:rPr>
        <w:t>projections without</w:t>
      </w:r>
      <w:r w:rsidRPr="00446765">
        <w:rPr>
          <w:sz w:val="16"/>
          <w:szCs w:val="20"/>
        </w:rPr>
        <w:t xml:space="preserve"> </w:t>
      </w:r>
      <w:r w:rsidRPr="00446765">
        <w:rPr>
          <w:b/>
          <w:iCs/>
          <w:szCs w:val="20"/>
          <w:u w:val="single"/>
        </w:rPr>
        <w:t xml:space="preserve">any </w:t>
      </w:r>
      <w:r w:rsidRPr="00446765">
        <w:rPr>
          <w:b/>
          <w:iCs/>
          <w:szCs w:val="20"/>
          <w:highlight w:val="yellow"/>
          <w:u w:val="single"/>
        </w:rPr>
        <w:t>reference to tech</w:t>
      </w:r>
      <w:r w:rsidRPr="00446765">
        <w:rPr>
          <w:b/>
          <w:iCs/>
          <w:szCs w:val="20"/>
          <w:u w:val="single"/>
        </w:rPr>
        <w:t xml:space="preserve">nological developments </w:t>
      </w:r>
      <w:r w:rsidRPr="00446765">
        <w:rPr>
          <w:b/>
          <w:iCs/>
          <w:szCs w:val="20"/>
          <w:highlight w:val="yellow"/>
          <w:u w:val="single"/>
        </w:rPr>
        <w:t>or adaptation</w:t>
      </w:r>
      <w:r w:rsidRPr="00446765">
        <w:rPr>
          <w:sz w:val="16"/>
          <w:szCs w:val="20"/>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446765">
        <w:rPr>
          <w:b/>
          <w:iCs/>
          <w:szCs w:val="20"/>
          <w:u w:val="single"/>
        </w:rPr>
        <w:t>Why should the rest of humanity not be able to do likewise</w:t>
      </w:r>
      <w:r w:rsidRPr="00446765">
        <w:rPr>
          <w:sz w:val="16"/>
          <w:szCs w:val="20"/>
        </w:rPr>
        <w:t xml:space="preserve"> </w:t>
      </w:r>
      <w:r w:rsidRPr="00446765">
        <w:rPr>
          <w:szCs w:val="20"/>
          <w:u w:val="single"/>
        </w:rPr>
        <w:t xml:space="preserve">in the face of a trivial rise in temperature over the course of </w:t>
      </w:r>
      <w:r w:rsidRPr="00446765">
        <w:rPr>
          <w:b/>
          <w:iCs/>
          <w:szCs w:val="20"/>
          <w:u w:val="single"/>
        </w:rPr>
        <w:t>more than a century</w:t>
      </w:r>
      <w:r w:rsidRPr="00446765">
        <w:rPr>
          <w:sz w:val="16"/>
          <w:szCs w:val="20"/>
        </w:rPr>
        <w:t xml:space="preserve">? </w:t>
      </w:r>
      <w:r w:rsidRPr="00446765">
        <w:rPr>
          <w:szCs w:val="20"/>
          <w:u w:val="single"/>
        </w:rPr>
        <w:t>The work on physical impacts is</w:t>
      </w:r>
      <w:r w:rsidRPr="00446765">
        <w:rPr>
          <w:sz w:val="16"/>
          <w:szCs w:val="20"/>
        </w:rPr>
        <w:t xml:space="preserve"> </w:t>
      </w:r>
      <w:r w:rsidRPr="00446765">
        <w:rPr>
          <w:b/>
          <w:iCs/>
          <w:szCs w:val="20"/>
          <w:u w:val="single"/>
        </w:rPr>
        <w:t>equally over the top</w:t>
      </w:r>
      <w:r w:rsidRPr="00446765">
        <w:rPr>
          <w:sz w:val="16"/>
          <w:szCs w:val="20"/>
        </w:rPr>
        <w:t xml:space="preserve">. </w:t>
      </w:r>
      <w:r w:rsidRPr="00446765">
        <w:rPr>
          <w:szCs w:val="20"/>
          <w:highlight w:val="yellow"/>
          <w:u w:val="single"/>
        </w:rPr>
        <w:t>All</w:t>
      </w:r>
      <w:r w:rsidRPr="00446765">
        <w:rPr>
          <w:szCs w:val="20"/>
          <w:u w:val="single"/>
        </w:rPr>
        <w:t xml:space="preserve"> the </w:t>
      </w:r>
      <w:r w:rsidRPr="00446765">
        <w:rPr>
          <w:szCs w:val="20"/>
          <w:highlight w:val="yellow"/>
          <w:u w:val="single"/>
        </w:rPr>
        <w:t>scenarios assume</w:t>
      </w:r>
      <w:r w:rsidRPr="00446765">
        <w:rPr>
          <w:sz w:val="16"/>
          <w:szCs w:val="20"/>
          <w:highlight w:val="yellow"/>
        </w:rPr>
        <w:t xml:space="preserve"> </w:t>
      </w:r>
      <w:r w:rsidRPr="00446765">
        <w:rPr>
          <w:b/>
          <w:iCs/>
          <w:szCs w:val="20"/>
          <w:highlight w:val="yellow"/>
          <w:u w:val="single"/>
        </w:rPr>
        <w:t>only negative impacts</w:t>
      </w:r>
      <w:r w:rsidRPr="00446765">
        <w:rPr>
          <w:sz w:val="16"/>
          <w:szCs w:val="20"/>
          <w:highlight w:val="yellow"/>
        </w:rPr>
        <w:t xml:space="preserve">, </w:t>
      </w:r>
      <w:r w:rsidRPr="00446765">
        <w:rPr>
          <w:szCs w:val="20"/>
          <w:highlight w:val="yellow"/>
          <w:u w:val="single"/>
        </w:rPr>
        <w:t>ignore</w:t>
      </w:r>
      <w:r w:rsidRPr="00446765">
        <w:rPr>
          <w:szCs w:val="20"/>
          <w:u w:val="single"/>
        </w:rPr>
        <w:t xml:space="preserve"> the reality of</w:t>
      </w:r>
      <w:r w:rsidRPr="00446765">
        <w:rPr>
          <w:sz w:val="16"/>
          <w:szCs w:val="20"/>
        </w:rPr>
        <w:t xml:space="preserve"> </w:t>
      </w:r>
      <w:r w:rsidRPr="00446765">
        <w:rPr>
          <w:b/>
          <w:iCs/>
          <w:szCs w:val="20"/>
          <w:highlight w:val="yellow"/>
          <w:u w:val="single"/>
        </w:rPr>
        <w:t>adaptation</w:t>
      </w:r>
      <w:r w:rsidRPr="00446765">
        <w:rPr>
          <w:sz w:val="16"/>
          <w:szCs w:val="20"/>
          <w:highlight w:val="yellow"/>
        </w:rPr>
        <w:t xml:space="preserve">, </w:t>
      </w:r>
      <w:r w:rsidRPr="00446765">
        <w:rPr>
          <w:szCs w:val="20"/>
          <w:highlight w:val="yellow"/>
          <w:u w:val="single"/>
        </w:rPr>
        <w:t xml:space="preserve">and attribute </w:t>
      </w:r>
      <w:r w:rsidRPr="00446765">
        <w:rPr>
          <w:b/>
          <w:iCs/>
          <w:szCs w:val="20"/>
          <w:highlight w:val="yellow"/>
          <w:u w:val="single"/>
        </w:rPr>
        <w:t>any</w:t>
      </w:r>
      <w:r w:rsidRPr="00446765">
        <w:rPr>
          <w:b/>
          <w:iCs/>
          <w:szCs w:val="20"/>
          <w:u w:val="single"/>
        </w:rPr>
        <w:t xml:space="preserve"> and all things </w:t>
      </w:r>
      <w:r w:rsidRPr="00446765">
        <w:rPr>
          <w:b/>
          <w:iCs/>
          <w:szCs w:val="20"/>
          <w:highlight w:val="yellow"/>
          <w:u w:val="single"/>
        </w:rPr>
        <w:t>bad</w:t>
      </w:r>
      <w:r w:rsidRPr="00446765">
        <w:rPr>
          <w:szCs w:val="20"/>
          <w:highlight w:val="yellow"/>
          <w:u w:val="single"/>
        </w:rPr>
        <w:t xml:space="preserve"> to</w:t>
      </w:r>
      <w:r w:rsidRPr="00446765">
        <w:rPr>
          <w:szCs w:val="20"/>
          <w:u w:val="single"/>
        </w:rPr>
        <w:t xml:space="preserve"> global </w:t>
      </w:r>
      <w:r w:rsidRPr="00446765">
        <w:rPr>
          <w:szCs w:val="20"/>
          <w:highlight w:val="yellow"/>
          <w:u w:val="single"/>
        </w:rPr>
        <w:t>warming</w:t>
      </w:r>
      <w:r w:rsidRPr="00446765">
        <w:rPr>
          <w:sz w:val="16"/>
          <w:szCs w:val="20"/>
        </w:rPr>
        <w:t xml:space="preserve">. </w:t>
      </w:r>
      <w:r w:rsidRPr="00446765">
        <w:rPr>
          <w:szCs w:val="20"/>
          <w:u w:val="single"/>
        </w:rPr>
        <w:t>Assuming the GHG theory to be correct means that its impact would be most evident at night and during the winter</w:t>
      </w:r>
      <w:r w:rsidRPr="00446765">
        <w:rPr>
          <w:sz w:val="16"/>
          <w:szCs w:val="20"/>
        </w:rPr>
        <w:t xml:space="preserve"> in reducing atmospheric heat loss to outer space.52 It would have greater impact in increasing minimum temperatures than in increasing maximum temperatures. Secondary </w:t>
      </w:r>
      <w:r w:rsidRPr="00446765">
        <w:rPr>
          <w:szCs w:val="20"/>
          <w:u w:val="single"/>
        </w:rPr>
        <w:t>studies</w:t>
      </w:r>
      <w:r w:rsidRPr="00446765">
        <w:rPr>
          <w:sz w:val="16"/>
          <w:szCs w:val="20"/>
        </w:rPr>
        <w:t xml:space="preserve">, however, generally </w:t>
      </w:r>
      <w:r w:rsidRPr="00446765">
        <w:rPr>
          <w:b/>
          <w:iCs/>
          <w:szCs w:val="20"/>
          <w:u w:val="single"/>
        </w:rPr>
        <w:t>ignore this facet</w:t>
      </w:r>
      <w:r w:rsidRPr="00446765">
        <w:rPr>
          <w:sz w:val="16"/>
          <w:szCs w:val="20"/>
        </w:rPr>
        <w:t xml:space="preserve"> of the hypothesis. </w:t>
      </w:r>
      <w:r w:rsidRPr="00446765">
        <w:rPr>
          <w:szCs w:val="20"/>
          <w:u w:val="single"/>
        </w:rPr>
        <w:t>The IPCC believes that a warmer world will harm human health</w:t>
      </w:r>
      <w:r w:rsidRPr="00446765">
        <w:rPr>
          <w:sz w:val="16"/>
          <w:szCs w:val="20"/>
        </w:rPr>
        <w:t xml:space="preserve"> </w:t>
      </w:r>
      <w:r w:rsidRPr="00446765">
        <w:rPr>
          <w:szCs w:val="20"/>
          <w:u w:val="single"/>
        </w:rPr>
        <w:t>due</w:t>
      </w:r>
      <w:r w:rsidRPr="00446765">
        <w:rPr>
          <w:sz w:val="16"/>
          <w:szCs w:val="20"/>
        </w:rPr>
        <w:t xml:space="preserve">, for example, </w:t>
      </w:r>
      <w:r w:rsidRPr="00446765">
        <w:rPr>
          <w:szCs w:val="20"/>
          <w:u w:val="single"/>
        </w:rPr>
        <w:t>to increased disease, malnutrition, heat-waves, floods, storms, and cardiovascular incidents</w:t>
      </w:r>
      <w:r w:rsidRPr="00446765">
        <w:rPr>
          <w:sz w:val="16"/>
          <w:szCs w:val="20"/>
        </w:rPr>
        <w:t xml:space="preserve">. As already </w:t>
      </w:r>
      <w:proofErr w:type="gramStart"/>
      <w:r w:rsidRPr="00446765">
        <w:rPr>
          <w:sz w:val="16"/>
          <w:szCs w:val="20"/>
        </w:rPr>
        <w:t>noted</w:t>
      </w:r>
      <w:proofErr w:type="gramEnd"/>
      <w:r w:rsidRPr="00446765">
        <w:rPr>
          <w:sz w:val="16"/>
          <w:szCs w:val="20"/>
        </w:rPr>
        <w:t xml:space="preserve"> </w:t>
      </w:r>
      <w:r w:rsidRPr="00446765">
        <w:rPr>
          <w:b/>
          <w:iCs/>
          <w:szCs w:val="20"/>
          <w:highlight w:val="yellow"/>
          <w:u w:val="single"/>
        </w:rPr>
        <w:t>there is no basis for</w:t>
      </w:r>
      <w:r w:rsidRPr="00446765">
        <w:rPr>
          <w:b/>
          <w:iCs/>
          <w:szCs w:val="20"/>
          <w:u w:val="single"/>
        </w:rPr>
        <w:t xml:space="preserve"> the claim about severe-</w:t>
      </w:r>
      <w:r w:rsidRPr="00446765">
        <w:rPr>
          <w:b/>
          <w:iCs/>
          <w:szCs w:val="20"/>
          <w:highlight w:val="yellow"/>
          <w:u w:val="single"/>
        </w:rPr>
        <w:t>weather</w:t>
      </w:r>
      <w:r w:rsidRPr="00446765">
        <w:rPr>
          <w:b/>
          <w:iCs/>
          <w:szCs w:val="20"/>
          <w:u w:val="single"/>
        </w:rPr>
        <w:t xml:space="preserve">-related </w:t>
      </w:r>
      <w:r w:rsidRPr="00446765">
        <w:rPr>
          <w:b/>
          <w:iCs/>
          <w:szCs w:val="20"/>
          <w:highlight w:val="yellow"/>
          <w:u w:val="single"/>
        </w:rPr>
        <w:t>threats or malnutrition</w:t>
      </w:r>
      <w:r w:rsidRPr="00446765">
        <w:rPr>
          <w:sz w:val="16"/>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446765">
        <w:rPr>
          <w:szCs w:val="20"/>
          <w:u w:val="single"/>
        </w:rPr>
        <w:t xml:space="preserve">spread of </w:t>
      </w:r>
      <w:r w:rsidRPr="00446765">
        <w:rPr>
          <w:szCs w:val="20"/>
          <w:highlight w:val="yellow"/>
          <w:u w:val="single"/>
        </w:rPr>
        <w:t>malaria</w:t>
      </w:r>
      <w:r w:rsidRPr="00446765">
        <w:rPr>
          <w:sz w:val="16"/>
          <w:szCs w:val="20"/>
        </w:rPr>
        <w:t xml:space="preserve">, a </w:t>
      </w:r>
      <w:proofErr w:type="gramStart"/>
      <w:r w:rsidRPr="00446765">
        <w:rPr>
          <w:sz w:val="16"/>
          <w:szCs w:val="20"/>
        </w:rPr>
        <w:t>much repeated</w:t>
      </w:r>
      <w:proofErr w:type="gramEnd"/>
      <w:r w:rsidRPr="00446765">
        <w:rPr>
          <w:sz w:val="16"/>
          <w:szCs w:val="20"/>
        </w:rPr>
        <w:t xml:space="preserve"> claim, </w:t>
      </w:r>
      <w:r w:rsidRPr="00446765">
        <w:rPr>
          <w:szCs w:val="20"/>
          <w:highlight w:val="yellow"/>
          <w:u w:val="single"/>
        </w:rPr>
        <w:t>is</w:t>
      </w:r>
      <w:r w:rsidRPr="00446765">
        <w:rPr>
          <w:szCs w:val="20"/>
          <w:u w:val="single"/>
        </w:rPr>
        <w:t xml:space="preserve"> largely </w:t>
      </w:r>
      <w:r w:rsidRPr="00446765">
        <w:rPr>
          <w:szCs w:val="20"/>
          <w:highlight w:val="yellow"/>
          <w:u w:val="single"/>
        </w:rPr>
        <w:t>unrelated</w:t>
      </w:r>
      <w:r w:rsidRPr="00446765">
        <w:rPr>
          <w:szCs w:val="20"/>
          <w:u w:val="single"/>
        </w:rPr>
        <w:t xml:space="preserve"> to climate</w:t>
      </w:r>
      <w:r w:rsidRPr="00446765">
        <w:rPr>
          <w:sz w:val="16"/>
          <w:szCs w:val="20"/>
        </w:rPr>
        <w:t xml:space="preserve">. </w:t>
      </w:r>
      <w:r w:rsidRPr="00446765">
        <w:rPr>
          <w:szCs w:val="20"/>
          <w:u w:val="single"/>
        </w:rPr>
        <w:t>Malaria’s worst recorded outbreak</w:t>
      </w:r>
      <w:r w:rsidRPr="00446765">
        <w:rPr>
          <w:sz w:val="16"/>
          <w:szCs w:val="20"/>
        </w:rPr>
        <w:t xml:space="preserve"> </w:t>
      </w:r>
      <w:r w:rsidRPr="00446765">
        <w:rPr>
          <w:b/>
          <w:iCs/>
          <w:szCs w:val="20"/>
          <w:u w:val="single"/>
        </w:rPr>
        <w:t>was in Siberia long before there was any discussion of AGW</w:t>
      </w:r>
      <w:r w:rsidRPr="00446765">
        <w:rPr>
          <w:sz w:val="16"/>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446765">
        <w:rPr>
          <w:b/>
          <w:iCs/>
          <w:szCs w:val="20"/>
          <w:u w:val="single"/>
        </w:rPr>
        <w:t xml:space="preserve">Catastrophic </w:t>
      </w:r>
      <w:r w:rsidRPr="00446765">
        <w:rPr>
          <w:b/>
          <w:iCs/>
          <w:szCs w:val="20"/>
          <w:highlight w:val="yellow"/>
          <w:u w:val="single"/>
        </w:rPr>
        <w:t>species loss</w:t>
      </w:r>
      <w:r w:rsidRPr="00446765">
        <w:rPr>
          <w:sz w:val="16"/>
          <w:szCs w:val="20"/>
        </w:rPr>
        <w:t xml:space="preserve"> </w:t>
      </w:r>
      <w:r w:rsidRPr="00446765">
        <w:rPr>
          <w:szCs w:val="20"/>
          <w:u w:val="single"/>
        </w:rPr>
        <w:t xml:space="preserve">similarly </w:t>
      </w:r>
      <w:r w:rsidRPr="00446765">
        <w:rPr>
          <w:szCs w:val="20"/>
          <w:highlight w:val="yellow"/>
          <w:u w:val="single"/>
        </w:rPr>
        <w:t>has</w:t>
      </w:r>
      <w:r w:rsidRPr="00446765">
        <w:rPr>
          <w:sz w:val="16"/>
          <w:szCs w:val="20"/>
          <w:highlight w:val="yellow"/>
        </w:rPr>
        <w:t xml:space="preserve"> </w:t>
      </w:r>
      <w:r w:rsidRPr="00446765">
        <w:rPr>
          <w:b/>
          <w:iCs/>
          <w:szCs w:val="20"/>
          <w:highlight w:val="yellow"/>
          <w:u w:val="single"/>
        </w:rPr>
        <w:t>little foundation in</w:t>
      </w:r>
      <w:r w:rsidRPr="00446765">
        <w:rPr>
          <w:b/>
          <w:iCs/>
          <w:szCs w:val="20"/>
          <w:u w:val="single"/>
        </w:rPr>
        <w:t xml:space="preserve"> past </w:t>
      </w:r>
      <w:r w:rsidRPr="00446765">
        <w:rPr>
          <w:b/>
          <w:iCs/>
          <w:szCs w:val="20"/>
          <w:highlight w:val="yellow"/>
          <w:u w:val="single"/>
        </w:rPr>
        <w:t>experience</w:t>
      </w:r>
      <w:r w:rsidRPr="00446765">
        <w:rPr>
          <w:sz w:val="16"/>
          <w:szCs w:val="20"/>
        </w:rPr>
        <w:t xml:space="preserve">.55 </w:t>
      </w:r>
      <w:r w:rsidRPr="00446765">
        <w:rPr>
          <w:szCs w:val="20"/>
          <w:highlight w:val="yellow"/>
          <w:u w:val="single"/>
        </w:rPr>
        <w:t>Even if</w:t>
      </w:r>
      <w:r w:rsidRPr="00446765">
        <w:rPr>
          <w:szCs w:val="20"/>
          <w:u w:val="single"/>
        </w:rPr>
        <w:t xml:space="preserve"> the GHG hypothesis were to be </w:t>
      </w:r>
      <w:r w:rsidRPr="00446765">
        <w:rPr>
          <w:szCs w:val="20"/>
          <w:highlight w:val="yellow"/>
          <w:u w:val="single"/>
        </w:rPr>
        <w:t>correct</w:t>
      </w:r>
      <w:r w:rsidRPr="00446765">
        <w:rPr>
          <w:sz w:val="16"/>
          <w:szCs w:val="20"/>
          <w:highlight w:val="yellow"/>
        </w:rPr>
        <w:t xml:space="preserve">, </w:t>
      </w:r>
      <w:r w:rsidRPr="00446765">
        <w:rPr>
          <w:b/>
          <w:iCs/>
          <w:szCs w:val="20"/>
          <w:highlight w:val="yellow"/>
          <w:u w:val="single"/>
        </w:rPr>
        <w:t>its impact would be slow</w:t>
      </w:r>
      <w:r w:rsidRPr="00446765">
        <w:rPr>
          <w:sz w:val="16"/>
          <w:szCs w:val="20"/>
          <w:highlight w:val="yellow"/>
        </w:rPr>
        <w:t xml:space="preserve">, </w:t>
      </w:r>
      <w:r w:rsidRPr="00446765">
        <w:rPr>
          <w:b/>
          <w:iCs/>
          <w:szCs w:val="20"/>
          <w:highlight w:val="yellow"/>
          <w:u w:val="single"/>
        </w:rPr>
        <w:t>providing</w:t>
      </w:r>
      <w:r w:rsidRPr="00446765">
        <w:rPr>
          <w:b/>
          <w:iCs/>
          <w:szCs w:val="20"/>
          <w:u w:val="single"/>
        </w:rPr>
        <w:t xml:space="preserve"> significant </w:t>
      </w:r>
      <w:r w:rsidRPr="00446765">
        <w:rPr>
          <w:b/>
          <w:iCs/>
          <w:szCs w:val="20"/>
          <w:highlight w:val="yellow"/>
          <w:u w:val="single"/>
        </w:rPr>
        <w:t>scope</w:t>
      </w:r>
      <w:r w:rsidRPr="00446765">
        <w:rPr>
          <w:b/>
          <w:iCs/>
          <w:szCs w:val="20"/>
          <w:u w:val="single"/>
        </w:rPr>
        <w:t xml:space="preserve"> and opportunity for </w:t>
      </w:r>
      <w:r w:rsidRPr="00446765">
        <w:rPr>
          <w:b/>
          <w:iCs/>
          <w:szCs w:val="20"/>
          <w:highlight w:val="yellow"/>
          <w:u w:val="single"/>
        </w:rPr>
        <w:t>adaptation</w:t>
      </w:r>
      <w:r w:rsidRPr="00446765">
        <w:rPr>
          <w:sz w:val="16"/>
          <w:szCs w:val="20"/>
        </w:rPr>
        <w:t xml:space="preserve">, </w:t>
      </w:r>
      <w:r w:rsidRPr="00446765">
        <w:rPr>
          <w:szCs w:val="20"/>
          <w:u w:val="single"/>
        </w:rPr>
        <w:t>including by ﬂora and fauna</w:t>
      </w:r>
      <w:r w:rsidRPr="00446765">
        <w:rPr>
          <w:sz w:val="16"/>
          <w:szCs w:val="20"/>
        </w:rPr>
        <w:t xml:space="preserve">. One of the more irresponsible claims was made by a group of UK </w:t>
      </w:r>
      <w:r w:rsidRPr="00446765">
        <w:rPr>
          <w:szCs w:val="20"/>
          <w:highlight w:val="yellow"/>
          <w:u w:val="single"/>
        </w:rPr>
        <w:t>modelers</w:t>
      </w:r>
      <w:r w:rsidRPr="00446765">
        <w:rPr>
          <w:sz w:val="16"/>
          <w:szCs w:val="20"/>
        </w:rPr>
        <w:t xml:space="preserve"> who </w:t>
      </w:r>
      <w:r w:rsidRPr="00446765">
        <w:rPr>
          <w:szCs w:val="20"/>
          <w:highlight w:val="yellow"/>
          <w:u w:val="single"/>
        </w:rPr>
        <w:t>fed</w:t>
      </w:r>
      <w:r w:rsidRPr="00446765">
        <w:rPr>
          <w:szCs w:val="20"/>
          <w:u w:val="single"/>
        </w:rPr>
        <w:t xml:space="preserve"> wildly </w:t>
      </w:r>
      <w:r w:rsidRPr="00446765">
        <w:rPr>
          <w:szCs w:val="20"/>
          <w:highlight w:val="yellow"/>
          <w:u w:val="single"/>
        </w:rPr>
        <w:t>improbable scenarios</w:t>
      </w:r>
      <w:r w:rsidRPr="00446765">
        <w:rPr>
          <w:szCs w:val="20"/>
          <w:u w:val="single"/>
        </w:rPr>
        <w:t xml:space="preserve"> and data into their computers and produced the much-touted claim of massive species loss</w:t>
      </w:r>
      <w:r w:rsidRPr="00446765">
        <w:rPr>
          <w:sz w:val="16"/>
          <w:szCs w:val="20"/>
        </w:rPr>
        <w:t xml:space="preserve"> by the end of the century. </w:t>
      </w:r>
      <w:r w:rsidRPr="00446765">
        <w:rPr>
          <w:szCs w:val="20"/>
          <w:u w:val="single"/>
        </w:rPr>
        <w:t>There are literally</w:t>
      </w:r>
      <w:r w:rsidRPr="00446765">
        <w:rPr>
          <w:sz w:val="16"/>
          <w:szCs w:val="20"/>
        </w:rPr>
        <w:t xml:space="preserve"> </w:t>
      </w:r>
      <w:r w:rsidRPr="00446765">
        <w:rPr>
          <w:b/>
          <w:iCs/>
          <w:szCs w:val="20"/>
          <w:u w:val="single"/>
        </w:rPr>
        <w:t xml:space="preserve">thousands of </w:t>
      </w:r>
      <w:r w:rsidRPr="00446765">
        <w:rPr>
          <w:b/>
          <w:iCs/>
          <w:u w:val="single"/>
        </w:rPr>
        <w:t>websites devoted</w:t>
      </w:r>
      <w:r w:rsidRPr="00446765">
        <w:rPr>
          <w:b/>
          <w:iCs/>
          <w:szCs w:val="20"/>
          <w:u w:val="single"/>
        </w:rPr>
        <w:t xml:space="preserve"> to spreading alarm about species loss</w:t>
      </w:r>
      <w:r w:rsidRPr="00446765">
        <w:rPr>
          <w:sz w:val="16"/>
          <w:szCs w:val="20"/>
        </w:rPr>
        <w:t xml:space="preserve"> and biodiversity. </w:t>
      </w:r>
      <w:r w:rsidRPr="00446765">
        <w:rPr>
          <w:szCs w:val="20"/>
          <w:u w:val="single"/>
        </w:rPr>
        <w:t xml:space="preserve">Global </w:t>
      </w:r>
      <w:r w:rsidRPr="00446765">
        <w:rPr>
          <w:szCs w:val="20"/>
          <w:highlight w:val="yellow"/>
          <w:u w:val="single"/>
        </w:rPr>
        <w:t>warming is</w:t>
      </w:r>
      <w:r w:rsidRPr="00446765">
        <w:rPr>
          <w:sz w:val="16"/>
          <w:szCs w:val="20"/>
          <w:highlight w:val="yellow"/>
        </w:rPr>
        <w:t xml:space="preserve"> </w:t>
      </w:r>
      <w:r w:rsidRPr="00446765">
        <w:rPr>
          <w:b/>
          <w:iCs/>
          <w:szCs w:val="20"/>
          <w:highlight w:val="yellow"/>
          <w:u w:val="single"/>
        </w:rPr>
        <w:t>but one of many</w:t>
      </w:r>
      <w:r w:rsidRPr="00446765">
        <w:rPr>
          <w:b/>
          <w:iCs/>
          <w:szCs w:val="20"/>
          <w:u w:val="single"/>
        </w:rPr>
        <w:t xml:space="preserve"> claimed human </w:t>
      </w:r>
      <w:r w:rsidRPr="00446765">
        <w:rPr>
          <w:b/>
          <w:iCs/>
          <w:szCs w:val="20"/>
          <w:highlight w:val="yellow"/>
          <w:u w:val="single"/>
        </w:rPr>
        <w:t>threats to</w:t>
      </w:r>
      <w:r w:rsidRPr="00446765">
        <w:rPr>
          <w:b/>
          <w:iCs/>
          <w:szCs w:val="20"/>
          <w:u w:val="single"/>
        </w:rPr>
        <w:t xml:space="preserve"> the planet’s </w:t>
      </w:r>
      <w:r w:rsidRPr="00446765">
        <w:rPr>
          <w:b/>
          <w:iCs/>
          <w:szCs w:val="20"/>
          <w:highlight w:val="yellow"/>
          <w:u w:val="single"/>
        </w:rPr>
        <w:t>biodiversity</w:t>
      </w:r>
      <w:r w:rsidRPr="00446765">
        <w:rPr>
          <w:sz w:val="16"/>
          <w:szCs w:val="20"/>
        </w:rPr>
        <w:t xml:space="preserve">. </w:t>
      </w:r>
      <w:r w:rsidRPr="00446765">
        <w:rPr>
          <w:szCs w:val="20"/>
          <w:u w:val="single"/>
        </w:rPr>
        <w:t xml:space="preserve">The </w:t>
      </w:r>
      <w:r w:rsidRPr="00446765">
        <w:rPr>
          <w:szCs w:val="20"/>
          <w:highlight w:val="yellow"/>
          <w:u w:val="single"/>
        </w:rPr>
        <w:t>claims</w:t>
      </w:r>
      <w:r w:rsidRPr="00446765">
        <w:rPr>
          <w:szCs w:val="20"/>
          <w:u w:val="single"/>
        </w:rPr>
        <w:t>,</w:t>
      </w:r>
      <w:r w:rsidRPr="00446765">
        <w:rPr>
          <w:sz w:val="16"/>
          <w:szCs w:val="20"/>
        </w:rPr>
        <w:t xml:space="preserve"> fortunately, </w:t>
      </w:r>
      <w:r w:rsidRPr="00446765">
        <w:rPr>
          <w:szCs w:val="20"/>
          <w:highlight w:val="yellow"/>
          <w:u w:val="single"/>
        </w:rPr>
        <w:t>are</w:t>
      </w:r>
      <w:r w:rsidRPr="00446765">
        <w:rPr>
          <w:szCs w:val="20"/>
          <w:u w:val="single"/>
        </w:rPr>
        <w:t xml:space="preserve"> largely </w:t>
      </w:r>
      <w:r w:rsidRPr="00446765">
        <w:rPr>
          <w:szCs w:val="20"/>
          <w:highlight w:val="yellow"/>
          <w:u w:val="single"/>
        </w:rPr>
        <w:t>hype</w:t>
      </w:r>
      <w:r w:rsidRPr="00446765">
        <w:rPr>
          <w:sz w:val="16"/>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446765">
        <w:rPr>
          <w:szCs w:val="20"/>
          <w:u w:val="single"/>
        </w:rPr>
        <w:t>scientists</w:t>
      </w:r>
      <w:r w:rsidRPr="00446765">
        <w:rPr>
          <w:sz w:val="16"/>
          <w:szCs w:val="20"/>
        </w:rPr>
        <w:t xml:space="preserve"> </w:t>
      </w:r>
      <w:r w:rsidRPr="00446765">
        <w:rPr>
          <w:b/>
          <w:iCs/>
          <w:szCs w:val="20"/>
          <w:u w:val="single"/>
        </w:rPr>
        <w:t>have no idea of the extent of the world's ﬂora and fauna</w:t>
      </w:r>
      <w:r w:rsidRPr="00446765">
        <w:rPr>
          <w:sz w:val="16"/>
          <w:szCs w:val="20"/>
        </w:rPr>
        <w:t xml:space="preserve">, with estimates ranging from five million to 100 million species, and that </w:t>
      </w:r>
      <w:r w:rsidRPr="00446765">
        <w:rPr>
          <w:szCs w:val="20"/>
          <w:u w:val="single"/>
        </w:rPr>
        <w:t>there are no reliable data about the rate of loss</w:t>
      </w:r>
      <w:r w:rsidRPr="00446765">
        <w:rPr>
          <w:sz w:val="16"/>
          <w:szCs w:val="20"/>
        </w:rPr>
        <w:t xml:space="preserve">. By some estimates, </w:t>
      </w:r>
      <w:r w:rsidRPr="00446765">
        <w:rPr>
          <w:szCs w:val="20"/>
          <w:highlight w:val="yellow"/>
          <w:u w:val="single"/>
        </w:rPr>
        <w:t>95 per cent of</w:t>
      </w:r>
      <w:r w:rsidRPr="00446765">
        <w:rPr>
          <w:szCs w:val="20"/>
          <w:u w:val="single"/>
        </w:rPr>
        <w:t xml:space="preserve"> the </w:t>
      </w:r>
      <w:r w:rsidRPr="00446765">
        <w:rPr>
          <w:szCs w:val="20"/>
          <w:highlight w:val="yellow"/>
          <w:u w:val="single"/>
        </w:rPr>
        <w:t>species</w:t>
      </w:r>
      <w:r w:rsidRPr="00446765">
        <w:rPr>
          <w:szCs w:val="20"/>
          <w:u w:val="single"/>
        </w:rPr>
        <w:t xml:space="preserve"> that ever existed </w:t>
      </w:r>
      <w:r w:rsidRPr="00446765">
        <w:rPr>
          <w:szCs w:val="20"/>
          <w:highlight w:val="yellow"/>
          <w:u w:val="single"/>
        </w:rPr>
        <w:t>have been lost</w:t>
      </w:r>
      <w:r w:rsidRPr="00446765">
        <w:rPr>
          <w:szCs w:val="20"/>
          <w:u w:val="single"/>
        </w:rPr>
        <w:t xml:space="preserve"> over the eons</w:t>
      </w:r>
      <w:r w:rsidRPr="00446765">
        <w:rPr>
          <w:sz w:val="16"/>
          <w:szCs w:val="20"/>
        </w:rPr>
        <w:t xml:space="preserve">, most before humans became major players in altering their environment. A much more credible estimate of recent species loss comes from a surprising source, the UN Environmental Program. It reports that known </w:t>
      </w:r>
      <w:r w:rsidRPr="00446765">
        <w:rPr>
          <w:b/>
          <w:iCs/>
          <w:szCs w:val="20"/>
          <w:u w:val="single"/>
        </w:rPr>
        <w:t xml:space="preserve">species </w:t>
      </w:r>
      <w:r w:rsidRPr="00446765">
        <w:rPr>
          <w:b/>
          <w:iCs/>
          <w:szCs w:val="20"/>
          <w:highlight w:val="yellow"/>
          <w:u w:val="single"/>
        </w:rPr>
        <w:t>loss is slowing reaching its lowest level in 500 years</w:t>
      </w:r>
      <w:r w:rsidRPr="00446765">
        <w:rPr>
          <w:sz w:val="16"/>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446765">
        <w:rPr>
          <w:szCs w:val="20"/>
          <w:u w:val="single"/>
        </w:rPr>
        <w:t>a species of plant or animal has responded to adverse conditions by moving to more hospitable circumstances</w:t>
      </w:r>
      <w:r w:rsidRPr="00446765">
        <w:rPr>
          <w:sz w:val="16"/>
          <w:szCs w:val="20"/>
        </w:rPr>
        <w:t xml:space="preserve">, e.g., birds or butterflies becoming more numerous north of their range and disappearing at its extreme southern extent. Idso et al. conclude: “Many </w:t>
      </w:r>
      <w:r w:rsidRPr="00446765">
        <w:rPr>
          <w:szCs w:val="20"/>
          <w:u w:val="single"/>
        </w:rPr>
        <w:t>species have shown the ability to</w:t>
      </w:r>
      <w:r w:rsidRPr="00446765">
        <w:rPr>
          <w:sz w:val="16"/>
          <w:szCs w:val="20"/>
        </w:rPr>
        <w:t xml:space="preserve"> </w:t>
      </w:r>
      <w:r w:rsidRPr="00446765">
        <w:rPr>
          <w:b/>
          <w:iCs/>
          <w:szCs w:val="20"/>
          <w:u w:val="single"/>
        </w:rPr>
        <w:t>adapt rapidly to changes in climate</w:t>
      </w:r>
      <w:r w:rsidRPr="00446765">
        <w:rPr>
          <w:sz w:val="16"/>
          <w:szCs w:val="20"/>
        </w:rPr>
        <w:t xml:space="preserve">. </w:t>
      </w:r>
      <w:r w:rsidRPr="00446765">
        <w:rPr>
          <w:szCs w:val="20"/>
          <w:highlight w:val="yellow"/>
          <w:u w:val="single"/>
        </w:rPr>
        <w:t>Claims that</w:t>
      </w:r>
      <w:r w:rsidRPr="00446765">
        <w:rPr>
          <w:szCs w:val="20"/>
          <w:u w:val="single"/>
        </w:rPr>
        <w:t xml:space="preserve"> global </w:t>
      </w:r>
      <w:r w:rsidRPr="00446765">
        <w:rPr>
          <w:szCs w:val="20"/>
          <w:highlight w:val="yellow"/>
          <w:u w:val="single"/>
        </w:rPr>
        <w:t>warming threatens</w:t>
      </w:r>
      <w:r w:rsidRPr="00446765">
        <w:rPr>
          <w:sz w:val="16"/>
          <w:szCs w:val="20"/>
        </w:rPr>
        <w:t xml:space="preserve"> large numbers of species with </w:t>
      </w:r>
      <w:r w:rsidRPr="00446765">
        <w:rPr>
          <w:b/>
          <w:iCs/>
          <w:szCs w:val="20"/>
          <w:highlight w:val="yellow"/>
          <w:u w:val="single"/>
        </w:rPr>
        <w:t>extinction</w:t>
      </w:r>
      <w:r w:rsidRPr="00446765">
        <w:rPr>
          <w:sz w:val="16"/>
          <w:szCs w:val="20"/>
        </w:rPr>
        <w:t xml:space="preserve"> </w:t>
      </w:r>
      <w:r w:rsidRPr="00446765">
        <w:rPr>
          <w:szCs w:val="20"/>
          <w:u w:val="single"/>
        </w:rPr>
        <w:t xml:space="preserve">typically </w:t>
      </w:r>
      <w:r w:rsidRPr="00446765">
        <w:rPr>
          <w:szCs w:val="20"/>
          <w:highlight w:val="yellow"/>
          <w:u w:val="single"/>
        </w:rPr>
        <w:t>rest on</w:t>
      </w:r>
      <w:r w:rsidRPr="00446765">
        <w:rPr>
          <w:sz w:val="16"/>
          <w:szCs w:val="20"/>
        </w:rPr>
        <w:t xml:space="preserve"> a false definition of extinction (the loss of a particular population rather than </w:t>
      </w:r>
      <w:proofErr w:type="spellStart"/>
      <w:r w:rsidRPr="00446765">
        <w:rPr>
          <w:sz w:val="16"/>
          <w:szCs w:val="20"/>
        </w:rPr>
        <w:t>en</w:t>
      </w:r>
      <w:proofErr w:type="spellEnd"/>
      <w:r w:rsidRPr="00446765">
        <w:rPr>
          <w:sz w:val="16"/>
          <w:szCs w:val="20"/>
        </w:rPr>
        <w:t xml:space="preserve">- tire species) and </w:t>
      </w:r>
      <w:r w:rsidRPr="00446765">
        <w:rPr>
          <w:b/>
          <w:iCs/>
          <w:szCs w:val="20"/>
          <w:highlight w:val="yellow"/>
          <w:u w:val="single"/>
        </w:rPr>
        <w:t>speculation rather than</w:t>
      </w:r>
      <w:r w:rsidRPr="00446765">
        <w:rPr>
          <w:b/>
          <w:iCs/>
          <w:szCs w:val="20"/>
          <w:u w:val="single"/>
        </w:rPr>
        <w:t xml:space="preserve"> real-world </w:t>
      </w:r>
      <w:r w:rsidRPr="00446765">
        <w:rPr>
          <w:b/>
          <w:iCs/>
          <w:szCs w:val="20"/>
          <w:highlight w:val="yellow"/>
          <w:u w:val="single"/>
        </w:rPr>
        <w:t>evidence</w:t>
      </w:r>
      <w:r w:rsidRPr="00446765">
        <w:rPr>
          <w:sz w:val="16"/>
          <w:szCs w:val="20"/>
        </w:rPr>
        <w:t xml:space="preserve">. </w:t>
      </w:r>
      <w:r w:rsidRPr="00446765">
        <w:rPr>
          <w:szCs w:val="20"/>
          <w:u w:val="single"/>
        </w:rPr>
        <w:t xml:space="preserve">The world’s </w:t>
      </w:r>
      <w:r w:rsidRPr="00446765">
        <w:rPr>
          <w:szCs w:val="20"/>
          <w:highlight w:val="yellow"/>
          <w:u w:val="single"/>
        </w:rPr>
        <w:t>species have proven</w:t>
      </w:r>
      <w:r w:rsidRPr="00446765">
        <w:rPr>
          <w:sz w:val="16"/>
          <w:szCs w:val="20"/>
        </w:rPr>
        <w:t xml:space="preserve"> </w:t>
      </w:r>
      <w:r w:rsidRPr="00446765">
        <w:rPr>
          <w:b/>
          <w:iCs/>
          <w:szCs w:val="20"/>
          <w:u w:val="single"/>
        </w:rPr>
        <w:t xml:space="preserve">very </w:t>
      </w:r>
      <w:r w:rsidRPr="00446765">
        <w:rPr>
          <w:b/>
          <w:iCs/>
          <w:szCs w:val="20"/>
          <w:highlight w:val="yellow"/>
          <w:u w:val="single"/>
        </w:rPr>
        <w:t>resilient</w:t>
      </w:r>
      <w:r w:rsidRPr="00446765">
        <w:rPr>
          <w:sz w:val="16"/>
          <w:szCs w:val="20"/>
          <w:highlight w:val="yellow"/>
        </w:rPr>
        <w:t xml:space="preserve">, </w:t>
      </w:r>
      <w:r w:rsidRPr="00446765">
        <w:rPr>
          <w:szCs w:val="20"/>
          <w:highlight w:val="yellow"/>
          <w:u w:val="single"/>
        </w:rPr>
        <w:t>having survived past</w:t>
      </w:r>
      <w:r w:rsidRPr="00446765">
        <w:rPr>
          <w:szCs w:val="20"/>
          <w:u w:val="single"/>
        </w:rPr>
        <w:t xml:space="preserve"> natural climate </w:t>
      </w:r>
      <w:r w:rsidRPr="00446765">
        <w:rPr>
          <w:szCs w:val="20"/>
          <w:highlight w:val="yellow"/>
          <w:u w:val="single"/>
        </w:rPr>
        <w:t>cycles that involved</w:t>
      </w:r>
      <w:r w:rsidRPr="00446765">
        <w:rPr>
          <w:szCs w:val="20"/>
          <w:u w:val="single"/>
        </w:rPr>
        <w:t xml:space="preserve"> much </w:t>
      </w:r>
      <w:r w:rsidRPr="00446765">
        <w:rPr>
          <w:szCs w:val="20"/>
          <w:highlight w:val="yellow"/>
          <w:u w:val="single"/>
        </w:rPr>
        <w:t>greater warming</w:t>
      </w:r>
      <w:r w:rsidRPr="00446765">
        <w:rPr>
          <w:szCs w:val="20"/>
          <w:u w:val="single"/>
        </w:rPr>
        <w:t xml:space="preserve"> and higher C02 concentrations </w:t>
      </w:r>
      <w:r w:rsidRPr="00446765">
        <w:rPr>
          <w:szCs w:val="20"/>
          <w:highlight w:val="yellow"/>
          <w:u w:val="single"/>
        </w:rPr>
        <w:t>than</w:t>
      </w:r>
      <w:r w:rsidRPr="00446765">
        <w:rPr>
          <w:szCs w:val="20"/>
          <w:u w:val="single"/>
        </w:rPr>
        <w:t xml:space="preserve"> exist today or are </w:t>
      </w:r>
      <w:r w:rsidRPr="00446765">
        <w:rPr>
          <w:szCs w:val="20"/>
          <w:highlight w:val="yellow"/>
          <w:u w:val="single"/>
        </w:rPr>
        <w:t>likely</w:t>
      </w:r>
      <w:r w:rsidRPr="00446765">
        <w:rPr>
          <w:szCs w:val="20"/>
          <w:u w:val="single"/>
        </w:rPr>
        <w:t xml:space="preserve"> to exist </w:t>
      </w:r>
      <w:r w:rsidRPr="00446765">
        <w:rPr>
          <w:szCs w:val="20"/>
          <w:highlight w:val="yellow"/>
          <w:u w:val="single"/>
        </w:rPr>
        <w:t>in</w:t>
      </w:r>
      <w:r w:rsidRPr="00446765">
        <w:rPr>
          <w:szCs w:val="20"/>
          <w:u w:val="single"/>
        </w:rPr>
        <w:t xml:space="preserve"> the </w:t>
      </w:r>
      <w:r w:rsidRPr="00446765">
        <w:rPr>
          <w:szCs w:val="20"/>
          <w:highlight w:val="yellow"/>
          <w:u w:val="single"/>
        </w:rPr>
        <w:t xml:space="preserve">coming </w:t>
      </w:r>
      <w:proofErr w:type="gramStart"/>
      <w:r w:rsidRPr="00446765">
        <w:rPr>
          <w:szCs w:val="20"/>
          <w:highlight w:val="yellow"/>
          <w:u w:val="single"/>
        </w:rPr>
        <w:t>centuries</w:t>
      </w:r>
      <w:r w:rsidRPr="00446765">
        <w:rPr>
          <w:szCs w:val="20"/>
          <w:u w:val="single"/>
        </w:rPr>
        <w:t>?“</w:t>
      </w:r>
      <w:proofErr w:type="gramEnd"/>
    </w:p>
    <w:p w14:paraId="0D04C49A" w14:textId="77777777" w:rsidR="00446765" w:rsidRPr="00446765" w:rsidRDefault="00446765" w:rsidP="00446765"/>
    <w:p w14:paraId="0AF71054"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Adaption Solves</w:t>
      </w:r>
    </w:p>
    <w:p w14:paraId="433A2BD3" w14:textId="77777777" w:rsidR="00446765" w:rsidRPr="00446765" w:rsidRDefault="00446765" w:rsidP="00446765">
      <w:pPr>
        <w:rPr>
          <w:b/>
          <w:bCs/>
          <w:sz w:val="26"/>
        </w:rPr>
      </w:pPr>
      <w:r w:rsidRPr="00446765">
        <w:rPr>
          <w:b/>
          <w:bCs/>
          <w:sz w:val="26"/>
        </w:rPr>
        <w:t xml:space="preserve">Cass 18 </w:t>
      </w:r>
      <w:r w:rsidRPr="00446765">
        <w:t xml:space="preserve">(Oren Cass is a senior fellow at the Manhattan institute, “Doomsday Climate Scenarios Are a Joke” </w:t>
      </w:r>
      <w:hyperlink r:id="rId14" w:history="1">
        <w:r w:rsidRPr="00446765">
          <w:t>https://www.wsj.com/articles/doomsday-climate-scenarios-are-a-joke-1520800377?shareToken=st435339ed5eb547259eb78cdbf9fbec0f&amp;reflink=article_email_share</w:t>
        </w:r>
      </w:hyperlink>
      <w:r w:rsidRPr="00446765">
        <w:t xml:space="preserve">) DAH </w:t>
      </w:r>
    </w:p>
    <w:p w14:paraId="29B0182B" w14:textId="77777777" w:rsidR="00446765" w:rsidRPr="00446765" w:rsidRDefault="00446765" w:rsidP="00446765">
      <w:pPr>
        <w:rPr>
          <w:b/>
          <w:iCs/>
          <w:u w:val="single"/>
        </w:rPr>
      </w:pPr>
      <w:r w:rsidRPr="00446765">
        <w:rPr>
          <w:u w:val="single"/>
        </w:rPr>
        <w:t>Debates over climate change are filled with dire estimates of its cost.</w:t>
      </w:r>
      <w:r w:rsidRPr="00446765">
        <w:rPr>
          <w:sz w:val="16"/>
        </w:rPr>
        <w:t xml:space="preserve"> This many trillions of dollars of damage, that large a share of gross domestic product destroyed, so-and-so many lives lost, etc. Where do such figures come from? Mostly </w:t>
      </w:r>
      <w:r w:rsidRPr="00446765">
        <w:rPr>
          <w:b/>
          <w:iCs/>
          <w:u w:val="single"/>
        </w:rPr>
        <w:t xml:space="preserve">from laughably </w:t>
      </w:r>
      <w:r w:rsidRPr="00446765">
        <w:rPr>
          <w:b/>
          <w:iCs/>
          <w:highlight w:val="yellow"/>
          <w:u w:val="single"/>
        </w:rPr>
        <w:t>bad economics</w:t>
      </w:r>
      <w:r w:rsidRPr="00446765">
        <w:rPr>
          <w:b/>
          <w:iCs/>
          <w:u w:val="single"/>
        </w:rPr>
        <w:t>.</w:t>
      </w:r>
      <w:r w:rsidRPr="00446765">
        <w:rPr>
          <w:sz w:val="16"/>
        </w:rPr>
        <w:t xml:space="preserve"> </w:t>
      </w:r>
      <w:r w:rsidRPr="00446765">
        <w:rPr>
          <w:u w:val="single"/>
        </w:rPr>
        <w:t>This has nothing to do with the soundness of climate science. The games begin when economists get their hands on scientific projections and try to translate temperatures into human impacts. They conduct statistical analyses of the effects that small year-to-year temperature variations have on things like mortality and economic growth, and try to extrapolate to the effect of very large, slow shifts in underlying climate</w:t>
      </w:r>
      <w:r w:rsidRPr="00446765">
        <w:rPr>
          <w:sz w:val="16"/>
        </w:rPr>
        <w:t xml:space="preserve">. </w:t>
      </w:r>
      <w:r w:rsidRPr="00446765">
        <w:rPr>
          <w:b/>
          <w:iCs/>
          <w:u w:val="single"/>
        </w:rPr>
        <w:t xml:space="preserve">This </w:t>
      </w:r>
      <w:r w:rsidRPr="00446765">
        <w:rPr>
          <w:b/>
          <w:iCs/>
          <w:highlight w:val="yellow"/>
          <w:u w:val="single"/>
        </w:rPr>
        <w:t xml:space="preserve">creates absurd estimates that ignore human </w:t>
      </w:r>
      <w:r w:rsidRPr="00446765">
        <w:rPr>
          <w:b/>
          <w:iCs/>
          <w:u w:val="single"/>
        </w:rPr>
        <w:t xml:space="preserve">society’s </w:t>
      </w:r>
      <w:r w:rsidRPr="00446765">
        <w:rPr>
          <w:b/>
          <w:iCs/>
          <w:highlight w:val="yellow"/>
          <w:u w:val="single"/>
        </w:rPr>
        <w:t>capacity for adaptation</w:t>
      </w:r>
      <w:r w:rsidRPr="00446765">
        <w:rPr>
          <w:sz w:val="16"/>
          <w:highlight w:val="yellow"/>
        </w:rPr>
        <w:t>.</w:t>
      </w:r>
      <w:r w:rsidRPr="00446765">
        <w:rPr>
          <w:sz w:val="16"/>
        </w:rPr>
        <w:t xml:space="preserve"> This is the latest iteration of the same mistake environmental catastrophists seem insistent on making in every generation. </w:t>
      </w:r>
      <w:r w:rsidRPr="00446765">
        <w:rPr>
          <w:u w:val="single"/>
        </w:rPr>
        <w:t>The best illustration lies deep in a 2015 paper published in Nature by professors from Stanford and the University of California, Berkeley. They found that warm countries tended to experience lower economic growth</w:t>
      </w:r>
      <w:r w:rsidRPr="00446765">
        <w:rPr>
          <w:sz w:val="16"/>
        </w:rPr>
        <w:t xml:space="preserve"> in abnormally warm years, </w:t>
      </w:r>
      <w:r w:rsidRPr="00446765">
        <w:rPr>
          <w:u w:val="single"/>
        </w:rPr>
        <w:t>while cold countries experienced higher growth in such years.</w:t>
      </w:r>
      <w:r w:rsidRPr="00446765">
        <w:rPr>
          <w:sz w:val="16"/>
        </w:rPr>
        <w:t xml:space="preserve"> </w:t>
      </w:r>
      <w:r w:rsidRPr="00446765">
        <w:rPr>
          <w:u w:val="single"/>
        </w:rPr>
        <w:t xml:space="preserve">Applying that relationship to a much warmer world of the future, they concluded that unmitigated climate change would likely reduce global GDP by more than 20% from what it otherwise would reach by century’s end. </w:t>
      </w:r>
      <w:r w:rsidRPr="00446765">
        <w:rPr>
          <w:sz w:val="16"/>
        </w:rPr>
        <w:t xml:space="preserve">That is roughly an order of magnitude higher than prior estimates, and it has received widespread media attention. </w:t>
      </w:r>
      <w:r w:rsidRPr="00446765">
        <w:rPr>
          <w:b/>
          <w:iCs/>
          <w:u w:val="single"/>
        </w:rPr>
        <w:t xml:space="preserve">But it is as preposterous as it is stunning. </w:t>
      </w:r>
      <w:r w:rsidRPr="00446765">
        <w:rPr>
          <w:sz w:val="16"/>
        </w:rPr>
        <w:t xml:space="preserve">While the world economy stagnates, the model projects, cold countries will achieve almost unimaginable wealth. Iceland supposedly will achieve annual per capita income of $1.5 million by 2100, more than double that of any other country except Finland ($860,000). Mongolia, which currently ranks 118th in per capita income, is supposed to rise to seventh, at which point the average Mongolian will earn four times as much as the average American. Canada’s economy becomes seven times as large as China’s. </w:t>
      </w:r>
      <w:r w:rsidRPr="00446765">
        <w:rPr>
          <w:b/>
          <w:iCs/>
          <w:u w:val="single"/>
        </w:rPr>
        <w:t>The technical term to describe this analysis is “silly.”</w:t>
      </w:r>
      <w:r w:rsidRPr="00446765">
        <w:rPr>
          <w:sz w:val="16"/>
        </w:rPr>
        <w:t xml:space="preserve"> Obviously, the relationship posited between temperature and growth has little to do with reality. Sadly, </w:t>
      </w:r>
      <w:r w:rsidRPr="00446765">
        <w:rPr>
          <w:u w:val="single"/>
        </w:rPr>
        <w:t>this paper represents the norm</w:t>
      </w:r>
      <w:r w:rsidRPr="00446765">
        <w:rPr>
          <w:sz w:val="16"/>
        </w:rPr>
        <w:t xml:space="preserve">. Last fall the U.S. Government Accountability Office released a summary of existing research on future climate costs for the United States. </w:t>
      </w:r>
      <w:r w:rsidRPr="00446765">
        <w:rPr>
          <w:u w:val="single"/>
        </w:rPr>
        <w:t xml:space="preserve">As I show in a new report published by the Manhattan Institute, </w:t>
      </w:r>
      <w:r w:rsidRPr="00446765">
        <w:rPr>
          <w:highlight w:val="yellow"/>
          <w:u w:val="single"/>
        </w:rPr>
        <w:t xml:space="preserve">a small set of studies dominate this research. </w:t>
      </w:r>
      <w:r w:rsidRPr="00446765">
        <w:rPr>
          <w:b/>
          <w:iCs/>
          <w:highlight w:val="yellow"/>
          <w:u w:val="single"/>
        </w:rPr>
        <w:t>They reach their imposing</w:t>
      </w:r>
      <w:r w:rsidRPr="00446765">
        <w:rPr>
          <w:b/>
          <w:iCs/>
          <w:u w:val="single"/>
        </w:rPr>
        <w:t xml:space="preserve"> dollar </w:t>
      </w:r>
      <w:r w:rsidRPr="00446765">
        <w:rPr>
          <w:b/>
          <w:iCs/>
          <w:highlight w:val="yellow"/>
          <w:u w:val="single"/>
        </w:rPr>
        <w:t>figures by refusing</w:t>
      </w:r>
      <w:r w:rsidRPr="00446765">
        <w:rPr>
          <w:u w:val="single"/>
        </w:rPr>
        <w:t xml:space="preserve">, like the Nature study, </w:t>
      </w:r>
      <w:r w:rsidRPr="00446765">
        <w:rPr>
          <w:b/>
          <w:iCs/>
          <w:highlight w:val="yellow"/>
          <w:u w:val="single"/>
        </w:rPr>
        <w:t xml:space="preserve">to consider how society will </w:t>
      </w:r>
      <w:r w:rsidRPr="00446765">
        <w:rPr>
          <w:b/>
          <w:iCs/>
          <w:u w:val="single"/>
        </w:rPr>
        <w:t xml:space="preserve">evolve and </w:t>
      </w:r>
      <w:r w:rsidRPr="00446765">
        <w:rPr>
          <w:b/>
          <w:iCs/>
          <w:highlight w:val="yellow"/>
          <w:u w:val="single"/>
        </w:rPr>
        <w:t>adapt</w:t>
      </w:r>
      <w:r w:rsidRPr="00446765">
        <w:rPr>
          <w:b/>
          <w:iCs/>
          <w:u w:val="single"/>
        </w:rPr>
        <w:t xml:space="preserve">. </w:t>
      </w:r>
      <w:r w:rsidRPr="00446765">
        <w:rPr>
          <w:sz w:val="16"/>
        </w:rPr>
        <w:t xml:space="preserve">One Environmental Protection Agency study estimates the potential increase in extreme-temperature deaths by looking at city-specific effects. It assumes that a day counting as unusually hot for some city in 2000 will cause a similar mortality increase in that city in 2100, even if climate change makes it no longer unusual. The result is a projection that a hot day will kill massive numbers in Northern cities by 2100—though such temperatures are already routine at lower latitudes with no such ill effects. Pittsburgh’s extreme-temperature mortality rate is supposed to be 75 times as high in 2100 as that of Phoenix in 2000, though Pittsburgh will not be as hot then as Phoenix was a century earlier. But </w:t>
      </w:r>
      <w:r w:rsidRPr="00446765">
        <w:rPr>
          <w:u w:val="single"/>
        </w:rPr>
        <w:t>if Pittsburgh’s climate steadily warms over the coming century, it will not react to a 100-degree day in 2100 the same way it did in 2000</w:t>
      </w:r>
      <w:r w:rsidRPr="00446765">
        <w:rPr>
          <w:sz w:val="16"/>
        </w:rPr>
        <w:t xml:space="preserve">. Even if it didn’t warm, </w:t>
      </w:r>
      <w:r w:rsidRPr="00446765">
        <w:rPr>
          <w:b/>
          <w:iCs/>
          <w:u w:val="single"/>
        </w:rPr>
        <w:t xml:space="preserve">we should assume that economic and </w:t>
      </w:r>
      <w:r w:rsidRPr="00446765">
        <w:rPr>
          <w:b/>
          <w:iCs/>
          <w:highlight w:val="yellow"/>
          <w:u w:val="single"/>
        </w:rPr>
        <w:t>technological advancement will make the city</w:t>
      </w:r>
      <w:r w:rsidRPr="00446765">
        <w:rPr>
          <w:b/>
          <w:iCs/>
          <w:u w:val="single"/>
        </w:rPr>
        <w:t xml:space="preserve"> and its residents </w:t>
      </w:r>
      <w:r w:rsidRPr="00446765">
        <w:rPr>
          <w:b/>
          <w:iCs/>
          <w:highlight w:val="yellow"/>
          <w:u w:val="single"/>
        </w:rPr>
        <w:t>more resilient to heat</w:t>
      </w:r>
      <w:r w:rsidRPr="00446765">
        <w:rPr>
          <w:b/>
          <w:iCs/>
          <w:u w:val="single"/>
        </w:rPr>
        <w:t xml:space="preserve"> than they are today. </w:t>
      </w:r>
      <w:r w:rsidRPr="00446765">
        <w:rPr>
          <w:u w:val="single"/>
        </w:rPr>
        <w:t>Another analysis relied on by GAO, taking its own approach to extreme-temperature deaths, inadvertently makes this point</w:t>
      </w:r>
      <w:r w:rsidRPr="00446765">
        <w:rPr>
          <w:sz w:val="16"/>
        </w:rPr>
        <w:t>—</w:t>
      </w:r>
      <w:r w:rsidRPr="00446765">
        <w:rPr>
          <w:b/>
          <w:iCs/>
          <w:u w:val="single"/>
        </w:rPr>
        <w:t>then proceeds to ignore</w:t>
      </w:r>
      <w:r w:rsidRPr="00446765">
        <w:rPr>
          <w:sz w:val="16"/>
        </w:rPr>
        <w:t xml:space="preserve"> it. </w:t>
      </w:r>
      <w:r w:rsidRPr="00446765">
        <w:rPr>
          <w:u w:val="single"/>
        </w:rPr>
        <w:t>The “American Climate Prospectus” attempts to combine two different studies that consider whether very hot days</w:t>
      </w:r>
      <w:r w:rsidRPr="00446765">
        <w:rPr>
          <w:sz w:val="16"/>
        </w:rPr>
        <w:t>—during which the average temperature is above 90 degrees—</w:t>
      </w:r>
      <w:r w:rsidRPr="00446765">
        <w:rPr>
          <w:u w:val="single"/>
        </w:rPr>
        <w:t>have higher mortality than days with moderate temperatures. The first of these studies</w:t>
      </w:r>
      <w:r w:rsidRPr="00446765">
        <w:rPr>
          <w:sz w:val="16"/>
        </w:rPr>
        <w:t xml:space="preserve"> used data from 1968–2002 and </w:t>
      </w:r>
      <w:r w:rsidRPr="00446765">
        <w:rPr>
          <w:b/>
          <w:iCs/>
          <w:u w:val="single"/>
        </w:rPr>
        <w:t xml:space="preserve">found that the answer was yes. But </w:t>
      </w:r>
      <w:r w:rsidRPr="00446765">
        <w:rPr>
          <w:b/>
          <w:iCs/>
          <w:highlight w:val="yellow"/>
          <w:u w:val="single"/>
        </w:rPr>
        <w:t xml:space="preserve">a </w:t>
      </w:r>
      <w:r w:rsidRPr="00446765">
        <w:rPr>
          <w:b/>
          <w:iCs/>
          <w:u w:val="single"/>
        </w:rPr>
        <w:t xml:space="preserve">second </w:t>
      </w:r>
      <w:r w:rsidRPr="00446765">
        <w:rPr>
          <w:b/>
          <w:iCs/>
          <w:highlight w:val="yellow"/>
          <w:u w:val="single"/>
        </w:rPr>
        <w:t>study</w:t>
      </w:r>
      <w:r w:rsidRPr="00446765">
        <w:rPr>
          <w:sz w:val="16"/>
          <w:highlight w:val="yellow"/>
        </w:rPr>
        <w:t>,</w:t>
      </w:r>
      <w:r w:rsidRPr="00446765">
        <w:rPr>
          <w:sz w:val="16"/>
        </w:rPr>
        <w:t xml:space="preserve"> published later by some of the same authors, </w:t>
      </w:r>
      <w:r w:rsidRPr="00446765">
        <w:rPr>
          <w:b/>
          <w:iCs/>
          <w:u w:val="single"/>
        </w:rPr>
        <w:t>looked at how this relationship had changed over time</w:t>
      </w:r>
      <w:r w:rsidRPr="00446765">
        <w:rPr>
          <w:sz w:val="16"/>
        </w:rPr>
        <w:t xml:space="preserve">. Here </w:t>
      </w:r>
      <w:r w:rsidRPr="00446765">
        <w:rPr>
          <w:b/>
          <w:iCs/>
          <w:u w:val="single"/>
        </w:rPr>
        <w:t>they found that the mortality rate on hot days had declined precipitously. The adoption of air-conditioning</w:t>
      </w:r>
      <w:r w:rsidRPr="00446765">
        <w:rPr>
          <w:sz w:val="16"/>
        </w:rPr>
        <w:t xml:space="preserve">, they concluded, </w:t>
      </w:r>
      <w:r w:rsidRPr="00446765">
        <w:rPr>
          <w:b/>
          <w:iCs/>
          <w:highlight w:val="yellow"/>
          <w:u w:val="single"/>
        </w:rPr>
        <w:t>“has positioned the United States to be well adapted</w:t>
      </w:r>
      <w:r w:rsidRPr="00446765">
        <w:rPr>
          <w:b/>
          <w:iCs/>
          <w:u w:val="single"/>
        </w:rPr>
        <w:t xml:space="preserve"> to the high-temperature-related mortality impacts of climate change.”</w:t>
      </w:r>
      <w:r w:rsidRPr="00446765">
        <w:rPr>
          <w:sz w:val="16"/>
        </w:rPr>
        <w:t xml:space="preserve"> Incredibly, even though overlapping authors had contributed to both of these studies, and one of them was also a reviewer of the “Prospectus” analysis, the “Prospectus” ignored the declining-mortality trend and claimed climate change would kill tens of thousands annually. </w:t>
      </w:r>
      <w:r w:rsidRPr="00446765">
        <w:rPr>
          <w:u w:val="single"/>
        </w:rPr>
        <w:t>This question of adaptation, and how to account for a future different from the present, is not an esoteric detail for science and economics</w:t>
      </w:r>
      <w:r w:rsidRPr="00446765">
        <w:rPr>
          <w:sz w:val="16"/>
        </w:rPr>
        <w:t xml:space="preserve">. It is fundamental to understanding the challenge posed by climate change. </w:t>
      </w:r>
      <w:r w:rsidRPr="00446765">
        <w:rPr>
          <w:b/>
          <w:iCs/>
          <w:highlight w:val="yellow"/>
          <w:u w:val="single"/>
        </w:rPr>
        <w:t>If you imagine society is static and incapable of innovation, the prospect of climate change must be terrifying</w:t>
      </w:r>
      <w:r w:rsidRPr="00446765">
        <w:rPr>
          <w:sz w:val="16"/>
        </w:rPr>
        <w:t xml:space="preserve">—all of humanity paralyzed like Michelle Pfeiffer in “What Lies Beneath,” watching the bathtub fill slowly with water. But horror movies are not reality. </w:t>
      </w:r>
      <w:r w:rsidRPr="00446765">
        <w:rPr>
          <w:u w:val="single"/>
        </w:rPr>
        <w:t>The 1960s overpopulation scare made sense, assuming that society would not find more productive ways to farm. The 1970s fear of impending limits to growth made sense, assuming that society could not expand a finite supply of resources</w:t>
      </w:r>
      <w:r w:rsidRPr="00446765">
        <w:rPr>
          <w:sz w:val="16"/>
        </w:rPr>
        <w:t xml:space="preserve">. </w:t>
      </w:r>
      <w:r w:rsidRPr="00446765">
        <w:rPr>
          <w:b/>
          <w:iCs/>
          <w:u w:val="single"/>
        </w:rPr>
        <w:t xml:space="preserve">Those </w:t>
      </w:r>
      <w:r w:rsidRPr="00446765">
        <w:rPr>
          <w:b/>
          <w:iCs/>
          <w:highlight w:val="yellow"/>
          <w:u w:val="single"/>
        </w:rPr>
        <w:t>doomsday predictions failed because</w:t>
      </w:r>
      <w:r w:rsidRPr="00446765">
        <w:rPr>
          <w:b/>
          <w:iCs/>
          <w:u w:val="single"/>
        </w:rPr>
        <w:t xml:space="preserve"> the underlying </w:t>
      </w:r>
      <w:r w:rsidRPr="00446765">
        <w:rPr>
          <w:b/>
          <w:iCs/>
          <w:highlight w:val="yellow"/>
          <w:u w:val="single"/>
        </w:rPr>
        <w:t>assumption was mistaken. Society is constantly adapting</w:t>
      </w:r>
      <w:r w:rsidRPr="00446765">
        <w:rPr>
          <w:b/>
          <w:iCs/>
          <w:u w:val="single"/>
        </w:rPr>
        <w:t xml:space="preserve"> to all sorts of changes. If </w:t>
      </w:r>
      <w:r w:rsidRPr="00446765">
        <w:rPr>
          <w:b/>
          <w:iCs/>
          <w:highlight w:val="yellow"/>
          <w:u w:val="single"/>
        </w:rPr>
        <w:t xml:space="preserve">a projection of climate-change cost ignores adaptation, </w:t>
      </w:r>
      <w:r w:rsidRPr="00446765">
        <w:rPr>
          <w:b/>
          <w:iCs/>
          <w:u w:val="single"/>
        </w:rPr>
        <w:t xml:space="preserve">we can safely </w:t>
      </w:r>
      <w:r w:rsidRPr="00446765">
        <w:rPr>
          <w:b/>
          <w:iCs/>
          <w:highlight w:val="yellow"/>
          <w:u w:val="single"/>
        </w:rPr>
        <w:t>ignore it.</w:t>
      </w:r>
    </w:p>
    <w:p w14:paraId="371C19DE" w14:textId="77777777" w:rsidR="00446765" w:rsidRPr="00446765" w:rsidRDefault="00446765" w:rsidP="00446765"/>
    <w:p w14:paraId="1A23FADF" w14:textId="24716464" w:rsidR="00446765" w:rsidRDefault="00446765" w:rsidP="00446765">
      <w:pPr>
        <w:pStyle w:val="Heading2"/>
      </w:pPr>
      <w:r>
        <w:t xml:space="preserve">A2: Water Adv --- </w:t>
      </w:r>
      <w:proofErr w:type="spellStart"/>
      <w:r>
        <w:t>BioD</w:t>
      </w:r>
      <w:proofErr w:type="spellEnd"/>
      <w:r>
        <w:t xml:space="preserve"> </w:t>
      </w:r>
      <w:proofErr w:type="spellStart"/>
      <w:r>
        <w:t>Exts</w:t>
      </w:r>
      <w:proofErr w:type="spellEnd"/>
    </w:p>
    <w:p w14:paraId="0F7A3EEE" w14:textId="5FCCDC11" w:rsidR="00446765" w:rsidRDefault="00446765" w:rsidP="00446765"/>
    <w:p w14:paraId="2A7B50F8"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Ext --- No Impact</w:t>
      </w:r>
    </w:p>
    <w:p w14:paraId="57DE1162" w14:textId="77777777" w:rsidR="00446765" w:rsidRPr="00446765" w:rsidRDefault="00446765" w:rsidP="00446765"/>
    <w:p w14:paraId="7D4DCDE4" w14:textId="77777777" w:rsidR="00446765" w:rsidRPr="00446765" w:rsidRDefault="00446765" w:rsidP="00446765">
      <w:pPr>
        <w:keepNext/>
        <w:keepLines/>
        <w:spacing w:before="40" w:after="0"/>
        <w:outlineLvl w:val="3"/>
        <w:rPr>
          <w:rFonts w:eastAsiaTheme="majorEastAsia" w:cs="Times New Roman"/>
          <w:b/>
          <w:iCs/>
          <w:sz w:val="26"/>
        </w:rPr>
      </w:pPr>
      <w:r w:rsidRPr="00446765">
        <w:rPr>
          <w:rFonts w:eastAsiaTheme="majorEastAsia" w:cs="Times New Roman"/>
          <w:b/>
          <w:iCs/>
          <w:sz w:val="26"/>
        </w:rPr>
        <w:t xml:space="preserve">Bio-diversity loss doesn’t cause extinction </w:t>
      </w:r>
    </w:p>
    <w:p w14:paraId="2CE0963F" w14:textId="77777777" w:rsidR="00446765" w:rsidRPr="00446765" w:rsidRDefault="00446765" w:rsidP="00446765">
      <w:pPr>
        <w:rPr>
          <w:rFonts w:eastAsia="Times New Roman" w:cs="Times New Roman"/>
        </w:rPr>
      </w:pPr>
      <w:proofErr w:type="spellStart"/>
      <w:r w:rsidRPr="00446765">
        <w:rPr>
          <w:rFonts w:eastAsia="Times New Roman" w:cs="Times New Roman"/>
          <w:b/>
          <w:bCs/>
          <w:sz w:val="26"/>
        </w:rPr>
        <w:t>Kareiva</w:t>
      </w:r>
      <w:proofErr w:type="spellEnd"/>
      <w:r w:rsidRPr="00446765">
        <w:rPr>
          <w:rFonts w:eastAsia="Times New Roman" w:cs="Times New Roman"/>
          <w:b/>
          <w:bCs/>
          <w:sz w:val="26"/>
        </w:rPr>
        <w:t xml:space="preserve"> &amp; Carranza 18 </w:t>
      </w:r>
      <w:r w:rsidRPr="00446765">
        <w:rPr>
          <w:rFonts w:eastAsia="Times New Roman" w:cs="Times New Roman"/>
        </w:rPr>
        <w:t xml:space="preserve">(Peter </w:t>
      </w:r>
      <w:proofErr w:type="spellStart"/>
      <w:r w:rsidRPr="00446765">
        <w:rPr>
          <w:rFonts w:eastAsia="Times New Roman" w:cs="Times New Roman"/>
        </w:rPr>
        <w:t>Kareiva</w:t>
      </w:r>
      <w:proofErr w:type="spellEnd"/>
      <w:proofErr w:type="gramStart"/>
      <w:r w:rsidRPr="00446765">
        <w:rPr>
          <w:rFonts w:ascii="Tahoma" w:eastAsia="Times New Roman" w:hAnsi="Tahoma" w:cs="Tahoma"/>
        </w:rPr>
        <w:t>⁎</w:t>
      </w:r>
      <w:r w:rsidRPr="00446765">
        <w:rPr>
          <w:rFonts w:eastAsia="Times New Roman" w:cs="Times New Roman"/>
        </w:rPr>
        <w:t xml:space="preserve"> ,</w:t>
      </w:r>
      <w:proofErr w:type="gramEnd"/>
      <w:r w:rsidRPr="00446765">
        <w:rPr>
          <w:rFonts w:eastAsia="Times New Roman" w:cs="Times New Roman"/>
        </w:rPr>
        <w:t xml:space="preserve"> Valerie Carranza Institute of the Environment and Sustainability, University of California, “Existential risk due to ecosystem collapse: Nature strikes back” </w:t>
      </w:r>
      <w:hyperlink r:id="rId15" w:history="1">
        <w:r w:rsidRPr="00446765">
          <w:rPr>
            <w:rFonts w:eastAsia="Times New Roman" w:cs="Times New Roman"/>
          </w:rPr>
          <w:t>https://www.sciencedirect.com/science/article/pii/S0016328717301726</w:t>
        </w:r>
      </w:hyperlink>
      <w:r w:rsidRPr="00446765">
        <w:rPr>
          <w:rFonts w:eastAsia="Times New Roman" w:cs="Times New Roman"/>
        </w:rPr>
        <w:t>)</w:t>
      </w:r>
    </w:p>
    <w:p w14:paraId="3EF0B073" w14:textId="77777777" w:rsidR="00446765" w:rsidRPr="00446765" w:rsidRDefault="00446765" w:rsidP="00446765">
      <w:pPr>
        <w:rPr>
          <w:rFonts w:eastAsia="Times New Roman" w:cs="Times New Roman"/>
          <w:sz w:val="16"/>
        </w:rPr>
      </w:pPr>
      <w:r w:rsidRPr="00446765">
        <w:rPr>
          <w:rFonts w:eastAsia="Times New Roman" w:cs="Times New Roman"/>
          <w:u w:val="single"/>
        </w:rPr>
        <w:t>The interesting question is whether any of the planetary thresholds other than CO2 could also portend existential risks</w:t>
      </w:r>
      <w:r w:rsidRPr="00446765">
        <w:rPr>
          <w:rFonts w:eastAsia="Times New Roman" w:cs="Times New Roman"/>
          <w:sz w:val="16"/>
        </w:rPr>
        <w:t xml:space="preserve">. Here </w:t>
      </w:r>
      <w:r w:rsidRPr="00446765">
        <w:rPr>
          <w:rFonts w:eastAsia="Times New Roman" w:cs="Times New Roman"/>
          <w:b/>
          <w:iCs/>
          <w:u w:val="single"/>
        </w:rPr>
        <w:t>the answer is not clear</w:t>
      </w:r>
      <w:r w:rsidRPr="00446765">
        <w:rPr>
          <w:rFonts w:eastAsia="Times New Roman" w:cs="Times New Roman"/>
          <w:u w:val="single"/>
        </w:rPr>
        <w:t xml:space="preserve">. </w:t>
      </w:r>
      <w:r w:rsidRPr="00446765">
        <w:rPr>
          <w:rFonts w:eastAsia="Times New Roman" w:cs="Times New Roman"/>
          <w:highlight w:val="yellow"/>
          <w:u w:val="single"/>
        </w:rPr>
        <w:t>One boundary</w:t>
      </w:r>
      <w:r w:rsidRPr="00446765">
        <w:rPr>
          <w:rFonts w:eastAsia="Times New Roman" w:cs="Times New Roman"/>
          <w:u w:val="single"/>
        </w:rPr>
        <w:t xml:space="preserve"> often mentioned as a concern for the fate of global civilization </w:t>
      </w:r>
      <w:r w:rsidRPr="00446765">
        <w:rPr>
          <w:rFonts w:eastAsia="Times New Roman" w:cs="Times New Roman"/>
          <w:highlight w:val="yellow"/>
          <w:u w:val="single"/>
        </w:rPr>
        <w:t>is biodiversity</w:t>
      </w:r>
      <w:r w:rsidRPr="00446765">
        <w:rPr>
          <w:rFonts w:eastAsia="Times New Roman" w:cs="Times New Roman"/>
          <w:u w:val="single"/>
        </w:rPr>
        <w:t xml:space="preserve"> (</w:t>
      </w:r>
      <w:r w:rsidRPr="00446765">
        <w:rPr>
          <w:rFonts w:eastAsia="Times New Roman" w:cs="Times New Roman"/>
          <w:sz w:val="16"/>
        </w:rPr>
        <w:t>Ehrlich &amp; Ehrlich, 2012), with the proposed safety threshold being a loss of greater than 0.001% per year (</w:t>
      </w:r>
      <w:proofErr w:type="spellStart"/>
      <w:r w:rsidRPr="00446765">
        <w:rPr>
          <w:rFonts w:eastAsia="Times New Roman" w:cs="Times New Roman"/>
          <w:sz w:val="16"/>
        </w:rPr>
        <w:t>Rockström</w:t>
      </w:r>
      <w:proofErr w:type="spellEnd"/>
      <w:r w:rsidRPr="00446765">
        <w:rPr>
          <w:rFonts w:eastAsia="Times New Roman" w:cs="Times New Roman"/>
          <w:sz w:val="16"/>
        </w:rPr>
        <w:t xml:space="preserve"> et al., 2009). </w:t>
      </w:r>
      <w:r w:rsidRPr="00446765">
        <w:rPr>
          <w:rFonts w:eastAsia="Times New Roman" w:cs="Times New Roman"/>
          <w:b/>
          <w:iCs/>
          <w:u w:val="single"/>
        </w:rPr>
        <w:t>There is little evidence that this particular 0.001% annual loss is a threshold</w:t>
      </w:r>
      <w:r w:rsidRPr="00446765">
        <w:rPr>
          <w:rFonts w:eastAsia="Times New Roman" w:cs="Times New Roman"/>
          <w:sz w:val="16"/>
        </w:rPr>
        <w:t>—</w:t>
      </w:r>
      <w:r w:rsidRPr="00446765">
        <w:rPr>
          <w:rFonts w:eastAsia="Times New Roman" w:cs="Times New Roman"/>
          <w:u w:val="single"/>
        </w:rPr>
        <w:t>and it is hard to imagine any data that would allow one to identify where the threshold was</w:t>
      </w:r>
      <w:r w:rsidRPr="00446765">
        <w:rPr>
          <w:rFonts w:eastAsia="Times New Roman" w:cs="Times New Roman"/>
          <w:sz w:val="16"/>
        </w:rPr>
        <w:t xml:space="preserve"> (Brook, Ellis, Perring, Mackay, &amp; </w:t>
      </w:r>
      <w:proofErr w:type="spellStart"/>
      <w:r w:rsidRPr="00446765">
        <w:rPr>
          <w:rFonts w:eastAsia="Times New Roman" w:cs="Times New Roman"/>
          <w:sz w:val="16"/>
        </w:rPr>
        <w:t>Blomqvist</w:t>
      </w:r>
      <w:proofErr w:type="spellEnd"/>
      <w:r w:rsidRPr="00446765">
        <w:rPr>
          <w:rFonts w:eastAsia="Times New Roman" w:cs="Times New Roman"/>
          <w:sz w:val="16"/>
        </w:rPr>
        <w:t xml:space="preserve">, 2013; </w:t>
      </w:r>
      <w:proofErr w:type="spellStart"/>
      <w:r w:rsidRPr="00446765">
        <w:rPr>
          <w:rFonts w:eastAsia="Times New Roman" w:cs="Times New Roman"/>
          <w:sz w:val="16"/>
        </w:rPr>
        <w:t>Lenton</w:t>
      </w:r>
      <w:proofErr w:type="spellEnd"/>
      <w:r w:rsidRPr="00446765">
        <w:rPr>
          <w:rFonts w:eastAsia="Times New Roman" w:cs="Times New Roman"/>
          <w:sz w:val="16"/>
        </w:rPr>
        <w:t xml:space="preserve">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 </w:t>
      </w:r>
      <w:r w:rsidRPr="00446765">
        <w:rPr>
          <w:rFonts w:eastAsia="Times New Roman" w:cs="Times New Roman"/>
          <w:highlight w:val="yellow"/>
          <w:u w:val="single"/>
        </w:rPr>
        <w:t>While there are data that relate</w:t>
      </w:r>
      <w:r w:rsidRPr="00446765">
        <w:rPr>
          <w:rFonts w:eastAsia="Times New Roman" w:cs="Times New Roman"/>
          <w:u w:val="single"/>
        </w:rPr>
        <w:t xml:space="preserve"> local </w:t>
      </w:r>
      <w:r w:rsidRPr="00446765">
        <w:rPr>
          <w:rFonts w:eastAsia="Times New Roman" w:cs="Times New Roman"/>
          <w:highlight w:val="yellow"/>
          <w:u w:val="single"/>
        </w:rPr>
        <w:t>reductions in species richness to</w:t>
      </w:r>
      <w:r w:rsidRPr="00446765">
        <w:rPr>
          <w:rFonts w:eastAsia="Times New Roman" w:cs="Times New Roman"/>
          <w:u w:val="single"/>
        </w:rPr>
        <w:t xml:space="preserve"> altered </w:t>
      </w:r>
      <w:r w:rsidRPr="00446765">
        <w:rPr>
          <w:rFonts w:eastAsia="Times New Roman" w:cs="Times New Roman"/>
          <w:highlight w:val="yellow"/>
          <w:u w:val="single"/>
        </w:rPr>
        <w:t xml:space="preserve">ecosystem function, </w:t>
      </w:r>
      <w:r w:rsidRPr="00446765">
        <w:rPr>
          <w:rFonts w:eastAsia="Times New Roman" w:cs="Times New Roman"/>
          <w:b/>
          <w:iCs/>
          <w:highlight w:val="yellow"/>
          <w:u w:val="single"/>
        </w:rPr>
        <w:t>these results do not point to</w:t>
      </w:r>
      <w:r w:rsidRPr="00446765">
        <w:rPr>
          <w:rFonts w:eastAsia="Times New Roman" w:cs="Times New Roman"/>
          <w:b/>
          <w:iCs/>
          <w:u w:val="single"/>
        </w:rPr>
        <w:t xml:space="preserve"> substantial </w:t>
      </w:r>
      <w:r w:rsidRPr="00446765">
        <w:rPr>
          <w:rFonts w:eastAsia="Times New Roman" w:cs="Times New Roman"/>
          <w:b/>
          <w:iCs/>
          <w:highlight w:val="yellow"/>
          <w:u w:val="single"/>
        </w:rPr>
        <w:t>existential risks</w:t>
      </w:r>
      <w:r w:rsidRPr="00446765">
        <w:rPr>
          <w:rFonts w:eastAsia="Times New Roman" w:cs="Times New Roman"/>
          <w:highlight w:val="yellow"/>
          <w:u w:val="single"/>
        </w:rPr>
        <w:t>.</w:t>
      </w:r>
      <w:r w:rsidRPr="00446765">
        <w:rPr>
          <w:rFonts w:eastAsia="Times New Roman" w:cs="Times New Roman"/>
          <w:sz w:val="16"/>
          <w:highlight w:val="yellow"/>
        </w:rPr>
        <w:t xml:space="preserve"> </w:t>
      </w:r>
      <w:r w:rsidRPr="00446765">
        <w:rPr>
          <w:rFonts w:eastAsia="Times New Roman" w:cs="Times New Roman"/>
          <w:b/>
          <w:iCs/>
          <w:highlight w:val="yellow"/>
          <w:u w:val="single"/>
        </w:rPr>
        <w:t>The data a</w:t>
      </w:r>
      <w:r w:rsidRPr="00446765">
        <w:rPr>
          <w:rFonts w:eastAsia="Times New Roman" w:cs="Times New Roman"/>
          <w:b/>
          <w:iCs/>
          <w:u w:val="single"/>
        </w:rPr>
        <w:t xml:space="preserve">re </w:t>
      </w:r>
      <w:r w:rsidRPr="00446765">
        <w:rPr>
          <w:rFonts w:eastAsia="Times New Roman" w:cs="Times New Roman"/>
          <w:b/>
          <w:iCs/>
          <w:highlight w:val="yellow"/>
          <w:u w:val="single"/>
        </w:rPr>
        <w:t>small-scale experiments</w:t>
      </w:r>
      <w:r w:rsidRPr="00446765">
        <w:rPr>
          <w:rFonts w:eastAsia="Times New Roman" w:cs="Times New Roman"/>
          <w:b/>
          <w:iCs/>
          <w:u w:val="single"/>
        </w:rPr>
        <w:t xml:space="preserve"> in which plant productivity, or nutrient retention is reduced as species numbers decline locally</w:t>
      </w:r>
      <w:r w:rsidRPr="00446765">
        <w:rPr>
          <w:rFonts w:eastAsia="Times New Roman" w:cs="Times New Roman"/>
          <w:sz w:val="16"/>
        </w:rPr>
        <w:t xml:space="preserve"> (</w:t>
      </w:r>
      <w:proofErr w:type="spellStart"/>
      <w:r w:rsidRPr="00446765">
        <w:rPr>
          <w:rFonts w:eastAsia="Times New Roman" w:cs="Times New Roman"/>
          <w:sz w:val="16"/>
        </w:rPr>
        <w:t>Vellend</w:t>
      </w:r>
      <w:proofErr w:type="spellEnd"/>
      <w:r w:rsidRPr="00446765">
        <w:rPr>
          <w:rFonts w:eastAsia="Times New Roman" w:cs="Times New Roman"/>
          <w:sz w:val="16"/>
        </w:rPr>
        <w:t>, 2017</w:t>
      </w:r>
      <w:r w:rsidRPr="00446765">
        <w:rPr>
          <w:rFonts w:eastAsia="Times New Roman" w:cs="Times New Roman"/>
          <w:b/>
          <w:iCs/>
          <w:u w:val="single"/>
        </w:rPr>
        <w:t>), or are local observations of increased variability in fisheries yield when stock diversity is lost</w:t>
      </w:r>
      <w:r w:rsidRPr="00446765">
        <w:rPr>
          <w:rFonts w:eastAsia="Times New Roman" w:cs="Times New Roman"/>
          <w:sz w:val="16"/>
        </w:rPr>
        <w:t xml:space="preserve"> (Schindler et al., 2010). </w:t>
      </w:r>
      <w:r w:rsidRPr="00446765">
        <w:rPr>
          <w:rFonts w:eastAsia="Times New Roman" w:cs="Times New Roman"/>
          <w:b/>
          <w:iCs/>
          <w:highlight w:val="yellow"/>
          <w:u w:val="single"/>
        </w:rPr>
        <w:t>Those are not existential risks</w:t>
      </w:r>
      <w:r w:rsidRPr="00446765">
        <w:rPr>
          <w:rFonts w:eastAsia="Times New Roman" w:cs="Times New Roman"/>
          <w:sz w:val="16"/>
        </w:rPr>
        <w:t xml:space="preserve">. To make the link even more tenuous, </w:t>
      </w:r>
      <w:r w:rsidRPr="00446765">
        <w:rPr>
          <w:rFonts w:eastAsia="Times New Roman" w:cs="Times New Roman"/>
          <w:b/>
          <w:iCs/>
          <w:highlight w:val="yellow"/>
          <w:u w:val="single"/>
        </w:rPr>
        <w:t>there is little evidence</w:t>
      </w:r>
      <w:r w:rsidRPr="00446765">
        <w:rPr>
          <w:rFonts w:eastAsia="Times New Roman" w:cs="Times New Roman"/>
          <w:b/>
          <w:iCs/>
          <w:u w:val="single"/>
        </w:rPr>
        <w:t xml:space="preserve"> that </w:t>
      </w:r>
      <w:r w:rsidRPr="00446765">
        <w:rPr>
          <w:rFonts w:eastAsia="Times New Roman" w:cs="Times New Roman"/>
          <w:b/>
          <w:iCs/>
          <w:highlight w:val="yellow"/>
          <w:u w:val="single"/>
        </w:rPr>
        <w:t>biodiversity is even declining at local scales</w:t>
      </w:r>
      <w:r w:rsidRPr="00446765">
        <w:rPr>
          <w:rFonts w:eastAsia="Times New Roman" w:cs="Times New Roman"/>
          <w:sz w:val="16"/>
        </w:rPr>
        <w:t xml:space="preserve"> (</w:t>
      </w:r>
      <w:proofErr w:type="spellStart"/>
      <w:r w:rsidRPr="00446765">
        <w:rPr>
          <w:rFonts w:eastAsia="Times New Roman" w:cs="Times New Roman"/>
          <w:sz w:val="16"/>
        </w:rPr>
        <w:t>Vellend</w:t>
      </w:r>
      <w:proofErr w:type="spellEnd"/>
      <w:r w:rsidRPr="00446765">
        <w:rPr>
          <w:rFonts w:eastAsia="Times New Roman" w:cs="Times New Roman"/>
          <w:sz w:val="16"/>
        </w:rPr>
        <w:t xml:space="preserve"> et al., 2013, 2017). </w:t>
      </w:r>
      <w:r w:rsidRPr="00446765">
        <w:rPr>
          <w:rFonts w:eastAsia="Times New Roman" w:cs="Times New Roman"/>
          <w:u w:val="single"/>
        </w:rPr>
        <w:t>Total planetary biodiversity may be in decline, but local and regional biodiversity is often staying the same because species from elsewhere replace local losses, albeit homogenizing the world in the process</w:t>
      </w:r>
      <w:r w:rsidRPr="00446765">
        <w:rPr>
          <w:rFonts w:eastAsia="Times New Roman" w:cs="Times New Roman"/>
          <w:sz w:val="16"/>
        </w:rPr>
        <w:t xml:space="preserve">. Although the majority of conservation scientists are likely to flinch at this conclusion, </w:t>
      </w:r>
      <w:r w:rsidRPr="00446765">
        <w:rPr>
          <w:rFonts w:eastAsia="Times New Roman" w:cs="Times New Roman"/>
          <w:b/>
          <w:iCs/>
          <w:u w:val="single"/>
        </w:rPr>
        <w:t>there is growing skepticism regarding the strength of evidence linking trends in biodiversity loss to an existential risk for humans</w:t>
      </w:r>
      <w:r w:rsidRPr="00446765">
        <w:rPr>
          <w:rFonts w:eastAsia="Times New Roman" w:cs="Times New Roman"/>
          <w:sz w:val="16"/>
        </w:rPr>
        <w:t xml:space="preserve"> (Maier, 2012; </w:t>
      </w:r>
      <w:proofErr w:type="spellStart"/>
      <w:r w:rsidRPr="00446765">
        <w:rPr>
          <w:rFonts w:eastAsia="Times New Roman" w:cs="Times New Roman"/>
          <w:sz w:val="16"/>
        </w:rPr>
        <w:t>Vellend</w:t>
      </w:r>
      <w:proofErr w:type="spellEnd"/>
      <w:r w:rsidRPr="00446765">
        <w:rPr>
          <w:rFonts w:eastAsia="Times New Roman" w:cs="Times New Roman"/>
          <w:sz w:val="16"/>
        </w:rPr>
        <w:t xml:space="preserve">, 2014). </w:t>
      </w:r>
      <w:r w:rsidRPr="00446765">
        <w:rPr>
          <w:rFonts w:eastAsia="Times New Roman" w:cs="Times New Roman"/>
          <w:u w:val="single"/>
        </w:rPr>
        <w:t xml:space="preserve">Obviously if all biodiversity disappeared civilization would end—but </w:t>
      </w:r>
      <w:r w:rsidRPr="00446765">
        <w:rPr>
          <w:rFonts w:eastAsia="Times New Roman" w:cs="Times New Roman"/>
          <w:b/>
          <w:iCs/>
          <w:highlight w:val="yellow"/>
          <w:u w:val="single"/>
        </w:rPr>
        <w:t>no one is forecasting the loss of all species</w:t>
      </w:r>
      <w:r w:rsidRPr="00446765">
        <w:rPr>
          <w:rFonts w:eastAsia="Times New Roman" w:cs="Times New Roman"/>
          <w:u w:val="single"/>
        </w:rPr>
        <w:t>. It seems plausible that the loss of 90% of the world’s species could also be apocalyptic, but not one is predicting that degree of biodiversity loss either</w:t>
      </w:r>
      <w:r w:rsidRPr="00446765">
        <w:rPr>
          <w:rFonts w:eastAsia="Times New Roman" w:cs="Times New Roman"/>
          <w:sz w:val="16"/>
        </w:rPr>
        <w:t xml:space="preserve">. Tragic, but plausible is the possibility of our planet suffering a loss of as many as half of its species. </w:t>
      </w:r>
      <w:r w:rsidRPr="00446765">
        <w:rPr>
          <w:rFonts w:eastAsia="Times New Roman" w:cs="Times New Roman"/>
          <w:u w:val="single"/>
        </w:rPr>
        <w:t>If global biodiversity were halved, but at the same time locally the number of species stayed relatively stable, what would be the mechanism for an end-of-civilization or even end of human prosperity scenario?</w:t>
      </w:r>
      <w:r w:rsidRPr="00446765">
        <w:rPr>
          <w:rFonts w:eastAsia="Times New Roman" w:cs="Times New Roman"/>
          <w:sz w:val="16"/>
        </w:rPr>
        <w:t xml:space="preserve"> </w:t>
      </w:r>
      <w:r w:rsidRPr="00446765">
        <w:rPr>
          <w:rFonts w:eastAsia="Times New Roman" w:cs="Times New Roman"/>
          <w:b/>
          <w:iCs/>
          <w:u w:val="single"/>
        </w:rPr>
        <w:t xml:space="preserve">Extinctions and </w:t>
      </w:r>
      <w:r w:rsidRPr="00446765">
        <w:rPr>
          <w:rFonts w:eastAsia="Times New Roman" w:cs="Times New Roman"/>
          <w:b/>
          <w:iCs/>
          <w:highlight w:val="yellow"/>
          <w:u w:val="single"/>
        </w:rPr>
        <w:t>biodiversity loss</w:t>
      </w:r>
      <w:r w:rsidRPr="00446765">
        <w:rPr>
          <w:rFonts w:eastAsia="Times New Roman" w:cs="Times New Roman"/>
          <w:b/>
          <w:iCs/>
          <w:u w:val="single"/>
        </w:rPr>
        <w:t xml:space="preserve"> are ethical and spiritual losses, but perhaps </w:t>
      </w:r>
      <w:r w:rsidRPr="00446765">
        <w:rPr>
          <w:rFonts w:eastAsia="Times New Roman" w:cs="Times New Roman"/>
          <w:b/>
          <w:iCs/>
          <w:highlight w:val="yellow"/>
          <w:u w:val="single"/>
        </w:rPr>
        <w:t>not an existential risk.</w:t>
      </w:r>
    </w:p>
    <w:p w14:paraId="32AE0325" w14:textId="77777777" w:rsidR="00446765" w:rsidRPr="00446765" w:rsidRDefault="00446765" w:rsidP="00446765"/>
    <w:p w14:paraId="58BB7456"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Ext --- Resilience</w:t>
      </w:r>
    </w:p>
    <w:p w14:paraId="2A6AF58A" w14:textId="77777777" w:rsidR="00446765" w:rsidRPr="00446765" w:rsidRDefault="00446765" w:rsidP="00446765"/>
    <w:p w14:paraId="645A70FE"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Ecosystems are resilient</w:t>
      </w:r>
    </w:p>
    <w:p w14:paraId="7CADB383" w14:textId="77777777" w:rsidR="00446765" w:rsidRPr="00446765" w:rsidRDefault="00446765" w:rsidP="00446765">
      <w:proofErr w:type="spellStart"/>
      <w:r w:rsidRPr="00446765">
        <w:rPr>
          <w:b/>
          <w:bCs/>
        </w:rPr>
        <w:t>Kareiva</w:t>
      </w:r>
      <w:proofErr w:type="spellEnd"/>
      <w:r w:rsidRPr="00446765">
        <w:rPr>
          <w:b/>
          <w:bCs/>
        </w:rPr>
        <w:t>, 12</w:t>
      </w:r>
      <w:r w:rsidRPr="00446765">
        <w:t xml:space="preserve"> (Peter – Chief Scientist and Vice President of the Nature </w:t>
      </w:r>
      <w:proofErr w:type="gramStart"/>
      <w:r w:rsidRPr="00446765">
        <w:t>Conservancy,  Michelle</w:t>
      </w:r>
      <w:proofErr w:type="gramEnd"/>
      <w:r w:rsidRPr="00446765">
        <w:t xml:space="preserve"> Marvier, Robert </w:t>
      </w:r>
      <w:proofErr w:type="spellStart"/>
      <w:r w:rsidRPr="00446765">
        <w:t>Lalasz</w:t>
      </w:r>
      <w:proofErr w:type="spellEnd"/>
      <w:r w:rsidRPr="00446765">
        <w:t>, “Conservation in the Anthropocene Beyond Solitude and Fragility”, The Breakthrough, http://thebreakthrough.org/index.php/journal/past-issues/issue-2/conservation-in-the-anthropocene/)</w:t>
      </w:r>
    </w:p>
    <w:p w14:paraId="2ECC905E" w14:textId="77777777" w:rsidR="00446765" w:rsidRPr="00446765" w:rsidRDefault="00446765" w:rsidP="00446765">
      <w:pPr>
        <w:rPr>
          <w:sz w:val="12"/>
        </w:rPr>
      </w:pPr>
      <w:r w:rsidRPr="00446765">
        <w:rPr>
          <w:sz w:val="12"/>
        </w:rPr>
        <w:t>As conservation became a global enterprise in the 1970s and 1980s, the movement's justification for saving nature shifted from spiritual and aesthetic values to focus on biodiversity. Nature was described as primeval, fragile, and at risk of collapse from too much human use and abuse. And indeed, there are consequences when humans convert landscapes for mining, logging, intensive agriculture, and urban development and when key species or ecosystems are lost.</w:t>
      </w:r>
    </w:p>
    <w:p w14:paraId="78CB2FA6" w14:textId="77777777" w:rsidR="00446765" w:rsidRPr="00446765" w:rsidRDefault="00446765" w:rsidP="00446765">
      <w:pPr>
        <w:rPr>
          <w:sz w:val="8"/>
        </w:rPr>
      </w:pPr>
      <w:r w:rsidRPr="00446765">
        <w:rPr>
          <w:sz w:val="16"/>
        </w:rPr>
        <w:t xml:space="preserve">But </w:t>
      </w:r>
      <w:r w:rsidRPr="00446765">
        <w:rPr>
          <w:bCs/>
          <w:highlight w:val="cyan"/>
          <w:u w:val="single"/>
        </w:rPr>
        <w:t>ecologists</w:t>
      </w:r>
      <w:r w:rsidRPr="00446765">
        <w:rPr>
          <w:sz w:val="16"/>
        </w:rPr>
        <w:t xml:space="preserve"> and conservationists have </w:t>
      </w:r>
      <w:r w:rsidRPr="00446765">
        <w:rPr>
          <w:b/>
          <w:iCs/>
          <w:highlight w:val="cyan"/>
          <w:u w:val="single"/>
        </w:rPr>
        <w:t>grossly overstated</w:t>
      </w:r>
      <w:r w:rsidRPr="00446765">
        <w:rPr>
          <w:sz w:val="16"/>
        </w:rPr>
        <w:t xml:space="preserve"> the </w:t>
      </w:r>
      <w:r w:rsidRPr="00446765">
        <w:rPr>
          <w:bCs/>
          <w:highlight w:val="cyan"/>
          <w:u w:val="single"/>
        </w:rPr>
        <w:t>fragility</w:t>
      </w:r>
      <w:r w:rsidRPr="00446765">
        <w:rPr>
          <w:bCs/>
          <w:u w:val="single"/>
        </w:rPr>
        <w:t xml:space="preserve"> of nature</w:t>
      </w:r>
      <w:r w:rsidRPr="00446765">
        <w:rPr>
          <w:sz w:val="16"/>
        </w:rPr>
        <w:t xml:space="preserve">, frequently </w:t>
      </w:r>
      <w:r w:rsidRPr="00446765">
        <w:rPr>
          <w:bCs/>
          <w:u w:val="single"/>
        </w:rPr>
        <w:t>arguing that once an ecosystem is altered, it is gone forever. Some</w:t>
      </w:r>
      <w:r w:rsidRPr="00446765">
        <w:rPr>
          <w:sz w:val="16"/>
        </w:rPr>
        <w:t xml:space="preserve"> ecologists </w:t>
      </w:r>
      <w:r w:rsidRPr="00446765">
        <w:rPr>
          <w:bCs/>
          <w:u w:val="single"/>
        </w:rPr>
        <w:t>suggest</w:t>
      </w:r>
      <w:r w:rsidRPr="00446765">
        <w:rPr>
          <w:sz w:val="16"/>
        </w:rPr>
        <w:t xml:space="preserve"> that </w:t>
      </w:r>
      <w:r w:rsidRPr="00446765">
        <w:rPr>
          <w:bCs/>
          <w:u w:val="single"/>
        </w:rPr>
        <w:t>if a single species is lost, a whole ecosystem will be in danger</w:t>
      </w:r>
      <w:r w:rsidRPr="00446765">
        <w:rPr>
          <w:sz w:val="16"/>
        </w:rPr>
        <w:t xml:space="preserve"> of collapse, </w:t>
      </w:r>
      <w:r w:rsidRPr="00446765">
        <w:rPr>
          <w:bCs/>
          <w:u w:val="single"/>
        </w:rPr>
        <w:t>and that if too much</w:t>
      </w:r>
      <w:r w:rsidRPr="00446765">
        <w:rPr>
          <w:sz w:val="16"/>
        </w:rPr>
        <w:t xml:space="preserve"> biodiversity </w:t>
      </w:r>
      <w:r w:rsidRPr="00446765">
        <w:rPr>
          <w:bCs/>
          <w:u w:val="single"/>
        </w:rPr>
        <w:t>is lost</w:t>
      </w:r>
      <w:r w:rsidRPr="00446765">
        <w:rPr>
          <w:sz w:val="16"/>
        </w:rPr>
        <w:t xml:space="preserve">, spaceship </w:t>
      </w:r>
      <w:r w:rsidRPr="00446765">
        <w:rPr>
          <w:bCs/>
          <w:u w:val="single"/>
        </w:rPr>
        <w:t>Earth will</w:t>
      </w:r>
      <w:r w:rsidRPr="00446765">
        <w:rPr>
          <w:sz w:val="16"/>
        </w:rPr>
        <w:t xml:space="preserve"> start to </w:t>
      </w:r>
      <w:r w:rsidRPr="00446765">
        <w:rPr>
          <w:bCs/>
          <w:u w:val="single"/>
        </w:rPr>
        <w:t>come apart</w:t>
      </w:r>
      <w:r w:rsidRPr="00446765">
        <w:rPr>
          <w:sz w:val="16"/>
        </w:rPr>
        <w:t xml:space="preserve">. </w:t>
      </w:r>
      <w:r w:rsidRPr="00446765">
        <w:rPr>
          <w:sz w:val="8"/>
        </w:rPr>
        <w:t>Everything, from the expansion of agriculture to rainforest destruction to changing waterways, has been painted as a threat to the delicate inner-workings of our planetary ecosystem.</w:t>
      </w:r>
    </w:p>
    <w:p w14:paraId="25EFFAC7" w14:textId="77777777" w:rsidR="00446765" w:rsidRPr="00446765" w:rsidRDefault="00446765" w:rsidP="00446765">
      <w:pPr>
        <w:rPr>
          <w:sz w:val="8"/>
        </w:rPr>
      </w:pPr>
      <w:r w:rsidRPr="00446765">
        <w:rPr>
          <w:sz w:val="8"/>
        </w:rPr>
        <w:t>The fragility trope dates back, at least, to Rachel Carson,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p>
    <w:p w14:paraId="0274675C" w14:textId="77777777" w:rsidR="00446765" w:rsidRPr="00446765" w:rsidRDefault="00446765" w:rsidP="00446765">
      <w:pPr>
        <w:rPr>
          <w:b/>
          <w:iCs/>
          <w:u w:val="single"/>
          <w:bdr w:val="single" w:sz="18" w:space="0" w:color="auto" w:frame="1"/>
        </w:rPr>
      </w:pPr>
      <w:r w:rsidRPr="00446765">
        <w:rPr>
          <w:sz w:val="8"/>
        </w:rPr>
        <w:t>The trouble for conservation is that the</w:t>
      </w:r>
      <w:r w:rsidRPr="00446765">
        <w:rPr>
          <w:sz w:val="16"/>
        </w:rPr>
        <w:t xml:space="preserve"> </w:t>
      </w:r>
      <w:r w:rsidRPr="00446765">
        <w:rPr>
          <w:b/>
          <w:iCs/>
          <w:highlight w:val="cyan"/>
          <w:u w:val="single"/>
        </w:rPr>
        <w:t>data</w:t>
      </w:r>
      <w:r w:rsidRPr="00446765">
        <w:rPr>
          <w:b/>
          <w:iCs/>
          <w:u w:val="single"/>
        </w:rPr>
        <w:t xml:space="preserve"> simply </w:t>
      </w:r>
      <w:r w:rsidRPr="00446765">
        <w:rPr>
          <w:b/>
          <w:iCs/>
          <w:highlight w:val="cyan"/>
          <w:u w:val="single"/>
        </w:rPr>
        <w:t>do not support</w:t>
      </w:r>
      <w:r w:rsidRPr="00446765">
        <w:rPr>
          <w:sz w:val="16"/>
        </w:rPr>
        <w:t xml:space="preserve"> </w:t>
      </w:r>
      <w:r w:rsidRPr="00446765">
        <w:rPr>
          <w:bCs/>
          <w:u w:val="single"/>
        </w:rPr>
        <w:t>the idea</w:t>
      </w:r>
      <w:r w:rsidRPr="00446765">
        <w:rPr>
          <w:sz w:val="16"/>
        </w:rPr>
        <w:t xml:space="preserve"> of a fragile </w:t>
      </w:r>
      <w:r w:rsidRPr="00446765">
        <w:rPr>
          <w:bCs/>
          <w:u w:val="single"/>
        </w:rPr>
        <w:t xml:space="preserve">nature at risk of </w:t>
      </w:r>
      <w:r w:rsidRPr="00446765">
        <w:rPr>
          <w:bCs/>
          <w:highlight w:val="cyan"/>
          <w:u w:val="single"/>
        </w:rPr>
        <w:t>collapse</w:t>
      </w:r>
      <w:r w:rsidRPr="00446765">
        <w:rPr>
          <w:sz w:val="16"/>
        </w:rPr>
        <w:t xml:space="preserve">. Ecologists now know that the </w:t>
      </w:r>
      <w:r w:rsidRPr="00446765">
        <w:rPr>
          <w:bCs/>
          <w:highlight w:val="cyan"/>
          <w:u w:val="single"/>
        </w:rPr>
        <w:t xml:space="preserve">disappearance of one species </w:t>
      </w:r>
      <w:r w:rsidRPr="00446765">
        <w:rPr>
          <w:b/>
          <w:iCs/>
          <w:highlight w:val="cyan"/>
          <w:u w:val="single"/>
        </w:rPr>
        <w:t>does not</w:t>
      </w:r>
      <w:r w:rsidRPr="00446765">
        <w:rPr>
          <w:b/>
          <w:iCs/>
          <w:u w:val="single"/>
        </w:rPr>
        <w:t xml:space="preserve"> necessarily </w:t>
      </w:r>
      <w:r w:rsidRPr="00446765">
        <w:rPr>
          <w:b/>
          <w:iCs/>
          <w:highlight w:val="cyan"/>
          <w:u w:val="single"/>
        </w:rPr>
        <w:t>lead</w:t>
      </w:r>
      <w:r w:rsidRPr="00446765">
        <w:rPr>
          <w:sz w:val="16"/>
          <w:highlight w:val="cyan"/>
        </w:rPr>
        <w:t xml:space="preserve"> </w:t>
      </w:r>
      <w:r w:rsidRPr="00446765">
        <w:rPr>
          <w:bCs/>
          <w:highlight w:val="cyan"/>
          <w:u w:val="single"/>
        </w:rPr>
        <w:t>to</w:t>
      </w:r>
      <w:r w:rsidRPr="00446765">
        <w:rPr>
          <w:bCs/>
          <w:u w:val="single"/>
        </w:rPr>
        <w:t xml:space="preserve"> the </w:t>
      </w:r>
      <w:r w:rsidRPr="00446765">
        <w:rPr>
          <w:bCs/>
          <w:highlight w:val="cyan"/>
          <w:u w:val="single"/>
        </w:rPr>
        <w:t>extinction of</w:t>
      </w:r>
      <w:r w:rsidRPr="00446765">
        <w:rPr>
          <w:bCs/>
          <w:u w:val="single"/>
        </w:rPr>
        <w:t xml:space="preserve"> any </w:t>
      </w:r>
      <w:r w:rsidRPr="00446765">
        <w:rPr>
          <w:bCs/>
          <w:highlight w:val="cyan"/>
          <w:u w:val="single"/>
        </w:rPr>
        <w:t>others</w:t>
      </w:r>
      <w:r w:rsidRPr="00446765">
        <w:rPr>
          <w:bCs/>
          <w:u w:val="single"/>
        </w:rPr>
        <w:t xml:space="preserve">, much less all </w:t>
      </w:r>
      <w:r w:rsidRPr="00446765">
        <w:rPr>
          <w:sz w:val="16"/>
        </w:rPr>
        <w:t xml:space="preserve">others in the same </w:t>
      </w:r>
      <w:r w:rsidRPr="00446765">
        <w:rPr>
          <w:bCs/>
          <w:u w:val="single"/>
        </w:rPr>
        <w:t>ecosystem</w:t>
      </w:r>
      <w:r w:rsidRPr="00446765">
        <w:rPr>
          <w:sz w:val="16"/>
        </w:rPr>
        <w:t xml:space="preserve">. In many circumstances, the </w:t>
      </w:r>
      <w:r w:rsidRPr="00446765">
        <w:rPr>
          <w:bCs/>
          <w:highlight w:val="cyan"/>
          <w:u w:val="single"/>
        </w:rPr>
        <w:t>demise</w:t>
      </w:r>
      <w:r w:rsidRPr="00446765">
        <w:rPr>
          <w:bCs/>
          <w:u w:val="single"/>
        </w:rPr>
        <w:t xml:space="preserve"> of formerly abundant species </w:t>
      </w:r>
      <w:r w:rsidRPr="00446765">
        <w:rPr>
          <w:bCs/>
          <w:highlight w:val="cyan"/>
          <w:u w:val="single"/>
        </w:rPr>
        <w:t xml:space="preserve">can be </w:t>
      </w:r>
      <w:r w:rsidRPr="00446765">
        <w:rPr>
          <w:b/>
          <w:iCs/>
          <w:highlight w:val="cyan"/>
          <w:u w:val="single"/>
        </w:rPr>
        <w:t>inconsequential</w:t>
      </w:r>
      <w:r w:rsidRPr="00446765">
        <w:rPr>
          <w:u w:val="single"/>
        </w:rPr>
        <w:t xml:space="preserve"> </w:t>
      </w:r>
      <w:r w:rsidRPr="00446765">
        <w:rPr>
          <w:bCs/>
          <w:u w:val="single"/>
        </w:rPr>
        <w:t>to ecosystem function.</w:t>
      </w:r>
      <w:r w:rsidRPr="00446765">
        <w:rPr>
          <w:sz w:val="16"/>
        </w:rPr>
        <w:t xml:space="preserve"> </w:t>
      </w:r>
      <w:r w:rsidRPr="00446765">
        <w:rPr>
          <w:bCs/>
          <w:u w:val="single"/>
        </w:rPr>
        <w:t xml:space="preserve">The American </w:t>
      </w:r>
      <w:r w:rsidRPr="00446765">
        <w:rPr>
          <w:bCs/>
          <w:highlight w:val="cyan"/>
          <w:u w:val="single"/>
        </w:rPr>
        <w:t>chestnut</w:t>
      </w:r>
      <w:r w:rsidRPr="00446765">
        <w:rPr>
          <w:sz w:val="16"/>
        </w:rPr>
        <w:t xml:space="preserve">, once a dominant tree in eastern North America, </w:t>
      </w:r>
      <w:r w:rsidRPr="00446765">
        <w:rPr>
          <w:bCs/>
          <w:u w:val="single"/>
        </w:rPr>
        <w:t xml:space="preserve">has been </w:t>
      </w:r>
      <w:r w:rsidRPr="00446765">
        <w:rPr>
          <w:bCs/>
          <w:highlight w:val="cyan"/>
          <w:u w:val="single"/>
        </w:rPr>
        <w:t>extinguished</w:t>
      </w:r>
      <w:r w:rsidRPr="00446765">
        <w:rPr>
          <w:sz w:val="16"/>
        </w:rPr>
        <w:t xml:space="preserve"> by a foreign disease, </w:t>
      </w:r>
      <w:r w:rsidRPr="00446765">
        <w:rPr>
          <w:bCs/>
          <w:u w:val="single"/>
        </w:rPr>
        <w:t>yet</w:t>
      </w:r>
      <w:r w:rsidRPr="00446765">
        <w:rPr>
          <w:sz w:val="16"/>
        </w:rPr>
        <w:t xml:space="preserve"> the </w:t>
      </w:r>
      <w:r w:rsidRPr="00446765">
        <w:rPr>
          <w:bCs/>
          <w:highlight w:val="cyan"/>
          <w:u w:val="single"/>
        </w:rPr>
        <w:t>forest</w:t>
      </w:r>
      <w:r w:rsidRPr="00446765">
        <w:rPr>
          <w:bCs/>
          <w:u w:val="single"/>
        </w:rPr>
        <w:t xml:space="preserve"> ecosystem </w:t>
      </w:r>
      <w:r w:rsidRPr="00446765">
        <w:rPr>
          <w:bCs/>
          <w:highlight w:val="cyan"/>
          <w:u w:val="single"/>
        </w:rPr>
        <w:t>is</w:t>
      </w:r>
      <w:r w:rsidRPr="00446765">
        <w:rPr>
          <w:bCs/>
          <w:u w:val="single"/>
        </w:rPr>
        <w:t xml:space="preserve"> </w:t>
      </w:r>
      <w:r w:rsidRPr="00446765">
        <w:rPr>
          <w:b/>
          <w:iCs/>
          <w:u w:val="single"/>
        </w:rPr>
        <w:t xml:space="preserve">surprisingly </w:t>
      </w:r>
      <w:r w:rsidRPr="00446765">
        <w:rPr>
          <w:b/>
          <w:iCs/>
          <w:highlight w:val="cyan"/>
          <w:u w:val="single"/>
        </w:rPr>
        <w:t>unaffected</w:t>
      </w:r>
      <w:r w:rsidRPr="00446765">
        <w:rPr>
          <w:sz w:val="16"/>
        </w:rPr>
        <w:t xml:space="preserve">. The passenger </w:t>
      </w:r>
      <w:r w:rsidRPr="00446765">
        <w:rPr>
          <w:bCs/>
          <w:highlight w:val="cyan"/>
          <w:u w:val="single"/>
        </w:rPr>
        <w:t>pigeon</w:t>
      </w:r>
      <w:r w:rsidRPr="00446765">
        <w:rPr>
          <w:sz w:val="16"/>
        </w:rPr>
        <w:t xml:space="preserve">, once so abundant that its flocks darkened the sky, </w:t>
      </w:r>
      <w:r w:rsidRPr="00446765">
        <w:rPr>
          <w:bCs/>
          <w:highlight w:val="cyan"/>
          <w:u w:val="single"/>
        </w:rPr>
        <w:t>went extinct</w:t>
      </w:r>
      <w:r w:rsidRPr="00446765">
        <w:rPr>
          <w:sz w:val="16"/>
        </w:rPr>
        <w:t xml:space="preserve">, along with countless other species from the Steller's sea cow to the dodo, </w:t>
      </w:r>
      <w:r w:rsidRPr="00446765">
        <w:rPr>
          <w:bCs/>
          <w:highlight w:val="cyan"/>
          <w:u w:val="single"/>
        </w:rPr>
        <w:t xml:space="preserve">with </w:t>
      </w:r>
      <w:r w:rsidRPr="00446765">
        <w:rPr>
          <w:b/>
          <w:iCs/>
          <w:highlight w:val="cyan"/>
          <w:u w:val="single"/>
        </w:rPr>
        <w:t>no catastrophic</w:t>
      </w:r>
      <w:r w:rsidRPr="00446765">
        <w:rPr>
          <w:b/>
          <w:iCs/>
          <w:u w:val="single"/>
        </w:rPr>
        <w:t xml:space="preserve"> or even measurable </w:t>
      </w:r>
      <w:r w:rsidRPr="00446765">
        <w:rPr>
          <w:b/>
          <w:iCs/>
          <w:highlight w:val="cyan"/>
          <w:u w:val="single"/>
        </w:rPr>
        <w:t>effects</w:t>
      </w:r>
      <w:r w:rsidRPr="00446765">
        <w:t>.</w:t>
      </w:r>
    </w:p>
    <w:p w14:paraId="46ADD757" w14:textId="77777777" w:rsidR="00446765" w:rsidRPr="00446765" w:rsidRDefault="00446765" w:rsidP="00446765">
      <w:pPr>
        <w:rPr>
          <w:sz w:val="8"/>
        </w:rPr>
      </w:pPr>
      <w:r w:rsidRPr="00446765">
        <w:rPr>
          <w:sz w:val="16"/>
        </w:rPr>
        <w:t xml:space="preserve">These </w:t>
      </w:r>
      <w:r w:rsidRPr="00446765">
        <w:rPr>
          <w:b/>
          <w:iCs/>
          <w:u w:val="single"/>
        </w:rPr>
        <w:t xml:space="preserve">stories of </w:t>
      </w:r>
      <w:r w:rsidRPr="00446765">
        <w:rPr>
          <w:b/>
          <w:iCs/>
          <w:highlight w:val="cyan"/>
          <w:u w:val="single"/>
        </w:rPr>
        <w:t>resilience are not isolated</w:t>
      </w:r>
      <w:r w:rsidRPr="00446765">
        <w:rPr>
          <w:sz w:val="16"/>
        </w:rPr>
        <w:t xml:space="preserve"> examples -- </w:t>
      </w:r>
      <w:r w:rsidRPr="00446765">
        <w:rPr>
          <w:bCs/>
          <w:u w:val="single"/>
        </w:rPr>
        <w:t>a thorough review of</w:t>
      </w:r>
      <w:r w:rsidRPr="00446765">
        <w:rPr>
          <w:sz w:val="16"/>
        </w:rPr>
        <w:t xml:space="preserve"> the </w:t>
      </w:r>
      <w:r w:rsidRPr="00446765">
        <w:rPr>
          <w:bCs/>
          <w:highlight w:val="cyan"/>
          <w:u w:val="single"/>
        </w:rPr>
        <w:t>scientific lit</w:t>
      </w:r>
      <w:r w:rsidRPr="00446765">
        <w:rPr>
          <w:sz w:val="16"/>
        </w:rPr>
        <w:t xml:space="preserve">erature </w:t>
      </w:r>
      <w:r w:rsidRPr="00446765">
        <w:rPr>
          <w:bCs/>
          <w:highlight w:val="cyan"/>
          <w:u w:val="single"/>
        </w:rPr>
        <w:t xml:space="preserve">identified </w:t>
      </w:r>
      <w:r w:rsidRPr="00446765">
        <w:rPr>
          <w:b/>
          <w:iCs/>
          <w:highlight w:val="cyan"/>
          <w:u w:val="single"/>
        </w:rPr>
        <w:t>240 studies</w:t>
      </w:r>
      <w:r w:rsidRPr="00446765">
        <w:rPr>
          <w:bCs/>
          <w:highlight w:val="cyan"/>
          <w:u w:val="single"/>
        </w:rPr>
        <w:t xml:space="preserve"> of ecosystems following major disturbances</w:t>
      </w:r>
      <w:r w:rsidRPr="00446765">
        <w:rPr>
          <w:bCs/>
          <w:u w:val="single"/>
        </w:rPr>
        <w:t xml:space="preserve"> such as</w:t>
      </w:r>
      <w:r w:rsidRPr="00446765">
        <w:rPr>
          <w:sz w:val="16"/>
        </w:rPr>
        <w:t xml:space="preserve"> </w:t>
      </w:r>
      <w:r w:rsidRPr="00446765">
        <w:rPr>
          <w:b/>
          <w:iCs/>
          <w:u w:val="single"/>
        </w:rPr>
        <w:t>deforestation</w:t>
      </w:r>
      <w:r w:rsidRPr="00446765">
        <w:rPr>
          <w:sz w:val="16"/>
        </w:rPr>
        <w:t xml:space="preserve">, </w:t>
      </w:r>
      <w:r w:rsidRPr="00446765">
        <w:rPr>
          <w:b/>
          <w:iCs/>
          <w:u w:val="single"/>
        </w:rPr>
        <w:t>mining</w:t>
      </w:r>
      <w:r w:rsidRPr="00446765">
        <w:rPr>
          <w:sz w:val="16"/>
        </w:rPr>
        <w:t xml:space="preserve">, </w:t>
      </w:r>
      <w:r w:rsidRPr="00446765">
        <w:rPr>
          <w:b/>
          <w:iCs/>
          <w:u w:val="single"/>
        </w:rPr>
        <w:t>oil spills</w:t>
      </w:r>
      <w:r w:rsidRPr="00446765">
        <w:rPr>
          <w:sz w:val="16"/>
        </w:rPr>
        <w:t xml:space="preserve">, </w:t>
      </w:r>
      <w:r w:rsidRPr="00446765">
        <w:rPr>
          <w:bCs/>
          <w:u w:val="single"/>
        </w:rPr>
        <w:t>and</w:t>
      </w:r>
      <w:r w:rsidRPr="00446765">
        <w:rPr>
          <w:sz w:val="16"/>
        </w:rPr>
        <w:t xml:space="preserve"> other types </w:t>
      </w:r>
      <w:r w:rsidRPr="00446765">
        <w:rPr>
          <w:rFonts w:ascii="MS Mincho" w:eastAsia="MS Mincho" w:hAnsi="MS Mincho" w:cs="MS Mincho" w:hint="eastAsia"/>
          <w:sz w:val="16"/>
        </w:rPr>
        <w:t> </w:t>
      </w:r>
      <w:r w:rsidRPr="00446765">
        <w:rPr>
          <w:sz w:val="16"/>
        </w:rPr>
        <w:t xml:space="preserve">of </w:t>
      </w:r>
      <w:r w:rsidRPr="00446765">
        <w:rPr>
          <w:b/>
          <w:iCs/>
          <w:u w:val="single"/>
        </w:rPr>
        <w:t>pollution</w:t>
      </w:r>
      <w:r w:rsidRPr="00446765">
        <w:t>.</w:t>
      </w:r>
      <w:r w:rsidRPr="00446765">
        <w:rPr>
          <w:sz w:val="16"/>
        </w:rPr>
        <w:t xml:space="preserve"> The </w:t>
      </w:r>
      <w:r w:rsidRPr="00446765">
        <w:rPr>
          <w:bCs/>
          <w:u w:val="single"/>
        </w:rPr>
        <w:t xml:space="preserve">abundance of plant and animal </w:t>
      </w:r>
      <w:r w:rsidRPr="00446765">
        <w:rPr>
          <w:bCs/>
          <w:highlight w:val="cyan"/>
          <w:u w:val="single"/>
        </w:rPr>
        <w:t>species</w:t>
      </w:r>
      <w:r w:rsidRPr="00446765">
        <w:rPr>
          <w:sz w:val="16"/>
        </w:rPr>
        <w:t xml:space="preserve"> as well as other measures of ecosystem function </w:t>
      </w:r>
      <w:r w:rsidRPr="00446765">
        <w:rPr>
          <w:bCs/>
          <w:highlight w:val="cyan"/>
          <w:u w:val="single"/>
        </w:rPr>
        <w:t>recovered</w:t>
      </w:r>
      <w:r w:rsidRPr="00446765">
        <w:rPr>
          <w:sz w:val="16"/>
        </w:rPr>
        <w:t xml:space="preserve">, </w:t>
      </w:r>
      <w:r w:rsidRPr="00446765">
        <w:rPr>
          <w:sz w:val="8"/>
        </w:rPr>
        <w:t>at least partially, in 173 (72 percent) of these studies.25</w:t>
      </w:r>
    </w:p>
    <w:p w14:paraId="162AF0D0" w14:textId="77777777" w:rsidR="00446765" w:rsidRPr="00446765" w:rsidRDefault="00446765" w:rsidP="00446765">
      <w:pPr>
        <w:rPr>
          <w:sz w:val="16"/>
        </w:rPr>
      </w:pPr>
      <w:r w:rsidRPr="00446765">
        <w:rPr>
          <w:sz w:val="8"/>
        </w:rPr>
        <w:t>While global forest cover is continuing to decline, it is rising in the Northern Hemisphere, where "nature" is returning to former agricultural lands.26 Something similar is likely to occur in the Southern Hemisphere, after poor countries achieve a similar level of economic development.</w:t>
      </w:r>
      <w:r w:rsidRPr="00446765">
        <w:rPr>
          <w:sz w:val="16"/>
        </w:rPr>
        <w:t xml:space="preserve"> </w:t>
      </w:r>
      <w:r w:rsidRPr="00446765">
        <w:rPr>
          <w:bCs/>
          <w:u w:val="single"/>
        </w:rPr>
        <w:t>A 2010 report concluded</w:t>
      </w:r>
      <w:r w:rsidRPr="00446765">
        <w:rPr>
          <w:sz w:val="16"/>
        </w:rPr>
        <w:t xml:space="preserve"> that </w:t>
      </w:r>
      <w:r w:rsidRPr="00446765">
        <w:rPr>
          <w:bCs/>
          <w:highlight w:val="cyan"/>
          <w:u w:val="single"/>
        </w:rPr>
        <w:t>rainforests</w:t>
      </w:r>
      <w:r w:rsidRPr="00446765">
        <w:rPr>
          <w:sz w:val="16"/>
        </w:rPr>
        <w:t xml:space="preserve"> that </w:t>
      </w:r>
      <w:r w:rsidRPr="00446765">
        <w:rPr>
          <w:bCs/>
          <w:u w:val="single"/>
        </w:rPr>
        <w:t xml:space="preserve">have </w:t>
      </w:r>
      <w:r w:rsidRPr="00446765">
        <w:rPr>
          <w:bCs/>
          <w:highlight w:val="cyan"/>
          <w:u w:val="single"/>
        </w:rPr>
        <w:t>grow</w:t>
      </w:r>
      <w:r w:rsidRPr="00446765">
        <w:rPr>
          <w:bCs/>
          <w:u w:val="single"/>
        </w:rPr>
        <w:t xml:space="preserve">n </w:t>
      </w:r>
      <w:r w:rsidRPr="00446765">
        <w:rPr>
          <w:bCs/>
          <w:highlight w:val="cyan"/>
          <w:u w:val="single"/>
        </w:rPr>
        <w:t>back</w:t>
      </w:r>
      <w:r w:rsidRPr="00446765">
        <w:rPr>
          <w:bCs/>
          <w:u w:val="single"/>
        </w:rPr>
        <w:t xml:space="preserve"> over abandoned ag</w:t>
      </w:r>
      <w:r w:rsidRPr="00446765">
        <w:rPr>
          <w:sz w:val="16"/>
        </w:rPr>
        <w:t xml:space="preserve">ricultural </w:t>
      </w:r>
      <w:r w:rsidRPr="00446765">
        <w:rPr>
          <w:bCs/>
          <w:u w:val="single"/>
        </w:rPr>
        <w:t>land had</w:t>
      </w:r>
      <w:r w:rsidRPr="00446765">
        <w:rPr>
          <w:sz w:val="16"/>
        </w:rPr>
        <w:t xml:space="preserve"> 40 to </w:t>
      </w:r>
      <w:r w:rsidRPr="00446765">
        <w:rPr>
          <w:bCs/>
          <w:u w:val="single"/>
        </w:rPr>
        <w:t>70 percent of the species of the original forests</w:t>
      </w:r>
      <w:r w:rsidRPr="00446765">
        <w:rPr>
          <w:sz w:val="16"/>
        </w:rPr>
        <w:t>.27 Even Indonesian orangutans, which were widely thought to be able to survive only in pristine forests, have been found in surprising numbers in oil palm plantations and degraded lands.28</w:t>
      </w:r>
    </w:p>
    <w:p w14:paraId="08651BA1" w14:textId="77777777" w:rsidR="00446765" w:rsidRPr="00446765" w:rsidRDefault="00446765" w:rsidP="00446765">
      <w:pPr>
        <w:rPr>
          <w:sz w:val="12"/>
        </w:rPr>
      </w:pPr>
      <w:r w:rsidRPr="00446765">
        <w:rPr>
          <w:bCs/>
          <w:highlight w:val="cyan"/>
          <w:u w:val="single"/>
        </w:rPr>
        <w:t xml:space="preserve">Nature </w:t>
      </w:r>
      <w:r w:rsidRPr="00446765">
        <w:rPr>
          <w:bCs/>
          <w:u w:val="single"/>
        </w:rPr>
        <w:t>is</w:t>
      </w:r>
      <w:r w:rsidRPr="00446765">
        <w:rPr>
          <w:sz w:val="16"/>
        </w:rPr>
        <w:t xml:space="preserve"> so </w:t>
      </w:r>
      <w:r w:rsidRPr="00446765">
        <w:rPr>
          <w:bCs/>
          <w:u w:val="single"/>
        </w:rPr>
        <w:t>resilient</w:t>
      </w:r>
      <w:r w:rsidRPr="00446765">
        <w:rPr>
          <w:sz w:val="16"/>
        </w:rPr>
        <w:t xml:space="preserve"> that </w:t>
      </w:r>
      <w:r w:rsidRPr="00446765">
        <w:rPr>
          <w:bCs/>
          <w:u w:val="single"/>
        </w:rPr>
        <w:t xml:space="preserve">it </w:t>
      </w:r>
      <w:r w:rsidRPr="00446765">
        <w:rPr>
          <w:bCs/>
          <w:highlight w:val="cyan"/>
          <w:u w:val="single"/>
        </w:rPr>
        <w:t xml:space="preserve">can </w:t>
      </w:r>
      <w:r w:rsidRPr="00446765">
        <w:rPr>
          <w:b/>
          <w:iCs/>
          <w:highlight w:val="cyan"/>
          <w:u w:val="single"/>
        </w:rPr>
        <w:t>recover rapidly</w:t>
      </w:r>
      <w:r w:rsidRPr="00446765">
        <w:rPr>
          <w:sz w:val="16"/>
          <w:highlight w:val="cyan"/>
        </w:rPr>
        <w:t xml:space="preserve"> </w:t>
      </w:r>
      <w:r w:rsidRPr="00446765">
        <w:rPr>
          <w:bCs/>
          <w:highlight w:val="cyan"/>
          <w:u w:val="single"/>
        </w:rPr>
        <w:t>from</w:t>
      </w:r>
      <w:r w:rsidRPr="00446765">
        <w:rPr>
          <w:bCs/>
          <w:u w:val="single"/>
        </w:rPr>
        <w:t xml:space="preserve"> </w:t>
      </w:r>
      <w:r w:rsidRPr="00446765">
        <w:rPr>
          <w:b/>
          <w:iCs/>
          <w:u w:val="single"/>
        </w:rPr>
        <w:t xml:space="preserve">even the most </w:t>
      </w:r>
      <w:r w:rsidRPr="00446765">
        <w:rPr>
          <w:b/>
          <w:iCs/>
          <w:highlight w:val="cyan"/>
          <w:u w:val="single"/>
        </w:rPr>
        <w:t>powerful human disturbances</w:t>
      </w:r>
      <w:r w:rsidRPr="00446765">
        <w:rPr>
          <w:sz w:val="16"/>
        </w:rPr>
        <w:t xml:space="preserve">. Around the </w:t>
      </w:r>
      <w:r w:rsidRPr="00446765">
        <w:rPr>
          <w:bCs/>
          <w:u w:val="single"/>
        </w:rPr>
        <w:t>Chernobyl</w:t>
      </w:r>
      <w:r w:rsidRPr="00446765">
        <w:rPr>
          <w:sz w:val="16"/>
        </w:rPr>
        <w:t xml:space="preserve"> nuclear facility, which </w:t>
      </w:r>
      <w:r w:rsidRPr="00446765">
        <w:rPr>
          <w:bCs/>
          <w:u w:val="single"/>
        </w:rPr>
        <w:t>melted down</w:t>
      </w:r>
      <w:r w:rsidRPr="00446765">
        <w:rPr>
          <w:sz w:val="16"/>
        </w:rPr>
        <w:t xml:space="preserve"> in 1986, </w:t>
      </w:r>
      <w:r w:rsidRPr="00446765">
        <w:rPr>
          <w:b/>
          <w:iCs/>
          <w:u w:val="single"/>
        </w:rPr>
        <w:t>wildlife is thriving</w:t>
      </w:r>
      <w:r w:rsidRPr="00446765">
        <w:rPr>
          <w:sz w:val="16"/>
        </w:rPr>
        <w:t xml:space="preserve">, </w:t>
      </w:r>
      <w:r w:rsidRPr="00446765">
        <w:rPr>
          <w:bCs/>
          <w:u w:val="single"/>
        </w:rPr>
        <w:t>despite</w:t>
      </w:r>
      <w:r w:rsidRPr="00446765">
        <w:rPr>
          <w:sz w:val="16"/>
        </w:rPr>
        <w:t xml:space="preserve"> the high levels of </w:t>
      </w:r>
      <w:r w:rsidRPr="00446765">
        <w:rPr>
          <w:bCs/>
          <w:u w:val="single"/>
        </w:rPr>
        <w:t>radiation</w:t>
      </w:r>
      <w:r w:rsidRPr="00446765">
        <w:rPr>
          <w:sz w:val="16"/>
        </w:rPr>
        <w:t>.</w:t>
      </w:r>
      <w:r w:rsidRPr="00446765">
        <w:rPr>
          <w:sz w:val="12"/>
        </w:rPr>
        <w:t xml:space="preserve">29 In the Bikini Atoll, the site of multiple nuclear bomb tests, including the 1954 hydrogen bomb test that boiled the water in the area, the number of coral species has actually increased relative to before the explosions.30 More recently, the massive 2010 </w:t>
      </w:r>
      <w:r w:rsidRPr="00446765">
        <w:rPr>
          <w:bCs/>
          <w:u w:val="single"/>
        </w:rPr>
        <w:t>oil spill in the Gulf</w:t>
      </w:r>
      <w:r w:rsidRPr="00446765">
        <w:rPr>
          <w:sz w:val="16"/>
        </w:rPr>
        <w:t xml:space="preserve"> of Mexico </w:t>
      </w:r>
      <w:r w:rsidRPr="00446765">
        <w:rPr>
          <w:bCs/>
          <w:u w:val="single"/>
        </w:rPr>
        <w:t xml:space="preserve">was </w:t>
      </w:r>
      <w:r w:rsidRPr="00446765">
        <w:rPr>
          <w:sz w:val="16"/>
        </w:rPr>
        <w:t xml:space="preserve">degraded and </w:t>
      </w:r>
      <w:r w:rsidRPr="00446765">
        <w:rPr>
          <w:bCs/>
          <w:u w:val="single"/>
        </w:rPr>
        <w:t>consumed by bacteria</w:t>
      </w:r>
      <w:r w:rsidRPr="00446765">
        <w:rPr>
          <w:sz w:val="16"/>
        </w:rPr>
        <w:t xml:space="preserve"> </w:t>
      </w:r>
      <w:r w:rsidRPr="00446765">
        <w:rPr>
          <w:sz w:val="12"/>
        </w:rPr>
        <w:t>at a remarkably fast rate.31</w:t>
      </w:r>
    </w:p>
    <w:p w14:paraId="29E1AE94" w14:textId="77777777" w:rsidR="00446765" w:rsidRPr="00446765" w:rsidRDefault="00446765" w:rsidP="00446765">
      <w:pPr>
        <w:rPr>
          <w:sz w:val="8"/>
        </w:rPr>
      </w:pPr>
      <w:r w:rsidRPr="00446765">
        <w:rPr>
          <w:sz w:val="12"/>
        </w:rPr>
        <w:t>Today, coyotes roam downtown Chicago, and peregrine falcons astonish San Franciscans as they sweep down skyscraper canyons to pick off pigeons for their next meal.</w:t>
      </w:r>
      <w:r w:rsidRPr="00446765">
        <w:rPr>
          <w:sz w:val="16"/>
        </w:rPr>
        <w:t xml:space="preserve"> </w:t>
      </w:r>
      <w:r w:rsidRPr="00446765">
        <w:rPr>
          <w:bCs/>
          <w:u w:val="single"/>
        </w:rPr>
        <w:t>As we destroy habitats, we create new ones</w:t>
      </w:r>
      <w:r w:rsidRPr="00446765">
        <w:rPr>
          <w:sz w:val="16"/>
        </w:rPr>
        <w:t xml:space="preserve">: </w:t>
      </w:r>
      <w:r w:rsidRPr="00446765">
        <w:rPr>
          <w:sz w:val="8"/>
        </w:rPr>
        <w:t xml:space="preserve">in the southwestern United States a rare and federally listed salamander species seems specialized to live in cattle tanks -- to date, it has been found in no other habitat.32 Books have been written about the collapse of cod in the Georges Bank, yet recent trawl data show the biomass of cod has recovered to </w:t>
      </w:r>
      <w:proofErr w:type="spellStart"/>
      <w:r w:rsidRPr="00446765">
        <w:rPr>
          <w:sz w:val="8"/>
        </w:rPr>
        <w:t>precollapse</w:t>
      </w:r>
      <w:proofErr w:type="spellEnd"/>
      <w:r w:rsidRPr="00446765">
        <w:rPr>
          <w:sz w:val="8"/>
        </w:rPr>
        <w:t xml:space="preserve"> levels.33 It's doubtful that books will be written about this cod recovery since it does not play well </w:t>
      </w:r>
      <w:r w:rsidRPr="00446765">
        <w:rPr>
          <w:rFonts w:ascii="MS Mincho" w:eastAsia="MS Mincho" w:hAnsi="MS Mincho" w:cs="MS Mincho" w:hint="eastAsia"/>
          <w:sz w:val="8"/>
        </w:rPr>
        <w:t> </w:t>
      </w:r>
      <w:r w:rsidRPr="00446765">
        <w:rPr>
          <w:sz w:val="8"/>
        </w:rPr>
        <w:t>to an audience somehow addicted to stories of collapse and environmental apocalypse.</w:t>
      </w:r>
    </w:p>
    <w:p w14:paraId="51F33B5B" w14:textId="77777777" w:rsidR="00446765" w:rsidRPr="00446765" w:rsidRDefault="00446765" w:rsidP="00446765">
      <w:pPr>
        <w:rPr>
          <w:sz w:val="12"/>
        </w:rPr>
      </w:pPr>
      <w:r w:rsidRPr="00446765">
        <w:rPr>
          <w:sz w:val="8"/>
        </w:rPr>
        <w:t>Even that classic symbol of fragility --</w:t>
      </w:r>
      <w:r w:rsidRPr="00446765">
        <w:rPr>
          <w:sz w:val="16"/>
        </w:rPr>
        <w:t xml:space="preserve"> </w:t>
      </w:r>
      <w:r w:rsidRPr="00446765">
        <w:rPr>
          <w:bCs/>
          <w:u w:val="single"/>
        </w:rPr>
        <w:t>the polar bear</w:t>
      </w:r>
      <w:r w:rsidRPr="00446765">
        <w:rPr>
          <w:sz w:val="16"/>
        </w:rPr>
        <w:t xml:space="preserve">, seemingly stranded on a melting ice block -- </w:t>
      </w:r>
      <w:r w:rsidRPr="00446765">
        <w:rPr>
          <w:bCs/>
          <w:u w:val="single"/>
        </w:rPr>
        <w:t>may have a good chance of surviving global warming</w:t>
      </w:r>
      <w:r w:rsidRPr="00446765">
        <w:rPr>
          <w:sz w:val="16"/>
        </w:rPr>
        <w:t xml:space="preserve"> if the changing </w:t>
      </w:r>
      <w:r w:rsidRPr="00446765">
        <w:rPr>
          <w:bCs/>
          <w:u w:val="single"/>
        </w:rPr>
        <w:t>environment</w:t>
      </w:r>
      <w:r w:rsidRPr="00446765">
        <w:rPr>
          <w:sz w:val="16"/>
        </w:rPr>
        <w:t xml:space="preserve"> continues to </w:t>
      </w:r>
      <w:r w:rsidRPr="00446765">
        <w:rPr>
          <w:bCs/>
          <w:u w:val="single"/>
        </w:rPr>
        <w:t>increase</w:t>
      </w:r>
      <w:r w:rsidRPr="00446765">
        <w:rPr>
          <w:sz w:val="16"/>
        </w:rPr>
        <w:t xml:space="preserve"> the populations and northern ranges of </w:t>
      </w:r>
      <w:r w:rsidRPr="00446765">
        <w:rPr>
          <w:bCs/>
          <w:u w:val="single"/>
        </w:rPr>
        <w:t>harbor seals</w:t>
      </w:r>
      <w:r w:rsidRPr="00446765">
        <w:rPr>
          <w:sz w:val="16"/>
        </w:rPr>
        <w:t xml:space="preserve"> </w:t>
      </w:r>
      <w:r w:rsidRPr="00446765">
        <w:rPr>
          <w:sz w:val="12"/>
        </w:rPr>
        <w:t>and harp seals. Polar bears evolved from brown bears 200,000 years ago during a cooling period in Earth's history, developing a highly specialized carnivorous diet focused on seals. Thus, the fate of polar bears depends on two opposing trends -- the decline of sea ice and the potential increase of energy-rich prey. The history of life on Earth is of species evolving to take advantage of new environments only to be at risk when the environment changes again.</w:t>
      </w:r>
    </w:p>
    <w:p w14:paraId="7B38F8DB" w14:textId="77777777" w:rsidR="00446765" w:rsidRPr="00446765" w:rsidRDefault="00446765" w:rsidP="00446765">
      <w:pPr>
        <w:rPr>
          <w:sz w:val="12"/>
        </w:rPr>
      </w:pPr>
      <w:r w:rsidRPr="00446765">
        <w:rPr>
          <w:sz w:val="12"/>
        </w:rPr>
        <w:t>The wilderness ideal presupposes that there are parts of the world untouched by humankind, but today it is impossible to find a place on Earth that is unmarked by human activity. The truth is humans have been impacting their natural environment for centuries. The wilderness so beloved by conservationists -- places "untrammeled by man"34 -- never existed, at least not in the last thousand years, and arguably even longer.</w:t>
      </w:r>
    </w:p>
    <w:p w14:paraId="51236D70" w14:textId="77777777" w:rsidR="00446765" w:rsidRPr="00446765" w:rsidRDefault="00446765" w:rsidP="00446765"/>
    <w:p w14:paraId="3B2766AB" w14:textId="4AB70B90" w:rsidR="00446765" w:rsidRDefault="00446765" w:rsidP="00446765">
      <w:pPr>
        <w:pStyle w:val="Heading2"/>
      </w:pPr>
      <w:r>
        <w:t xml:space="preserve">A2: Water Adv --- Hypoxia </w:t>
      </w:r>
      <w:proofErr w:type="spellStart"/>
      <w:r>
        <w:t>Exts</w:t>
      </w:r>
      <w:proofErr w:type="spellEnd"/>
    </w:p>
    <w:p w14:paraId="6B436C8D" w14:textId="14A843E1" w:rsidR="00446765" w:rsidRDefault="00446765" w:rsidP="00446765"/>
    <w:p w14:paraId="490589FC"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Ext --- CWA doesn’t solve</w:t>
      </w:r>
    </w:p>
    <w:p w14:paraId="748B62FC" w14:textId="77777777" w:rsidR="00446765" w:rsidRPr="00446765" w:rsidRDefault="00446765" w:rsidP="00446765"/>
    <w:p w14:paraId="2261409B"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CWA doesn’t cover runoff --- which is the biggest trigger for algae blooms</w:t>
      </w:r>
    </w:p>
    <w:p w14:paraId="07F832E2" w14:textId="77777777" w:rsidR="00446765" w:rsidRPr="00446765" w:rsidRDefault="00446765" w:rsidP="00446765">
      <w:proofErr w:type="spellStart"/>
      <w:r w:rsidRPr="00446765">
        <w:rPr>
          <w:b/>
          <w:bCs/>
          <w:sz w:val="26"/>
        </w:rPr>
        <w:t>DeGood</w:t>
      </w:r>
      <w:proofErr w:type="spellEnd"/>
      <w:r w:rsidRPr="00446765">
        <w:rPr>
          <w:b/>
          <w:bCs/>
          <w:sz w:val="26"/>
        </w:rPr>
        <w:t xml:space="preserve"> 20</w:t>
      </w:r>
      <w:r w:rsidRPr="00446765">
        <w:t xml:space="preserve"> --- Kevin </w:t>
      </w:r>
      <w:proofErr w:type="spellStart"/>
      <w:r w:rsidRPr="00446765">
        <w:t>DeGood</w:t>
      </w:r>
      <w:proofErr w:type="spellEnd"/>
      <w:r w:rsidRPr="00446765">
        <w:t xml:space="preserve"> is the director of Infrastructure Policy at American Progress. His work focuses on how highway, transit, aviation, and maritime policy affect America’s global competitiveness, access to opportunity for diverse communities, and environmental sustainability., “A Call to Action on Combating Nonpoint Source and Stormwater Pollution”, Center for American Progress, Oct 27</w:t>
      </w:r>
      <w:r w:rsidRPr="00446765">
        <w:rPr>
          <w:vertAlign w:val="superscript"/>
        </w:rPr>
        <w:t>th</w:t>
      </w:r>
      <w:r w:rsidRPr="00446765">
        <w:t xml:space="preserve"> 2020, https://www.americanprogress.org/issues/economy/reports/2020/10/27/492149/call-action-combating-nonpoint-source-stormwater-pollution/</w:t>
      </w:r>
    </w:p>
    <w:p w14:paraId="57C4C0E5" w14:textId="77777777" w:rsidR="00446765" w:rsidRPr="00446765" w:rsidRDefault="00446765" w:rsidP="00446765">
      <w:pPr>
        <w:rPr>
          <w:sz w:val="16"/>
        </w:rPr>
      </w:pPr>
      <w:r w:rsidRPr="005C2BC7">
        <w:rPr>
          <w:highlight w:val="cyan"/>
          <w:u w:val="single"/>
        </w:rPr>
        <w:t>The current approach to nonpoint source pollution</w:t>
      </w:r>
      <w:r w:rsidRPr="00446765">
        <w:rPr>
          <w:sz w:val="16"/>
        </w:rPr>
        <w:t xml:space="preserve"> and polluted urban runoff </w:t>
      </w:r>
      <w:r w:rsidRPr="005C2BC7">
        <w:rPr>
          <w:b/>
          <w:iCs/>
          <w:highlight w:val="cyan"/>
          <w:u w:val="single"/>
        </w:rPr>
        <w:t>is insufficient to restore and maintain</w:t>
      </w:r>
      <w:r w:rsidRPr="00446765">
        <w:rPr>
          <w:b/>
          <w:iCs/>
          <w:u w:val="single"/>
        </w:rPr>
        <w:t xml:space="preserve"> </w:t>
      </w:r>
      <w:r w:rsidRPr="00446765">
        <w:rPr>
          <w:u w:val="single"/>
        </w:rPr>
        <w:t xml:space="preserve">the chemical, physical, and biological integrity </w:t>
      </w:r>
      <w:r w:rsidRPr="005C2BC7">
        <w:rPr>
          <w:highlight w:val="cyan"/>
          <w:u w:val="single"/>
        </w:rPr>
        <w:t>of the nation’s waters</w:t>
      </w:r>
      <w:r w:rsidRPr="00446765">
        <w:rPr>
          <w:u w:val="single"/>
        </w:rPr>
        <w:t>.</w:t>
      </w:r>
      <w:r w:rsidRPr="00446765">
        <w:rPr>
          <w:sz w:val="16"/>
        </w:rPr>
        <w:t xml:space="preserve"> To achieve the goals of the Clean Water Act, Congress must provide grant funding and financing to state and local authorities, as well as private landowners, commensurate with the scope of the pollution challenge. Additionally, the EPA must leverage its legal authority to push for more rapid water-quality improvements. All too often, state </w:t>
      </w:r>
      <w:r w:rsidRPr="005C2BC7">
        <w:rPr>
          <w:highlight w:val="cyan"/>
          <w:u w:val="single"/>
        </w:rPr>
        <w:t>NPS pollution control plans are designed to avoid legal challenge</w:t>
      </w:r>
      <w:r w:rsidRPr="00446765">
        <w:rPr>
          <w:u w:val="single"/>
        </w:rPr>
        <w:t xml:space="preserve"> by clearing the minimum regulatory threshold</w:t>
      </w:r>
      <w:r w:rsidRPr="00446765">
        <w:rPr>
          <w:sz w:val="16"/>
        </w:rPr>
        <w:t xml:space="preserve"> rather than achieve success. And states also delay listing water bodies as impaired and slow-walk remediation plans.</w:t>
      </w:r>
    </w:p>
    <w:p w14:paraId="32290542" w14:textId="77777777" w:rsidR="00446765" w:rsidRPr="00446765" w:rsidRDefault="00446765" w:rsidP="00446765">
      <w:pPr>
        <w:rPr>
          <w:sz w:val="16"/>
          <w:szCs w:val="16"/>
        </w:rPr>
      </w:pPr>
      <w:r w:rsidRPr="00446765">
        <w:rPr>
          <w:sz w:val="16"/>
          <w:szCs w:val="16"/>
        </w:rPr>
        <w:t>The EPA should reject any state water quality standards that do not include numeric water quality criteria for major categories of nonpoint source pollution and polluted urban runoff, such as nitrogen, phosphorus, and sediment, among others. The numeric criteria should ratchet down over time. For watersheds that cross state lines, the EPA should work with states to determine the relative share of NPS and polluted urban runoff that each state contributes to the water body during a three-year baseline period and then require each state to make proportional reductions. States that fail to make adequate progress would risk losing federal environmental funds and primacy for enforcement of the CWA.</w:t>
      </w:r>
    </w:p>
    <w:p w14:paraId="6ABB7650" w14:textId="77777777" w:rsidR="00446765" w:rsidRPr="00446765" w:rsidRDefault="00446765" w:rsidP="00446765">
      <w:pPr>
        <w:rPr>
          <w:sz w:val="16"/>
        </w:rPr>
      </w:pPr>
      <w:r w:rsidRPr="005C2BC7">
        <w:rPr>
          <w:highlight w:val="cyan"/>
          <w:u w:val="single"/>
        </w:rPr>
        <w:t>This report uses the Great Lakes region and the Maumee River</w:t>
      </w:r>
      <w:r w:rsidRPr="00446765">
        <w:rPr>
          <w:u w:val="single"/>
        </w:rPr>
        <w:t xml:space="preserve"> watershed in Northwest Ohio to </w:t>
      </w:r>
      <w:r w:rsidRPr="005C2BC7">
        <w:rPr>
          <w:highlight w:val="cyan"/>
          <w:u w:val="single"/>
        </w:rPr>
        <w:t>demonstrate how insufficient</w:t>
      </w:r>
      <w:r w:rsidRPr="00446765">
        <w:rPr>
          <w:sz w:val="16"/>
        </w:rPr>
        <w:t xml:space="preserve"> federal funding and the EPA’s failure to fully leverage existing </w:t>
      </w:r>
      <w:r w:rsidRPr="005C2BC7">
        <w:rPr>
          <w:highlight w:val="cyan"/>
          <w:u w:val="single"/>
        </w:rPr>
        <w:t>CWA</w:t>
      </w:r>
      <w:r w:rsidRPr="00446765">
        <w:rPr>
          <w:sz w:val="16"/>
        </w:rPr>
        <w:t xml:space="preserve"> legal authority </w:t>
      </w:r>
      <w:r w:rsidRPr="005C2BC7">
        <w:rPr>
          <w:highlight w:val="cyan"/>
          <w:u w:val="single"/>
        </w:rPr>
        <w:t>allows harmful NPS pollutants and polluted urban runoff to continue</w:t>
      </w:r>
      <w:r w:rsidRPr="00446765">
        <w:rPr>
          <w:sz w:val="16"/>
        </w:rPr>
        <w:t xml:space="preserve"> threatening public health, economic growth, and environmental sustainability. </w:t>
      </w:r>
      <w:r w:rsidRPr="00446765">
        <w:rPr>
          <w:u w:val="single"/>
        </w:rPr>
        <w:t>The Great Lakes region and the Maumee River watershed are powerful case studies because they demonstrate the scale of the pollution</w:t>
      </w:r>
      <w:r w:rsidRPr="00446765">
        <w:rPr>
          <w:sz w:val="16"/>
        </w:rPr>
        <w:t xml:space="preserve"> challenge, the power of the EPA to catalyze water quality improvements by leveraging existing authority of the CWA, and the need for more federal financial assistance to make substantial water quality progress in the coming years.</w:t>
      </w:r>
    </w:p>
    <w:p w14:paraId="01D0B661" w14:textId="77777777" w:rsidR="008518F4" w:rsidRDefault="008518F4" w:rsidP="008518F4">
      <w:pPr>
        <w:pStyle w:val="Heading4"/>
      </w:pPr>
      <w:r>
        <w:t>CWA is not good because of NPSP</w:t>
      </w:r>
    </w:p>
    <w:p w14:paraId="3EF14AE8" w14:textId="77777777" w:rsidR="008518F4" w:rsidRDefault="008518F4" w:rsidP="008518F4">
      <w:proofErr w:type="spellStart"/>
      <w:r w:rsidRPr="00D72E14">
        <w:rPr>
          <w:rStyle w:val="Style13ptBold"/>
        </w:rPr>
        <w:t>Blomain</w:t>
      </w:r>
      <w:proofErr w:type="spellEnd"/>
      <w:r w:rsidRPr="00D72E14">
        <w:rPr>
          <w:rStyle w:val="Style13ptBold"/>
        </w:rPr>
        <w:t xml:space="preserve"> 20</w:t>
      </w:r>
      <w:r>
        <w:t xml:space="preserve"> --- Brian W. </w:t>
      </w:r>
      <w:proofErr w:type="spellStart"/>
      <w:r>
        <w:t>Blomain</w:t>
      </w:r>
      <w:proofErr w:type="spellEnd"/>
      <w:r>
        <w:t xml:space="preserve">, J.D. Candidate, May 2020, Villanova University Charles </w:t>
      </w:r>
      <w:proofErr w:type="spellStart"/>
      <w:r>
        <w:t>Widger</w:t>
      </w:r>
      <w:proofErr w:type="spellEnd"/>
      <w:r>
        <w:t xml:space="preserve"> School of Law; B.B.A., Economics, “Trump Administration Makes a Splash: The Altered Clean Water Act's Rippling Effect on State and Federal Water Regulation ”, Villanova Environmental Law Journal, Vol. 31, </w:t>
      </w:r>
      <w:proofErr w:type="spellStart"/>
      <w:r>
        <w:t>Iss</w:t>
      </w:r>
      <w:proofErr w:type="spellEnd"/>
      <w:r>
        <w:t xml:space="preserve">. 1 [2020], Art. 2, 1-27-2020, https://core.ac.uk/download/pdf/288191541.pdf </w:t>
      </w:r>
    </w:p>
    <w:p w14:paraId="49D36B71" w14:textId="77777777" w:rsidR="008518F4" w:rsidRPr="00DC63B6" w:rsidRDefault="008518F4" w:rsidP="008518F4"/>
    <w:p w14:paraId="4ECDB1A1" w14:textId="77777777" w:rsidR="008518F4" w:rsidRPr="005C2BC7" w:rsidRDefault="008518F4" w:rsidP="008518F4">
      <w:pPr>
        <w:rPr>
          <w:rStyle w:val="StyleUnderline"/>
        </w:rPr>
      </w:pPr>
      <w:r w:rsidRPr="005C2BC7">
        <w:rPr>
          <w:rStyle w:val="StyleUnderline"/>
          <w:highlight w:val="cyan"/>
        </w:rPr>
        <w:t>The CWA also fails in regard to the type of pollution it protects against</w:t>
      </w:r>
      <w:r w:rsidRPr="005C2BC7">
        <w:rPr>
          <w:sz w:val="16"/>
        </w:rPr>
        <w:t xml:space="preserve">.146 Although the purpose and scope of the </w:t>
      </w:r>
      <w:r w:rsidRPr="005C2BC7">
        <w:rPr>
          <w:rStyle w:val="StyleUnderline"/>
        </w:rPr>
        <w:t>CWA is supposed to include nonpoint sources</w:t>
      </w:r>
      <w:r w:rsidRPr="005C2BC7">
        <w:rPr>
          <w:sz w:val="16"/>
        </w:rPr>
        <w:t xml:space="preserve"> of water pollution, the CWA inadvertently ignores nonpoint pollution sources from agricultural runoff and industrial waste leakage into the water supply.147 </w:t>
      </w:r>
      <w:r w:rsidRPr="005C2BC7">
        <w:rPr>
          <w:rStyle w:val="StyleUnderline"/>
        </w:rPr>
        <w:t>With the primary focus of regulation and enforcement on those in possession of an NPDES permit, it is nearly impossible to calculate the extent of the nonpoint source pollution on a national level</w:t>
      </w:r>
      <w:r w:rsidRPr="005C2BC7">
        <w:rPr>
          <w:sz w:val="16"/>
        </w:rPr>
        <w:t xml:space="preserve">, especially when nonpoint source pollution is generally accidental.148 </w:t>
      </w:r>
      <w:r w:rsidRPr="005C2BC7">
        <w:rPr>
          <w:rStyle w:val="StyleUnderline"/>
        </w:rPr>
        <w:t xml:space="preserve">This ignorance to </w:t>
      </w:r>
      <w:r w:rsidRPr="005C2BC7">
        <w:rPr>
          <w:rStyle w:val="StyleUnderline"/>
          <w:highlight w:val="cyan"/>
        </w:rPr>
        <w:t>nonpoint source pollution makes tracking the amount of pollution</w:t>
      </w:r>
      <w:r w:rsidRPr="005C2BC7">
        <w:rPr>
          <w:rStyle w:val="StyleUnderline"/>
        </w:rPr>
        <w:t xml:space="preserve"> and calculating expenses for cleanup </w:t>
      </w:r>
      <w:r w:rsidRPr="005C2BC7">
        <w:rPr>
          <w:rStyle w:val="StyleUnderline"/>
          <w:highlight w:val="cyan"/>
        </w:rPr>
        <w:t>difficult and costly</w:t>
      </w:r>
      <w:r w:rsidRPr="005C2BC7">
        <w:rPr>
          <w:rStyle w:val="StyleUnderline"/>
        </w:rPr>
        <w:t>.149</w:t>
      </w:r>
    </w:p>
    <w:p w14:paraId="442456B0" w14:textId="77777777" w:rsidR="008518F4" w:rsidRPr="005C2BC7" w:rsidRDefault="008518F4" w:rsidP="008518F4">
      <w:pPr>
        <w:rPr>
          <w:sz w:val="16"/>
        </w:rPr>
      </w:pPr>
      <w:r w:rsidRPr="005C2BC7">
        <w:rPr>
          <w:sz w:val="16"/>
        </w:rPr>
        <w:t xml:space="preserve">In 2014, states issued “223 new fish advisories, bringing the total advisories recognized by the EPA to 4,821” and demonstrating that the </w:t>
      </w:r>
      <w:r w:rsidRPr="005C2BC7">
        <w:rPr>
          <w:rStyle w:val="Emphasis"/>
          <w:highlight w:val="cyan"/>
        </w:rPr>
        <w:t>CWA seems to fail at regulating nonpoint source pollution</w:t>
      </w:r>
      <w:r w:rsidRPr="005C2BC7">
        <w:rPr>
          <w:sz w:val="16"/>
        </w:rPr>
        <w:t xml:space="preserve">.150 As of 2011, </w:t>
      </w:r>
      <w:r w:rsidRPr="005C2BC7">
        <w:rPr>
          <w:rStyle w:val="StyleUnderline"/>
          <w:highlight w:val="cyan"/>
        </w:rPr>
        <w:t>there were “17.7 million lake acres and 1.36 million river miles</w:t>
      </w:r>
      <w:r w:rsidRPr="005C2BC7">
        <w:rPr>
          <w:rStyle w:val="StyleUnderline"/>
        </w:rPr>
        <w:t xml:space="preserve"> . . . </w:t>
      </w:r>
      <w:r w:rsidRPr="005C2BC7">
        <w:rPr>
          <w:rStyle w:val="StyleUnderline"/>
          <w:highlight w:val="cyan"/>
        </w:rPr>
        <w:t>under advisory,” a</w:t>
      </w:r>
      <w:r w:rsidRPr="005C2BC7">
        <w:rPr>
          <w:rStyle w:val="StyleUnderline"/>
        </w:rPr>
        <w:t xml:space="preserve"> number which represents “42.3 percent of the nation’s total lake acreage and [thirty-six] percent of the nation’s total river miles.”</w:t>
      </w:r>
      <w:r w:rsidRPr="005C2BC7">
        <w:rPr>
          <w:sz w:val="16"/>
        </w:rPr>
        <w:t>151 Moreover, “[o]f the nation’s 3,650 beaches monitored in 2011, health notifications and closures affected 33,127 beach-days.”152 In conclusion, although the CWA has helped to clean up pollution from point sources, it fails entirely at calculating and regulating nonpoint source pollution, suggesting the benefits of the CWA seem to be outweighed by the costs of its enforcement and compliance.153</w:t>
      </w:r>
    </w:p>
    <w:p w14:paraId="411E78AD" w14:textId="77777777" w:rsidR="008518F4" w:rsidRDefault="008518F4" w:rsidP="008518F4"/>
    <w:p w14:paraId="34B6C3E3" w14:textId="77777777" w:rsidR="00446765" w:rsidRPr="00446765" w:rsidRDefault="00446765" w:rsidP="00446765">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Ext --- Oceans fine</w:t>
      </w:r>
    </w:p>
    <w:p w14:paraId="6285B9B9" w14:textId="77777777" w:rsidR="00446765" w:rsidRPr="00446765" w:rsidRDefault="00446765" w:rsidP="00446765"/>
    <w:p w14:paraId="3F32DB61" w14:textId="77777777" w:rsidR="00446765" w:rsidRPr="00446765" w:rsidRDefault="00446765" w:rsidP="00446765">
      <w:pPr>
        <w:keepNext/>
        <w:keepLines/>
        <w:spacing w:before="40" w:after="0"/>
        <w:outlineLvl w:val="3"/>
        <w:rPr>
          <w:rFonts w:eastAsiaTheme="majorEastAsia" w:cstheme="majorBidi"/>
          <w:b/>
          <w:iCs/>
          <w:sz w:val="26"/>
        </w:rPr>
      </w:pPr>
      <w:r w:rsidRPr="00446765">
        <w:rPr>
          <w:rFonts w:eastAsiaTheme="majorEastAsia" w:cstheme="majorBidi"/>
          <w:b/>
          <w:iCs/>
          <w:sz w:val="26"/>
        </w:rPr>
        <w:t>Ocean size checks impacts</w:t>
      </w:r>
    </w:p>
    <w:p w14:paraId="1D16E4AB" w14:textId="77777777" w:rsidR="00446765" w:rsidRPr="00446765" w:rsidRDefault="00446765" w:rsidP="00446765">
      <w:pPr>
        <w:rPr>
          <w:rFonts w:eastAsia="Times New Roman"/>
          <w:kern w:val="32"/>
          <w:szCs w:val="20"/>
        </w:rPr>
      </w:pPr>
      <w:proofErr w:type="spellStart"/>
      <w:r w:rsidRPr="00446765">
        <w:rPr>
          <w:rFonts w:eastAsia="Times New Roman"/>
          <w:kern w:val="32"/>
          <w:szCs w:val="20"/>
        </w:rPr>
        <w:t>Bjørn</w:t>
      </w:r>
      <w:proofErr w:type="spellEnd"/>
      <w:r w:rsidRPr="00446765">
        <w:rPr>
          <w:rFonts w:eastAsia="Times New Roman"/>
          <w:kern w:val="32"/>
          <w:szCs w:val="20"/>
        </w:rPr>
        <w:t xml:space="preserve"> </w:t>
      </w:r>
      <w:r w:rsidRPr="00446765">
        <w:rPr>
          <w:b/>
          <w:bCs/>
          <w:sz w:val="26"/>
          <w:u w:val="single"/>
        </w:rPr>
        <w:t>Lomborg,</w:t>
      </w:r>
      <w:r w:rsidRPr="00446765">
        <w:rPr>
          <w:rFonts w:eastAsia="Times New Roman"/>
          <w:kern w:val="32"/>
          <w:szCs w:val="20"/>
        </w:rPr>
        <w:t xml:space="preserve"> Director, Environmental Assessment Institute, THE SKEPTICAL ENVIRONMENTALIST, 20</w:t>
      </w:r>
      <w:r w:rsidRPr="00446765">
        <w:rPr>
          <w:b/>
          <w:bCs/>
          <w:sz w:val="26"/>
          <w:u w:val="single"/>
        </w:rPr>
        <w:t>01</w:t>
      </w:r>
      <w:r w:rsidRPr="00446765">
        <w:rPr>
          <w:rFonts w:eastAsia="Times New Roman"/>
          <w:kern w:val="32"/>
          <w:szCs w:val="20"/>
        </w:rPr>
        <w:t>p. 189</w:t>
      </w:r>
    </w:p>
    <w:p w14:paraId="124F3217" w14:textId="77777777" w:rsidR="00446765" w:rsidRPr="00446765" w:rsidRDefault="00446765" w:rsidP="00446765">
      <w:pPr>
        <w:rPr>
          <w:b/>
          <w:bCs/>
          <w:u w:val="single"/>
        </w:rPr>
      </w:pPr>
      <w:r w:rsidRPr="00446765">
        <w:rPr>
          <w:sz w:val="16"/>
        </w:rPr>
        <w:t xml:space="preserve">But the </w:t>
      </w:r>
      <w:r w:rsidRPr="00446765">
        <w:rPr>
          <w:highlight w:val="cyan"/>
          <w:u w:val="single"/>
        </w:rPr>
        <w:t>oceans are so incredibly big that our impact</w:t>
      </w:r>
      <w:r w:rsidRPr="00446765">
        <w:rPr>
          <w:u w:val="single"/>
        </w:rPr>
        <w:t xml:space="preserve"> on them </w:t>
      </w:r>
      <w:r w:rsidRPr="00446765">
        <w:rPr>
          <w:highlight w:val="cyan"/>
          <w:u w:val="single"/>
        </w:rPr>
        <w:t xml:space="preserve">has been </w:t>
      </w:r>
      <w:r w:rsidRPr="00446765">
        <w:rPr>
          <w:b/>
          <w:iCs/>
          <w:highlight w:val="cyan"/>
          <w:u w:val="single"/>
        </w:rPr>
        <w:t>astoundingly insignificant</w:t>
      </w:r>
      <w:r w:rsidRPr="00446765">
        <w:rPr>
          <w:u w:val="single"/>
        </w:rPr>
        <w:t xml:space="preserve"> - the oceans contain more than 1,000 billion liters of water.</w:t>
      </w:r>
      <w:r w:rsidRPr="00446765">
        <w:rPr>
          <w:sz w:val="16"/>
        </w:rPr>
        <w:t xml:space="preserve"> The UN’s overall evaluation of the oceans concludes: “</w:t>
      </w:r>
      <w:r w:rsidRPr="00446765">
        <w:rPr>
          <w:highlight w:val="cyan"/>
          <w:u w:val="single"/>
        </w:rPr>
        <w:t>The open sea is still relatively clean. Low levels</w:t>
      </w:r>
      <w:r w:rsidRPr="00446765">
        <w:rPr>
          <w:sz w:val="16"/>
        </w:rPr>
        <w:t xml:space="preserve"> of lead, synthetic compounds and artificial radionuclides, though widely detectable, </w:t>
      </w:r>
      <w:r w:rsidRPr="00446765">
        <w:rPr>
          <w:highlight w:val="cyan"/>
          <w:u w:val="single"/>
        </w:rPr>
        <w:t>are biologically insignificant</w:t>
      </w:r>
      <w:r w:rsidRPr="00446765">
        <w:rPr>
          <w:sz w:val="16"/>
        </w:rPr>
        <w:t xml:space="preserve">. Oil slicks and litter are common among sea leans, but are, at present, </w:t>
      </w:r>
      <w:r w:rsidRPr="00446765">
        <w:rPr>
          <w:highlight w:val="cyan"/>
          <w:u w:val="single"/>
        </w:rPr>
        <w:t xml:space="preserve">a </w:t>
      </w:r>
      <w:proofErr w:type="gramStart"/>
      <w:r w:rsidRPr="00446765">
        <w:rPr>
          <w:highlight w:val="cyan"/>
          <w:u w:val="single"/>
        </w:rPr>
        <w:t>minor consequences</w:t>
      </w:r>
      <w:proofErr w:type="gramEnd"/>
      <w:r w:rsidRPr="00446765">
        <w:rPr>
          <w:u w:val="single"/>
        </w:rPr>
        <w:t xml:space="preserve"> to communities of organisms living in ocean waters</w:t>
      </w:r>
      <w:r w:rsidRPr="00446765">
        <w:rPr>
          <w:b/>
          <w:bCs/>
          <w:u w:val="single"/>
        </w:rPr>
        <w:t>.</w:t>
      </w:r>
    </w:p>
    <w:p w14:paraId="1640BC86" w14:textId="77777777" w:rsidR="00446765" w:rsidRPr="00446765" w:rsidRDefault="00446765" w:rsidP="00446765"/>
    <w:p w14:paraId="2B20CDDE" w14:textId="24868DE6" w:rsidR="00446765" w:rsidRDefault="00446765" w:rsidP="00446765"/>
    <w:p w14:paraId="614EAE3F" w14:textId="030714DB" w:rsidR="00864C3C" w:rsidRDefault="00864C3C" w:rsidP="00864C3C">
      <w:pPr>
        <w:pStyle w:val="Heading2"/>
      </w:pPr>
      <w:r>
        <w:t xml:space="preserve">Case Answers --- </w:t>
      </w:r>
      <w:proofErr w:type="spellStart"/>
      <w:r>
        <w:t>Demosprudence</w:t>
      </w:r>
      <w:proofErr w:type="spellEnd"/>
    </w:p>
    <w:p w14:paraId="41B7D386" w14:textId="443A9DD7" w:rsidR="00864C3C" w:rsidRDefault="00864C3C" w:rsidP="00864C3C"/>
    <w:p w14:paraId="17C609A4" w14:textId="10D5E2C3" w:rsidR="00864C3C" w:rsidRDefault="00864C3C" w:rsidP="00864C3C">
      <w:pPr>
        <w:pStyle w:val="Heading3"/>
      </w:pPr>
      <w:r>
        <w:t xml:space="preserve">1NC Frontline Vs </w:t>
      </w:r>
      <w:proofErr w:type="spellStart"/>
      <w:r>
        <w:t>Demosprudence</w:t>
      </w:r>
      <w:proofErr w:type="spellEnd"/>
    </w:p>
    <w:p w14:paraId="35DDF9E1" w14:textId="77777777" w:rsidR="00AC67F2" w:rsidRPr="00AC67F2" w:rsidRDefault="00AC67F2" w:rsidP="00AC67F2"/>
    <w:p w14:paraId="1FC7FC77"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Social movements don’t need the Court</w:t>
      </w:r>
    </w:p>
    <w:p w14:paraId="562D1EE5" w14:textId="77777777" w:rsidR="00AC67F2" w:rsidRPr="00AC67F2" w:rsidRDefault="00AC67F2" w:rsidP="00AC67F2">
      <w:r w:rsidRPr="00AC67F2">
        <w:rPr>
          <w:b/>
          <w:bCs/>
          <w:sz w:val="26"/>
        </w:rPr>
        <w:t>Rosenberg 09</w:t>
      </w:r>
      <w:r w:rsidRPr="00AC67F2">
        <w:t xml:space="preserve"> --- Gerald Rosenberg, Associate Professor of Political Science and Lecturer in Law, University of Chicago, “Romancing </w:t>
      </w:r>
      <w:proofErr w:type="gramStart"/>
      <w:r w:rsidRPr="00AC67F2">
        <w:t>The</w:t>
      </w:r>
      <w:proofErr w:type="gramEnd"/>
      <w:r w:rsidRPr="00AC67F2">
        <w:t xml:space="preserve"> Court”, BOSTON UNIVERSITY LAW REVIEW, 2009, https://chicagounbound.uchicago.edu/cgi/viewcontent.cgi?article=8053&amp;context=journal_articles</w:t>
      </w:r>
    </w:p>
    <w:p w14:paraId="1C0723D7" w14:textId="77777777" w:rsidR="00AC67F2" w:rsidRPr="00AC67F2" w:rsidRDefault="00AC67F2" w:rsidP="00AC67F2">
      <w:pPr>
        <w:rPr>
          <w:sz w:val="16"/>
        </w:rPr>
      </w:pPr>
      <w:r w:rsidRPr="003558F7">
        <w:rPr>
          <w:highlight w:val="cyan"/>
          <w:u w:val="single"/>
        </w:rPr>
        <w:t xml:space="preserve">Guinier’s analysis is </w:t>
      </w:r>
      <w:r w:rsidRPr="003558F7">
        <w:rPr>
          <w:b/>
          <w:iCs/>
          <w:highlight w:val="cyan"/>
          <w:u w:val="single"/>
        </w:rPr>
        <w:t>too Court-centric</w:t>
      </w:r>
      <w:r w:rsidRPr="003558F7">
        <w:rPr>
          <w:sz w:val="16"/>
          <w:highlight w:val="cyan"/>
        </w:rPr>
        <w:t xml:space="preserve">. </w:t>
      </w:r>
      <w:r w:rsidRPr="003558F7">
        <w:rPr>
          <w:highlight w:val="cyan"/>
          <w:u w:val="single"/>
        </w:rPr>
        <w:t>In arguing for</w:t>
      </w:r>
      <w:r w:rsidRPr="00AC67F2">
        <w:rPr>
          <w:u w:val="single"/>
        </w:rPr>
        <w:t xml:space="preserve"> the </w:t>
      </w:r>
      <w:r w:rsidRPr="003558F7">
        <w:rPr>
          <w:highlight w:val="cyan"/>
          <w:u w:val="single"/>
        </w:rPr>
        <w:t xml:space="preserve">influence of </w:t>
      </w:r>
      <w:proofErr w:type="spellStart"/>
      <w:r w:rsidRPr="003558F7">
        <w:rPr>
          <w:highlight w:val="cyan"/>
          <w:u w:val="single"/>
        </w:rPr>
        <w:t>demosprudential</w:t>
      </w:r>
      <w:proofErr w:type="spellEnd"/>
      <w:r w:rsidRPr="00AC67F2">
        <w:rPr>
          <w:sz w:val="16"/>
        </w:rPr>
        <w:t xml:space="preserve"> oral dissents in fostering democratic </w:t>
      </w:r>
      <w:r w:rsidRPr="003558F7">
        <w:rPr>
          <w:highlight w:val="cyan"/>
          <w:u w:val="single"/>
        </w:rPr>
        <w:t>deliberation</w:t>
      </w:r>
      <w:r w:rsidRPr="003558F7">
        <w:rPr>
          <w:sz w:val="16"/>
          <w:highlight w:val="cyan"/>
        </w:rPr>
        <w:t xml:space="preserve">, </w:t>
      </w:r>
      <w:r w:rsidRPr="003558F7">
        <w:rPr>
          <w:b/>
          <w:iCs/>
          <w:highlight w:val="cyan"/>
          <w:u w:val="single"/>
        </w:rPr>
        <w:t>Guinier overstates</w:t>
      </w:r>
      <w:r w:rsidRPr="00AC67F2">
        <w:rPr>
          <w:b/>
          <w:iCs/>
          <w:u w:val="single"/>
        </w:rPr>
        <w:t xml:space="preserve"> the contribution of </w:t>
      </w:r>
      <w:r w:rsidRPr="003558F7">
        <w:rPr>
          <w:b/>
          <w:iCs/>
          <w:u w:val="single"/>
        </w:rPr>
        <w:t>the Court</w:t>
      </w:r>
      <w:r w:rsidRPr="00AC67F2">
        <w:rPr>
          <w:sz w:val="16"/>
        </w:rPr>
        <w:t xml:space="preserve">. In describing the role of </w:t>
      </w:r>
      <w:proofErr w:type="spellStart"/>
      <w:r w:rsidRPr="00AC67F2">
        <w:rPr>
          <w:sz w:val="16"/>
        </w:rPr>
        <w:t>demosprudential</w:t>
      </w:r>
      <w:proofErr w:type="spellEnd"/>
      <w:r w:rsidRPr="00AC67F2">
        <w:rPr>
          <w:sz w:val="16"/>
        </w:rPr>
        <w:t xml:space="preserve"> dissents, Guinier uses the word “authorize” and its several forms multiple times.91 For example, she writes that “Justice Breyer’s dissent [in Parents Involved] did ‘authorize’ and inspire Pat Todd and others to explore new ways to accomplish their shared goals.”92 She makes a similar claim for the effect of Justice Ginsburg’s oral dissent in Ledbetter v. Goodyear Tire &amp; Rubber Co.9i In Ledbetter, the Court held that Lilly Ledbetter was barred from recovering back pay withheld from her on the basis of her sex because she did not file her legal complaint when the discrimination first started, even though at that time she was unaware of it.94 Justice Ginsburg’s oral dissent, Guinier claims, “helped authorize women to push back.”95</w:t>
      </w:r>
    </w:p>
    <w:p w14:paraId="58F6B11E" w14:textId="77777777" w:rsidR="00AC67F2" w:rsidRPr="00AC67F2" w:rsidRDefault="00AC67F2" w:rsidP="00AC67F2">
      <w:pPr>
        <w:rPr>
          <w:b/>
          <w:iCs/>
          <w:u w:val="single"/>
        </w:rPr>
      </w:pPr>
      <w:r w:rsidRPr="00AC67F2">
        <w:rPr>
          <w:sz w:val="16"/>
        </w:rPr>
        <w:t>This view is much too Court-centric</w:t>
      </w:r>
      <w:r w:rsidRPr="00AC67F2">
        <w:rPr>
          <w:u w:val="single"/>
        </w:rPr>
        <w:t xml:space="preserve">. </w:t>
      </w:r>
      <w:r w:rsidRPr="003558F7">
        <w:rPr>
          <w:highlight w:val="cyan"/>
          <w:u w:val="single"/>
        </w:rPr>
        <w:t>Why does Guinier believe</w:t>
      </w:r>
      <w:r w:rsidRPr="00AC67F2">
        <w:rPr>
          <w:u w:val="single"/>
        </w:rPr>
        <w:t xml:space="preserve"> that Pat Todd and Lilly </w:t>
      </w:r>
      <w:r w:rsidRPr="003558F7">
        <w:rPr>
          <w:highlight w:val="cyan"/>
          <w:u w:val="single"/>
        </w:rPr>
        <w:t xml:space="preserve">Ledbetter </w:t>
      </w:r>
      <w:r w:rsidRPr="003558F7">
        <w:rPr>
          <w:b/>
          <w:iCs/>
          <w:highlight w:val="cyan"/>
          <w:u w:val="single"/>
        </w:rPr>
        <w:t>needed Court authorization</w:t>
      </w:r>
      <w:r w:rsidRPr="00AC67F2">
        <w:rPr>
          <w:b/>
          <w:iCs/>
          <w:u w:val="single"/>
        </w:rPr>
        <w:t xml:space="preserve"> and </w:t>
      </w:r>
      <w:r w:rsidRPr="003558F7">
        <w:rPr>
          <w:b/>
          <w:iCs/>
          <w:highlight w:val="cyan"/>
          <w:u w:val="single"/>
        </w:rPr>
        <w:t xml:space="preserve">permission to fight for what </w:t>
      </w:r>
      <w:r w:rsidRPr="003558F7">
        <w:rPr>
          <w:b/>
          <w:iCs/>
          <w:u w:val="single"/>
        </w:rPr>
        <w:t xml:space="preserve">they </w:t>
      </w:r>
      <w:r w:rsidRPr="003558F7">
        <w:rPr>
          <w:b/>
          <w:iCs/>
          <w:highlight w:val="cyan"/>
          <w:u w:val="single"/>
        </w:rPr>
        <w:t xml:space="preserve">believed in? </w:t>
      </w:r>
      <w:r w:rsidRPr="003558F7">
        <w:rPr>
          <w:highlight w:val="cyan"/>
          <w:u w:val="single"/>
        </w:rPr>
        <w:t>What evidence</w:t>
      </w:r>
      <w:r w:rsidRPr="00AC67F2">
        <w:rPr>
          <w:u w:val="single"/>
        </w:rPr>
        <w:t xml:space="preserve"> </w:t>
      </w:r>
      <w:r w:rsidRPr="003558F7">
        <w:rPr>
          <w:highlight w:val="cyan"/>
          <w:u w:val="single"/>
        </w:rPr>
        <w:t>does she have that they would not have acted in the ways</w:t>
      </w:r>
      <w:r w:rsidRPr="00AC67F2">
        <w:rPr>
          <w:u w:val="single"/>
        </w:rPr>
        <w:t xml:space="preserve"> they did </w:t>
      </w:r>
      <w:r w:rsidRPr="003558F7">
        <w:rPr>
          <w:b/>
          <w:iCs/>
          <w:highlight w:val="cyan"/>
          <w:u w:val="single"/>
        </w:rPr>
        <w:t>without urging by</w:t>
      </w:r>
      <w:r w:rsidRPr="00AC67F2">
        <w:rPr>
          <w:b/>
          <w:iCs/>
          <w:u w:val="single"/>
        </w:rPr>
        <w:t xml:space="preserve"> </w:t>
      </w:r>
      <w:r w:rsidRPr="00AC67F2">
        <w:rPr>
          <w:sz w:val="16"/>
        </w:rPr>
        <w:t xml:space="preserve">concurring and dissenting </w:t>
      </w:r>
      <w:r w:rsidRPr="003558F7">
        <w:rPr>
          <w:b/>
          <w:iCs/>
          <w:highlight w:val="cyan"/>
          <w:u w:val="single"/>
        </w:rPr>
        <w:t>Justices</w:t>
      </w:r>
      <w:r w:rsidRPr="00AC67F2">
        <w:rPr>
          <w:sz w:val="16"/>
        </w:rPr>
        <w:t xml:space="preserve">? Given the commitment of these two women to their respective causes, </w:t>
      </w:r>
      <w:r w:rsidRPr="003558F7">
        <w:rPr>
          <w:b/>
          <w:iCs/>
          <w:highlight w:val="cyan"/>
          <w:u w:val="single"/>
        </w:rPr>
        <w:t>it seems almost insulting</w:t>
      </w:r>
      <w:r w:rsidRPr="00AC67F2">
        <w:rPr>
          <w:b/>
          <w:iCs/>
          <w:u w:val="single"/>
        </w:rPr>
        <w:t xml:space="preserve"> to suggest they were ultimately dependent on the Court</w:t>
      </w:r>
      <w:r w:rsidRPr="00AC67F2">
        <w:rPr>
          <w:sz w:val="16"/>
        </w:rPr>
        <w:t xml:space="preserve">. </w:t>
      </w:r>
      <w:r w:rsidRPr="003558F7">
        <w:rPr>
          <w:highlight w:val="cyan"/>
          <w:u w:val="single"/>
        </w:rPr>
        <w:t>Now it is possible</w:t>
      </w:r>
      <w:r w:rsidRPr="00AC67F2">
        <w:rPr>
          <w:sz w:val="16"/>
        </w:rPr>
        <w:t xml:space="preserve">, even likely, that the oral dissents from Justices Breyer and </w:t>
      </w:r>
      <w:r w:rsidRPr="003558F7">
        <w:rPr>
          <w:highlight w:val="cyan"/>
          <w:u w:val="single"/>
        </w:rPr>
        <w:t>Ginsburg helped</w:t>
      </w:r>
      <w:r w:rsidRPr="00AC67F2">
        <w:rPr>
          <w:u w:val="single"/>
        </w:rPr>
        <w:t xml:space="preserve"> Todd and </w:t>
      </w:r>
      <w:r w:rsidRPr="003558F7">
        <w:rPr>
          <w:highlight w:val="cyan"/>
          <w:u w:val="single"/>
        </w:rPr>
        <w:t>Ledbetter to feel better</w:t>
      </w:r>
      <w:r w:rsidRPr="00AC67F2">
        <w:rPr>
          <w:u w:val="single"/>
        </w:rPr>
        <w:t xml:space="preserve"> about their causes,</w:t>
      </w:r>
      <w:r w:rsidRPr="00AC67F2">
        <w:rPr>
          <w:sz w:val="16"/>
        </w:rPr>
        <w:t xml:space="preserve"> </w:t>
      </w:r>
      <w:r w:rsidRPr="003558F7">
        <w:rPr>
          <w:b/>
          <w:iCs/>
          <w:highlight w:val="cyan"/>
          <w:u w:val="single"/>
        </w:rPr>
        <w:t>but that has nothing to do with granting them permission to act</w:t>
      </w:r>
      <w:r w:rsidRPr="00AC67F2">
        <w:rPr>
          <w:sz w:val="16"/>
        </w:rPr>
        <w:t xml:space="preserve">. Similarly, Guinier imagines a </w:t>
      </w:r>
      <w:proofErr w:type="spellStart"/>
      <w:r w:rsidRPr="00AC67F2">
        <w:rPr>
          <w:sz w:val="16"/>
        </w:rPr>
        <w:t>demosprudential</w:t>
      </w:r>
      <w:proofErr w:type="spellEnd"/>
      <w:r w:rsidRPr="00AC67F2">
        <w:rPr>
          <w:sz w:val="16"/>
        </w:rPr>
        <w:t xml:space="preserve"> dissent in Crawford v. Marion County Election Board,96 the Indiana voter identification case that would “give permission ... to feel outrage and then act to generate constructive change.”97 But again, </w:t>
      </w:r>
      <w:r w:rsidRPr="003558F7">
        <w:rPr>
          <w:highlight w:val="cyan"/>
          <w:u w:val="single"/>
        </w:rPr>
        <w:t xml:space="preserve">people do not </w:t>
      </w:r>
      <w:r w:rsidRPr="003558F7">
        <w:rPr>
          <w:b/>
          <w:iCs/>
          <w:highlight w:val="cyan"/>
          <w:u w:val="single"/>
        </w:rPr>
        <w:t>need permission from Supreme Court Justices to feel outrage or generate change,</w:t>
      </w:r>
      <w:r w:rsidRPr="00AC67F2">
        <w:rPr>
          <w:b/>
          <w:iCs/>
          <w:u w:val="single"/>
        </w:rPr>
        <w:t xml:space="preserve"> </w:t>
      </w:r>
      <w:r w:rsidRPr="00AC67F2">
        <w:rPr>
          <w:sz w:val="16"/>
        </w:rPr>
        <w:t xml:space="preserve">constructive or otherwise. </w:t>
      </w:r>
      <w:r w:rsidRPr="003558F7">
        <w:rPr>
          <w:b/>
          <w:iCs/>
          <w:highlight w:val="cyan"/>
          <w:u w:val="single"/>
        </w:rPr>
        <w:t>By focusing on the Court rather than social activists, Guinier overstates the Court’s influence and under-appreciates</w:t>
      </w:r>
      <w:r w:rsidRPr="00AC67F2">
        <w:rPr>
          <w:b/>
          <w:iCs/>
          <w:u w:val="single"/>
        </w:rPr>
        <w:t xml:space="preserve"> the determination and dedication of </w:t>
      </w:r>
      <w:r w:rsidRPr="003558F7">
        <w:rPr>
          <w:b/>
          <w:iCs/>
          <w:highlight w:val="cyan"/>
          <w:u w:val="single"/>
        </w:rPr>
        <w:t>social activists.</w:t>
      </w:r>
    </w:p>
    <w:p w14:paraId="0AF5A6B7" w14:textId="77777777" w:rsidR="00AC67F2" w:rsidRPr="00AC67F2" w:rsidRDefault="00AC67F2" w:rsidP="00AC67F2"/>
    <w:p w14:paraId="0D0973A7" w14:textId="77777777" w:rsidR="00AC67F2" w:rsidRPr="00AC67F2" w:rsidRDefault="00AC67F2" w:rsidP="00AC67F2">
      <w:pPr>
        <w:keepNext/>
        <w:keepLines/>
        <w:spacing w:before="40" w:after="0"/>
        <w:outlineLvl w:val="3"/>
        <w:rPr>
          <w:rFonts w:eastAsiaTheme="majorEastAsia" w:cstheme="majorBidi"/>
          <w:b/>
          <w:iCs/>
          <w:sz w:val="26"/>
        </w:rPr>
      </w:pPr>
      <w:proofErr w:type="spellStart"/>
      <w:r w:rsidRPr="00AC67F2">
        <w:rPr>
          <w:rFonts w:eastAsiaTheme="majorEastAsia" w:cstheme="majorBidi"/>
          <w:b/>
          <w:iCs/>
          <w:sz w:val="26"/>
        </w:rPr>
        <w:t>Demosprudence</w:t>
      </w:r>
      <w:proofErr w:type="spellEnd"/>
      <w:r w:rsidRPr="00AC67F2">
        <w:rPr>
          <w:rFonts w:eastAsiaTheme="majorEastAsia" w:cstheme="majorBidi"/>
          <w:b/>
          <w:iCs/>
          <w:sz w:val="26"/>
        </w:rPr>
        <w:t xml:space="preserve"> doesn’t inspire social movements </w:t>
      </w:r>
    </w:p>
    <w:p w14:paraId="3EA697D9" w14:textId="77777777" w:rsidR="00AC67F2" w:rsidRPr="00AC67F2" w:rsidRDefault="00AC67F2" w:rsidP="00AC67F2">
      <w:r w:rsidRPr="00AC67F2">
        <w:rPr>
          <w:b/>
          <w:bCs/>
          <w:sz w:val="26"/>
        </w:rPr>
        <w:t>Rosenberg 09</w:t>
      </w:r>
      <w:r w:rsidRPr="00AC67F2">
        <w:t xml:space="preserve"> --- Gerald Rosenberg, Associate Professor of Political Science and Lecturer in Law, University of Chicago, “Romancing </w:t>
      </w:r>
      <w:proofErr w:type="gramStart"/>
      <w:r w:rsidRPr="00AC67F2">
        <w:t>The</w:t>
      </w:r>
      <w:proofErr w:type="gramEnd"/>
      <w:r w:rsidRPr="00AC67F2">
        <w:t xml:space="preserve"> Court”, BOSTON UNIVERSITY LAW REVIEW, 2009, https://chicagounbound.uchicago.edu/cgi/viewcontent.cgi?article=8053&amp;context=journal_articles</w:t>
      </w:r>
    </w:p>
    <w:p w14:paraId="181C32EE" w14:textId="77777777" w:rsidR="00AC67F2" w:rsidRPr="00AC67F2" w:rsidRDefault="00AC67F2" w:rsidP="00AC67F2">
      <w:pPr>
        <w:rPr>
          <w:sz w:val="16"/>
        </w:rPr>
      </w:pPr>
      <w:r w:rsidRPr="003558F7">
        <w:rPr>
          <w:u w:val="single"/>
        </w:rPr>
        <w:t>Guinier’s key claim is that oral dissents can mobilize social movements</w:t>
      </w:r>
      <w:r w:rsidRPr="003558F7">
        <w:rPr>
          <w:sz w:val="16"/>
        </w:rPr>
        <w:t xml:space="preserve">.79 </w:t>
      </w:r>
      <w:r w:rsidRPr="003558F7">
        <w:rPr>
          <w:u w:val="single"/>
        </w:rPr>
        <w:t>There</w:t>
      </w:r>
      <w:r w:rsidRPr="00AC67F2">
        <w:rPr>
          <w:u w:val="single"/>
        </w:rPr>
        <w:t xml:space="preserve"> is a social science literature that explores the relationship of Supreme Court opinions to social movements</w:t>
      </w:r>
      <w:r w:rsidRPr="00AC67F2">
        <w:rPr>
          <w:sz w:val="16"/>
        </w:rPr>
        <w:t xml:space="preserve">. A classic study is Michael </w:t>
      </w:r>
      <w:r w:rsidRPr="00AC67F2">
        <w:rPr>
          <w:u w:val="single"/>
        </w:rPr>
        <w:t>McCann’s Rights at Work</w:t>
      </w:r>
      <w:r w:rsidRPr="00AC67F2">
        <w:rPr>
          <w:sz w:val="16"/>
        </w:rPr>
        <w:t xml:space="preserve">, which </w:t>
      </w:r>
      <w:r w:rsidRPr="00AC67F2">
        <w:rPr>
          <w:u w:val="single"/>
        </w:rPr>
        <w:t>examines the impact of judicial opinions on the struggle for pay equity</w:t>
      </w:r>
      <w:r w:rsidRPr="00AC67F2">
        <w:rPr>
          <w:sz w:val="16"/>
        </w:rPr>
        <w:t xml:space="preserve">.80 Traveling around the country interviewing women involved in the pay equity struggle, </w:t>
      </w:r>
      <w:r w:rsidRPr="00AC67F2">
        <w:rPr>
          <w:u w:val="single"/>
        </w:rPr>
        <w:t xml:space="preserve">McCann concludes that </w:t>
      </w:r>
      <w:r w:rsidRPr="003558F7">
        <w:rPr>
          <w:highlight w:val="cyan"/>
          <w:u w:val="single"/>
        </w:rPr>
        <w:t>judicial opinions can help</w:t>
      </w:r>
      <w:r w:rsidRPr="00AC67F2">
        <w:rPr>
          <w:sz w:val="16"/>
        </w:rPr>
        <w:t xml:space="preserve"> mobilize and inspire what Guinier calls “democratic accountability” </w:t>
      </w:r>
      <w:r w:rsidRPr="003558F7">
        <w:rPr>
          <w:b/>
          <w:iCs/>
          <w:highlight w:val="cyan"/>
          <w:u w:val="single"/>
        </w:rPr>
        <w:t>only when “(1] [</w:t>
      </w:r>
      <w:proofErr w:type="spellStart"/>
      <w:r w:rsidRPr="003558F7">
        <w:rPr>
          <w:b/>
          <w:iCs/>
          <w:highlight w:val="cyan"/>
          <w:u w:val="single"/>
        </w:rPr>
        <w:t>i</w:t>
      </w:r>
      <w:proofErr w:type="spellEnd"/>
      <w:r w:rsidRPr="003558F7">
        <w:rPr>
          <w:b/>
          <w:iCs/>
          <w:highlight w:val="cyan"/>
          <w:u w:val="single"/>
        </w:rPr>
        <w:t>]</w:t>
      </w:r>
      <w:proofErr w:type="spellStart"/>
      <w:r w:rsidRPr="003558F7">
        <w:rPr>
          <w:b/>
          <w:iCs/>
          <w:highlight w:val="cyan"/>
          <w:u w:val="single"/>
        </w:rPr>
        <w:t>ncreasingly</w:t>
      </w:r>
      <w:proofErr w:type="spellEnd"/>
      <w:r w:rsidRPr="003558F7">
        <w:rPr>
          <w:b/>
          <w:iCs/>
          <w:highlight w:val="cyan"/>
          <w:u w:val="single"/>
        </w:rPr>
        <w:t xml:space="preserve"> favorable political opportunities</w:t>
      </w:r>
      <w:r w:rsidRPr="00AC67F2">
        <w:rPr>
          <w:sz w:val="16"/>
        </w:rPr>
        <w:t xml:space="preserve">... converge </w:t>
      </w:r>
      <w:r w:rsidRPr="003558F7">
        <w:rPr>
          <w:b/>
          <w:iCs/>
          <w:highlight w:val="cyan"/>
          <w:u w:val="single"/>
        </w:rPr>
        <w:t>with [2] preexisting organizational resources to provide</w:t>
      </w:r>
      <w:r w:rsidRPr="00AC67F2">
        <w:rPr>
          <w:b/>
          <w:iCs/>
          <w:u w:val="single"/>
        </w:rPr>
        <w:t xml:space="preserve"> [3] potential </w:t>
      </w:r>
      <w:r w:rsidRPr="003558F7">
        <w:rPr>
          <w:b/>
          <w:iCs/>
          <w:highlight w:val="cyan"/>
          <w:u w:val="single"/>
        </w:rPr>
        <w:t>activists a propitious context for effective collective action</w:t>
      </w:r>
      <w:r w:rsidRPr="00AC67F2">
        <w:rPr>
          <w:b/>
          <w:iCs/>
          <w:u w:val="single"/>
        </w:rPr>
        <w:t xml:space="preserve">. </w:t>
      </w:r>
      <w:r w:rsidRPr="00AC67F2">
        <w:rPr>
          <w:u w:val="single"/>
        </w:rPr>
        <w:t>Legal actions then can spark actual insurgency</w:t>
      </w:r>
      <w:r w:rsidRPr="00AC67F2">
        <w:rPr>
          <w:sz w:val="16"/>
        </w:rPr>
        <w:t xml:space="preserve"> ... of [4] identified movement constituents.”81</w:t>
      </w:r>
    </w:p>
    <w:p w14:paraId="0CDA98CD" w14:textId="77777777" w:rsidR="00AC67F2" w:rsidRPr="00AC67F2" w:rsidRDefault="00AC67F2" w:rsidP="00AC67F2">
      <w:pPr>
        <w:rPr>
          <w:sz w:val="16"/>
        </w:rPr>
      </w:pPr>
      <w:r w:rsidRPr="003558F7">
        <w:rPr>
          <w:highlight w:val="cyan"/>
          <w:u w:val="single"/>
        </w:rPr>
        <w:t>In other words, for judicial opinions to foster democratic accountability</w:t>
      </w:r>
      <w:r w:rsidRPr="003558F7">
        <w:rPr>
          <w:sz w:val="16"/>
          <w:highlight w:val="cyan"/>
        </w:rPr>
        <w:t xml:space="preserve"> </w:t>
      </w:r>
      <w:r w:rsidRPr="003558F7">
        <w:rPr>
          <w:b/>
          <w:iCs/>
          <w:highlight w:val="cyan"/>
          <w:u w:val="single"/>
        </w:rPr>
        <w:t>there must be public and elite support, pre-existing</w:t>
      </w:r>
      <w:r w:rsidRPr="00AC67F2">
        <w:rPr>
          <w:sz w:val="16"/>
        </w:rPr>
        <w:t xml:space="preserve"> groups and resources committed to the issue, a committed leadership, and a predisposed target audience. </w:t>
      </w:r>
      <w:r w:rsidRPr="003558F7">
        <w:rPr>
          <w:highlight w:val="cyan"/>
          <w:u w:val="single"/>
        </w:rPr>
        <w:t>When</w:t>
      </w:r>
      <w:r w:rsidRPr="00AC67F2">
        <w:rPr>
          <w:sz w:val="16"/>
        </w:rPr>
        <w:t xml:space="preserve"> all </w:t>
      </w:r>
      <w:r w:rsidRPr="003558F7">
        <w:rPr>
          <w:highlight w:val="cyan"/>
          <w:u w:val="single"/>
        </w:rPr>
        <w:t>these conditions are present, law can</w:t>
      </w:r>
      <w:r w:rsidRPr="00AC67F2">
        <w:rPr>
          <w:u w:val="single"/>
        </w:rPr>
        <w:t xml:space="preserve">, but not necessarily will, </w:t>
      </w:r>
      <w:r w:rsidRPr="003558F7">
        <w:rPr>
          <w:highlight w:val="cyan"/>
          <w:u w:val="single"/>
        </w:rPr>
        <w:t>make a difference</w:t>
      </w:r>
      <w:r w:rsidRPr="00AC67F2">
        <w:rPr>
          <w:sz w:val="16"/>
        </w:rPr>
        <w:t>. McCann puts it this way: “</w:t>
      </w:r>
      <w:r w:rsidRPr="003558F7">
        <w:rPr>
          <w:b/>
          <w:iCs/>
          <w:highlight w:val="cyan"/>
          <w:u w:val="single"/>
        </w:rPr>
        <w:t>Even under the most propitious circumstances ... the contributions of legal maneuvers to catalyzing</w:t>
      </w:r>
      <w:r w:rsidRPr="00AC67F2">
        <w:rPr>
          <w:b/>
          <w:iCs/>
          <w:u w:val="single"/>
        </w:rPr>
        <w:t xml:space="preserve"> defiant </w:t>
      </w:r>
      <w:r w:rsidRPr="003558F7">
        <w:rPr>
          <w:b/>
          <w:iCs/>
          <w:highlight w:val="cyan"/>
          <w:u w:val="single"/>
        </w:rPr>
        <w:t xml:space="preserve">collective action will be </w:t>
      </w:r>
      <w:r w:rsidRPr="003558F7">
        <w:rPr>
          <w:b/>
          <w:iCs/>
          <w:u w:val="single"/>
        </w:rPr>
        <w:t>partial, conditional, and volatile over time</w:t>
      </w:r>
      <w:r w:rsidRPr="00AC67F2">
        <w:rPr>
          <w:b/>
          <w:iCs/>
          <w:u w:val="single"/>
        </w:rPr>
        <w:t>.”</w:t>
      </w:r>
      <w:r w:rsidRPr="00AC67F2">
        <w:rPr>
          <w:sz w:val="16"/>
        </w:rPr>
        <w:t>82</w:t>
      </w:r>
    </w:p>
    <w:p w14:paraId="392496C3" w14:textId="77777777" w:rsidR="00AC67F2" w:rsidRPr="00AC67F2" w:rsidRDefault="00AC67F2" w:rsidP="00AC67F2">
      <w:pPr>
        <w:rPr>
          <w:sz w:val="16"/>
        </w:rPr>
      </w:pPr>
      <w:r w:rsidRPr="00AC67F2">
        <w:rPr>
          <w:sz w:val="16"/>
        </w:rPr>
        <w:t xml:space="preserve">McCann’s analysis suggests that </w:t>
      </w:r>
      <w:proofErr w:type="spellStart"/>
      <w:r w:rsidRPr="003558F7">
        <w:rPr>
          <w:highlight w:val="cyan"/>
          <w:u w:val="single"/>
        </w:rPr>
        <w:t>demosprudential</w:t>
      </w:r>
      <w:proofErr w:type="spellEnd"/>
      <w:r w:rsidRPr="003558F7">
        <w:rPr>
          <w:highlight w:val="cyan"/>
          <w:u w:val="single"/>
        </w:rPr>
        <w:t xml:space="preserve"> dissents are </w:t>
      </w:r>
      <w:r w:rsidRPr="003558F7">
        <w:rPr>
          <w:b/>
          <w:iCs/>
          <w:highlight w:val="cyan"/>
          <w:u w:val="single"/>
        </w:rPr>
        <w:t>neither necessary nor sufficient for mobilizing social movements</w:t>
      </w:r>
      <w:r w:rsidRPr="003558F7">
        <w:rPr>
          <w:sz w:val="16"/>
          <w:highlight w:val="cyan"/>
        </w:rPr>
        <w:t xml:space="preserve">. </w:t>
      </w:r>
      <w:r w:rsidRPr="003558F7">
        <w:rPr>
          <w:highlight w:val="cyan"/>
          <w:u w:val="single"/>
        </w:rPr>
        <w:t xml:space="preserve">They are not necessary because if there is an </w:t>
      </w:r>
      <w:r w:rsidRPr="003558F7">
        <w:rPr>
          <w:b/>
          <w:iCs/>
          <w:highlight w:val="cyan"/>
          <w:u w:val="single"/>
        </w:rPr>
        <w:t>active social movement</w:t>
      </w:r>
      <w:r w:rsidRPr="00AC67F2">
        <w:rPr>
          <w:b/>
          <w:iCs/>
          <w:u w:val="single"/>
        </w:rPr>
        <w:t xml:space="preserve"> in place </w:t>
      </w:r>
      <w:r w:rsidRPr="003558F7">
        <w:rPr>
          <w:b/>
          <w:iCs/>
          <w:highlight w:val="cyan"/>
          <w:u w:val="single"/>
        </w:rPr>
        <w:t>then no judicial help is needed. They are also not sufficient because without a preexisting movement</w:t>
      </w:r>
      <w:r w:rsidRPr="00AC67F2">
        <w:rPr>
          <w:sz w:val="16"/>
        </w:rPr>
        <w:t xml:space="preserve"> and the other factors McCann identifies, </w:t>
      </w:r>
      <w:r w:rsidRPr="00AC67F2">
        <w:rPr>
          <w:b/>
          <w:iCs/>
          <w:u w:val="single"/>
        </w:rPr>
        <w:t>such dissents wil</w:t>
      </w:r>
      <w:r w:rsidRPr="003558F7">
        <w:rPr>
          <w:b/>
          <w:iCs/>
          <w:highlight w:val="cyan"/>
          <w:u w:val="single"/>
        </w:rPr>
        <w:t>l accomplish nothing</w:t>
      </w:r>
      <w:r w:rsidRPr="003558F7">
        <w:rPr>
          <w:sz w:val="16"/>
          <w:highlight w:val="cyan"/>
        </w:rPr>
        <w:t>.</w:t>
      </w:r>
      <w:r w:rsidRPr="00AC67F2">
        <w:rPr>
          <w:sz w:val="16"/>
        </w:rPr>
        <w:t xml:space="preserve"> Indeed, Guinier provides two examples of successful mobilization without </w:t>
      </w:r>
      <w:proofErr w:type="spellStart"/>
      <w:r w:rsidRPr="00AC67F2">
        <w:rPr>
          <w:sz w:val="16"/>
        </w:rPr>
        <w:t>demosprudential</w:t>
      </w:r>
      <w:proofErr w:type="spellEnd"/>
      <w:r w:rsidRPr="00AC67F2">
        <w:rPr>
          <w:sz w:val="16"/>
        </w:rPr>
        <w:t xml:space="preserve"> dissents. She describes an extremely well-organized and successful movement to restore voting rights to ex-felons in Rhode Island.83 She postulates that, “[a] dissent from the Supreme Court could help in such an effort,”84 but activists in Rhode Island did not need it. Similarly, she tells the story of how social movements in Missouri defeated an attempt to enact a very strict voter identification bill,85 also without the help of </w:t>
      </w:r>
      <w:proofErr w:type="spellStart"/>
      <w:r w:rsidRPr="00AC67F2">
        <w:rPr>
          <w:sz w:val="16"/>
        </w:rPr>
        <w:t>demosprudential</w:t>
      </w:r>
      <w:proofErr w:type="spellEnd"/>
      <w:r w:rsidRPr="00AC67F2">
        <w:rPr>
          <w:sz w:val="16"/>
        </w:rPr>
        <w:t xml:space="preserve"> opinions.</w:t>
      </w:r>
    </w:p>
    <w:p w14:paraId="4BB889B6" w14:textId="77777777" w:rsidR="00AC67F2" w:rsidRPr="00AC67F2" w:rsidRDefault="00AC67F2" w:rsidP="00AC67F2">
      <w:pPr>
        <w:rPr>
          <w:sz w:val="16"/>
        </w:rPr>
      </w:pPr>
      <w:r w:rsidRPr="00AC67F2">
        <w:rPr>
          <w:sz w:val="16"/>
        </w:rPr>
        <w:t xml:space="preserve">But Guinier may be on to something when she echoes McCann: “The real power of </w:t>
      </w:r>
      <w:proofErr w:type="spellStart"/>
      <w:r w:rsidRPr="00AC67F2">
        <w:rPr>
          <w:sz w:val="16"/>
        </w:rPr>
        <w:t>demosprudential</w:t>
      </w:r>
      <w:proofErr w:type="spellEnd"/>
      <w:r w:rsidRPr="00AC67F2">
        <w:rPr>
          <w:sz w:val="16"/>
        </w:rPr>
        <w:t xml:space="preserve"> dissents comes when the dissenter is aligned with a social movement or community of accountability that mobilizes to change the meaning of the Constitution over time.”86 McCann’s work suggests that this might be right, but this is a claim very different from the one Guinier makes throughout her article. Guinier needs more of this kind of qualification to construct a persuasive argument.</w:t>
      </w:r>
    </w:p>
    <w:p w14:paraId="0187E0EA" w14:textId="77777777" w:rsidR="00AC67F2" w:rsidRPr="00AC67F2" w:rsidRDefault="00AC67F2" w:rsidP="00AC67F2">
      <w:pPr>
        <w:rPr>
          <w:sz w:val="16"/>
        </w:rPr>
      </w:pPr>
      <w:r w:rsidRPr="00AC67F2">
        <w:rPr>
          <w:sz w:val="16"/>
        </w:rPr>
        <w:t>When all is said and done</w:t>
      </w:r>
      <w:r w:rsidRPr="00AC67F2">
        <w:rPr>
          <w:u w:val="single"/>
        </w:rPr>
        <w:t xml:space="preserve">, </w:t>
      </w:r>
      <w:r w:rsidRPr="003558F7">
        <w:rPr>
          <w:highlight w:val="cyan"/>
          <w:u w:val="single"/>
        </w:rPr>
        <w:t xml:space="preserve">social activists care about the substantive holding of Court opinions, </w:t>
      </w:r>
      <w:r w:rsidRPr="003558F7">
        <w:rPr>
          <w:b/>
          <w:iCs/>
          <w:highlight w:val="cyan"/>
          <w:u w:val="single"/>
        </w:rPr>
        <w:t>not</w:t>
      </w:r>
      <w:r w:rsidRPr="00AC67F2">
        <w:rPr>
          <w:b/>
          <w:iCs/>
          <w:u w:val="single"/>
        </w:rPr>
        <w:t xml:space="preserve"> the existence and </w:t>
      </w:r>
      <w:r w:rsidRPr="003558F7">
        <w:rPr>
          <w:b/>
          <w:iCs/>
          <w:highlight w:val="cyan"/>
          <w:u w:val="single"/>
        </w:rPr>
        <w:t>language</w:t>
      </w:r>
      <w:r w:rsidRPr="00AC67F2">
        <w:rPr>
          <w:sz w:val="16"/>
        </w:rPr>
        <w:t xml:space="preserve"> of oral dissents. The most well-known examples of mobilization arguably in response to Court decisions come in cases where there were no oral dissents. These include cases like Brown v. Board of Education,31 which mobilized segregation groups, Roe v. Wade,33 which mobilized anti-abortion groups, and Goodridge v. Department of Public Health,39 which mobilized opponents of same-sex marriage.90 </w:t>
      </w:r>
      <w:r w:rsidRPr="003558F7">
        <w:rPr>
          <w:highlight w:val="cyan"/>
          <w:u w:val="single"/>
        </w:rPr>
        <w:t>Elites are seldom if ever motivated or inspired by the language of judicial</w:t>
      </w:r>
      <w:r w:rsidRPr="00AC67F2">
        <w:rPr>
          <w:u w:val="single"/>
        </w:rPr>
        <w:t xml:space="preserve"> </w:t>
      </w:r>
      <w:r w:rsidRPr="00AC67F2">
        <w:rPr>
          <w:sz w:val="16"/>
        </w:rPr>
        <w:t xml:space="preserve">dissents to </w:t>
      </w:r>
      <w:r w:rsidRPr="003558F7">
        <w:rPr>
          <w:highlight w:val="cyan"/>
          <w:u w:val="single"/>
        </w:rPr>
        <w:t>act</w:t>
      </w:r>
      <w:r w:rsidRPr="00AC67F2">
        <w:rPr>
          <w:sz w:val="16"/>
        </w:rPr>
        <w:t>. When elites are favorably situated, as McCann finds, they may make use of opinions, but the opinions alone are unlikely to matter much.</w:t>
      </w:r>
    </w:p>
    <w:p w14:paraId="54CC23A9" w14:textId="77777777" w:rsidR="00AC67F2" w:rsidRPr="00AC67F2" w:rsidRDefault="00AC67F2" w:rsidP="00AC67F2"/>
    <w:p w14:paraId="65D73562" w14:textId="77777777" w:rsidR="00261DFD" w:rsidRPr="00AC67F2" w:rsidRDefault="00261DFD" w:rsidP="00261DFD">
      <w:pPr>
        <w:keepNext/>
        <w:keepLines/>
        <w:spacing w:before="40" w:after="0"/>
        <w:outlineLvl w:val="3"/>
        <w:rPr>
          <w:rFonts w:eastAsiaTheme="majorEastAsia" w:cstheme="majorBidi"/>
          <w:b/>
          <w:iCs/>
          <w:sz w:val="26"/>
        </w:rPr>
      </w:pPr>
      <w:r w:rsidRPr="00AC67F2">
        <w:rPr>
          <w:rFonts w:eastAsiaTheme="majorEastAsia" w:cstheme="majorBidi"/>
          <w:b/>
          <w:iCs/>
          <w:sz w:val="26"/>
        </w:rPr>
        <w:t>Turn --- Courts are more likely to cause BACKLASH than inspire movements</w:t>
      </w:r>
    </w:p>
    <w:p w14:paraId="0C27D17D" w14:textId="77777777" w:rsidR="00261DFD" w:rsidRPr="00AC67F2" w:rsidRDefault="00261DFD" w:rsidP="00261DFD">
      <w:r w:rsidRPr="00AC67F2">
        <w:rPr>
          <w:b/>
          <w:bCs/>
          <w:sz w:val="26"/>
        </w:rPr>
        <w:t>Rosenberg 09</w:t>
      </w:r>
      <w:r w:rsidRPr="00AC67F2">
        <w:t xml:space="preserve"> --- Gerald Rosenberg, Associate Professor of Political Science and Lecturer in Law, University of Chicago, “Romancing </w:t>
      </w:r>
      <w:proofErr w:type="gramStart"/>
      <w:r w:rsidRPr="00AC67F2">
        <w:t>The</w:t>
      </w:r>
      <w:proofErr w:type="gramEnd"/>
      <w:r w:rsidRPr="00AC67F2">
        <w:t xml:space="preserve"> Court”, BOSTON UNIVERSITY LAW REVIEW, 2009, https://chicagounbound.uchicago.edu/cgi/viewcontent.cgi?article=8053&amp;context=journal_articles</w:t>
      </w:r>
    </w:p>
    <w:p w14:paraId="6E9C5690" w14:textId="77777777" w:rsidR="00261DFD" w:rsidRPr="00AC67F2" w:rsidRDefault="00261DFD" w:rsidP="00261DFD">
      <w:pPr>
        <w:rPr>
          <w:b/>
          <w:iCs/>
          <w:u w:val="single"/>
        </w:rPr>
      </w:pPr>
      <w:r w:rsidRPr="00AC67F2">
        <w:rPr>
          <w:sz w:val="16"/>
        </w:rPr>
        <w:t xml:space="preserve">It is interesting to note that those </w:t>
      </w:r>
      <w:r w:rsidRPr="003558F7">
        <w:rPr>
          <w:highlight w:val="cyan"/>
          <w:u w:val="single"/>
        </w:rPr>
        <w:t>judicial opinions that seem most effective in mobilizing citizens are those that anger and outrage segments</w:t>
      </w:r>
      <w:r w:rsidRPr="00AC67F2">
        <w:rPr>
          <w:u w:val="single"/>
        </w:rPr>
        <w:t xml:space="preserve"> of the population</w:t>
      </w:r>
      <w:r w:rsidRPr="00AC67F2">
        <w:rPr>
          <w:sz w:val="16"/>
        </w:rPr>
        <w:t xml:space="preserve"> who mobilize to prevent their implementation and overturn them.”3 </w:t>
      </w:r>
      <w:r w:rsidRPr="003558F7">
        <w:rPr>
          <w:highlight w:val="cyan"/>
          <w:u w:val="single"/>
        </w:rPr>
        <w:t>Brown., Roe</w:t>
      </w:r>
      <w:r w:rsidRPr="00AC67F2">
        <w:rPr>
          <w:u w:val="single"/>
        </w:rPr>
        <w:t xml:space="preserve"> v. Wade, </w:t>
      </w:r>
      <w:r w:rsidRPr="003558F7">
        <w:rPr>
          <w:highlight w:val="cyan"/>
          <w:u w:val="single"/>
        </w:rPr>
        <w:t>and Goodridge generated outrage</w:t>
      </w:r>
      <w:r w:rsidRPr="00AC67F2">
        <w:rPr>
          <w:u w:val="single"/>
        </w:rPr>
        <w:t xml:space="preserve"> </w:t>
      </w:r>
      <w:r w:rsidRPr="003558F7">
        <w:rPr>
          <w:highlight w:val="cyan"/>
          <w:u w:val="single"/>
        </w:rPr>
        <w:t>and energized social movements</w:t>
      </w:r>
      <w:r w:rsidRPr="003558F7">
        <w:rPr>
          <w:sz w:val="16"/>
          <w:highlight w:val="cyan"/>
        </w:rPr>
        <w:t xml:space="preserve">, </w:t>
      </w:r>
      <w:r w:rsidRPr="003558F7">
        <w:rPr>
          <w:b/>
          <w:iCs/>
          <w:highlight w:val="cyan"/>
          <w:u w:val="single"/>
        </w:rPr>
        <w:t>albeit not for change that</w:t>
      </w:r>
      <w:r w:rsidRPr="00AC67F2">
        <w:rPr>
          <w:sz w:val="16"/>
        </w:rPr>
        <w:t xml:space="preserve"> either </w:t>
      </w:r>
      <w:r w:rsidRPr="003558F7">
        <w:rPr>
          <w:b/>
          <w:iCs/>
          <w:highlight w:val="cyan"/>
          <w:u w:val="single"/>
        </w:rPr>
        <w:t xml:space="preserve">Guinier or I would call constructive. </w:t>
      </w:r>
      <w:r w:rsidRPr="003558F7">
        <w:rPr>
          <w:highlight w:val="cyan"/>
          <w:u w:val="single"/>
        </w:rPr>
        <w:t xml:space="preserve">This occurred not because there were </w:t>
      </w:r>
      <w:proofErr w:type="spellStart"/>
      <w:r w:rsidRPr="003558F7">
        <w:rPr>
          <w:highlight w:val="cyan"/>
          <w:u w:val="single"/>
        </w:rPr>
        <w:t>demosprudential</w:t>
      </w:r>
      <w:proofErr w:type="spellEnd"/>
      <w:r w:rsidRPr="00AC67F2">
        <w:rPr>
          <w:sz w:val="16"/>
        </w:rPr>
        <w:t xml:space="preserve"> oral </w:t>
      </w:r>
      <w:r w:rsidRPr="00AC67F2">
        <w:rPr>
          <w:u w:val="single"/>
        </w:rPr>
        <w:t xml:space="preserve">dissents </w:t>
      </w:r>
      <w:r w:rsidRPr="00261DFD">
        <w:rPr>
          <w:highlight w:val="cyan"/>
          <w:u w:val="single"/>
        </w:rPr>
        <w:t>that gave permission to opponents,</w:t>
      </w:r>
      <w:r w:rsidRPr="00261DFD">
        <w:rPr>
          <w:sz w:val="16"/>
          <w:highlight w:val="cyan"/>
        </w:rPr>
        <w:t xml:space="preserve"> </w:t>
      </w:r>
      <w:r w:rsidRPr="00261DFD">
        <w:rPr>
          <w:b/>
          <w:iCs/>
          <w:highlight w:val="cyan"/>
          <w:u w:val="single"/>
        </w:rPr>
        <w:t xml:space="preserve">but because opponents disagreed with the </w:t>
      </w:r>
      <w:r w:rsidRPr="00261DFD">
        <w:rPr>
          <w:b/>
          <w:iCs/>
          <w:u w:val="single"/>
        </w:rPr>
        <w:t>substantive</w:t>
      </w:r>
      <w:r w:rsidRPr="00AC67F2">
        <w:rPr>
          <w:b/>
          <w:iCs/>
          <w:u w:val="single"/>
        </w:rPr>
        <w:t xml:space="preserve"> </w:t>
      </w:r>
      <w:r w:rsidRPr="00261DFD">
        <w:rPr>
          <w:b/>
          <w:iCs/>
          <w:highlight w:val="cyan"/>
          <w:u w:val="single"/>
        </w:rPr>
        <w:t>outcomes</w:t>
      </w:r>
      <w:r w:rsidRPr="00AC67F2">
        <w:rPr>
          <w:b/>
          <w:iCs/>
          <w:u w:val="single"/>
        </w:rPr>
        <w:t>.</w:t>
      </w:r>
    </w:p>
    <w:p w14:paraId="7EB1CE51" w14:textId="77777777" w:rsidR="00261DFD" w:rsidRPr="00AC67F2" w:rsidRDefault="00261DFD" w:rsidP="00261DFD"/>
    <w:p w14:paraId="0644EAF2" w14:textId="77777777" w:rsidR="00261DFD" w:rsidRPr="00AC67F2" w:rsidRDefault="00261DFD" w:rsidP="00261DFD"/>
    <w:p w14:paraId="7E4FFCAF" w14:textId="77777777" w:rsidR="00261DFD" w:rsidRPr="00AC67F2" w:rsidRDefault="00261DFD" w:rsidP="00261DFD">
      <w:pPr>
        <w:keepNext/>
        <w:keepLines/>
        <w:spacing w:before="40" w:after="0"/>
        <w:outlineLvl w:val="3"/>
        <w:rPr>
          <w:rFonts w:eastAsiaTheme="majorEastAsia" w:cstheme="majorBidi"/>
          <w:b/>
          <w:iCs/>
          <w:sz w:val="26"/>
        </w:rPr>
      </w:pPr>
      <w:r w:rsidRPr="00AC67F2">
        <w:rPr>
          <w:rFonts w:eastAsiaTheme="majorEastAsia" w:cstheme="majorBidi"/>
          <w:b/>
          <w:iCs/>
          <w:sz w:val="26"/>
        </w:rPr>
        <w:t>This turns the case – even a victory like the plan fails to create positive social change – results in counter movements that rollback gains</w:t>
      </w:r>
    </w:p>
    <w:p w14:paraId="5D9DC89F" w14:textId="77777777" w:rsidR="00261DFD" w:rsidRPr="00AC67F2" w:rsidRDefault="00261DFD" w:rsidP="00261DFD">
      <w:proofErr w:type="spellStart"/>
      <w:r w:rsidRPr="00AC67F2">
        <w:rPr>
          <w:b/>
          <w:bCs/>
          <w:sz w:val="26"/>
        </w:rPr>
        <w:t>Barkan</w:t>
      </w:r>
      <w:proofErr w:type="spellEnd"/>
      <w:r w:rsidRPr="00AC67F2">
        <w:rPr>
          <w:b/>
          <w:bCs/>
          <w:sz w:val="26"/>
        </w:rPr>
        <w:t xml:space="preserve"> 13</w:t>
      </w:r>
      <w:r w:rsidRPr="00AC67F2">
        <w:t xml:space="preserve"> --- Steven E. </w:t>
      </w:r>
      <w:proofErr w:type="spellStart"/>
      <w:r w:rsidRPr="00AC67F2">
        <w:t>Barkan</w:t>
      </w:r>
      <w:proofErr w:type="spellEnd"/>
      <w:r w:rsidRPr="00AC67F2">
        <w:t xml:space="preserve"> Steven is Professor of Sociology at the University of Maine and a past president of the Society for the Study of Social Problems, “Beware of Lawyers Bearing Gifts, or Why Social Movements Should Be Wary of Litigation”, Feb 4th 2013, https://mobilizingideas.wordpress.com/2013/02/04/beware-of-lawyers-bearing-gifts-or-why-social-movements-should-be-wary-of-litigation/</w:t>
      </w:r>
    </w:p>
    <w:p w14:paraId="09267021" w14:textId="77777777" w:rsidR="00261DFD" w:rsidRPr="00AC67F2" w:rsidRDefault="00261DFD" w:rsidP="00261DFD">
      <w:pPr>
        <w:rPr>
          <w:u w:val="single"/>
        </w:rPr>
      </w:pPr>
      <w:r w:rsidRPr="00AC67F2">
        <w:rPr>
          <w:sz w:val="16"/>
        </w:rPr>
        <w:t xml:space="preserve">Third, </w:t>
      </w:r>
      <w:r w:rsidRPr="00261DFD">
        <w:rPr>
          <w:highlight w:val="cyan"/>
          <w:u w:val="single"/>
        </w:rPr>
        <w:t>even if social movements do win</w:t>
      </w:r>
      <w:r w:rsidRPr="00AC67F2">
        <w:rPr>
          <w:u w:val="single"/>
        </w:rPr>
        <w:t xml:space="preserve"> favorable</w:t>
      </w:r>
      <w:r w:rsidRPr="00AC67F2">
        <w:rPr>
          <w:sz w:val="16"/>
        </w:rPr>
        <w:t xml:space="preserve"> court </w:t>
      </w:r>
      <w:r w:rsidRPr="00AC67F2">
        <w:rPr>
          <w:u w:val="single"/>
        </w:rPr>
        <w:t xml:space="preserve">rulings, </w:t>
      </w:r>
      <w:r w:rsidRPr="00261DFD">
        <w:rPr>
          <w:highlight w:val="cyan"/>
          <w:u w:val="single"/>
        </w:rPr>
        <w:t>this outcome may then motivate the targets of the rulings to launch their own legal and</w:t>
      </w:r>
      <w:r w:rsidRPr="00AC67F2">
        <w:rPr>
          <w:u w:val="single"/>
        </w:rPr>
        <w:t xml:space="preserve"> other </w:t>
      </w:r>
      <w:r w:rsidRPr="00261DFD">
        <w:rPr>
          <w:highlight w:val="cyan"/>
          <w:u w:val="single"/>
        </w:rPr>
        <w:t>efforts to thwart the rulings’</w:t>
      </w:r>
      <w:r w:rsidRPr="00AC67F2">
        <w:rPr>
          <w:u w:val="single"/>
        </w:rPr>
        <w:t xml:space="preserve"> </w:t>
      </w:r>
      <w:r w:rsidRPr="00261DFD">
        <w:rPr>
          <w:highlight w:val="cyan"/>
          <w:u w:val="single"/>
        </w:rPr>
        <w:t>impact</w:t>
      </w:r>
      <w:r w:rsidRPr="00AC67F2">
        <w:rPr>
          <w:u w:val="single"/>
        </w:rPr>
        <w:t xml:space="preserve">, as notoriously happened </w:t>
      </w:r>
      <w:r w:rsidRPr="00261DFD">
        <w:rPr>
          <w:highlight w:val="cyan"/>
          <w:u w:val="single"/>
        </w:rPr>
        <w:t>after</w:t>
      </w:r>
      <w:r w:rsidRPr="00AC67F2">
        <w:rPr>
          <w:sz w:val="16"/>
        </w:rPr>
        <w:t xml:space="preserve"> both the 1954 </w:t>
      </w:r>
      <w:r w:rsidRPr="00261DFD">
        <w:rPr>
          <w:highlight w:val="cyan"/>
          <w:u w:val="single"/>
        </w:rPr>
        <w:t>Brown</w:t>
      </w:r>
      <w:r w:rsidRPr="00AC67F2">
        <w:rPr>
          <w:sz w:val="16"/>
        </w:rPr>
        <w:t xml:space="preserve"> v. Board of Education decision </w:t>
      </w:r>
      <w:r w:rsidRPr="00261DFD">
        <w:rPr>
          <w:highlight w:val="cyan"/>
          <w:u w:val="single"/>
        </w:rPr>
        <w:t>and</w:t>
      </w:r>
      <w:r w:rsidRPr="00AC67F2">
        <w:rPr>
          <w:sz w:val="16"/>
        </w:rPr>
        <w:t xml:space="preserve"> the 1973 </w:t>
      </w:r>
      <w:r w:rsidRPr="00261DFD">
        <w:rPr>
          <w:highlight w:val="cyan"/>
          <w:u w:val="single"/>
        </w:rPr>
        <w:t>Roe</w:t>
      </w:r>
      <w:r w:rsidRPr="00AC67F2">
        <w:rPr>
          <w:sz w:val="16"/>
        </w:rPr>
        <w:t xml:space="preserve"> v. Wade decisions. </w:t>
      </w:r>
      <w:r w:rsidRPr="00AC67F2">
        <w:rPr>
          <w:u w:val="single"/>
        </w:rPr>
        <w:t xml:space="preserve">After both cases, </w:t>
      </w:r>
      <w:r w:rsidRPr="00261DFD">
        <w:rPr>
          <w:highlight w:val="cyan"/>
          <w:u w:val="single"/>
        </w:rPr>
        <w:t>opponents</w:t>
      </w:r>
      <w:r w:rsidRPr="00AC67F2">
        <w:rPr>
          <w:u w:val="single"/>
        </w:rPr>
        <w:t xml:space="preserve"> of school desegregation and abortion rights</w:t>
      </w:r>
      <w:r w:rsidRPr="00AC67F2">
        <w:rPr>
          <w:sz w:val="16"/>
        </w:rPr>
        <w:t xml:space="preserve"> respectively </w:t>
      </w:r>
      <w:r w:rsidRPr="00261DFD">
        <w:rPr>
          <w:highlight w:val="cyan"/>
          <w:u w:val="single"/>
        </w:rPr>
        <w:t>fought back with every means</w:t>
      </w:r>
      <w:r w:rsidRPr="00AC67F2">
        <w:rPr>
          <w:u w:val="single"/>
        </w:rPr>
        <w:t>, legal and illegal, at their disposal.</w:t>
      </w:r>
      <w:r w:rsidRPr="00AC67F2">
        <w:rPr>
          <w:sz w:val="16"/>
        </w:rPr>
        <w:t xml:space="preserve"> School desegregation was not finally achieved for at least a decade, and only then because of the civil rights movement, while the anti-abortion rights movement has been able in many ways to limit the practical availability of legal abortions in the forty years since Roe. Fourth, </w:t>
      </w:r>
      <w:r w:rsidRPr="00261DFD">
        <w:rPr>
          <w:b/>
          <w:iCs/>
          <w:highlight w:val="cyan"/>
          <w:u w:val="single"/>
        </w:rPr>
        <w:t>any legal victories won by social movements may ultimately prove Pyrrhic</w:t>
      </w:r>
      <w:r w:rsidRPr="00261DFD">
        <w:rPr>
          <w:sz w:val="16"/>
          <w:highlight w:val="cyan"/>
        </w:rPr>
        <w:t xml:space="preserve">. </w:t>
      </w:r>
      <w:r w:rsidRPr="00261DFD">
        <w:rPr>
          <w:highlight w:val="cyan"/>
          <w:u w:val="single"/>
        </w:rPr>
        <w:t xml:space="preserve">Many such victories achieve only </w:t>
      </w:r>
      <w:r w:rsidRPr="00261DFD">
        <w:rPr>
          <w:b/>
          <w:iCs/>
          <w:highlight w:val="cyan"/>
          <w:u w:val="single"/>
        </w:rPr>
        <w:t>minor changes</w:t>
      </w:r>
      <w:r w:rsidRPr="00AC67F2">
        <w:rPr>
          <w:sz w:val="16"/>
        </w:rPr>
        <w:t xml:space="preserve"> </w:t>
      </w:r>
      <w:r w:rsidRPr="00AC67F2">
        <w:rPr>
          <w:u w:val="single"/>
        </w:rPr>
        <w:t>in existing social</w:t>
      </w:r>
      <w:r w:rsidRPr="00AC67F2">
        <w:rPr>
          <w:sz w:val="16"/>
        </w:rPr>
        <w:t xml:space="preserve">, political, and economic conditions. Moreover, </w:t>
      </w:r>
      <w:r w:rsidRPr="00261DFD">
        <w:rPr>
          <w:highlight w:val="cyan"/>
          <w:u w:val="single"/>
        </w:rPr>
        <w:t>the fact that they are victories may serve to placate social movement members and to convince the news media</w:t>
      </w:r>
      <w:r w:rsidRPr="00AC67F2">
        <w:rPr>
          <w:u w:val="single"/>
        </w:rPr>
        <w:t xml:space="preserve">, the public, and other external parties </w:t>
      </w:r>
      <w:r w:rsidRPr="00261DFD">
        <w:rPr>
          <w:highlight w:val="cyan"/>
          <w:u w:val="single"/>
        </w:rPr>
        <w:t>of the legitimacy of the existing political and economic order</w:t>
      </w:r>
      <w:r w:rsidRPr="00AC67F2">
        <w:rPr>
          <w:sz w:val="16"/>
        </w:rPr>
        <w:t xml:space="preserve">. In the long run, then, </w:t>
      </w:r>
      <w:r w:rsidRPr="00261DFD">
        <w:rPr>
          <w:highlight w:val="cyan"/>
          <w:u w:val="single"/>
        </w:rPr>
        <w:t xml:space="preserve">successful legal mobilization may ironically help to </w:t>
      </w:r>
      <w:r w:rsidRPr="00261DFD">
        <w:rPr>
          <w:b/>
          <w:iCs/>
          <w:highlight w:val="cyan"/>
          <w:u w:val="single"/>
        </w:rPr>
        <w:t>preserve the status quo</w:t>
      </w:r>
      <w:r w:rsidRPr="00AC67F2">
        <w:rPr>
          <w:u w:val="single"/>
        </w:rPr>
        <w:t xml:space="preserve"> rather than to change it significantly.</w:t>
      </w:r>
    </w:p>
    <w:p w14:paraId="22A858D7" w14:textId="77777777" w:rsidR="00261DFD" w:rsidRPr="00AC67F2" w:rsidRDefault="00261DFD" w:rsidP="00261DFD"/>
    <w:p w14:paraId="3891A1E2" w14:textId="77777777" w:rsidR="00261DFD" w:rsidRPr="00AC67F2" w:rsidRDefault="00261DFD" w:rsidP="00261DFD">
      <w:pPr>
        <w:keepNext/>
        <w:keepLines/>
        <w:spacing w:before="40" w:after="0"/>
        <w:outlineLvl w:val="3"/>
        <w:rPr>
          <w:rFonts w:eastAsiaTheme="majorEastAsia" w:cstheme="majorBidi"/>
          <w:b/>
          <w:iCs/>
          <w:sz w:val="26"/>
        </w:rPr>
      </w:pPr>
      <w:r w:rsidRPr="00AC67F2">
        <w:rPr>
          <w:rFonts w:eastAsiaTheme="majorEastAsia" w:cstheme="majorBidi"/>
          <w:b/>
          <w:iCs/>
          <w:sz w:val="26"/>
        </w:rPr>
        <w:t>Turn --- Courts de-radicalize movements</w:t>
      </w:r>
    </w:p>
    <w:p w14:paraId="45FC2E0C" w14:textId="77777777" w:rsidR="00261DFD" w:rsidRPr="00AC67F2" w:rsidRDefault="00261DFD" w:rsidP="00261DFD">
      <w:pPr>
        <w:rPr>
          <w:sz w:val="16"/>
        </w:rPr>
      </w:pPr>
      <w:proofErr w:type="spellStart"/>
      <w:r w:rsidRPr="00AC67F2">
        <w:rPr>
          <w:b/>
          <w:bCs/>
          <w:sz w:val="26"/>
        </w:rPr>
        <w:t>NeJaime</w:t>
      </w:r>
      <w:proofErr w:type="spellEnd"/>
      <w:r w:rsidRPr="00AC67F2">
        <w:rPr>
          <w:b/>
          <w:bCs/>
          <w:sz w:val="26"/>
        </w:rPr>
        <w:t xml:space="preserve"> 11</w:t>
      </w:r>
      <w:r w:rsidRPr="00AC67F2">
        <w:rPr>
          <w:sz w:val="16"/>
        </w:rPr>
        <w:t xml:space="preserve"> --- Douglas </w:t>
      </w:r>
      <w:proofErr w:type="spellStart"/>
      <w:r w:rsidRPr="00AC67F2">
        <w:rPr>
          <w:sz w:val="16"/>
        </w:rPr>
        <w:t>NeJaime</w:t>
      </w:r>
      <w:proofErr w:type="spellEnd"/>
      <w:r w:rsidRPr="00AC67F2">
        <w:rPr>
          <w:sz w:val="16"/>
        </w:rPr>
        <w:t>, Associate Professor of Law, Loyola Law School, Los Angeles (Loyola Marymount University)., “Winning Through Losing”, Iowa Law Review, 2011 https://web.law.columbia.edu/sites/default/files/microsites/gender-sexuality/racial-justice-lit-wkshp/nejaime_-_winning_through_losing_-_96iowalrev941.pdf</w:t>
      </w:r>
    </w:p>
    <w:p w14:paraId="767F5F1E" w14:textId="77777777" w:rsidR="00261DFD" w:rsidRPr="00AC67F2" w:rsidRDefault="00261DFD" w:rsidP="00261DFD">
      <w:pPr>
        <w:rPr>
          <w:sz w:val="16"/>
        </w:rPr>
      </w:pPr>
      <w:r w:rsidRPr="00AC67F2">
        <w:rPr>
          <w:sz w:val="16"/>
        </w:rPr>
        <w:t>Worse yet, the pessimistic account of court-</w:t>
      </w:r>
      <w:proofErr w:type="spellStart"/>
      <w:r w:rsidRPr="00AC67F2">
        <w:rPr>
          <w:sz w:val="16"/>
        </w:rPr>
        <w:t>eentered</w:t>
      </w:r>
      <w:proofErr w:type="spellEnd"/>
      <w:r w:rsidRPr="00AC67F2">
        <w:rPr>
          <w:sz w:val="16"/>
        </w:rPr>
        <w:t xml:space="preserve"> change claims that </w:t>
      </w:r>
      <w:r w:rsidRPr="00261DFD">
        <w:rPr>
          <w:b/>
          <w:iCs/>
          <w:highlight w:val="cyan"/>
          <w:u w:val="single"/>
        </w:rPr>
        <w:t>litigation</w:t>
      </w:r>
      <w:r w:rsidRPr="00AC67F2">
        <w:rPr>
          <w:b/>
          <w:iCs/>
          <w:u w:val="single"/>
        </w:rPr>
        <w:t xml:space="preserve"> may actually </w:t>
      </w:r>
      <w:r w:rsidRPr="00261DFD">
        <w:rPr>
          <w:b/>
          <w:iCs/>
          <w:highlight w:val="cyan"/>
          <w:u w:val="single"/>
        </w:rPr>
        <w:t>produce negative</w:t>
      </w:r>
      <w:r w:rsidRPr="00AC67F2">
        <w:rPr>
          <w:sz w:val="16"/>
        </w:rPr>
        <w:t xml:space="preserve"> indirect </w:t>
      </w:r>
      <w:r w:rsidRPr="00261DFD">
        <w:rPr>
          <w:b/>
          <w:iCs/>
          <w:highlight w:val="cyan"/>
          <w:u w:val="single"/>
        </w:rPr>
        <w:t>effects for a social movement by deradicalizing movement politics</w:t>
      </w:r>
      <w:r w:rsidRPr="00AC67F2">
        <w:rPr>
          <w:sz w:val="16"/>
        </w:rPr>
        <w:t xml:space="preserve"> and inspiring political backlash.4* First, </w:t>
      </w:r>
      <w:r w:rsidRPr="00261DFD">
        <w:rPr>
          <w:highlight w:val="cyan"/>
          <w:u w:val="single"/>
        </w:rPr>
        <w:t>focusing on courts</w:t>
      </w:r>
      <w:r w:rsidRPr="00AC67F2">
        <w:rPr>
          <w:sz w:val="16"/>
        </w:rPr>
        <w:t xml:space="preserve"> (and litigation) </w:t>
      </w:r>
      <w:r w:rsidRPr="00261DFD">
        <w:rPr>
          <w:highlight w:val="cyan"/>
          <w:u w:val="single"/>
        </w:rPr>
        <w:t xml:space="preserve">diverts scarce resources away from more effective strategies and </w:t>
      </w:r>
      <w:r w:rsidRPr="00261DFD">
        <w:rPr>
          <w:b/>
          <w:iCs/>
          <w:highlight w:val="cyan"/>
          <w:u w:val="single"/>
        </w:rPr>
        <w:t>demobilizes a</w:t>
      </w:r>
      <w:r w:rsidRPr="00AC67F2">
        <w:rPr>
          <w:b/>
          <w:iCs/>
          <w:u w:val="single"/>
        </w:rPr>
        <w:t xml:space="preserve"> potentially </w:t>
      </w:r>
      <w:r w:rsidRPr="00261DFD">
        <w:rPr>
          <w:b/>
          <w:iCs/>
          <w:highlight w:val="cyan"/>
          <w:u w:val="single"/>
        </w:rPr>
        <w:t>vibrant movement</w:t>
      </w:r>
      <w:r w:rsidRPr="00AC67F2">
        <w:rPr>
          <w:sz w:val="16"/>
        </w:rPr>
        <w:t xml:space="preserve">.*2 In this view, time, </w:t>
      </w:r>
      <w:r w:rsidRPr="00261DFD">
        <w:rPr>
          <w:highlight w:val="cyan"/>
          <w:u w:val="single"/>
        </w:rPr>
        <w:t>energy, and money that could be spent on mobilization, political organizing, and direct action are instead spent on attempting to convince an institution that ultimately has relatively little ability to bring about change</w:t>
      </w:r>
      <w:r w:rsidRPr="00AC67F2">
        <w:rPr>
          <w:sz w:val="16"/>
        </w:rPr>
        <w:t xml:space="preserve">.4* For instance, </w:t>
      </w:r>
      <w:r w:rsidRPr="00AC67F2">
        <w:rPr>
          <w:u w:val="single"/>
        </w:rPr>
        <w:t xml:space="preserve">in the civil-rights movement, Rosenberg argues that </w:t>
      </w:r>
      <w:r w:rsidRPr="00261DFD">
        <w:rPr>
          <w:highlight w:val="cyan"/>
          <w:u w:val="single"/>
        </w:rPr>
        <w:t>the NAACP</w:t>
      </w:r>
      <w:r w:rsidRPr="00AC67F2">
        <w:rPr>
          <w:u w:val="single"/>
        </w:rPr>
        <w:t xml:space="preserve"> and the NAACP </w:t>
      </w:r>
      <w:r w:rsidRPr="00261DFD">
        <w:rPr>
          <w:highlight w:val="cyan"/>
          <w:u w:val="single"/>
        </w:rPr>
        <w:t>Legal Defense and Educational Fund</w:t>
      </w:r>
      <w:r w:rsidRPr="00AC67F2">
        <w:rPr>
          <w:u w:val="single"/>
        </w:rPr>
        <w:t xml:space="preserve">, Inc. used </w:t>
      </w:r>
      <w:r w:rsidRPr="00261DFD">
        <w:rPr>
          <w:highlight w:val="cyan"/>
          <w:u w:val="single"/>
        </w:rPr>
        <w:t>their funds and credibility to work through the courts rather than “take to the streets</w:t>
      </w:r>
      <w:r w:rsidRPr="00AC67F2">
        <w:rPr>
          <w:sz w:val="16"/>
        </w:rPr>
        <w:t xml:space="preserve">.”** </w:t>
      </w:r>
      <w:r w:rsidRPr="00261DFD">
        <w:rPr>
          <w:highlight w:val="cyan"/>
          <w:u w:val="single"/>
        </w:rPr>
        <w:t>They did so,</w:t>
      </w:r>
      <w:r w:rsidRPr="00AC67F2">
        <w:rPr>
          <w:u w:val="single"/>
        </w:rPr>
        <w:t xml:space="preserve"> according to this account, </w:t>
      </w:r>
      <w:r w:rsidRPr="00261DFD">
        <w:rPr>
          <w:u w:val="single"/>
        </w:rPr>
        <w:t>while direct-action tactics</w:t>
      </w:r>
      <w:r w:rsidRPr="00AC67F2">
        <w:rPr>
          <w:u w:val="single"/>
        </w:rPr>
        <w:t>, like boycotts and sit-ins</w:t>
      </w:r>
      <w:r w:rsidRPr="00261DFD">
        <w:rPr>
          <w:highlight w:val="cyan"/>
          <w:u w:val="single"/>
        </w:rPr>
        <w:t>, did the actual work of mobilizing constituents</w:t>
      </w:r>
      <w:r w:rsidRPr="00AC67F2">
        <w:rPr>
          <w:u w:val="single"/>
        </w:rPr>
        <w:t>, positively influencing public opinion, and forcing political concessions</w:t>
      </w:r>
      <w:r w:rsidRPr="00AC67F2">
        <w:rPr>
          <w:sz w:val="16"/>
        </w:rPr>
        <w:t>.45</w:t>
      </w:r>
    </w:p>
    <w:p w14:paraId="0F70FD29" w14:textId="77777777" w:rsidR="00261DFD" w:rsidRPr="00AC67F2" w:rsidRDefault="00261DFD" w:rsidP="00261DFD"/>
    <w:p w14:paraId="613F2F6F"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Consequences first --- Approaches can </w:t>
      </w:r>
      <w:r w:rsidRPr="00AC67F2">
        <w:rPr>
          <w:rFonts w:eastAsiaTheme="majorEastAsia" w:cstheme="majorBidi"/>
          <w:b/>
          <w:i/>
          <w:sz w:val="26"/>
          <w:u w:val="single"/>
        </w:rPr>
        <w:t>only</w:t>
      </w:r>
      <w:r w:rsidRPr="00AC67F2">
        <w:rPr>
          <w:rFonts w:eastAsiaTheme="majorEastAsia" w:cstheme="majorBidi"/>
          <w:b/>
          <w:iCs/>
          <w:sz w:val="26"/>
        </w:rPr>
        <w:t xml:space="preserve"> be ethical when they consider external consequences </w:t>
      </w:r>
    </w:p>
    <w:p w14:paraId="500B8E90" w14:textId="77777777" w:rsidR="00AC67F2" w:rsidRPr="00AC67F2" w:rsidRDefault="00AC67F2" w:rsidP="00AC67F2">
      <w:pPr>
        <w:rPr>
          <w:b/>
          <w:bCs/>
          <w:sz w:val="26"/>
        </w:rPr>
      </w:pPr>
      <w:r w:rsidRPr="00AC67F2">
        <w:rPr>
          <w:b/>
          <w:bCs/>
          <w:sz w:val="26"/>
        </w:rPr>
        <w:t>Chandler ‘14</w:t>
      </w:r>
    </w:p>
    <w:p w14:paraId="666910F6" w14:textId="77777777" w:rsidR="00AC67F2" w:rsidRPr="00AC67F2" w:rsidRDefault="00AC67F2" w:rsidP="00AC67F2">
      <w:pPr>
        <w:rPr>
          <w:sz w:val="18"/>
          <w:szCs w:val="18"/>
        </w:rPr>
      </w:pPr>
      <w:r w:rsidRPr="00AC67F2">
        <w:rPr>
          <w:sz w:val="18"/>
          <w:szCs w:val="18"/>
        </w:rPr>
        <w:t>(David Chandler is Professor of International Relations at the Department of Politics and International Relations, University of Westminster – “Beyond good and evil: Ethics in a world of complexity” – International Politics, Vol. 51, No. 4 (2014), pp.441-457 Available at: http://www.davidchandler.org/wp-content/uploads/2014/10/International-Politics-Evil-PUBLISHED-2.pdf)</w:t>
      </w:r>
    </w:p>
    <w:p w14:paraId="67BCA7B9" w14:textId="77777777" w:rsidR="00AC67F2" w:rsidRPr="00AC67F2" w:rsidRDefault="00AC67F2" w:rsidP="00AC67F2">
      <w:pPr>
        <w:rPr>
          <w:sz w:val="16"/>
        </w:rPr>
      </w:pPr>
      <w:r w:rsidRPr="00AC67F2">
        <w:rPr>
          <w:sz w:val="16"/>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AC67F2">
        <w:rPr>
          <w:highlight w:val="yellow"/>
          <w:u w:val="single"/>
        </w:rPr>
        <w:t>many</w:t>
      </w:r>
      <w:r w:rsidRPr="00AC67F2">
        <w:rPr>
          <w:u w:val="single"/>
        </w:rPr>
        <w:t xml:space="preserve"> </w:t>
      </w:r>
      <w:r w:rsidRPr="00AC67F2">
        <w:rPr>
          <w:sz w:val="16"/>
        </w:rPr>
        <w:t xml:space="preserve">radical and critical voices in the West </w:t>
      </w:r>
      <w:r w:rsidRPr="00AC67F2">
        <w:rPr>
          <w:highlight w:val="yellow"/>
          <w:u w:val="single"/>
        </w:rPr>
        <w:t xml:space="preserve">are drawn to </w:t>
      </w:r>
      <w:r w:rsidRPr="00AC67F2">
        <w:rPr>
          <w:sz w:val="16"/>
        </w:rPr>
        <w:t>the</w:t>
      </w:r>
      <w:r w:rsidRPr="00AC67F2">
        <w:rPr>
          <w:highlight w:val="yellow"/>
          <w:u w:val="single"/>
        </w:rPr>
        <w:t xml:space="preserve"> problems of 'side effects'</w:t>
      </w:r>
      <w:r w:rsidRPr="00AC67F2">
        <w:rPr>
          <w:sz w:val="16"/>
        </w:rPr>
        <w:t xml:space="preserve">, </w:t>
      </w:r>
      <w:r w:rsidRPr="00AC67F2">
        <w:rPr>
          <w:b/>
          <w:iCs/>
          <w:u w:val="single"/>
        </w:rPr>
        <w:t>of 'second-order' consequences</w:t>
      </w:r>
      <w:r w:rsidRPr="00AC67F2">
        <w:rPr>
          <w:sz w:val="16"/>
        </w:rPr>
        <w:t xml:space="preserve"> - of a lack of knowledge of the emergent causality at play in the complex interconnections of the global world. </w:t>
      </w:r>
      <w:r w:rsidRPr="00AC67F2">
        <w:rPr>
          <w:highlight w:val="yellow"/>
          <w:u w:val="single"/>
        </w:rPr>
        <w:t>The more these</w:t>
      </w:r>
      <w:r w:rsidRPr="00AC67F2">
        <w:rPr>
          <w:sz w:val="16"/>
        </w:rPr>
        <w:t xml:space="preserve"> interconnections </w:t>
      </w:r>
      <w:r w:rsidRPr="00AC67F2">
        <w:rPr>
          <w:highlight w:val="yellow"/>
          <w:u w:val="single"/>
        </w:rPr>
        <w:t>are revealed</w:t>
      </w:r>
      <w:r w:rsidRPr="00AC67F2">
        <w:rPr>
          <w:sz w:val="16"/>
        </w:rPr>
        <w:t xml:space="preserve">, though the work of self-reflexivity and self-reflection, </w:t>
      </w:r>
      <w:r w:rsidRPr="00AC67F2">
        <w:rPr>
          <w:highlight w:val="yellow"/>
          <w:u w:val="single"/>
        </w:rPr>
        <w:t>the more ethical authority can be regained</w:t>
      </w:r>
      <w:r w:rsidRPr="00AC67F2">
        <w:rPr>
          <w:u w:val="single"/>
        </w:rPr>
        <w:t xml:space="preserve"> </w:t>
      </w:r>
      <w:r w:rsidRPr="00AC67F2">
        <w:rPr>
          <w:sz w:val="16"/>
        </w:rPr>
        <w:t xml:space="preserve">by governments and other agents of governance. We learn and learn again that </w:t>
      </w:r>
      <w:r w:rsidRPr="00AC67F2">
        <w:rPr>
          <w:highlight w:val="yellow"/>
          <w:u w:val="single"/>
        </w:rPr>
        <w:t>we are responsible for the world</w:t>
      </w:r>
      <w:r w:rsidRPr="00AC67F2">
        <w:rPr>
          <w:sz w:val="16"/>
        </w:rPr>
        <w:t xml:space="preserve">, </w:t>
      </w:r>
      <w:r w:rsidRPr="00AC67F2">
        <w:rPr>
          <w:b/>
          <w:iCs/>
          <w:highlight w:val="yellow"/>
          <w:u w:val="single"/>
        </w:rPr>
        <w:t xml:space="preserve">not </w:t>
      </w:r>
      <w:r w:rsidRPr="00AC67F2">
        <w:rPr>
          <w:highlight w:val="yellow"/>
          <w:u w:val="single"/>
        </w:rPr>
        <w:t>because</w:t>
      </w:r>
      <w:r w:rsidRPr="00AC67F2">
        <w:rPr>
          <w:sz w:val="16"/>
        </w:rPr>
        <w:t xml:space="preserve"> of </w:t>
      </w:r>
      <w:r w:rsidRPr="00AC67F2">
        <w:rPr>
          <w:highlight w:val="yellow"/>
          <w:u w:val="single"/>
        </w:rPr>
        <w:t>our</w:t>
      </w:r>
      <w:r w:rsidRPr="00AC67F2">
        <w:rPr>
          <w:sz w:val="16"/>
        </w:rPr>
        <w:t xml:space="preserve"> conscious choices or because our </w:t>
      </w:r>
      <w:r w:rsidRPr="00AC67F2">
        <w:rPr>
          <w:highlight w:val="yellow"/>
          <w:u w:val="single"/>
        </w:rPr>
        <w:t xml:space="preserve">actions lacked the right </w:t>
      </w:r>
      <w:r w:rsidRPr="00AC67F2">
        <w:rPr>
          <w:u w:val="single"/>
        </w:rPr>
        <w:t>ethical</w:t>
      </w:r>
      <w:r w:rsidRPr="00AC67F2">
        <w:rPr>
          <w:highlight w:val="yellow"/>
          <w:u w:val="single"/>
        </w:rPr>
        <w:t xml:space="preserve"> </w:t>
      </w:r>
      <w:r w:rsidRPr="00AC67F2">
        <w:rPr>
          <w:b/>
          <w:iCs/>
          <w:highlight w:val="yellow"/>
          <w:u w:val="single"/>
        </w:rPr>
        <w:t>intent</w:t>
      </w:r>
      <w:r w:rsidRPr="00AC67F2">
        <w:rPr>
          <w:sz w:val="16"/>
        </w:rPr>
        <w:t xml:space="preserve">ion, but because the world's complexity is beyond our capacity to know and understand in advance. </w:t>
      </w:r>
      <w:r w:rsidRPr="00AC67F2">
        <w:rPr>
          <w:u w:val="single"/>
        </w:rPr>
        <w:t xml:space="preserve">The </w:t>
      </w:r>
      <w:r w:rsidRPr="00AC67F2">
        <w:rPr>
          <w:highlight w:val="yellow"/>
          <w:u w:val="single"/>
        </w:rPr>
        <w:t>unknowability</w:t>
      </w:r>
      <w:r w:rsidRPr="00AC67F2">
        <w:rPr>
          <w:u w:val="single"/>
        </w:rPr>
        <w:t xml:space="preserve"> </w:t>
      </w:r>
      <w:r w:rsidRPr="00AC67F2">
        <w:rPr>
          <w:highlight w:val="yellow"/>
          <w:u w:val="single"/>
        </w:rPr>
        <w:t>of</w:t>
      </w:r>
      <w:r w:rsidRPr="00AC67F2">
        <w:rPr>
          <w:sz w:val="16"/>
        </w:rPr>
        <w:t xml:space="preserve"> the </w:t>
      </w:r>
      <w:r w:rsidRPr="00AC67F2">
        <w:rPr>
          <w:highlight w:val="yellow"/>
          <w:u w:val="single"/>
        </w:rPr>
        <w:t xml:space="preserve">outcomes </w:t>
      </w:r>
      <w:r w:rsidRPr="00AC67F2">
        <w:rPr>
          <w:u w:val="single"/>
        </w:rPr>
        <w:t xml:space="preserve">of </w:t>
      </w:r>
      <w:r w:rsidRPr="00AC67F2">
        <w:rPr>
          <w:sz w:val="16"/>
        </w:rPr>
        <w:t xml:space="preserve">our </w:t>
      </w:r>
      <w:r w:rsidRPr="00AC67F2">
        <w:rPr>
          <w:u w:val="single"/>
        </w:rPr>
        <w:t>action</w:t>
      </w:r>
      <w:r w:rsidRPr="00AC67F2">
        <w:rPr>
          <w:sz w:val="16"/>
        </w:rPr>
        <w:t xml:space="preserve"> </w:t>
      </w:r>
      <w:r w:rsidRPr="00AC67F2">
        <w:rPr>
          <w:highlight w:val="yellow"/>
          <w:u w:val="single"/>
        </w:rPr>
        <w:t>does not remove</w:t>
      </w:r>
      <w:r w:rsidRPr="00AC67F2">
        <w:rPr>
          <w:u w:val="single"/>
        </w:rPr>
        <w:t xml:space="preserve"> </w:t>
      </w:r>
      <w:r w:rsidRPr="00AC67F2">
        <w:rPr>
          <w:highlight w:val="yellow"/>
          <w:u w:val="single"/>
        </w:rPr>
        <w:t>our ethical responsibility for</w:t>
      </w:r>
      <w:r w:rsidRPr="00AC67F2">
        <w:rPr>
          <w:sz w:val="16"/>
        </w:rPr>
        <w:t xml:space="preserve"> our </w:t>
      </w:r>
      <w:r w:rsidRPr="00AC67F2">
        <w:rPr>
          <w:highlight w:val="yellow"/>
          <w:u w:val="single"/>
        </w:rPr>
        <w:t>actions</w:t>
      </w:r>
      <w:r w:rsidRPr="00AC67F2">
        <w:rPr>
          <w:sz w:val="16"/>
        </w:rPr>
        <w:t xml:space="preserve">, </w:t>
      </w:r>
      <w:r w:rsidRPr="00AC67F2">
        <w:rPr>
          <w:highlight w:val="yellow"/>
          <w:u w:val="single"/>
        </w:rPr>
        <w:t>it,</w:t>
      </w:r>
      <w:r w:rsidRPr="00AC67F2">
        <w:rPr>
          <w:sz w:val="16"/>
        </w:rPr>
        <w:t xml:space="preserve"> </w:t>
      </w:r>
      <w:r w:rsidRPr="00AC67F2">
        <w:rPr>
          <w:b/>
          <w:iCs/>
          <w:u w:val="single"/>
        </w:rPr>
        <w:t>in fact</w:t>
      </w:r>
      <w:r w:rsidRPr="00AC67F2">
        <w:rPr>
          <w:sz w:val="16"/>
        </w:rPr>
        <w:t xml:space="preserve">, </w:t>
      </w:r>
      <w:r w:rsidRPr="00AC67F2">
        <w:rPr>
          <w:highlight w:val="yellow"/>
          <w:u w:val="single"/>
        </w:rPr>
        <w:t>heightens</w:t>
      </w:r>
      <w:r w:rsidRPr="00AC67F2">
        <w:rPr>
          <w:u w:val="single"/>
        </w:rPr>
        <w:t xml:space="preserve"> </w:t>
      </w:r>
      <w:r w:rsidRPr="00AC67F2">
        <w:rPr>
          <w:sz w:val="16"/>
        </w:rPr>
        <w:t xml:space="preserve">our </w:t>
      </w:r>
      <w:r w:rsidRPr="00AC67F2">
        <w:rPr>
          <w:highlight w:val="yellow"/>
          <w:u w:val="single"/>
        </w:rPr>
        <w:t>responsibility for</w:t>
      </w:r>
      <w:r w:rsidRPr="00AC67F2">
        <w:rPr>
          <w:u w:val="single"/>
        </w:rPr>
        <w:t xml:space="preserve"> these</w:t>
      </w:r>
      <w:r w:rsidRPr="00AC67F2">
        <w:rPr>
          <w:sz w:val="16"/>
        </w:rPr>
        <w:t xml:space="preserve"> </w:t>
      </w:r>
      <w:r w:rsidRPr="00AC67F2">
        <w:rPr>
          <w:highlight w:val="yellow"/>
          <w:u w:val="single"/>
        </w:rPr>
        <w:t>second-order consequences</w:t>
      </w:r>
      <w:r w:rsidRPr="00AC67F2">
        <w:rPr>
          <w:sz w:val="16"/>
        </w:rPr>
        <w:t xml:space="preserve"> </w:t>
      </w:r>
      <w:r w:rsidRPr="00AC67F2">
        <w:rPr>
          <w:u w:val="single"/>
        </w:rPr>
        <w:t>or side effects.</w:t>
      </w:r>
      <w:r w:rsidRPr="00AC67F2">
        <w:rPr>
          <w:sz w:val="16"/>
        </w:rPr>
        <w:t xml:space="preserve"> In a complex and interconnected world, few events or problems evade appropriation within this framing, providing an opportunity for recasting responsibility in these ways. </w:t>
      </w:r>
      <w:r w:rsidRPr="00AC67F2">
        <w:rPr>
          <w:highlight w:val="yellow"/>
          <w:u w:val="single"/>
        </w:rPr>
        <w:t>The new ethics of indirect responsibility</w:t>
      </w:r>
      <w:r w:rsidRPr="00AC67F2">
        <w:rPr>
          <w:sz w:val="16"/>
        </w:rPr>
        <w:t xml:space="preserve"> </w:t>
      </w:r>
      <w:r w:rsidRPr="00AC67F2">
        <w:rPr>
          <w:highlight w:val="yellow"/>
          <w:u w:val="single"/>
        </w:rPr>
        <w:t>for</w:t>
      </w:r>
      <w:r w:rsidRPr="00AC67F2">
        <w:rPr>
          <w:sz w:val="16"/>
        </w:rPr>
        <w:t xml:space="preserve"> market </w:t>
      </w:r>
      <w:r w:rsidRPr="00AC67F2">
        <w:rPr>
          <w:highlight w:val="yellow"/>
          <w:u w:val="single"/>
        </w:rPr>
        <w:t>consequences</w:t>
      </w:r>
      <w:r w:rsidRPr="00AC67F2">
        <w:rPr>
          <w:u w:val="single"/>
        </w:rPr>
        <w:t xml:space="preserve"> </w:t>
      </w:r>
      <w:r w:rsidRPr="00AC67F2">
        <w:rPr>
          <w:highlight w:val="yellow"/>
          <w:u w:val="single"/>
        </w:rPr>
        <w:t>can be</w:t>
      </w:r>
      <w:r w:rsidRPr="00AC67F2">
        <w:rPr>
          <w:sz w:val="16"/>
        </w:rPr>
        <w:t xml:space="preserve"> </w:t>
      </w:r>
      <w:r w:rsidRPr="00AC67F2">
        <w:rPr>
          <w:strike/>
          <w:sz w:val="16"/>
        </w:rPr>
        <w:t xml:space="preserve">seen </w:t>
      </w:r>
      <w:r w:rsidRPr="00AC67F2">
        <w:rPr>
          <w:sz w:val="16"/>
        </w:rPr>
        <w:t>(</w:t>
      </w:r>
      <w:r w:rsidRPr="00AC67F2">
        <w:rPr>
          <w:highlight w:val="yellow"/>
          <w:u w:val="single"/>
        </w:rPr>
        <w:t>observed</w:t>
      </w:r>
      <w:r w:rsidRPr="00AC67F2">
        <w:rPr>
          <w:sz w:val="16"/>
        </w:rPr>
        <w:t xml:space="preserve">) clearly </w:t>
      </w:r>
      <w:r w:rsidRPr="00AC67F2">
        <w:rPr>
          <w:highlight w:val="yellow"/>
          <w:u w:val="single"/>
        </w:rPr>
        <w:t>in</w:t>
      </w:r>
      <w:r w:rsidRPr="00AC67F2">
        <w:rPr>
          <w:sz w:val="16"/>
        </w:rPr>
        <w:t xml:space="preserve">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w:t>
      </w:r>
      <w:proofErr w:type="spellStart"/>
      <w:r w:rsidRPr="00AC67F2">
        <w:rPr>
          <w:sz w:val="16"/>
        </w:rPr>
        <w:t>ethico</w:t>
      </w:r>
      <w:proofErr w:type="spellEnd"/>
      <w:r w:rsidRPr="00AC67F2">
        <w:rPr>
          <w:sz w:val="16"/>
        </w:rPr>
        <w:t xml:space="preserve">-political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w:t>
      </w:r>
      <w:proofErr w:type="spellStart"/>
      <w:r w:rsidRPr="00AC67F2">
        <w:rPr>
          <w:sz w:val="16"/>
        </w:rPr>
        <w:t>Marres</w:t>
      </w:r>
      <w:proofErr w:type="spellEnd"/>
      <w:r w:rsidRPr="00AC67F2">
        <w:rPr>
          <w:sz w:val="16"/>
        </w:rPr>
        <w:t xml:space="preserve">, 2012). The shared responsibility for the Breivik murders is not different -ontologically - from the societally shared responsibility for global warming or other problematic appearances in the world. Through </w:t>
      </w:r>
      <w:r w:rsidRPr="00AC67F2">
        <w:rPr>
          <w:highlight w:val="yellow"/>
          <w:u w:val="single"/>
        </w:rPr>
        <w:t xml:space="preserve">our actions </w:t>
      </w:r>
      <w:r w:rsidRPr="00AC67F2">
        <w:rPr>
          <w:b/>
          <w:iCs/>
          <w:highlight w:val="yellow"/>
          <w:u w:val="single"/>
        </w:rPr>
        <w:t xml:space="preserve">and </w:t>
      </w:r>
      <w:proofErr w:type="gramStart"/>
      <w:r w:rsidRPr="00AC67F2">
        <w:rPr>
          <w:b/>
          <w:iCs/>
          <w:highlight w:val="yellow"/>
          <w:u w:val="single"/>
        </w:rPr>
        <w:t>inactions</w:t>
      </w:r>
      <w:proofErr w:type="gramEnd"/>
      <w:r w:rsidRPr="00AC67F2">
        <w:rPr>
          <w:sz w:val="16"/>
        </w:rPr>
        <w:t xml:space="preserve"> we collectively</w:t>
      </w:r>
      <w:r w:rsidRPr="00AC67F2">
        <w:rPr>
          <w:u w:val="single"/>
        </w:rPr>
        <w:t xml:space="preserve"> </w:t>
      </w:r>
      <w:r w:rsidRPr="00AC67F2">
        <w:rPr>
          <w:highlight w:val="yellow"/>
          <w:u w:val="single"/>
        </w:rPr>
        <w:t>constitute</w:t>
      </w:r>
      <w:r w:rsidRPr="00AC67F2">
        <w:rPr>
          <w:u w:val="single"/>
        </w:rPr>
        <w:t xml:space="preserve"> </w:t>
      </w:r>
      <w:r w:rsidRPr="00AC67F2">
        <w:rPr>
          <w:sz w:val="16"/>
        </w:rPr>
        <w:t xml:space="preserve">the </w:t>
      </w:r>
      <w:r w:rsidRPr="00AC67F2">
        <w:rPr>
          <w:highlight w:val="yellow"/>
          <w:u w:val="single"/>
        </w:rPr>
        <w:t>frameworks</w:t>
      </w:r>
      <w:r w:rsidRPr="00AC67F2">
        <w:rPr>
          <w:sz w:val="16"/>
        </w:rPr>
        <w:t xml:space="preserve"> in </w:t>
      </w:r>
      <w:r w:rsidRPr="00AC67F2">
        <w:rPr>
          <w:highlight w:val="yellow"/>
          <w:u w:val="single"/>
        </w:rPr>
        <w:t>which</w:t>
      </w:r>
      <w:r w:rsidRPr="00AC67F2">
        <w:rPr>
          <w:sz w:val="16"/>
        </w:rPr>
        <w:t xml:space="preserve"> others act and make decisions -failing to raise our voice against 'borderline racism' or extremism in a bar </w:t>
      </w:r>
      <w:r w:rsidRPr="00AC67F2">
        <w:rPr>
          <w:highlight w:val="yellow"/>
          <w:u w:val="single"/>
        </w:rPr>
        <w:t>makes us indirectly responsible</w:t>
      </w:r>
      <w:r w:rsidRPr="00AC67F2">
        <w:rPr>
          <w:u w:val="single"/>
        </w:rPr>
        <w:t xml:space="preserve"> </w:t>
      </w:r>
      <w:r w:rsidRPr="00AC67F2">
        <w:rPr>
          <w:highlight w:val="yellow"/>
          <w:u w:val="single"/>
        </w:rPr>
        <w:t>for</w:t>
      </w:r>
      <w:r w:rsidRPr="00AC67F2">
        <w:rPr>
          <w:sz w:val="16"/>
        </w:rPr>
        <w:t xml:space="preserve"> acts of </w:t>
      </w:r>
      <w:r w:rsidRPr="00AC67F2">
        <w:rPr>
          <w:highlight w:val="yellow"/>
          <w:u w:val="single"/>
        </w:rPr>
        <w:t>racism</w:t>
      </w:r>
      <w:r w:rsidRPr="00AC67F2">
        <w:rPr>
          <w:sz w:val="16"/>
        </w:rPr>
        <w:t xml:space="preserve"> or extremism </w:t>
      </w:r>
      <w:r w:rsidRPr="00AC67F2">
        <w:rPr>
          <w:u w:val="single"/>
        </w:rPr>
        <w:t>in the same way that failing to save water</w:t>
      </w:r>
      <w:r w:rsidRPr="00AC67F2">
        <w:rPr>
          <w:sz w:val="16"/>
        </w:rPr>
        <w:t xml:space="preserve"> or minimize air travel </w:t>
      </w:r>
      <w:r w:rsidRPr="00AC67F2">
        <w:rPr>
          <w:u w:val="single"/>
        </w:rPr>
        <w:t xml:space="preserve">makes us indirectly responsible for </w:t>
      </w:r>
      <w:r w:rsidRPr="00AC67F2">
        <w:rPr>
          <w:sz w:val="16"/>
        </w:rPr>
        <w:t xml:space="preserve">the </w:t>
      </w:r>
      <w:r w:rsidRPr="00AC67F2">
        <w:rPr>
          <w:u w:val="single"/>
        </w:rPr>
        <w:t>melting polar ice caps.</w:t>
      </w:r>
    </w:p>
    <w:p w14:paraId="4B7B55CC" w14:textId="77777777" w:rsidR="00AC67F2" w:rsidRPr="00AC67F2" w:rsidRDefault="00AC67F2" w:rsidP="00AC67F2"/>
    <w:p w14:paraId="55975B09" w14:textId="77777777"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sidRPr="00AC67F2">
        <w:rPr>
          <w:rFonts w:eastAsiaTheme="majorEastAsia" w:cstheme="majorBidi"/>
          <w:b/>
          <w:sz w:val="32"/>
          <w:szCs w:val="24"/>
          <w:u w:val="single"/>
        </w:rPr>
        <w:t>Block --- Social Movements Don’t Need</w:t>
      </w:r>
    </w:p>
    <w:p w14:paraId="2A8C3FA3" w14:textId="7924C1C1" w:rsidR="00AC67F2" w:rsidRDefault="00AC67F2" w:rsidP="00AC67F2"/>
    <w:p w14:paraId="122A1156" w14:textId="11F9B846" w:rsidR="00261DFD" w:rsidRDefault="00261DFD" w:rsidP="00261DFD">
      <w:pPr>
        <w:pStyle w:val="Heading4"/>
      </w:pPr>
      <w:r>
        <w:t xml:space="preserve">Social movements don’t need the Court --- Extend Rosenberg --- social activists are successful INDEPDNENT of what the court says --- and they don’t need a judicial ruling to give them permission to act --- </w:t>
      </w:r>
      <w:proofErr w:type="spellStart"/>
      <w:r>
        <w:t>theres</w:t>
      </w:r>
      <w:proofErr w:type="spellEnd"/>
      <w:r>
        <w:t xml:space="preserve"> also a solvency </w:t>
      </w:r>
      <w:proofErr w:type="spellStart"/>
      <w:r>
        <w:t>doublebind</w:t>
      </w:r>
      <w:proofErr w:type="spellEnd"/>
      <w:r>
        <w:t xml:space="preserve"> --- either there is not sufficient momentum for water justice movements now and this court ruling wont change that, or the movement is on the precipice of solving in which case the court ruling was irrelevant --- regardless of some nice words the court said in their </w:t>
      </w:r>
      <w:proofErr w:type="spellStart"/>
      <w:r>
        <w:t>demoprudential</w:t>
      </w:r>
      <w:proofErr w:type="spellEnd"/>
      <w:r>
        <w:t xml:space="preserve"> decision</w:t>
      </w:r>
    </w:p>
    <w:p w14:paraId="581D4B2F" w14:textId="77777777" w:rsidR="00261DFD" w:rsidRPr="00261DFD" w:rsidRDefault="00261DFD" w:rsidP="00261DFD"/>
    <w:p w14:paraId="6172221C"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Social progress happens independent of the court</w:t>
      </w:r>
    </w:p>
    <w:p w14:paraId="72937A77" w14:textId="77777777" w:rsidR="00AC67F2" w:rsidRPr="00AC67F2" w:rsidRDefault="00AC67F2" w:rsidP="00AC67F2">
      <w:r w:rsidRPr="00AC67F2">
        <w:rPr>
          <w:b/>
          <w:bCs/>
          <w:sz w:val="26"/>
        </w:rPr>
        <w:t>Rosenberg 09</w:t>
      </w:r>
      <w:r w:rsidRPr="00AC67F2">
        <w:t xml:space="preserve"> --- Gerald Rosenberg, Associate Professor of Political Science and Lecturer in Law, University of Chicago, “Romancing </w:t>
      </w:r>
      <w:proofErr w:type="gramStart"/>
      <w:r w:rsidRPr="00AC67F2">
        <w:t>The</w:t>
      </w:r>
      <w:proofErr w:type="gramEnd"/>
      <w:r w:rsidRPr="00AC67F2">
        <w:t xml:space="preserve"> Court”, BOSTON UNIVERSITY LAW REVIEW, 2009, https://chicagounbound.uchicago.edu/cgi/viewcontent.cgi?article=8053&amp;context=journal_articles</w:t>
      </w:r>
    </w:p>
    <w:p w14:paraId="1ECE0F75" w14:textId="77777777" w:rsidR="00AC67F2" w:rsidRPr="00AC67F2" w:rsidRDefault="00AC67F2" w:rsidP="00AC67F2">
      <w:pPr>
        <w:rPr>
          <w:sz w:val="16"/>
        </w:rPr>
      </w:pPr>
      <w:r w:rsidRPr="00261DFD">
        <w:rPr>
          <w:highlight w:val="cyan"/>
          <w:u w:val="single"/>
        </w:rPr>
        <w:t>The key problem with</w:t>
      </w:r>
      <w:r w:rsidRPr="00AC67F2">
        <w:rPr>
          <w:sz w:val="16"/>
        </w:rPr>
        <w:t xml:space="preserve"> this part of </w:t>
      </w:r>
      <w:r w:rsidRPr="00261DFD">
        <w:rPr>
          <w:highlight w:val="cyan"/>
          <w:u w:val="single"/>
        </w:rPr>
        <w:t xml:space="preserve">Guinier’s analysis is that she uncritically </w:t>
      </w:r>
      <w:r w:rsidRPr="00261DFD">
        <w:rPr>
          <w:b/>
          <w:iCs/>
          <w:highlight w:val="cyan"/>
          <w:u w:val="single"/>
        </w:rPr>
        <w:t xml:space="preserve">puts the Court at the center of social movements. </w:t>
      </w:r>
      <w:r w:rsidRPr="00261DFD">
        <w:rPr>
          <w:highlight w:val="cyan"/>
          <w:u w:val="single"/>
        </w:rPr>
        <w:t>If scholars want to understand</w:t>
      </w:r>
      <w:r w:rsidRPr="00AC67F2">
        <w:rPr>
          <w:u w:val="single"/>
        </w:rPr>
        <w:t xml:space="preserve"> the capacity of the Justices to influence </w:t>
      </w:r>
      <w:r w:rsidRPr="00261DFD">
        <w:rPr>
          <w:highlight w:val="cyan"/>
          <w:u w:val="single"/>
        </w:rPr>
        <w:t>democratic deliberation, they need to focus on</w:t>
      </w:r>
      <w:r w:rsidRPr="00AC67F2">
        <w:rPr>
          <w:u w:val="single"/>
        </w:rPr>
        <w:t xml:space="preserve"> that deliberation and on </w:t>
      </w:r>
      <w:r w:rsidRPr="00261DFD">
        <w:rPr>
          <w:highlight w:val="cyan"/>
          <w:u w:val="single"/>
        </w:rPr>
        <w:t>social movements,</w:t>
      </w:r>
      <w:r w:rsidRPr="00261DFD">
        <w:rPr>
          <w:sz w:val="16"/>
          <w:highlight w:val="cyan"/>
        </w:rPr>
        <w:t xml:space="preserve"> </w:t>
      </w:r>
      <w:r w:rsidRPr="00261DFD">
        <w:rPr>
          <w:b/>
          <w:iCs/>
          <w:highlight w:val="cyan"/>
          <w:u w:val="single"/>
        </w:rPr>
        <w:t>not on the Court</w:t>
      </w:r>
      <w:r w:rsidRPr="00261DFD">
        <w:rPr>
          <w:sz w:val="16"/>
          <w:highlight w:val="cyan"/>
        </w:rPr>
        <w:t xml:space="preserve">. </w:t>
      </w:r>
      <w:r w:rsidRPr="00261DFD">
        <w:rPr>
          <w:highlight w:val="cyan"/>
          <w:u w:val="single"/>
        </w:rPr>
        <w:t>Guinier’s focus on the Court</w:t>
      </w:r>
      <w:r w:rsidRPr="00AC67F2">
        <w:rPr>
          <w:u w:val="single"/>
        </w:rPr>
        <w:t xml:space="preserve"> inevitably over</w:t>
      </w:r>
      <w:r w:rsidRPr="00261DFD">
        <w:rPr>
          <w:highlight w:val="cyan"/>
          <w:u w:val="single"/>
        </w:rPr>
        <w:t>states the Court’s role</w:t>
      </w:r>
      <w:r w:rsidRPr="00261DFD">
        <w:rPr>
          <w:sz w:val="16"/>
          <w:highlight w:val="cyan"/>
        </w:rPr>
        <w:t>.</w:t>
      </w:r>
      <w:r w:rsidRPr="00AC67F2">
        <w:rPr>
          <w:sz w:val="16"/>
        </w:rPr>
        <w:t xml:space="preserve"> For example, </w:t>
      </w:r>
      <w:r w:rsidRPr="00261DFD">
        <w:rPr>
          <w:highlight w:val="cyan"/>
          <w:u w:val="single"/>
        </w:rPr>
        <w:t>Guinier credits</w:t>
      </w:r>
      <w:r w:rsidRPr="00AC67F2">
        <w:rPr>
          <w:sz w:val="16"/>
        </w:rPr>
        <w:t xml:space="preserve"> Justice </w:t>
      </w:r>
      <w:r w:rsidRPr="00261DFD">
        <w:rPr>
          <w:highlight w:val="cyan"/>
          <w:u w:val="single"/>
        </w:rPr>
        <w:t>Ginsburg</w:t>
      </w:r>
      <w:r w:rsidRPr="00261DFD">
        <w:rPr>
          <w:sz w:val="16"/>
          <w:highlight w:val="cyan"/>
        </w:rPr>
        <w:t>’s</w:t>
      </w:r>
      <w:r w:rsidRPr="00AC67F2">
        <w:rPr>
          <w:sz w:val="16"/>
        </w:rPr>
        <w:t xml:space="preserve"> Ledbetter oral dissent </w:t>
      </w:r>
      <w:r w:rsidRPr="00AC67F2">
        <w:rPr>
          <w:u w:val="single"/>
        </w:rPr>
        <w:t xml:space="preserve">in </w:t>
      </w:r>
      <w:r w:rsidRPr="00261DFD">
        <w:rPr>
          <w:highlight w:val="cyan"/>
          <w:u w:val="single"/>
        </w:rPr>
        <w:t>inspiring</w:t>
      </w:r>
      <w:r w:rsidRPr="00AC67F2">
        <w:rPr>
          <w:sz w:val="16"/>
        </w:rPr>
        <w:t xml:space="preserve"> Lilly </w:t>
      </w:r>
      <w:r w:rsidRPr="00261DFD">
        <w:rPr>
          <w:highlight w:val="cyan"/>
          <w:u w:val="single"/>
        </w:rPr>
        <w:t>Ledbetter</w:t>
      </w:r>
      <w:r w:rsidRPr="00AC67F2">
        <w:rPr>
          <w:u w:val="single"/>
        </w:rPr>
        <w:t xml:space="preserve"> to participate in the political process</w:t>
      </w:r>
      <w:r w:rsidRPr="00AC67F2">
        <w:rPr>
          <w:sz w:val="16"/>
        </w:rPr>
        <w:t xml:space="preserve">,114 </w:t>
      </w:r>
      <w:r w:rsidRPr="00261DFD">
        <w:rPr>
          <w:b/>
          <w:iCs/>
          <w:highlight w:val="cyan"/>
          <w:u w:val="single"/>
        </w:rPr>
        <w:t>but does not take into account the broader political context</w:t>
      </w:r>
      <w:r w:rsidRPr="00AC67F2">
        <w:rPr>
          <w:sz w:val="16"/>
        </w:rPr>
        <w:t xml:space="preserve">. At the end of her article, </w:t>
      </w:r>
      <w:r w:rsidRPr="00AC67F2">
        <w:rPr>
          <w:u w:val="single"/>
        </w:rPr>
        <w:t>Guinier makes the remarkable claim that “[</w:t>
      </w:r>
      <w:proofErr w:type="spellStart"/>
      <w:r w:rsidRPr="00AC67F2">
        <w:rPr>
          <w:u w:val="single"/>
        </w:rPr>
        <w:t>i</w:t>
      </w:r>
      <w:proofErr w:type="spellEnd"/>
      <w:r w:rsidRPr="00AC67F2">
        <w:rPr>
          <w:u w:val="single"/>
        </w:rPr>
        <w:t>]t was Justice Ginsburg’s validation</w:t>
      </w:r>
      <w:r w:rsidRPr="00AC67F2">
        <w:rPr>
          <w:sz w:val="16"/>
        </w:rPr>
        <w:t xml:space="preserve"> of Ledbetter’s complaint </w:t>
      </w:r>
      <w:r w:rsidRPr="00AC67F2">
        <w:rPr>
          <w:u w:val="single"/>
        </w:rPr>
        <w:t>that enabled other elites to hear the rich, radical, and concrete criticism embedded in Ledbetter’s simple request for justice</w:t>
      </w:r>
      <w:r w:rsidRPr="00AC67F2">
        <w:rPr>
          <w:sz w:val="16"/>
        </w:rPr>
        <w:t xml:space="preserve">.”115 </w:t>
      </w:r>
      <w:r w:rsidRPr="00AC67F2">
        <w:rPr>
          <w:b/>
          <w:iCs/>
          <w:u w:val="single"/>
        </w:rPr>
        <w:t>However</w:t>
      </w:r>
      <w:r w:rsidRPr="00AC67F2">
        <w:rPr>
          <w:sz w:val="16"/>
        </w:rPr>
        <w:t xml:space="preserve">, </w:t>
      </w:r>
      <w:r w:rsidRPr="00261DFD">
        <w:rPr>
          <w:highlight w:val="cyan"/>
          <w:u w:val="single"/>
        </w:rPr>
        <w:t xml:space="preserve">the political environment was such that both Ledbetter and Congress probably </w:t>
      </w:r>
      <w:r w:rsidRPr="00261DFD">
        <w:rPr>
          <w:b/>
          <w:iCs/>
          <w:highlight w:val="cyan"/>
          <w:u w:val="single"/>
        </w:rPr>
        <w:t>would have acted anyway</w:t>
      </w:r>
      <w:r w:rsidRPr="00261DFD">
        <w:rPr>
          <w:sz w:val="16"/>
          <w:highlight w:val="cyan"/>
        </w:rPr>
        <w:t xml:space="preserve">. </w:t>
      </w:r>
      <w:r w:rsidRPr="00261DFD">
        <w:rPr>
          <w:highlight w:val="cyan"/>
          <w:u w:val="single"/>
        </w:rPr>
        <w:t>Ledbetter’s willingness to bring a case</w:t>
      </w:r>
      <w:r w:rsidRPr="00AC67F2">
        <w:rPr>
          <w:u w:val="single"/>
        </w:rPr>
        <w:t xml:space="preserve"> in the first place and appeal her loss in the Eleventh Circuit </w:t>
      </w:r>
      <w:r w:rsidRPr="00261DFD">
        <w:rPr>
          <w:highlight w:val="cyan"/>
          <w:u w:val="single"/>
        </w:rPr>
        <w:t>suggests that she was dedicated to her cause</w:t>
      </w:r>
      <w:r w:rsidRPr="00AC67F2">
        <w:rPr>
          <w:sz w:val="16"/>
        </w:rPr>
        <w:t xml:space="preserve">. In addition, </w:t>
      </w:r>
      <w:r w:rsidRPr="00261DFD">
        <w:rPr>
          <w:highlight w:val="cyan"/>
          <w:u w:val="single"/>
        </w:rPr>
        <w:t>Congress was acting in full awareness of the upcoming election</w:t>
      </w:r>
      <w:r w:rsidRPr="00AC67F2">
        <w:rPr>
          <w:u w:val="single"/>
        </w:rPr>
        <w:t xml:space="preserve"> where a woman was a leading candidate for the Democratic Party’s presidential nomination</w:t>
      </w:r>
      <w:r w:rsidRPr="00AC67F2">
        <w:rPr>
          <w:sz w:val="16"/>
        </w:rPr>
        <w:t xml:space="preserve"> and women’s votes were seen as a key target by the Democratic Party. </w:t>
      </w:r>
      <w:r w:rsidRPr="00AC67F2">
        <w:rPr>
          <w:u w:val="single"/>
        </w:rPr>
        <w:t xml:space="preserve">Under these circumstances, </w:t>
      </w:r>
      <w:r w:rsidRPr="00261DFD">
        <w:rPr>
          <w:highlight w:val="cyan"/>
          <w:u w:val="single"/>
        </w:rPr>
        <w:t>it is likely that the Democratic-</w:t>
      </w:r>
      <w:proofErr w:type="spellStart"/>
      <w:r w:rsidRPr="00261DFD">
        <w:rPr>
          <w:highlight w:val="cyan"/>
          <w:u w:val="single"/>
        </w:rPr>
        <w:t>control led</w:t>
      </w:r>
      <w:proofErr w:type="spellEnd"/>
      <w:r w:rsidRPr="00261DFD">
        <w:rPr>
          <w:highlight w:val="cyan"/>
          <w:u w:val="single"/>
        </w:rPr>
        <w:t xml:space="preserve"> House would have passed a bill overturning the Ledbetter decision regardless of</w:t>
      </w:r>
      <w:r w:rsidRPr="00AC67F2">
        <w:rPr>
          <w:u w:val="single"/>
        </w:rPr>
        <w:t xml:space="preserve"> whether Justice </w:t>
      </w:r>
      <w:r w:rsidRPr="00261DFD">
        <w:rPr>
          <w:highlight w:val="cyan"/>
          <w:u w:val="single"/>
        </w:rPr>
        <w:t>Ginsburg</w:t>
      </w:r>
      <w:r w:rsidRPr="00AC67F2">
        <w:rPr>
          <w:u w:val="single"/>
        </w:rPr>
        <w:t xml:space="preserve"> offered a </w:t>
      </w:r>
      <w:proofErr w:type="spellStart"/>
      <w:r w:rsidRPr="00261DFD">
        <w:rPr>
          <w:highlight w:val="cyan"/>
          <w:u w:val="single"/>
        </w:rPr>
        <w:t>demosprudential</w:t>
      </w:r>
      <w:proofErr w:type="spellEnd"/>
      <w:r w:rsidRPr="00261DFD">
        <w:rPr>
          <w:highlight w:val="cyan"/>
          <w:u w:val="single"/>
        </w:rPr>
        <w:t xml:space="preserve"> dissent.</w:t>
      </w:r>
      <w:r w:rsidRPr="00AC67F2">
        <w:rPr>
          <w:u w:val="single"/>
        </w:rPr>
        <w:t xml:space="preserve"> Similarly, it made good political sense</w:t>
      </w:r>
      <w:r w:rsidRPr="00AC67F2">
        <w:rPr>
          <w:sz w:val="16"/>
        </w:rPr>
        <w:t xml:space="preserve"> for the Democratic Party to invite Lilly Ledbetter to speak at the Democratic National Convention, also </w:t>
      </w:r>
      <w:r w:rsidRPr="00AC67F2">
        <w:rPr>
          <w:u w:val="single"/>
        </w:rPr>
        <w:t>independent of anything Justice Ginsburg said</w:t>
      </w:r>
      <w:r w:rsidRPr="00AC67F2">
        <w:rPr>
          <w:sz w:val="16"/>
        </w:rPr>
        <w:t>.116 While it is of course possible that Justice Ginsburg’s oral dissent contributed and supported both Ledbetter’s and Congress’s actions,117 the broader context suggests it played, at best, a minor role.</w:t>
      </w:r>
    </w:p>
    <w:p w14:paraId="6233C874" w14:textId="77777777" w:rsidR="00AC67F2" w:rsidRPr="00AC67F2" w:rsidRDefault="00AC67F2" w:rsidP="00AC67F2">
      <w:pPr>
        <w:rPr>
          <w:b/>
          <w:iCs/>
          <w:u w:val="single"/>
        </w:rPr>
      </w:pPr>
      <w:r w:rsidRPr="00AC67F2">
        <w:rPr>
          <w:sz w:val="16"/>
        </w:rPr>
        <w:t xml:space="preserve">The pre-2008 congressional attempt to overturn Ledbetter raises an interesting question about the conditions under which Congress acts to overturn the Court’s decisions. </w:t>
      </w:r>
      <w:r w:rsidRPr="00261DFD">
        <w:rPr>
          <w:highlight w:val="cyan"/>
          <w:u w:val="single"/>
        </w:rPr>
        <w:t>It is hard to imagine that congressional action</w:t>
      </w:r>
      <w:r w:rsidRPr="00AC67F2">
        <w:rPr>
          <w:sz w:val="16"/>
        </w:rPr>
        <w:t xml:space="preserve"> overturning Court decisions </w:t>
      </w:r>
      <w:r w:rsidRPr="00261DFD">
        <w:rPr>
          <w:highlight w:val="cyan"/>
          <w:u w:val="single"/>
        </w:rPr>
        <w:t>is</w:t>
      </w:r>
      <w:r w:rsidRPr="00AC67F2">
        <w:rPr>
          <w:sz w:val="16"/>
        </w:rPr>
        <w:t xml:space="preserve"> normally </w:t>
      </w:r>
      <w:r w:rsidRPr="00261DFD">
        <w:rPr>
          <w:b/>
          <w:iCs/>
          <w:highlight w:val="cyan"/>
          <w:u w:val="single"/>
        </w:rPr>
        <w:t xml:space="preserve">the product of </w:t>
      </w:r>
      <w:proofErr w:type="spellStart"/>
      <w:r w:rsidRPr="00261DFD">
        <w:rPr>
          <w:b/>
          <w:iCs/>
          <w:highlight w:val="cyan"/>
          <w:u w:val="single"/>
        </w:rPr>
        <w:t>demosprudential</w:t>
      </w:r>
      <w:proofErr w:type="spellEnd"/>
      <w:r w:rsidRPr="00261DFD">
        <w:rPr>
          <w:b/>
          <w:iCs/>
          <w:highlight w:val="cyan"/>
          <w:u w:val="single"/>
        </w:rPr>
        <w:t xml:space="preserve"> oral dissents</w:t>
      </w:r>
      <w:r w:rsidRPr="00AC67F2">
        <w:rPr>
          <w:b/>
          <w:iCs/>
          <w:u w:val="single"/>
        </w:rPr>
        <w:t>.</w:t>
      </w:r>
      <w:r w:rsidRPr="00AC67F2">
        <w:rPr>
          <w:sz w:val="16"/>
        </w:rPr>
        <w:t xml:space="preserve"> At the very least, the literature examining congressional overrides does not identify oral dissents as important. Instead, the literature highlights electoral considerations and perceived threats to congressional power as key factors leading to congressional overrides.118 </w:t>
      </w:r>
      <w:r w:rsidRPr="00AC67F2">
        <w:rPr>
          <w:u w:val="single"/>
        </w:rPr>
        <w:t>Consider</w:t>
      </w:r>
      <w:r w:rsidRPr="00AC67F2">
        <w:rPr>
          <w:sz w:val="16"/>
        </w:rPr>
        <w:t xml:space="preserve">, for example, </w:t>
      </w:r>
      <w:r w:rsidRPr="00AC67F2">
        <w:rPr>
          <w:u w:val="single"/>
        </w:rPr>
        <w:t>the enactment of the Pregnancy Discrimination Act</w:t>
      </w:r>
      <w:r w:rsidRPr="00AC67F2">
        <w:rPr>
          <w:sz w:val="16"/>
        </w:rPr>
        <w:t xml:space="preserve"> of 1978, </w:t>
      </w:r>
      <w:r w:rsidRPr="00AC67F2">
        <w:rPr>
          <w:u w:val="single"/>
        </w:rPr>
        <w:t>overturning General Electric Co. v. Gilbert</w:t>
      </w:r>
      <w:r w:rsidRPr="00AC67F2">
        <w:rPr>
          <w:sz w:val="16"/>
        </w:rPr>
        <w:t xml:space="preserve">.119 If there was a </w:t>
      </w:r>
      <w:proofErr w:type="spellStart"/>
      <w:r w:rsidRPr="00AC67F2">
        <w:rPr>
          <w:sz w:val="16"/>
        </w:rPr>
        <w:t>demosprudential</w:t>
      </w:r>
      <w:proofErr w:type="spellEnd"/>
      <w:r w:rsidRPr="00AC67F2">
        <w:rPr>
          <w:sz w:val="16"/>
        </w:rPr>
        <w:t xml:space="preserve"> oral dissent in that case, it is not well known. Similarly, </w:t>
      </w:r>
      <w:r w:rsidRPr="00AC67F2">
        <w:rPr>
          <w:u w:val="single"/>
        </w:rPr>
        <w:t xml:space="preserve">the </w:t>
      </w:r>
      <w:proofErr w:type="gramStart"/>
      <w:r w:rsidRPr="00AC67F2">
        <w:rPr>
          <w:u w:val="single"/>
        </w:rPr>
        <w:t>Civil .Rights</w:t>
      </w:r>
      <w:proofErr w:type="gramEnd"/>
      <w:r w:rsidRPr="00AC67F2">
        <w:rPr>
          <w:u w:val="single"/>
        </w:rPr>
        <w:t xml:space="preserve"> Act</w:t>
      </w:r>
      <w:r w:rsidRPr="00AC67F2">
        <w:rPr>
          <w:sz w:val="16"/>
        </w:rPr>
        <w:t xml:space="preserve"> of 1991 </w:t>
      </w:r>
      <w:r w:rsidRPr="00AC67F2">
        <w:rPr>
          <w:u w:val="single"/>
        </w:rPr>
        <w:t>overturned Wards Cove Packing</w:t>
      </w:r>
      <w:r w:rsidRPr="00AC67F2">
        <w:rPr>
          <w:sz w:val="16"/>
        </w:rPr>
        <w:t xml:space="preserve"> Co. v. Atonio,120 plus several other cases,121 </w:t>
      </w:r>
      <w:r w:rsidRPr="00AC67F2">
        <w:rPr>
          <w:u w:val="single"/>
        </w:rPr>
        <w:t xml:space="preserve">apparently without the aid of a well-known </w:t>
      </w:r>
      <w:proofErr w:type="spellStart"/>
      <w:r w:rsidRPr="00AC67F2">
        <w:rPr>
          <w:u w:val="single"/>
        </w:rPr>
        <w:t>demosprudential</w:t>
      </w:r>
      <w:proofErr w:type="spellEnd"/>
      <w:r w:rsidRPr="00AC67F2">
        <w:rPr>
          <w:u w:val="single"/>
        </w:rPr>
        <w:t xml:space="preserve"> oral dissent. In focusing on</w:t>
      </w:r>
      <w:r w:rsidRPr="00AC67F2">
        <w:rPr>
          <w:sz w:val="16"/>
        </w:rPr>
        <w:t xml:space="preserve"> oral dissents and </w:t>
      </w:r>
      <w:r w:rsidRPr="00AC67F2">
        <w:rPr>
          <w:u w:val="single"/>
        </w:rPr>
        <w:t>the Court</w:t>
      </w:r>
      <w:r w:rsidRPr="00AC67F2">
        <w:rPr>
          <w:sz w:val="16"/>
        </w:rPr>
        <w:t xml:space="preserve">, </w:t>
      </w:r>
      <w:r w:rsidRPr="00AC67F2">
        <w:rPr>
          <w:b/>
          <w:iCs/>
          <w:u w:val="single"/>
        </w:rPr>
        <w:t>Guinier overstates their importance.</w:t>
      </w:r>
    </w:p>
    <w:p w14:paraId="779DF8E2" w14:textId="4C6D99C0" w:rsidR="00AC67F2" w:rsidRDefault="00AC67F2" w:rsidP="00AC67F2"/>
    <w:p w14:paraId="23B033FE" w14:textId="59FF4BEF" w:rsidR="00261DFD" w:rsidRDefault="00261DFD" w:rsidP="00261DFD">
      <w:pPr>
        <w:pStyle w:val="Heading3"/>
      </w:pPr>
      <w:r>
        <w:t xml:space="preserve">A2: Your </w:t>
      </w:r>
      <w:proofErr w:type="spellStart"/>
      <w:r>
        <w:t>Ev</w:t>
      </w:r>
      <w:proofErr w:type="spellEnd"/>
      <w:r>
        <w:t xml:space="preserve"> Doesn’t Assume </w:t>
      </w:r>
      <w:proofErr w:type="spellStart"/>
      <w:r>
        <w:t>Demosprudence</w:t>
      </w:r>
      <w:proofErr w:type="spellEnd"/>
    </w:p>
    <w:p w14:paraId="3210F07C" w14:textId="77777777" w:rsidR="00261DFD" w:rsidRPr="00261DFD" w:rsidRDefault="00261DFD" w:rsidP="00261DFD"/>
    <w:p w14:paraId="0261E1C7" w14:textId="3A18C497" w:rsidR="00AC67F2" w:rsidRPr="00AC67F2" w:rsidRDefault="00261DFD" w:rsidP="00AC67F2">
      <w:pPr>
        <w:keepNext/>
        <w:keepLines/>
        <w:spacing w:before="40" w:after="0"/>
        <w:outlineLvl w:val="3"/>
        <w:rPr>
          <w:rFonts w:eastAsiaTheme="majorEastAsia" w:cstheme="majorBidi"/>
          <w:b/>
          <w:iCs/>
          <w:sz w:val="26"/>
        </w:rPr>
      </w:pPr>
      <w:proofErr w:type="spellStart"/>
      <w:r>
        <w:rPr>
          <w:rFonts w:eastAsiaTheme="majorEastAsia" w:cstheme="majorBidi"/>
          <w:b/>
          <w:iCs/>
          <w:sz w:val="26"/>
        </w:rPr>
        <w:t>Demosprudence</w:t>
      </w:r>
      <w:proofErr w:type="spellEnd"/>
      <w:r>
        <w:rPr>
          <w:rFonts w:eastAsiaTheme="majorEastAsia" w:cstheme="majorBidi"/>
          <w:b/>
          <w:iCs/>
          <w:sz w:val="26"/>
        </w:rPr>
        <w:t xml:space="preserve"> is just another law review theory in a long line of judicial efficacy papers --- The social science flat rejects it</w:t>
      </w:r>
    </w:p>
    <w:p w14:paraId="001F4386" w14:textId="77777777" w:rsidR="00AC67F2" w:rsidRPr="00AC67F2" w:rsidRDefault="00AC67F2" w:rsidP="00AC67F2">
      <w:r w:rsidRPr="00AC67F2">
        <w:rPr>
          <w:b/>
          <w:bCs/>
          <w:sz w:val="26"/>
        </w:rPr>
        <w:t>Rosenberg 09</w:t>
      </w:r>
      <w:r w:rsidRPr="00AC67F2">
        <w:t xml:space="preserve"> --- Gerald Rosenberg, Associate Professor of Political Science and Lecturer in Law, University of Chicago, “Romancing </w:t>
      </w:r>
      <w:proofErr w:type="gramStart"/>
      <w:r w:rsidRPr="00AC67F2">
        <w:t>The</w:t>
      </w:r>
      <w:proofErr w:type="gramEnd"/>
      <w:r w:rsidRPr="00AC67F2">
        <w:t xml:space="preserve"> Court”, BOSTON UNIVERSITY LAW REVIEW, 2009, https://chicagounbound.uchicago.edu/cgi/viewcontent.cgi?article=8053&amp;context=journal_articles</w:t>
      </w:r>
    </w:p>
    <w:p w14:paraId="4A6E0FF2" w14:textId="77777777" w:rsidR="00AC67F2" w:rsidRPr="00AC67F2" w:rsidRDefault="00AC67F2" w:rsidP="00AC67F2">
      <w:pPr>
        <w:rPr>
          <w:sz w:val="16"/>
        </w:rPr>
      </w:pPr>
      <w:r w:rsidRPr="00AC67F2">
        <w:rPr>
          <w:sz w:val="16"/>
        </w:rPr>
        <w:t xml:space="preserve">Ultimately, </w:t>
      </w:r>
      <w:r w:rsidRPr="00261DFD">
        <w:rPr>
          <w:highlight w:val="cyan"/>
          <w:u w:val="single"/>
        </w:rPr>
        <w:t>Guinier has produced a</w:t>
      </w:r>
      <w:r w:rsidRPr="00AC67F2">
        <w:rPr>
          <w:sz w:val="16"/>
        </w:rPr>
        <w:t xml:space="preserve">nother, albeit creative, </w:t>
      </w:r>
      <w:r w:rsidRPr="00261DFD">
        <w:rPr>
          <w:highlight w:val="cyan"/>
          <w:u w:val="single"/>
        </w:rPr>
        <w:t>law review</w:t>
      </w:r>
      <w:r w:rsidRPr="00AC67F2">
        <w:rPr>
          <w:u w:val="single"/>
        </w:rPr>
        <w:t xml:space="preserve"> article </w:t>
      </w:r>
      <w:r w:rsidRPr="00261DFD">
        <w:rPr>
          <w:highlight w:val="cyan"/>
          <w:u w:val="single"/>
        </w:rPr>
        <w:t>in a long line of</w:t>
      </w:r>
      <w:r w:rsidRPr="00AC67F2">
        <w:rPr>
          <w:u w:val="single"/>
        </w:rPr>
        <w:t xml:space="preserve"> seemingly </w:t>
      </w:r>
      <w:r w:rsidRPr="00261DFD">
        <w:rPr>
          <w:highlight w:val="cyan"/>
          <w:u w:val="single"/>
        </w:rPr>
        <w:t>endless attempts to portray the Court as an effective and powerful agent of change</w:t>
      </w:r>
      <w:r w:rsidRPr="00AC67F2">
        <w:rPr>
          <w:u w:val="single"/>
        </w:rPr>
        <w:t xml:space="preserve"> and defender of minorities.</w:t>
      </w:r>
      <w:r w:rsidRPr="00AC67F2">
        <w:rPr>
          <w:sz w:val="16"/>
        </w:rPr>
        <w:t xml:space="preserve"> </w:t>
      </w:r>
      <w:r w:rsidRPr="00AC67F2">
        <w:rPr>
          <w:b/>
          <w:iCs/>
          <w:u w:val="single"/>
        </w:rPr>
        <w:t xml:space="preserve">But </w:t>
      </w:r>
      <w:r w:rsidRPr="00261DFD">
        <w:rPr>
          <w:b/>
          <w:iCs/>
          <w:highlight w:val="cyan"/>
          <w:u w:val="single"/>
        </w:rPr>
        <w:t>this analysis cannot be reconciled with decades of social science research that questions</w:t>
      </w:r>
      <w:r w:rsidRPr="00AC67F2">
        <w:rPr>
          <w:sz w:val="16"/>
        </w:rPr>
        <w:t xml:space="preserve"> and qualifies claims of </w:t>
      </w:r>
      <w:r w:rsidRPr="00261DFD">
        <w:rPr>
          <w:b/>
          <w:iCs/>
          <w:highlight w:val="cyan"/>
          <w:u w:val="single"/>
        </w:rPr>
        <w:t>judicial efficacy.</w:t>
      </w:r>
      <w:r w:rsidRPr="00261DFD">
        <w:rPr>
          <w:sz w:val="16"/>
          <w:highlight w:val="cyan"/>
        </w:rPr>
        <w:t xml:space="preserve"> </w:t>
      </w:r>
      <w:r w:rsidRPr="00261DFD">
        <w:rPr>
          <w:highlight w:val="cyan"/>
          <w:u w:val="single"/>
        </w:rPr>
        <w:t>Ignoring social science</w:t>
      </w:r>
      <w:r w:rsidRPr="00AC67F2">
        <w:rPr>
          <w:u w:val="single"/>
        </w:rPr>
        <w:t xml:space="preserve"> data </w:t>
      </w:r>
      <w:r w:rsidRPr="00261DFD">
        <w:rPr>
          <w:highlight w:val="cyan"/>
          <w:u w:val="single"/>
        </w:rPr>
        <w:t>is nothing new</w:t>
      </w:r>
      <w:r w:rsidRPr="00AC67F2">
        <w:rPr>
          <w:u w:val="single"/>
        </w:rPr>
        <w:t xml:space="preserve"> in legal scholarship</w:t>
      </w:r>
      <w:r w:rsidRPr="00AC67F2">
        <w:rPr>
          <w:sz w:val="16"/>
        </w:rPr>
        <w:t xml:space="preserve">. For example, it took decades for the attitudinal model of Supreme Court jurisprudence to gain a beachhead among legal academics. 123 While important work on the attitudinal model appeared in the 1980s 124 and 1990s, 125 it was not until 2004 that a major legal academic adopted and refined the model. 26 </w:t>
      </w:r>
      <w:r w:rsidRPr="00261DFD">
        <w:rPr>
          <w:highlight w:val="cyan"/>
          <w:u w:val="single"/>
        </w:rPr>
        <w:t>The legal academy seems even more reluctant to come to terms with decades of data that speak to the issues Guinier raises</w:t>
      </w:r>
      <w:r w:rsidRPr="00AC67F2">
        <w:rPr>
          <w:sz w:val="16"/>
        </w:rPr>
        <w:t xml:space="preserve">, such as the </w:t>
      </w:r>
      <w:r w:rsidRPr="00261DFD">
        <w:rPr>
          <w:highlight w:val="cyan"/>
          <w:u w:val="single"/>
        </w:rPr>
        <w:t>Court's effect on public opinion and social movements</w:t>
      </w:r>
      <w:r w:rsidRPr="00AC67F2">
        <w:rPr>
          <w:u w:val="single"/>
        </w:rPr>
        <w:t>.</w:t>
      </w:r>
      <w:r w:rsidRPr="00AC67F2">
        <w:rPr>
          <w:sz w:val="16"/>
        </w:rPr>
        <w:t xml:space="preserve"> Until it does, legal scholarship will be more about rhetoric and romance than reality.</w:t>
      </w:r>
    </w:p>
    <w:p w14:paraId="7B66A473" w14:textId="77777777" w:rsidR="00AC67F2" w:rsidRPr="00AC67F2" w:rsidRDefault="00AC67F2" w:rsidP="00AC67F2">
      <w:pPr>
        <w:rPr>
          <w:b/>
          <w:iCs/>
          <w:u w:val="single"/>
        </w:rPr>
      </w:pPr>
      <w:r w:rsidRPr="00261DFD">
        <w:rPr>
          <w:highlight w:val="cyan"/>
          <w:u w:val="single"/>
        </w:rPr>
        <w:t>This lack of engagement with social science</w:t>
      </w:r>
      <w:r w:rsidRPr="00AC67F2">
        <w:rPr>
          <w:u w:val="single"/>
        </w:rPr>
        <w:t xml:space="preserve"> research </w:t>
      </w:r>
      <w:r w:rsidRPr="00261DFD">
        <w:rPr>
          <w:highlight w:val="cyan"/>
          <w:u w:val="single"/>
        </w:rPr>
        <w:t>is</w:t>
      </w:r>
      <w:r w:rsidRPr="00AC67F2">
        <w:rPr>
          <w:u w:val="single"/>
        </w:rPr>
        <w:t xml:space="preserve"> particularly </w:t>
      </w:r>
      <w:r w:rsidRPr="00261DFD">
        <w:rPr>
          <w:highlight w:val="cyan"/>
          <w:u w:val="single"/>
        </w:rPr>
        <w:t xml:space="preserve">striking for those who purport to be on the political left. In privileging the role of the Court, they reveal an </w:t>
      </w:r>
      <w:r w:rsidRPr="00261DFD">
        <w:rPr>
          <w:b/>
          <w:iCs/>
          <w:highlight w:val="cyan"/>
          <w:u w:val="single"/>
        </w:rPr>
        <w:t>elitist, top-down vision of change</w:t>
      </w:r>
      <w:r w:rsidRPr="00261DFD">
        <w:rPr>
          <w:sz w:val="16"/>
          <w:highlight w:val="cyan"/>
        </w:rPr>
        <w:t xml:space="preserve"> </w:t>
      </w:r>
      <w:r w:rsidRPr="00261DFD">
        <w:rPr>
          <w:highlight w:val="cyan"/>
          <w:u w:val="single"/>
        </w:rPr>
        <w:t xml:space="preserve">that sells short the </w:t>
      </w:r>
      <w:r w:rsidRPr="00261DFD">
        <w:rPr>
          <w:b/>
          <w:iCs/>
          <w:highlight w:val="cyan"/>
          <w:u w:val="single"/>
        </w:rPr>
        <w:t>initiative and dedication of social reform activists</w:t>
      </w:r>
      <w:r w:rsidRPr="00AC67F2">
        <w:rPr>
          <w:b/>
          <w:iCs/>
          <w:u w:val="single"/>
        </w:rPr>
        <w:t xml:space="preserve"> whose causes they support</w:t>
      </w:r>
      <w:r w:rsidRPr="00AC67F2">
        <w:rPr>
          <w:sz w:val="16"/>
        </w:rPr>
        <w:t xml:space="preserve">. </w:t>
      </w:r>
      <w:r w:rsidRPr="00261DFD">
        <w:rPr>
          <w:highlight w:val="cyan"/>
          <w:u w:val="single"/>
        </w:rPr>
        <w:t>Guinier's argument celebrates the ability of ordinary people to deliberate constitutional values</w:t>
      </w:r>
      <w:r w:rsidRPr="00AC67F2">
        <w:rPr>
          <w:sz w:val="16"/>
        </w:rPr>
        <w:t xml:space="preserve"> - the "wisdom of the people"1 27 - </w:t>
      </w:r>
      <w:r w:rsidRPr="00261DFD">
        <w:rPr>
          <w:highlight w:val="cyan"/>
          <w:u w:val="single"/>
        </w:rPr>
        <w:t>yet she suggests they will not do so without authorization and permission from the Court</w:t>
      </w:r>
      <w:r w:rsidRPr="00AC67F2">
        <w:rPr>
          <w:u w:val="single"/>
        </w:rPr>
        <w:t>.</w:t>
      </w:r>
      <w:r w:rsidRPr="00AC67F2">
        <w:rPr>
          <w:sz w:val="16"/>
        </w:rPr>
        <w:t xml:space="preserve">128 </w:t>
      </w:r>
      <w:r w:rsidRPr="00AC67F2">
        <w:rPr>
          <w:u w:val="single"/>
        </w:rPr>
        <w:t>This ignore</w:t>
      </w:r>
      <w:r w:rsidRPr="00261DFD">
        <w:rPr>
          <w:highlight w:val="cyan"/>
          <w:u w:val="single"/>
        </w:rPr>
        <w:t>s the fact that the great movements for social change in America</w:t>
      </w:r>
      <w:r w:rsidRPr="00261DFD">
        <w:rPr>
          <w:sz w:val="16"/>
          <w:highlight w:val="cyan"/>
        </w:rPr>
        <w:t xml:space="preserve">, </w:t>
      </w:r>
      <w:r w:rsidRPr="00261DFD">
        <w:rPr>
          <w:b/>
          <w:iCs/>
          <w:u w:val="single"/>
        </w:rPr>
        <w:t>from abolition to suffrage to economic</w:t>
      </w:r>
      <w:r w:rsidRPr="00AC67F2">
        <w:rPr>
          <w:b/>
          <w:iCs/>
          <w:u w:val="single"/>
        </w:rPr>
        <w:t xml:space="preserve"> justice, </w:t>
      </w:r>
      <w:r w:rsidRPr="00261DFD">
        <w:rPr>
          <w:b/>
          <w:iCs/>
          <w:highlight w:val="cyan"/>
          <w:u w:val="single"/>
        </w:rPr>
        <w:t>have not depended on judicial authorization</w:t>
      </w:r>
      <w:r w:rsidRPr="00AC67F2">
        <w:rPr>
          <w:b/>
          <w:iCs/>
          <w:u w:val="single"/>
        </w:rPr>
        <w:t>.</w:t>
      </w:r>
      <w:r w:rsidRPr="00AC67F2">
        <w:rPr>
          <w:sz w:val="16"/>
        </w:rPr>
        <w:t xml:space="preserve"> 129 </w:t>
      </w:r>
      <w:r w:rsidRPr="00AC67F2">
        <w:rPr>
          <w:u w:val="single"/>
        </w:rPr>
        <w:t xml:space="preserve">In looking to the Court, those on the political left also have forgotten the historic role of the </w:t>
      </w:r>
      <w:r w:rsidRPr="00261DFD">
        <w:rPr>
          <w:highlight w:val="cyan"/>
          <w:u w:val="single"/>
        </w:rPr>
        <w:t>judiciary</w:t>
      </w:r>
      <w:r w:rsidRPr="00AC67F2">
        <w:rPr>
          <w:u w:val="single"/>
        </w:rPr>
        <w:t xml:space="preserve"> as a </w:t>
      </w:r>
      <w:r w:rsidRPr="00261DFD">
        <w:rPr>
          <w:b/>
          <w:iCs/>
          <w:highlight w:val="cyan"/>
          <w:u w:val="single"/>
        </w:rPr>
        <w:t>defender of the status quo</w:t>
      </w:r>
      <w:r w:rsidRPr="00261DFD">
        <w:rPr>
          <w:sz w:val="16"/>
          <w:highlight w:val="cyan"/>
        </w:rPr>
        <w:t xml:space="preserve"> </w:t>
      </w:r>
      <w:r w:rsidRPr="00261DFD">
        <w:rPr>
          <w:highlight w:val="cyan"/>
          <w:u w:val="single"/>
        </w:rPr>
        <w:t xml:space="preserve">and </w:t>
      </w:r>
      <w:r w:rsidRPr="00261DFD">
        <w:rPr>
          <w:b/>
          <w:iCs/>
          <w:highlight w:val="cyan"/>
          <w:u w:val="single"/>
        </w:rPr>
        <w:t>unequal distributions of power, wealth, and privilege</w:t>
      </w:r>
      <w:r w:rsidRPr="00AC67F2">
        <w:rPr>
          <w:sz w:val="16"/>
        </w:rPr>
        <w:t xml:space="preserve">.1 30 Perhaps most importantly, </w:t>
      </w:r>
      <w:r w:rsidRPr="00AC67F2">
        <w:rPr>
          <w:u w:val="single"/>
        </w:rPr>
        <w:t xml:space="preserve">by </w:t>
      </w:r>
      <w:r w:rsidRPr="00261DFD">
        <w:rPr>
          <w:highlight w:val="cyan"/>
          <w:u w:val="single"/>
        </w:rPr>
        <w:t>focusing on the Court the left tacitly assumes that rights trump politics</w:t>
      </w:r>
      <w:r w:rsidRPr="00AC67F2">
        <w:rPr>
          <w:u w:val="single"/>
        </w:rPr>
        <w:t xml:space="preserve"> and that litigating legal cases is as effective as building</w:t>
      </w:r>
      <w:r w:rsidRPr="00AC67F2">
        <w:rPr>
          <w:sz w:val="16"/>
        </w:rPr>
        <w:t xml:space="preserve"> and sustaining </w:t>
      </w:r>
      <w:r w:rsidRPr="00AC67F2">
        <w:rPr>
          <w:u w:val="single"/>
        </w:rPr>
        <w:t>political movements</w:t>
      </w:r>
      <w:r w:rsidRPr="00AC67F2">
        <w:rPr>
          <w:sz w:val="16"/>
        </w:rPr>
        <w:t xml:space="preserve">. </w:t>
      </w:r>
      <w:r w:rsidRPr="00261DFD">
        <w:rPr>
          <w:b/>
          <w:iCs/>
          <w:u w:val="single"/>
        </w:rPr>
        <w:t>Neither history nor data provide support for that assumption.</w:t>
      </w:r>
    </w:p>
    <w:p w14:paraId="2BBFD527" w14:textId="77777777" w:rsidR="00AC67F2" w:rsidRPr="00AC67F2" w:rsidRDefault="00AC67F2" w:rsidP="00AC67F2">
      <w:pPr>
        <w:rPr>
          <w:sz w:val="16"/>
          <w:szCs w:val="16"/>
        </w:rPr>
      </w:pPr>
      <w:r w:rsidRPr="00AC67F2">
        <w:rPr>
          <w:sz w:val="16"/>
          <w:szCs w:val="16"/>
        </w:rPr>
        <w:t>It is unclear why legal academics have, for the most part, been so unwilling to confront social science research. 31 Some of this reticence is perhaps due to lack of training in empirical methods. But it is more plausible that the reticence derives from the insularity of the legal academy and a concern with a sense of status. 132 If legal academics no longer have a monopoly on legal scholarship, and if courts are less important in producing social change than legal academics have been taught to believe, then the deference to which they have grown accustomed is misplaced.</w:t>
      </w:r>
    </w:p>
    <w:p w14:paraId="7960F8EE" w14:textId="77777777" w:rsidR="00AC67F2" w:rsidRPr="00AC67F2" w:rsidRDefault="00AC67F2" w:rsidP="00AC67F2">
      <w:pPr>
        <w:rPr>
          <w:b/>
          <w:iCs/>
          <w:u w:val="single"/>
        </w:rPr>
      </w:pPr>
      <w:r w:rsidRPr="00AC67F2">
        <w:rPr>
          <w:sz w:val="16"/>
        </w:rPr>
        <w:t xml:space="preserve">At the same time, </w:t>
      </w:r>
      <w:r w:rsidRPr="00261DFD">
        <w:rPr>
          <w:highlight w:val="cyan"/>
          <w:u w:val="single"/>
        </w:rPr>
        <w:t xml:space="preserve">claims about the importance of </w:t>
      </w:r>
      <w:proofErr w:type="spellStart"/>
      <w:r w:rsidRPr="00261DFD">
        <w:rPr>
          <w:highlight w:val="cyan"/>
          <w:u w:val="single"/>
        </w:rPr>
        <w:t>demosprudential</w:t>
      </w:r>
      <w:proofErr w:type="spellEnd"/>
      <w:r w:rsidRPr="00261DFD">
        <w:rPr>
          <w:highlight w:val="cyan"/>
          <w:u w:val="single"/>
        </w:rPr>
        <w:t xml:space="preserve"> dissents say more about</w:t>
      </w:r>
      <w:r w:rsidRPr="00AC67F2">
        <w:rPr>
          <w:sz w:val="16"/>
        </w:rPr>
        <w:t xml:space="preserve"> the strengths and weaknesses of the best </w:t>
      </w:r>
      <w:r w:rsidRPr="00261DFD">
        <w:rPr>
          <w:highlight w:val="cyan"/>
          <w:u w:val="single"/>
        </w:rPr>
        <w:t>modem legal scholarship than they say about the ability of the Court to contribute to democratic deliberation. As long as the most interesting</w:t>
      </w:r>
      <w:r w:rsidRPr="00AC67F2">
        <w:rPr>
          <w:u w:val="single"/>
        </w:rPr>
        <w:t xml:space="preserve">, thoughtful and creative </w:t>
      </w:r>
      <w:r w:rsidRPr="00261DFD">
        <w:rPr>
          <w:highlight w:val="cyan"/>
          <w:u w:val="single"/>
        </w:rPr>
        <w:t>legal academics romance the Court,</w:t>
      </w:r>
      <w:r w:rsidRPr="00261DFD">
        <w:rPr>
          <w:sz w:val="16"/>
          <w:highlight w:val="cyan"/>
        </w:rPr>
        <w:t xml:space="preserve"> </w:t>
      </w:r>
      <w:r w:rsidRPr="00261DFD">
        <w:rPr>
          <w:b/>
          <w:iCs/>
          <w:highlight w:val="cyan"/>
          <w:u w:val="single"/>
        </w:rPr>
        <w:t>their scholarship</w:t>
      </w:r>
      <w:r w:rsidRPr="00AC67F2">
        <w:rPr>
          <w:b/>
          <w:iCs/>
          <w:u w:val="single"/>
        </w:rPr>
        <w:t xml:space="preserve">, and our learning, </w:t>
      </w:r>
      <w:r w:rsidRPr="00261DFD">
        <w:rPr>
          <w:b/>
          <w:iCs/>
          <w:highlight w:val="cyan"/>
          <w:u w:val="single"/>
        </w:rPr>
        <w:t>will suffer.</w:t>
      </w:r>
    </w:p>
    <w:p w14:paraId="183AB268" w14:textId="77777777" w:rsidR="00AC67F2" w:rsidRPr="00AC67F2" w:rsidRDefault="00AC67F2" w:rsidP="00AC67F2"/>
    <w:p w14:paraId="1EDB01A5" w14:textId="77777777"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sidRPr="00AC67F2">
        <w:rPr>
          <w:rFonts w:eastAsiaTheme="majorEastAsia" w:cstheme="majorBidi"/>
          <w:b/>
          <w:sz w:val="32"/>
          <w:szCs w:val="24"/>
          <w:u w:val="single"/>
        </w:rPr>
        <w:t xml:space="preserve">Block --- </w:t>
      </w:r>
      <w:proofErr w:type="spellStart"/>
      <w:r w:rsidRPr="00AC67F2">
        <w:rPr>
          <w:rFonts w:eastAsiaTheme="majorEastAsia" w:cstheme="majorBidi"/>
          <w:b/>
          <w:sz w:val="32"/>
          <w:szCs w:val="24"/>
          <w:u w:val="single"/>
        </w:rPr>
        <w:t>Demosprudence</w:t>
      </w:r>
      <w:proofErr w:type="spellEnd"/>
      <w:r w:rsidRPr="00AC67F2">
        <w:rPr>
          <w:rFonts w:eastAsiaTheme="majorEastAsia" w:cstheme="majorBidi"/>
          <w:b/>
          <w:sz w:val="32"/>
          <w:szCs w:val="24"/>
          <w:u w:val="single"/>
        </w:rPr>
        <w:t xml:space="preserve"> Fails</w:t>
      </w:r>
    </w:p>
    <w:p w14:paraId="52DAE3D1" w14:textId="77777777" w:rsidR="00AC67F2" w:rsidRPr="00AC67F2" w:rsidRDefault="00AC67F2" w:rsidP="00AC67F2"/>
    <w:p w14:paraId="3262B0B4"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Death Penalty proves --- Court decisions don’t GENERATE social capital</w:t>
      </w:r>
    </w:p>
    <w:p w14:paraId="0F21B2D3" w14:textId="77777777" w:rsidR="00AC67F2" w:rsidRPr="00AC67F2" w:rsidRDefault="00AC67F2" w:rsidP="00AC67F2">
      <w:r w:rsidRPr="00AC67F2">
        <w:rPr>
          <w:b/>
          <w:bCs/>
          <w:sz w:val="26"/>
        </w:rPr>
        <w:t>Rosenberg 09</w:t>
      </w:r>
      <w:r w:rsidRPr="00AC67F2">
        <w:t xml:space="preserve"> --- Gerald Rosenberg, Associate Professor of Political Science and Lecturer in Law, University of Chicago, “Romancing </w:t>
      </w:r>
      <w:proofErr w:type="gramStart"/>
      <w:r w:rsidRPr="00AC67F2">
        <w:t>The</w:t>
      </w:r>
      <w:proofErr w:type="gramEnd"/>
      <w:r w:rsidRPr="00AC67F2">
        <w:t xml:space="preserve"> Court”, BOSTON UNIVERSITY LAW REVIEW, 2009, https://chicagounbound.uchicago.edu/cgi/viewcontent.cgi?article=8053&amp;context=journal_articles</w:t>
      </w:r>
    </w:p>
    <w:p w14:paraId="1AD5FC6E" w14:textId="77777777" w:rsidR="00AC67F2" w:rsidRPr="00AC67F2" w:rsidRDefault="00AC67F2" w:rsidP="00AC67F2">
      <w:pPr>
        <w:rPr>
          <w:b/>
          <w:iCs/>
          <w:u w:val="single"/>
        </w:rPr>
      </w:pPr>
      <w:r w:rsidRPr="00AC67F2">
        <w:rPr>
          <w:sz w:val="16"/>
        </w:rPr>
        <w:t xml:space="preserve">A good example of this flawed approach to understanding the role of the Court involves the death penalty. Guinier points to Justice Stevens’s concurrence in </w:t>
      </w:r>
      <w:proofErr w:type="spellStart"/>
      <w:r w:rsidRPr="00AC67F2">
        <w:rPr>
          <w:sz w:val="16"/>
        </w:rPr>
        <w:t>Baze</w:t>
      </w:r>
      <w:proofErr w:type="spellEnd"/>
      <w:r w:rsidRPr="00AC67F2">
        <w:rPr>
          <w:sz w:val="16"/>
        </w:rPr>
        <w:t xml:space="preserve"> v. </w:t>
      </w:r>
      <w:proofErr w:type="gramStart"/>
      <w:r w:rsidRPr="00AC67F2">
        <w:rPr>
          <w:sz w:val="16"/>
        </w:rPr>
        <w:t>Rees?*</w:t>
      </w:r>
      <w:proofErr w:type="gramEnd"/>
      <w:r w:rsidRPr="00AC67F2">
        <w:rPr>
          <w:sz w:val="16"/>
        </w:rPr>
        <w:t xml:space="preserve"> dealing with a constitutional challenge to the use of a three-chemical injection as a method of execution." </w:t>
      </w:r>
      <w:r w:rsidRPr="00261DFD">
        <w:rPr>
          <w:highlight w:val="cyan"/>
          <w:u w:val="single"/>
        </w:rPr>
        <w:t>Guinier describes</w:t>
      </w:r>
      <w:r w:rsidRPr="00AC67F2">
        <w:rPr>
          <w:sz w:val="16"/>
        </w:rPr>
        <w:t xml:space="preserve"> the concurrence as “profoundly </w:t>
      </w:r>
      <w:proofErr w:type="spellStart"/>
      <w:r w:rsidRPr="00261DFD">
        <w:rPr>
          <w:highlight w:val="cyan"/>
          <w:u w:val="single"/>
        </w:rPr>
        <w:t>demosprudential</w:t>
      </w:r>
      <w:proofErr w:type="spellEnd"/>
      <w:r w:rsidRPr="00AC67F2">
        <w:rPr>
          <w:sz w:val="16"/>
        </w:rPr>
        <w:t xml:space="preserve">,” an </w:t>
      </w:r>
      <w:r w:rsidRPr="00261DFD">
        <w:rPr>
          <w:highlight w:val="cyan"/>
          <w:u w:val="single"/>
        </w:rPr>
        <w:t>opinion that aims to “generate debate about the merits of capital punishment</w:t>
      </w:r>
      <w:r w:rsidRPr="00AC67F2">
        <w:rPr>
          <w:u w:val="single"/>
        </w:rPr>
        <w:t>.”</w:t>
      </w:r>
      <w:r w:rsidRPr="00AC67F2">
        <w:rPr>
          <w:sz w:val="16"/>
        </w:rPr>
        <w:t xml:space="preserve">100 </w:t>
      </w:r>
      <w:r w:rsidRPr="00261DFD">
        <w:rPr>
          <w:b/>
          <w:iCs/>
          <w:highlight w:val="cyan"/>
          <w:u w:val="single"/>
        </w:rPr>
        <w:t>But Americans have been debating the death penalty</w:t>
      </w:r>
      <w:r w:rsidRPr="00AC67F2">
        <w:rPr>
          <w:sz w:val="16"/>
        </w:rPr>
        <w:t xml:space="preserve"> and pollsters have been measuring its popular support </w:t>
      </w:r>
      <w:r w:rsidRPr="00AA30E1">
        <w:rPr>
          <w:b/>
          <w:iCs/>
          <w:highlight w:val="cyan"/>
          <w:u w:val="single"/>
        </w:rPr>
        <w:t>for decades</w:t>
      </w:r>
      <w:r w:rsidRPr="00AC67F2">
        <w:rPr>
          <w:sz w:val="16"/>
        </w:rPr>
        <w:t xml:space="preserve">.101 </w:t>
      </w:r>
      <w:r w:rsidRPr="00AC67F2">
        <w:rPr>
          <w:u w:val="single"/>
        </w:rPr>
        <w:t xml:space="preserve">For almost </w:t>
      </w:r>
      <w:r w:rsidRPr="00AA30E1">
        <w:rPr>
          <w:highlight w:val="cyan"/>
          <w:u w:val="single"/>
        </w:rPr>
        <w:t>all of this time majorities have supported the death penalty</w:t>
      </w:r>
      <w:r w:rsidRPr="00AC67F2">
        <w:rPr>
          <w:sz w:val="16"/>
        </w:rPr>
        <w:t xml:space="preserve">, with support climbing as high as eighty percent in September 1994.102 </w:t>
      </w:r>
      <w:r w:rsidRPr="00AA30E1">
        <w:rPr>
          <w:b/>
          <w:iCs/>
          <w:highlight w:val="cyan"/>
          <w:u w:val="single"/>
        </w:rPr>
        <w:t>This occurred despite numerous powerful dissents</w:t>
      </w:r>
      <w:r w:rsidRPr="00AC67F2">
        <w:rPr>
          <w:sz w:val="16"/>
        </w:rPr>
        <w:t xml:space="preserve"> from Justices Brennan and Marshall.103 </w:t>
      </w:r>
      <w:r w:rsidRPr="00AA30E1">
        <w:rPr>
          <w:highlight w:val="cyan"/>
          <w:u w:val="single"/>
        </w:rPr>
        <w:t>When</w:t>
      </w:r>
      <w:r w:rsidRPr="00AC67F2">
        <w:rPr>
          <w:sz w:val="16"/>
        </w:rPr>
        <w:t xml:space="preserve"> in the 1970s </w:t>
      </w:r>
      <w:r w:rsidRPr="00AA30E1">
        <w:rPr>
          <w:highlight w:val="cyan"/>
          <w:u w:val="single"/>
        </w:rPr>
        <w:t>the Court intervened</w:t>
      </w:r>
      <w:r w:rsidRPr="00AC67F2">
        <w:rPr>
          <w:u w:val="single"/>
        </w:rPr>
        <w:t xml:space="preserve"> by invalidating the death penalty</w:t>
      </w:r>
      <w:r w:rsidRPr="00AC67F2">
        <w:rPr>
          <w:sz w:val="16"/>
        </w:rPr>
        <w:t xml:space="preserve"> as then practiced,’04 </w:t>
      </w:r>
      <w:r w:rsidRPr="00AA30E1">
        <w:rPr>
          <w:b/>
          <w:iCs/>
          <w:highlight w:val="cyan"/>
          <w:u w:val="single"/>
        </w:rPr>
        <w:t>there was a backlash</w:t>
      </w:r>
      <w:r w:rsidRPr="00AC67F2">
        <w:rPr>
          <w:b/>
          <w:iCs/>
          <w:u w:val="single"/>
        </w:rPr>
        <w:t xml:space="preserve"> that increased public support for it</w:t>
      </w:r>
      <w:r w:rsidRPr="00AC67F2">
        <w:rPr>
          <w:sz w:val="16"/>
        </w:rPr>
        <w:t xml:space="preserve">.105 As of November 2008, Gallup finds that nearly two-thirds of Americans support the death penalty while less than one-third oppose it.106 In addition, “nearly half (48%) believe it is not imposed often enough. Only 21% of Americans say it is imposed too often.”107 Finally, over half of Americans believe the death penalty is applied fairly.108 </w:t>
      </w:r>
      <w:r w:rsidRPr="00AC67F2">
        <w:rPr>
          <w:u w:val="single"/>
        </w:rPr>
        <w:t>Given the decades-long debate about the death penalty, and the enduring support Americans express for it</w:t>
      </w:r>
      <w:r w:rsidRPr="00AA30E1">
        <w:rPr>
          <w:sz w:val="16"/>
          <w:highlight w:val="cyan"/>
        </w:rPr>
        <w:t xml:space="preserve">, </w:t>
      </w:r>
      <w:r w:rsidRPr="00AA30E1">
        <w:rPr>
          <w:b/>
          <w:iCs/>
          <w:highlight w:val="cyan"/>
          <w:u w:val="single"/>
        </w:rPr>
        <w:t>it is fantastical to expect a c</w:t>
      </w:r>
      <w:r w:rsidRPr="00AC67F2">
        <w:rPr>
          <w:b/>
          <w:iCs/>
          <w:u w:val="single"/>
        </w:rPr>
        <w:t xml:space="preserve">oncurring </w:t>
      </w:r>
      <w:r w:rsidRPr="00AA30E1">
        <w:rPr>
          <w:b/>
          <w:iCs/>
          <w:highlight w:val="cyan"/>
          <w:u w:val="single"/>
        </w:rPr>
        <w:t xml:space="preserve">opinion, however </w:t>
      </w:r>
      <w:proofErr w:type="spellStart"/>
      <w:r w:rsidRPr="00AA30E1">
        <w:rPr>
          <w:b/>
          <w:iCs/>
          <w:highlight w:val="cyan"/>
          <w:u w:val="single"/>
        </w:rPr>
        <w:t>demosprudential</w:t>
      </w:r>
      <w:proofErr w:type="spellEnd"/>
      <w:r w:rsidRPr="00AA30E1">
        <w:rPr>
          <w:b/>
          <w:iCs/>
          <w:highlight w:val="cyan"/>
          <w:u w:val="single"/>
        </w:rPr>
        <w:t>, to generate a debate that does not already exist.</w:t>
      </w:r>
    </w:p>
    <w:p w14:paraId="1E41CF25" w14:textId="77777777" w:rsidR="00AC67F2" w:rsidRPr="00AC67F2" w:rsidRDefault="00AC67F2" w:rsidP="00AC67F2">
      <w:pPr>
        <w:rPr>
          <w:b/>
          <w:iCs/>
          <w:u w:val="single"/>
        </w:rPr>
      </w:pPr>
    </w:p>
    <w:p w14:paraId="5DB48758"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Court is partisan and the reaction will reflect that</w:t>
      </w:r>
    </w:p>
    <w:p w14:paraId="71B9310E" w14:textId="77777777" w:rsidR="00AC67F2" w:rsidRPr="00AC67F2" w:rsidRDefault="00AC67F2" w:rsidP="00AC67F2">
      <w:r w:rsidRPr="00AC67F2">
        <w:rPr>
          <w:b/>
          <w:bCs/>
          <w:sz w:val="26"/>
        </w:rPr>
        <w:t>Rosenberg 09</w:t>
      </w:r>
      <w:r w:rsidRPr="00AC67F2">
        <w:t xml:space="preserve"> --- Gerald Rosenberg, Associate Professor of Political Science and Lecturer in Law, University of Chicago, “Romancing </w:t>
      </w:r>
      <w:proofErr w:type="gramStart"/>
      <w:r w:rsidRPr="00AC67F2">
        <w:t>The</w:t>
      </w:r>
      <w:proofErr w:type="gramEnd"/>
      <w:r w:rsidRPr="00AC67F2">
        <w:t xml:space="preserve"> Court”, BOSTON UNIVERSITY LAW REVIEW, 2009, https://chicagounbound.uchicago.edu/cgi/viewcontent.cgi?article=8053&amp;context=journal_articles</w:t>
      </w:r>
    </w:p>
    <w:p w14:paraId="689BCA1D" w14:textId="77777777" w:rsidR="00AC67F2" w:rsidRPr="00AC67F2" w:rsidRDefault="00AC67F2" w:rsidP="00AC67F2">
      <w:pPr>
        <w:rPr>
          <w:u w:val="single"/>
        </w:rPr>
      </w:pPr>
      <w:r w:rsidRPr="00AA30E1">
        <w:rPr>
          <w:highlight w:val="cyan"/>
          <w:u w:val="single"/>
        </w:rPr>
        <w:t>Guinier’s</w:t>
      </w:r>
      <w:r w:rsidRPr="00AC67F2">
        <w:rPr>
          <w:sz w:val="16"/>
        </w:rPr>
        <w:t xml:space="preserve"> analysis may be too Court-centric because her </w:t>
      </w:r>
      <w:r w:rsidRPr="00AA30E1">
        <w:rPr>
          <w:highlight w:val="cyan"/>
          <w:u w:val="single"/>
        </w:rPr>
        <w:t>understanding of the role of the Court is romanticized</w:t>
      </w:r>
      <w:r w:rsidRPr="00AC67F2">
        <w:rPr>
          <w:sz w:val="16"/>
        </w:rPr>
        <w:t xml:space="preserve">. For instance, </w:t>
      </w:r>
      <w:r w:rsidRPr="00AA30E1">
        <w:rPr>
          <w:highlight w:val="cyan"/>
          <w:u w:val="single"/>
        </w:rPr>
        <w:t>she described Justice Breyer’s</w:t>
      </w:r>
      <w:r w:rsidRPr="00AC67F2">
        <w:rPr>
          <w:sz w:val="16"/>
        </w:rPr>
        <w:t xml:space="preserve"> oral dissent in Parents Involved </w:t>
      </w:r>
      <w:r w:rsidRPr="00AA30E1">
        <w:rPr>
          <w:highlight w:val="cyan"/>
          <w:u w:val="single"/>
        </w:rPr>
        <w:t xml:space="preserve">as a step toward “a </w:t>
      </w:r>
      <w:r w:rsidRPr="00AA30E1">
        <w:rPr>
          <w:b/>
          <w:iCs/>
          <w:highlight w:val="cyan"/>
          <w:u w:val="single"/>
        </w:rPr>
        <w:t>new forum for deliberative democracy being carved out</w:t>
      </w:r>
      <w:r w:rsidRPr="00AC67F2">
        <w:rPr>
          <w:sz w:val="16"/>
        </w:rPr>
        <w:t xml:space="preserve"> of the formal authority and awe-inspired reverence associated with the Supreme Court of the United States.”109 </w:t>
      </w:r>
      <w:r w:rsidRPr="00AA30E1">
        <w:rPr>
          <w:b/>
          <w:iCs/>
          <w:highlight w:val="cyan"/>
          <w:u w:val="single"/>
        </w:rPr>
        <w:t>This is a claim only a law professor could love.</w:t>
      </w:r>
      <w:r w:rsidRPr="00AA30E1">
        <w:rPr>
          <w:sz w:val="16"/>
          <w:highlight w:val="cyan"/>
        </w:rPr>
        <w:t xml:space="preserve"> </w:t>
      </w:r>
      <w:r w:rsidRPr="00AA30E1">
        <w:rPr>
          <w:highlight w:val="cyan"/>
          <w:u w:val="single"/>
        </w:rPr>
        <w:t>What “awe-inspired reverence</w:t>
      </w:r>
      <w:r w:rsidRPr="00AC67F2">
        <w:rPr>
          <w:u w:val="single"/>
        </w:rPr>
        <w:t>”? While it is often the case</w:t>
      </w:r>
      <w:r w:rsidRPr="00AC67F2">
        <w:rPr>
          <w:sz w:val="16"/>
        </w:rPr>
        <w:t xml:space="preserve">, as Robert McCloskey pointed out decades ago, </w:t>
      </w:r>
      <w:r w:rsidRPr="00AC67F2">
        <w:rPr>
          <w:u w:val="single"/>
        </w:rPr>
        <w:t xml:space="preserve">that </w:t>
      </w:r>
      <w:r w:rsidRPr="00AA30E1">
        <w:rPr>
          <w:highlight w:val="cyan"/>
          <w:u w:val="single"/>
        </w:rPr>
        <w:t>Court winners ascribe great wisdom to the Court</w:t>
      </w:r>
      <w:r w:rsidRPr="00AC67F2">
        <w:rPr>
          <w:sz w:val="16"/>
        </w:rPr>
        <w:t xml:space="preserve">, McCloskey also noted that </w:t>
      </w:r>
      <w:r w:rsidRPr="00AA30E1">
        <w:rPr>
          <w:b/>
          <w:iCs/>
          <w:highlight w:val="cyan"/>
          <w:u w:val="single"/>
        </w:rPr>
        <w:t>they</w:t>
      </w:r>
      <w:r w:rsidRPr="00AC67F2">
        <w:rPr>
          <w:b/>
          <w:iCs/>
          <w:u w:val="single"/>
        </w:rPr>
        <w:t xml:space="preserve"> quickly </w:t>
      </w:r>
      <w:r w:rsidRPr="00AA30E1">
        <w:rPr>
          <w:b/>
          <w:iCs/>
          <w:highlight w:val="cyan"/>
          <w:u w:val="single"/>
        </w:rPr>
        <w:t>change their beliefs when they lose</w:t>
      </w:r>
      <w:r w:rsidRPr="00AC67F2">
        <w:rPr>
          <w:sz w:val="16"/>
        </w:rPr>
        <w:t xml:space="preserve">.110 Furthermore, </w:t>
      </w:r>
      <w:r w:rsidRPr="00AA30E1">
        <w:rPr>
          <w:highlight w:val="cyan"/>
          <w:u w:val="single"/>
        </w:rPr>
        <w:t>public</w:t>
      </w:r>
      <w:r w:rsidRPr="00AC67F2">
        <w:rPr>
          <w:u w:val="single"/>
        </w:rPr>
        <w:t xml:space="preserve"> opinion </w:t>
      </w:r>
      <w:r w:rsidRPr="00AA30E1">
        <w:rPr>
          <w:highlight w:val="cyan"/>
          <w:u w:val="single"/>
        </w:rPr>
        <w:t>surveys do not support Guinier’s claim</w:t>
      </w:r>
      <w:r w:rsidRPr="00AC67F2">
        <w:rPr>
          <w:sz w:val="16"/>
        </w:rPr>
        <w:t xml:space="preserve">. In June 2008, Gallup reported that </w:t>
      </w:r>
      <w:r w:rsidRPr="00AA30E1">
        <w:rPr>
          <w:b/>
          <w:iCs/>
          <w:highlight w:val="cyan"/>
          <w:u w:val="single"/>
        </w:rPr>
        <w:t>fewer than half of respondents approved of the way the Supreme Court was handling its job</w:t>
      </w:r>
      <w:r w:rsidRPr="00AC67F2">
        <w:rPr>
          <w:sz w:val="16"/>
        </w:rPr>
        <w:t xml:space="preserve">.1’1 When the responses are analyzed by party identification, McCloskey’s shrewd observation seems accurate; </w:t>
      </w:r>
      <w:r w:rsidRPr="00AC67F2">
        <w:rPr>
          <w:u w:val="single"/>
        </w:rPr>
        <w:t>only forty percent or so of Democrats and Independents approve of the way the Supreme Court is handling its job, compared to approximately sixty percent of Republicans.</w:t>
      </w:r>
      <w:r w:rsidRPr="00AC67F2">
        <w:rPr>
          <w:sz w:val="16"/>
        </w:rPr>
        <w:t>112 “</w:t>
      </w:r>
      <w:r w:rsidRPr="00AC67F2">
        <w:rPr>
          <w:u w:val="single"/>
        </w:rPr>
        <w:t>Awe-inspired reverence” hardly seems an apt description of an institution that gamers support from less than half of the American public.</w:t>
      </w:r>
    </w:p>
    <w:p w14:paraId="3BA5A742" w14:textId="77777777" w:rsidR="00AC67F2" w:rsidRPr="00AC67F2" w:rsidRDefault="00AC67F2" w:rsidP="00AC67F2"/>
    <w:p w14:paraId="5D0E57F5"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People don’t pay attention</w:t>
      </w:r>
    </w:p>
    <w:p w14:paraId="0A5128B3" w14:textId="77777777" w:rsidR="00AC67F2" w:rsidRPr="00AC67F2" w:rsidRDefault="00AC67F2" w:rsidP="00AC67F2">
      <w:r w:rsidRPr="00AC67F2">
        <w:rPr>
          <w:b/>
          <w:bCs/>
          <w:sz w:val="26"/>
        </w:rPr>
        <w:t>Rosenberg 09</w:t>
      </w:r>
      <w:r w:rsidRPr="00AC67F2">
        <w:t xml:space="preserve"> --- Gerald Rosenberg, Associate Professor of Political Science and Lecturer in Law, University of Chicago, “Romancing </w:t>
      </w:r>
      <w:proofErr w:type="gramStart"/>
      <w:r w:rsidRPr="00AC67F2">
        <w:t>The</w:t>
      </w:r>
      <w:proofErr w:type="gramEnd"/>
      <w:r w:rsidRPr="00AC67F2">
        <w:t xml:space="preserve"> Court”, BOSTON UNIVERSITY LAW REVIEW, 2009, https://chicagounbound.uchicago.edu/cgi/viewcontent.cgi?article=8053&amp;context=journal_articles</w:t>
      </w:r>
    </w:p>
    <w:p w14:paraId="66931492" w14:textId="77777777" w:rsidR="00AC67F2" w:rsidRPr="00AC67F2" w:rsidRDefault="00AC67F2" w:rsidP="00AC67F2">
      <w:r w:rsidRPr="00AC67F2">
        <w:t xml:space="preserve">I. </w:t>
      </w:r>
      <w:r w:rsidRPr="00AA30E1">
        <w:rPr>
          <w:b/>
          <w:iCs/>
          <w:highlight w:val="cyan"/>
          <w:u w:val="single"/>
        </w:rPr>
        <w:t>Judicial Opinions Neither Educate nor Teach</w:t>
      </w:r>
    </w:p>
    <w:p w14:paraId="33891210" w14:textId="77777777" w:rsidR="00AC67F2" w:rsidRPr="00AC67F2" w:rsidRDefault="00AC67F2" w:rsidP="00AC67F2">
      <w:pPr>
        <w:rPr>
          <w:sz w:val="16"/>
          <w:szCs w:val="16"/>
        </w:rPr>
      </w:pPr>
      <w:r w:rsidRPr="00AC67F2">
        <w:rPr>
          <w:sz w:val="16"/>
          <w:szCs w:val="16"/>
        </w:rPr>
        <w:t>Guinier begins the foreword with an epigraph quoting Justice Anthony Kennedy’s response to a question from a Harvard Law School student about the audience for dissenting opinions; at the end of his response, Justice Kennedy says, “(j]</w:t>
      </w:r>
      <w:proofErr w:type="spellStart"/>
      <w:r w:rsidRPr="00AC67F2">
        <w:rPr>
          <w:sz w:val="16"/>
          <w:szCs w:val="16"/>
        </w:rPr>
        <w:t>udges</w:t>
      </w:r>
      <w:proofErr w:type="spellEnd"/>
      <w:r w:rsidRPr="00AC67F2">
        <w:rPr>
          <w:sz w:val="16"/>
          <w:szCs w:val="16"/>
        </w:rPr>
        <w:t xml:space="preserve"> are teachers. By our opinions, we teach.”17 The ability of oral dissents in particular to teach is key for Guinier’s arguments.18 She expands on this claim, writing that “dissenting Justices may educate, inspire, and mobilize citizens.”19 Indeed, she makes claims about teaching in nearly a dozen places throughout the article.20 In two places she quotes Eugene Rostow’s famous 1952 statement that the Justices are “teachers in a vital national seminar.”21</w:t>
      </w:r>
    </w:p>
    <w:p w14:paraId="2C86AE4E" w14:textId="77777777" w:rsidR="00AC67F2" w:rsidRPr="00AC67F2" w:rsidRDefault="00AC67F2" w:rsidP="00AC67F2">
      <w:pPr>
        <w:rPr>
          <w:sz w:val="14"/>
        </w:rPr>
      </w:pPr>
      <w:r w:rsidRPr="00AC67F2">
        <w:rPr>
          <w:sz w:val="14"/>
        </w:rPr>
        <w:t xml:space="preserve">The problem with this claim is that </w:t>
      </w:r>
      <w:r w:rsidRPr="00AA30E1">
        <w:rPr>
          <w:b/>
          <w:iCs/>
          <w:highlight w:val="cyan"/>
          <w:u w:val="single"/>
        </w:rPr>
        <w:t>if Justices are teachers, then their classes are very poorly attended</w:t>
      </w:r>
      <w:r w:rsidRPr="00AC67F2">
        <w:rPr>
          <w:sz w:val="14"/>
        </w:rPr>
        <w:t xml:space="preserve">. </w:t>
      </w:r>
      <w:r w:rsidRPr="00AC67F2">
        <w:rPr>
          <w:u w:val="single"/>
        </w:rPr>
        <w:t xml:space="preserve">And those who are there </w:t>
      </w:r>
      <w:r w:rsidRPr="00AC67F2">
        <w:rPr>
          <w:b/>
          <w:iCs/>
          <w:u w:val="single"/>
        </w:rPr>
        <w:t>are not taking notes</w:t>
      </w:r>
      <w:r w:rsidRPr="00AC67F2">
        <w:rPr>
          <w:sz w:val="14"/>
        </w:rPr>
        <w:t xml:space="preserve">! </w:t>
      </w:r>
      <w:r w:rsidRPr="00AA30E1">
        <w:rPr>
          <w:highlight w:val="cyan"/>
          <w:u w:val="single"/>
        </w:rPr>
        <w:t xml:space="preserve">Decades of social science research show that the American public is </w:t>
      </w:r>
      <w:r w:rsidRPr="00AA30E1">
        <w:rPr>
          <w:b/>
          <w:iCs/>
          <w:highlight w:val="cyan"/>
          <w:u w:val="single"/>
        </w:rPr>
        <w:t>not persuaded by Court opinions</w:t>
      </w:r>
      <w:r w:rsidRPr="00AC67F2">
        <w:rPr>
          <w:sz w:val="14"/>
        </w:rPr>
        <w:t xml:space="preserve">.22 Reviewing the data </w:t>
      </w:r>
      <w:r w:rsidRPr="00AC67F2">
        <w:rPr>
          <w:u w:val="single"/>
        </w:rPr>
        <w:t>in a 2008 compilation of the influence of Supreme Court decisions on the views of Americans in fourteen substantive areas</w:t>
      </w:r>
      <w:r w:rsidRPr="00AC67F2">
        <w:rPr>
          <w:sz w:val="14"/>
        </w:rPr>
        <w:t xml:space="preserve"> including desegregation, rights of the accused, school prayer, abortion, gay rights, and the war on terror and civil liberties, </w:t>
      </w:r>
      <w:r w:rsidRPr="00AA30E1">
        <w:rPr>
          <w:highlight w:val="cyan"/>
          <w:u w:val="single"/>
        </w:rPr>
        <w:t>Professors</w:t>
      </w:r>
      <w:r w:rsidRPr="00AC67F2">
        <w:rPr>
          <w:sz w:val="14"/>
        </w:rPr>
        <w:t xml:space="preserve"> Nathan </w:t>
      </w:r>
      <w:proofErr w:type="spellStart"/>
      <w:r w:rsidRPr="00AC67F2">
        <w:rPr>
          <w:sz w:val="14"/>
        </w:rPr>
        <w:t>Persily</w:t>
      </w:r>
      <w:proofErr w:type="spellEnd"/>
      <w:r w:rsidRPr="00AC67F2">
        <w:rPr>
          <w:sz w:val="14"/>
        </w:rPr>
        <w:t xml:space="preserve">, Jack </w:t>
      </w:r>
      <w:proofErr w:type="spellStart"/>
      <w:r w:rsidRPr="00AC67F2">
        <w:rPr>
          <w:sz w:val="14"/>
        </w:rPr>
        <w:t>Citrin</w:t>
      </w:r>
      <w:proofErr w:type="spellEnd"/>
      <w:r w:rsidRPr="00AC67F2">
        <w:rPr>
          <w:sz w:val="14"/>
        </w:rPr>
        <w:t xml:space="preserve">, and Patrick Egan </w:t>
      </w:r>
      <w:r w:rsidRPr="00AA30E1">
        <w:rPr>
          <w:b/>
          <w:iCs/>
          <w:highlight w:val="cyan"/>
          <w:u w:val="single"/>
        </w:rPr>
        <w:t>found few effects</w:t>
      </w:r>
      <w:r w:rsidRPr="00AC67F2">
        <w:rPr>
          <w:sz w:val="14"/>
        </w:rPr>
        <w:t xml:space="preserve">.23 Writing in the introduction, </w:t>
      </w:r>
      <w:proofErr w:type="spellStart"/>
      <w:r w:rsidRPr="00AC67F2">
        <w:rPr>
          <w:sz w:val="14"/>
        </w:rPr>
        <w:t>Persily</w:t>
      </w:r>
      <w:proofErr w:type="spellEnd"/>
      <w:r w:rsidRPr="00AC67F2">
        <w:rPr>
          <w:sz w:val="14"/>
        </w:rPr>
        <w:t xml:space="preserve"> summarizes the findings: “</w:t>
      </w:r>
      <w:r w:rsidRPr="00AA30E1">
        <w:rPr>
          <w:highlight w:val="cyan"/>
          <w:u w:val="single"/>
        </w:rPr>
        <w:t>In the vast majority of the cases</w:t>
      </w:r>
      <w:r w:rsidRPr="00AC67F2">
        <w:rPr>
          <w:u w:val="single"/>
        </w:rPr>
        <w:t xml:space="preserve"> reviewed here, Supreme </w:t>
      </w:r>
      <w:r w:rsidRPr="00AA30E1">
        <w:rPr>
          <w:highlight w:val="cyan"/>
          <w:u w:val="single"/>
        </w:rPr>
        <w:t xml:space="preserve">Court decisions had </w:t>
      </w:r>
      <w:r w:rsidRPr="00AA30E1">
        <w:rPr>
          <w:b/>
          <w:iCs/>
          <w:highlight w:val="cyan"/>
          <w:u w:val="single"/>
        </w:rPr>
        <w:t>no effect on the overall distribution of public opinion.”</w:t>
      </w:r>
      <w:r w:rsidRPr="00AC67F2">
        <w:rPr>
          <w:sz w:val="14"/>
        </w:rPr>
        <w:t>24</w:t>
      </w:r>
    </w:p>
    <w:p w14:paraId="45D9AC8B" w14:textId="77777777" w:rsidR="00AC67F2" w:rsidRPr="00AC67F2" w:rsidRDefault="00AC67F2" w:rsidP="00AC67F2">
      <w:pPr>
        <w:rPr>
          <w:sz w:val="16"/>
        </w:rPr>
      </w:pPr>
      <w:r w:rsidRPr="00AA30E1">
        <w:rPr>
          <w:highlight w:val="cyan"/>
          <w:u w:val="single"/>
        </w:rPr>
        <w:t>Part of the reason for this lack of efficacy is that</w:t>
      </w:r>
      <w:r w:rsidRPr="00AA30E1">
        <w:rPr>
          <w:sz w:val="16"/>
          <w:highlight w:val="cyan"/>
        </w:rPr>
        <w:t xml:space="preserve"> </w:t>
      </w:r>
      <w:r w:rsidRPr="00AA30E1">
        <w:rPr>
          <w:b/>
          <w:iCs/>
          <w:highlight w:val="cyan"/>
          <w:u w:val="single"/>
        </w:rPr>
        <w:t>most Americans are unaware the Court has acted</w:t>
      </w:r>
      <w:r w:rsidRPr="00AC67F2">
        <w:rPr>
          <w:sz w:val="16"/>
        </w:rPr>
        <w:t xml:space="preserve">, even on important issues.25 I </w:t>
      </w:r>
      <w:r w:rsidRPr="00AC67F2">
        <w:rPr>
          <w:u w:val="single"/>
        </w:rPr>
        <w:t xml:space="preserve">could devote a considerable number of pages to reviewing the literature that uniformly finds most Americans </w:t>
      </w:r>
      <w:r w:rsidRPr="00AC67F2">
        <w:rPr>
          <w:b/>
          <w:iCs/>
          <w:u w:val="single"/>
        </w:rPr>
        <w:t>do not have a clue as to what the Court is doing or has done</w:t>
      </w:r>
      <w:r w:rsidRPr="00AC67F2">
        <w:rPr>
          <w:sz w:val="16"/>
        </w:rPr>
        <w:t xml:space="preserve">.26 As an example, consider the Court’s 1973 abortion decision, Roe v. Wade. Although Roe v. Wade is undoubtedly well-known among readers of this Essay, that is not the case for ordinary Americans.27 In March of 1982, a CBS News/New York Times poll asked respondents in a national survey: “Does the U.S. Supreme Court permit or does it forbid a woman to have an abortion during the first three months of pregnancy, or haven’t you been following this closely enough to say?”28 Although this question was asked nearly a decade after Roe v. Wade, and two years into the Reagan Administration with its public and vociferous commitment to overturning Roe v. Wade,29 nearly half of respondents (49%) had no idea.30 Others had it wrong, with 10% of respondents saying that the Court had issued a decision forbidding abortion.31 In 1986, another national survey probed knowledge of the case name, asking: “Roe vs. Wade was a landmark Supreme Court case which dealt with:... ?”32 Only 30% of respondents knew that Roe v. Wade dealt with abortion.33 Sixteen percent thought that it dealt with “the rights of a person accused of a crime” and 9% thought it dealt with “racial segregation in schools.”34 While by 1998 there was some modest improvement in these responses,35 the reader may recall that in the 2008 presidential campaign Sarah Palin, the governor of Alaska and Republican Party candidate for Vice President of the United States, could not name even one Supreme Court case with which she disagreed other than Roe v. Wade?* This is striking given that Guinier discusses several of Justice Scalia’s oral dissents that might have appealed to Governor Palin.37 Toward the beginning of her article, </w:t>
      </w:r>
      <w:r w:rsidRPr="00AA30E1">
        <w:rPr>
          <w:highlight w:val="cyan"/>
          <w:u w:val="single"/>
        </w:rPr>
        <w:t>Guinier writes: “The question is whether</w:t>
      </w:r>
      <w:r w:rsidRPr="00AC67F2">
        <w:rPr>
          <w:sz w:val="16"/>
        </w:rPr>
        <w:t xml:space="preserve"> dissenting </w:t>
      </w:r>
      <w:r w:rsidRPr="00AA30E1">
        <w:rPr>
          <w:highlight w:val="cyan"/>
          <w:u w:val="single"/>
        </w:rPr>
        <w:t>Justices can engage that [broader] public in a kind of deliberation that is rooted in the deeply democratic practices</w:t>
      </w:r>
      <w:r w:rsidRPr="00AC67F2">
        <w:rPr>
          <w:sz w:val="16"/>
        </w:rPr>
        <w:t xml:space="preserve"> of constitutional governmental institutions.’’38 </w:t>
      </w:r>
      <w:r w:rsidRPr="00AA30E1">
        <w:rPr>
          <w:b/>
          <w:iCs/>
          <w:highlight w:val="cyan"/>
          <w:u w:val="single"/>
        </w:rPr>
        <w:t>We know the answer to that</w:t>
      </w:r>
      <w:r w:rsidRPr="00AC67F2">
        <w:rPr>
          <w:b/>
          <w:iCs/>
          <w:u w:val="single"/>
        </w:rPr>
        <w:t xml:space="preserve"> question and the answer is </w:t>
      </w:r>
      <w:r w:rsidRPr="00AA30E1">
        <w:rPr>
          <w:b/>
          <w:iCs/>
          <w:highlight w:val="cyan"/>
          <w:u w:val="single"/>
        </w:rPr>
        <w:t>no</w:t>
      </w:r>
      <w:r w:rsidRPr="00AC67F2">
        <w:rPr>
          <w:sz w:val="16"/>
        </w:rPr>
        <w:t>.</w:t>
      </w:r>
    </w:p>
    <w:p w14:paraId="4ABD31E7" w14:textId="77777777" w:rsidR="00AC67F2" w:rsidRPr="00AC67F2" w:rsidRDefault="00AC67F2" w:rsidP="00AC67F2"/>
    <w:p w14:paraId="573049DA" w14:textId="77777777"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sidRPr="00AC67F2">
        <w:rPr>
          <w:rFonts w:eastAsiaTheme="majorEastAsia" w:cstheme="majorBidi"/>
          <w:b/>
          <w:sz w:val="32"/>
          <w:szCs w:val="24"/>
          <w:u w:val="single"/>
        </w:rPr>
        <w:t>Block --- Hollow Hope</w:t>
      </w:r>
    </w:p>
    <w:p w14:paraId="728E0F5A" w14:textId="77777777" w:rsidR="00AC67F2" w:rsidRPr="00AC67F2" w:rsidRDefault="00AC67F2" w:rsidP="00AC67F2"/>
    <w:p w14:paraId="4EEFE3C2"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litigation is costly – forces social movements to abandon other tactics in favor of litigation – Turns the case – they’ll lose – and even if they win the victories are pyrrhic </w:t>
      </w:r>
    </w:p>
    <w:p w14:paraId="64017140" w14:textId="77777777" w:rsidR="00AC67F2" w:rsidRPr="00AC67F2" w:rsidRDefault="00AC67F2" w:rsidP="00AC67F2">
      <w:r w:rsidRPr="00AC67F2">
        <w:rPr>
          <w:b/>
          <w:bCs/>
          <w:sz w:val="26"/>
        </w:rPr>
        <w:t>Rosenberg 91</w:t>
      </w:r>
      <w:r w:rsidRPr="00AC67F2">
        <w:t xml:space="preserve"> --- Gerald N. Rosenberg (assistant professor of political science University of Chicago) 1991: The Hollow Hope: Can Courts Bring About Social Change? </w:t>
      </w:r>
    </w:p>
    <w:p w14:paraId="2662940B" w14:textId="77777777" w:rsidR="00AC67F2" w:rsidRPr="00AC67F2" w:rsidRDefault="00AC67F2" w:rsidP="00AC67F2">
      <w:pPr>
        <w:rPr>
          <w:b/>
          <w:iCs/>
          <w:u w:val="single"/>
        </w:rPr>
      </w:pPr>
      <w:r w:rsidRPr="00AC67F2">
        <w:rPr>
          <w:sz w:val="16"/>
        </w:rPr>
        <w:t xml:space="preserve">If this is the case, then there is another important way in which courts affect social change. It is, to put it simply, that </w:t>
      </w:r>
      <w:r w:rsidRPr="00AA30E1">
        <w:rPr>
          <w:highlight w:val="cyan"/>
          <w:u w:val="single"/>
        </w:rPr>
        <w:t>courts act as “fly-paper” for social reformers who succumb to the “</w:t>
      </w:r>
      <w:r w:rsidRPr="00AA30E1">
        <w:rPr>
          <w:b/>
          <w:iCs/>
          <w:highlight w:val="cyan"/>
          <w:u w:val="single"/>
        </w:rPr>
        <w:t>lure of litigation</w:t>
      </w:r>
      <w:r w:rsidRPr="00AA30E1">
        <w:rPr>
          <w:highlight w:val="cyan"/>
          <w:u w:val="single"/>
        </w:rPr>
        <w:t>.”</w:t>
      </w:r>
      <w:r w:rsidRPr="00AA30E1">
        <w:rPr>
          <w:sz w:val="16"/>
          <w:highlight w:val="cyan"/>
        </w:rPr>
        <w:t xml:space="preserve"> </w:t>
      </w:r>
      <w:r w:rsidRPr="00AA30E1">
        <w:rPr>
          <w:highlight w:val="cyan"/>
          <w:u w:val="single"/>
        </w:rPr>
        <w:t>If the constraints of th</w:t>
      </w:r>
      <w:r w:rsidRPr="00AC67F2">
        <w:rPr>
          <w:u w:val="single"/>
        </w:rPr>
        <w:t>e</w:t>
      </w:r>
      <w:r w:rsidRPr="00AC67F2">
        <w:rPr>
          <w:sz w:val="16"/>
        </w:rPr>
        <w:t xml:space="preserve"> Constrained </w:t>
      </w:r>
      <w:r w:rsidRPr="00AA30E1">
        <w:rPr>
          <w:highlight w:val="cyan"/>
          <w:u w:val="single"/>
        </w:rPr>
        <w:t>Court</w:t>
      </w:r>
      <w:r w:rsidRPr="00AC67F2">
        <w:rPr>
          <w:sz w:val="16"/>
        </w:rPr>
        <w:t xml:space="preserve"> view </w:t>
      </w:r>
      <w:r w:rsidRPr="00AA30E1">
        <w:rPr>
          <w:highlight w:val="cyan"/>
          <w:u w:val="single"/>
        </w:rPr>
        <w:t>are correct</w:t>
      </w:r>
      <w:r w:rsidRPr="00AA30E1">
        <w:rPr>
          <w:sz w:val="16"/>
          <w:highlight w:val="cyan"/>
        </w:rPr>
        <w:t xml:space="preserve">, </w:t>
      </w:r>
      <w:r w:rsidRPr="00AA30E1">
        <w:rPr>
          <w:b/>
          <w:iCs/>
          <w:highlight w:val="cyan"/>
          <w:u w:val="single"/>
        </w:rPr>
        <w:t>then courts can seldom produce significant social reform</w:t>
      </w:r>
      <w:r w:rsidRPr="00AC67F2">
        <w:rPr>
          <w:b/>
          <w:iCs/>
          <w:u w:val="single"/>
        </w:rPr>
        <w:t>.</w:t>
      </w:r>
      <w:r w:rsidRPr="00AC67F2">
        <w:rPr>
          <w:sz w:val="16"/>
        </w:rPr>
        <w:t xml:space="preserve"> </w:t>
      </w:r>
      <w:r w:rsidRPr="00AC67F2">
        <w:rPr>
          <w:u w:val="single"/>
        </w:rPr>
        <w:t xml:space="preserve">Yet </w:t>
      </w:r>
      <w:r w:rsidRPr="00AA30E1">
        <w:rPr>
          <w:highlight w:val="cyan"/>
          <w:u w:val="single"/>
        </w:rPr>
        <w:t>if groups advocating such reform</w:t>
      </w:r>
      <w:r w:rsidRPr="00AC67F2">
        <w:rPr>
          <w:sz w:val="16"/>
        </w:rPr>
        <w:t xml:space="preserve"> continue to </w:t>
      </w:r>
      <w:r w:rsidRPr="00AA30E1">
        <w:rPr>
          <w:b/>
          <w:iCs/>
          <w:highlight w:val="cyan"/>
          <w:u w:val="single"/>
        </w:rPr>
        <w:t>look to the courts for aid</w:t>
      </w:r>
      <w:r w:rsidRPr="00AA30E1">
        <w:rPr>
          <w:sz w:val="16"/>
          <w:highlight w:val="cyan"/>
        </w:rPr>
        <w:t xml:space="preserve">, </w:t>
      </w:r>
      <w:r w:rsidRPr="00AA30E1">
        <w:rPr>
          <w:highlight w:val="cyan"/>
          <w:u w:val="single"/>
        </w:rPr>
        <w:t>and spend</w:t>
      </w:r>
      <w:r w:rsidRPr="00AA30E1">
        <w:rPr>
          <w:sz w:val="16"/>
          <w:highlight w:val="cyan"/>
        </w:rPr>
        <w:t xml:space="preserve"> </w:t>
      </w:r>
      <w:r w:rsidRPr="00AA30E1">
        <w:rPr>
          <w:b/>
          <w:iCs/>
          <w:highlight w:val="cyan"/>
          <w:u w:val="single"/>
        </w:rPr>
        <w:t>precious resources in litigation</w:t>
      </w:r>
      <w:r w:rsidRPr="00AA30E1">
        <w:rPr>
          <w:sz w:val="16"/>
          <w:highlight w:val="cyan"/>
        </w:rPr>
        <w:t xml:space="preserve">, </w:t>
      </w:r>
      <w:r w:rsidRPr="00AA30E1">
        <w:rPr>
          <w:highlight w:val="cyan"/>
          <w:u w:val="single"/>
        </w:rPr>
        <w:t>then the courts</w:t>
      </w:r>
      <w:r w:rsidRPr="00AC67F2">
        <w:rPr>
          <w:u w:val="single"/>
        </w:rPr>
        <w:t xml:space="preserve"> also </w:t>
      </w:r>
      <w:r w:rsidRPr="00AA30E1">
        <w:rPr>
          <w:highlight w:val="cyan"/>
          <w:u w:val="single"/>
        </w:rPr>
        <w:t>limit change by deflecting claims from substantive political battles, where success is possible, to harmless legal ones where it is not</w:t>
      </w:r>
      <w:r w:rsidRPr="00AA30E1">
        <w:rPr>
          <w:sz w:val="16"/>
          <w:highlight w:val="cyan"/>
        </w:rPr>
        <w:t xml:space="preserve">. </w:t>
      </w:r>
      <w:r w:rsidRPr="00AA30E1">
        <w:rPr>
          <w:b/>
          <w:iCs/>
          <w:highlight w:val="cyan"/>
          <w:u w:val="single"/>
        </w:rPr>
        <w:t>Even when major cases are won</w:t>
      </w:r>
      <w:r w:rsidRPr="00AA30E1">
        <w:rPr>
          <w:sz w:val="16"/>
          <w:highlight w:val="cyan"/>
        </w:rPr>
        <w:t xml:space="preserve">, </w:t>
      </w:r>
      <w:r w:rsidRPr="00AA30E1">
        <w:rPr>
          <w:highlight w:val="cyan"/>
          <w:u w:val="single"/>
        </w:rPr>
        <w:t xml:space="preserve">the achievement is often </w:t>
      </w:r>
      <w:r w:rsidRPr="00AA30E1">
        <w:rPr>
          <w:b/>
          <w:iCs/>
          <w:highlight w:val="cyan"/>
          <w:u w:val="single"/>
        </w:rPr>
        <w:t>more symbolic than real</w:t>
      </w:r>
      <w:r w:rsidRPr="00AC67F2">
        <w:rPr>
          <w:sz w:val="16"/>
        </w:rPr>
        <w:t xml:space="preserve">. </w:t>
      </w:r>
      <w:r w:rsidRPr="00AC67F2">
        <w:rPr>
          <w:u w:val="single"/>
        </w:rPr>
        <w:t>Thus</w:t>
      </w:r>
      <w:r w:rsidRPr="00AC67F2">
        <w:rPr>
          <w:sz w:val="16"/>
        </w:rPr>
        <w:t xml:space="preserve">, </w:t>
      </w:r>
      <w:r w:rsidRPr="00AA30E1">
        <w:rPr>
          <w:highlight w:val="cyan"/>
          <w:u w:val="single"/>
        </w:rPr>
        <w:t>courts may serve an ideological function</w:t>
      </w:r>
      <w:r w:rsidRPr="00AC67F2">
        <w:rPr>
          <w:u w:val="single"/>
        </w:rPr>
        <w:t xml:space="preserve"> </w:t>
      </w:r>
      <w:r w:rsidRPr="00AA30E1">
        <w:rPr>
          <w:highlight w:val="cyan"/>
          <w:u w:val="single"/>
        </w:rPr>
        <w:t xml:space="preserve">of </w:t>
      </w:r>
      <w:r w:rsidRPr="00AA30E1">
        <w:rPr>
          <w:b/>
          <w:iCs/>
          <w:highlight w:val="cyan"/>
          <w:u w:val="single"/>
        </w:rPr>
        <w:t>luring movements for social reform to an institution that is structurally constrained</w:t>
      </w:r>
      <w:r w:rsidRPr="00AC67F2">
        <w:rPr>
          <w:b/>
          <w:iCs/>
          <w:u w:val="single"/>
        </w:rPr>
        <w:t xml:space="preserve"> from serving their needs</w:t>
      </w:r>
      <w:r w:rsidRPr="00AC67F2">
        <w:rPr>
          <w:sz w:val="16"/>
        </w:rPr>
        <w:t xml:space="preserve">, </w:t>
      </w:r>
      <w:r w:rsidRPr="00AC67F2">
        <w:rPr>
          <w:u w:val="single"/>
        </w:rPr>
        <w:t>providing only an illusion of change</w:t>
      </w:r>
      <w:r w:rsidRPr="00AC67F2">
        <w:rPr>
          <w:sz w:val="16"/>
        </w:rPr>
        <w:t xml:space="preserve">. While I have found no evidence that </w:t>
      </w:r>
      <w:r w:rsidRPr="00AA30E1">
        <w:rPr>
          <w:highlight w:val="cyan"/>
          <w:u w:val="single"/>
        </w:rPr>
        <w:t>court decisions</w:t>
      </w:r>
      <w:r w:rsidRPr="00AC67F2">
        <w:rPr>
          <w:sz w:val="16"/>
        </w:rPr>
        <w:t xml:space="preserve"> mobilize supporters of significant social reform, the data suggest that they may </w:t>
      </w:r>
      <w:r w:rsidRPr="00AA30E1">
        <w:rPr>
          <w:b/>
          <w:iCs/>
          <w:highlight w:val="cyan"/>
          <w:u w:val="single"/>
        </w:rPr>
        <w:t>mobilize opponents</w:t>
      </w:r>
      <w:r w:rsidRPr="00AC67F2">
        <w:rPr>
          <w:sz w:val="16"/>
        </w:rPr>
        <w:t xml:space="preserve">. </w:t>
      </w:r>
      <w:r w:rsidRPr="00AC67F2">
        <w:rPr>
          <w:u w:val="single"/>
        </w:rPr>
        <w:t>With civil rights, there was growth in the membership and activities of pro-segregation groups such as the White Citizens Councils and the Ku Klux Klan in the years after Brown. With abortion, the Right to Life movement expanded rapidly</w:t>
      </w:r>
      <w:r w:rsidRPr="00AC67F2">
        <w:rPr>
          <w:sz w:val="16"/>
        </w:rPr>
        <w:t xml:space="preserve"> after 1973. </w:t>
      </w:r>
      <w:r w:rsidRPr="00AC67F2">
        <w:rPr>
          <w:u w:val="single"/>
        </w:rPr>
        <w:t xml:space="preserve">While both types of groups existed before the Court action, they appeared </w:t>
      </w:r>
      <w:r w:rsidRPr="00AC67F2">
        <w:rPr>
          <w:b/>
          <w:iCs/>
          <w:u w:val="single"/>
        </w:rPr>
        <w:t>re-invigorated after it</w:t>
      </w:r>
      <w:r w:rsidRPr="00AC67F2">
        <w:rPr>
          <w:u w:val="single"/>
        </w:rPr>
        <w:t>.</w:t>
      </w:r>
      <w:r w:rsidRPr="00AC67F2">
        <w:rPr>
          <w:sz w:val="16"/>
        </w:rPr>
        <w:t xml:space="preserve"> In addition, in the wake of the Supreme Court’s 1989 Webster decision, seen by many as a threat to continuing access to safe and legal abortion, pro-choice forces seemed to gain renewed vigor. This interesting and anomalous finding requires further work, but it does suggest that </w:t>
      </w:r>
      <w:r w:rsidRPr="00AA30E1">
        <w:rPr>
          <w:highlight w:val="cyan"/>
          <w:u w:val="single"/>
        </w:rPr>
        <w:t xml:space="preserve">one result of litigation to produce significant social reform is to strengthen the opponents of such change. And that, of course, </w:t>
      </w:r>
      <w:r w:rsidRPr="00AA30E1">
        <w:rPr>
          <w:b/>
          <w:iCs/>
          <w:highlight w:val="cyan"/>
          <w:u w:val="single"/>
        </w:rPr>
        <w:t>is far from the aim of those who litigate.</w:t>
      </w:r>
    </w:p>
    <w:p w14:paraId="2ED64423" w14:textId="77777777" w:rsidR="00AC67F2" w:rsidRPr="00AC67F2" w:rsidRDefault="00AC67F2" w:rsidP="00AC67F2"/>
    <w:p w14:paraId="0BAAD8F8"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Sucks up resources </w:t>
      </w:r>
    </w:p>
    <w:p w14:paraId="34525306" w14:textId="77777777" w:rsidR="00AC67F2" w:rsidRPr="00AC67F2" w:rsidRDefault="00AC67F2" w:rsidP="00AC67F2">
      <w:r w:rsidRPr="00AC67F2">
        <w:t xml:space="preserve">Gerald </w:t>
      </w:r>
      <w:r w:rsidRPr="00AC67F2">
        <w:rPr>
          <w:b/>
          <w:bCs/>
          <w:sz w:val="26"/>
        </w:rPr>
        <w:t>Rosenberg</w:t>
      </w:r>
      <w:r w:rsidRPr="00AC67F2">
        <w:t>, assistant professor of political science University of Chicago, "The Hollow Hope: Can Courts Bring About Social Change? Second Edition", 20</w:t>
      </w:r>
      <w:r w:rsidRPr="00AC67F2">
        <w:rPr>
          <w:b/>
          <w:bCs/>
          <w:sz w:val="26"/>
        </w:rPr>
        <w:t>08</w:t>
      </w:r>
      <w:r w:rsidRPr="00AC67F2">
        <w:t>, page 423</w:t>
      </w:r>
    </w:p>
    <w:p w14:paraId="5547D81B" w14:textId="77777777" w:rsidR="00AC67F2" w:rsidRPr="00AA30E1" w:rsidRDefault="00AC67F2" w:rsidP="00AC67F2">
      <w:pPr>
        <w:rPr>
          <w:sz w:val="16"/>
        </w:rPr>
      </w:pPr>
      <w:r w:rsidRPr="00AA30E1">
        <w:rPr>
          <w:sz w:val="16"/>
        </w:rPr>
        <w:t xml:space="preserve">In general, then, </w:t>
      </w:r>
      <w:r w:rsidRPr="00AA30E1">
        <w:rPr>
          <w:rStyle w:val="StyleUnderline"/>
          <w:highlight w:val="cyan"/>
        </w:rPr>
        <w:t>not only does litigation steer activists to an institution that is constrained from helping them, but also</w:t>
      </w:r>
      <w:r w:rsidRPr="00AA30E1">
        <w:rPr>
          <w:rStyle w:val="StyleUnderline"/>
        </w:rPr>
        <w:t xml:space="preserve"> it </w:t>
      </w:r>
      <w:r w:rsidRPr="00AA30E1">
        <w:rPr>
          <w:rStyle w:val="StyleUnderline"/>
          <w:highlight w:val="cyan"/>
        </w:rPr>
        <w:t>siphons off crucial resources and talent</w:t>
      </w:r>
      <w:r w:rsidRPr="00AA30E1">
        <w:rPr>
          <w:sz w:val="16"/>
        </w:rPr>
        <w:t xml:space="preserve">, and runs the risk of </w:t>
      </w:r>
      <w:r w:rsidRPr="00AA30E1">
        <w:rPr>
          <w:rStyle w:val="StyleUnderline"/>
          <w:highlight w:val="cyan"/>
        </w:rPr>
        <w:t>weakening political efforts.  In</w:t>
      </w:r>
      <w:r w:rsidRPr="00AA30E1">
        <w:rPr>
          <w:rStyle w:val="StyleUnderline"/>
        </w:rPr>
        <w:t xml:space="preserve"> terms of financial resources, </w:t>
      </w:r>
      <w:r w:rsidRPr="00AA30E1">
        <w:rPr>
          <w:rStyle w:val="Emphasis"/>
          <w:highlight w:val="cyan"/>
        </w:rPr>
        <w:t xml:space="preserve">social reform groups don’t have a lot of money.  </w:t>
      </w:r>
      <w:r w:rsidRPr="00AA30E1">
        <w:rPr>
          <w:rStyle w:val="StyleUnderline"/>
          <w:highlight w:val="cyan"/>
        </w:rPr>
        <w:t>Funding a litigation campaign means that other strategic options</w:t>
      </w:r>
      <w:r w:rsidRPr="00AA30E1">
        <w:rPr>
          <w:rStyle w:val="StyleUnderline"/>
        </w:rPr>
        <w:t xml:space="preserve"> </w:t>
      </w:r>
      <w:r w:rsidRPr="00AA30E1">
        <w:rPr>
          <w:rStyle w:val="Emphasis"/>
        </w:rPr>
        <w:t>are starved of funds.</w:t>
      </w:r>
      <w:r w:rsidRPr="00AA30E1">
        <w:rPr>
          <w:rStyle w:val="StyleUnderline"/>
        </w:rPr>
        <w:t xml:space="preserve">  In civil rights, while Brown was pending in June 1953, Thurgood Marshall and Walter White sent out a telegram to supporters of the National Association for the Advancement of Colored People asking for money, stating "funds entirely spent" (quoted in Kluger 1976, 617).  Compare this to the half-million-dollar estimates of the cost of the freedom rides, largely due to the fines and bail (</w:t>
      </w:r>
      <w:proofErr w:type="spellStart"/>
      <w:r w:rsidRPr="00AA30E1">
        <w:rPr>
          <w:rStyle w:val="StyleUnderline"/>
        </w:rPr>
        <w:t>Sarratt</w:t>
      </w:r>
      <w:proofErr w:type="spellEnd"/>
      <w:r w:rsidRPr="00AA30E1">
        <w:rPr>
          <w:rStyle w:val="StyleUnderline"/>
        </w:rPr>
        <w:t xml:space="preserve"> 1966, 337).  Further, the legal strategy drained off the talents of people such as Thurgood Marshall and Jack Greenberg.  </w:t>
      </w:r>
      <w:r w:rsidRPr="00AA30E1">
        <w:rPr>
          <w:rStyle w:val="StyleUnderline"/>
          <w:highlight w:val="cyan"/>
        </w:rPr>
        <w:t>As Martin Luther King Jr.,</w:t>
      </w:r>
      <w:r w:rsidRPr="00AA30E1">
        <w:rPr>
          <w:rStyle w:val="StyleUnderline"/>
        </w:rPr>
        <w:t xml:space="preserve"> </w:t>
      </w:r>
      <w:r w:rsidRPr="00AA30E1">
        <w:rPr>
          <w:rStyle w:val="StyleUnderline"/>
          <w:highlight w:val="cyan"/>
        </w:rPr>
        <w:t>complained: "to accumulate resources for legal actions imposes intolerable hardships on the already overburdened</w:t>
      </w:r>
      <w:r w:rsidRPr="00AA30E1">
        <w:rPr>
          <w:rStyle w:val="StyleUnderline"/>
        </w:rPr>
        <w:t>"</w:t>
      </w:r>
      <w:r w:rsidRPr="00AA30E1">
        <w:rPr>
          <w:sz w:val="16"/>
        </w:rPr>
        <w:t xml:space="preserve"> (King 1963, 157).</w:t>
      </w:r>
    </w:p>
    <w:p w14:paraId="403A7639" w14:textId="77777777" w:rsidR="00AC67F2" w:rsidRPr="00AC67F2" w:rsidRDefault="00AC67F2" w:rsidP="00AC67F2"/>
    <w:p w14:paraId="400448FF" w14:textId="77777777" w:rsidR="00AC67F2" w:rsidRPr="00AC67F2" w:rsidRDefault="00AC67F2" w:rsidP="00AC67F2">
      <w:pPr>
        <w:rPr>
          <w:sz w:val="16"/>
        </w:rPr>
      </w:pPr>
    </w:p>
    <w:p w14:paraId="7F71401D"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Net worse for social movements</w:t>
      </w:r>
    </w:p>
    <w:p w14:paraId="71802782" w14:textId="1201CE29" w:rsidR="00AC67F2" w:rsidRPr="00AC67F2" w:rsidRDefault="00AC67F2" w:rsidP="00AC67F2">
      <w:r w:rsidRPr="00AC67F2">
        <w:t xml:space="preserve">Steven E. </w:t>
      </w:r>
      <w:proofErr w:type="spellStart"/>
      <w:r w:rsidRPr="00AC67F2">
        <w:rPr>
          <w:b/>
          <w:bCs/>
          <w:sz w:val="26"/>
        </w:rPr>
        <w:t>Barkan</w:t>
      </w:r>
      <w:proofErr w:type="spellEnd"/>
      <w:r w:rsidRPr="00AC67F2">
        <w:t xml:space="preserve"> Steven is Professor of Sociology at the University of Maine and a past president of the Society for the Study of Social Problems, “Beware of Lawyers Bearing Gifts, or Why Social Movements Should Be Wary of Litigation”, Feb 4th 20</w:t>
      </w:r>
      <w:r w:rsidRPr="00AC67F2">
        <w:rPr>
          <w:b/>
          <w:bCs/>
          <w:sz w:val="26"/>
        </w:rPr>
        <w:t>13</w:t>
      </w:r>
      <w:r w:rsidRPr="00AC67F2">
        <w:t>, https://mobilizingideas.wordpress.com/2013/02/04/beware-of-lawyers-bearing-gifts-or-why-social-movements-should-be-wary-of-litigation/</w:t>
      </w:r>
    </w:p>
    <w:p w14:paraId="5C789AAA" w14:textId="77777777" w:rsidR="00AC67F2" w:rsidRPr="00AA30E1" w:rsidRDefault="00AC67F2" w:rsidP="00AC67F2">
      <w:pPr>
        <w:rPr>
          <w:rStyle w:val="StyleUnderline"/>
        </w:rPr>
      </w:pPr>
      <w:r w:rsidRPr="00AA30E1">
        <w:rPr>
          <w:rStyle w:val="StyleUnderline"/>
        </w:rPr>
        <w:t>A fifth observation should be of special interest to social movement scholars</w:t>
      </w:r>
      <w:r w:rsidRPr="00AA30E1">
        <w:rPr>
          <w:sz w:val="16"/>
        </w:rPr>
        <w:t xml:space="preserve">, particularly those who came of age during the protest era of the 1960s and early 1970s or who study movements from that era. An article of faith among many scholars, going back at least to </w:t>
      </w:r>
      <w:proofErr w:type="spellStart"/>
      <w:proofErr w:type="gramStart"/>
      <w:r w:rsidRPr="00AA30E1">
        <w:rPr>
          <w:sz w:val="16"/>
        </w:rPr>
        <w:t>Gamson’s</w:t>
      </w:r>
      <w:proofErr w:type="spellEnd"/>
      <w:r w:rsidRPr="00AA30E1">
        <w:rPr>
          <w:sz w:val="16"/>
        </w:rPr>
        <w:t>[</w:t>
      </w:r>
      <w:proofErr w:type="gramEnd"/>
      <w:r w:rsidRPr="00AA30E1">
        <w:rPr>
          <w:sz w:val="16"/>
        </w:rPr>
        <w:t xml:space="preserve">2] Strategy of Social Protest, </w:t>
      </w:r>
      <w:proofErr w:type="spellStart"/>
      <w:r w:rsidRPr="00AA30E1">
        <w:rPr>
          <w:sz w:val="16"/>
        </w:rPr>
        <w:t>Piven</w:t>
      </w:r>
      <w:proofErr w:type="spellEnd"/>
      <w:r w:rsidRPr="00AA30E1">
        <w:rPr>
          <w:sz w:val="16"/>
        </w:rPr>
        <w:t xml:space="preserve"> and Cloward’s[3] Poor People’s Movements, and nonviolent activist David Dellinger’s[4] More Power Than We Know, is that </w:t>
      </w:r>
      <w:r w:rsidRPr="00AA30E1">
        <w:rPr>
          <w:rStyle w:val="Emphasis"/>
          <w:highlight w:val="cyan"/>
        </w:rPr>
        <w:t>protest works and is</w:t>
      </w:r>
      <w:r w:rsidRPr="00AA30E1">
        <w:rPr>
          <w:rStyle w:val="Emphasis"/>
        </w:rPr>
        <w:t xml:space="preserve">, in fact, </w:t>
      </w:r>
      <w:r w:rsidRPr="00AA30E1">
        <w:rPr>
          <w:rStyle w:val="StyleUnderline"/>
          <w:highlight w:val="cyan"/>
        </w:rPr>
        <w:t xml:space="preserve">the most powerful resource social movements have </w:t>
      </w:r>
      <w:r w:rsidRPr="00AA30E1">
        <w:rPr>
          <w:rStyle w:val="StyleUnderline"/>
        </w:rPr>
        <w:t xml:space="preserve">and strategy they can deploy </w:t>
      </w:r>
      <w:r w:rsidRPr="00AA30E1">
        <w:rPr>
          <w:rStyle w:val="StyleUnderline"/>
          <w:highlight w:val="cyan"/>
        </w:rPr>
        <w:t>to achieve social change</w:t>
      </w:r>
      <w:r w:rsidRPr="00AA30E1">
        <w:rPr>
          <w:rStyle w:val="StyleUnderline"/>
        </w:rPr>
        <w:t>. Explicit or implicit in this understanding is the idea that social movement strategies that do not involve protest will be much less likely, and perhaps not at all likely, to be able to win important movement goals</w:t>
      </w:r>
      <w:r w:rsidRPr="00AA30E1">
        <w:rPr>
          <w:sz w:val="16"/>
        </w:rPr>
        <w:t xml:space="preserve">. To the extent that protest is indeed important for social movement success, legal mobilization may limit such success because it channels activists’ time, money, and energy into legalistic efforts and away from protest. Moreover, </w:t>
      </w:r>
      <w:r w:rsidRPr="00AA30E1">
        <w:rPr>
          <w:rStyle w:val="StyleUnderline"/>
          <w:highlight w:val="cyan"/>
        </w:rPr>
        <w:t>the attorneys who handle social movement litigation</w:t>
      </w:r>
      <w:r w:rsidRPr="00AA30E1">
        <w:rPr>
          <w:rStyle w:val="StyleUnderline"/>
        </w:rPr>
        <w:t xml:space="preserve"> may </w:t>
      </w:r>
      <w:r w:rsidRPr="00AA30E1">
        <w:rPr>
          <w:rStyle w:val="StyleUnderline"/>
          <w:highlight w:val="cyan"/>
        </w:rPr>
        <w:t xml:space="preserve">pressure their movement clients to </w:t>
      </w:r>
      <w:r w:rsidRPr="00AA30E1">
        <w:rPr>
          <w:rStyle w:val="Emphasis"/>
          <w:highlight w:val="cyan"/>
        </w:rPr>
        <w:t>shun protest</w:t>
      </w:r>
      <w:r w:rsidRPr="00AA30E1">
        <w:rPr>
          <w:rStyle w:val="StyleUnderline"/>
          <w:highlight w:val="cyan"/>
        </w:rPr>
        <w:t xml:space="preserve"> for fear it may generate bad publicity and anger judges</w:t>
      </w:r>
      <w:r w:rsidRPr="00AA30E1">
        <w:rPr>
          <w:rStyle w:val="StyleUnderline"/>
        </w:rPr>
        <w:t xml:space="preserve"> and thus help produce judgments against their clients. </w:t>
      </w:r>
      <w:r w:rsidRPr="00AA30E1">
        <w:rPr>
          <w:rStyle w:val="StyleUnderline"/>
          <w:highlight w:val="cyan"/>
        </w:rPr>
        <w:t>For</w:t>
      </w:r>
      <w:r w:rsidRPr="00AA30E1">
        <w:rPr>
          <w:rStyle w:val="StyleUnderline"/>
        </w:rPr>
        <w:t xml:space="preserve"> all </w:t>
      </w:r>
      <w:r w:rsidRPr="00AA30E1">
        <w:rPr>
          <w:rStyle w:val="StyleUnderline"/>
          <w:highlight w:val="cyan"/>
        </w:rPr>
        <w:t>these</w:t>
      </w:r>
      <w:r w:rsidRPr="00AA30E1">
        <w:rPr>
          <w:rStyle w:val="StyleUnderline"/>
        </w:rPr>
        <w:t xml:space="preserve"> </w:t>
      </w:r>
      <w:r w:rsidRPr="00AA30E1">
        <w:rPr>
          <w:rStyle w:val="StyleUnderline"/>
          <w:highlight w:val="cyan"/>
        </w:rPr>
        <w:t>reasons, legal mobilization may thus well be</w:t>
      </w:r>
      <w:r w:rsidRPr="00AA30E1">
        <w:rPr>
          <w:rStyle w:val="StyleUnderline"/>
        </w:rPr>
        <w:t>, as political scientist Gerald Rosenberg has famously called</w:t>
      </w:r>
      <w:r w:rsidRPr="00AA30E1">
        <w:rPr>
          <w:sz w:val="16"/>
        </w:rPr>
        <w:t xml:space="preserve"> it, </w:t>
      </w:r>
      <w:r w:rsidRPr="00AA30E1">
        <w:rPr>
          <w:rStyle w:val="Emphasis"/>
        </w:rPr>
        <w:t>“</w:t>
      </w:r>
      <w:r w:rsidRPr="00AA30E1">
        <w:rPr>
          <w:rStyle w:val="Emphasis"/>
          <w:highlight w:val="cyan"/>
        </w:rPr>
        <w:t>the hollow hope</w:t>
      </w:r>
      <w:r w:rsidRPr="00AA30E1">
        <w:rPr>
          <w:sz w:val="16"/>
        </w:rPr>
        <w:t xml:space="preserve">.” Reflecting this view, Cary </w:t>
      </w:r>
      <w:proofErr w:type="spellStart"/>
      <w:proofErr w:type="gramStart"/>
      <w:r w:rsidRPr="00AA30E1">
        <w:rPr>
          <w:sz w:val="16"/>
        </w:rPr>
        <w:t>Coglianese</w:t>
      </w:r>
      <w:proofErr w:type="spellEnd"/>
      <w:r w:rsidRPr="00AA30E1">
        <w:rPr>
          <w:sz w:val="16"/>
        </w:rPr>
        <w:t>[</w:t>
      </w:r>
      <w:proofErr w:type="gramEnd"/>
      <w:r w:rsidRPr="00AA30E1">
        <w:rPr>
          <w:sz w:val="16"/>
        </w:rPr>
        <w:t xml:space="preserve">5] argued that </w:t>
      </w:r>
      <w:r w:rsidRPr="00AA30E1">
        <w:rPr>
          <w:rStyle w:val="StyleUnderline"/>
          <w:highlight w:val="cyan"/>
        </w:rPr>
        <w:t>the contemporary environmental movement erred in using a legalistic strategy</w:t>
      </w:r>
      <w:r w:rsidRPr="00AA30E1">
        <w:rPr>
          <w:rStyle w:val="StyleUnderline"/>
        </w:rPr>
        <w:t xml:space="preserve"> aimed at </w:t>
      </w:r>
      <w:r w:rsidRPr="00AA30E1">
        <w:rPr>
          <w:rStyle w:val="StyleUnderline"/>
          <w:highlight w:val="cyan"/>
        </w:rPr>
        <w:t>achieving relatively narrow goals in lieu of grassroots organizing and protest tactics</w:t>
      </w:r>
      <w:r w:rsidRPr="00AA30E1">
        <w:rPr>
          <w:rStyle w:val="StyleUnderline"/>
        </w:rPr>
        <w:t xml:space="preserve">. Commenting on the 1960s and 1970s social movements, Joel </w:t>
      </w:r>
      <w:proofErr w:type="gramStart"/>
      <w:r w:rsidRPr="00AA30E1">
        <w:rPr>
          <w:rStyle w:val="StyleUnderline"/>
        </w:rPr>
        <w:t>Handler[</w:t>
      </w:r>
      <w:proofErr w:type="gramEnd"/>
      <w:r w:rsidRPr="00AA30E1">
        <w:rPr>
          <w:rStyle w:val="StyleUnderline"/>
        </w:rPr>
        <w:t>6] similarly lamented the choice of legal mobilization: “In sum, social-reform groups find it difficult to obtain tangible results directly from law-reform activity. It can be accomplished, … but, on the whole, special circumstances are needed.”</w:t>
      </w:r>
    </w:p>
    <w:p w14:paraId="19D25017" w14:textId="77777777" w:rsidR="00AC67F2" w:rsidRPr="00AC67F2" w:rsidRDefault="00AC67F2" w:rsidP="00AC67F2"/>
    <w:p w14:paraId="6DC119AE"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Litigation kills development of social movements</w:t>
      </w:r>
    </w:p>
    <w:p w14:paraId="25525D5D" w14:textId="66311371" w:rsidR="00AC67F2" w:rsidRPr="00AC67F2" w:rsidRDefault="00AC67F2" w:rsidP="00AC67F2">
      <w:r w:rsidRPr="00AC67F2">
        <w:rPr>
          <w:b/>
          <w:bCs/>
          <w:sz w:val="26"/>
        </w:rPr>
        <w:t>Quigley</w:t>
      </w:r>
      <w:r w:rsidRPr="00AC67F2">
        <w:t>, 19</w:t>
      </w:r>
      <w:r w:rsidRPr="00AC67F2">
        <w:rPr>
          <w:b/>
          <w:bCs/>
          <w:sz w:val="26"/>
        </w:rPr>
        <w:t>94</w:t>
      </w:r>
      <w:r w:rsidRPr="00AC67F2">
        <w:t>.  (William, director of poverty law center at Loyola.  Ohio Northern law review)</w:t>
      </w:r>
    </w:p>
    <w:p w14:paraId="63D485F6" w14:textId="77777777" w:rsidR="00AC67F2" w:rsidRPr="00AC67F2" w:rsidRDefault="00AC67F2" w:rsidP="00AC67F2">
      <w:pPr>
        <w:rPr>
          <w:u w:val="single"/>
        </w:rPr>
      </w:pPr>
      <w:r w:rsidRPr="00AA30E1">
        <w:rPr>
          <w:sz w:val="16"/>
        </w:rPr>
        <w:t>Other than the circumstances discussed below</w:t>
      </w:r>
      <w:r w:rsidRPr="00AC67F2">
        <w:rPr>
          <w:u w:val="single"/>
        </w:rPr>
        <w:t xml:space="preserve">, </w:t>
      </w:r>
      <w:r w:rsidRPr="00AA30E1">
        <w:rPr>
          <w:highlight w:val="cyan"/>
          <w:u w:val="single"/>
        </w:rPr>
        <w:t>it is a good rule to avoid litigation</w:t>
      </w:r>
      <w:r w:rsidRPr="00AC67F2">
        <w:rPr>
          <w:u w:val="single"/>
        </w:rPr>
        <w:t xml:space="preserve"> in empowerment advocacy.  </w:t>
      </w:r>
      <w:r w:rsidRPr="00AA30E1">
        <w:rPr>
          <w:highlight w:val="cyan"/>
          <w:u w:val="single"/>
        </w:rPr>
        <w:t>The goal of this advocacy is to help the group</w:t>
      </w:r>
      <w:r w:rsidRPr="00AA30E1">
        <w:rPr>
          <w:sz w:val="16"/>
        </w:rPr>
        <w:t xml:space="preserve"> and its members</w:t>
      </w:r>
      <w:r w:rsidRPr="00AA30E1">
        <w:rPr>
          <w:sz w:val="16"/>
          <w:szCs w:val="16"/>
        </w:rPr>
        <w:t xml:space="preserve"> </w:t>
      </w:r>
      <w:r w:rsidRPr="00AA30E1">
        <w:rPr>
          <w:highlight w:val="cyan"/>
          <w:u w:val="single"/>
        </w:rPr>
        <w:t>take</w:t>
      </w:r>
      <w:r w:rsidRPr="00AA30E1">
        <w:rPr>
          <w:sz w:val="16"/>
        </w:rPr>
        <w:t xml:space="preserve">, develop, and share </w:t>
      </w:r>
      <w:r w:rsidRPr="00AC67F2">
        <w:rPr>
          <w:u w:val="single"/>
        </w:rPr>
        <w:t xml:space="preserve">their rightful </w:t>
      </w:r>
      <w:r w:rsidRPr="00AA30E1">
        <w:rPr>
          <w:highlight w:val="cyan"/>
          <w:u w:val="single"/>
        </w:rPr>
        <w:t>power.  Litigation</w:t>
      </w:r>
      <w:r w:rsidRPr="00AC67F2">
        <w:rPr>
          <w:u w:val="single"/>
        </w:rPr>
        <w:t xml:space="preserve"> </w:t>
      </w:r>
      <w:r w:rsidRPr="00AA30E1">
        <w:rPr>
          <w:sz w:val="16"/>
        </w:rPr>
        <w:t xml:space="preserve">usually </w:t>
      </w:r>
      <w:r w:rsidRPr="00AA30E1">
        <w:rPr>
          <w:highlight w:val="cyan"/>
          <w:u w:val="single"/>
        </w:rPr>
        <w:t>does not further that goal</w:t>
      </w:r>
      <w:r w:rsidRPr="00AC67F2">
        <w:rPr>
          <w:u w:val="single"/>
        </w:rPr>
        <w:t>.</w:t>
      </w:r>
      <w:r w:rsidRPr="00AA30E1">
        <w:rPr>
          <w:sz w:val="16"/>
        </w:rPr>
        <w:t xml:space="preserve">  There are literally scores of other actions that groups can take that will highlight the problem, call for solutions, and involve the community members in leading their own fight. At its worst, </w:t>
      </w:r>
      <w:r w:rsidRPr="00AA30E1">
        <w:rPr>
          <w:highlight w:val="cyan"/>
          <w:u w:val="single"/>
        </w:rPr>
        <w:t>litigation</w:t>
      </w:r>
      <w:r w:rsidRPr="00AA30E1">
        <w:rPr>
          <w:sz w:val="16"/>
        </w:rPr>
        <w:t xml:space="preserve"> on behalf of an emerging organization of people </w:t>
      </w:r>
      <w:r w:rsidRPr="00AA30E1">
        <w:rPr>
          <w:highlight w:val="cyan"/>
          <w:u w:val="single"/>
        </w:rPr>
        <w:t>may well be harmful to the growth and development of the organization</w:t>
      </w:r>
      <w:r w:rsidRPr="00AC67F2">
        <w:rPr>
          <w:u w:val="single"/>
        </w:rPr>
        <w:t xml:space="preserve">. Litigation </w:t>
      </w:r>
      <w:r w:rsidRPr="00AA30E1">
        <w:rPr>
          <w:highlight w:val="cyan"/>
          <w:u w:val="single"/>
        </w:rPr>
        <w:t>validates the perception that ordinary people</w:t>
      </w:r>
      <w:r w:rsidRPr="00AA30E1">
        <w:rPr>
          <w:sz w:val="16"/>
        </w:rPr>
        <w:t xml:space="preserve"> of low and moderate income </w:t>
      </w:r>
      <w:r w:rsidRPr="00AA30E1">
        <w:rPr>
          <w:highlight w:val="cyan"/>
          <w:u w:val="single"/>
        </w:rPr>
        <w:t>have nothing to do with law</w:t>
      </w:r>
      <w:r w:rsidRPr="00AC67F2">
        <w:rPr>
          <w:u w:val="single"/>
        </w:rPr>
        <w:t xml:space="preserve"> reform and social change, and</w:t>
      </w:r>
      <w:r w:rsidRPr="00AA30E1">
        <w:rPr>
          <w:sz w:val="16"/>
        </w:rPr>
        <w:t xml:space="preserve"> that such reform and change result only from efforts of well-heeled attorneys and judges. Litigation perpetuates the notion</w:t>
      </w:r>
      <w:r w:rsidRPr="00AA30E1">
        <w:rPr>
          <w:sz w:val="16"/>
          <w:szCs w:val="16"/>
        </w:rPr>
        <w:t xml:space="preserve"> </w:t>
      </w:r>
      <w:r w:rsidRPr="00AA30E1">
        <w:rPr>
          <w:highlight w:val="cyan"/>
          <w:u w:val="single"/>
        </w:rPr>
        <w:t>that</w:t>
      </w:r>
      <w:r w:rsidRPr="00AA30E1">
        <w:rPr>
          <w:sz w:val="16"/>
        </w:rPr>
        <w:t xml:space="preserve"> significant</w:t>
      </w:r>
      <w:r w:rsidRPr="00AA30E1">
        <w:rPr>
          <w:sz w:val="16"/>
          <w:szCs w:val="16"/>
        </w:rPr>
        <w:t xml:space="preserve"> </w:t>
      </w:r>
      <w:r w:rsidRPr="00AA30E1">
        <w:rPr>
          <w:highlight w:val="cyan"/>
          <w:u w:val="single"/>
        </w:rPr>
        <w:t>change occurs “by magic</w:t>
      </w:r>
      <w:r w:rsidRPr="00AC67F2">
        <w:rPr>
          <w:u w:val="single"/>
        </w:rPr>
        <w:t xml:space="preserve">,” because ordinary </w:t>
      </w:r>
      <w:r w:rsidRPr="00AA30E1">
        <w:rPr>
          <w:highlight w:val="cyan"/>
          <w:u w:val="single"/>
        </w:rPr>
        <w:t>people</w:t>
      </w:r>
      <w:r w:rsidRPr="00AA30E1">
        <w:rPr>
          <w:sz w:val="16"/>
        </w:rPr>
        <w:t xml:space="preserve"> of low and moderate income frequently </w:t>
      </w:r>
      <w:r w:rsidRPr="00AA30E1">
        <w:rPr>
          <w:highlight w:val="cyan"/>
          <w:u w:val="single"/>
        </w:rPr>
        <w:t>do not know</w:t>
      </w:r>
      <w:r w:rsidRPr="00AA30E1">
        <w:rPr>
          <w:sz w:val="16"/>
        </w:rPr>
        <w:t xml:space="preserve"> or care </w:t>
      </w:r>
      <w:r w:rsidRPr="00AA30E1">
        <w:rPr>
          <w:highlight w:val="cyan"/>
          <w:u w:val="single"/>
        </w:rPr>
        <w:t>what happens in the court rooms</w:t>
      </w:r>
      <w:r w:rsidRPr="00AC67F2">
        <w:rPr>
          <w:u w:val="single"/>
        </w:rPr>
        <w:t>. When ordinary people perceive that they can change nothing</w:t>
      </w:r>
      <w:r w:rsidRPr="00AA30E1">
        <w:rPr>
          <w:sz w:val="16"/>
        </w:rPr>
        <w:t xml:space="preserve"> or that they have to rely on “experts” or “</w:t>
      </w:r>
      <w:proofErr w:type="gramStart"/>
      <w:r w:rsidRPr="00AA30E1">
        <w:rPr>
          <w:sz w:val="16"/>
        </w:rPr>
        <w:t>magic”  to</w:t>
      </w:r>
      <w:proofErr w:type="gramEnd"/>
      <w:r w:rsidRPr="00AA30E1">
        <w:rPr>
          <w:sz w:val="16"/>
        </w:rPr>
        <w:t xml:space="preserve"> solve their problems, </w:t>
      </w:r>
      <w:r w:rsidRPr="00AA30E1">
        <w:rPr>
          <w:rStyle w:val="Emphasis"/>
          <w:highlight w:val="cyan"/>
        </w:rPr>
        <w:t>they come to believe they are powerless</w:t>
      </w:r>
      <w:r w:rsidRPr="00AC67F2">
        <w:rPr>
          <w:u w:val="single"/>
        </w:rPr>
        <w:t>:</w:t>
      </w:r>
      <w:r w:rsidRPr="00AA30E1">
        <w:rPr>
          <w:sz w:val="16"/>
          <w:szCs w:val="16"/>
        </w:rPr>
        <w:t xml:space="preserve"> </w:t>
      </w:r>
      <w:r w:rsidRPr="00AA30E1">
        <w:rPr>
          <w:sz w:val="16"/>
        </w:rPr>
        <w:t xml:space="preserve">… which is to say, their original condition of limited capability for societal change is only exacerbated.  </w:t>
      </w:r>
      <w:r w:rsidRPr="00AC67F2">
        <w:rPr>
          <w:u w:val="single"/>
        </w:rPr>
        <w:t>The deplorable conditions of the status quo are intensified, and will not likely be effective in solving the problem.</w:t>
      </w:r>
    </w:p>
    <w:p w14:paraId="6B240BA7" w14:textId="77777777" w:rsidR="00AC67F2" w:rsidRPr="00AC67F2" w:rsidRDefault="00AC67F2" w:rsidP="00AC67F2">
      <w:pPr>
        <w:rPr>
          <w:sz w:val="16"/>
        </w:rPr>
      </w:pPr>
    </w:p>
    <w:p w14:paraId="0F247FD8"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It’s a lose-lose – Loses delegitimize the movement and victories don’t solve but does increase opposition</w:t>
      </w:r>
    </w:p>
    <w:p w14:paraId="06494C67" w14:textId="77777777" w:rsidR="00AC67F2" w:rsidRPr="00AC67F2" w:rsidRDefault="00AC67F2" w:rsidP="00AC67F2">
      <w:r w:rsidRPr="00AC67F2">
        <w:t xml:space="preserve">Siri </w:t>
      </w:r>
      <w:proofErr w:type="spellStart"/>
      <w:r w:rsidRPr="00AC67F2">
        <w:rPr>
          <w:b/>
          <w:bCs/>
          <w:sz w:val="26"/>
        </w:rPr>
        <w:t>Gloppen</w:t>
      </w:r>
      <w:proofErr w:type="spellEnd"/>
      <w:r w:rsidRPr="00AC67F2">
        <w:t xml:space="preserve">, Professor of Comparative Politics at the University of Bergen, Senior Researcher at the Chr. Michelsen Institute and research coordinator at </w:t>
      </w:r>
      <w:proofErr w:type="spellStart"/>
      <w:r w:rsidRPr="00AC67F2">
        <w:t>PluriCourts</w:t>
      </w:r>
      <w:proofErr w:type="spellEnd"/>
      <w:r w:rsidRPr="00AC67F2">
        <w:t xml:space="preserve"> Center of Excellence, University of Oslo, “Social Movement Activism and the Courts”, Feb 4</w:t>
      </w:r>
      <w:r w:rsidRPr="00AC67F2">
        <w:rPr>
          <w:vertAlign w:val="superscript"/>
        </w:rPr>
        <w:t>th</w:t>
      </w:r>
      <w:r w:rsidRPr="00AC67F2">
        <w:t xml:space="preserve"> 20</w:t>
      </w:r>
      <w:r w:rsidRPr="00AC67F2">
        <w:rPr>
          <w:b/>
          <w:bCs/>
          <w:sz w:val="26"/>
        </w:rPr>
        <w:t>13</w:t>
      </w:r>
      <w:r w:rsidRPr="00AC67F2">
        <w:t>, https://mobilizingideas.wordpress.com/2013/02/04/social-movement-activism-and-the-courts/</w:t>
      </w:r>
    </w:p>
    <w:p w14:paraId="4504B11B" w14:textId="77777777" w:rsidR="00AC67F2" w:rsidRPr="00AC67F2" w:rsidRDefault="00AC67F2" w:rsidP="00AC67F2">
      <w:pPr>
        <w:rPr>
          <w:sz w:val="16"/>
        </w:rPr>
      </w:pPr>
      <w:r w:rsidRPr="00AA30E1">
        <w:rPr>
          <w:b/>
          <w:iCs/>
          <w:highlight w:val="cyan"/>
          <w:u w:val="single"/>
        </w:rPr>
        <w:t>When courts damage the cause</w:t>
      </w:r>
      <w:r w:rsidRPr="00AC67F2">
        <w:rPr>
          <w:sz w:val="16"/>
        </w:rPr>
        <w:t xml:space="preserve"> of social movements However, </w:t>
      </w:r>
      <w:proofErr w:type="spellStart"/>
      <w:r w:rsidRPr="00AA30E1">
        <w:rPr>
          <w:highlight w:val="cyan"/>
          <w:u w:val="single"/>
        </w:rPr>
        <w:t>loosing</w:t>
      </w:r>
      <w:proofErr w:type="spellEnd"/>
      <w:r w:rsidRPr="00AA30E1">
        <w:rPr>
          <w:highlight w:val="cyan"/>
          <w:u w:val="single"/>
        </w:rPr>
        <w:t xml:space="preserve"> in court could</w:t>
      </w:r>
      <w:r w:rsidRPr="00AC67F2">
        <w:rPr>
          <w:sz w:val="16"/>
        </w:rPr>
        <w:t xml:space="preserve"> also </w:t>
      </w:r>
      <w:r w:rsidRPr="00AA30E1">
        <w:rPr>
          <w:b/>
          <w:iCs/>
          <w:highlight w:val="cyan"/>
          <w:u w:val="single"/>
        </w:rPr>
        <w:t>damage the cause, delegitimize it, exhaust resources, and set back the struggle</w:t>
      </w:r>
      <w:r w:rsidRPr="00AA30E1">
        <w:rPr>
          <w:sz w:val="16"/>
          <w:highlight w:val="cyan"/>
        </w:rPr>
        <w:t xml:space="preserve"> </w:t>
      </w:r>
      <w:r w:rsidRPr="00AA30E1">
        <w:rPr>
          <w:highlight w:val="cyan"/>
          <w:u w:val="single"/>
        </w:rPr>
        <w:t>both politically and internally</w:t>
      </w:r>
      <w:r w:rsidRPr="00AA30E1">
        <w:rPr>
          <w:b/>
          <w:iCs/>
          <w:highlight w:val="cyan"/>
          <w:u w:val="single"/>
        </w:rPr>
        <w:t>. And court victories may turn out to be pyrrhic</w:t>
      </w:r>
      <w:r w:rsidRPr="00AC67F2">
        <w:rPr>
          <w:sz w:val="16"/>
        </w:rPr>
        <w:t xml:space="preserve">. </w:t>
      </w:r>
      <w:r w:rsidRPr="00AC67F2">
        <w:rPr>
          <w:u w:val="single"/>
        </w:rPr>
        <w:t xml:space="preserve">For example, </w:t>
      </w:r>
      <w:r w:rsidRPr="00AA30E1">
        <w:rPr>
          <w:highlight w:val="cyan"/>
          <w:u w:val="single"/>
        </w:rPr>
        <w:t>where liberal causes</w:t>
      </w:r>
      <w:r w:rsidRPr="00AC67F2">
        <w:rPr>
          <w:sz w:val="16"/>
        </w:rPr>
        <w:t xml:space="preserve"> (e.g., LGBT rights, abortion, abolition of the death penalty) </w:t>
      </w:r>
      <w:r w:rsidRPr="00AA30E1">
        <w:rPr>
          <w:highlight w:val="cyan"/>
          <w:u w:val="single"/>
        </w:rPr>
        <w:t>succeed in court in the face of strong</w:t>
      </w:r>
      <w:r w:rsidRPr="00AC67F2">
        <w:rPr>
          <w:u w:val="single"/>
        </w:rPr>
        <w:t xml:space="preserve"> and widespread </w:t>
      </w:r>
      <w:r w:rsidRPr="00AA30E1">
        <w:rPr>
          <w:highlight w:val="cyan"/>
          <w:u w:val="single"/>
        </w:rPr>
        <w:t>social resistance against such liberal values</w:t>
      </w:r>
      <w:r w:rsidRPr="00AA30E1">
        <w:rPr>
          <w:sz w:val="16"/>
          <w:highlight w:val="cyan"/>
        </w:rPr>
        <w:t xml:space="preserve">, </w:t>
      </w:r>
      <w:r w:rsidRPr="00AA30E1">
        <w:rPr>
          <w:b/>
          <w:iCs/>
          <w:highlight w:val="cyan"/>
          <w:u w:val="single"/>
        </w:rPr>
        <w:t>this may trigger a political back-lash</w:t>
      </w:r>
      <w:r w:rsidRPr="00AC67F2">
        <w:rPr>
          <w:sz w:val="16"/>
        </w:rPr>
        <w:t xml:space="preserve"> (at least in the short term; it could still contribute to long-</w:t>
      </w:r>
      <w:proofErr w:type="spellStart"/>
      <w:r w:rsidRPr="00AC67F2">
        <w:rPr>
          <w:sz w:val="16"/>
        </w:rPr>
        <w:t>tem</w:t>
      </w:r>
      <w:proofErr w:type="spellEnd"/>
      <w:r w:rsidRPr="00AC67F2">
        <w:rPr>
          <w:sz w:val="16"/>
        </w:rPr>
        <w:t xml:space="preserve"> social change). </w:t>
      </w:r>
      <w:r w:rsidRPr="00AC67F2">
        <w:rPr>
          <w:u w:val="single"/>
        </w:rPr>
        <w:t>Courts are also weapons used by governments to repress dissent and weaken social movements</w:t>
      </w:r>
      <w:r w:rsidRPr="00AC67F2">
        <w:rPr>
          <w:sz w:val="16"/>
        </w:rPr>
        <w:t xml:space="preserve">. This takes many forms, and is more overt in some societies than others. Sometimes governments present trumped-up charges against social movement activists. More commonly, charges are pressed against activists for irregularities and “victimless crimes” that otherwise rarely would go to court (“for my enemies the law” as the old saying goes). Laws and regulations may be passed or strengthened to criminalize the ways of life and modes of action of social movements, thus increasing the chances of successful prosecution and the severity of penalties. </w:t>
      </w:r>
      <w:r w:rsidRPr="00AA30E1">
        <w:rPr>
          <w:highlight w:val="cyan"/>
          <w:u w:val="single"/>
        </w:rPr>
        <w:t xml:space="preserve">Even where courts eventually rule against the state, court actions tie social movements up in court for </w:t>
      </w:r>
      <w:r w:rsidRPr="00AA30E1">
        <w:rPr>
          <w:rStyle w:val="Emphasis"/>
          <w:highlight w:val="cyan"/>
        </w:rPr>
        <w:t>lengthy periods</w:t>
      </w:r>
      <w:r w:rsidRPr="00AA30E1">
        <w:rPr>
          <w:highlight w:val="cyan"/>
          <w:u w:val="single"/>
        </w:rPr>
        <w:t>, forcing them to spend time and resources that could have been used to further their cause. It also sends a strong signal to others</w:t>
      </w:r>
      <w:r w:rsidRPr="00AC67F2">
        <w:rPr>
          <w:u w:val="single"/>
        </w:rPr>
        <w:t>. Courts are particularly problematic for social movements where judicial independence is weak and activist risk lengthy sentences for “crimes” that never happened and actions that do not warrant prosecution. For governments, “repression by law” has advantages</w:t>
      </w:r>
      <w:r w:rsidRPr="00AC67F2">
        <w:rPr>
          <w:sz w:val="16"/>
        </w:rPr>
        <w:t>. While there may still be criticism, (the semblance of) a proper legal process lends credibility.</w:t>
      </w:r>
    </w:p>
    <w:p w14:paraId="600B40A8" w14:textId="77777777" w:rsidR="00AC67F2" w:rsidRPr="00AC67F2" w:rsidRDefault="00AC67F2" w:rsidP="00AC67F2">
      <w:pPr>
        <w:rPr>
          <w:sz w:val="16"/>
        </w:rPr>
      </w:pPr>
    </w:p>
    <w:p w14:paraId="2ABC63CB"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Political movements are more effective when they avoid the courts.</w:t>
      </w:r>
    </w:p>
    <w:p w14:paraId="184D38C4" w14:textId="77777777" w:rsidR="00AC67F2" w:rsidRPr="00AC67F2" w:rsidRDefault="00AC67F2" w:rsidP="00AC67F2">
      <w:r w:rsidRPr="00AC67F2">
        <w:rPr>
          <w:b/>
          <w:bCs/>
          <w:sz w:val="26"/>
        </w:rPr>
        <w:t>Rosenberg 9</w:t>
      </w:r>
      <w:r w:rsidRPr="00AC67F2">
        <w:t xml:space="preserve"> — Gerald Rosenberg, Gerald N. Rosenberg, associate professor of political science and lecturer of law at the University of Chicago, recipient of the Llewellyn John &amp; Harriet Manchester </w:t>
      </w:r>
      <w:proofErr w:type="spellStart"/>
      <w:r w:rsidRPr="00AC67F2">
        <w:t>Quantrell</w:t>
      </w:r>
      <w:proofErr w:type="spellEnd"/>
      <w:r w:rsidRPr="00AC67F2">
        <w:t xml:space="preserve"> Award for Excellence in Undergraduate Teaching from the University of Chicago, JD from University of Michigan, Ph.D. in Political Science from Yale University, M.A. in Politics and Philosophy from Oxford. The first edition of </w:t>
      </w:r>
      <w:r w:rsidRPr="00AC67F2">
        <w:rPr>
          <w:i/>
        </w:rPr>
        <w:t xml:space="preserve">The Hollow Hope </w:t>
      </w:r>
      <w:r w:rsidRPr="00AC67F2">
        <w:t xml:space="preserve">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2009 (“Romancing the Court,” </w:t>
      </w:r>
      <w:r w:rsidRPr="00AC67F2">
        <w:rPr>
          <w:i/>
        </w:rPr>
        <w:t>Boston University Law Review</w:t>
      </w:r>
      <w:r w:rsidRPr="00AC67F2">
        <w:t>, April, Vol. 89, No. 2, p. 578)</w:t>
      </w:r>
    </w:p>
    <w:p w14:paraId="65877EC2" w14:textId="77777777" w:rsidR="00AC67F2" w:rsidRPr="00AC67F2" w:rsidRDefault="00AC67F2" w:rsidP="00AC67F2">
      <w:r w:rsidRPr="00AC67F2">
        <w:t xml:space="preserve">This </w:t>
      </w:r>
      <w:r w:rsidRPr="00AC67F2">
        <w:rPr>
          <w:highlight w:val="yellow"/>
          <w:u w:val="single"/>
        </w:rPr>
        <w:t>lack of engagement with social science research is</w:t>
      </w:r>
      <w:r w:rsidRPr="00AC67F2">
        <w:rPr>
          <w:u w:val="single"/>
        </w:rPr>
        <w:t xml:space="preserve"> particularly </w:t>
      </w:r>
      <w:r w:rsidRPr="00AC67F2">
        <w:rPr>
          <w:highlight w:val="yellow"/>
          <w:u w:val="single"/>
        </w:rPr>
        <w:t>striking for</w:t>
      </w:r>
      <w:r w:rsidRPr="00AC67F2">
        <w:rPr>
          <w:u w:val="single"/>
        </w:rPr>
        <w:t xml:space="preserve"> those who purport to be on </w:t>
      </w:r>
      <w:r w:rsidRPr="00AC67F2">
        <w:rPr>
          <w:highlight w:val="yellow"/>
          <w:u w:val="single"/>
        </w:rPr>
        <w:t>the political left</w:t>
      </w:r>
      <w:r w:rsidRPr="00AC67F2">
        <w:t xml:space="preserve">. </w:t>
      </w:r>
      <w:r w:rsidRPr="00AC67F2">
        <w:rPr>
          <w:highlight w:val="yellow"/>
          <w:u w:val="single"/>
        </w:rPr>
        <w:t>In privileging the</w:t>
      </w:r>
      <w:r w:rsidRPr="00AC67F2">
        <w:t xml:space="preserve"> role of the </w:t>
      </w:r>
      <w:r w:rsidRPr="00AC67F2">
        <w:rPr>
          <w:highlight w:val="yellow"/>
          <w:u w:val="single"/>
        </w:rPr>
        <w:t>Court</w:t>
      </w:r>
      <w:r w:rsidRPr="00AC67F2">
        <w:t xml:space="preserve">, </w:t>
      </w:r>
      <w:r w:rsidRPr="00AC67F2">
        <w:rPr>
          <w:highlight w:val="yellow"/>
          <w:u w:val="single"/>
        </w:rPr>
        <w:t>they reveal an elitist, top-down vision of change that sells short the</w:t>
      </w:r>
      <w:r w:rsidRPr="00AC67F2">
        <w:rPr>
          <w:u w:val="single"/>
        </w:rPr>
        <w:t xml:space="preserve"> initiative and dedication of </w:t>
      </w:r>
      <w:r w:rsidRPr="00AC67F2">
        <w:rPr>
          <w:highlight w:val="yellow"/>
          <w:u w:val="single"/>
        </w:rPr>
        <w:t>social reform activists whose causes they support</w:t>
      </w:r>
      <w:r w:rsidRPr="00AC67F2">
        <w:t xml:space="preserve">. Guinier’s argument celebrates the ability of ordinary people to deliberate constitutional values – the “wisdom of the people”127 – yet she suggests they will not do so without authorization and permission from the Court.128 </w:t>
      </w:r>
      <w:r w:rsidRPr="00AC67F2">
        <w:rPr>
          <w:u w:val="single"/>
        </w:rPr>
        <w:t xml:space="preserve">This ignores the fact that </w:t>
      </w:r>
      <w:r w:rsidRPr="00AC67F2">
        <w:rPr>
          <w:highlight w:val="yellow"/>
          <w:u w:val="single"/>
        </w:rPr>
        <w:t>the great movements for social change</w:t>
      </w:r>
      <w:r w:rsidRPr="00AC67F2">
        <w:rPr>
          <w:u w:val="single"/>
        </w:rPr>
        <w:t xml:space="preserve"> in America, </w:t>
      </w:r>
      <w:r w:rsidRPr="00AC67F2">
        <w:rPr>
          <w:highlight w:val="yellow"/>
          <w:u w:val="single"/>
        </w:rPr>
        <w:t>from abolition to suffrage to economic justice</w:t>
      </w:r>
      <w:r w:rsidRPr="00AC67F2">
        <w:rPr>
          <w:u w:val="single"/>
        </w:rPr>
        <w:t xml:space="preserve">, </w:t>
      </w:r>
      <w:r w:rsidRPr="00AC67F2">
        <w:rPr>
          <w:b/>
          <w:iCs/>
          <w:highlight w:val="yellow"/>
          <w:u w:val="single"/>
        </w:rPr>
        <w:t>have not depended on judicial authorization</w:t>
      </w:r>
      <w:r w:rsidRPr="00AC67F2">
        <w:t xml:space="preserve">.129 </w:t>
      </w:r>
      <w:r w:rsidRPr="00AC67F2">
        <w:rPr>
          <w:u w:val="single"/>
        </w:rPr>
        <w:t xml:space="preserve">In looking to the Court, those on </w:t>
      </w:r>
      <w:r w:rsidRPr="00AC67F2">
        <w:rPr>
          <w:highlight w:val="yellow"/>
          <w:u w:val="single"/>
        </w:rPr>
        <w:t>the</w:t>
      </w:r>
      <w:r w:rsidRPr="00AC67F2">
        <w:t xml:space="preserve"> political </w:t>
      </w:r>
      <w:r w:rsidRPr="00AC67F2">
        <w:rPr>
          <w:highlight w:val="yellow"/>
          <w:u w:val="single"/>
        </w:rPr>
        <w:t>left</w:t>
      </w:r>
      <w:r w:rsidRPr="00AC67F2">
        <w:t xml:space="preserve"> also </w:t>
      </w:r>
      <w:r w:rsidRPr="00AC67F2">
        <w:rPr>
          <w:highlight w:val="yellow"/>
          <w:u w:val="single"/>
        </w:rPr>
        <w:t>have forgotten the</w:t>
      </w:r>
      <w:r w:rsidRPr="00AC67F2">
        <w:rPr>
          <w:u w:val="single"/>
        </w:rPr>
        <w:t xml:space="preserve"> historic </w:t>
      </w:r>
      <w:r w:rsidRPr="00AC67F2">
        <w:rPr>
          <w:highlight w:val="yellow"/>
          <w:u w:val="single"/>
        </w:rPr>
        <w:t>role of the judiciary as a defender of the status quo and unequal distributions of power, wealth, and privilege</w:t>
      </w:r>
      <w:r w:rsidRPr="00AC67F2">
        <w:t xml:space="preserve">.130 Perhaps most importantly, by </w:t>
      </w:r>
      <w:r w:rsidRPr="00AC67F2">
        <w:rPr>
          <w:highlight w:val="yellow"/>
          <w:u w:val="single"/>
        </w:rPr>
        <w:t>focusing on the Court</w:t>
      </w:r>
      <w:r w:rsidRPr="00AC67F2">
        <w:t xml:space="preserve"> the left tacitly </w:t>
      </w:r>
      <w:r w:rsidRPr="00AC67F2">
        <w:rPr>
          <w:highlight w:val="yellow"/>
          <w:u w:val="single"/>
        </w:rPr>
        <w:t>assumes</w:t>
      </w:r>
      <w:r w:rsidRPr="00AC67F2">
        <w:t xml:space="preserve"> that rights trump politics and </w:t>
      </w:r>
      <w:r w:rsidRPr="00AC67F2">
        <w:rPr>
          <w:u w:val="single"/>
        </w:rPr>
        <w:t xml:space="preserve">that </w:t>
      </w:r>
      <w:r w:rsidRPr="00AC67F2">
        <w:rPr>
          <w:highlight w:val="yellow"/>
          <w:u w:val="single"/>
        </w:rPr>
        <w:t>litigating</w:t>
      </w:r>
      <w:r w:rsidRPr="00AC67F2">
        <w:rPr>
          <w:u w:val="single"/>
        </w:rPr>
        <w:t xml:space="preserve"> legal cases </w:t>
      </w:r>
      <w:r w:rsidRPr="00AC67F2">
        <w:rPr>
          <w:highlight w:val="yellow"/>
          <w:u w:val="single"/>
        </w:rPr>
        <w:t>is as effective as</w:t>
      </w:r>
      <w:r w:rsidRPr="00AC67F2">
        <w:rPr>
          <w:u w:val="single"/>
        </w:rPr>
        <w:t xml:space="preserve"> building and </w:t>
      </w:r>
      <w:r w:rsidRPr="00AC67F2">
        <w:rPr>
          <w:highlight w:val="yellow"/>
          <w:u w:val="single"/>
        </w:rPr>
        <w:t>sustaining political movements</w:t>
      </w:r>
      <w:r w:rsidRPr="00AC67F2">
        <w:t xml:space="preserve">. </w:t>
      </w:r>
      <w:r w:rsidRPr="00AC67F2">
        <w:rPr>
          <w:highlight w:val="yellow"/>
          <w:u w:val="single"/>
        </w:rPr>
        <w:t>Neither history nor data provide support for that assumption</w:t>
      </w:r>
      <w:r w:rsidRPr="00AC67F2">
        <w:t>.</w:t>
      </w:r>
    </w:p>
    <w:p w14:paraId="1A16C43A" w14:textId="77777777" w:rsidR="00AC67F2" w:rsidRPr="00AC67F2" w:rsidRDefault="00AC67F2" w:rsidP="00AC67F2"/>
    <w:p w14:paraId="7672A030"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Spending too much time and resources on the Supreme Court undermines a progressive agenda.</w:t>
      </w:r>
    </w:p>
    <w:p w14:paraId="26783758" w14:textId="77777777" w:rsidR="00AC67F2" w:rsidRPr="00AC67F2" w:rsidRDefault="00AC67F2" w:rsidP="00AC67F2">
      <w:r w:rsidRPr="00AC67F2">
        <w:rPr>
          <w:b/>
          <w:bCs/>
          <w:sz w:val="26"/>
        </w:rPr>
        <w:t>Hollis-</w:t>
      </w:r>
      <w:proofErr w:type="spellStart"/>
      <w:r w:rsidRPr="00AC67F2">
        <w:rPr>
          <w:b/>
          <w:bCs/>
          <w:sz w:val="26"/>
        </w:rPr>
        <w:t>Brusky</w:t>
      </w:r>
      <w:proofErr w:type="spellEnd"/>
      <w:r w:rsidRPr="00AC67F2">
        <w:rPr>
          <w:b/>
          <w:bCs/>
          <w:sz w:val="26"/>
        </w:rPr>
        <w:t xml:space="preserve"> 15</w:t>
      </w:r>
      <w:r w:rsidRPr="00AC67F2">
        <w:t xml:space="preserve"> — Amanda Hollis-</w:t>
      </w:r>
      <w:proofErr w:type="spellStart"/>
      <w:r w:rsidRPr="00AC67F2">
        <w:t>Brusky</w:t>
      </w:r>
      <w:proofErr w:type="spellEnd"/>
      <w:r w:rsidRPr="00AC67F2">
        <w:t xml:space="preserve">, Associate Professor of Politics at Pomona College, co-founder and steering committee member of the Southern California Law and Social Science Forum, 2015 (“The Constrained Court,” </w:t>
      </w:r>
      <w:r w:rsidRPr="00AC67F2">
        <w:rPr>
          <w:i/>
        </w:rPr>
        <w:t>Democracy: A Journal of Ideas</w:t>
      </w:r>
      <w:r w:rsidRPr="00AC67F2">
        <w:t xml:space="preserve">, Summer, Available Online at </w:t>
      </w:r>
      <w:hyperlink r:id="rId16" w:history="1">
        <w:r w:rsidRPr="00AC67F2">
          <w:t>https://democracyjournal.org/magazine/37/the-constrained-court/</w:t>
        </w:r>
      </w:hyperlink>
      <w:r w:rsidRPr="00AC67F2">
        <w:t>, Accessed 05-29-2020)</w:t>
      </w:r>
    </w:p>
    <w:p w14:paraId="6CEFDFA4" w14:textId="77777777" w:rsidR="00AC67F2" w:rsidRPr="00AC67F2" w:rsidRDefault="00AC67F2" w:rsidP="00AC67F2">
      <w:pPr>
        <w:rPr>
          <w:u w:val="single"/>
        </w:rPr>
      </w:pPr>
      <w:r w:rsidRPr="00AC67F2">
        <w:rPr>
          <w:u w:val="single"/>
        </w:rPr>
        <w:t>If I were to select a revised title for this book, I would call it</w:t>
      </w:r>
      <w:r w:rsidRPr="00AC67F2">
        <w:t xml:space="preserve"> Accomplices: </w:t>
      </w:r>
      <w:r w:rsidRPr="00AC67F2">
        <w:rPr>
          <w:u w:val="single"/>
        </w:rPr>
        <w:t xml:space="preserve">How </w:t>
      </w:r>
      <w:r w:rsidRPr="00AC67F2">
        <w:rPr>
          <w:highlight w:val="yellow"/>
          <w:u w:val="single"/>
        </w:rPr>
        <w:t>the Supreme Court Has</w:t>
      </w:r>
      <w:r w:rsidRPr="00AC67F2">
        <w:t xml:space="preserve"> Sometimes Aided and </w:t>
      </w:r>
      <w:r w:rsidRPr="00AC67F2">
        <w:rPr>
          <w:highlight w:val="yellow"/>
          <w:u w:val="single"/>
        </w:rPr>
        <w:t>Abetted Injustice Throughout History</w:t>
      </w:r>
      <w:r w:rsidRPr="00AC67F2">
        <w:t xml:space="preserve">. But I am a political scientist, not a publisher. </w:t>
      </w:r>
      <w:r w:rsidRPr="00AC67F2">
        <w:rPr>
          <w:highlight w:val="yellow"/>
          <w:u w:val="single"/>
        </w:rPr>
        <w:t>Supreme Court decisions</w:t>
      </w:r>
      <w:r w:rsidRPr="00AC67F2">
        <w:t xml:space="preserve"> are important because they </w:t>
      </w:r>
      <w:r w:rsidRPr="00AC67F2">
        <w:rPr>
          <w:u w:val="single"/>
        </w:rPr>
        <w:t>can sh</w:t>
      </w:r>
      <w:r w:rsidRPr="00AC67F2">
        <w:rPr>
          <w:highlight w:val="yellow"/>
          <w:u w:val="single"/>
        </w:rPr>
        <w:t>ape, constrain, and direct the behavior of</w:t>
      </w:r>
      <w:r w:rsidRPr="00AC67F2">
        <w:rPr>
          <w:u w:val="single"/>
        </w:rPr>
        <w:t xml:space="preserve"> other actors—</w:t>
      </w:r>
      <w:r w:rsidRPr="00AC67F2">
        <w:rPr>
          <w:highlight w:val="yellow"/>
          <w:u w:val="single"/>
        </w:rPr>
        <w:t>lower courts, future courts, state and federal legislators, and citizens</w:t>
      </w:r>
      <w:r w:rsidRPr="00AC67F2">
        <w:t xml:space="preserve">. </w:t>
      </w:r>
      <w:r w:rsidRPr="00AC67F2">
        <w:rPr>
          <w:highlight w:val="yellow"/>
          <w:u w:val="single"/>
        </w:rPr>
        <w:t>But the manner</w:t>
      </w:r>
      <w:r w:rsidRPr="00AC67F2">
        <w:t xml:space="preserve"> in which the Supreme Court can do so </w:t>
      </w:r>
      <w:r w:rsidRPr="00AC67F2">
        <w:rPr>
          <w:highlight w:val="yellow"/>
          <w:u w:val="single"/>
        </w:rPr>
        <w:t>is powerfully constrained</w:t>
      </w:r>
      <w:r w:rsidRPr="00AC67F2">
        <w:t xml:space="preserve"> and almost always dependent on the other branches of government. So, while changing the ideological composition of the Supreme Court could and likely will help reverse some of the more egregious (to progressives) sins of the Roberts Court—Citizens United v. FEC and Shelby County v. Holder jump to mind—progressive gains through the Court will still be slow, incremental, uneven, and partial. </w:t>
      </w:r>
      <w:r w:rsidRPr="00AC67F2">
        <w:rPr>
          <w:highlight w:val="yellow"/>
          <w:u w:val="single"/>
        </w:rPr>
        <w:t>Progressives</w:t>
      </w:r>
      <w:r w:rsidRPr="00AC67F2">
        <w:t xml:space="preserve"> should pay attention to the Supreme Court, especially in the next two presidential election cycles, but they </w:t>
      </w:r>
      <w:r w:rsidRPr="00AC67F2">
        <w:rPr>
          <w:highlight w:val="yellow"/>
          <w:u w:val="single"/>
        </w:rPr>
        <w:t>shouldn’t spend</w:t>
      </w:r>
      <w:r w:rsidRPr="00AC67F2">
        <w:rPr>
          <w:u w:val="single"/>
        </w:rPr>
        <w:t xml:space="preserve"> too much time or </w:t>
      </w:r>
      <w:r w:rsidRPr="00AC67F2">
        <w:rPr>
          <w:highlight w:val="yellow"/>
          <w:u w:val="single"/>
        </w:rPr>
        <w:t>resources on this</w:t>
      </w:r>
      <w:r w:rsidRPr="00AC67F2">
        <w:rPr>
          <w:u w:val="single"/>
        </w:rPr>
        <w:t xml:space="preserve"> hallowed but highly constrained </w:t>
      </w:r>
      <w:r w:rsidRPr="00AC67F2">
        <w:rPr>
          <w:highlight w:val="yellow"/>
          <w:u w:val="single"/>
        </w:rPr>
        <w:t>institution</w:t>
      </w:r>
      <w:r w:rsidRPr="00AC67F2">
        <w:t xml:space="preserve">. </w:t>
      </w:r>
      <w:r w:rsidRPr="00AC67F2">
        <w:rPr>
          <w:highlight w:val="yellow"/>
          <w:u w:val="single"/>
        </w:rPr>
        <w:t>If they do</w:t>
      </w:r>
      <w:r w:rsidRPr="00AC67F2">
        <w:t xml:space="preserve">, they and </w:t>
      </w:r>
      <w:r w:rsidRPr="00AC67F2">
        <w:rPr>
          <w:highlight w:val="yellow"/>
          <w:u w:val="single"/>
        </w:rPr>
        <w:t>their progressive agenda might get stuck to the flypaper</w:t>
      </w:r>
      <w:r w:rsidRPr="00AC67F2">
        <w:rPr>
          <w:u w:val="single"/>
        </w:rPr>
        <w:t>.</w:t>
      </w:r>
    </w:p>
    <w:p w14:paraId="49638B04" w14:textId="77777777" w:rsidR="00AC67F2" w:rsidRPr="00AC67F2" w:rsidRDefault="00AC67F2" w:rsidP="00AC67F2"/>
    <w:p w14:paraId="1F0EA92D" w14:textId="77777777" w:rsidR="00261DFD" w:rsidRPr="00AC67F2" w:rsidRDefault="00261DFD" w:rsidP="00261DFD">
      <w:pPr>
        <w:keepNext/>
        <w:keepLines/>
        <w:spacing w:before="40" w:after="0"/>
        <w:outlineLvl w:val="3"/>
        <w:rPr>
          <w:rFonts w:eastAsiaTheme="majorEastAsia" w:cstheme="majorBidi"/>
          <w:b/>
          <w:iCs/>
          <w:sz w:val="26"/>
        </w:rPr>
      </w:pPr>
      <w:r w:rsidRPr="00AC67F2">
        <w:rPr>
          <w:rFonts w:eastAsiaTheme="majorEastAsia" w:cstheme="majorBidi"/>
          <w:b/>
          <w:iCs/>
          <w:sz w:val="26"/>
        </w:rPr>
        <w:t>The plan will attract OTHER social movements to the court – they will perceive the victory and adjust their political tactic</w:t>
      </w:r>
    </w:p>
    <w:p w14:paraId="107CF2ED" w14:textId="77777777" w:rsidR="00261DFD" w:rsidRPr="00AC67F2" w:rsidRDefault="00261DFD" w:rsidP="00261DFD">
      <w:proofErr w:type="spellStart"/>
      <w:r w:rsidRPr="00AC67F2">
        <w:rPr>
          <w:b/>
          <w:bCs/>
          <w:sz w:val="26"/>
        </w:rPr>
        <w:t>Gloppen</w:t>
      </w:r>
      <w:proofErr w:type="spellEnd"/>
      <w:r w:rsidRPr="00AC67F2">
        <w:rPr>
          <w:b/>
          <w:bCs/>
          <w:sz w:val="26"/>
        </w:rPr>
        <w:t xml:space="preserve"> 13</w:t>
      </w:r>
      <w:r w:rsidRPr="00AC67F2">
        <w:t xml:space="preserve"> --- Siri </w:t>
      </w:r>
      <w:proofErr w:type="spellStart"/>
      <w:r w:rsidRPr="00AC67F2">
        <w:t>Gloppen</w:t>
      </w:r>
      <w:proofErr w:type="spellEnd"/>
      <w:r w:rsidRPr="00AC67F2">
        <w:t xml:space="preserve">, Professor of Comparative Politics at the University of Bergen, Senior Researcher at the Chr. Michelsen Institute and research coordinator at </w:t>
      </w:r>
      <w:proofErr w:type="spellStart"/>
      <w:r w:rsidRPr="00AC67F2">
        <w:t>PluriCourts</w:t>
      </w:r>
      <w:proofErr w:type="spellEnd"/>
      <w:r w:rsidRPr="00AC67F2">
        <w:t xml:space="preserve"> Center of Excellence, University of Oslo, “Social Movement Activism and the Courts”, Feb 4th 2013, https://mobilizingideas.wordpress.com/2013/02/04/social-movement-activism-and-the-courts/</w:t>
      </w:r>
    </w:p>
    <w:p w14:paraId="24801DD4" w14:textId="77777777" w:rsidR="00261DFD" w:rsidRPr="00AC67F2" w:rsidRDefault="00261DFD" w:rsidP="00261DFD">
      <w:pPr>
        <w:rPr>
          <w:sz w:val="16"/>
        </w:rPr>
      </w:pPr>
      <w:r w:rsidRPr="00AC67F2">
        <w:rPr>
          <w:sz w:val="16"/>
        </w:rPr>
        <w:t xml:space="preserve">Still, social-movements engage in legal activism, and increasingly so. What should we make of this? </w:t>
      </w:r>
      <w:r w:rsidRPr="00261DFD">
        <w:rPr>
          <w:highlight w:val="cyan"/>
          <w:u w:val="single"/>
        </w:rPr>
        <w:t>How, when, and why do social movements decide to use the courts</w:t>
      </w:r>
      <w:r w:rsidRPr="00AC67F2">
        <w:rPr>
          <w:u w:val="single"/>
        </w:rPr>
        <w:t xml:space="preserve"> </w:t>
      </w:r>
      <w:r w:rsidRPr="00AC67F2">
        <w:rPr>
          <w:sz w:val="16"/>
        </w:rPr>
        <w:t xml:space="preserve">as a strategy </w:t>
      </w:r>
      <w:r w:rsidRPr="00AC67F2">
        <w:rPr>
          <w:u w:val="single"/>
        </w:rPr>
        <w:t>for pursuing their goals</w:t>
      </w:r>
      <w:r w:rsidRPr="00AC67F2">
        <w:rPr>
          <w:sz w:val="16"/>
        </w:rPr>
        <w:t xml:space="preserve">? </w:t>
      </w:r>
      <w:r w:rsidRPr="00AC67F2">
        <w:rPr>
          <w:u w:val="single"/>
        </w:rPr>
        <w:t xml:space="preserve">The quick answer is that </w:t>
      </w:r>
      <w:r w:rsidRPr="00261DFD">
        <w:rPr>
          <w:highlight w:val="cyan"/>
          <w:u w:val="single"/>
        </w:rPr>
        <w:t>social movements pursue court-centered activism when this</w:t>
      </w:r>
      <w:r w:rsidRPr="00AC67F2">
        <w:rPr>
          <w:sz w:val="16"/>
        </w:rPr>
        <w:t xml:space="preserve">, on balance, and given their opportunity situation </w:t>
      </w:r>
      <w:r w:rsidRPr="00261DFD">
        <w:rPr>
          <w:b/>
          <w:iCs/>
          <w:highlight w:val="cyan"/>
          <w:u w:val="single"/>
        </w:rPr>
        <w:t>is perceived as the best option</w:t>
      </w:r>
      <w:r w:rsidRPr="00AC67F2">
        <w:rPr>
          <w:sz w:val="16"/>
        </w:rPr>
        <w:t xml:space="preserve"> (or complementary strategy) </w:t>
      </w:r>
      <w:r w:rsidRPr="00261DFD">
        <w:rPr>
          <w:b/>
          <w:iCs/>
          <w:highlight w:val="cyan"/>
          <w:u w:val="single"/>
        </w:rPr>
        <w:t>to further the caus</w:t>
      </w:r>
      <w:r w:rsidRPr="00AC67F2">
        <w:rPr>
          <w:b/>
          <w:iCs/>
          <w:u w:val="single"/>
        </w:rPr>
        <w:t>e</w:t>
      </w:r>
      <w:r w:rsidRPr="00AC67F2">
        <w:rPr>
          <w:sz w:val="16"/>
        </w:rPr>
        <w:t xml:space="preserve">. The interesting question is </w:t>
      </w:r>
      <w:r w:rsidRPr="00261DFD">
        <w:rPr>
          <w:highlight w:val="cyan"/>
          <w:u w:val="single"/>
        </w:rPr>
        <w:t>what goes into the calculation</w:t>
      </w:r>
      <w:r w:rsidRPr="00AC67F2">
        <w:rPr>
          <w:sz w:val="16"/>
        </w:rPr>
        <w:t xml:space="preserve"> (</w:t>
      </w:r>
      <w:proofErr w:type="spellStart"/>
      <w:r w:rsidRPr="00AC67F2">
        <w:rPr>
          <w:sz w:val="16"/>
        </w:rPr>
        <w:t>Gloppen</w:t>
      </w:r>
      <w:proofErr w:type="spellEnd"/>
      <w:r w:rsidRPr="00AC67F2">
        <w:rPr>
          <w:sz w:val="16"/>
        </w:rPr>
        <w:t xml:space="preserve"> forthcoming). In part, </w:t>
      </w:r>
      <w:r w:rsidRPr="00261DFD">
        <w:rPr>
          <w:highlight w:val="cyan"/>
          <w:u w:val="single"/>
        </w:rPr>
        <w:t>it depends on how favorable their</w:t>
      </w:r>
      <w:r w:rsidRPr="00AC67F2">
        <w:rPr>
          <w:u w:val="single"/>
        </w:rPr>
        <w:t xml:space="preserve"> legal </w:t>
      </w:r>
      <w:r w:rsidRPr="00261DFD">
        <w:rPr>
          <w:highlight w:val="cyan"/>
          <w:u w:val="single"/>
        </w:rPr>
        <w:t>opportunity</w:t>
      </w:r>
      <w:r w:rsidRPr="00AC67F2">
        <w:rPr>
          <w:u w:val="single"/>
        </w:rPr>
        <w:t xml:space="preserve"> structure </w:t>
      </w:r>
      <w:r w:rsidRPr="00261DFD">
        <w:rPr>
          <w:highlight w:val="cyan"/>
          <w:u w:val="single"/>
        </w:rPr>
        <w:t>is</w:t>
      </w:r>
      <w:r w:rsidRPr="00AC67F2">
        <w:rPr>
          <w:sz w:val="16"/>
        </w:rPr>
        <w:t>—which barriers the social movement faces in voicing its concern as a court case (such as lack of rights awareness; the nature of the law; thresholds of access to court—rules of standing, procedural requirements, costs, time, need for legal expertise); the resources available to it for overcoming these barriers (organizational and financial resources and legal support structures–including intellectual, political, and financial support from transnational activist networks); and the potential gain from pursuing a legal strategy (prospects for succeeding/ advancing the cause, based on previous experience and perceptions of judicial independence and effectiveness) (</w:t>
      </w:r>
      <w:proofErr w:type="spellStart"/>
      <w:r w:rsidRPr="00AC67F2">
        <w:rPr>
          <w:sz w:val="16"/>
        </w:rPr>
        <w:t>Gloppen</w:t>
      </w:r>
      <w:proofErr w:type="spellEnd"/>
      <w:r w:rsidRPr="00AC67F2">
        <w:rPr>
          <w:sz w:val="16"/>
        </w:rPr>
        <w:t xml:space="preserve"> 2008). Inspiration is drawn from court cases where social movements have succeeded, and where this has served as a catalyst for transformation–such as the Treatment Action Campaign’s court cases on access to HIV/AIDS medication in South Africa, transnational legal mobilization for generic medicines and lower drug prices, and indigenous movements’ litigation for land and cultural rights (Langford 2008). What the alternatives are also plays into the equation. </w:t>
      </w:r>
      <w:r w:rsidRPr="00261DFD">
        <w:rPr>
          <w:highlight w:val="cyan"/>
          <w:u w:val="single"/>
        </w:rPr>
        <w:t>Most important</w:t>
      </w:r>
      <w:r w:rsidRPr="00AC67F2">
        <w:rPr>
          <w:u w:val="single"/>
        </w:rPr>
        <w:t xml:space="preserve"> in this regard</w:t>
      </w:r>
      <w:r w:rsidRPr="00AC67F2">
        <w:rPr>
          <w:sz w:val="16"/>
        </w:rPr>
        <w:t>, is the political opportunity structure—</w:t>
      </w:r>
      <w:r w:rsidRPr="00261DFD">
        <w:rPr>
          <w:b/>
          <w:iCs/>
          <w:highlight w:val="cyan"/>
          <w:u w:val="single"/>
        </w:rPr>
        <w:t>the chances of winning</w:t>
      </w:r>
      <w:r w:rsidRPr="00AC67F2">
        <w:rPr>
          <w:sz w:val="16"/>
        </w:rPr>
        <w:t xml:space="preserve"> through political mobilization (including social mobilization and media campaigns). </w:t>
      </w:r>
      <w:r w:rsidRPr="00AC67F2">
        <w:rPr>
          <w:u w:val="single"/>
        </w:rPr>
        <w:t>This depends on the responsiveness of the political elite</w:t>
      </w:r>
      <w:r w:rsidRPr="00AC67F2">
        <w:rPr>
          <w:sz w:val="16"/>
        </w:rPr>
        <w:t>, generally and with respect to the issues involved and whether the resources available to the social movement and its allies are sufficient to make headway by creating political pressure. The more unlikely social and political mobilization is to yield results, the more likely social movements are to engage in litigation—even when the legal opportunity structure seems relatively unfavorable. This is often the situation for marginalized and unpopular groups (insular minorities) who lack political clout. Deliberative space provided by courts may be their best option, even if chances of success are meager.</w:t>
      </w:r>
    </w:p>
    <w:p w14:paraId="62051C8A" w14:textId="77777777" w:rsidR="00261DFD" w:rsidRPr="00AC67F2" w:rsidRDefault="00261DFD" w:rsidP="00261DFD"/>
    <w:p w14:paraId="0AD8FCC9" w14:textId="77777777"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sidRPr="00AC67F2">
        <w:rPr>
          <w:rFonts w:eastAsiaTheme="majorEastAsia" w:cstheme="majorBidi"/>
          <w:b/>
          <w:sz w:val="32"/>
          <w:szCs w:val="24"/>
          <w:u w:val="single"/>
        </w:rPr>
        <w:t>Block --- Util</w:t>
      </w:r>
    </w:p>
    <w:p w14:paraId="416666D0" w14:textId="77777777" w:rsidR="00AC67F2" w:rsidRPr="00AC67F2" w:rsidRDefault="00AC67F2" w:rsidP="00AC67F2"/>
    <w:p w14:paraId="10831175"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Here’s more proof that failure to consider consequences regularly creates less moral outcomes.</w:t>
      </w:r>
    </w:p>
    <w:p w14:paraId="0F416B75" w14:textId="77777777" w:rsidR="00AC67F2" w:rsidRPr="00AC67F2" w:rsidRDefault="00AC67F2" w:rsidP="00AC67F2">
      <w:pPr>
        <w:keepNext/>
        <w:keepLines/>
        <w:spacing w:before="40" w:after="0"/>
        <w:outlineLvl w:val="3"/>
        <w:rPr>
          <w:rFonts w:eastAsiaTheme="majorEastAsia" w:cstheme="majorBidi"/>
          <w:b/>
          <w:bCs/>
          <w:iCs/>
          <w:sz w:val="26"/>
        </w:rPr>
      </w:pPr>
      <w:proofErr w:type="spellStart"/>
      <w:r w:rsidRPr="00AC67F2">
        <w:rPr>
          <w:rFonts w:eastAsiaTheme="majorEastAsia" w:cstheme="majorBidi"/>
          <w:b/>
          <w:bCs/>
          <w:iCs/>
          <w:sz w:val="26"/>
        </w:rPr>
        <w:t>Woller</w:t>
      </w:r>
      <w:proofErr w:type="spellEnd"/>
      <w:r w:rsidRPr="00AC67F2">
        <w:rPr>
          <w:rFonts w:eastAsiaTheme="majorEastAsia" w:cstheme="majorBidi"/>
          <w:b/>
          <w:bCs/>
          <w:iCs/>
          <w:sz w:val="26"/>
        </w:rPr>
        <w:t xml:space="preserve"> ‘97 </w:t>
      </w:r>
    </w:p>
    <w:p w14:paraId="5BC41296" w14:textId="77777777" w:rsidR="00AC67F2" w:rsidRPr="00AC67F2" w:rsidRDefault="00AC67F2" w:rsidP="00AC67F2">
      <w:pPr>
        <w:rPr>
          <w:sz w:val="16"/>
          <w:szCs w:val="16"/>
        </w:rPr>
      </w:pPr>
      <w:r w:rsidRPr="00AC67F2">
        <w:rPr>
          <w:sz w:val="16"/>
          <w:szCs w:val="16"/>
        </w:rPr>
        <w:t>(Gary, Economics Professor at BYU, Policy Currents, June, http://apsapolicysection.org/vol7_2/72.pdf , p. 11)</w:t>
      </w:r>
    </w:p>
    <w:p w14:paraId="0C09EF58" w14:textId="77777777" w:rsidR="00AC67F2" w:rsidRPr="00AC67F2" w:rsidRDefault="00AC67F2" w:rsidP="00AC67F2">
      <w:pPr>
        <w:rPr>
          <w:bCs/>
          <w:iCs/>
          <w:smallCaps/>
          <w:sz w:val="16"/>
        </w:rPr>
      </w:pPr>
      <w:r w:rsidRPr="00AC67F2">
        <w:rPr>
          <w:sz w:val="16"/>
        </w:rPr>
        <w:t>At the same time,</w:t>
      </w:r>
      <w:r w:rsidRPr="00AC67F2">
        <w:rPr>
          <w:bCs/>
          <w:iCs/>
          <w:smallCaps/>
          <w:sz w:val="16"/>
        </w:rPr>
        <w:t xml:space="preserve"> </w:t>
      </w:r>
      <w:r w:rsidRPr="00AC67F2">
        <w:rPr>
          <w:highlight w:val="yellow"/>
          <w:u w:val="single"/>
        </w:rPr>
        <w:t>deontologically based</w:t>
      </w:r>
      <w:r w:rsidRPr="00AC67F2">
        <w:rPr>
          <w:sz w:val="16"/>
        </w:rPr>
        <w:t xml:space="preserve"> ethical</w:t>
      </w:r>
      <w:r w:rsidRPr="00AC67F2">
        <w:rPr>
          <w:bCs/>
          <w:iCs/>
          <w:smallCaps/>
          <w:sz w:val="16"/>
        </w:rPr>
        <w:t xml:space="preserve"> </w:t>
      </w:r>
      <w:r w:rsidRPr="00AC67F2">
        <w:rPr>
          <w:highlight w:val="yellow"/>
          <w:u w:val="single"/>
        </w:rPr>
        <w:t>systems have severe</w:t>
      </w:r>
      <w:r w:rsidRPr="00AC67F2">
        <w:rPr>
          <w:sz w:val="16"/>
        </w:rPr>
        <w:t xml:space="preserve"> practical</w:t>
      </w:r>
      <w:r w:rsidRPr="00AC67F2">
        <w:rPr>
          <w:b/>
          <w:smallCaps/>
          <w:u w:val="single"/>
        </w:rPr>
        <w:t xml:space="preserve"> </w:t>
      </w:r>
      <w:r w:rsidRPr="00AC67F2">
        <w:rPr>
          <w:highlight w:val="yellow"/>
          <w:u w:val="single"/>
        </w:rPr>
        <w:t>limitations as a basis for</w:t>
      </w:r>
      <w:r w:rsidRPr="00AC67F2">
        <w:rPr>
          <w:sz w:val="16"/>
        </w:rPr>
        <w:t xml:space="preserve"> public</w:t>
      </w:r>
      <w:r w:rsidRPr="00AC67F2">
        <w:rPr>
          <w:b/>
          <w:smallCaps/>
          <w:u w:val="single"/>
        </w:rPr>
        <w:t xml:space="preserve"> </w:t>
      </w:r>
      <w:r w:rsidRPr="00AC67F2">
        <w:rPr>
          <w:highlight w:val="yellow"/>
          <w:u w:val="single"/>
        </w:rPr>
        <w:t>policy</w:t>
      </w:r>
      <w:r w:rsidRPr="00AC67F2">
        <w:rPr>
          <w:b/>
          <w:smallCaps/>
          <w:u w:val="single"/>
        </w:rPr>
        <w:t xml:space="preserve">. </w:t>
      </w:r>
      <w:r w:rsidRPr="00AC67F2">
        <w:rPr>
          <w:sz w:val="16"/>
        </w:rPr>
        <w:t>At best,</w:t>
      </w:r>
      <w:r w:rsidRPr="00AC67F2">
        <w:rPr>
          <w:bCs/>
          <w:iCs/>
          <w:smallCaps/>
          <w:sz w:val="16"/>
        </w:rPr>
        <w:t xml:space="preserve"> </w:t>
      </w:r>
      <w:r w:rsidRPr="00AC67F2">
        <w:rPr>
          <w:highlight w:val="yellow"/>
          <w:u w:val="single"/>
        </w:rPr>
        <w:t>a priori moral principles</w:t>
      </w:r>
      <w:r w:rsidRPr="00AC67F2">
        <w:rPr>
          <w:b/>
          <w:smallCaps/>
          <w:u w:val="single"/>
        </w:rPr>
        <w:t xml:space="preserve"> </w:t>
      </w:r>
      <w:r w:rsidRPr="00AC67F2">
        <w:rPr>
          <w:sz w:val="16"/>
        </w:rPr>
        <w:t xml:space="preserve">provide only general guidance to ethical dilemmas in public affairs and do not themselves suggest appropriate public policies, and at worst, they </w:t>
      </w:r>
      <w:r w:rsidRPr="00AC67F2">
        <w:rPr>
          <w:highlight w:val="yellow"/>
          <w:u w:val="single"/>
        </w:rPr>
        <w:t>create</w:t>
      </w:r>
      <w:r w:rsidRPr="00AC67F2">
        <w:rPr>
          <w:u w:val="single"/>
        </w:rPr>
        <w:t xml:space="preserve"> </w:t>
      </w:r>
      <w:r w:rsidRPr="00AC67F2">
        <w:rPr>
          <w:sz w:val="16"/>
        </w:rPr>
        <w:t>a regimen of regulatory</w:t>
      </w:r>
      <w:r w:rsidRPr="00AC67F2">
        <w:rPr>
          <w:bCs/>
          <w:iCs/>
          <w:smallCaps/>
          <w:sz w:val="16"/>
        </w:rPr>
        <w:t xml:space="preserve"> </w:t>
      </w:r>
      <w:r w:rsidRPr="00AC67F2">
        <w:rPr>
          <w:highlight w:val="yellow"/>
          <w:u w:val="single"/>
        </w:rPr>
        <w:t xml:space="preserve">unreasonableness while failing to adequately address the problem or </w:t>
      </w:r>
      <w:r w:rsidRPr="00AC67F2">
        <w:rPr>
          <w:b/>
          <w:iCs/>
          <w:highlight w:val="yellow"/>
          <w:u w:val="single"/>
        </w:rPr>
        <w:t>actually making it worse</w:t>
      </w:r>
      <w:r w:rsidRPr="00AC67F2">
        <w:rPr>
          <w:highlight w:val="yellow"/>
          <w:u w:val="single"/>
        </w:rPr>
        <w:t>.</w:t>
      </w:r>
      <w:r w:rsidRPr="00AC67F2">
        <w:rPr>
          <w:b/>
          <w:smallCaps/>
          <w:u w:val="single"/>
        </w:rPr>
        <w:t xml:space="preserve"> </w:t>
      </w:r>
      <w:r w:rsidRPr="00AC67F2">
        <w:rPr>
          <w:sz w:val="16"/>
        </w:rPr>
        <w:t xml:space="preserve">For example, a moral obligation to preserve the environment by no means implies the best way, or any way for that matter, to do so, just as there is no a priori reason to believe that any policy that claims to preserve the environment will actually do so. Any number of policies might work, and others, although seemingly consistent with the moral principle, will fail utterly. That deontological principles are an inadequate basis for environmental policy is evident in the rather significant irony that most forms of deontologically based environmental laws and regulations tend to be implemented in a very utilitarian manner by street-level enforcement officials. Moreover, ignoring the relevant costs and benefits of environmental policy and their attendant incentive structures can, as alluded to above, actually work at cross purposes to environmental preservation. (There exists an extensive literature on this aspect of regulatory enforcement and the often perverse outcomes of regulatory policy. See, for example, Ackerman, 1981; </w:t>
      </w:r>
      <w:proofErr w:type="spellStart"/>
      <w:r w:rsidRPr="00AC67F2">
        <w:rPr>
          <w:sz w:val="16"/>
        </w:rPr>
        <w:t>Bartrip</w:t>
      </w:r>
      <w:proofErr w:type="spellEnd"/>
      <w:r w:rsidRPr="00AC67F2">
        <w:rPr>
          <w:sz w:val="16"/>
        </w:rPr>
        <w:t xml:space="preserve"> and Fenn, 1983; Hawkins, 1983, 1984; Hawkins and Thomas, 1984.) Even the most die-hard preservationist/deontologist would, I believe, be troubled by this outcome. The above points are perhaps best expressed by Richard </w:t>
      </w:r>
      <w:proofErr w:type="spellStart"/>
      <w:r w:rsidRPr="00AC67F2">
        <w:rPr>
          <w:sz w:val="16"/>
        </w:rPr>
        <w:t>Flathman</w:t>
      </w:r>
      <w:proofErr w:type="spellEnd"/>
      <w:r w:rsidRPr="00AC67F2">
        <w:rPr>
          <w:bCs/>
          <w:iCs/>
          <w:smallCaps/>
          <w:sz w:val="16"/>
        </w:rPr>
        <w:t xml:space="preserve">, </w:t>
      </w:r>
      <w:r w:rsidRPr="00AC67F2">
        <w:rPr>
          <w:highlight w:val="yellow"/>
          <w:u w:val="single"/>
        </w:rPr>
        <w:t>The number of values</w:t>
      </w:r>
      <w:r w:rsidRPr="00AC67F2">
        <w:rPr>
          <w:sz w:val="16"/>
        </w:rPr>
        <w:t xml:space="preserve"> typically</w:t>
      </w:r>
      <w:r w:rsidRPr="00AC67F2">
        <w:rPr>
          <w:bCs/>
          <w:iCs/>
          <w:smallCaps/>
          <w:sz w:val="16"/>
        </w:rPr>
        <w:t xml:space="preserve"> </w:t>
      </w:r>
      <w:r w:rsidRPr="00AC67F2">
        <w:rPr>
          <w:highlight w:val="yellow"/>
          <w:u w:val="single"/>
        </w:rPr>
        <w:t>involved in</w:t>
      </w:r>
      <w:r w:rsidRPr="00AC67F2">
        <w:rPr>
          <w:sz w:val="16"/>
        </w:rPr>
        <w:t xml:space="preserve"> public</w:t>
      </w:r>
      <w:r w:rsidRPr="00AC67F2">
        <w:rPr>
          <w:b/>
          <w:smallCaps/>
          <w:u w:val="single"/>
        </w:rPr>
        <w:t xml:space="preserve"> </w:t>
      </w:r>
      <w:r w:rsidRPr="00AC67F2">
        <w:rPr>
          <w:highlight w:val="yellow"/>
          <w:u w:val="single"/>
        </w:rPr>
        <w:t>policy decisions</w:t>
      </w:r>
      <w:r w:rsidRPr="00AC67F2">
        <w:rPr>
          <w:bCs/>
          <w:iCs/>
          <w:smallCaps/>
          <w:sz w:val="16"/>
        </w:rPr>
        <w:t xml:space="preserve">, </w:t>
      </w:r>
      <w:r w:rsidRPr="00AC67F2">
        <w:rPr>
          <w:sz w:val="16"/>
        </w:rPr>
        <w:t>the broad categories which must be employed</w:t>
      </w:r>
      <w:r w:rsidRPr="00AC67F2">
        <w:rPr>
          <w:bCs/>
          <w:iCs/>
          <w:smallCaps/>
          <w:sz w:val="16"/>
        </w:rPr>
        <w:t xml:space="preserve"> </w:t>
      </w:r>
      <w:r w:rsidRPr="00AC67F2">
        <w:rPr>
          <w:highlight w:val="yellow"/>
          <w:u w:val="single"/>
        </w:rPr>
        <w:t>and</w:t>
      </w:r>
      <w:r w:rsidRPr="00AC67F2">
        <w:rPr>
          <w:b/>
          <w:smallCaps/>
          <w:u w:val="single"/>
        </w:rPr>
        <w:t xml:space="preserve"> </w:t>
      </w:r>
      <w:r w:rsidRPr="00AC67F2">
        <w:rPr>
          <w:sz w:val="16"/>
        </w:rPr>
        <w:t>above all,</w:t>
      </w:r>
      <w:r w:rsidRPr="00AC67F2">
        <w:rPr>
          <w:bCs/>
          <w:iCs/>
          <w:smallCaps/>
          <w:sz w:val="16"/>
        </w:rPr>
        <w:t xml:space="preserve"> </w:t>
      </w:r>
      <w:r w:rsidRPr="00AC67F2">
        <w:rPr>
          <w:highlight w:val="yellow"/>
          <w:u w:val="single"/>
        </w:rPr>
        <w:t>the</w:t>
      </w:r>
      <w:r w:rsidRPr="00AC67F2">
        <w:rPr>
          <w:b/>
          <w:smallCaps/>
          <w:u w:val="single"/>
        </w:rPr>
        <w:t xml:space="preserve"> </w:t>
      </w:r>
      <w:r w:rsidRPr="00AC67F2">
        <w:rPr>
          <w:sz w:val="16"/>
        </w:rPr>
        <w:t>scope and</w:t>
      </w:r>
      <w:r w:rsidRPr="00AC67F2">
        <w:rPr>
          <w:b/>
          <w:smallCaps/>
          <w:u w:val="single"/>
        </w:rPr>
        <w:t xml:space="preserve"> </w:t>
      </w:r>
      <w:r w:rsidRPr="00AC67F2">
        <w:rPr>
          <w:highlight w:val="yellow"/>
          <w:u w:val="single"/>
        </w:rPr>
        <w:t>complexity of</w:t>
      </w:r>
      <w:r w:rsidRPr="00AC67F2">
        <w:rPr>
          <w:b/>
          <w:smallCaps/>
          <w:u w:val="single"/>
        </w:rPr>
        <w:t xml:space="preserve"> </w:t>
      </w:r>
      <w:r w:rsidRPr="00AC67F2">
        <w:rPr>
          <w:sz w:val="16"/>
        </w:rPr>
        <w:t xml:space="preserve">the </w:t>
      </w:r>
      <w:r w:rsidRPr="00AC67F2">
        <w:rPr>
          <w:highlight w:val="yellow"/>
          <w:u w:val="single"/>
        </w:rPr>
        <w:t>consequences</w:t>
      </w:r>
      <w:r w:rsidRPr="00AC67F2">
        <w:rPr>
          <w:b/>
          <w:smallCaps/>
          <w:u w:val="single"/>
        </w:rPr>
        <w:t xml:space="preserve"> </w:t>
      </w:r>
      <w:r w:rsidRPr="00AC67F2">
        <w:rPr>
          <w:sz w:val="16"/>
        </w:rPr>
        <w:t>to be anticipated</w:t>
      </w:r>
      <w:r w:rsidRPr="00AC67F2">
        <w:rPr>
          <w:bCs/>
          <w:iCs/>
          <w:smallCaps/>
          <w:sz w:val="16"/>
        </w:rPr>
        <w:t xml:space="preserve"> </w:t>
      </w:r>
      <w:r w:rsidRPr="00AC67F2">
        <w:rPr>
          <w:highlight w:val="yellow"/>
          <w:u w:val="single"/>
        </w:rPr>
        <w:t>militate against</w:t>
      </w:r>
      <w:r w:rsidRPr="00AC67F2">
        <w:rPr>
          <w:b/>
          <w:smallCaps/>
          <w:u w:val="single"/>
        </w:rPr>
        <w:t xml:space="preserve"> </w:t>
      </w:r>
      <w:r w:rsidRPr="00AC67F2">
        <w:rPr>
          <w:sz w:val="16"/>
        </w:rPr>
        <w:t>reasoning so conclusively that they generate</w:t>
      </w:r>
      <w:r w:rsidRPr="00AC67F2">
        <w:rPr>
          <w:b/>
          <w:smallCaps/>
          <w:u w:val="single"/>
        </w:rPr>
        <w:t xml:space="preserve"> </w:t>
      </w:r>
      <w:r w:rsidRPr="00AC67F2">
        <w:rPr>
          <w:highlight w:val="yellow"/>
          <w:u w:val="single"/>
        </w:rPr>
        <w:t>an imperative</w:t>
      </w:r>
      <w:r w:rsidRPr="00AC67F2">
        <w:rPr>
          <w:b/>
          <w:smallCaps/>
          <w:u w:val="single"/>
        </w:rPr>
        <w:t xml:space="preserve"> </w:t>
      </w:r>
      <w:r w:rsidRPr="00AC67F2">
        <w:rPr>
          <w:sz w:val="16"/>
        </w:rPr>
        <w:t>to institute a specific policy. It is seldom the case that only one policy will meet the criteria of the public interest (1958, p. 12). It therefore follows that in a democracy,</w:t>
      </w:r>
      <w:r w:rsidRPr="00AC67F2">
        <w:rPr>
          <w:bCs/>
          <w:iCs/>
          <w:smallCaps/>
          <w:sz w:val="16"/>
        </w:rPr>
        <w:t xml:space="preserve"> </w:t>
      </w:r>
      <w:r w:rsidRPr="00AC67F2">
        <w:rPr>
          <w:highlight w:val="yellow"/>
          <w:u w:val="single"/>
        </w:rPr>
        <w:t>policymakers</w:t>
      </w:r>
      <w:r w:rsidRPr="00AC67F2">
        <w:rPr>
          <w:b/>
          <w:smallCaps/>
          <w:u w:val="single"/>
        </w:rPr>
        <w:t xml:space="preserve"> </w:t>
      </w:r>
      <w:r w:rsidRPr="00AC67F2">
        <w:rPr>
          <w:sz w:val="16"/>
        </w:rPr>
        <w:t xml:space="preserve">have an ethical duty to establish a plausible link between policy alternatives and the problems they address, and the public must be reasonably assured that a policy will actually do something about an existing problem; this </w:t>
      </w:r>
      <w:r w:rsidRPr="00AC67F2">
        <w:rPr>
          <w:highlight w:val="yellow"/>
          <w:u w:val="single"/>
        </w:rPr>
        <w:t>require</w:t>
      </w:r>
      <w:r w:rsidRPr="00AC67F2">
        <w:rPr>
          <w:sz w:val="16"/>
        </w:rPr>
        <w:t xml:space="preserve">s the means-end language and methodology of </w:t>
      </w:r>
      <w:r w:rsidRPr="00AC67F2">
        <w:rPr>
          <w:highlight w:val="yellow"/>
          <w:u w:val="single"/>
        </w:rPr>
        <w:t>utilitarian ethics.</w:t>
      </w:r>
      <w:r w:rsidRPr="00AC67F2">
        <w:rPr>
          <w:b/>
          <w:smallCaps/>
          <w:u w:val="single"/>
        </w:rPr>
        <w:t xml:space="preserve"> </w:t>
      </w:r>
      <w:r w:rsidRPr="00AC67F2">
        <w:rPr>
          <w:sz w:val="16"/>
        </w:rPr>
        <w:t>Good intentions, lofty rhetoric, and moral piety are an insufficient, though perhaps at times a necessary, basis for public policy in a democracy.</w:t>
      </w:r>
    </w:p>
    <w:p w14:paraId="742FB731" w14:textId="77777777" w:rsidR="00AC67F2" w:rsidRPr="00AC67F2" w:rsidRDefault="00AC67F2" w:rsidP="00AC67F2"/>
    <w:p w14:paraId="6593C3CA" w14:textId="77777777" w:rsidR="00AC67F2" w:rsidRPr="00AC67F2" w:rsidRDefault="00AC67F2" w:rsidP="00AC67F2">
      <w:pPr>
        <w:keepNext/>
        <w:keepLines/>
        <w:spacing w:before="40" w:after="0"/>
        <w:outlineLvl w:val="3"/>
        <w:rPr>
          <w:rFonts w:eastAsia="Times New Roman" w:cstheme="majorBidi"/>
          <w:b/>
          <w:iCs/>
          <w:sz w:val="26"/>
        </w:rPr>
      </w:pPr>
      <w:r w:rsidRPr="00AC67F2">
        <w:rPr>
          <w:rFonts w:eastAsia="Times New Roman" w:cstheme="majorBidi"/>
          <w:b/>
          <w:iCs/>
          <w:sz w:val="26"/>
        </w:rPr>
        <w:t>Ethics 1</w:t>
      </w:r>
      <w:r w:rsidRPr="00AC67F2">
        <w:rPr>
          <w:rFonts w:eastAsia="Times New Roman" w:cstheme="majorBidi"/>
          <w:b/>
          <w:iCs/>
          <w:sz w:val="26"/>
          <w:vertAlign w:val="superscript"/>
        </w:rPr>
        <w:t>st</w:t>
      </w:r>
      <w:r w:rsidRPr="00AC67F2">
        <w:rPr>
          <w:rFonts w:eastAsia="Times New Roman" w:cstheme="majorBidi"/>
          <w:b/>
          <w:iCs/>
          <w:sz w:val="26"/>
        </w:rPr>
        <w:t xml:space="preserve"> is wrong – utilitarian values are create more ethical results.</w:t>
      </w:r>
    </w:p>
    <w:p w14:paraId="70CB1949" w14:textId="77777777" w:rsidR="00AC67F2" w:rsidRPr="00AC67F2" w:rsidRDefault="00AC67F2" w:rsidP="00AC67F2">
      <w:pPr>
        <w:rPr>
          <w:b/>
          <w:bCs/>
          <w:sz w:val="26"/>
        </w:rPr>
      </w:pPr>
      <w:r w:rsidRPr="00AC67F2">
        <w:rPr>
          <w:b/>
          <w:bCs/>
          <w:sz w:val="26"/>
        </w:rPr>
        <w:t>Williams ‘5</w:t>
      </w:r>
      <w:r w:rsidRPr="00AC67F2">
        <w:rPr>
          <w:b/>
          <w:bCs/>
          <w:sz w:val="26"/>
        </w:rPr>
        <w:tab/>
      </w:r>
    </w:p>
    <w:p w14:paraId="3A95FDDB" w14:textId="77777777" w:rsidR="00AC67F2" w:rsidRPr="00AC67F2" w:rsidRDefault="00AC67F2" w:rsidP="00AC67F2">
      <w:pPr>
        <w:rPr>
          <w:rFonts w:eastAsia="Calibri"/>
          <w:sz w:val="16"/>
          <w:szCs w:val="16"/>
        </w:rPr>
      </w:pPr>
      <w:r w:rsidRPr="00AC67F2">
        <w:rPr>
          <w:rFonts w:eastAsia="Calibri"/>
          <w:sz w:val="16"/>
          <w:szCs w:val="16"/>
        </w:rPr>
        <w:t>(Michael, Professor of International Politics at the University of Wales—Aberystwyth, The Realist Tradition and the Limits of International Relations, p. 174-176)</w:t>
      </w:r>
    </w:p>
    <w:p w14:paraId="2738899C" w14:textId="77777777" w:rsidR="00AC67F2" w:rsidRPr="00AC67F2" w:rsidRDefault="00AC67F2" w:rsidP="00AC67F2">
      <w:pPr>
        <w:rPr>
          <w:rFonts w:eastAsia="Calibri"/>
          <w:sz w:val="16"/>
        </w:rPr>
      </w:pPr>
      <w:r w:rsidRPr="00AC67F2">
        <w:rPr>
          <w:rFonts w:eastAsia="Calibri"/>
          <w:sz w:val="16"/>
        </w:rPr>
        <w:t xml:space="preserve">A </w:t>
      </w:r>
      <w:r w:rsidRPr="00AC67F2">
        <w:rPr>
          <w:rFonts w:eastAsia="Calibri"/>
          <w:b/>
          <w:highlight w:val="yellow"/>
          <w:u w:val="single"/>
        </w:rPr>
        <w:t>commitment to</w:t>
      </w:r>
      <w:r w:rsidRPr="00AC67F2">
        <w:rPr>
          <w:rFonts w:eastAsia="Calibri"/>
          <w:b/>
          <w:u w:val="single"/>
        </w:rPr>
        <w:t xml:space="preserve"> an ethic of </w:t>
      </w:r>
      <w:r w:rsidRPr="00AC67F2">
        <w:rPr>
          <w:rFonts w:eastAsia="Calibri"/>
          <w:b/>
          <w:highlight w:val="yellow"/>
          <w:u w:val="single"/>
        </w:rPr>
        <w:t>consequences reflects a deeper ethic</w:t>
      </w:r>
      <w:r w:rsidRPr="00AC67F2">
        <w:rPr>
          <w:rFonts w:eastAsia="Calibri"/>
          <w:b/>
          <w:u w:val="single"/>
        </w:rPr>
        <w:t xml:space="preserve"> of criticism</w:t>
      </w:r>
      <w:r w:rsidRPr="00AC67F2">
        <w:rPr>
          <w:rFonts w:eastAsia="Calibri"/>
          <w:sz w:val="16"/>
        </w:rPr>
        <w:t xml:space="preserve">, of 'self-clarification', and thus of reflection upon the values adopted by an individual or a collectivity. It is part of an attempt to make critical evaluation an intrinsic element of responsibility. Responsibility to this more fundamental ethic gives the ethic of consequences meaning. Consequentialism and responsibility are here drawn into what </w:t>
      </w:r>
      <w:proofErr w:type="spellStart"/>
      <w:r w:rsidRPr="00AC67F2">
        <w:rPr>
          <w:rFonts w:eastAsia="Calibri"/>
          <w:sz w:val="16"/>
        </w:rPr>
        <w:t>Schluchter</w:t>
      </w:r>
      <w:proofErr w:type="spellEnd"/>
      <w:r w:rsidRPr="00AC67F2">
        <w:rPr>
          <w:rFonts w:eastAsia="Calibri"/>
          <w:sz w:val="16"/>
        </w:rPr>
        <w:t xml:space="preserve">, in terms that will be familiar to anyone conversant with constructivism in International Relations, has called a 'reflexive principle'. In the </w:t>
      </w:r>
      <w:proofErr w:type="spellStart"/>
      <w:r w:rsidRPr="00AC67F2">
        <w:rPr>
          <w:rFonts w:eastAsia="Calibri"/>
          <w:sz w:val="16"/>
        </w:rPr>
        <w:t>wilful</w:t>
      </w:r>
      <w:proofErr w:type="spellEnd"/>
      <w:r w:rsidRPr="00AC67F2">
        <w:rPr>
          <w:rFonts w:eastAsia="Calibri"/>
          <w:sz w:val="16"/>
        </w:rPr>
        <w:t xml:space="preserve"> Realist vision, </w:t>
      </w:r>
      <w:proofErr w:type="spellStart"/>
      <w:r w:rsidRPr="00AC67F2">
        <w:rPr>
          <w:rFonts w:eastAsia="Calibri"/>
          <w:b/>
          <w:u w:val="single"/>
        </w:rPr>
        <w:t>scepticism</w:t>
      </w:r>
      <w:proofErr w:type="spellEnd"/>
      <w:r w:rsidRPr="00AC67F2">
        <w:rPr>
          <w:rFonts w:eastAsia="Calibri"/>
          <w:b/>
          <w:u w:val="single"/>
        </w:rPr>
        <w:t xml:space="preserve"> and consequentialism are linked in an attempt to construct not just </w:t>
      </w:r>
      <w:r w:rsidRPr="00AC67F2">
        <w:rPr>
          <w:rFonts w:eastAsia="Calibri"/>
          <w:sz w:val="16"/>
        </w:rPr>
        <w:t xml:space="preserve">a more substantial vision of </w:t>
      </w:r>
      <w:r w:rsidRPr="00AC67F2">
        <w:rPr>
          <w:rFonts w:eastAsia="Calibri"/>
          <w:b/>
          <w:u w:val="single"/>
        </w:rPr>
        <w:t>political responsibility, but also the kinds of actors who might adopt it, and the kinds of social structures that might support it</w:t>
      </w:r>
      <w:r w:rsidRPr="00AC67F2">
        <w:rPr>
          <w:rFonts w:eastAsia="Calibri"/>
          <w:sz w:val="16"/>
        </w:rPr>
        <w:t xml:space="preserve">. A consequentialist ethic is not simply a choice adopted by actors: it is a means of trying to foster particular kinds of self-critical individuals and societies, and in so doing to encourage a means by which one can justify and foster a politics of responsibility. </w:t>
      </w:r>
      <w:r w:rsidRPr="00AC67F2">
        <w:rPr>
          <w:rFonts w:eastAsia="Calibri"/>
          <w:b/>
          <w:u w:val="single"/>
        </w:rPr>
        <w:t xml:space="preserve">The ethic </w:t>
      </w:r>
      <w:r w:rsidRPr="00AC67F2">
        <w:rPr>
          <w:rFonts w:eastAsia="Calibri"/>
          <w:sz w:val="16"/>
        </w:rPr>
        <w:t xml:space="preserve">of responsibility in </w:t>
      </w:r>
      <w:proofErr w:type="spellStart"/>
      <w:r w:rsidRPr="00AC67F2">
        <w:rPr>
          <w:rFonts w:eastAsia="Calibri"/>
          <w:sz w:val="16"/>
        </w:rPr>
        <w:t>wilful</w:t>
      </w:r>
      <w:proofErr w:type="spellEnd"/>
      <w:r w:rsidRPr="00AC67F2">
        <w:rPr>
          <w:rFonts w:eastAsia="Calibri"/>
          <w:sz w:val="16"/>
        </w:rPr>
        <w:t xml:space="preserve"> Realism </w:t>
      </w:r>
      <w:r w:rsidRPr="00AC67F2">
        <w:rPr>
          <w:rFonts w:eastAsia="Calibri"/>
          <w:b/>
          <w:u w:val="single"/>
        </w:rPr>
        <w:t>thus involves a commitment to both autonomy and limitation, to freedom and restraint, to an acceptance of limits and the criticism of limits</w:t>
      </w:r>
      <w:r w:rsidRPr="00AC67F2">
        <w:rPr>
          <w:rFonts w:eastAsia="Calibri"/>
          <w:sz w:val="16"/>
        </w:rP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Objectivity in terms of consequentialist analysis does not simply take the actor or action as given, it is a political practice — an attempt to foster a responsible self, undertaken by an analyst with a commitment to objectivity which is itself based in a desire to foster a politics of responsibility. </w:t>
      </w:r>
      <w:r w:rsidRPr="00AC67F2">
        <w:rPr>
          <w:rFonts w:eastAsia="Calibri"/>
          <w:b/>
          <w:u w:val="single"/>
        </w:rPr>
        <w:t xml:space="preserve">Objectivity in the sense of </w:t>
      </w:r>
      <w:r w:rsidRPr="00AC67F2">
        <w:rPr>
          <w:rFonts w:eastAsia="Calibri"/>
          <w:b/>
          <w:highlight w:val="yellow"/>
          <w:u w:val="single"/>
        </w:rPr>
        <w:t>coming to terms with the 'reality' of</w:t>
      </w:r>
      <w:r w:rsidRPr="00AC67F2">
        <w:rPr>
          <w:rFonts w:eastAsia="Calibri"/>
          <w:b/>
          <w:u w:val="single"/>
        </w:rPr>
        <w:t xml:space="preserve"> contextual conditions and </w:t>
      </w:r>
      <w:r w:rsidRPr="00AC67F2">
        <w:rPr>
          <w:rFonts w:eastAsia="Calibri"/>
          <w:b/>
          <w:highlight w:val="yellow"/>
          <w:u w:val="single"/>
        </w:rPr>
        <w:t>likely outcomes</w:t>
      </w:r>
      <w:r w:rsidRPr="00AC67F2">
        <w:rPr>
          <w:rFonts w:eastAsia="Calibri"/>
          <w:b/>
          <w:u w:val="single"/>
        </w:rPr>
        <w:t xml:space="preserve"> </w:t>
      </w:r>
      <w:r w:rsidRPr="00AC67F2">
        <w:rPr>
          <w:rFonts w:eastAsia="Calibri"/>
          <w:sz w:val="16"/>
        </w:rPr>
        <w:t xml:space="preserve">of action </w:t>
      </w:r>
      <w:r w:rsidRPr="00AC67F2">
        <w:rPr>
          <w:rFonts w:eastAsia="Calibri"/>
          <w:b/>
          <w:u w:val="single"/>
        </w:rPr>
        <w:t xml:space="preserve">is not only necessary for success, it </w:t>
      </w:r>
      <w:r w:rsidRPr="00AC67F2">
        <w:rPr>
          <w:rFonts w:eastAsia="Calibri"/>
          <w:b/>
          <w:highlight w:val="yellow"/>
          <w:u w:val="single"/>
        </w:rPr>
        <w:t>is vital</w:t>
      </w:r>
      <w:r w:rsidRPr="00AC67F2">
        <w:rPr>
          <w:rFonts w:eastAsia="Calibri"/>
          <w:b/>
          <w:u w:val="single"/>
        </w:rPr>
        <w:t xml:space="preserve"> for self-reflection, </w:t>
      </w:r>
      <w:r w:rsidRPr="00AC67F2">
        <w:rPr>
          <w:rFonts w:eastAsia="Calibri"/>
          <w:b/>
          <w:highlight w:val="yellow"/>
          <w:u w:val="single"/>
        </w:rPr>
        <w:t>for</w:t>
      </w:r>
      <w:r w:rsidRPr="00AC67F2">
        <w:rPr>
          <w:rFonts w:eastAsia="Calibri"/>
          <w:b/>
          <w:u w:val="single"/>
        </w:rPr>
        <w:t xml:space="preserve"> sustained engagement with the </w:t>
      </w:r>
      <w:r w:rsidRPr="00AC67F2">
        <w:rPr>
          <w:rFonts w:eastAsia="Calibri"/>
          <w:b/>
          <w:highlight w:val="yellow"/>
          <w:u w:val="single"/>
        </w:rPr>
        <w:t>practical and ethical adequacy</w:t>
      </w:r>
      <w:r w:rsidRPr="00AC67F2">
        <w:rPr>
          <w:rFonts w:eastAsia="Calibri"/>
          <w:b/>
          <w:u w:val="single"/>
        </w:rPr>
        <w:t xml:space="preserve"> of one's views</w:t>
      </w:r>
      <w:r w:rsidRPr="00AC67F2">
        <w:rPr>
          <w:rFonts w:eastAsia="Calibri"/>
          <w:sz w:val="16"/>
        </w:rPr>
        <w:t xml:space="preserve">. The blithe, self-serving, and </w:t>
      </w:r>
      <w:r w:rsidRPr="00AC67F2">
        <w:rPr>
          <w:rFonts w:eastAsia="Calibri"/>
          <w:b/>
          <w:u w:val="single"/>
        </w:rPr>
        <w:t xml:space="preserve">uncritical </w:t>
      </w:r>
      <w:r w:rsidRPr="00AC67F2">
        <w:rPr>
          <w:rFonts w:eastAsia="Calibri"/>
          <w:b/>
          <w:highlight w:val="yellow"/>
          <w:u w:val="single"/>
        </w:rPr>
        <w:t>stances of abstract moralism</w:t>
      </w:r>
      <w:r w:rsidRPr="00AC67F2">
        <w:rPr>
          <w:rFonts w:eastAsia="Calibri"/>
          <w:b/>
          <w:u w:val="single"/>
        </w:rPr>
        <w:t xml:space="preserve"> </w:t>
      </w:r>
      <w:r w:rsidRPr="00AC67F2">
        <w:rPr>
          <w:rFonts w:eastAsia="Calibri"/>
          <w:sz w:val="16"/>
        </w:rPr>
        <w:t xml:space="preserve">or rationalist objectivism </w:t>
      </w:r>
      <w:r w:rsidRPr="00AC67F2">
        <w:rPr>
          <w:rFonts w:eastAsia="Calibri"/>
          <w:b/>
          <w:highlight w:val="yellow"/>
          <w:u w:val="single"/>
        </w:rPr>
        <w:t>avoid</w:t>
      </w:r>
      <w:r w:rsidRPr="00AC67F2">
        <w:rPr>
          <w:rFonts w:eastAsia="Calibri"/>
          <w:b/>
          <w:u w:val="single"/>
        </w:rPr>
        <w:t xml:space="preserve"> self-criticism by refusing to engage with the intractability of </w:t>
      </w:r>
      <w:r w:rsidRPr="00AC67F2">
        <w:rPr>
          <w:rFonts w:eastAsia="Calibri"/>
          <w:b/>
          <w:highlight w:val="yellow"/>
          <w:u w:val="single"/>
        </w:rPr>
        <w:t>the world 'as it is'.</w:t>
      </w:r>
      <w:r w:rsidRPr="00AC67F2">
        <w:rPr>
          <w:rFonts w:eastAsia="Calibri"/>
          <w:b/>
          <w:u w:val="single"/>
        </w:rPr>
        <w:t xml:space="preserve"> </w:t>
      </w:r>
      <w:r w:rsidRPr="00AC67F2">
        <w:rPr>
          <w:rFonts w:eastAsia="Calibri"/>
          <w:b/>
          <w:highlight w:val="yellow"/>
          <w:u w:val="single"/>
        </w:rPr>
        <w:t>Reducing the world to an expression of their</w:t>
      </w:r>
      <w:r w:rsidRPr="00AC67F2">
        <w:rPr>
          <w:rFonts w:eastAsia="Calibri"/>
          <w:b/>
          <w:u w:val="single"/>
        </w:rPr>
        <w:t xml:space="preserve"> </w:t>
      </w:r>
      <w:r w:rsidRPr="00AC67F2">
        <w:rPr>
          <w:rFonts w:eastAsia="Calibri"/>
          <w:sz w:val="16"/>
        </w:rPr>
        <w:t xml:space="preserve">theoretical models, political platforms, or </w:t>
      </w:r>
      <w:r w:rsidRPr="00AC67F2">
        <w:rPr>
          <w:rFonts w:eastAsia="Calibri"/>
          <w:b/>
          <w:highlight w:val="yellow"/>
          <w:u w:val="single"/>
        </w:rPr>
        <w:t xml:space="preserve">ideological </w:t>
      </w:r>
      <w:proofErr w:type="spellStart"/>
      <w:r w:rsidRPr="00AC67F2">
        <w:rPr>
          <w:rFonts w:eastAsia="Calibri"/>
          <w:b/>
          <w:highlight w:val="yellow"/>
          <w:u w:val="single"/>
        </w:rPr>
        <w:t>programmes</w:t>
      </w:r>
      <w:proofErr w:type="spellEnd"/>
      <w:r w:rsidRPr="00AC67F2">
        <w:rPr>
          <w:rFonts w:eastAsia="Calibri"/>
          <w:b/>
          <w:u w:val="single"/>
        </w:rPr>
        <w:t xml:space="preserve">, </w:t>
      </w:r>
      <w:r w:rsidRPr="00AC67F2">
        <w:rPr>
          <w:rFonts w:eastAsia="Calibri"/>
          <w:b/>
          <w:highlight w:val="yellow"/>
          <w:u w:val="single"/>
        </w:rPr>
        <w:t>the</w:t>
      </w:r>
      <w:r w:rsidRPr="00AC67F2">
        <w:rPr>
          <w:rFonts w:eastAsia="Calibri"/>
          <w:b/>
          <w:u w:val="single"/>
        </w:rPr>
        <w:t xml:space="preserve">y fail to engage with this reality, and thus </w:t>
      </w:r>
      <w:r w:rsidRPr="00AC67F2">
        <w:rPr>
          <w:rFonts w:eastAsia="Calibri"/>
          <w:b/>
          <w:highlight w:val="yellow"/>
          <w:u w:val="single"/>
        </w:rPr>
        <w:t>avoid the</w:t>
      </w:r>
      <w:r w:rsidRPr="00AC67F2">
        <w:rPr>
          <w:rFonts w:eastAsia="Calibri"/>
          <w:b/>
          <w:u w:val="single"/>
        </w:rPr>
        <w:t xml:space="preserve"> process of self-reflection at the </w:t>
      </w:r>
      <w:r w:rsidRPr="00AC67F2">
        <w:rPr>
          <w:rFonts w:eastAsia="Calibri"/>
          <w:b/>
          <w:highlight w:val="yellow"/>
          <w:u w:val="single"/>
        </w:rPr>
        <w:t>heart of responsibility</w:t>
      </w:r>
      <w:r w:rsidRPr="00AC67F2">
        <w:rPr>
          <w:rFonts w:eastAsia="Calibri"/>
          <w:sz w:val="16"/>
        </w:rPr>
        <w:t xml:space="preserve">. By contrast, Realist objectivity takes an engagement with this intractable 'object' that is not reducible to one's wishes or will as a necessary condition of ethical engagement, self-reflection, and self-creation.7 Objectivity is not a naive naturalism in the sense of scientific laws or rationalist calculation; it is a necessary engagement with a world that eludes one's will. </w:t>
      </w:r>
      <w:r w:rsidRPr="00AC67F2">
        <w:rPr>
          <w:rFonts w:eastAsia="Calibri"/>
          <w:b/>
          <w:u w:val="single"/>
        </w:rPr>
        <w:t>A recognition of the limits imposed by 'reality' is a condition for a recognition of one's own limits — that the world is not simply an extension of one's own will</w:t>
      </w:r>
      <w:r w:rsidRPr="00AC67F2">
        <w:rPr>
          <w:rFonts w:eastAsia="Calibri"/>
          <w:b/>
          <w:sz w:val="16"/>
        </w:rPr>
        <w:t xml:space="preserve">. </w:t>
      </w:r>
      <w:r w:rsidRPr="00AC67F2">
        <w:rPr>
          <w:rFonts w:eastAsia="Calibri"/>
          <w:b/>
          <w:u w:val="single"/>
        </w:rPr>
        <w:t xml:space="preserve">But it is also a challenge to use that intractability as a source of possibility, as providing a set of openings </w:t>
      </w:r>
      <w:r w:rsidRPr="00AC67F2">
        <w:rPr>
          <w:rFonts w:eastAsia="Calibri"/>
          <w:sz w:val="16"/>
        </w:rPr>
        <w:t xml:space="preserve">within which a suitably chastened and yet paradoxically </w:t>
      </w:r>
      <w:proofErr w:type="spellStart"/>
      <w:r w:rsidRPr="00AC67F2">
        <w:rPr>
          <w:rFonts w:eastAsia="Calibri"/>
          <w:sz w:val="16"/>
        </w:rPr>
        <w:t>energised</w:t>
      </w:r>
      <w:proofErr w:type="spellEnd"/>
      <w:r w:rsidRPr="00AC67F2">
        <w:rPr>
          <w:rFonts w:eastAsia="Calibri"/>
          <w:sz w:val="16"/>
        </w:rPr>
        <w:t xml:space="preserve"> will to action can responsibly be pursued. In the </w:t>
      </w:r>
      <w:proofErr w:type="spellStart"/>
      <w:r w:rsidRPr="00AC67F2">
        <w:rPr>
          <w:rFonts w:eastAsia="Calibri"/>
          <w:sz w:val="16"/>
        </w:rPr>
        <w:t>wilful</w:t>
      </w:r>
      <w:proofErr w:type="spellEnd"/>
      <w:r w:rsidRPr="00AC67F2">
        <w:rPr>
          <w:rFonts w:eastAsia="Calibri"/>
          <w:sz w:val="16"/>
        </w:rPr>
        <w:t xml:space="preserve"> Realist tradition, the essential opacity of both the self and the world are taken as limiting principles. </w:t>
      </w:r>
      <w:r w:rsidRPr="00AC67F2">
        <w:rPr>
          <w:rFonts w:eastAsia="Calibri"/>
          <w:b/>
          <w:u w:val="single"/>
        </w:rPr>
        <w:t xml:space="preserve">Limits upon understanding </w:t>
      </w:r>
      <w:r w:rsidRPr="00AC67F2">
        <w:rPr>
          <w:rFonts w:eastAsia="Calibri"/>
          <w:sz w:val="16"/>
        </w:rPr>
        <w:t xml:space="preserve">provide chastening parameters for claims about the world and actions within it. But they also </w:t>
      </w:r>
      <w:r w:rsidRPr="00AC67F2">
        <w:rPr>
          <w:rFonts w:eastAsia="Calibri"/>
          <w:b/>
          <w:u w:val="single"/>
        </w:rPr>
        <w:t xml:space="preserve">provide challenging and creative openings within which diverse forms of life can be developed: the limited unity of the self and the political order is the precondition for freedom. The </w:t>
      </w:r>
      <w:r w:rsidRPr="00AC67F2">
        <w:rPr>
          <w:rFonts w:eastAsia="Calibri"/>
          <w:sz w:val="16"/>
        </w:rPr>
        <w:t xml:space="preserve">ultimate </w:t>
      </w:r>
      <w:r w:rsidRPr="00AC67F2">
        <w:rPr>
          <w:rFonts w:eastAsia="Calibri"/>
          <w:b/>
          <w:u w:val="single"/>
        </w:rPr>
        <w:t xml:space="preserve">opacity of the world is not to be despaired of: it is a condition of possibility for the </w:t>
      </w:r>
      <w:proofErr w:type="spellStart"/>
      <w:r w:rsidRPr="00AC67F2">
        <w:rPr>
          <w:rFonts w:eastAsia="Calibri"/>
          <w:b/>
          <w:u w:val="single"/>
        </w:rPr>
        <w:t>wilful</w:t>
      </w:r>
      <w:proofErr w:type="spellEnd"/>
      <w:r w:rsidRPr="00AC67F2">
        <w:rPr>
          <w:rFonts w:eastAsia="Calibri"/>
          <w:b/>
          <w:u w:val="single"/>
        </w:rPr>
        <w:t xml:space="preserve">, creative construction of selves and social orders which embrace the diverse human potentialities </w:t>
      </w:r>
      <w:r w:rsidRPr="00AC67F2">
        <w:rPr>
          <w:rFonts w:eastAsia="Calibri"/>
          <w:sz w:val="16"/>
        </w:rPr>
        <w:t xml:space="preserve">which this lack of essential or intrinsic order makes possible.8 But it is also to be aware of the less salutary possibilities this involves. Indeterminacy is not synonymous with absolute freedom — it is both a condition of, and imperative toward, responsibility. </w:t>
      </w:r>
    </w:p>
    <w:p w14:paraId="3F03F15A" w14:textId="77777777" w:rsidR="00AC67F2" w:rsidRPr="00AC67F2" w:rsidRDefault="00AC67F2" w:rsidP="00AC67F2"/>
    <w:p w14:paraId="154ECEB5"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External impacts should </w:t>
      </w:r>
      <w:r w:rsidRPr="00AC67F2">
        <w:rPr>
          <w:rFonts w:eastAsiaTheme="majorEastAsia" w:cstheme="majorBidi"/>
          <w:b/>
          <w:i/>
          <w:sz w:val="26"/>
          <w:u w:val="single"/>
        </w:rPr>
        <w:t>always be considered</w:t>
      </w:r>
      <w:r w:rsidRPr="00AC67F2">
        <w:rPr>
          <w:rFonts w:eastAsiaTheme="majorEastAsia" w:cstheme="majorBidi"/>
          <w:b/>
          <w:iCs/>
          <w:sz w:val="26"/>
        </w:rPr>
        <w:t xml:space="preserve"> and matter because people lacking privilege disproportionately experience those impacts.</w:t>
      </w:r>
    </w:p>
    <w:p w14:paraId="0B5CB466" w14:textId="77777777" w:rsidR="00AC67F2" w:rsidRPr="00AC67F2" w:rsidRDefault="00AC67F2" w:rsidP="00AC67F2">
      <w:pPr>
        <w:rPr>
          <w:b/>
          <w:bCs/>
          <w:sz w:val="26"/>
        </w:rPr>
      </w:pPr>
      <w:proofErr w:type="spellStart"/>
      <w:r w:rsidRPr="00AC67F2">
        <w:rPr>
          <w:b/>
          <w:bCs/>
          <w:sz w:val="26"/>
        </w:rPr>
        <w:t>Issac</w:t>
      </w:r>
      <w:proofErr w:type="spellEnd"/>
      <w:r w:rsidRPr="00AC67F2">
        <w:rPr>
          <w:b/>
          <w:bCs/>
          <w:sz w:val="26"/>
        </w:rPr>
        <w:t xml:space="preserve">, ‘2  </w:t>
      </w:r>
    </w:p>
    <w:p w14:paraId="7E815AD5" w14:textId="77777777" w:rsidR="00AC67F2" w:rsidRPr="00AC67F2" w:rsidRDefault="00AC67F2" w:rsidP="00AC67F2">
      <w:pPr>
        <w:rPr>
          <w:rFonts w:eastAsia="Times New Roman"/>
          <w:sz w:val="16"/>
          <w:lang w:bidi="en-US"/>
        </w:rPr>
      </w:pPr>
      <w:r w:rsidRPr="00AC67F2">
        <w:rPr>
          <w:rFonts w:eastAsia="Times New Roman"/>
          <w:bCs/>
          <w:sz w:val="16"/>
          <w:lang w:bidi="en-US"/>
        </w:rPr>
        <w:t>(Jeffery, Professor of Political Science at Indiana University, Dissent, Vol. 49 No. 2, Spring – modified for language that may offend)</w:t>
      </w:r>
    </w:p>
    <w:p w14:paraId="43869CE8" w14:textId="77777777" w:rsidR="00AC67F2" w:rsidRPr="00AC67F2" w:rsidRDefault="00AC67F2" w:rsidP="00AC67F2">
      <w:pPr>
        <w:rPr>
          <w:bCs/>
          <w:u w:val="single"/>
        </w:rPr>
      </w:pPr>
      <w:r w:rsidRPr="00AC67F2">
        <w:rPr>
          <w:highlight w:val="yellow"/>
          <w:u w:val="single"/>
        </w:rPr>
        <w:t>Politics,</w:t>
      </w:r>
      <w:r w:rsidRPr="00AC67F2">
        <w:rPr>
          <w:sz w:val="16"/>
        </w:rPr>
        <w:t xml:space="preserve"> in large part, </w:t>
      </w:r>
      <w:r w:rsidRPr="00AC67F2">
        <w:rPr>
          <w:highlight w:val="yellow"/>
          <w:u w:val="single"/>
        </w:rPr>
        <w:t>involves contests</w:t>
      </w:r>
      <w:r w:rsidRPr="00AC67F2">
        <w:rPr>
          <w:sz w:val="16"/>
        </w:rPr>
        <w:t xml:space="preserve"> over the distribution and use of power. To accomplish anything in the political world one must attend to the means that are necessary to bring it about. And to develop such means is to develop, and to exercise, power. </w:t>
      </w:r>
      <w:r w:rsidRPr="00AC67F2">
        <w:rPr>
          <w:highlight w:val="yellow"/>
          <w:u w:val="single"/>
        </w:rPr>
        <w:t>To say this is not to say that power is beyond morality</w:t>
      </w:r>
      <w:r w:rsidRPr="00AC67F2">
        <w:rPr>
          <w:sz w:val="16"/>
        </w:rPr>
        <w:t xml:space="preserve">. </w:t>
      </w:r>
      <w:r w:rsidRPr="00AC67F2">
        <w:rPr>
          <w:b/>
          <w:iCs/>
          <w:highlight w:val="yellow"/>
          <w:u w:val="single"/>
        </w:rPr>
        <w:t>It is to say that power is not reducible to morality.</w:t>
      </w:r>
      <w:r w:rsidRPr="00AC67F2">
        <w:rPr>
          <w:sz w:val="16"/>
        </w:rPr>
        <w:t xml:space="preserve"> As writers such as </w:t>
      </w:r>
      <w:proofErr w:type="spellStart"/>
      <w:r w:rsidRPr="00AC67F2">
        <w:rPr>
          <w:sz w:val="16"/>
        </w:rPr>
        <w:t>Niccolo</w:t>
      </w:r>
      <w:proofErr w:type="spellEnd"/>
      <w:r w:rsidRPr="00AC67F2">
        <w:rPr>
          <w:sz w:val="16"/>
        </w:rPr>
        <w:t xml:space="preserve"> Machiavelli, Max Weber, Reinhold Niebuhr, Hannah Arendt have taught</w:t>
      </w:r>
      <w:r w:rsidRPr="00AC67F2">
        <w:rPr>
          <w:smallCaps/>
          <w:sz w:val="16"/>
        </w:rPr>
        <w:t xml:space="preserve">, </w:t>
      </w:r>
      <w:r w:rsidRPr="00AC67F2">
        <w:rPr>
          <w:sz w:val="16"/>
        </w:rPr>
        <w:t xml:space="preserve">an </w:t>
      </w:r>
      <w:r w:rsidRPr="00AC67F2">
        <w:rPr>
          <w:bCs/>
          <w:highlight w:val="yellow"/>
          <w:u w:val="single"/>
        </w:rPr>
        <w:t>unyielding concern with moral goodness undercuts</w:t>
      </w:r>
      <w:r w:rsidRPr="00AC67F2">
        <w:rPr>
          <w:bCs/>
          <w:u w:val="single"/>
        </w:rPr>
        <w:t xml:space="preserve"> political </w:t>
      </w:r>
      <w:r w:rsidRPr="00AC67F2">
        <w:rPr>
          <w:bCs/>
          <w:highlight w:val="yellow"/>
          <w:u w:val="single"/>
        </w:rPr>
        <w:t>responsibility</w:t>
      </w:r>
      <w:r w:rsidRPr="00AC67F2">
        <w:rPr>
          <w:smallCaps/>
          <w:sz w:val="16"/>
        </w:rPr>
        <w:t xml:space="preserve">. </w:t>
      </w:r>
      <w:r w:rsidRPr="00AC67F2">
        <w:rPr>
          <w:sz w:val="16"/>
        </w:rPr>
        <w:t xml:space="preserve">The </w:t>
      </w:r>
      <w:r w:rsidRPr="00AC67F2">
        <w:rPr>
          <w:highlight w:val="yellow"/>
          <w:u w:val="single"/>
        </w:rPr>
        <w:t>concern may be morally laudable</w:t>
      </w:r>
      <w:r w:rsidRPr="00AC67F2">
        <w:rPr>
          <w:sz w:val="16"/>
        </w:rPr>
        <w:t xml:space="preserve">, </w:t>
      </w:r>
      <w:r w:rsidRPr="00AC67F2">
        <w:rPr>
          <w:highlight w:val="yellow"/>
          <w:u w:val="single"/>
        </w:rPr>
        <w:t>reflecting a kind of personal integrity</w:t>
      </w:r>
      <w:r w:rsidRPr="00AC67F2">
        <w:rPr>
          <w:sz w:val="16"/>
        </w:rPr>
        <w:t xml:space="preserve">, </w:t>
      </w:r>
      <w:r w:rsidRPr="00AC67F2">
        <w:rPr>
          <w:highlight w:val="yellow"/>
          <w:u w:val="single"/>
        </w:rPr>
        <w:t>but</w:t>
      </w:r>
      <w:r w:rsidRPr="00AC67F2">
        <w:rPr>
          <w:sz w:val="16"/>
        </w:rPr>
        <w:t xml:space="preserve"> it suffers from three fatal flaws: (1) </w:t>
      </w:r>
      <w:r w:rsidRPr="00AC67F2">
        <w:rPr>
          <w:bCs/>
          <w:u w:val="single"/>
        </w:rPr>
        <w:t xml:space="preserve">It fails to see that the </w:t>
      </w:r>
      <w:r w:rsidRPr="00AC67F2">
        <w:rPr>
          <w:bCs/>
          <w:highlight w:val="yellow"/>
          <w:u w:val="single"/>
        </w:rPr>
        <w:t>purity of</w:t>
      </w:r>
      <w:r w:rsidRPr="00AC67F2">
        <w:rPr>
          <w:bCs/>
          <w:u w:val="single"/>
        </w:rPr>
        <w:t xml:space="preserve"> one’s </w:t>
      </w:r>
      <w:r w:rsidRPr="00AC67F2">
        <w:rPr>
          <w:bCs/>
          <w:highlight w:val="yellow"/>
          <w:u w:val="single"/>
        </w:rPr>
        <w:t>intentions does not ensure</w:t>
      </w:r>
      <w:r w:rsidRPr="00AC67F2">
        <w:rPr>
          <w:bCs/>
          <w:u w:val="single"/>
        </w:rPr>
        <w:t xml:space="preserve"> the </w:t>
      </w:r>
      <w:r w:rsidRPr="00AC67F2">
        <w:rPr>
          <w:bCs/>
          <w:highlight w:val="yellow"/>
          <w:u w:val="single"/>
        </w:rPr>
        <w:t>achievement of what one intends</w:t>
      </w:r>
      <w:r w:rsidRPr="00AC67F2">
        <w:rPr>
          <w:b/>
          <w:smallCaps/>
          <w:u w:val="single"/>
        </w:rPr>
        <w:t>.</w:t>
      </w:r>
      <w:r w:rsidRPr="00AC67F2">
        <w:rPr>
          <w:smallCaps/>
          <w:sz w:val="16"/>
        </w:rPr>
        <w:t xml:space="preserve"> </w:t>
      </w:r>
      <w:r w:rsidRPr="00AC67F2">
        <w:rPr>
          <w:sz w:val="16"/>
        </w:rPr>
        <w:t>Abjuring violence or refusing to make common cause with morally comprised parties may seem like the right thing, but</w:t>
      </w:r>
      <w:r w:rsidRPr="00AC67F2">
        <w:rPr>
          <w:smallCaps/>
          <w:sz w:val="16"/>
        </w:rPr>
        <w:t xml:space="preserve"> </w:t>
      </w:r>
      <w:r w:rsidRPr="00AC67F2">
        <w:rPr>
          <w:bCs/>
          <w:highlight w:val="yellow"/>
          <w:u w:val="single"/>
        </w:rPr>
        <w:t xml:space="preserve">if such tactics entail </w:t>
      </w:r>
      <w:r w:rsidRPr="00AC67F2">
        <w:rPr>
          <w:strike/>
          <w:sz w:val="16"/>
        </w:rPr>
        <w:t>impotence</w:t>
      </w:r>
      <w:r w:rsidRPr="00AC67F2">
        <w:rPr>
          <w:bCs/>
          <w:highlight w:val="yellow"/>
          <w:u w:val="single"/>
        </w:rPr>
        <w:t xml:space="preserve"> (fruitlessness), then it is hard to </w:t>
      </w:r>
      <w:r w:rsidRPr="00AC67F2">
        <w:rPr>
          <w:strike/>
          <w:sz w:val="16"/>
        </w:rPr>
        <w:t>view</w:t>
      </w:r>
      <w:r w:rsidRPr="00AC67F2">
        <w:rPr>
          <w:sz w:val="16"/>
        </w:rPr>
        <w:t xml:space="preserve"> (</w:t>
      </w:r>
      <w:r w:rsidRPr="00AC67F2">
        <w:rPr>
          <w:highlight w:val="yellow"/>
          <w:u w:val="single"/>
        </w:rPr>
        <w:t>consider</w:t>
      </w:r>
      <w:r w:rsidRPr="00AC67F2">
        <w:rPr>
          <w:sz w:val="16"/>
        </w:rPr>
        <w:t xml:space="preserve">) </w:t>
      </w:r>
      <w:r w:rsidRPr="00AC67F2">
        <w:rPr>
          <w:bCs/>
          <w:highlight w:val="yellow"/>
          <w:u w:val="single"/>
        </w:rPr>
        <w:t>them as serving any moral good beyond</w:t>
      </w:r>
      <w:r w:rsidRPr="00AC67F2">
        <w:rPr>
          <w:bCs/>
          <w:u w:val="single"/>
        </w:rPr>
        <w:t xml:space="preserve"> the </w:t>
      </w:r>
      <w:r w:rsidRPr="00AC67F2">
        <w:rPr>
          <w:bCs/>
          <w:highlight w:val="yellow"/>
          <w:u w:val="single"/>
        </w:rPr>
        <w:t>clean conscience</w:t>
      </w:r>
      <w:r w:rsidRPr="00AC67F2">
        <w:rPr>
          <w:bCs/>
          <w:u w:val="single"/>
        </w:rPr>
        <w:t xml:space="preserve"> of their supporters; </w:t>
      </w:r>
      <w:r w:rsidRPr="00AC67F2">
        <w:rPr>
          <w:sz w:val="16"/>
        </w:rPr>
        <w:t>(2) it fails to see that in a world of real violence and injustice, moral purity is not simply a form of powerlessness, it is often a form of complicity in injustice. This is why, from the standpoint of politics-as opposed to religion-pacifism is always a potentially immoral stand. In categorically repudiating violence, it refuses in principle to oppose certain violent injustices with any effect; and (3</w:t>
      </w:r>
      <w:r w:rsidRPr="00AC67F2">
        <w:rPr>
          <w:bCs/>
          <w:u w:val="single"/>
        </w:rPr>
        <w:t xml:space="preserve">) it fails to see that </w:t>
      </w:r>
      <w:r w:rsidRPr="00AC67F2">
        <w:rPr>
          <w:bCs/>
          <w:highlight w:val="yellow"/>
          <w:u w:val="single"/>
        </w:rPr>
        <w:t xml:space="preserve">politics is as much about </w:t>
      </w:r>
      <w:r w:rsidRPr="00AC67F2">
        <w:rPr>
          <w:b/>
          <w:iCs/>
          <w:highlight w:val="yellow"/>
          <w:u w:val="single"/>
        </w:rPr>
        <w:t>unintended consequences</w:t>
      </w:r>
      <w:r w:rsidRPr="00AC67F2">
        <w:rPr>
          <w:bCs/>
          <w:highlight w:val="yellow"/>
          <w:u w:val="single"/>
        </w:rPr>
        <w:t xml:space="preserve"> as it is about intentions; it is </w:t>
      </w:r>
      <w:r w:rsidRPr="00AC67F2">
        <w:rPr>
          <w:sz w:val="16"/>
        </w:rPr>
        <w:t>the</w:t>
      </w:r>
      <w:r w:rsidRPr="00AC67F2">
        <w:rPr>
          <w:bCs/>
          <w:highlight w:val="yellow"/>
          <w:u w:val="single"/>
        </w:rPr>
        <w:t xml:space="preserve"> </w:t>
      </w:r>
      <w:r w:rsidRPr="00AC67F2">
        <w:rPr>
          <w:b/>
          <w:iCs/>
          <w:highlight w:val="yellow"/>
          <w:u w:val="single"/>
        </w:rPr>
        <w:t>effects of action</w:t>
      </w:r>
      <w:r w:rsidRPr="00AC67F2">
        <w:rPr>
          <w:bCs/>
          <w:highlight w:val="yellow"/>
          <w:u w:val="single"/>
        </w:rPr>
        <w:t xml:space="preserve">, </w:t>
      </w:r>
      <w:r w:rsidRPr="00AC67F2">
        <w:rPr>
          <w:highlight w:val="yellow"/>
          <w:u w:val="single"/>
        </w:rPr>
        <w:t>rather than</w:t>
      </w:r>
      <w:r w:rsidRPr="00AC67F2">
        <w:rPr>
          <w:bCs/>
          <w:u w:val="single"/>
        </w:rPr>
        <w:t xml:space="preserve"> the </w:t>
      </w:r>
      <w:r w:rsidRPr="00AC67F2">
        <w:rPr>
          <w:bCs/>
          <w:highlight w:val="yellow"/>
          <w:u w:val="single"/>
        </w:rPr>
        <w:t>motives</w:t>
      </w:r>
      <w:r w:rsidRPr="00AC67F2">
        <w:rPr>
          <w:smallCaps/>
          <w:sz w:val="16"/>
        </w:rPr>
        <w:t xml:space="preserve"> </w:t>
      </w:r>
      <w:r w:rsidRPr="00AC67F2">
        <w:rPr>
          <w:sz w:val="16"/>
        </w:rPr>
        <w:t>of action,</w:t>
      </w:r>
      <w:r w:rsidRPr="00AC67F2">
        <w:rPr>
          <w:smallCaps/>
          <w:sz w:val="16"/>
        </w:rPr>
        <w:t xml:space="preserve"> </w:t>
      </w:r>
      <w:r w:rsidRPr="00AC67F2">
        <w:rPr>
          <w:bCs/>
          <w:highlight w:val="yellow"/>
          <w:u w:val="single"/>
        </w:rPr>
        <w:t>that is most significant</w:t>
      </w:r>
      <w:r w:rsidRPr="00AC67F2">
        <w:rPr>
          <w:sz w:val="16"/>
        </w:rPr>
        <w:t>. Just as the alignment with “good” may engender impotence,</w:t>
      </w:r>
      <w:r w:rsidRPr="00AC67F2">
        <w:rPr>
          <w:smallCaps/>
          <w:sz w:val="16"/>
        </w:rPr>
        <w:t xml:space="preserve"> </w:t>
      </w:r>
      <w:r w:rsidRPr="00AC67F2">
        <w:rPr>
          <w:bCs/>
          <w:u w:val="single"/>
        </w:rPr>
        <w:t xml:space="preserve">it is often the pursuit of “good” that generates evil. </w:t>
      </w:r>
      <w:r w:rsidRPr="00AC67F2">
        <w:rPr>
          <w:sz w:val="16"/>
        </w:rPr>
        <w:t>This is the lesson of communism in the twentieth century:</w:t>
      </w:r>
      <w:r w:rsidRPr="00AC67F2">
        <w:rPr>
          <w:bCs/>
          <w:u w:val="single"/>
        </w:rPr>
        <w:t xml:space="preserve"> </w:t>
      </w:r>
      <w:r w:rsidRPr="00AC67F2">
        <w:rPr>
          <w:bCs/>
          <w:highlight w:val="yellow"/>
          <w:u w:val="single"/>
        </w:rPr>
        <w:t>it is not enough that one’s goals be</w:t>
      </w:r>
      <w:r w:rsidRPr="00AC67F2">
        <w:rPr>
          <w:bCs/>
          <w:u w:val="single"/>
        </w:rPr>
        <w:t xml:space="preserve"> sincere or </w:t>
      </w:r>
      <w:r w:rsidRPr="00AC67F2">
        <w:rPr>
          <w:bCs/>
          <w:highlight w:val="yellow"/>
          <w:u w:val="single"/>
        </w:rPr>
        <w:t>idealistic;</w:t>
      </w:r>
      <w:r w:rsidRPr="00AC67F2">
        <w:rPr>
          <w:bCs/>
          <w:u w:val="single"/>
        </w:rPr>
        <w:t xml:space="preserve"> </w:t>
      </w:r>
      <w:r w:rsidRPr="00AC67F2">
        <w:rPr>
          <w:bCs/>
          <w:highlight w:val="yellow"/>
          <w:u w:val="single"/>
        </w:rPr>
        <w:t>it is equally important</w:t>
      </w:r>
      <w:r w:rsidRPr="00AC67F2">
        <w:rPr>
          <w:bCs/>
          <w:u w:val="single"/>
        </w:rPr>
        <w:t xml:space="preserve">, always, </w:t>
      </w:r>
      <w:r w:rsidRPr="00AC67F2">
        <w:rPr>
          <w:bCs/>
          <w:highlight w:val="yellow"/>
          <w:u w:val="single"/>
        </w:rPr>
        <w:t>to ask about the effects of pursuing these goals</w:t>
      </w:r>
      <w:r w:rsidRPr="00AC67F2">
        <w:rPr>
          <w:bCs/>
          <w:u w:val="single"/>
        </w:rPr>
        <w:t xml:space="preserve"> and to judge these effects in pragmatic</w:t>
      </w:r>
      <w:r w:rsidRPr="00AC67F2">
        <w:rPr>
          <w:smallCaps/>
          <w:sz w:val="16"/>
        </w:rPr>
        <w:t xml:space="preserve"> </w:t>
      </w:r>
      <w:r w:rsidRPr="00AC67F2">
        <w:rPr>
          <w:sz w:val="16"/>
        </w:rPr>
        <w:t xml:space="preserve">and historically contextualized </w:t>
      </w:r>
      <w:r w:rsidRPr="00AC67F2">
        <w:rPr>
          <w:bCs/>
          <w:u w:val="single"/>
        </w:rPr>
        <w:t xml:space="preserve">ways. </w:t>
      </w:r>
      <w:r w:rsidRPr="00AC67F2">
        <w:rPr>
          <w:bCs/>
          <w:highlight w:val="yellow"/>
          <w:u w:val="single"/>
        </w:rPr>
        <w:t>Moral absolutism inhibits</w:t>
      </w:r>
      <w:r w:rsidRPr="00AC67F2">
        <w:rPr>
          <w:b/>
          <w:smallCaps/>
          <w:highlight w:val="yellow"/>
          <w:u w:val="single"/>
        </w:rPr>
        <w:t xml:space="preserve"> </w:t>
      </w:r>
      <w:r w:rsidRPr="00AC67F2">
        <w:rPr>
          <w:highlight w:val="yellow"/>
          <w:u w:val="single"/>
        </w:rPr>
        <w:t>this</w:t>
      </w:r>
      <w:r w:rsidRPr="00AC67F2">
        <w:rPr>
          <w:b/>
          <w:smallCaps/>
          <w:u w:val="single"/>
        </w:rPr>
        <w:t xml:space="preserve"> </w:t>
      </w:r>
      <w:r w:rsidRPr="00AC67F2">
        <w:rPr>
          <w:bCs/>
          <w:u w:val="single"/>
        </w:rPr>
        <w:t>judgment.</w:t>
      </w:r>
      <w:r w:rsidRPr="00AC67F2">
        <w:rPr>
          <w:smallCaps/>
          <w:sz w:val="16"/>
        </w:rPr>
        <w:t xml:space="preserve"> </w:t>
      </w:r>
      <w:r w:rsidRPr="00AC67F2">
        <w:rPr>
          <w:sz w:val="16"/>
        </w:rPr>
        <w:t>It alienates those who are not true believers. It promotes arrogance</w:t>
      </w:r>
      <w:r w:rsidRPr="00AC67F2">
        <w:rPr>
          <w:smallCaps/>
          <w:sz w:val="16"/>
        </w:rPr>
        <w:t xml:space="preserve">. </w:t>
      </w:r>
      <w:r w:rsidRPr="00AC67F2">
        <w:rPr>
          <w:bCs/>
          <w:u w:val="single"/>
        </w:rPr>
        <w:t xml:space="preserve">And it undermines political effectiveness. </w:t>
      </w:r>
    </w:p>
    <w:p w14:paraId="447B3412" w14:textId="77777777" w:rsidR="00AC67F2" w:rsidRDefault="00AC67F2" w:rsidP="00864C3C"/>
    <w:p w14:paraId="2E1CA97B" w14:textId="767DD130" w:rsidR="00864C3C" w:rsidRDefault="00864C3C" w:rsidP="00864C3C"/>
    <w:p w14:paraId="53CF08FC" w14:textId="027A805F" w:rsidR="00446765" w:rsidRPr="00864C3C" w:rsidRDefault="00446765" w:rsidP="00864C3C"/>
    <w:p w14:paraId="391F92E2" w14:textId="1C9EA189" w:rsidR="00864C3C" w:rsidRDefault="00864C3C" w:rsidP="005F30D2"/>
    <w:p w14:paraId="176A8634" w14:textId="77D0168A" w:rsidR="00864C3C" w:rsidRDefault="00864C3C" w:rsidP="00864C3C"/>
    <w:p w14:paraId="0078F09B" w14:textId="5E281A36" w:rsidR="00AC67F2" w:rsidRDefault="00AC67F2" w:rsidP="00AC67F2">
      <w:pPr>
        <w:pStyle w:val="Heading1"/>
      </w:pPr>
      <w:proofErr w:type="spellStart"/>
      <w:r>
        <w:t>Offcase</w:t>
      </w:r>
      <w:proofErr w:type="spellEnd"/>
    </w:p>
    <w:p w14:paraId="43827E0E" w14:textId="01AF19F6" w:rsidR="00AC67F2" w:rsidRDefault="00AC67F2" w:rsidP="00AC67F2"/>
    <w:p w14:paraId="3583B43B" w14:textId="12FC3FF4" w:rsidR="008518F4" w:rsidRDefault="008518F4" w:rsidP="008518F4">
      <w:pPr>
        <w:pStyle w:val="Heading2"/>
      </w:pPr>
      <w:proofErr w:type="spellStart"/>
      <w:r>
        <w:t>Dmosprudence</w:t>
      </w:r>
      <w:proofErr w:type="spellEnd"/>
      <w:r>
        <w:t xml:space="preserve"> Extra T</w:t>
      </w:r>
    </w:p>
    <w:p w14:paraId="722E405D" w14:textId="73682FFC" w:rsidR="008518F4" w:rsidRDefault="008518F4" w:rsidP="008518F4"/>
    <w:p w14:paraId="7F05CEA7" w14:textId="45E9EA76" w:rsidR="008518F4" w:rsidRDefault="008518F4" w:rsidP="008518F4">
      <w:pPr>
        <w:pStyle w:val="Heading3"/>
      </w:pPr>
      <w:r>
        <w:t>1NC</w:t>
      </w:r>
    </w:p>
    <w:p w14:paraId="39D4846A" w14:textId="28E89E4A" w:rsidR="008518F4" w:rsidRDefault="008518F4" w:rsidP="008518F4"/>
    <w:p w14:paraId="7F0D572B" w14:textId="268EE70C" w:rsidR="008518F4" w:rsidRDefault="008518F4" w:rsidP="008518F4">
      <w:pPr>
        <w:pStyle w:val="Heading4"/>
      </w:pPr>
      <w:proofErr w:type="spellStart"/>
      <w:r>
        <w:t>Aff</w:t>
      </w:r>
      <w:proofErr w:type="spellEnd"/>
      <w:r>
        <w:t xml:space="preserve"> specifies a “</w:t>
      </w:r>
      <w:proofErr w:type="spellStart"/>
      <w:r>
        <w:t>demosprudential</w:t>
      </w:r>
      <w:proofErr w:type="spellEnd"/>
      <w:r>
        <w:t xml:space="preserve"> decision” --- that’s extra topical --- no different than specifying 9-0 --- </w:t>
      </w:r>
      <w:proofErr w:type="gramStart"/>
      <w:r>
        <w:t>Non-normal</w:t>
      </w:r>
      <w:proofErr w:type="gramEnd"/>
      <w:r>
        <w:t xml:space="preserve"> means fiat forces us to debate unpredictable court process advantages not grounded in the resolution explodes the research burden and undermines topic education</w:t>
      </w:r>
    </w:p>
    <w:p w14:paraId="53427074" w14:textId="77777777" w:rsidR="008518F4" w:rsidRPr="008518F4" w:rsidRDefault="008518F4" w:rsidP="008518F4"/>
    <w:p w14:paraId="6FF6B806" w14:textId="4173608A" w:rsidR="00AC67F2" w:rsidRDefault="00AC67F2" w:rsidP="00AC67F2">
      <w:pPr>
        <w:pStyle w:val="Heading2"/>
      </w:pPr>
      <w:r>
        <w:t xml:space="preserve">Farming </w:t>
      </w:r>
      <w:r w:rsidR="000A75D3">
        <w:t>DA</w:t>
      </w:r>
    </w:p>
    <w:p w14:paraId="44C749F7" w14:textId="2C6D536F" w:rsidR="00AC67F2" w:rsidRDefault="00AC67F2" w:rsidP="00AC67F2"/>
    <w:p w14:paraId="4CA92D4C" w14:textId="77777777" w:rsidR="00AC67F2" w:rsidRPr="00AC67F2" w:rsidRDefault="00AC67F2" w:rsidP="00AC67F2"/>
    <w:p w14:paraId="113B8AEA" w14:textId="1346DCCC"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Farming </w:t>
      </w:r>
      <w:r w:rsidRPr="00AC67F2">
        <w:rPr>
          <w:rFonts w:eastAsiaTheme="majorEastAsia" w:cstheme="majorBidi"/>
          <w:b/>
          <w:sz w:val="32"/>
          <w:szCs w:val="24"/>
          <w:u w:val="single"/>
        </w:rPr>
        <w:t>1NC</w:t>
      </w:r>
    </w:p>
    <w:p w14:paraId="344CDF5E" w14:textId="77777777" w:rsidR="00AC67F2" w:rsidRPr="00AC67F2" w:rsidRDefault="00AC67F2" w:rsidP="00AC67F2"/>
    <w:p w14:paraId="0421E102"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Expanded WOTUS definition creates massive unpredictability for farmers --- crushes them in fees and fines</w:t>
      </w:r>
    </w:p>
    <w:p w14:paraId="22C1C49F" w14:textId="77777777" w:rsidR="00AC67F2" w:rsidRPr="00AC67F2" w:rsidRDefault="00AC67F2" w:rsidP="00AC67F2">
      <w:r w:rsidRPr="00AC67F2">
        <w:rPr>
          <w:b/>
          <w:bCs/>
          <w:sz w:val="26"/>
        </w:rPr>
        <w:t>Bakst 16</w:t>
      </w:r>
      <w:r w:rsidRPr="00AC67F2">
        <w:t xml:space="preserve"> --- Daren Bakst Senior Research Fellow in Regulatory Policy Studies Bakst studies and writes about agricultural and environmental policy and property rights, among other issues., “Eliminating and Reducing Regulatory Obstacles in Agriculture”, Heritage, June 28</w:t>
      </w:r>
      <w:r w:rsidRPr="00AC67F2">
        <w:rPr>
          <w:vertAlign w:val="superscript"/>
        </w:rPr>
        <w:t>th</w:t>
      </w:r>
      <w:r w:rsidRPr="00AC67F2">
        <w:t xml:space="preserve"> 2016, https://www.heritage.org/government-regulation/report/eliminating-and-reducing-regulatory-obstacles-agriculture</w:t>
      </w:r>
    </w:p>
    <w:p w14:paraId="7EA0D8C1" w14:textId="77777777" w:rsidR="00AC67F2" w:rsidRPr="00AC67F2" w:rsidRDefault="00AC67F2" w:rsidP="00AC67F2">
      <w:pPr>
        <w:rPr>
          <w:sz w:val="16"/>
        </w:rPr>
      </w:pPr>
      <w:r w:rsidRPr="00AC67F2">
        <w:rPr>
          <w:sz w:val="16"/>
        </w:rPr>
        <w:t xml:space="preserve">On June 29, 2015, the EPA and the Army Corps of Engineers (Corps) published their final rule[20] defining what waters are covered under the CWA. Under the CWA, the federal government has jurisdiction over “navigable waters,” which is further defined as “the waters of the United States, including the territorial seas.”[21] </w:t>
      </w:r>
      <w:r w:rsidRPr="00F454AF">
        <w:rPr>
          <w:highlight w:val="cyan"/>
          <w:u w:val="single"/>
        </w:rPr>
        <w:t>This rule seeks to regulate</w:t>
      </w:r>
      <w:r w:rsidRPr="00AC67F2">
        <w:rPr>
          <w:u w:val="single"/>
        </w:rPr>
        <w:t xml:space="preserve"> almost </w:t>
      </w:r>
      <w:r w:rsidRPr="00F454AF">
        <w:rPr>
          <w:highlight w:val="cyan"/>
          <w:u w:val="single"/>
        </w:rPr>
        <w:t>any type of water, including</w:t>
      </w:r>
      <w:r w:rsidRPr="00AC67F2">
        <w:rPr>
          <w:u w:val="single"/>
        </w:rPr>
        <w:t xml:space="preserve"> certain </w:t>
      </w:r>
      <w:r w:rsidRPr="00AC67F2">
        <w:rPr>
          <w:strike/>
          <w:u w:val="single"/>
        </w:rPr>
        <w:t>man</w:t>
      </w:r>
      <w:r w:rsidRPr="00AC67F2">
        <w:rPr>
          <w:u w:val="single"/>
        </w:rPr>
        <w:t xml:space="preserve">-made </w:t>
      </w:r>
      <w:r w:rsidRPr="00F454AF">
        <w:rPr>
          <w:highlight w:val="cyan"/>
          <w:u w:val="single"/>
        </w:rPr>
        <w:t>ditches and</w:t>
      </w:r>
      <w:r w:rsidRPr="00AC67F2">
        <w:rPr>
          <w:u w:val="single"/>
        </w:rPr>
        <w:t xml:space="preserve"> so-called </w:t>
      </w:r>
      <w:r w:rsidRPr="00F454AF">
        <w:rPr>
          <w:highlight w:val="cyan"/>
          <w:u w:val="single"/>
        </w:rPr>
        <w:t>waters that are dry land</w:t>
      </w:r>
      <w:r w:rsidRPr="00AC67F2">
        <w:rPr>
          <w:u w:val="single"/>
        </w:rPr>
        <w:t xml:space="preserve"> most of the time. </w:t>
      </w:r>
      <w:r w:rsidRPr="00F454AF">
        <w:rPr>
          <w:highlight w:val="cyan"/>
          <w:u w:val="single"/>
        </w:rPr>
        <w:t>This vast overreach</w:t>
      </w:r>
      <w:r w:rsidRPr="00AC67F2">
        <w:rPr>
          <w:u w:val="single"/>
        </w:rPr>
        <w:t xml:space="preserve"> </w:t>
      </w:r>
      <w:r w:rsidRPr="00AC67F2">
        <w:rPr>
          <w:sz w:val="16"/>
        </w:rPr>
        <w:t xml:space="preserve">is consistent with past attempts by the agencies to grab power by broadly </w:t>
      </w:r>
      <w:r w:rsidRPr="00F454AF">
        <w:rPr>
          <w:highlight w:val="cyan"/>
          <w:u w:val="single"/>
        </w:rPr>
        <w:t>interpreting</w:t>
      </w:r>
      <w:r w:rsidRPr="00AC67F2">
        <w:rPr>
          <w:u w:val="single"/>
        </w:rPr>
        <w:t xml:space="preserve"> the definition of “</w:t>
      </w:r>
      <w:r w:rsidRPr="00F454AF">
        <w:rPr>
          <w:highlight w:val="cyan"/>
          <w:u w:val="single"/>
        </w:rPr>
        <w:t>waters of the United States</w:t>
      </w:r>
      <w:r w:rsidRPr="00AC67F2">
        <w:rPr>
          <w:sz w:val="16"/>
        </w:rPr>
        <w:t xml:space="preserve">.” In just over a decade, the United States Supreme Court twice struck down the agencies’ efforts to regulate more waters: in 2001, in Solid Waste Agency of Northern Cook County v. U.S. Army Corps of Engineers,[22] and in 2006, in </w:t>
      </w:r>
      <w:proofErr w:type="spellStart"/>
      <w:r w:rsidRPr="00AC67F2">
        <w:rPr>
          <w:sz w:val="16"/>
        </w:rPr>
        <w:t>Rapanos</w:t>
      </w:r>
      <w:proofErr w:type="spellEnd"/>
      <w:r w:rsidRPr="00AC67F2">
        <w:rPr>
          <w:sz w:val="16"/>
        </w:rPr>
        <w:t xml:space="preserve"> v. United States.[23]</w:t>
      </w:r>
    </w:p>
    <w:p w14:paraId="7BA871E0" w14:textId="77777777" w:rsidR="00AC67F2" w:rsidRPr="00AC67F2" w:rsidRDefault="00AC67F2" w:rsidP="00AC67F2">
      <w:pPr>
        <w:rPr>
          <w:sz w:val="16"/>
        </w:rPr>
      </w:pPr>
      <w:r w:rsidRPr="00AC67F2">
        <w:rPr>
          <w:u w:val="single"/>
        </w:rPr>
        <w:t xml:space="preserve">For property owners, including farmers and ranchers, this regulatory overreach </w:t>
      </w:r>
      <w:r w:rsidRPr="00F454AF">
        <w:rPr>
          <w:highlight w:val="cyan"/>
          <w:u w:val="single"/>
        </w:rPr>
        <w:t xml:space="preserve">is </w:t>
      </w:r>
      <w:r w:rsidRPr="00F454AF">
        <w:rPr>
          <w:b/>
          <w:iCs/>
          <w:highlight w:val="cyan"/>
          <w:u w:val="single"/>
        </w:rPr>
        <w:t>problematic</w:t>
      </w:r>
      <w:r w:rsidRPr="00AC67F2">
        <w:rPr>
          <w:sz w:val="16"/>
        </w:rPr>
        <w:t xml:space="preserve">. </w:t>
      </w:r>
      <w:r w:rsidRPr="00AC67F2">
        <w:rPr>
          <w:u w:val="single"/>
        </w:rPr>
        <w:t>If a water is covered under the law</w:t>
      </w:r>
      <w:r w:rsidRPr="00AC67F2">
        <w:rPr>
          <w:sz w:val="16"/>
        </w:rPr>
        <w:t xml:space="preserve"> (i.e., a jurisdictional water), </w:t>
      </w:r>
      <w:r w:rsidRPr="00AC67F2">
        <w:rPr>
          <w:b/>
          <w:iCs/>
          <w:u w:val="single"/>
        </w:rPr>
        <w:t>pro</w:t>
      </w:r>
      <w:r w:rsidRPr="00F454AF">
        <w:rPr>
          <w:b/>
          <w:iCs/>
          <w:highlight w:val="cyan"/>
          <w:u w:val="single"/>
        </w:rPr>
        <w:t>perty owners could be required to secure costly and time-consuming permits</w:t>
      </w:r>
      <w:r w:rsidRPr="00AC67F2">
        <w:rPr>
          <w:b/>
          <w:iCs/>
          <w:u w:val="single"/>
        </w:rPr>
        <w:t xml:space="preserve"> to take actions that affect these waters. </w:t>
      </w:r>
      <w:r w:rsidRPr="00AC67F2">
        <w:rPr>
          <w:sz w:val="16"/>
        </w:rPr>
        <w:t xml:space="preserve">Under the CWA, </w:t>
      </w:r>
      <w:r w:rsidRPr="00AC67F2">
        <w:rPr>
          <w:u w:val="single"/>
        </w:rPr>
        <w:t>this impact can be nominal and does not even require environmental harm. Someone may need a permit just for kicking sand into a jurisdictional water</w:t>
      </w:r>
      <w:r w:rsidRPr="00AC67F2">
        <w:rPr>
          <w:sz w:val="16"/>
        </w:rPr>
        <w:t>.[24]</w:t>
      </w:r>
    </w:p>
    <w:p w14:paraId="082591B2" w14:textId="77777777" w:rsidR="00AC67F2" w:rsidRPr="00AC67F2" w:rsidRDefault="00AC67F2" w:rsidP="00AC67F2">
      <w:pPr>
        <w:rPr>
          <w:sz w:val="16"/>
        </w:rPr>
      </w:pPr>
      <w:r w:rsidRPr="00AC67F2">
        <w:rPr>
          <w:u w:val="single"/>
        </w:rPr>
        <w:t>Property owners could be required to secure a permit if there is a discharge of dredged material</w:t>
      </w:r>
      <w:r w:rsidRPr="00AC67F2">
        <w:rPr>
          <w:sz w:val="16"/>
        </w:rPr>
        <w:t xml:space="preserve"> (material excavated or dredged from waters of the U.S.) or fill material (“material placed in waters such that dry land replaces water—or a portion thereof—or the water’s bottom elevation changes”).[25]</w:t>
      </w:r>
    </w:p>
    <w:p w14:paraId="2452FBC2" w14:textId="77777777" w:rsidR="00AC67F2" w:rsidRPr="00AC67F2" w:rsidRDefault="00AC67F2" w:rsidP="00AC67F2">
      <w:pPr>
        <w:rPr>
          <w:sz w:val="16"/>
        </w:rPr>
      </w:pPr>
      <w:r w:rsidRPr="00AC67F2">
        <w:rPr>
          <w:sz w:val="16"/>
        </w:rPr>
        <w:t xml:space="preserve">In </w:t>
      </w:r>
      <w:proofErr w:type="spellStart"/>
      <w:r w:rsidRPr="00AC67F2">
        <w:rPr>
          <w:sz w:val="16"/>
        </w:rPr>
        <w:t>Rapanos</w:t>
      </w:r>
      <w:proofErr w:type="spellEnd"/>
      <w:r w:rsidRPr="00AC67F2">
        <w:rPr>
          <w:sz w:val="16"/>
        </w:rPr>
        <w:t xml:space="preserve"> v. United States, the late Justice Antonin Scalia cited a study highlighting the following costs and delays </w:t>
      </w:r>
      <w:r w:rsidRPr="00AC67F2">
        <w:rPr>
          <w:u w:val="single"/>
        </w:rPr>
        <w:t>for</w:t>
      </w:r>
      <w:r w:rsidRPr="00AC67F2">
        <w:rPr>
          <w:sz w:val="16"/>
        </w:rPr>
        <w:t xml:space="preserve"> one of the major types of </w:t>
      </w:r>
      <w:r w:rsidRPr="00AC67F2">
        <w:rPr>
          <w:u w:val="single"/>
        </w:rPr>
        <w:t>permits</w:t>
      </w:r>
      <w:r w:rsidRPr="00AC67F2">
        <w:rPr>
          <w:sz w:val="16"/>
        </w:rPr>
        <w:t xml:space="preserve"> (Section 404 dredge and fill permits): “</w:t>
      </w:r>
      <w:r w:rsidRPr="00F454AF">
        <w:rPr>
          <w:highlight w:val="cyan"/>
          <w:u w:val="single"/>
        </w:rPr>
        <w:t>The average applicant for a</w:t>
      </w:r>
      <w:r w:rsidRPr="00AC67F2">
        <w:rPr>
          <w:u w:val="single"/>
        </w:rPr>
        <w:t xml:space="preserve">n individual </w:t>
      </w:r>
      <w:r w:rsidRPr="00F454AF">
        <w:rPr>
          <w:highlight w:val="cyan"/>
          <w:u w:val="single"/>
        </w:rPr>
        <w:t xml:space="preserve">permit spends 788 days and </w:t>
      </w:r>
      <w:r w:rsidRPr="00F454AF">
        <w:rPr>
          <w:rStyle w:val="Emphasis"/>
          <w:highlight w:val="cyan"/>
        </w:rPr>
        <w:t>$271,596</w:t>
      </w:r>
      <w:r w:rsidRPr="00F454AF">
        <w:rPr>
          <w:highlight w:val="cyan"/>
          <w:u w:val="single"/>
        </w:rPr>
        <w:t xml:space="preserve"> in completing the process,</w:t>
      </w:r>
      <w:r w:rsidRPr="00AC67F2">
        <w:rPr>
          <w:u w:val="single"/>
        </w:rPr>
        <w:t xml:space="preserve"> and the average applicant for a nationwide permit spends 313 days and $28,915—not counting costs of mitigation or design changes</w:t>
      </w:r>
      <w:proofErr w:type="gramStart"/>
      <w:r w:rsidRPr="00AC67F2">
        <w:rPr>
          <w:u w:val="single"/>
        </w:rPr>
        <w:t>.”[</w:t>
      </w:r>
      <w:proofErr w:type="gramEnd"/>
      <w:r w:rsidRPr="00AC67F2">
        <w:rPr>
          <w:sz w:val="16"/>
        </w:rPr>
        <w:t>26]</w:t>
      </w:r>
    </w:p>
    <w:p w14:paraId="1E910DC2" w14:textId="77777777" w:rsidR="00AC67F2" w:rsidRPr="00AC67F2" w:rsidRDefault="00AC67F2" w:rsidP="00AC67F2">
      <w:pPr>
        <w:rPr>
          <w:b/>
          <w:iCs/>
          <w:u w:val="single"/>
        </w:rPr>
      </w:pPr>
      <w:r w:rsidRPr="00F454AF">
        <w:rPr>
          <w:highlight w:val="cyan"/>
          <w:u w:val="single"/>
        </w:rPr>
        <w:t>Since there will be more jurisdictional waters, there will be a need to secure more</w:t>
      </w:r>
      <w:r w:rsidRPr="00AC67F2">
        <w:rPr>
          <w:u w:val="single"/>
        </w:rPr>
        <w:t xml:space="preserve"> CWA </w:t>
      </w:r>
      <w:r w:rsidRPr="00F454AF">
        <w:rPr>
          <w:highlight w:val="cyan"/>
          <w:u w:val="single"/>
        </w:rPr>
        <w:t>permits</w:t>
      </w:r>
      <w:r w:rsidRPr="00AC67F2">
        <w:rPr>
          <w:u w:val="single"/>
        </w:rPr>
        <w:t xml:space="preserve">. This means that </w:t>
      </w:r>
      <w:r w:rsidRPr="00F454AF">
        <w:rPr>
          <w:highlight w:val="cyan"/>
          <w:u w:val="single"/>
        </w:rPr>
        <w:t>property owners, such as farmers</w:t>
      </w:r>
      <w:r w:rsidRPr="00AC67F2">
        <w:rPr>
          <w:u w:val="single"/>
        </w:rPr>
        <w:t>,</w:t>
      </w:r>
      <w:r w:rsidRPr="00AC67F2">
        <w:t xml:space="preserve"> who want to use their property for normal business activities </w:t>
      </w:r>
      <w:r w:rsidRPr="00AC67F2">
        <w:rPr>
          <w:u w:val="single"/>
        </w:rPr>
        <w:t>will have to secure more permits.</w:t>
      </w:r>
      <w:r w:rsidRPr="00AC67F2">
        <w:t xml:space="preserve"> </w:t>
      </w:r>
      <w:r w:rsidRPr="00AC67F2">
        <w:rPr>
          <w:b/>
          <w:iCs/>
          <w:u w:val="single"/>
        </w:rPr>
        <w:t xml:space="preserve">They </w:t>
      </w:r>
      <w:r w:rsidRPr="00F454AF">
        <w:rPr>
          <w:b/>
          <w:iCs/>
          <w:highlight w:val="cyan"/>
          <w:u w:val="single"/>
        </w:rPr>
        <w:t>may choose not to engage in ordinary activities because of the time</w:t>
      </w:r>
      <w:r w:rsidRPr="00AC67F2">
        <w:rPr>
          <w:b/>
          <w:iCs/>
          <w:u w:val="single"/>
        </w:rPr>
        <w:t xml:space="preserve"> and cost of securing a permit.</w:t>
      </w:r>
    </w:p>
    <w:p w14:paraId="3DC97B82" w14:textId="77777777" w:rsidR="00AC67F2" w:rsidRPr="00AC67F2" w:rsidRDefault="00AC67F2" w:rsidP="00AC67F2">
      <w:pPr>
        <w:rPr>
          <w:sz w:val="16"/>
        </w:rPr>
      </w:pPr>
      <w:r w:rsidRPr="00AC67F2">
        <w:rPr>
          <w:u w:val="single"/>
        </w:rPr>
        <w:t xml:space="preserve">The rule is also vague, making compliance difficult. The risk of not complying with the vague and subjective rule is </w:t>
      </w:r>
      <w:r w:rsidRPr="00F454AF">
        <w:rPr>
          <w:highlight w:val="cyan"/>
          <w:u w:val="single"/>
        </w:rPr>
        <w:t>a</w:t>
      </w:r>
      <w:r w:rsidRPr="00AC67F2">
        <w:rPr>
          <w:u w:val="single"/>
        </w:rPr>
        <w:t xml:space="preserve">nother </w:t>
      </w:r>
      <w:r w:rsidRPr="00F454AF">
        <w:rPr>
          <w:highlight w:val="cyan"/>
          <w:u w:val="single"/>
        </w:rPr>
        <w:t>disincentive to using property</w:t>
      </w:r>
      <w:r w:rsidRPr="00AC67F2">
        <w:rPr>
          <w:sz w:val="16"/>
        </w:rPr>
        <w:t xml:space="preserve"> for ordinary business activities.[27] </w:t>
      </w:r>
      <w:r w:rsidRPr="00AC67F2">
        <w:rPr>
          <w:u w:val="single"/>
        </w:rPr>
        <w:t xml:space="preserve">The risk is compounded by the significant civil and criminal penalties for not securing a permit. </w:t>
      </w:r>
      <w:r w:rsidRPr="00AC67F2">
        <w:rPr>
          <w:sz w:val="16"/>
        </w:rPr>
        <w:t xml:space="preserve">One case now pending before a federal court involves a </w:t>
      </w:r>
      <w:r w:rsidRPr="00AC67F2">
        <w:rPr>
          <w:u w:val="single"/>
        </w:rPr>
        <w:t>Wyoming family</w:t>
      </w:r>
      <w:r w:rsidRPr="00AC67F2">
        <w:rPr>
          <w:sz w:val="16"/>
        </w:rPr>
        <w:t xml:space="preserve"> who are </w:t>
      </w:r>
      <w:r w:rsidRPr="00AC67F2">
        <w:rPr>
          <w:b/>
          <w:iCs/>
          <w:u w:val="single"/>
        </w:rPr>
        <w:t>facing $16 million in fines for constructing a stock pond on the family’s eight-acre farm for the family’s horses and cattle</w:t>
      </w:r>
      <w:r w:rsidRPr="00AC67F2">
        <w:rPr>
          <w:sz w:val="16"/>
        </w:rPr>
        <w:t>.[28]</w:t>
      </w:r>
    </w:p>
    <w:p w14:paraId="7593EE42" w14:textId="77777777" w:rsidR="00AC67F2" w:rsidRPr="00AC67F2" w:rsidRDefault="00AC67F2" w:rsidP="00AC67F2"/>
    <w:p w14:paraId="4728577B"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Predictability key to investment and growth</w:t>
      </w:r>
    </w:p>
    <w:p w14:paraId="71B0ED1C" w14:textId="77777777" w:rsidR="00AC67F2" w:rsidRPr="00AC67F2" w:rsidRDefault="00AC67F2" w:rsidP="00AC67F2">
      <w:r w:rsidRPr="00AC67F2">
        <w:rPr>
          <w:b/>
          <w:bCs/>
          <w:sz w:val="26"/>
        </w:rPr>
        <w:t>Finney 19</w:t>
      </w:r>
      <w:r w:rsidRPr="00AC67F2">
        <w:t xml:space="preserve"> --- Brad Finney is currently a federal law clerk for the United States District Court for the Eastern District of Tennessee, “ONE WOTUS, TWO POTUS: THE CLEAN WATER ACT AND THE ECONOMIC IMPACT”, 86 Tenn. L. Rev. 895, Summer 2019, Accessed on Lexis </w:t>
      </w:r>
    </w:p>
    <w:p w14:paraId="2B854CCD" w14:textId="77777777" w:rsidR="00AC67F2" w:rsidRPr="00AC67F2" w:rsidRDefault="00AC67F2" w:rsidP="00AC67F2">
      <w:pPr>
        <w:rPr>
          <w:b/>
          <w:iCs/>
          <w:u w:val="single"/>
        </w:rPr>
      </w:pPr>
      <w:r w:rsidRPr="00AC67F2">
        <w:t xml:space="preserve">2. </w:t>
      </w:r>
      <w:r w:rsidRPr="00F454AF">
        <w:rPr>
          <w:b/>
          <w:iCs/>
          <w:highlight w:val="cyan"/>
          <w:u w:val="single"/>
        </w:rPr>
        <w:t>Increased Predictability</w:t>
      </w:r>
      <w:r w:rsidRPr="00F454AF">
        <w:rPr>
          <w:highlight w:val="cyan"/>
          <w:u w:val="single"/>
        </w:rPr>
        <w:t xml:space="preserve"> Equates to </w:t>
      </w:r>
      <w:r w:rsidRPr="00F454AF">
        <w:rPr>
          <w:b/>
          <w:iCs/>
          <w:highlight w:val="cyan"/>
          <w:u w:val="single"/>
        </w:rPr>
        <w:t>Increased Economic Benefits</w:t>
      </w:r>
    </w:p>
    <w:p w14:paraId="33E0113E" w14:textId="77777777" w:rsidR="00AC67F2" w:rsidRPr="00AC67F2" w:rsidRDefault="00AC67F2" w:rsidP="00AC67F2">
      <w:pPr>
        <w:rPr>
          <w:b/>
          <w:iCs/>
          <w:u w:val="single"/>
        </w:rPr>
      </w:pPr>
      <w:r w:rsidRPr="00F454AF">
        <w:rPr>
          <w:highlight w:val="cyan"/>
          <w:u w:val="single"/>
        </w:rPr>
        <w:t xml:space="preserve">Predictability is a </w:t>
      </w:r>
      <w:r w:rsidRPr="00F454AF">
        <w:rPr>
          <w:b/>
          <w:iCs/>
          <w:highlight w:val="cyan"/>
          <w:u w:val="single"/>
        </w:rPr>
        <w:t>foundational element</w:t>
      </w:r>
      <w:r w:rsidRPr="00F454AF">
        <w:rPr>
          <w:sz w:val="16"/>
          <w:highlight w:val="cyan"/>
        </w:rPr>
        <w:t xml:space="preserve"> </w:t>
      </w:r>
      <w:r w:rsidRPr="00F454AF">
        <w:rPr>
          <w:highlight w:val="cyan"/>
          <w:u w:val="single"/>
        </w:rPr>
        <w:t>of</w:t>
      </w:r>
      <w:r w:rsidRPr="00AC67F2">
        <w:rPr>
          <w:u w:val="single"/>
        </w:rPr>
        <w:t xml:space="preserve"> many aspects of the </w:t>
      </w:r>
      <w:r w:rsidRPr="00F454AF">
        <w:rPr>
          <w:highlight w:val="cyan"/>
          <w:u w:val="single"/>
        </w:rPr>
        <w:t xml:space="preserve">business world, including </w:t>
      </w:r>
      <w:r w:rsidRPr="00F454AF">
        <w:rPr>
          <w:rStyle w:val="Emphasis"/>
          <w:highlight w:val="cyan"/>
        </w:rPr>
        <w:t>investing</w:t>
      </w:r>
      <w:r w:rsidRPr="00F454AF">
        <w:rPr>
          <w:sz w:val="16"/>
        </w:rPr>
        <w:t xml:space="preserve">. </w:t>
      </w:r>
      <w:r w:rsidRPr="00F454AF">
        <w:rPr>
          <w:highlight w:val="cyan"/>
          <w:u w:val="single"/>
        </w:rPr>
        <w:t>Investing inherently necessitates predicting the future</w:t>
      </w:r>
      <w:r w:rsidRPr="00F454AF">
        <w:rPr>
          <w:sz w:val="16"/>
        </w:rPr>
        <w:t xml:space="preserve">--predicting a business's revenue, expenses, profit, regulatory hurdles, and so forth--so that one can decide the likelihood of whether a potential investment will make money. </w:t>
      </w:r>
      <w:r w:rsidRPr="00AC67F2">
        <w:rPr>
          <w:u w:val="single"/>
        </w:rPr>
        <w:t>Regulations that are predictable ease investors' fears that their investments will lose money due to an unforeseen regulatory impact</w:t>
      </w:r>
      <w:r w:rsidRPr="00F454AF">
        <w:rPr>
          <w:sz w:val="16"/>
        </w:rPr>
        <w:t>. Additionally</w:t>
      </w:r>
      <w:r w:rsidRPr="00AC67F2">
        <w:rPr>
          <w:u w:val="single"/>
        </w:rPr>
        <w:t xml:space="preserve">, </w:t>
      </w:r>
      <w:r w:rsidRPr="00F454AF">
        <w:rPr>
          <w:highlight w:val="cyan"/>
          <w:u w:val="single"/>
        </w:rPr>
        <w:t xml:space="preserve">a business or development involving </w:t>
      </w:r>
      <w:r w:rsidRPr="00F454AF">
        <w:rPr>
          <w:b/>
          <w:iCs/>
          <w:highlight w:val="cyan"/>
          <w:u w:val="single"/>
        </w:rPr>
        <w:t xml:space="preserve">water that is protected by a regulation </w:t>
      </w:r>
      <w:r w:rsidRPr="00F454AF">
        <w:rPr>
          <w:highlight w:val="cyan"/>
          <w:u w:val="single"/>
        </w:rPr>
        <w:t xml:space="preserve">will benefit from </w:t>
      </w:r>
      <w:r w:rsidRPr="00F454AF">
        <w:rPr>
          <w:b/>
          <w:iCs/>
          <w:highlight w:val="cyan"/>
          <w:u w:val="single"/>
        </w:rPr>
        <w:t>predictability</w:t>
      </w:r>
      <w:r w:rsidRPr="00F454AF">
        <w:rPr>
          <w:sz w:val="16"/>
        </w:rPr>
        <w:t xml:space="preserve"> </w:t>
      </w:r>
      <w:r w:rsidRPr="00AC67F2">
        <w:rPr>
          <w:u w:val="single"/>
        </w:rPr>
        <w:t>because the business can plan for any increased time and expense the regulation might cause</w:t>
      </w:r>
      <w:r w:rsidRPr="00F454AF">
        <w:rPr>
          <w:sz w:val="16"/>
        </w:rPr>
        <w:t xml:space="preserve">. Investors can incorporate their regulatory concern into their investment analysis prior to investing. Predictability leads to positive economic impact because increased regulatory predictability results in increased investment. And </w:t>
      </w:r>
      <w:r w:rsidRPr="00F454AF">
        <w:rPr>
          <w:highlight w:val="cyan"/>
          <w:u w:val="single"/>
        </w:rPr>
        <w:t xml:space="preserve">increased investment </w:t>
      </w:r>
      <w:r w:rsidRPr="00F454AF">
        <w:rPr>
          <w:b/>
          <w:iCs/>
          <w:highlight w:val="cyan"/>
          <w:u w:val="single"/>
        </w:rPr>
        <w:t>supports the potential for economic growth in the form of increased revenue, jobs, wages, and benefits,</w:t>
      </w:r>
      <w:r w:rsidRPr="00AC67F2">
        <w:rPr>
          <w:b/>
          <w:iCs/>
          <w:u w:val="single"/>
        </w:rPr>
        <w:t xml:space="preserve"> as well as many other similarly positive results.</w:t>
      </w:r>
    </w:p>
    <w:p w14:paraId="360236EA" w14:textId="77777777" w:rsidR="00AC67F2" w:rsidRPr="00F454AF" w:rsidRDefault="00AC67F2" w:rsidP="00AC67F2">
      <w:pPr>
        <w:rPr>
          <w:sz w:val="16"/>
        </w:rPr>
      </w:pPr>
      <w:r w:rsidRPr="00F454AF">
        <w:rPr>
          <w:highlight w:val="cyan"/>
          <w:u w:val="single"/>
        </w:rPr>
        <w:t>Regulations with predictable coverage</w:t>
      </w:r>
      <w:r w:rsidRPr="00AC67F2">
        <w:rPr>
          <w:u w:val="single"/>
        </w:rPr>
        <w:t xml:space="preserve"> and scope </w:t>
      </w:r>
      <w:r w:rsidRPr="00F454AF">
        <w:rPr>
          <w:highlight w:val="cyan"/>
          <w:u w:val="single"/>
        </w:rPr>
        <w:t xml:space="preserve">allow for </w:t>
      </w:r>
      <w:r w:rsidRPr="00F454AF">
        <w:rPr>
          <w:b/>
          <w:iCs/>
          <w:highlight w:val="cyan"/>
          <w:u w:val="single"/>
        </w:rPr>
        <w:t>increased clarity regarding the investment's return</w:t>
      </w:r>
      <w:r w:rsidRPr="00F454AF">
        <w:rPr>
          <w:sz w:val="16"/>
        </w:rPr>
        <w:t xml:space="preserve">, </w:t>
      </w:r>
      <w:r w:rsidRPr="00AC67F2">
        <w:rPr>
          <w:u w:val="single"/>
        </w:rPr>
        <w:t>which is typically the primary concern for investors</w:t>
      </w:r>
      <w:r w:rsidRPr="00F454AF">
        <w:rPr>
          <w:sz w:val="16"/>
        </w:rPr>
        <w:t xml:space="preserve">. Moreover, </w:t>
      </w:r>
      <w:r w:rsidRPr="00AC67F2">
        <w:rPr>
          <w:u w:val="single"/>
        </w:rPr>
        <w:t xml:space="preserve">land developers are more likely to invest in land when there is increased </w:t>
      </w:r>
      <w:r w:rsidRPr="00F454AF">
        <w:rPr>
          <w:highlight w:val="cyan"/>
          <w:u w:val="single"/>
        </w:rPr>
        <w:t>predictability</w:t>
      </w:r>
      <w:r w:rsidRPr="00AC67F2">
        <w:rPr>
          <w:u w:val="single"/>
        </w:rPr>
        <w:t xml:space="preserve"> concerning regulation of the development of the land. This is because it is clear whether water</w:t>
      </w:r>
      <w:r w:rsidRPr="00F454AF">
        <w:rPr>
          <w:sz w:val="16"/>
        </w:rPr>
        <w:t xml:space="preserve"> and lands are </w:t>
      </w:r>
      <w:r w:rsidRPr="00AC67F2">
        <w:rPr>
          <w:u w:val="single"/>
        </w:rPr>
        <w:t>under the CWA's jurisdiction and thus, whether development is or is not permitted. Knowing with a high-degree of certainty whether the CWA applies</w:t>
      </w:r>
      <w:r w:rsidRPr="00F454AF">
        <w:rPr>
          <w:sz w:val="16"/>
        </w:rPr>
        <w:t xml:space="preserve">  [*926] </w:t>
      </w:r>
      <w:r w:rsidRPr="00F454AF">
        <w:rPr>
          <w:b/>
          <w:iCs/>
          <w:highlight w:val="cyan"/>
          <w:u w:val="single"/>
        </w:rPr>
        <w:t>allows the investor to predict the potential gain or loss</w:t>
      </w:r>
      <w:r w:rsidRPr="00F454AF">
        <w:rPr>
          <w:sz w:val="16"/>
        </w:rPr>
        <w:t xml:space="preserve"> on their investment with far greater accuracy.</w:t>
      </w:r>
    </w:p>
    <w:p w14:paraId="0E017C1D" w14:textId="77777777" w:rsidR="00AC67F2" w:rsidRPr="00AC67F2" w:rsidRDefault="00AC67F2" w:rsidP="00AC67F2">
      <w:pPr>
        <w:rPr>
          <w:u w:val="single"/>
        </w:rPr>
      </w:pPr>
      <w:r w:rsidRPr="00F454AF">
        <w:rPr>
          <w:highlight w:val="cyan"/>
          <w:u w:val="single"/>
        </w:rPr>
        <w:t xml:space="preserve">A </w:t>
      </w:r>
      <w:r w:rsidRPr="00F454AF">
        <w:rPr>
          <w:u w:val="single"/>
        </w:rPr>
        <w:t xml:space="preserve">business or </w:t>
      </w:r>
      <w:r w:rsidRPr="00F454AF">
        <w:rPr>
          <w:highlight w:val="cyan"/>
          <w:u w:val="single"/>
        </w:rPr>
        <w:t xml:space="preserve">investment </w:t>
      </w:r>
      <w:r w:rsidRPr="00F454AF">
        <w:rPr>
          <w:u w:val="single"/>
        </w:rPr>
        <w:t xml:space="preserve">opportunity </w:t>
      </w:r>
      <w:r w:rsidRPr="00F454AF">
        <w:rPr>
          <w:highlight w:val="cyan"/>
          <w:u w:val="single"/>
        </w:rPr>
        <w:t>involving difficult-</w:t>
      </w:r>
      <w:proofErr w:type="spellStart"/>
      <w:r w:rsidRPr="00F454AF">
        <w:rPr>
          <w:highlight w:val="cyan"/>
          <w:u w:val="single"/>
        </w:rPr>
        <w:t>topredict</w:t>
      </w:r>
      <w:proofErr w:type="spellEnd"/>
      <w:r w:rsidRPr="00F454AF">
        <w:rPr>
          <w:highlight w:val="cyan"/>
          <w:u w:val="single"/>
        </w:rPr>
        <w:t xml:space="preserve"> regulations is viewed as an investment with a heightened risk</w:t>
      </w:r>
      <w:r w:rsidRPr="00AC67F2">
        <w:rPr>
          <w:u w:val="single"/>
        </w:rPr>
        <w:t xml:space="preserve"> due to the unknown impact the regulation might have on revenue, expenses, profit, and, ultimately, the return on the investor's investment</w:t>
      </w:r>
      <w:r w:rsidRPr="00F454AF">
        <w:rPr>
          <w:sz w:val="16"/>
        </w:rPr>
        <w:t xml:space="preserve">. For example, Facebook's </w:t>
      </w:r>
      <w:r w:rsidRPr="00F454AF">
        <w:rPr>
          <w:b/>
          <w:iCs/>
          <w:highlight w:val="cyan"/>
          <w:u w:val="single"/>
        </w:rPr>
        <w:t>stock price has struggled</w:t>
      </w:r>
      <w:r w:rsidRPr="00F454AF">
        <w:rPr>
          <w:sz w:val="16"/>
        </w:rPr>
        <w:t xml:space="preserve"> over the last several years </w:t>
      </w:r>
      <w:r w:rsidRPr="00F454AF">
        <w:rPr>
          <w:b/>
          <w:iCs/>
          <w:highlight w:val="cyan"/>
          <w:u w:val="single"/>
        </w:rPr>
        <w:t>as concern has grown regarding future regulation</w:t>
      </w:r>
      <w:r w:rsidRPr="00AC67F2">
        <w:rPr>
          <w:b/>
          <w:iCs/>
          <w:u w:val="single"/>
        </w:rPr>
        <w:t xml:space="preserve"> </w:t>
      </w:r>
      <w:r w:rsidRPr="00F454AF">
        <w:rPr>
          <w:sz w:val="16"/>
        </w:rPr>
        <w:t xml:space="preserve">of the company. </w:t>
      </w:r>
      <w:r w:rsidRPr="00AC67F2">
        <w:rPr>
          <w:u w:val="single"/>
        </w:rPr>
        <w:t>The fear of potential regulation has had a negative impact because of the unclear consequences</w:t>
      </w:r>
      <w:r w:rsidRPr="00F454AF">
        <w:rPr>
          <w:sz w:val="16"/>
        </w:rPr>
        <w:t xml:space="preserve"> the regulation could have on the company's future revenue, expenses, net income, and growth. </w:t>
      </w:r>
      <w:r w:rsidRPr="00AC67F2">
        <w:rPr>
          <w:u w:val="single"/>
        </w:rPr>
        <w:t>The same is likely true for investors and developers seeking to develop land that might be under the CWA's jurisdiction.</w:t>
      </w:r>
    </w:p>
    <w:p w14:paraId="6A03147D" w14:textId="77777777" w:rsidR="00AC67F2" w:rsidRPr="00F454AF" w:rsidRDefault="00AC67F2" w:rsidP="00AC67F2">
      <w:pPr>
        <w:rPr>
          <w:sz w:val="16"/>
        </w:rPr>
      </w:pPr>
      <w:r w:rsidRPr="00F454AF">
        <w:rPr>
          <w:highlight w:val="cyan"/>
          <w:u w:val="single"/>
        </w:rPr>
        <w:t>When it is unclear whether the EPA will determine if</w:t>
      </w:r>
      <w:r w:rsidRPr="00AC67F2">
        <w:rPr>
          <w:u w:val="single"/>
        </w:rPr>
        <w:t xml:space="preserve"> a body of </w:t>
      </w:r>
      <w:r w:rsidRPr="00F454AF">
        <w:rPr>
          <w:highlight w:val="cyan"/>
          <w:u w:val="single"/>
        </w:rPr>
        <w:t>water is protected</w:t>
      </w:r>
      <w:r w:rsidRPr="00AC67F2">
        <w:rPr>
          <w:u w:val="single"/>
        </w:rPr>
        <w:t xml:space="preserve"> by the CWA's jurisdiction, </w:t>
      </w:r>
      <w:r w:rsidRPr="00F454AF">
        <w:rPr>
          <w:highlight w:val="cyan"/>
          <w:u w:val="single"/>
        </w:rPr>
        <w:t xml:space="preserve">it is </w:t>
      </w:r>
      <w:r w:rsidRPr="00F454AF">
        <w:rPr>
          <w:b/>
          <w:iCs/>
          <w:highlight w:val="cyan"/>
          <w:u w:val="single"/>
        </w:rPr>
        <w:t>less likely an investor will invest</w:t>
      </w:r>
      <w:r w:rsidRPr="00AC67F2">
        <w:rPr>
          <w:b/>
          <w:iCs/>
          <w:u w:val="single"/>
        </w:rPr>
        <w:t>.</w:t>
      </w:r>
      <w:r w:rsidRPr="00F454AF">
        <w:rPr>
          <w:sz w:val="16"/>
        </w:rPr>
        <w:t xml:space="preserve"> </w:t>
      </w:r>
      <w:r w:rsidRPr="00AC67F2">
        <w:rPr>
          <w:u w:val="single"/>
        </w:rPr>
        <w:t>This is likely largely driven by the fear that after investing large sums of money, regulations will not allow the development to occur, resulting in the loss of a large portion of their investment. Thus, unpredictable regulations</w:t>
      </w:r>
      <w:r w:rsidRPr="00F454AF">
        <w:rPr>
          <w:sz w:val="16"/>
        </w:rPr>
        <w:t xml:space="preserve"> </w:t>
      </w:r>
      <w:r w:rsidRPr="00F454AF">
        <w:rPr>
          <w:b/>
          <w:iCs/>
          <w:highlight w:val="cyan"/>
          <w:u w:val="single"/>
        </w:rPr>
        <w:t>could ward off development</w:t>
      </w:r>
      <w:r w:rsidRPr="00F454AF">
        <w:rPr>
          <w:sz w:val="16"/>
          <w:highlight w:val="cyan"/>
        </w:rPr>
        <w:t xml:space="preserve"> </w:t>
      </w:r>
      <w:r w:rsidRPr="00F454AF">
        <w:rPr>
          <w:highlight w:val="cyan"/>
          <w:u w:val="single"/>
        </w:rPr>
        <w:t xml:space="preserve">and result in a </w:t>
      </w:r>
      <w:r w:rsidRPr="00F454AF">
        <w:rPr>
          <w:b/>
          <w:iCs/>
          <w:highlight w:val="cyan"/>
          <w:u w:val="single"/>
        </w:rPr>
        <w:t>loss of economic benefits</w:t>
      </w:r>
      <w:r w:rsidRPr="00AC67F2">
        <w:rPr>
          <w:b/>
          <w:iCs/>
          <w:u w:val="single"/>
        </w:rPr>
        <w:t xml:space="preserve"> t</w:t>
      </w:r>
      <w:r w:rsidRPr="00AC67F2">
        <w:rPr>
          <w:u w:val="single"/>
        </w:rPr>
        <w:t>hat would have</w:t>
      </w:r>
      <w:r w:rsidRPr="00F454AF">
        <w:rPr>
          <w:sz w:val="16"/>
        </w:rPr>
        <w:t xml:space="preserve">  [*927] impacted the area had the development occurred. </w:t>
      </w:r>
      <w:r w:rsidRPr="00AC67F2">
        <w:rPr>
          <w:u w:val="single"/>
        </w:rPr>
        <w:t xml:space="preserve">Moreover, </w:t>
      </w:r>
      <w:r w:rsidRPr="00F454AF">
        <w:rPr>
          <w:highlight w:val="cyan"/>
          <w:u w:val="single"/>
        </w:rPr>
        <w:t>unpredictability will likely dissuade investment</w:t>
      </w:r>
      <w:r w:rsidRPr="00F454AF">
        <w:rPr>
          <w:sz w:val="16"/>
          <w:highlight w:val="cyan"/>
        </w:rPr>
        <w:t xml:space="preserve"> </w:t>
      </w:r>
      <w:r w:rsidRPr="00F454AF">
        <w:rPr>
          <w:b/>
          <w:iCs/>
          <w:highlight w:val="cyan"/>
          <w:u w:val="single"/>
        </w:rPr>
        <w:t>even if there is a high probability that after the EPA's analysis, the EPA will permit development</w:t>
      </w:r>
      <w:r w:rsidRPr="00AC67F2">
        <w:rPr>
          <w:u w:val="single"/>
        </w:rPr>
        <w:t>.</w:t>
      </w:r>
      <w:r w:rsidRPr="00F454AF">
        <w:rPr>
          <w:sz w:val="16"/>
        </w:rPr>
        <w:t xml:space="preserve"> </w:t>
      </w:r>
      <w:r w:rsidRPr="00AC67F2">
        <w:rPr>
          <w:u w:val="single"/>
        </w:rPr>
        <w:t>This is because of the possibility that the return on investment will be diminished</w:t>
      </w:r>
      <w:r w:rsidRPr="00F454AF">
        <w:rPr>
          <w:sz w:val="16"/>
        </w:rPr>
        <w:t xml:space="preserve"> by unforeseen legal expenses, jurisdictional analysis expenses, and increased time waiting for the EPA's decision.</w:t>
      </w:r>
    </w:p>
    <w:p w14:paraId="1335E2D8" w14:textId="77777777" w:rsidR="00AC67F2" w:rsidRPr="00AC67F2" w:rsidRDefault="00AC67F2" w:rsidP="00AC67F2">
      <w:pPr>
        <w:rPr>
          <w:u w:val="single"/>
        </w:rPr>
      </w:pPr>
      <w:r w:rsidRPr="00AC67F2">
        <w:rPr>
          <w:u w:val="single"/>
        </w:rPr>
        <w:t>Predictable regulations also allow businesses, investors, and developers to better plan for the future</w:t>
      </w:r>
      <w:r w:rsidRPr="00F454AF">
        <w:rPr>
          <w:sz w:val="16"/>
        </w:rPr>
        <w:t xml:space="preserve">. Increased costs that are predictable allow for businesses and investors to budget for expenses such as modifying their business practices to comply with regulations. </w:t>
      </w:r>
      <w:r w:rsidRPr="00AC67F2">
        <w:rPr>
          <w:u w:val="single"/>
        </w:rPr>
        <w:t>These increased costs likely do not unilaterally stop investors from investing because investors can consider those costs when computing their return before they commit to investing.</w:t>
      </w:r>
      <w:r w:rsidRPr="00F454AF">
        <w:rPr>
          <w:sz w:val="16"/>
        </w:rPr>
        <w:t xml:space="preserve"> Additionally, the development or business can often take action ahead of time to decrease those expenses or increase their revenue in other areas to make up the difference. However, </w:t>
      </w:r>
      <w:r w:rsidRPr="00AC67F2">
        <w:rPr>
          <w:u w:val="single"/>
        </w:rPr>
        <w:t xml:space="preserve">if a development is unexpectedly found to be under the jurisdiction of the CWA, the resulting unexpected costs could be </w:t>
      </w:r>
      <w:r w:rsidRPr="00AC67F2">
        <w:rPr>
          <w:b/>
          <w:iCs/>
          <w:u w:val="single"/>
        </w:rPr>
        <w:t>detrimental to the investment</w:t>
      </w:r>
      <w:r w:rsidRPr="00F454AF">
        <w:rPr>
          <w:sz w:val="16"/>
        </w:rPr>
        <w:t xml:space="preserve">, as </w:t>
      </w:r>
      <w:r w:rsidRPr="00AC67F2">
        <w:rPr>
          <w:u w:val="single"/>
        </w:rPr>
        <w:t xml:space="preserve">the investor likely did not factor in these costs when computing their return on investment. </w:t>
      </w:r>
      <w:r w:rsidRPr="00F454AF">
        <w:rPr>
          <w:sz w:val="16"/>
        </w:rPr>
        <w:t xml:space="preserve">Also, </w:t>
      </w:r>
      <w:r w:rsidRPr="00F454AF">
        <w:rPr>
          <w:highlight w:val="cyan"/>
          <w:u w:val="single"/>
        </w:rPr>
        <w:t>unexpected costs could cause</w:t>
      </w:r>
      <w:r w:rsidRPr="00AC67F2">
        <w:rPr>
          <w:u w:val="single"/>
        </w:rPr>
        <w:t xml:space="preserve"> the underlying </w:t>
      </w:r>
      <w:r w:rsidRPr="00F454AF">
        <w:rPr>
          <w:highlight w:val="cyan"/>
          <w:u w:val="single"/>
        </w:rPr>
        <w:t>business</w:t>
      </w:r>
      <w:r w:rsidRPr="00AC67F2">
        <w:rPr>
          <w:u w:val="single"/>
        </w:rPr>
        <w:t xml:space="preserve"> or development </w:t>
      </w:r>
      <w:r w:rsidRPr="00F454AF">
        <w:rPr>
          <w:highlight w:val="cyan"/>
          <w:u w:val="single"/>
        </w:rPr>
        <w:t>to shut down</w:t>
      </w:r>
      <w:r w:rsidRPr="00AC67F2">
        <w:rPr>
          <w:u w:val="single"/>
        </w:rPr>
        <w:t xml:space="preserve"> if the costs are prohibitively expensive and the business has not reserved enough money for that expense.</w:t>
      </w:r>
    </w:p>
    <w:p w14:paraId="154C2D5F" w14:textId="77777777" w:rsidR="00AC67F2" w:rsidRPr="00AC67F2" w:rsidRDefault="00AC67F2" w:rsidP="00AC67F2">
      <w:pPr>
        <w:rPr>
          <w:b/>
          <w:iCs/>
          <w:u w:val="single"/>
        </w:rPr>
      </w:pPr>
      <w:r w:rsidRPr="00F454AF">
        <w:rPr>
          <w:sz w:val="16"/>
        </w:rPr>
        <w:t xml:space="preserve">Given the history of the CWA and the complicated nature of the previous attempts to define the waters covered by the CWA, a key  [*928] concern is the time and cost of jurisdictional analyses and litigation. </w:t>
      </w:r>
      <w:r w:rsidRPr="00AC67F2">
        <w:rPr>
          <w:u w:val="single"/>
        </w:rPr>
        <w:t>More predictable, simpler, and easier to understand factors used to define the CWA's coverage would likely decrease the amount of professional jurisdictional analyses needed.</w:t>
      </w:r>
      <w:r w:rsidRPr="00F454AF">
        <w:rPr>
          <w:sz w:val="16"/>
        </w:rPr>
        <w:t xml:space="preserve"> Assuming a jurisdictional analysis can require tens to hundreds of hours from environmental lawyers, scientists, and other scientific professionals, fewer of these assessments could result in a substantial amount of money saved. Moreover, </w:t>
      </w:r>
      <w:r w:rsidRPr="00AC67F2">
        <w:rPr>
          <w:u w:val="single"/>
        </w:rPr>
        <w:t>if the predictability of the CWA's jurisdiction increases, the number of disputes regarding whether particular water is covered by the CWA would likely decrease</w:t>
      </w:r>
      <w:r w:rsidRPr="00F454AF">
        <w:rPr>
          <w:sz w:val="16"/>
        </w:rPr>
        <w:t xml:space="preserve">. And the litigation expenses of businesses, investors, developers, and the government should decrease as a result. </w:t>
      </w:r>
      <w:r w:rsidRPr="00AC67F2">
        <w:rPr>
          <w:u w:val="single"/>
        </w:rPr>
        <w:t xml:space="preserve">Given the long </w:t>
      </w:r>
      <w:r w:rsidRPr="00F454AF">
        <w:rPr>
          <w:u w:val="single"/>
        </w:rPr>
        <w:t>history of disputes regarding the CWA's jurisdiction, a decrease</w:t>
      </w:r>
      <w:r w:rsidRPr="00AC67F2">
        <w:rPr>
          <w:u w:val="single"/>
        </w:rPr>
        <w:t xml:space="preserve"> in litigation expenses could represent a </w:t>
      </w:r>
      <w:r w:rsidRPr="00AC67F2">
        <w:rPr>
          <w:b/>
          <w:iCs/>
          <w:u w:val="single"/>
        </w:rPr>
        <w:t>significant amount of money saved.</w:t>
      </w:r>
    </w:p>
    <w:p w14:paraId="26755221" w14:textId="77777777" w:rsidR="00AC67F2" w:rsidRPr="00AC67F2" w:rsidRDefault="00AC67F2" w:rsidP="00AC67F2">
      <w:pPr>
        <w:rPr>
          <w:u w:val="single"/>
        </w:rPr>
      </w:pPr>
      <w:r w:rsidRPr="00AC67F2">
        <w:rPr>
          <w:u w:val="single"/>
        </w:rPr>
        <w:t xml:space="preserve">The decrease in expenses </w:t>
      </w:r>
      <w:r w:rsidRPr="00F454AF">
        <w:rPr>
          <w:u w:val="single"/>
        </w:rPr>
        <w:t>required for professional analyses and litigation provides developers, investors, and businesses with more capital to invest in land, employees, and so forth.</w:t>
      </w:r>
      <w:r w:rsidRPr="00F454AF">
        <w:rPr>
          <w:sz w:val="16"/>
        </w:rPr>
        <w:t xml:space="preserve"> Similarly, </w:t>
      </w:r>
      <w:r w:rsidRPr="00F454AF">
        <w:rPr>
          <w:u w:val="single"/>
        </w:rPr>
        <w:t>predictable regulations encourage more investment from investors. Thus, this increased amount of investment would likely result in more economic development, as well as higher wages and higher quality benefits.</w:t>
      </w:r>
      <w:r w:rsidRPr="00F454AF">
        <w:rPr>
          <w:sz w:val="16"/>
        </w:rPr>
        <w:t xml:space="preserve"> Moreover, the </w:t>
      </w:r>
      <w:r w:rsidRPr="00F454AF">
        <w:rPr>
          <w:u w:val="single"/>
        </w:rPr>
        <w:t>positive economic impact due to increased predictably extends far beyond those directly involved with the investment, land development, or underlying business.</w:t>
      </w:r>
      <w:r w:rsidRPr="00F454AF">
        <w:rPr>
          <w:sz w:val="16"/>
        </w:rPr>
        <w:t xml:space="preserve"> </w:t>
      </w:r>
      <w:r w:rsidRPr="00F454AF">
        <w:rPr>
          <w:u w:val="single"/>
        </w:rPr>
        <w:t>Increased land development and investment in a community often equates to an increase in the amount and quality of housing, retail, utilities, and</w:t>
      </w:r>
      <w:r w:rsidRPr="00F454AF">
        <w:rPr>
          <w:sz w:val="16"/>
        </w:rPr>
        <w:t xml:space="preserve">  [*929] </w:t>
      </w:r>
      <w:r w:rsidRPr="00F454AF">
        <w:rPr>
          <w:u w:val="single"/>
        </w:rPr>
        <w:t>businesses resulting in an increase in jobs, tax revenue, land values, and other economic benefits for the rest of the community</w:t>
      </w:r>
      <w:r w:rsidRPr="00AC67F2">
        <w:rPr>
          <w:u w:val="single"/>
        </w:rPr>
        <w:t>. And these economic benefits often lead to non-economic benefits, such as higher quality public education systems, healthcare systems, roads, emergency services, parks, and so forth.</w:t>
      </w:r>
    </w:p>
    <w:p w14:paraId="7DDC93CD" w14:textId="77777777" w:rsidR="00AC67F2" w:rsidRPr="00AC67F2" w:rsidRDefault="00AC67F2" w:rsidP="00AC67F2"/>
    <w:p w14:paraId="121F1B2F"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Investment is essential to farms and crop yields</w:t>
      </w:r>
    </w:p>
    <w:p w14:paraId="4E62895A" w14:textId="77777777" w:rsidR="00AC67F2" w:rsidRPr="00AC67F2" w:rsidRDefault="00AC67F2" w:rsidP="00AC67F2">
      <w:r w:rsidRPr="00AC67F2">
        <w:rPr>
          <w:b/>
          <w:bCs/>
          <w:sz w:val="26"/>
        </w:rPr>
        <w:t>Carlisle 19</w:t>
      </w:r>
      <w:r w:rsidRPr="00AC67F2">
        <w:t xml:space="preserve"> --- Liz Carlisle et al, Lecturer in the School of Earth, Energy, and Environmental Sciences at Stanford University, “Securing the future of US agriculture: The case for investing in new entry sustainable farmers”, Elementa: Science of the Anthropocene (2019) 7: 17., https://online.ucpress.edu/elementa/article/doi/10.1525/elementa.356/112494/Securing-the-future-of-US-agriculture-The-case-for</w:t>
      </w:r>
    </w:p>
    <w:p w14:paraId="353C3323" w14:textId="77777777" w:rsidR="00AC67F2" w:rsidRPr="00AC67F2" w:rsidRDefault="00AC67F2" w:rsidP="00AC67F2">
      <w:pPr>
        <w:rPr>
          <w:sz w:val="16"/>
        </w:rPr>
      </w:pPr>
      <w:r w:rsidRPr="00F454AF">
        <w:rPr>
          <w:highlight w:val="cyan"/>
          <w:u w:val="single"/>
        </w:rPr>
        <w:t>Given the capital-intensive nature of contemporary</w:t>
      </w:r>
      <w:r w:rsidRPr="00AC67F2">
        <w:rPr>
          <w:sz w:val="16"/>
        </w:rPr>
        <w:t xml:space="preserve"> US </w:t>
      </w:r>
      <w:r w:rsidRPr="00F454AF">
        <w:rPr>
          <w:highlight w:val="cyan"/>
          <w:u w:val="single"/>
        </w:rPr>
        <w:t>ag</w:t>
      </w:r>
      <w:r w:rsidRPr="00AC67F2">
        <w:rPr>
          <w:u w:val="single"/>
        </w:rPr>
        <w:t>riculture</w:t>
      </w:r>
      <w:r w:rsidRPr="00AC67F2">
        <w:rPr>
          <w:sz w:val="16"/>
        </w:rPr>
        <w:t xml:space="preserve">, beginning </w:t>
      </w:r>
      <w:r w:rsidRPr="00F454AF">
        <w:rPr>
          <w:highlight w:val="cyan"/>
          <w:u w:val="single"/>
        </w:rPr>
        <w:t>farmers struggle to access enough capital</w:t>
      </w:r>
      <w:r w:rsidRPr="00AC67F2">
        <w:rPr>
          <w:u w:val="single"/>
        </w:rPr>
        <w:t xml:space="preserve"> to operate at </w:t>
      </w:r>
      <w:r w:rsidRPr="00AC67F2">
        <w:rPr>
          <w:sz w:val="16"/>
        </w:rPr>
        <w:t>a</w:t>
      </w:r>
      <w:r w:rsidRPr="00AC67F2">
        <w:rPr>
          <w:u w:val="single"/>
        </w:rPr>
        <w:t xml:space="preserve"> size </w:t>
      </w:r>
      <w:r w:rsidRPr="00AC67F2">
        <w:rPr>
          <w:sz w:val="16"/>
        </w:rPr>
        <w:t xml:space="preserve">sufficient to earn a profit (Ahearn, 2013). </w:t>
      </w:r>
      <w:r w:rsidRPr="00AC67F2">
        <w:rPr>
          <w:u w:val="single"/>
        </w:rPr>
        <w:t xml:space="preserve">While </w:t>
      </w:r>
      <w:r w:rsidRPr="00F454AF">
        <w:rPr>
          <w:highlight w:val="cyan"/>
          <w:u w:val="single"/>
        </w:rPr>
        <w:t>capital needs</w:t>
      </w:r>
      <w:r w:rsidRPr="00AC67F2">
        <w:rPr>
          <w:u w:val="single"/>
        </w:rPr>
        <w:t xml:space="preserve"> vary</w:t>
      </w:r>
      <w:r w:rsidRPr="00AC67F2">
        <w:rPr>
          <w:sz w:val="16"/>
        </w:rPr>
        <w:t xml:space="preserve"> by farming system, </w:t>
      </w:r>
      <w:r w:rsidRPr="00AC67F2">
        <w:rPr>
          <w:b/>
          <w:iCs/>
          <w:u w:val="single"/>
        </w:rPr>
        <w:t xml:space="preserve">they </w:t>
      </w:r>
      <w:r w:rsidRPr="00F454AF">
        <w:rPr>
          <w:b/>
          <w:iCs/>
          <w:highlight w:val="cyan"/>
          <w:u w:val="single"/>
        </w:rPr>
        <w:t>are</w:t>
      </w:r>
      <w:r w:rsidRPr="00AC67F2">
        <w:rPr>
          <w:b/>
          <w:iCs/>
          <w:u w:val="single"/>
        </w:rPr>
        <w:t xml:space="preserve"> in nearly all cases </w:t>
      </w:r>
      <w:r w:rsidRPr="00F454AF">
        <w:rPr>
          <w:b/>
          <w:iCs/>
          <w:highlight w:val="cyan"/>
          <w:u w:val="single"/>
        </w:rPr>
        <w:t>staggeringly high</w:t>
      </w:r>
      <w:r w:rsidRPr="00AC67F2">
        <w:rPr>
          <w:b/>
          <w:iCs/>
          <w:u w:val="single"/>
        </w:rPr>
        <w:t>.</w:t>
      </w:r>
      <w:r w:rsidRPr="00AC67F2">
        <w:rPr>
          <w:sz w:val="16"/>
        </w:rPr>
        <w:t xml:space="preserve"> Shawn Williamson, an agricultural landlord and accountant in Missouri, recently estimated </w:t>
      </w:r>
      <w:r w:rsidRPr="00AC67F2">
        <w:rPr>
          <w:u w:val="single"/>
        </w:rPr>
        <w:t>total startup costs for a beginning farmer at nearly $2.7 million</w:t>
      </w:r>
      <w:r w:rsidRPr="00AC67F2">
        <w:rPr>
          <w:sz w:val="16"/>
        </w:rPr>
        <w:t xml:space="preserve"> for a Nebraska dairy farm, nearly $4.5 million for a Kansas winter wheat farm, and well over $5 million for an Iowa grain farm (Schiller, 2017). </w:t>
      </w:r>
      <w:r w:rsidRPr="00AC67F2">
        <w:rPr>
          <w:u w:val="single"/>
        </w:rPr>
        <w:t xml:space="preserve">In addition to startup costs, </w:t>
      </w:r>
      <w:r w:rsidRPr="00F454AF">
        <w:rPr>
          <w:highlight w:val="cyan"/>
          <w:u w:val="single"/>
        </w:rPr>
        <w:t xml:space="preserve">farmers require </w:t>
      </w:r>
      <w:r w:rsidRPr="00F454AF">
        <w:rPr>
          <w:b/>
          <w:iCs/>
          <w:highlight w:val="cyan"/>
          <w:u w:val="single"/>
        </w:rPr>
        <w:t>significant capital for annual operating costs, even for small produce operations</w:t>
      </w:r>
      <w:r w:rsidRPr="00AC67F2">
        <w:rPr>
          <w:sz w:val="16"/>
        </w:rPr>
        <w:t>. Strawberry farmers in California, for example, need approximately $15,000 per acre to cover up-front operating costs, and up to $45,000 of additional operating capital later in the season (</w:t>
      </w:r>
      <w:proofErr w:type="spellStart"/>
      <w:r w:rsidRPr="00AC67F2">
        <w:rPr>
          <w:sz w:val="16"/>
        </w:rPr>
        <w:t>Bolda</w:t>
      </w:r>
      <w:proofErr w:type="spellEnd"/>
      <w:r w:rsidRPr="00AC67F2">
        <w:rPr>
          <w:sz w:val="16"/>
        </w:rPr>
        <w:t xml:space="preserve"> et al., 2016). </w:t>
      </w:r>
      <w:r w:rsidRPr="00AC67F2">
        <w:rPr>
          <w:u w:val="single"/>
        </w:rPr>
        <w:t xml:space="preserve">Due to these high capital costs, </w:t>
      </w:r>
      <w:r w:rsidRPr="00F454AF">
        <w:rPr>
          <w:b/>
          <w:iCs/>
          <w:highlight w:val="cyan"/>
          <w:u w:val="single"/>
        </w:rPr>
        <w:t>farmers rely on</w:t>
      </w:r>
      <w:r w:rsidRPr="00AC67F2">
        <w:rPr>
          <w:sz w:val="16"/>
        </w:rPr>
        <w:t xml:space="preserve"> three </w:t>
      </w:r>
      <w:r w:rsidRPr="00F454AF">
        <w:rPr>
          <w:b/>
          <w:iCs/>
          <w:highlight w:val="cyan"/>
          <w:u w:val="single"/>
        </w:rPr>
        <w:t>major means of capitalizing their operations</w:t>
      </w:r>
      <w:r w:rsidRPr="00AC67F2">
        <w:rPr>
          <w:b/>
          <w:iCs/>
          <w:u w:val="single"/>
        </w:rPr>
        <w:t>.</w:t>
      </w:r>
      <w:r w:rsidRPr="00AC67F2">
        <w:rPr>
          <w:sz w:val="16"/>
        </w:rPr>
        <w:t xml:space="preserve"> Many farmers lean on intergenerational capital transfer – which may finance up to 70 or 80 percent of midwestern farm starts (Schiller, 2017). Even still, most farmers require off-farm income, currently the majority income source for most farm households (Ahearn, 2013). And finally, </w:t>
      </w:r>
      <w:r w:rsidRPr="00F454AF">
        <w:rPr>
          <w:u w:val="single"/>
        </w:rPr>
        <w:t>farmers rely heavily on credit</w:t>
      </w:r>
      <w:r w:rsidRPr="00AC67F2">
        <w:rPr>
          <w:u w:val="single"/>
        </w:rPr>
        <w:t xml:space="preserve"> and insurance, the terms and accessibility of which strongly shape the structure of US agriculture and the prospects of new entry sustainable farmers</w:t>
      </w:r>
      <w:r w:rsidRPr="00AC67F2">
        <w:rPr>
          <w:sz w:val="16"/>
        </w:rPr>
        <w:t xml:space="preserve">. </w:t>
      </w:r>
      <w:r w:rsidRPr="00F454AF">
        <w:rPr>
          <w:b/>
          <w:iCs/>
          <w:highlight w:val="cyan"/>
          <w:u w:val="single"/>
        </w:rPr>
        <w:t>Up-front capital is critical to</w:t>
      </w:r>
      <w:r w:rsidRPr="00AC67F2">
        <w:rPr>
          <w:sz w:val="16"/>
        </w:rPr>
        <w:t xml:space="preserve"> investing in </w:t>
      </w:r>
      <w:r w:rsidRPr="00F454AF">
        <w:rPr>
          <w:b/>
          <w:iCs/>
          <w:highlight w:val="cyan"/>
          <w:u w:val="single"/>
        </w:rPr>
        <w:t>soil health, the keystone feature</w:t>
      </w:r>
      <w:r w:rsidRPr="00AC67F2">
        <w:rPr>
          <w:b/>
          <w:iCs/>
          <w:u w:val="single"/>
        </w:rPr>
        <w:t xml:space="preserve"> that makes ecologically-based low-input farms both sustainable and profitable</w:t>
      </w:r>
      <w:r w:rsidRPr="00AC67F2">
        <w:rPr>
          <w:sz w:val="16"/>
        </w:rPr>
        <w:t>. Over time, investing in soil health saves money, reducing input costs and risk, while boosting fertility, carbon sequestration potential, and drought resilience. But this requires patient years of building up soils – through practices such as cover cropping, regenerative grazing, and application of organic matter – before realizing increased incomes from opportunities such as organic certification (which takes three years) and its associated premiums.</w:t>
      </w:r>
    </w:p>
    <w:p w14:paraId="61829FB4" w14:textId="77777777" w:rsidR="00AC67F2" w:rsidRPr="00AC67F2" w:rsidRDefault="00AC67F2" w:rsidP="00AC67F2"/>
    <w:p w14:paraId="6B359BFF"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Reduced US exports causes global instability --- draws in the US triggering great power wars</w:t>
      </w:r>
    </w:p>
    <w:p w14:paraId="02AE7D27" w14:textId="77777777" w:rsidR="00AC67F2" w:rsidRPr="00AC67F2" w:rsidRDefault="00AC67F2" w:rsidP="00AC67F2">
      <w:r w:rsidRPr="00AC67F2">
        <w:rPr>
          <w:b/>
          <w:bCs/>
          <w:sz w:val="26"/>
        </w:rPr>
        <w:t>Castellaw 17</w:t>
      </w:r>
      <w:r w:rsidRPr="00AC67F2">
        <w:t xml:space="preserve"> --- Lieutenant General John Castellaw is the Founder and CEO of </w:t>
      </w:r>
      <w:proofErr w:type="spellStart"/>
      <w:r w:rsidRPr="00AC67F2">
        <w:t>Farmspace</w:t>
      </w:r>
      <w:proofErr w:type="spellEnd"/>
      <w:r w:rsidRPr="00AC67F2">
        <w:t xml:space="preserve"> Systems LLC, a provider of precision agricultural aerial services and equipment.  He is a highly decorated 36-year veteran of the United States Marine Corp where he participated in and led several humanitarian operations in Africa, Asia and Europe, “Opinion: Food Security Strategy Is Essential to Our National Security”, </w:t>
      </w:r>
      <w:proofErr w:type="spellStart"/>
      <w:r w:rsidRPr="00AC67F2">
        <w:t>AgtiPulse</w:t>
      </w:r>
      <w:proofErr w:type="spellEnd"/>
      <w:r w:rsidRPr="00AC67F2">
        <w:t>, 05/01/17 --- https://www.agri-pulse.com/articles/9203-opinion-food-security-strategy-is-essential-to-our-national-security</w:t>
      </w:r>
    </w:p>
    <w:p w14:paraId="7B03E9DA" w14:textId="77777777" w:rsidR="00AC67F2" w:rsidRPr="00AC67F2" w:rsidRDefault="00AC67F2" w:rsidP="00AC67F2">
      <w:pPr>
        <w:rPr>
          <w:sz w:val="16"/>
        </w:rPr>
      </w:pPr>
      <w:r w:rsidRPr="00F454AF">
        <w:rPr>
          <w:highlight w:val="cyan"/>
          <w:u w:val="single"/>
        </w:rPr>
        <w:t>The United States faces many threats</w:t>
      </w:r>
      <w:r w:rsidRPr="00AC67F2">
        <w:rPr>
          <w:sz w:val="16"/>
        </w:rPr>
        <w:t xml:space="preserve"> to our National Security. These threats </w:t>
      </w:r>
      <w:r w:rsidRPr="00F454AF">
        <w:rPr>
          <w:highlight w:val="cyan"/>
          <w:u w:val="single"/>
        </w:rPr>
        <w:t>include</w:t>
      </w:r>
      <w:r w:rsidRPr="00AC67F2">
        <w:rPr>
          <w:sz w:val="16"/>
        </w:rPr>
        <w:t xml:space="preserve"> continuing wars with </w:t>
      </w:r>
      <w:r w:rsidRPr="00F454AF">
        <w:rPr>
          <w:highlight w:val="cyan"/>
          <w:u w:val="single"/>
        </w:rPr>
        <w:t>extremist elements such as ISIS</w:t>
      </w:r>
      <w:r w:rsidRPr="00AC67F2">
        <w:rPr>
          <w:sz w:val="16"/>
        </w:rPr>
        <w:t xml:space="preserve"> and potential wars with rogue state </w:t>
      </w:r>
      <w:r w:rsidRPr="00F454AF">
        <w:rPr>
          <w:highlight w:val="cyan"/>
          <w:u w:val="single"/>
        </w:rPr>
        <w:t>North Korea</w:t>
      </w:r>
      <w:r w:rsidRPr="00AC67F2">
        <w:rPr>
          <w:sz w:val="16"/>
        </w:rPr>
        <w:t xml:space="preserve"> or regional </w:t>
      </w:r>
      <w:r w:rsidRPr="00AC67F2">
        <w:rPr>
          <w:u w:val="single"/>
        </w:rPr>
        <w:t>nuclear</w:t>
      </w:r>
      <w:r w:rsidRPr="00AC67F2">
        <w:rPr>
          <w:sz w:val="16"/>
        </w:rPr>
        <w:t xml:space="preserve"> power </w:t>
      </w:r>
      <w:r w:rsidRPr="00F454AF">
        <w:rPr>
          <w:highlight w:val="cyan"/>
          <w:u w:val="single"/>
        </w:rPr>
        <w:t>Iran</w:t>
      </w:r>
      <w:r w:rsidRPr="00AC67F2">
        <w:rPr>
          <w:sz w:val="16"/>
        </w:rPr>
        <w:t xml:space="preserve">. The </w:t>
      </w:r>
      <w:r w:rsidRPr="00AC67F2">
        <w:rPr>
          <w:u w:val="single"/>
        </w:rPr>
        <w:t>heated economic</w:t>
      </w:r>
      <w:r w:rsidRPr="00AC67F2">
        <w:rPr>
          <w:sz w:val="16"/>
        </w:rPr>
        <w:t xml:space="preserve"> and diplomatic </w:t>
      </w:r>
      <w:r w:rsidRPr="00AC67F2">
        <w:rPr>
          <w:u w:val="single"/>
        </w:rPr>
        <w:t xml:space="preserve">competition with </w:t>
      </w:r>
      <w:r w:rsidRPr="00F454AF">
        <w:rPr>
          <w:highlight w:val="cyan"/>
          <w:u w:val="single"/>
        </w:rPr>
        <w:t>Russia and a surging China</w:t>
      </w:r>
      <w:r w:rsidRPr="00AC67F2">
        <w:rPr>
          <w:sz w:val="16"/>
        </w:rPr>
        <w:t xml:space="preserve"> could spiral out of control. Concurrently, we face </w:t>
      </w:r>
      <w:r w:rsidRPr="00F454AF">
        <w:rPr>
          <w:highlight w:val="cyan"/>
          <w:u w:val="single"/>
        </w:rPr>
        <w:t>threats</w:t>
      </w:r>
      <w:r w:rsidRPr="00AC67F2">
        <w:rPr>
          <w:u w:val="single"/>
        </w:rPr>
        <w:t xml:space="preserve"> to our</w:t>
      </w:r>
      <w:r w:rsidRPr="00AC67F2">
        <w:rPr>
          <w:sz w:val="16"/>
        </w:rPr>
        <w:t xml:space="preserve"> future </w:t>
      </w:r>
      <w:r w:rsidRPr="00AC67F2">
        <w:rPr>
          <w:u w:val="single"/>
        </w:rPr>
        <w:t>security posed by growing civil strife, famine, and refugee and migration challenges</w:t>
      </w:r>
      <w:r w:rsidRPr="00AC67F2">
        <w:rPr>
          <w:sz w:val="16"/>
        </w:rPr>
        <w:t xml:space="preserve"> which </w:t>
      </w:r>
      <w:r w:rsidRPr="00F454AF">
        <w:rPr>
          <w:b/>
          <w:iCs/>
          <w:highlight w:val="cyan"/>
          <w:u w:val="single"/>
        </w:rPr>
        <w:t>create incubators for extremist and anti-American government factions</w:t>
      </w:r>
      <w:r w:rsidRPr="00AC67F2">
        <w:rPr>
          <w:u w:val="single"/>
        </w:rPr>
        <w:t>.</w:t>
      </w:r>
      <w:r w:rsidRPr="00AC67F2">
        <w:rPr>
          <w:sz w:val="16"/>
        </w:rPr>
        <w:t xml:space="preserve"> </w:t>
      </w:r>
      <w:r w:rsidRPr="00AC67F2">
        <w:rPr>
          <w:u w:val="single"/>
        </w:rPr>
        <w:t>Our</w:t>
      </w:r>
      <w:r w:rsidRPr="00AC67F2">
        <w:rPr>
          <w:sz w:val="16"/>
        </w:rPr>
        <w:t xml:space="preserve"> response cannot be one dimensional but instead must be a nuanced and comprehensive </w:t>
      </w:r>
      <w:r w:rsidRPr="00F454AF">
        <w:rPr>
          <w:u w:val="single"/>
        </w:rPr>
        <w:t>National Security Strategy</w:t>
      </w:r>
      <w:r w:rsidRPr="00F454AF">
        <w:rPr>
          <w:sz w:val="16"/>
        </w:rPr>
        <w:t xml:space="preserve"> combining all elements of National Power </w:t>
      </w:r>
      <w:r w:rsidRPr="00F454AF">
        <w:rPr>
          <w:u w:val="single"/>
        </w:rPr>
        <w:t>includ</w:t>
      </w:r>
      <w:r w:rsidRPr="00F454AF">
        <w:rPr>
          <w:sz w:val="16"/>
        </w:rPr>
        <w:t xml:space="preserve">ing </w:t>
      </w:r>
      <w:r w:rsidRPr="00F454AF">
        <w:rPr>
          <w:b/>
          <w:iCs/>
          <w:u w:val="single"/>
        </w:rPr>
        <w:t>a Food Security Strategy.</w:t>
      </w:r>
    </w:p>
    <w:p w14:paraId="602F423D" w14:textId="77777777" w:rsidR="00AC67F2" w:rsidRPr="00AC67F2" w:rsidRDefault="00AC67F2" w:rsidP="00AC67F2">
      <w:pPr>
        <w:rPr>
          <w:b/>
          <w:iCs/>
          <w:u w:val="single"/>
        </w:rPr>
      </w:pPr>
      <w:r w:rsidRPr="00AC67F2">
        <w:rPr>
          <w:sz w:val="16"/>
        </w:rPr>
        <w:t xml:space="preserve">An </w:t>
      </w:r>
      <w:r w:rsidRPr="00AC67F2">
        <w:rPr>
          <w:u w:val="single"/>
        </w:rPr>
        <w:t>American Food Security</w:t>
      </w:r>
      <w:r w:rsidRPr="00AC67F2">
        <w:rPr>
          <w:sz w:val="16"/>
        </w:rPr>
        <w:t xml:space="preserve"> Strategy </w:t>
      </w:r>
      <w:r w:rsidRPr="00AC67F2">
        <w:rPr>
          <w:b/>
          <w:iCs/>
          <w:u w:val="single"/>
        </w:rPr>
        <w:t>is an imperative factor in reducing the multiple threats impacting our National wellbeing</w:t>
      </w:r>
      <w:r w:rsidRPr="00AC67F2">
        <w:rPr>
          <w:sz w:val="16"/>
        </w:rPr>
        <w:t xml:space="preserve">. Recent history has shown that </w:t>
      </w:r>
      <w:r w:rsidRPr="00F454AF">
        <w:rPr>
          <w:highlight w:val="cyan"/>
          <w:u w:val="single"/>
        </w:rPr>
        <w:t>reliable food supplies</w:t>
      </w:r>
      <w:r w:rsidRPr="00AC67F2">
        <w:rPr>
          <w:u w:val="single"/>
        </w:rPr>
        <w:t xml:space="preserve"> and stable prices</w:t>
      </w:r>
      <w:r w:rsidRPr="00AC67F2">
        <w:rPr>
          <w:sz w:val="16"/>
        </w:rPr>
        <w:t xml:space="preserve"> </w:t>
      </w:r>
      <w:r w:rsidRPr="00F454AF">
        <w:rPr>
          <w:b/>
          <w:iCs/>
          <w:highlight w:val="cyan"/>
          <w:u w:val="single"/>
        </w:rPr>
        <w:t>produce more stable and secure countries</w:t>
      </w:r>
      <w:r w:rsidRPr="00AC67F2">
        <w:rPr>
          <w:b/>
          <w:iCs/>
          <w:u w:val="single"/>
        </w:rPr>
        <w:t>.</w:t>
      </w:r>
      <w:r w:rsidRPr="00AC67F2">
        <w:rPr>
          <w:sz w:val="16"/>
        </w:rPr>
        <w:t xml:space="preserve"> Conversely, </w:t>
      </w:r>
      <w:r w:rsidRPr="00F454AF">
        <w:rPr>
          <w:highlight w:val="cyan"/>
          <w:u w:val="single"/>
        </w:rPr>
        <w:t>food insecurity,</w:t>
      </w:r>
      <w:r w:rsidRPr="00AC67F2">
        <w:rPr>
          <w:u w:val="single"/>
        </w:rPr>
        <w:t xml:space="preserve"> </w:t>
      </w:r>
      <w:r w:rsidRPr="00AC67F2">
        <w:rPr>
          <w:sz w:val="16"/>
        </w:rPr>
        <w:t xml:space="preserve">particularly in poorer countries, </w:t>
      </w:r>
      <w:r w:rsidRPr="00F454AF">
        <w:rPr>
          <w:b/>
          <w:iCs/>
          <w:highlight w:val="cyan"/>
          <w:u w:val="single"/>
        </w:rPr>
        <w:t>can lead to instability, unrest, and violence.</w:t>
      </w:r>
    </w:p>
    <w:p w14:paraId="100CFA40" w14:textId="77777777" w:rsidR="00AC67F2" w:rsidRPr="00AC67F2" w:rsidRDefault="00AC67F2" w:rsidP="00AC67F2">
      <w:pPr>
        <w:rPr>
          <w:sz w:val="16"/>
        </w:rPr>
      </w:pPr>
      <w:r w:rsidRPr="00AC67F2">
        <w:rPr>
          <w:u w:val="single"/>
        </w:rPr>
        <w:t xml:space="preserve">Food insecurity </w:t>
      </w:r>
      <w:r w:rsidRPr="00F454AF">
        <w:rPr>
          <w:highlight w:val="cyan"/>
          <w:u w:val="single"/>
        </w:rPr>
        <w:t>drives mass migration around the world</w:t>
      </w:r>
      <w:r w:rsidRPr="00AC67F2">
        <w:rPr>
          <w:sz w:val="16"/>
        </w:rPr>
        <w:t xml:space="preserve"> from the Middle East, to Africa, to Southeast Asia, </w:t>
      </w:r>
      <w:r w:rsidRPr="00F454AF">
        <w:rPr>
          <w:highlight w:val="cyan"/>
          <w:u w:val="single"/>
        </w:rPr>
        <w:t>destabilizing neighboring populations</w:t>
      </w:r>
      <w:r w:rsidRPr="00AC67F2">
        <w:rPr>
          <w:u w:val="single"/>
        </w:rPr>
        <w:t xml:space="preserve">, generating conflicts, and threatening our own security by disrupting our economic, military, and diplomatic relationships.  </w:t>
      </w:r>
      <w:r w:rsidRPr="00F454AF">
        <w:rPr>
          <w:highlight w:val="cyan"/>
          <w:u w:val="single"/>
        </w:rPr>
        <w:t>Food system shocks</w:t>
      </w:r>
      <w:r w:rsidRPr="00AC67F2">
        <w:rPr>
          <w:sz w:val="16"/>
        </w:rPr>
        <w:t xml:space="preserve"> from extreme food-price volatility </w:t>
      </w:r>
      <w:r w:rsidRPr="00F454AF">
        <w:rPr>
          <w:highlight w:val="cyan"/>
          <w:u w:val="single"/>
        </w:rPr>
        <w:t>can be correlated with protests and riots</w:t>
      </w:r>
      <w:r w:rsidRPr="00F454AF">
        <w:rPr>
          <w:sz w:val="16"/>
          <w:highlight w:val="cyan"/>
        </w:rPr>
        <w:t>.</w:t>
      </w:r>
      <w:r w:rsidRPr="00AC67F2">
        <w:rPr>
          <w:sz w:val="16"/>
        </w:rPr>
        <w:t xml:space="preserve"> </w:t>
      </w:r>
      <w:r w:rsidRPr="00AC67F2">
        <w:rPr>
          <w:u w:val="single"/>
        </w:rPr>
        <w:t xml:space="preserve">Food price related protests </w:t>
      </w:r>
      <w:r w:rsidRPr="00F454AF">
        <w:rPr>
          <w:highlight w:val="cyan"/>
          <w:u w:val="single"/>
        </w:rPr>
        <w:t>toppled governments</w:t>
      </w:r>
      <w:r w:rsidRPr="00AC67F2">
        <w:rPr>
          <w:sz w:val="16"/>
        </w:rPr>
        <w:t xml:space="preserve"> in Haiti and Madagascar in 2007 and 2008. In 2010 and in 2011, </w:t>
      </w:r>
      <w:r w:rsidRPr="00AC67F2">
        <w:rPr>
          <w:u w:val="single"/>
        </w:rPr>
        <w:t>food prices and grievances related to food policy were one of the major drivers of the Arab Spring uprisings.</w:t>
      </w:r>
      <w:r w:rsidRPr="00AC67F2">
        <w:rPr>
          <w:sz w:val="16"/>
        </w:rPr>
        <w:t xml:space="preserve"> Repeatedly, history has taught us that a </w:t>
      </w:r>
      <w:r w:rsidRPr="00AC67F2">
        <w:rPr>
          <w:u w:val="single"/>
        </w:rPr>
        <w:t>strong agricultural sector is an unquestionable requirement for inclusive and sustainable growth, broad-based development progress, and long-term stability.</w:t>
      </w:r>
    </w:p>
    <w:p w14:paraId="5CE925CA" w14:textId="77777777" w:rsidR="00AC67F2" w:rsidRPr="00AC67F2" w:rsidRDefault="00AC67F2" w:rsidP="00AC67F2">
      <w:pPr>
        <w:rPr>
          <w:sz w:val="16"/>
        </w:rPr>
      </w:pPr>
      <w:r w:rsidRPr="00F454AF">
        <w:rPr>
          <w:b/>
          <w:iCs/>
          <w:highlight w:val="cyan"/>
          <w:u w:val="single"/>
        </w:rPr>
        <w:t>The impact can be remarkable and far reaching</w:t>
      </w:r>
      <w:r w:rsidRPr="00AC67F2">
        <w:rPr>
          <w:sz w:val="16"/>
        </w:rPr>
        <w:t>.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w:t>
      </w:r>
    </w:p>
    <w:p w14:paraId="775BAD97" w14:textId="77777777" w:rsidR="00AC67F2" w:rsidRPr="00AC67F2" w:rsidRDefault="00AC67F2" w:rsidP="00AC67F2">
      <w:pPr>
        <w:rPr>
          <w:u w:val="single"/>
        </w:rPr>
      </w:pPr>
      <w:r w:rsidRPr="00AC67F2">
        <w:rPr>
          <w:sz w:val="16"/>
          <w:szCs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w:t>
      </w:r>
      <w:r w:rsidRPr="00F454AF">
        <w:rPr>
          <w:sz w:val="16"/>
          <w:szCs w:val="16"/>
          <w:highlight w:val="cyan"/>
        </w:rPr>
        <w:t xml:space="preserve">. </w:t>
      </w:r>
      <w:r w:rsidRPr="00F454AF">
        <w:rPr>
          <w:highlight w:val="cyan"/>
          <w:u w:val="single"/>
        </w:rPr>
        <w:t>The best means to prevent</w:t>
      </w:r>
      <w:r w:rsidRPr="00AC67F2">
        <w:rPr>
          <w:sz w:val="16"/>
          <w:szCs w:val="16"/>
        </w:rPr>
        <w:t xml:space="preserve"> future </w:t>
      </w:r>
      <w:r w:rsidRPr="00AC67F2">
        <w:rPr>
          <w:u w:val="single"/>
        </w:rPr>
        <w:t xml:space="preserve">chaos and the resulting instability is </w:t>
      </w:r>
      <w:r w:rsidRPr="00F454AF">
        <w:rPr>
          <w:highlight w:val="cyan"/>
          <w:u w:val="single"/>
        </w:rPr>
        <w:t>positive engagement</w:t>
      </w:r>
      <w:r w:rsidRPr="00AC67F2">
        <w:rPr>
          <w:u w:val="single"/>
        </w:rPr>
        <w:t xml:space="preserve"> addressing the causes of instability </w:t>
      </w:r>
      <w:r w:rsidRPr="00F454AF">
        <w:rPr>
          <w:highlight w:val="cyan"/>
          <w:u w:val="single"/>
        </w:rPr>
        <w:t>before it occurs.</w:t>
      </w:r>
    </w:p>
    <w:p w14:paraId="131F79B0" w14:textId="77777777" w:rsidR="00AC67F2" w:rsidRPr="00AC67F2" w:rsidRDefault="00AC67F2" w:rsidP="00AC67F2">
      <w:pPr>
        <w:rPr>
          <w:sz w:val="16"/>
          <w:szCs w:val="16"/>
        </w:rPr>
      </w:pPr>
      <w:r w:rsidRPr="00AC67F2">
        <w:rPr>
          <w:sz w:val="16"/>
          <w:szCs w:val="16"/>
        </w:rPr>
        <w:t xml:space="preserve">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398C03EB" w14:textId="77777777" w:rsidR="00AC67F2" w:rsidRPr="00AC67F2" w:rsidRDefault="00AC67F2" w:rsidP="00AC67F2">
      <w:pPr>
        <w:rPr>
          <w:sz w:val="16"/>
          <w:szCs w:val="16"/>
        </w:rPr>
      </w:pPr>
      <w:r w:rsidRPr="00F454AF">
        <w:rPr>
          <w:highlight w:val="cyan"/>
          <w:u w:val="single"/>
        </w:rPr>
        <w:t xml:space="preserve">Too often these situations deteriorate into </w:t>
      </w:r>
      <w:r w:rsidRPr="00F454AF">
        <w:rPr>
          <w:b/>
          <w:iCs/>
          <w:highlight w:val="cyan"/>
          <w:u w:val="single"/>
        </w:rPr>
        <w:t>shooting wars</w:t>
      </w:r>
      <w:r w:rsidRPr="00F454AF">
        <w:rPr>
          <w:sz w:val="16"/>
          <w:szCs w:val="16"/>
          <w:highlight w:val="cyan"/>
        </w:rPr>
        <w:t xml:space="preserve"> </w:t>
      </w:r>
      <w:r w:rsidRPr="00F454AF">
        <w:rPr>
          <w:highlight w:val="cyan"/>
          <w:u w:val="single"/>
        </w:rPr>
        <w:t xml:space="preserve">requiring the </w:t>
      </w:r>
      <w:r w:rsidRPr="00F454AF">
        <w:rPr>
          <w:b/>
          <w:iCs/>
          <w:highlight w:val="cyan"/>
          <w:u w:val="single"/>
        </w:rPr>
        <w:t>deployment of our military forces</w:t>
      </w:r>
      <w:r w:rsidRPr="00AC67F2">
        <w:rPr>
          <w:sz w:val="16"/>
          <w:szCs w:val="16"/>
        </w:rPr>
        <w:t xml:space="preserve">.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4B7F23F0" w14:textId="77777777" w:rsidR="00AC67F2" w:rsidRPr="00AC67F2" w:rsidRDefault="00AC67F2" w:rsidP="00AC67F2">
      <w:pPr>
        <w:rPr>
          <w:b/>
          <w:iCs/>
          <w:u w:val="single"/>
        </w:rPr>
      </w:pPr>
      <w:r w:rsidRPr="00F454AF">
        <w:rPr>
          <w:highlight w:val="cyan"/>
          <w:u w:val="single"/>
        </w:rPr>
        <w:t>Actions taken now to increase ag</w:t>
      </w:r>
      <w:r w:rsidRPr="00F454AF">
        <w:rPr>
          <w:u w:val="single"/>
        </w:rPr>
        <w:t>ricultura</w:t>
      </w:r>
      <w:r w:rsidRPr="00F454AF">
        <w:rPr>
          <w:sz w:val="16"/>
        </w:rPr>
        <w:t>l</w:t>
      </w:r>
      <w:r w:rsidRPr="00AC67F2">
        <w:rPr>
          <w:sz w:val="16"/>
        </w:rPr>
        <w:t xml:space="preserve"> sector jobs </w:t>
      </w:r>
      <w:r w:rsidRPr="00F454AF">
        <w:rPr>
          <w:highlight w:val="cyan"/>
          <w:u w:val="single"/>
        </w:rPr>
        <w:t>can</w:t>
      </w:r>
      <w:r w:rsidRPr="00AC67F2">
        <w:rPr>
          <w:u w:val="single"/>
        </w:rPr>
        <w:t xml:space="preserve"> provide economic opportunity and stability </w:t>
      </w:r>
      <w:r w:rsidRPr="00AC67F2">
        <w:rPr>
          <w:sz w:val="16"/>
        </w:rPr>
        <w:t xml:space="preserve">for those unemployed youths </w:t>
      </w:r>
      <w:r w:rsidRPr="00AC67F2">
        <w:rPr>
          <w:u w:val="single"/>
        </w:rPr>
        <w:t xml:space="preserve">while </w:t>
      </w:r>
      <w:r w:rsidRPr="00F454AF">
        <w:rPr>
          <w:highlight w:val="cyan"/>
          <w:u w:val="single"/>
        </w:rPr>
        <w:t>help</w:t>
      </w:r>
      <w:r w:rsidRPr="00AC67F2">
        <w:rPr>
          <w:u w:val="single"/>
        </w:rPr>
        <w:t xml:space="preserve">ing to </w:t>
      </w:r>
      <w:r w:rsidRPr="00F454AF">
        <w:rPr>
          <w:highlight w:val="cyan"/>
          <w:u w:val="single"/>
        </w:rPr>
        <w:t>feed people</w:t>
      </w:r>
      <w:r w:rsidRPr="00AC67F2">
        <w:rPr>
          <w:u w:val="single"/>
        </w:rPr>
        <w:t>.</w:t>
      </w:r>
      <w:r w:rsidRPr="00AC67F2">
        <w:rPr>
          <w:sz w:val="16"/>
        </w:rPr>
        <w:t xml:space="preserve"> A recent report by the Chicago Council on Global Affairs identifies </w:t>
      </w:r>
      <w:r w:rsidRPr="00AC67F2">
        <w:rPr>
          <w:u w:val="single"/>
        </w:rPr>
        <w:t>agriculture development</w:t>
      </w:r>
      <w:r w:rsidRPr="00AC67F2">
        <w:rPr>
          <w:sz w:val="16"/>
        </w:rPr>
        <w:t xml:space="preserve"> as </w:t>
      </w:r>
      <w:r w:rsidRPr="00AC67F2">
        <w:rPr>
          <w:b/>
          <w:iCs/>
          <w:u w:val="single"/>
        </w:rPr>
        <w:t xml:space="preserve">the </w:t>
      </w:r>
      <w:r w:rsidRPr="00F454AF">
        <w:rPr>
          <w:b/>
          <w:iCs/>
          <w:highlight w:val="cyan"/>
          <w:u w:val="single"/>
        </w:rPr>
        <w:t>core</w:t>
      </w:r>
      <w:r w:rsidRPr="00AC67F2">
        <w:rPr>
          <w:b/>
          <w:iCs/>
          <w:u w:val="single"/>
        </w:rPr>
        <w:t xml:space="preserve"> essential </w:t>
      </w:r>
      <w:r w:rsidRPr="00F454AF">
        <w:rPr>
          <w:b/>
          <w:iCs/>
          <w:highlight w:val="cyan"/>
          <w:u w:val="single"/>
        </w:rPr>
        <w:t>for</w:t>
      </w:r>
      <w:r w:rsidRPr="00AC67F2">
        <w:rPr>
          <w:b/>
          <w:iCs/>
          <w:u w:val="single"/>
        </w:rPr>
        <w:t xml:space="preserve"> providing greater </w:t>
      </w:r>
      <w:r w:rsidRPr="00F454AF">
        <w:rPr>
          <w:b/>
          <w:iCs/>
          <w:highlight w:val="cyan"/>
          <w:u w:val="single"/>
        </w:rPr>
        <w:t>food security</w:t>
      </w:r>
      <w:r w:rsidRPr="00AC67F2">
        <w:rPr>
          <w:b/>
          <w:iCs/>
          <w:u w:val="single"/>
        </w:rPr>
        <w:t>, economic growth, and population well-being.</w:t>
      </w:r>
    </w:p>
    <w:p w14:paraId="679298A9" w14:textId="77777777" w:rsidR="00AC67F2" w:rsidRPr="00AC67F2" w:rsidRDefault="00AC67F2" w:rsidP="00AC67F2">
      <w:pPr>
        <w:rPr>
          <w:sz w:val="16"/>
        </w:rPr>
      </w:pPr>
      <w:r w:rsidRPr="00AC67F2">
        <w:rPr>
          <w:u w:val="single"/>
        </w:rPr>
        <w:t>Our</w:t>
      </w:r>
      <w:r w:rsidRPr="00AC67F2">
        <w:rPr>
          <w:sz w:val="16"/>
        </w:rPr>
        <w:t xml:space="preserve"> active </w:t>
      </w:r>
      <w:r w:rsidRPr="00AC67F2">
        <w:rPr>
          <w:u w:val="single"/>
        </w:rPr>
        <w:t xml:space="preserve">support for food security, including agriculture development, has helped stabilize key regions over the past 60 years. A robust food security strategy, as a part of our overall security strategy, can </w:t>
      </w:r>
      <w:r w:rsidRPr="00F454AF">
        <w:rPr>
          <w:b/>
          <w:iCs/>
          <w:highlight w:val="cyan"/>
          <w:u w:val="single"/>
        </w:rPr>
        <w:t>mitigate the growth of terrorism,</w:t>
      </w:r>
      <w:r w:rsidRPr="00AC67F2">
        <w:rPr>
          <w:b/>
          <w:iCs/>
          <w:u w:val="single"/>
        </w:rPr>
        <w:t xml:space="preserve"> build important relationships</w:t>
      </w:r>
      <w:r w:rsidRPr="00F454AF">
        <w:rPr>
          <w:b/>
          <w:iCs/>
          <w:highlight w:val="cyan"/>
          <w:u w:val="single"/>
        </w:rPr>
        <w:t>,</w:t>
      </w:r>
      <w:r w:rsidRPr="00F454AF">
        <w:rPr>
          <w:sz w:val="16"/>
          <w:highlight w:val="cyan"/>
        </w:rPr>
        <w:t xml:space="preserve"> </w:t>
      </w:r>
      <w:r w:rsidRPr="00F454AF">
        <w:rPr>
          <w:highlight w:val="cyan"/>
          <w:u w:val="single"/>
        </w:rPr>
        <w:t>and support continued American economic</w:t>
      </w:r>
      <w:r w:rsidRPr="00AC67F2">
        <w:rPr>
          <w:u w:val="single"/>
        </w:rPr>
        <w:t xml:space="preserve"> and agricultural </w:t>
      </w:r>
      <w:r w:rsidRPr="00F454AF">
        <w:rPr>
          <w:u w:val="single"/>
        </w:rPr>
        <w:t>prosperity while materially</w:t>
      </w:r>
      <w:r w:rsidRPr="00AC67F2">
        <w:rPr>
          <w:u w:val="single"/>
        </w:rPr>
        <w:t xml:space="preserve"> </w:t>
      </w:r>
      <w:r w:rsidRPr="00F454AF">
        <w:rPr>
          <w:highlight w:val="cyan"/>
          <w:u w:val="single"/>
        </w:rPr>
        <w:t>contributing to</w:t>
      </w:r>
      <w:r w:rsidRPr="00AC67F2">
        <w:rPr>
          <w:u w:val="single"/>
        </w:rPr>
        <w:t xml:space="preserve"> our Nation’s and the </w:t>
      </w:r>
      <w:r w:rsidRPr="00F454AF">
        <w:rPr>
          <w:highlight w:val="cyan"/>
          <w:u w:val="single"/>
        </w:rPr>
        <w:t>world’s security</w:t>
      </w:r>
      <w:r w:rsidRPr="00F454AF">
        <w:rPr>
          <w:sz w:val="16"/>
          <w:highlight w:val="cyan"/>
        </w:rPr>
        <w:t>.</w:t>
      </w:r>
    </w:p>
    <w:p w14:paraId="7DF76980" w14:textId="29827C13"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sidRPr="00AC67F2">
        <w:rPr>
          <w:rFonts w:eastAsiaTheme="majorEastAsia" w:cstheme="majorBidi"/>
          <w:b/>
          <w:sz w:val="32"/>
          <w:szCs w:val="24"/>
          <w:u w:val="single"/>
        </w:rPr>
        <w:t xml:space="preserve">Block </w:t>
      </w:r>
      <w:r w:rsidR="00F454AF">
        <w:rPr>
          <w:rFonts w:eastAsiaTheme="majorEastAsia" w:cstheme="majorBidi"/>
          <w:b/>
          <w:sz w:val="32"/>
          <w:szCs w:val="24"/>
          <w:u w:val="single"/>
        </w:rPr>
        <w:t xml:space="preserve">Impact </w:t>
      </w:r>
      <w:r w:rsidRPr="00AC67F2">
        <w:rPr>
          <w:rFonts w:eastAsiaTheme="majorEastAsia" w:cstheme="majorBidi"/>
          <w:b/>
          <w:sz w:val="32"/>
          <w:szCs w:val="24"/>
          <w:u w:val="single"/>
        </w:rPr>
        <w:t>Overview</w:t>
      </w:r>
    </w:p>
    <w:p w14:paraId="1797591A" w14:textId="77777777" w:rsidR="00AC67F2" w:rsidRPr="00AC67F2" w:rsidRDefault="00AC67F2" w:rsidP="00AC67F2"/>
    <w:p w14:paraId="0F8DD134" w14:textId="77777777" w:rsidR="00AC67F2" w:rsidRPr="00AC67F2" w:rsidRDefault="00AC67F2" w:rsidP="00AC67F2"/>
    <w:p w14:paraId="4E9F769B"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Outweighs and turns the case --- US exports are critical to prevent instability that draws in the US and triggers great power wars</w:t>
      </w:r>
    </w:p>
    <w:p w14:paraId="5695F36C" w14:textId="77777777" w:rsidR="00AC67F2" w:rsidRPr="00AC67F2" w:rsidRDefault="00AC67F2" w:rsidP="00AC67F2"/>
    <w:p w14:paraId="51A84B47"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Food spikes cause global instability --- particularly true in the middle east</w:t>
      </w:r>
    </w:p>
    <w:p w14:paraId="405CC2DA" w14:textId="77777777" w:rsidR="00AC67F2" w:rsidRPr="00AC67F2" w:rsidRDefault="00AC67F2" w:rsidP="00AC67F2">
      <w:proofErr w:type="spellStart"/>
      <w:r w:rsidRPr="00AC67F2">
        <w:rPr>
          <w:b/>
          <w:bCs/>
          <w:sz w:val="26"/>
        </w:rPr>
        <w:t>Eiran</w:t>
      </w:r>
      <w:proofErr w:type="spellEnd"/>
      <w:r w:rsidRPr="00AC67F2">
        <w:t xml:space="preserve"> et al </w:t>
      </w:r>
      <w:r w:rsidRPr="00AC67F2">
        <w:rPr>
          <w:b/>
          <w:bCs/>
          <w:sz w:val="26"/>
        </w:rPr>
        <w:t>21</w:t>
      </w:r>
      <w:r w:rsidRPr="00AC67F2">
        <w:t xml:space="preserve"> --- Ehud </w:t>
      </w:r>
      <w:proofErr w:type="spellStart"/>
      <w:r w:rsidRPr="00AC67F2">
        <w:t>Eiran</w:t>
      </w:r>
      <w:proofErr w:type="spellEnd"/>
      <w:r w:rsidRPr="00AC67F2">
        <w:t xml:space="preserve"> is a senior lecturer at the University of Haifa and a visiting scholar in political science at Stanford University. He is a former assistant foreign-policy advisor to Israel’s prime minister, Michaela Elias is a recent master’s graduate of the earth systems program at Stanford University. Aron M. </w:t>
      </w:r>
      <w:proofErr w:type="spellStart"/>
      <w:r w:rsidRPr="00AC67F2">
        <w:t>Troen</w:t>
      </w:r>
      <w:proofErr w:type="spellEnd"/>
      <w:r w:rsidRPr="00AC67F2">
        <w:t xml:space="preserve"> is an associate professor of nutrition science and policy at the Robert H. Smith Faculty of Agriculture Food and Environment at the Hebrew University of Jerusalem, Israel, “No Bread, No Peace”, Foreign Policy, Jan 2021, https://foreignpolicy.com/2021/01/23/food-hunger-national-security-issue-instability/</w:t>
      </w:r>
    </w:p>
    <w:p w14:paraId="41ABF9CA" w14:textId="77777777" w:rsidR="00AC67F2" w:rsidRPr="00AC67F2" w:rsidRDefault="00AC67F2" w:rsidP="00AC67F2">
      <w:pPr>
        <w:rPr>
          <w:sz w:val="16"/>
        </w:rPr>
      </w:pPr>
      <w:r w:rsidRPr="00AC67F2">
        <w:rPr>
          <w:sz w:val="16"/>
        </w:rPr>
        <w:t xml:space="preserve">A population’s </w:t>
      </w:r>
      <w:r w:rsidRPr="00F454AF">
        <w:rPr>
          <w:highlight w:val="cyan"/>
          <w:u w:val="single"/>
        </w:rPr>
        <w:t>access to sufficient, safe, and nutritious food has been a core state interest</w:t>
      </w:r>
      <w:r w:rsidRPr="00AC67F2">
        <w:rPr>
          <w:sz w:val="16"/>
        </w:rPr>
        <w:t xml:space="preserve"> since time immemorial. In the Bible, Joseph rose to power after resolving Egypt’s food shortages; as early as perhaps the Zhou dynasty, numerous Chinese emperors lost the “mandate of Heaven,” or the right to rule, when they failed to address famines; during the Cold War, the United States made the strategic decision to launch Food for Peace programs, which provided easier access to food, mostly to its allies.</w:t>
      </w:r>
    </w:p>
    <w:p w14:paraId="7D9A96FE" w14:textId="77777777" w:rsidR="00AC67F2" w:rsidRPr="00AC67F2" w:rsidRDefault="00AC67F2" w:rsidP="00AC67F2">
      <w:pPr>
        <w:rPr>
          <w:sz w:val="16"/>
        </w:rPr>
      </w:pPr>
      <w:r w:rsidRPr="00AC67F2">
        <w:rPr>
          <w:sz w:val="16"/>
        </w:rPr>
        <w:t xml:space="preserve">All these </w:t>
      </w:r>
      <w:r w:rsidRPr="00F454AF">
        <w:rPr>
          <w:highlight w:val="cyan"/>
          <w:u w:val="single"/>
        </w:rPr>
        <w:t xml:space="preserve">instances show a simple truth: Access to food and national security are </w:t>
      </w:r>
      <w:r w:rsidRPr="00F454AF">
        <w:rPr>
          <w:b/>
          <w:iCs/>
          <w:highlight w:val="cyan"/>
          <w:u w:val="single"/>
        </w:rPr>
        <w:t>tightly connected</w:t>
      </w:r>
      <w:r w:rsidRPr="00AC67F2">
        <w:rPr>
          <w:b/>
          <w:iCs/>
          <w:u w:val="single"/>
        </w:rPr>
        <w:t>.</w:t>
      </w:r>
      <w:r w:rsidRPr="00AC67F2">
        <w:rPr>
          <w:sz w:val="16"/>
        </w:rPr>
        <w:t xml:space="preserve"> The latest reminder of this came on Oct. 9 when the Norwegian Nobel Committee awarded the 2020 Nobel Peace Prize to the World Food </w:t>
      </w:r>
      <w:proofErr w:type="spellStart"/>
      <w:r w:rsidRPr="00AC67F2">
        <w:rPr>
          <w:sz w:val="16"/>
        </w:rPr>
        <w:t>Programme</w:t>
      </w:r>
      <w:proofErr w:type="spellEnd"/>
      <w:r w:rsidRPr="00AC67F2">
        <w:rPr>
          <w:sz w:val="16"/>
        </w:rPr>
        <w:t xml:space="preserve"> for its efforts to combat hunger. The committee also drew a clear connection between hunger, war, and peace, adding that the WFP should be commended for “bettering conditions for peace in conflict-affected areas and for acting as a driving force in efforts to prevent the use of </w:t>
      </w:r>
      <w:r w:rsidRPr="00F454AF">
        <w:rPr>
          <w:highlight w:val="cyan"/>
          <w:u w:val="single"/>
        </w:rPr>
        <w:t>hunger</w:t>
      </w:r>
      <w:r w:rsidRPr="00AC67F2">
        <w:rPr>
          <w:sz w:val="16"/>
        </w:rPr>
        <w:t xml:space="preserve"> as a </w:t>
      </w:r>
      <w:r w:rsidRPr="00F454AF">
        <w:rPr>
          <w:highlight w:val="cyan"/>
          <w:u w:val="single"/>
        </w:rPr>
        <w:t>weapon of war and conflict</w:t>
      </w:r>
      <w:r w:rsidRPr="00AC67F2">
        <w:rPr>
          <w:sz w:val="16"/>
        </w:rPr>
        <w:t xml:space="preserve">.” </w:t>
      </w:r>
    </w:p>
    <w:p w14:paraId="2E9F7B98" w14:textId="77777777" w:rsidR="00AC67F2" w:rsidRPr="00AC67F2" w:rsidRDefault="00AC67F2" w:rsidP="00AC67F2">
      <w:pPr>
        <w:rPr>
          <w:sz w:val="16"/>
        </w:rPr>
      </w:pPr>
      <w:r w:rsidRPr="00AC67F2">
        <w:rPr>
          <w:u w:val="single"/>
        </w:rPr>
        <w:t>Until</w:t>
      </w:r>
      <w:r w:rsidRPr="00AC67F2">
        <w:rPr>
          <w:sz w:val="16"/>
        </w:rPr>
        <w:t xml:space="preserve"> very </w:t>
      </w:r>
      <w:r w:rsidRPr="00AC67F2">
        <w:rPr>
          <w:u w:val="single"/>
        </w:rPr>
        <w:t>recently, however, food has disappeared as a security question</w:t>
      </w:r>
      <w:r w:rsidRPr="00AC67F2">
        <w:rPr>
          <w:sz w:val="16"/>
        </w:rPr>
        <w:t>—at least for policymakers in the developed world. Beginning in the 18th century, agricultural advances made hunger in the West a matter of distribution rather than of availability, and since then it has become increasingly rare. Though wartimes led to food rationing (and in rare cases, to hunger, as in Holland in 1944 and 1945), famine on a large scale generally did not touch the West. Meanwhile, large international corporations, such as Nestlé, Unilever, Cargill, and Olam International solidified the centuries-old evolution of global food supply chains. To many Westerners, hunger remained a concern, but it was now occurring in other countries or among society’s most underprivileged. In other words, it became a humanitarian problem.</w:t>
      </w:r>
    </w:p>
    <w:p w14:paraId="375550A8" w14:textId="77777777" w:rsidR="00AC67F2" w:rsidRPr="00AC67F2" w:rsidRDefault="00AC67F2" w:rsidP="00AC67F2">
      <w:pPr>
        <w:rPr>
          <w:sz w:val="16"/>
          <w:szCs w:val="16"/>
        </w:rPr>
      </w:pPr>
      <w:r w:rsidRPr="00AC67F2">
        <w:rPr>
          <w:sz w:val="16"/>
          <w:szCs w:val="16"/>
        </w:rPr>
        <w:t xml:space="preserve">Perhaps signifying the decline in the issue’s importance, “hunger” was replaced by the somewhat aloof phrase “food security.” When the term appeared in the 1974 United Nations Report of the World Food Conference, it originally referred to the availability of food through agricultural production and trade. By the 1996 World Food Summit, the Food and Agriculture Organization (FAO) adopted a definition of food security that does not explicitly mention hunger, stating instead that it means people have “physical, social and economic access to sufficient, safe and nutritious food which meets their dietary needs and food preferences for an active and healthy life.” According to this definition—which is difficult to measure—the absence of these conditions is food insecurity. </w:t>
      </w:r>
    </w:p>
    <w:p w14:paraId="5F042016" w14:textId="77777777" w:rsidR="00AC67F2" w:rsidRPr="00AC67F2" w:rsidRDefault="00AC67F2" w:rsidP="00AC67F2">
      <w:pPr>
        <w:rPr>
          <w:sz w:val="16"/>
          <w:szCs w:val="16"/>
        </w:rPr>
      </w:pPr>
      <w:r w:rsidRPr="00AC67F2">
        <w:rPr>
          <w:sz w:val="16"/>
          <w:szCs w:val="16"/>
        </w:rPr>
        <w:t>Partly this change took place due to a desire to move away from “hunger,” which is an emotionally charged term that calls for action and moral and state accountability. Of course, the new terminology still carried political sensitivity, but political pressure to eliminate the word “hunger” from food-policy discourse persisted.</w:t>
      </w:r>
    </w:p>
    <w:p w14:paraId="3C4FCAC7" w14:textId="77777777" w:rsidR="00AC67F2" w:rsidRPr="00AC67F2" w:rsidRDefault="00AC67F2" w:rsidP="00AC67F2">
      <w:pPr>
        <w:rPr>
          <w:sz w:val="16"/>
        </w:rPr>
      </w:pPr>
      <w:r w:rsidRPr="00AC67F2">
        <w:rPr>
          <w:sz w:val="16"/>
        </w:rPr>
        <w:t xml:space="preserve">Yet despite such tendencies to downplay food security as a primarily technical or humanitarian issue, the 2020 Nobel Peace Prize, the rise of China, and challenges to food supplies amid the COVID-19 pandemic all show that </w:t>
      </w:r>
      <w:r w:rsidRPr="00F454AF">
        <w:rPr>
          <w:highlight w:val="cyan"/>
          <w:u w:val="single"/>
        </w:rPr>
        <w:t>the West needs to reintegrate food into its conception of national security</w:t>
      </w:r>
      <w:r w:rsidRPr="00AC67F2">
        <w:rPr>
          <w:u w:val="single"/>
        </w:rPr>
        <w:t>.</w:t>
      </w:r>
      <w:r w:rsidRPr="00AC67F2">
        <w:rPr>
          <w:sz w:val="16"/>
        </w:rPr>
        <w:t xml:space="preserve"> Indeed, a better way of understanding “food security” might be to think of it in terms of food being a matter of national security.</w:t>
      </w:r>
    </w:p>
    <w:p w14:paraId="5C230584" w14:textId="77777777" w:rsidR="00AC67F2" w:rsidRPr="00AC67F2" w:rsidRDefault="00AC67F2" w:rsidP="00AC67F2">
      <w:pPr>
        <w:rPr>
          <w:sz w:val="16"/>
        </w:rPr>
      </w:pPr>
      <w:r w:rsidRPr="00AC67F2">
        <w:rPr>
          <w:sz w:val="16"/>
        </w:rPr>
        <w:t xml:space="preserve">First, </w:t>
      </w:r>
      <w:r w:rsidRPr="00AC67F2">
        <w:rPr>
          <w:u w:val="single"/>
        </w:rPr>
        <w:t>the international relations and national security communities need a clear understanding of how food</w:t>
      </w:r>
      <w:r w:rsidRPr="00AC67F2">
        <w:rPr>
          <w:sz w:val="16"/>
        </w:rPr>
        <w:t>—and the lack thereof—</w:t>
      </w:r>
      <w:r w:rsidRPr="00AC67F2">
        <w:rPr>
          <w:u w:val="single"/>
        </w:rPr>
        <w:t>affect national security</w:t>
      </w:r>
      <w:r w:rsidRPr="00AC67F2">
        <w:rPr>
          <w:sz w:val="16"/>
        </w:rPr>
        <w:t xml:space="preserve">. We can think about this in terms of a hierarchy of threats: A first-order threat might be a direct challenge to the food supply. Recent examples include the “kneel or starve” policy by the Assad regime during the height of the Syrian civil war. A second-order threat might be the potential for social instability when public access to food is challenged, such as the 1977 bread riots in Egypt after the termination of food subsidies. A third-order threat might be challenges that grow from continued conditions of limited food access, such as weakened governance or displaced populations. </w:t>
      </w:r>
    </w:p>
    <w:p w14:paraId="46976EE5" w14:textId="77777777" w:rsidR="00AC67F2" w:rsidRPr="00AC67F2" w:rsidRDefault="00AC67F2" w:rsidP="00AC67F2">
      <w:pPr>
        <w:rPr>
          <w:sz w:val="16"/>
          <w:szCs w:val="16"/>
        </w:rPr>
      </w:pPr>
      <w:r w:rsidRPr="00AC67F2">
        <w:rPr>
          <w:sz w:val="16"/>
          <w:szCs w:val="16"/>
        </w:rPr>
        <w:t xml:space="preserve">Regardless of the exact details, states will need international norms that enhance food security and cooperation. This will require greater dialogue between scholars, security officials, and policymakers who deal with the various aspects of food such as nutrition, agriculture, and supply chains. It is a big undertaking—one that will require cooperation of the international food system, which includes national governments, international trade, food and agriculture organizations, and multinational commercial conglomerates—but it is essential. </w:t>
      </w:r>
    </w:p>
    <w:p w14:paraId="3A862E25" w14:textId="77777777" w:rsidR="00AC67F2" w:rsidRPr="00AC67F2" w:rsidRDefault="00AC67F2" w:rsidP="00AC67F2">
      <w:pPr>
        <w:rPr>
          <w:sz w:val="16"/>
          <w:szCs w:val="16"/>
        </w:rPr>
      </w:pPr>
      <w:r w:rsidRPr="00AC67F2">
        <w:rPr>
          <w:sz w:val="16"/>
          <w:szCs w:val="16"/>
        </w:rPr>
        <w:t>Perhaps the most notable example of the reemergence of food security in national security is the rise of China. The Trump administration and Congress have interpreted patterns of Chinese foreign policy as an economic, military, and ideological threat. But official U.S. policy papers seem to underestimate the significance of food security to the Chinese government. From a food as national security perspective, Beijing’s desire to secure nutrition to its massive population may be a primary motive for some actions that others consider aggressive, such as the purchase of land in Africa and investment in agriculture and fisheries around the world. Either way, as scholars have started to argue, Chinese engagement may fundamentally alter the global food regime.</w:t>
      </w:r>
    </w:p>
    <w:p w14:paraId="48A50AF2" w14:textId="77777777" w:rsidR="00AC67F2" w:rsidRPr="00AC67F2" w:rsidRDefault="00AC67F2" w:rsidP="00AC67F2">
      <w:pPr>
        <w:rPr>
          <w:sz w:val="16"/>
          <w:szCs w:val="16"/>
        </w:rPr>
      </w:pPr>
      <w:r w:rsidRPr="00AC67F2">
        <w:rPr>
          <w:sz w:val="16"/>
          <w:szCs w:val="16"/>
        </w:rPr>
        <w:t xml:space="preserve">Another important reminder that food is essential to national security was the United Nations Security Council unanimous adoption in 2018 of Resolution 2417, which, for the first time in the council’s history, condemned starvation as a form of warfare. Among other things, the resolution stated that armed conflict has both direct and indirect effects on access to food. The resolution further reaffirmed protections for civilians under international humanitarian law and the importance of securing access to food during conflict. </w:t>
      </w:r>
    </w:p>
    <w:p w14:paraId="7EA1C705" w14:textId="77777777" w:rsidR="00AC67F2" w:rsidRPr="00AC67F2" w:rsidRDefault="00AC67F2" w:rsidP="00AC67F2">
      <w:pPr>
        <w:rPr>
          <w:sz w:val="16"/>
          <w:szCs w:val="16"/>
        </w:rPr>
      </w:pPr>
      <w:r w:rsidRPr="00AC67F2">
        <w:rPr>
          <w:sz w:val="16"/>
          <w:szCs w:val="16"/>
        </w:rPr>
        <w:t>A third development is the rise in the number of hungry people in the world. A recent Intergovernmental Panel on Climate Change (IPCC) report showed that from 1961 to 2013, food supply per capita increased by more than 30 percent. However, in the last few years, more people have been going hungry. The FAO’s annual report from July 2020 showed that about 690 million people are hungry—a rise of 10 million in one year and nearly 60 million in five years. Additionally, according to the FAO report, in 2019, about 2 billion people did not have regular access to safe, nutritious, and sufficient food, and about 750 million faced severe food insecurity.</w:t>
      </w:r>
    </w:p>
    <w:p w14:paraId="1F5CF43E" w14:textId="77777777" w:rsidR="00AC67F2" w:rsidRPr="00AC67F2" w:rsidRDefault="00AC67F2" w:rsidP="00AC67F2">
      <w:pPr>
        <w:rPr>
          <w:sz w:val="16"/>
          <w:szCs w:val="16"/>
        </w:rPr>
      </w:pPr>
      <w:r w:rsidRPr="00AC67F2">
        <w:rPr>
          <w:sz w:val="16"/>
          <w:szCs w:val="16"/>
        </w:rPr>
        <w:t xml:space="preserve">Finally, the coronavirus pandemic has shown, at least initially, that food supply chains are more vulnerable than many expected. The pandemic led to price fluctuations that the United States, for instance, had not seen since the 1970s. The Bureau of Labor Statistics showed that egg prices as measured by the producer price index increased by more than 50 percent between February and April 2020, and then dropped by 40 percent in May. And the prices of imported animal products, including meat and poultry, rose by 20 percent between March and June 2020. In December 2020, British supermarkets warned of potential shortage of fruit and vegetables, as France halted traffic across the Channel in response to reports about the COVID-19 mutation spreading in Britain. Meanwhile, less developed countries have experienced even sharper rises in food prices. In South Sudan, for example, prices of staples like wheat and cassava have surged since February 2020 by 62 percent and 41 percent, respectively, and in Kenya, the price of maize has risen by 60 percent since 2019. These increases in staple prices create conditions for social instability. </w:t>
      </w:r>
    </w:p>
    <w:p w14:paraId="4C12B7E1" w14:textId="77777777" w:rsidR="00AC67F2" w:rsidRPr="00AC67F2" w:rsidRDefault="00AC67F2" w:rsidP="00AC67F2">
      <w:pPr>
        <w:rPr>
          <w:u w:val="single"/>
        </w:rPr>
      </w:pPr>
      <w:r w:rsidRPr="00AC67F2">
        <w:rPr>
          <w:sz w:val="16"/>
        </w:rPr>
        <w:t xml:space="preserve">Food-policy experts and international agencies such as the FAO are worried, but their concern is largely framed in terms of the pandemic’s impact on human nutrition and well-being. Yet we know that rising </w:t>
      </w:r>
      <w:r w:rsidRPr="00F454AF">
        <w:rPr>
          <w:highlight w:val="cyan"/>
          <w:u w:val="single"/>
        </w:rPr>
        <w:t>food insecurity can exacerbate social and political instability</w:t>
      </w:r>
      <w:r w:rsidRPr="00AC67F2">
        <w:rPr>
          <w:sz w:val="16"/>
        </w:rPr>
        <w:t xml:space="preserve">. Take, for instance, the </w:t>
      </w:r>
      <w:r w:rsidRPr="00AC67F2">
        <w:rPr>
          <w:u w:val="single"/>
        </w:rPr>
        <w:t>sharp hikes in global food prices in 2007</w:t>
      </w:r>
      <w:r w:rsidRPr="00AC67F2">
        <w:rPr>
          <w:sz w:val="16"/>
        </w:rPr>
        <w:t xml:space="preserve"> and 2008 </w:t>
      </w:r>
      <w:r w:rsidRPr="00F454AF">
        <w:rPr>
          <w:highlight w:val="cyan"/>
          <w:u w:val="single"/>
        </w:rPr>
        <w:t xml:space="preserve">that led to </w:t>
      </w:r>
      <w:r w:rsidRPr="00F454AF">
        <w:rPr>
          <w:u w:val="single"/>
        </w:rPr>
        <w:t xml:space="preserve">street </w:t>
      </w:r>
      <w:r w:rsidRPr="00F454AF">
        <w:rPr>
          <w:highlight w:val="cyan"/>
          <w:u w:val="single"/>
        </w:rPr>
        <w:t>demonstrations</w:t>
      </w:r>
      <w:r w:rsidRPr="00AC67F2">
        <w:rPr>
          <w:sz w:val="16"/>
        </w:rPr>
        <w:t xml:space="preserve"> and food riots in more than 40 countries. </w:t>
      </w:r>
      <w:r w:rsidRPr="00AC67F2">
        <w:rPr>
          <w:u w:val="single"/>
        </w:rPr>
        <w:t xml:space="preserve">Or the food price index of the FAO reaching a historic peak in 2011, </w:t>
      </w:r>
      <w:r w:rsidRPr="00F454AF">
        <w:rPr>
          <w:highlight w:val="cyan"/>
          <w:u w:val="single"/>
        </w:rPr>
        <w:t>which might have contributed to the Arab Spring, where starvation was used by warring parties</w:t>
      </w:r>
      <w:r w:rsidRPr="00AC67F2">
        <w:rPr>
          <w:sz w:val="16"/>
        </w:rPr>
        <w:t xml:space="preserve"> (mostly the Assad regime) </w:t>
      </w:r>
      <w:r w:rsidRPr="00F454AF">
        <w:rPr>
          <w:highlight w:val="cyan"/>
          <w:u w:val="single"/>
        </w:rPr>
        <w:t>to occupy territory</w:t>
      </w:r>
      <w:r w:rsidRPr="00AC67F2">
        <w:rPr>
          <w:u w:val="single"/>
        </w:rPr>
        <w:t xml:space="preserve"> and for social control. Overall, food insecurity </w:t>
      </w:r>
      <w:r w:rsidRPr="00F454AF">
        <w:rPr>
          <w:highlight w:val="cyan"/>
          <w:u w:val="single"/>
        </w:rPr>
        <w:t>can lead to</w:t>
      </w:r>
      <w:r w:rsidRPr="00AC67F2">
        <w:rPr>
          <w:u w:val="single"/>
        </w:rPr>
        <w:t xml:space="preserve"> </w:t>
      </w:r>
      <w:r w:rsidRPr="00AC67F2">
        <w:rPr>
          <w:sz w:val="16"/>
        </w:rPr>
        <w:t>the</w:t>
      </w:r>
      <w:r w:rsidRPr="00AC67F2">
        <w:rPr>
          <w:u w:val="single"/>
        </w:rPr>
        <w:t xml:space="preserve"> </w:t>
      </w:r>
      <w:r w:rsidRPr="00F454AF">
        <w:rPr>
          <w:highlight w:val="cyan"/>
          <w:u w:val="single"/>
        </w:rPr>
        <w:t>collapse</w:t>
      </w:r>
      <w:r w:rsidRPr="00AC67F2">
        <w:rPr>
          <w:sz w:val="16"/>
        </w:rPr>
        <w:t xml:space="preserve"> of social trust, the </w:t>
      </w:r>
      <w:r w:rsidRPr="00F454AF">
        <w:rPr>
          <w:highlight w:val="cyan"/>
          <w:u w:val="single"/>
        </w:rPr>
        <w:t>devastation of local economies, displacement, and worsening conditions for refugees.</w:t>
      </w:r>
      <w:r w:rsidRPr="00AC67F2">
        <w:rPr>
          <w:u w:val="single"/>
        </w:rPr>
        <w:t xml:space="preserve"> </w:t>
      </w:r>
    </w:p>
    <w:p w14:paraId="052505EA" w14:textId="77777777" w:rsidR="00AC67F2" w:rsidRPr="00AC67F2" w:rsidRDefault="00AC67F2" w:rsidP="00AC67F2">
      <w:pPr>
        <w:rPr>
          <w:u w:val="single"/>
        </w:rPr>
      </w:pPr>
    </w:p>
    <w:p w14:paraId="786086F2"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Instability escalates – causes nuclear war</w:t>
      </w:r>
    </w:p>
    <w:p w14:paraId="2A25E0CF" w14:textId="77777777" w:rsidR="00AC67F2" w:rsidRPr="00AC67F2" w:rsidRDefault="00AC67F2" w:rsidP="00AC67F2">
      <w:r w:rsidRPr="00AC67F2">
        <w:rPr>
          <w:b/>
          <w:bCs/>
          <w:sz w:val="26"/>
        </w:rPr>
        <w:t>Suri 17</w:t>
      </w:r>
      <w:r w:rsidRPr="00AC67F2">
        <w:t xml:space="preserve"> --- </w:t>
      </w:r>
      <w:proofErr w:type="spellStart"/>
      <w:r w:rsidRPr="00AC67F2">
        <w:t>Jeremi</w:t>
      </w:r>
      <w:proofErr w:type="spellEnd"/>
      <w:r w:rsidRPr="00AC67F2">
        <w:t xml:space="preserve"> Suri is a professor in the Department of History and the Lyndon B. Johnson School of Public Affairs at the University of Texas at Austin, where he holds the Mack Brown Distinguished Chair for Leadership in Global Affairs. American Prospect, “Blustering Toward Armageddon”, Jan 2017, http://prospect.org/article/blustering-toward-armageddon</w:t>
      </w:r>
    </w:p>
    <w:p w14:paraId="0A2E3873" w14:textId="77777777" w:rsidR="00AC67F2" w:rsidRPr="00AC67F2" w:rsidRDefault="00AC67F2" w:rsidP="00AC67F2">
      <w:pPr>
        <w:rPr>
          <w:sz w:val="16"/>
        </w:rPr>
      </w:pPr>
      <w:r w:rsidRPr="00AC67F2">
        <w:rPr>
          <w:sz w:val="16"/>
        </w:rPr>
        <w:t xml:space="preserve">Nuclear proliferation may well go beyond Iran. Saudi Arabia, and perhaps Egypt and Syria, will have an interest in developing a nuclear arsenal in response to Iranian and Israeli proliferation. </w:t>
      </w:r>
      <w:r w:rsidRPr="00AC67F2">
        <w:rPr>
          <w:highlight w:val="yellow"/>
          <w:u w:val="single"/>
        </w:rPr>
        <w:t>Saudi Arabia will act more aggressively</w:t>
      </w:r>
      <w:r w:rsidRPr="00AC67F2">
        <w:rPr>
          <w:u w:val="single"/>
        </w:rPr>
        <w:t xml:space="preserve"> in Yemen</w:t>
      </w:r>
      <w:r w:rsidRPr="00AC67F2">
        <w:rPr>
          <w:sz w:val="16"/>
        </w:rPr>
        <w:t xml:space="preserve"> and other parts of the region to assert its influence and limit Iran. </w:t>
      </w:r>
      <w:r w:rsidRPr="00AC67F2">
        <w:rPr>
          <w:highlight w:val="yellow"/>
          <w:u w:val="single"/>
        </w:rPr>
        <w:t>Tehran will retaliate through its allies</w:t>
      </w:r>
      <w:r w:rsidRPr="00AC67F2">
        <w:rPr>
          <w:u w:val="single"/>
        </w:rPr>
        <w:t xml:space="preserve"> in Syria, Lebanon, Yemen, and other areas. Tehran will also retaliate against Israeli civilian areas</w:t>
      </w:r>
      <w:r w:rsidRPr="00AC67F2">
        <w:rPr>
          <w:sz w:val="16"/>
        </w:rPr>
        <w:t xml:space="preserve"> and trade. </w:t>
      </w:r>
      <w:r w:rsidRPr="00AC67F2">
        <w:rPr>
          <w:highlight w:val="yellow"/>
          <w:u w:val="single"/>
        </w:rPr>
        <w:t>The fighting</w:t>
      </w:r>
      <w:r w:rsidRPr="00AC67F2">
        <w:rPr>
          <w:sz w:val="16"/>
        </w:rPr>
        <w:t xml:space="preserve"> in the Middle East between these states </w:t>
      </w:r>
      <w:r w:rsidRPr="00AC67F2">
        <w:rPr>
          <w:b/>
          <w:iCs/>
          <w:highlight w:val="yellow"/>
          <w:u w:val="single"/>
        </w:rPr>
        <w:t>could rapidly escalate</w:t>
      </w:r>
      <w:r w:rsidRPr="00AC67F2">
        <w:rPr>
          <w:sz w:val="16"/>
          <w:highlight w:val="yellow"/>
        </w:rPr>
        <w:t xml:space="preserve"> </w:t>
      </w:r>
      <w:r w:rsidRPr="00AC67F2">
        <w:rPr>
          <w:highlight w:val="yellow"/>
          <w:u w:val="single"/>
        </w:rPr>
        <w:t>and affect American assets</w:t>
      </w:r>
      <w:r w:rsidRPr="00AC67F2">
        <w:rPr>
          <w:sz w:val="16"/>
          <w:highlight w:val="yellow"/>
        </w:rPr>
        <w:t xml:space="preserve">, </w:t>
      </w:r>
      <w:r w:rsidRPr="00AC67F2">
        <w:rPr>
          <w:b/>
          <w:iCs/>
          <w:highlight w:val="yellow"/>
          <w:u w:val="single"/>
        </w:rPr>
        <w:t>forcing a response in Washington</w:t>
      </w:r>
      <w:r w:rsidRPr="00AC67F2">
        <w:rPr>
          <w:sz w:val="16"/>
        </w:rPr>
        <w:t xml:space="preserve">. President </w:t>
      </w:r>
      <w:r w:rsidRPr="00AC67F2">
        <w:rPr>
          <w:u w:val="single"/>
        </w:rPr>
        <w:t>Trump will</w:t>
      </w:r>
      <w:r w:rsidRPr="00AC67F2">
        <w:rPr>
          <w:sz w:val="16"/>
        </w:rPr>
        <w:t xml:space="preserve"> initially </w:t>
      </w:r>
      <w:r w:rsidRPr="00AC67F2">
        <w:rPr>
          <w:u w:val="single"/>
        </w:rPr>
        <w:t>side with Israel and Saudi Arabia</w:t>
      </w:r>
      <w:r w:rsidRPr="00AC67F2">
        <w:rPr>
          <w:sz w:val="16"/>
        </w:rPr>
        <w:t xml:space="preserve">, as all presidents have in the recent past, </w:t>
      </w:r>
      <w:r w:rsidRPr="00AC67F2">
        <w:rPr>
          <w:b/>
          <w:iCs/>
          <w:u w:val="single"/>
        </w:rPr>
        <w:t xml:space="preserve">which </w:t>
      </w:r>
      <w:r w:rsidRPr="00AC67F2">
        <w:rPr>
          <w:b/>
          <w:iCs/>
          <w:highlight w:val="cyan"/>
          <w:u w:val="single"/>
        </w:rPr>
        <w:t xml:space="preserve">could bring </w:t>
      </w:r>
      <w:r w:rsidRPr="00AC67F2">
        <w:rPr>
          <w:b/>
          <w:iCs/>
          <w:highlight w:val="yellow"/>
          <w:u w:val="single"/>
        </w:rPr>
        <w:t>the United States to the brink of war with Iran</w:t>
      </w:r>
      <w:r w:rsidRPr="00AC67F2">
        <w:rPr>
          <w:b/>
          <w:iCs/>
          <w:u w:val="single"/>
        </w:rPr>
        <w:t xml:space="preserve"> and</w:t>
      </w:r>
      <w:r w:rsidRPr="00AC67F2">
        <w:rPr>
          <w:sz w:val="16"/>
        </w:rPr>
        <w:t xml:space="preserve"> its allies, including </w:t>
      </w:r>
      <w:r w:rsidRPr="00AC67F2">
        <w:rPr>
          <w:b/>
          <w:iCs/>
          <w:u w:val="single"/>
        </w:rPr>
        <w:t>Iraq</w:t>
      </w:r>
      <w:r w:rsidRPr="00AC67F2">
        <w:rPr>
          <w:sz w:val="16"/>
        </w:rPr>
        <w:t xml:space="preserve">. By the second half of Trump’s first term, if this scenario plays out, </w:t>
      </w:r>
      <w:r w:rsidRPr="00AC67F2">
        <w:rPr>
          <w:highlight w:val="yellow"/>
          <w:u w:val="single"/>
        </w:rPr>
        <w:t>we should expect a large American ground presence</w:t>
      </w:r>
      <w:r w:rsidRPr="00AC67F2">
        <w:rPr>
          <w:u w:val="single"/>
        </w:rPr>
        <w:t xml:space="preserve"> again in the Middle East, more terrorism sponsored from the region reaching the United States and western Europe,</w:t>
      </w:r>
      <w:r w:rsidRPr="00AC67F2">
        <w:rPr>
          <w:sz w:val="16"/>
        </w:rPr>
        <w:t xml:space="preserve"> </w:t>
      </w:r>
      <w:r w:rsidRPr="00AC67F2">
        <w:rPr>
          <w:b/>
          <w:iCs/>
          <w:highlight w:val="yellow"/>
          <w:u w:val="single"/>
        </w:rPr>
        <w:t xml:space="preserve">and </w:t>
      </w:r>
      <w:r w:rsidRPr="00AC67F2">
        <w:rPr>
          <w:b/>
          <w:iCs/>
          <w:u w:val="single"/>
        </w:rPr>
        <w:t>the possibility of</w:t>
      </w:r>
      <w:r w:rsidRPr="00AC67F2">
        <w:rPr>
          <w:b/>
          <w:iCs/>
          <w:highlight w:val="yellow"/>
          <w:u w:val="single"/>
        </w:rPr>
        <w:t xml:space="preserve"> a nuclear exchange</w:t>
      </w:r>
      <w:r w:rsidRPr="00AC67F2">
        <w:rPr>
          <w:sz w:val="16"/>
        </w:rPr>
        <w:t xml:space="preserve"> between Iran and Israel. </w:t>
      </w:r>
      <w:r w:rsidRPr="00AC67F2">
        <w:rPr>
          <w:u w:val="single"/>
        </w:rPr>
        <w:t>We will long for the days of contained conflict</w:t>
      </w:r>
      <w:r w:rsidRPr="00AC67F2">
        <w:rPr>
          <w:sz w:val="16"/>
        </w:rPr>
        <w:t xml:space="preserve"> in the region and </w:t>
      </w:r>
      <w:r w:rsidRPr="00AC67F2">
        <w:rPr>
          <w:u w:val="single"/>
        </w:rPr>
        <w:t>sub-state threats</w:t>
      </w:r>
      <w:r w:rsidRPr="00AC67F2">
        <w:rPr>
          <w:sz w:val="16"/>
        </w:rPr>
        <w:t xml:space="preserve">, including al-Qaeda and ISIS. </w:t>
      </w:r>
      <w:r w:rsidRPr="00AC67F2">
        <w:rPr>
          <w:u w:val="single"/>
        </w:rPr>
        <w:t xml:space="preserve">State-to-state conflict in the region will be </w:t>
      </w:r>
      <w:r w:rsidRPr="00AC67F2">
        <w:rPr>
          <w:b/>
          <w:iCs/>
          <w:u w:val="single"/>
        </w:rPr>
        <w:t>much worse</w:t>
      </w:r>
      <w:r w:rsidRPr="00AC67F2">
        <w:rPr>
          <w:sz w:val="16"/>
        </w:rPr>
        <w:t>, and very difficult to resolve.</w:t>
      </w:r>
    </w:p>
    <w:p w14:paraId="2A383FB0" w14:textId="77777777" w:rsidR="00AC67F2" w:rsidRPr="00AC67F2" w:rsidRDefault="00AC67F2" w:rsidP="00AC67F2">
      <w:pPr>
        <w:rPr>
          <w:u w:val="single"/>
        </w:rPr>
      </w:pPr>
    </w:p>
    <w:p w14:paraId="4AF00759"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It’s a conflict multiplier --- food shocks cause instability in every region </w:t>
      </w:r>
    </w:p>
    <w:p w14:paraId="7556B4F3" w14:textId="77777777" w:rsidR="00AC67F2" w:rsidRPr="00AC67F2" w:rsidRDefault="00AC67F2" w:rsidP="00AC67F2">
      <w:proofErr w:type="spellStart"/>
      <w:r w:rsidRPr="00AC67F2">
        <w:rPr>
          <w:b/>
          <w:bCs/>
          <w:sz w:val="26"/>
        </w:rPr>
        <w:t>DoCampo</w:t>
      </w:r>
      <w:proofErr w:type="spellEnd"/>
      <w:r w:rsidRPr="00AC67F2">
        <w:rPr>
          <w:b/>
          <w:bCs/>
          <w:sz w:val="26"/>
        </w:rPr>
        <w:t xml:space="preserve"> 17</w:t>
      </w:r>
      <w:r w:rsidRPr="00AC67F2">
        <w:t xml:space="preserve"> --- Isabel </w:t>
      </w:r>
      <w:proofErr w:type="spellStart"/>
      <w:r w:rsidRPr="00AC67F2">
        <w:t>DoCampo</w:t>
      </w:r>
      <w:proofErr w:type="spellEnd"/>
      <w:r w:rsidRPr="00AC67F2">
        <w:t xml:space="preserve"> joined the Council's Global Food and Agriculture Program in 2015 and currently serves as a research associate. Previously, she has conducted research for Vivo </w:t>
      </w:r>
      <w:proofErr w:type="spellStart"/>
      <w:r w:rsidRPr="00AC67F2">
        <w:t>en</w:t>
      </w:r>
      <w:proofErr w:type="spellEnd"/>
      <w:r w:rsidRPr="00AC67F2">
        <w:t xml:space="preserve"> </w:t>
      </w:r>
      <w:proofErr w:type="spellStart"/>
      <w:r w:rsidRPr="00AC67F2">
        <w:t>Positivo</w:t>
      </w:r>
      <w:proofErr w:type="spellEnd"/>
      <w:r w:rsidRPr="00AC67F2">
        <w:t xml:space="preserve">, a Bolivian HIV organization, and served as a fellow for the Project on International Peace and Security, through which she presented a policy brief regarding epidemic security at the National Press Club in Washington, DC. </w:t>
      </w:r>
      <w:proofErr w:type="spellStart"/>
      <w:r w:rsidRPr="00AC67F2">
        <w:t>DoCampo</w:t>
      </w:r>
      <w:proofErr w:type="spellEnd"/>
      <w:r w:rsidRPr="00AC67F2">
        <w:t xml:space="preserve"> holds a BA in international relations with a minor in public health from the College of William and Mary 2-8-2017 https://www.thechicagocouncil.org/blog/global-food-thought/food-secure-future-warding-instability-and-conflict</w:t>
      </w:r>
    </w:p>
    <w:p w14:paraId="1A68C365" w14:textId="77777777" w:rsidR="00AC67F2" w:rsidRPr="00AC67F2" w:rsidRDefault="00AC67F2" w:rsidP="00AC67F2">
      <w:pPr>
        <w:rPr>
          <w:sz w:val="14"/>
        </w:rPr>
      </w:pPr>
      <w:r w:rsidRPr="00AC67F2">
        <w:rPr>
          <w:sz w:val="14"/>
        </w:rPr>
        <w:t>Food Insecurity and Price Shocks can Spark Violence and Political Instability</w:t>
      </w:r>
    </w:p>
    <w:p w14:paraId="401CA992" w14:textId="77777777" w:rsidR="00AC67F2" w:rsidRPr="00AC67F2" w:rsidRDefault="00AC67F2" w:rsidP="00AC67F2">
      <w:pPr>
        <w:rPr>
          <w:sz w:val="14"/>
        </w:rPr>
      </w:pPr>
      <w:r w:rsidRPr="00AC67F2">
        <w:rPr>
          <w:u w:val="single"/>
        </w:rPr>
        <w:t>We</w:t>
      </w:r>
      <w:r w:rsidRPr="00AC67F2">
        <w:rPr>
          <w:sz w:val="14"/>
        </w:rPr>
        <w:t xml:space="preserve"> have </w:t>
      </w:r>
      <w:r w:rsidRPr="00AC67F2">
        <w:rPr>
          <w:u w:val="single"/>
        </w:rPr>
        <w:t>learned</w:t>
      </w:r>
      <w:r w:rsidRPr="00AC67F2">
        <w:rPr>
          <w:sz w:val="14"/>
        </w:rPr>
        <w:t xml:space="preserve"> </w:t>
      </w:r>
      <w:r w:rsidRPr="00AC67F2">
        <w:rPr>
          <w:u w:val="single"/>
        </w:rPr>
        <w:t>time and again</w:t>
      </w:r>
      <w:r w:rsidRPr="00AC67F2">
        <w:rPr>
          <w:sz w:val="14"/>
        </w:rPr>
        <w:t xml:space="preserve"> </w:t>
      </w:r>
      <w:r w:rsidRPr="00AC67F2">
        <w:rPr>
          <w:u w:val="single"/>
        </w:rPr>
        <w:t>that</w:t>
      </w:r>
      <w:r w:rsidRPr="00AC67F2">
        <w:rPr>
          <w:sz w:val="14"/>
        </w:rPr>
        <w:t xml:space="preserve"> </w:t>
      </w:r>
      <w:r w:rsidRPr="00AC67F2">
        <w:rPr>
          <w:b/>
          <w:iCs/>
          <w:highlight w:val="cyan"/>
          <w:u w:val="single"/>
        </w:rPr>
        <w:t>food supply shocks</w:t>
      </w:r>
      <w:r w:rsidRPr="00AC67F2">
        <w:rPr>
          <w:sz w:val="14"/>
        </w:rPr>
        <w:t>—like food price spikes—</w:t>
      </w:r>
      <w:r w:rsidRPr="00AC67F2">
        <w:rPr>
          <w:highlight w:val="cyan"/>
          <w:u w:val="single"/>
        </w:rPr>
        <w:t>lead to</w:t>
      </w:r>
      <w:r w:rsidRPr="00AC67F2">
        <w:rPr>
          <w:sz w:val="14"/>
          <w:highlight w:val="cyan"/>
        </w:rPr>
        <w:t xml:space="preserve"> </w:t>
      </w:r>
      <w:r w:rsidRPr="00AC67F2">
        <w:rPr>
          <w:b/>
          <w:iCs/>
          <w:highlight w:val="cyan"/>
          <w:u w:val="single"/>
        </w:rPr>
        <w:t>instability</w:t>
      </w:r>
      <w:r w:rsidRPr="00AC67F2">
        <w:rPr>
          <w:sz w:val="14"/>
          <w:highlight w:val="cyan"/>
        </w:rPr>
        <w:t xml:space="preserve">, </w:t>
      </w:r>
      <w:r w:rsidRPr="00AC67F2">
        <w:rPr>
          <w:b/>
          <w:iCs/>
          <w:highlight w:val="cyan"/>
          <w:u w:val="single"/>
        </w:rPr>
        <w:t>violence</w:t>
      </w:r>
      <w:r w:rsidRPr="00AC67F2">
        <w:rPr>
          <w:sz w:val="14"/>
          <w:highlight w:val="cyan"/>
        </w:rPr>
        <w:t xml:space="preserve">, </w:t>
      </w:r>
      <w:r w:rsidRPr="00AC67F2">
        <w:rPr>
          <w:highlight w:val="cyan"/>
          <w:u w:val="single"/>
        </w:rPr>
        <w:t>and</w:t>
      </w:r>
      <w:r w:rsidRPr="00AC67F2">
        <w:rPr>
          <w:sz w:val="14"/>
        </w:rPr>
        <w:t xml:space="preserve"> even </w:t>
      </w:r>
      <w:r w:rsidRPr="00AC67F2">
        <w:rPr>
          <w:b/>
          <w:iCs/>
          <w:highlight w:val="cyan"/>
          <w:u w:val="single"/>
        </w:rPr>
        <w:t>regime</w:t>
      </w:r>
      <w:r w:rsidRPr="00AC67F2">
        <w:rPr>
          <w:b/>
          <w:iCs/>
          <w:u w:val="single"/>
        </w:rPr>
        <w:t xml:space="preserve"> </w:t>
      </w:r>
      <w:r w:rsidRPr="00AC67F2">
        <w:rPr>
          <w:b/>
          <w:iCs/>
          <w:highlight w:val="cyan"/>
          <w:u w:val="single"/>
        </w:rPr>
        <w:t>collapse</w:t>
      </w:r>
      <w:r w:rsidRPr="00AC67F2">
        <w:rPr>
          <w:sz w:val="14"/>
        </w:rPr>
        <w:t xml:space="preserve">. In 2007 and 2008, when global food prices spiked dramatically, the governments of Haiti and Madagascar fell in the wake of food price-related protests. In 2010 and 2011, food prices were again implicated in the destabilizing uprisings of the Arab Spring. More recently, severe food shortages and soaring inflation have sparked rioting and lootings throughout Venezuela, as 90 percent of Venezuelan families struggle to afford food. </w:t>
      </w:r>
      <w:r w:rsidRPr="00AC67F2">
        <w:rPr>
          <w:u w:val="single"/>
        </w:rPr>
        <w:t>Council</w:t>
      </w:r>
      <w:r w:rsidRPr="00AC67F2">
        <w:rPr>
          <w:sz w:val="14"/>
        </w:rPr>
        <w:t xml:space="preserve"> </w:t>
      </w:r>
      <w:r w:rsidRPr="00AC67F2">
        <w:rPr>
          <w:highlight w:val="cyan"/>
          <w:u w:val="single"/>
        </w:rPr>
        <w:t>research</w:t>
      </w:r>
      <w:r w:rsidRPr="00AC67F2">
        <w:rPr>
          <w:sz w:val="14"/>
        </w:rPr>
        <w:t xml:space="preserve"> </w:t>
      </w:r>
      <w:r w:rsidRPr="00AC67F2">
        <w:rPr>
          <w:u w:val="single"/>
        </w:rPr>
        <w:t>has</w:t>
      </w:r>
      <w:r w:rsidRPr="00AC67F2">
        <w:rPr>
          <w:sz w:val="14"/>
        </w:rPr>
        <w:t xml:space="preserve"> </w:t>
      </w:r>
      <w:r w:rsidRPr="00AC67F2">
        <w:rPr>
          <w:highlight w:val="cyan"/>
          <w:u w:val="single"/>
        </w:rPr>
        <w:t>found</w:t>
      </w:r>
      <w:r w:rsidRPr="00AC67F2">
        <w:rPr>
          <w:sz w:val="14"/>
        </w:rPr>
        <w:t xml:space="preserve"> </w:t>
      </w:r>
      <w:r w:rsidRPr="00AC67F2">
        <w:rPr>
          <w:u w:val="single"/>
        </w:rPr>
        <w:t>that</w:t>
      </w:r>
      <w:r w:rsidRPr="00AC67F2">
        <w:rPr>
          <w:sz w:val="14"/>
        </w:rPr>
        <w:t xml:space="preserve"> </w:t>
      </w:r>
      <w:r w:rsidRPr="00AC67F2">
        <w:rPr>
          <w:u w:val="single"/>
        </w:rPr>
        <w:t>food</w:t>
      </w:r>
      <w:r w:rsidRPr="00AC67F2">
        <w:rPr>
          <w:sz w:val="14"/>
        </w:rPr>
        <w:t xml:space="preserve"> price-related </w:t>
      </w:r>
      <w:r w:rsidRPr="00AC67F2">
        <w:rPr>
          <w:highlight w:val="cyan"/>
          <w:u w:val="single"/>
        </w:rPr>
        <w:t>unrest</w:t>
      </w:r>
      <w:r w:rsidRPr="00AC67F2">
        <w:rPr>
          <w:sz w:val="14"/>
        </w:rPr>
        <w:t xml:space="preserve"> </w:t>
      </w:r>
      <w:r w:rsidRPr="00AC67F2">
        <w:rPr>
          <w:u w:val="single"/>
        </w:rPr>
        <w:t>occurs</w:t>
      </w:r>
      <w:r w:rsidRPr="00AC67F2">
        <w:rPr>
          <w:sz w:val="14"/>
        </w:rPr>
        <w:t xml:space="preserve"> most often in urban areas, </w:t>
      </w:r>
      <w:r w:rsidRPr="00AC67F2">
        <w:rPr>
          <w:u w:val="single"/>
        </w:rPr>
        <w:t xml:space="preserve">particularly </w:t>
      </w:r>
      <w:r w:rsidRPr="00AC67F2">
        <w:rPr>
          <w:highlight w:val="cyan"/>
          <w:u w:val="single"/>
        </w:rPr>
        <w:t>in</w:t>
      </w:r>
      <w:r w:rsidRPr="00AC67F2">
        <w:rPr>
          <w:u w:val="single"/>
        </w:rPr>
        <w:t xml:space="preserve"> </w:t>
      </w:r>
      <w:r w:rsidRPr="00AC67F2">
        <w:rPr>
          <w:highlight w:val="cyan"/>
          <w:u w:val="single"/>
        </w:rPr>
        <w:t>low- and middle-income</w:t>
      </w:r>
      <w:r w:rsidRPr="00AC67F2">
        <w:rPr>
          <w:u w:val="single"/>
        </w:rPr>
        <w:t xml:space="preserve"> </w:t>
      </w:r>
      <w:r w:rsidRPr="00AC67F2">
        <w:rPr>
          <w:highlight w:val="cyan"/>
          <w:u w:val="single"/>
        </w:rPr>
        <w:t>countries</w:t>
      </w:r>
      <w:r w:rsidRPr="00AC67F2">
        <w:rPr>
          <w:sz w:val="14"/>
        </w:rPr>
        <w:t xml:space="preserve">. </w:t>
      </w:r>
      <w:r w:rsidRPr="00AC67F2">
        <w:rPr>
          <w:b/>
          <w:iCs/>
          <w:u w:val="single"/>
        </w:rPr>
        <w:t>Africa</w:t>
      </w:r>
      <w:r w:rsidRPr="00AC67F2">
        <w:rPr>
          <w:sz w:val="14"/>
        </w:rPr>
        <w:t xml:space="preserve"> </w:t>
      </w:r>
      <w:r w:rsidRPr="00AC67F2">
        <w:rPr>
          <w:u w:val="single"/>
        </w:rPr>
        <w:t>and</w:t>
      </w:r>
      <w:r w:rsidRPr="00AC67F2">
        <w:rPr>
          <w:sz w:val="14"/>
        </w:rPr>
        <w:t xml:space="preserve"> </w:t>
      </w:r>
      <w:r w:rsidRPr="00AC67F2">
        <w:rPr>
          <w:b/>
          <w:iCs/>
          <w:u w:val="single"/>
        </w:rPr>
        <w:t>Asia</w:t>
      </w:r>
      <w:r w:rsidRPr="00AC67F2">
        <w:rPr>
          <w:sz w:val="14"/>
        </w:rPr>
        <w:t xml:space="preserve">, where rates of undernourishment are high and rates of urbanization are higher, </w:t>
      </w:r>
      <w:r w:rsidRPr="00AC67F2">
        <w:rPr>
          <w:u w:val="single"/>
        </w:rPr>
        <w:t>housed</w:t>
      </w:r>
      <w:r w:rsidRPr="00AC67F2">
        <w:rPr>
          <w:sz w:val="14"/>
        </w:rPr>
        <w:t xml:space="preserve"> 28 of the 29 </w:t>
      </w:r>
      <w:r w:rsidRPr="00AC67F2">
        <w:rPr>
          <w:u w:val="single"/>
        </w:rPr>
        <w:t>riots</w:t>
      </w:r>
      <w:r w:rsidRPr="00AC67F2">
        <w:rPr>
          <w:sz w:val="14"/>
        </w:rPr>
        <w:t xml:space="preserve"> that occurred </w:t>
      </w:r>
      <w:r w:rsidRPr="00AC67F2">
        <w:rPr>
          <w:u w:val="single"/>
        </w:rPr>
        <w:t>during</w:t>
      </w:r>
      <w:r w:rsidRPr="00AC67F2">
        <w:rPr>
          <w:sz w:val="14"/>
        </w:rPr>
        <w:t xml:space="preserve"> the food price spikes in 2007-200</w:t>
      </w:r>
      <w:r w:rsidRPr="00AC67F2">
        <w:rPr>
          <w:u w:val="single"/>
        </w:rPr>
        <w:t>8</w:t>
      </w:r>
      <w:r w:rsidRPr="00AC67F2">
        <w:rPr>
          <w:sz w:val="14"/>
        </w:rPr>
        <w:t xml:space="preserve"> </w:t>
      </w:r>
      <w:r w:rsidRPr="00AC67F2">
        <w:rPr>
          <w:u w:val="single"/>
        </w:rPr>
        <w:t>and</w:t>
      </w:r>
      <w:r w:rsidRPr="00AC67F2">
        <w:rPr>
          <w:sz w:val="14"/>
        </w:rPr>
        <w:t xml:space="preserve"> 2010-20</w:t>
      </w:r>
      <w:r w:rsidRPr="00AC67F2">
        <w:rPr>
          <w:u w:val="single"/>
        </w:rPr>
        <w:t>11</w:t>
      </w:r>
      <w:r w:rsidRPr="00AC67F2">
        <w:rPr>
          <w:sz w:val="14"/>
        </w:rPr>
        <w:t xml:space="preserve">. In developing cities on these continents, impoverished urban dwellers may spend up to 50 percent of their incomes on food. Additionally, </w:t>
      </w:r>
      <w:r w:rsidRPr="00AC67F2">
        <w:rPr>
          <w:u w:val="single"/>
        </w:rPr>
        <w:t>food supplies in these</w:t>
      </w:r>
      <w:r w:rsidRPr="00AC67F2">
        <w:rPr>
          <w:sz w:val="14"/>
        </w:rPr>
        <w:t xml:space="preserve"> </w:t>
      </w:r>
      <w:r w:rsidRPr="00AC67F2">
        <w:rPr>
          <w:u w:val="single"/>
        </w:rPr>
        <w:t>cities</w:t>
      </w:r>
      <w:r w:rsidRPr="00AC67F2">
        <w:rPr>
          <w:sz w:val="14"/>
        </w:rPr>
        <w:t xml:space="preserve"> many be </w:t>
      </w:r>
      <w:r w:rsidRPr="00AC67F2">
        <w:rPr>
          <w:u w:val="single"/>
        </w:rPr>
        <w:t>tenuous</w:t>
      </w:r>
      <w:r w:rsidRPr="00AC67F2">
        <w:rPr>
          <w:sz w:val="14"/>
        </w:rPr>
        <w:t xml:space="preserve">—either </w:t>
      </w:r>
      <w:r w:rsidRPr="00AC67F2">
        <w:rPr>
          <w:b/>
          <w:iCs/>
          <w:highlight w:val="cyan"/>
          <w:u w:val="single"/>
        </w:rPr>
        <w:t>dependent on</w:t>
      </w:r>
      <w:r w:rsidRPr="00AC67F2">
        <w:rPr>
          <w:sz w:val="14"/>
        </w:rPr>
        <w:t xml:space="preserve"> food </w:t>
      </w:r>
      <w:r w:rsidRPr="00AC67F2">
        <w:rPr>
          <w:b/>
          <w:iCs/>
          <w:highlight w:val="cyan"/>
          <w:u w:val="single"/>
        </w:rPr>
        <w:t>imports</w:t>
      </w:r>
      <w:r w:rsidRPr="00AC67F2">
        <w:rPr>
          <w:sz w:val="14"/>
        </w:rPr>
        <w:t xml:space="preserve"> or domestic production </w:t>
      </w:r>
      <w:r w:rsidRPr="00AC67F2">
        <w:rPr>
          <w:b/>
          <w:iCs/>
          <w:highlight w:val="cyan"/>
          <w:u w:val="single"/>
        </w:rPr>
        <w:t>vulnerable to external shocks</w:t>
      </w:r>
      <w:r w:rsidRPr="00AC67F2">
        <w:rPr>
          <w:sz w:val="14"/>
        </w:rPr>
        <w:t xml:space="preserve">. As such, urban consumers in low- and middle-income countries may face chronic food insecurity, significant food price volatility, and little ability to absorb price shocks—these factors all contribute to the likelihood of rioting and unrest in urban areas plagued by hunger crises. Rural citizens—though they aren’t able to mobilize as readily as their urban counterparts—are deeply impacted by instability in agricultural markets and chronic food insecurity. Rural communities depend on stable food prices, sufficient agricultural inputs, and fair agrarian policy to sustain their livelihoods. In their absence, rural residents may be more likely to engage in civil unrest. The Revolutionary Armed Forces of Colombia (FARC)—which concluded peace negotiations with the government in December after a bloody, 52-year conflict—was formed by disenfranchised rural communities, who had suffered from a collapse in agricultural markets and a lack of agrarian reform. FARC continued to recruit poor, rural people throughout its insurgency. Food Insecurity is a Powerful Driver for Migration </w:t>
      </w:r>
      <w:r w:rsidRPr="00AC67F2">
        <w:rPr>
          <w:u w:val="single"/>
        </w:rPr>
        <w:t>Food insecurity</w:t>
      </w:r>
      <w:r w:rsidRPr="00AC67F2">
        <w:rPr>
          <w:sz w:val="14"/>
        </w:rPr>
        <w:t xml:space="preserve"> </w:t>
      </w:r>
      <w:r w:rsidRPr="00AC67F2">
        <w:rPr>
          <w:u w:val="single"/>
        </w:rPr>
        <w:t>is not only a</w:t>
      </w:r>
      <w:r w:rsidRPr="00AC67F2">
        <w:rPr>
          <w:sz w:val="14"/>
        </w:rPr>
        <w:t xml:space="preserve"> potential </w:t>
      </w:r>
      <w:r w:rsidRPr="00AC67F2">
        <w:rPr>
          <w:u w:val="single"/>
        </w:rPr>
        <w:t>driver of conflict</w:t>
      </w:r>
      <w:r w:rsidRPr="00AC67F2">
        <w:rPr>
          <w:sz w:val="14"/>
        </w:rPr>
        <w:t xml:space="preserve">, </w:t>
      </w:r>
      <w:r w:rsidRPr="00AC67F2">
        <w:rPr>
          <w:u w:val="single"/>
        </w:rPr>
        <w:t>but</w:t>
      </w:r>
      <w:r w:rsidRPr="00AC67F2">
        <w:rPr>
          <w:sz w:val="14"/>
        </w:rPr>
        <w:t xml:space="preserve"> it </w:t>
      </w:r>
      <w:r w:rsidRPr="00AC67F2">
        <w:rPr>
          <w:u w:val="single"/>
        </w:rPr>
        <w:t>can</w:t>
      </w:r>
      <w:r w:rsidRPr="00AC67F2">
        <w:rPr>
          <w:sz w:val="14"/>
        </w:rPr>
        <w:t xml:space="preserve"> also </w:t>
      </w:r>
      <w:r w:rsidRPr="00AC67F2">
        <w:rPr>
          <w:u w:val="single"/>
        </w:rPr>
        <w:t>spur</w:t>
      </w:r>
      <w:r w:rsidRPr="00AC67F2">
        <w:rPr>
          <w:sz w:val="14"/>
        </w:rPr>
        <w:t xml:space="preserve"> </w:t>
      </w:r>
      <w:r w:rsidRPr="00AC67F2">
        <w:rPr>
          <w:u w:val="single"/>
        </w:rPr>
        <w:t>large-scale migration</w:t>
      </w:r>
      <w:r w:rsidRPr="00AC67F2">
        <w:rPr>
          <w:sz w:val="14"/>
        </w:rPr>
        <w:t xml:space="preserve">. The World Food </w:t>
      </w:r>
      <w:proofErr w:type="spellStart"/>
      <w:r w:rsidRPr="00AC67F2">
        <w:rPr>
          <w:sz w:val="14"/>
        </w:rPr>
        <w:t>Programme</w:t>
      </w:r>
      <w:proofErr w:type="spellEnd"/>
      <w:r w:rsidRPr="00AC67F2">
        <w:rPr>
          <w:sz w:val="14"/>
        </w:rPr>
        <w:t xml:space="preserve"> and the International Organization for Migration first identified this relationship in the migratory patterns of subsistence farmers and households impacted by drought in El Salvador, Guatemala, and Honduras in 2014. They found that food insecurity proved a significant factor in decisions to migrate, particularly to the United States, while violence may have also played a less consistent role in outward migration from the region. This is a phenomenon we, sadly, see playing out today across the Middle East and sub-Saharan Africa. In South Sudan, where nearly one third of the population is in need of emergency food assistance as a result of civil war, 450,000 people have left the country since July 2016. Conflict in Syria, meanwhile, has decimated agricultural production, destroying agricultural infrastructure and disrupting food supply chains. With little ability to generate livelihood or secure sufficient food, many farmers and rural households have had no choice but to migrate. Those that have fled to refugee camps in the region continue to face hunger as funding cuts have restricted the ability of organizations like WFP and UNHCR to supply sufficient rations and aid; many refugees have chosen to migrate farther, to Europe in many cases, in response. Food Security Promotes International Security </w:t>
      </w:r>
      <w:r w:rsidRPr="00AC67F2">
        <w:rPr>
          <w:u w:val="single"/>
        </w:rPr>
        <w:t xml:space="preserve">The impacts of </w:t>
      </w:r>
      <w:r w:rsidRPr="00AC67F2">
        <w:rPr>
          <w:highlight w:val="cyan"/>
          <w:u w:val="single"/>
        </w:rPr>
        <w:t>food insecurity</w:t>
      </w:r>
      <w:r w:rsidRPr="00AC67F2">
        <w:rPr>
          <w:sz w:val="14"/>
        </w:rPr>
        <w:t xml:space="preserve">, especially when they </w:t>
      </w:r>
      <w:r w:rsidRPr="00AC67F2">
        <w:rPr>
          <w:u w:val="single"/>
        </w:rPr>
        <w:t>provoke</w:t>
      </w:r>
      <w:r w:rsidRPr="00AC67F2">
        <w:rPr>
          <w:sz w:val="14"/>
        </w:rPr>
        <w:t xml:space="preserve"> </w:t>
      </w:r>
      <w:r w:rsidRPr="00AC67F2">
        <w:rPr>
          <w:u w:val="single"/>
        </w:rPr>
        <w:t>instability and unrest</w:t>
      </w:r>
      <w:r w:rsidRPr="00AC67F2">
        <w:rPr>
          <w:sz w:val="14"/>
        </w:rPr>
        <w:t xml:space="preserve">, </w:t>
      </w:r>
      <w:r w:rsidRPr="00AC67F2">
        <w:rPr>
          <w:b/>
          <w:iCs/>
          <w:highlight w:val="cyan"/>
          <w:u w:val="single"/>
        </w:rPr>
        <w:t>reach</w:t>
      </w:r>
      <w:r w:rsidRPr="00AC67F2">
        <w:rPr>
          <w:sz w:val="14"/>
        </w:rPr>
        <w:t xml:space="preserve"> well </w:t>
      </w:r>
      <w:r w:rsidRPr="00AC67F2">
        <w:rPr>
          <w:b/>
          <w:iCs/>
          <w:highlight w:val="cyan"/>
          <w:u w:val="single"/>
        </w:rPr>
        <w:t>beyond national borders</w:t>
      </w:r>
      <w:r w:rsidRPr="00AC67F2">
        <w:rPr>
          <w:b/>
          <w:iCs/>
          <w:u w:val="single"/>
        </w:rPr>
        <w:t>.</w:t>
      </w:r>
      <w:r w:rsidRPr="00AC67F2">
        <w:rPr>
          <w:sz w:val="14"/>
        </w:rPr>
        <w:t xml:space="preserve"> When </w:t>
      </w:r>
      <w:r w:rsidRPr="00AC67F2">
        <w:rPr>
          <w:u w:val="single"/>
        </w:rPr>
        <w:t>food insecurity</w:t>
      </w:r>
      <w:r w:rsidRPr="00AC67F2">
        <w:rPr>
          <w:sz w:val="14"/>
        </w:rPr>
        <w:t xml:space="preserve"> </w:t>
      </w:r>
      <w:r w:rsidRPr="00AC67F2">
        <w:rPr>
          <w:b/>
          <w:iCs/>
          <w:highlight w:val="cyan"/>
          <w:u w:val="single"/>
        </w:rPr>
        <w:t>topples governments</w:t>
      </w:r>
      <w:r w:rsidRPr="00AC67F2">
        <w:rPr>
          <w:sz w:val="14"/>
        </w:rPr>
        <w:t xml:space="preserve">, </w:t>
      </w:r>
      <w:r w:rsidRPr="00AC67F2">
        <w:rPr>
          <w:b/>
          <w:iCs/>
          <w:highlight w:val="cyan"/>
          <w:u w:val="single"/>
        </w:rPr>
        <w:t>the international order is</w:t>
      </w:r>
      <w:r w:rsidRPr="00AC67F2">
        <w:rPr>
          <w:sz w:val="14"/>
        </w:rPr>
        <w:t xml:space="preserve"> invariably </w:t>
      </w:r>
      <w:r w:rsidRPr="00AC67F2">
        <w:rPr>
          <w:b/>
          <w:iCs/>
          <w:highlight w:val="cyan"/>
          <w:u w:val="single"/>
        </w:rPr>
        <w:t>altered</w:t>
      </w:r>
      <w:r w:rsidRPr="00AC67F2">
        <w:rPr>
          <w:sz w:val="14"/>
        </w:rPr>
        <w:t xml:space="preserve"> </w:t>
      </w:r>
      <w:r w:rsidRPr="00AC67F2">
        <w:rPr>
          <w:u w:val="single"/>
        </w:rPr>
        <w:t>and</w:t>
      </w:r>
      <w:r w:rsidRPr="00AC67F2">
        <w:rPr>
          <w:sz w:val="14"/>
        </w:rPr>
        <w:t xml:space="preserve"> </w:t>
      </w:r>
      <w:r w:rsidRPr="00AC67F2">
        <w:rPr>
          <w:b/>
          <w:iCs/>
          <w:highlight w:val="cyan"/>
          <w:u w:val="single"/>
        </w:rPr>
        <w:t>regions</w:t>
      </w:r>
      <w:r w:rsidRPr="00AC67F2">
        <w:rPr>
          <w:sz w:val="14"/>
        </w:rPr>
        <w:t xml:space="preserve"> are </w:t>
      </w:r>
      <w:r w:rsidRPr="00AC67F2">
        <w:rPr>
          <w:b/>
          <w:iCs/>
          <w:highlight w:val="cyan"/>
          <w:u w:val="single"/>
        </w:rPr>
        <w:t>destabilized</w:t>
      </w:r>
      <w:r w:rsidRPr="00AC67F2">
        <w:rPr>
          <w:sz w:val="14"/>
        </w:rPr>
        <w:t xml:space="preserve">. </w:t>
      </w:r>
      <w:r w:rsidRPr="00AC67F2">
        <w:rPr>
          <w:u w:val="single"/>
        </w:rPr>
        <w:t>When</w:t>
      </w:r>
      <w:r w:rsidRPr="00AC67F2">
        <w:rPr>
          <w:sz w:val="14"/>
        </w:rPr>
        <w:t xml:space="preserve"> </w:t>
      </w:r>
      <w:r w:rsidRPr="00AC67F2">
        <w:rPr>
          <w:u w:val="single"/>
        </w:rPr>
        <w:t xml:space="preserve">food insecurity </w:t>
      </w:r>
      <w:r w:rsidRPr="00AC67F2">
        <w:rPr>
          <w:highlight w:val="cyan"/>
          <w:u w:val="single"/>
        </w:rPr>
        <w:t>forces</w:t>
      </w:r>
      <w:r w:rsidRPr="00AC67F2">
        <w:rPr>
          <w:u w:val="single"/>
        </w:rPr>
        <w:t xml:space="preserve"> </w:t>
      </w:r>
      <w:r w:rsidRPr="00AC67F2">
        <w:rPr>
          <w:highlight w:val="cyan"/>
          <w:u w:val="single"/>
        </w:rPr>
        <w:t>migration</w:t>
      </w:r>
      <w:r w:rsidRPr="00AC67F2">
        <w:rPr>
          <w:sz w:val="14"/>
        </w:rPr>
        <w:t xml:space="preserve"> </w:t>
      </w:r>
      <w:r w:rsidRPr="00AC67F2">
        <w:rPr>
          <w:u w:val="single"/>
        </w:rPr>
        <w:t>across regions</w:t>
      </w:r>
      <w:r w:rsidRPr="00AC67F2">
        <w:rPr>
          <w:sz w:val="14"/>
        </w:rPr>
        <w:t xml:space="preserve">, or continents, international </w:t>
      </w:r>
      <w:r w:rsidRPr="00AC67F2">
        <w:rPr>
          <w:b/>
          <w:iCs/>
          <w:highlight w:val="cyan"/>
          <w:u w:val="single"/>
        </w:rPr>
        <w:t>relations are strained</w:t>
      </w:r>
      <w:r w:rsidRPr="00AC67F2">
        <w:rPr>
          <w:sz w:val="14"/>
        </w:rPr>
        <w:t xml:space="preserve">, </w:t>
      </w:r>
      <w:r w:rsidRPr="00AC67F2">
        <w:rPr>
          <w:b/>
          <w:iCs/>
          <w:highlight w:val="cyan"/>
          <w:u w:val="single"/>
        </w:rPr>
        <w:t>public services</w:t>
      </w:r>
      <w:r w:rsidRPr="00AC67F2">
        <w:rPr>
          <w:sz w:val="14"/>
        </w:rPr>
        <w:t xml:space="preserve"> are </w:t>
      </w:r>
      <w:r w:rsidRPr="00AC67F2">
        <w:rPr>
          <w:b/>
          <w:iCs/>
          <w:highlight w:val="cyan"/>
          <w:u w:val="single"/>
        </w:rPr>
        <w:t>weakened</w:t>
      </w:r>
      <w:r w:rsidRPr="00AC67F2">
        <w:rPr>
          <w:sz w:val="14"/>
        </w:rPr>
        <w:t xml:space="preserve">, and families are torn apart. These are lessons, however, that are too often employed in hindsight. In Cameroon, the United Nations Development </w:t>
      </w:r>
      <w:proofErr w:type="spellStart"/>
      <w:r w:rsidRPr="00AC67F2">
        <w:rPr>
          <w:sz w:val="14"/>
        </w:rPr>
        <w:t>Programme</w:t>
      </w:r>
      <w:proofErr w:type="spellEnd"/>
      <w:r w:rsidRPr="00AC67F2">
        <w:rPr>
          <w:sz w:val="14"/>
        </w:rPr>
        <w:t xml:space="preserve"> has begun to provide agricultural inputs and training to youth, who, without economic alternative, were being recruited to Boko Haram. The Colombian government incorporated agricultural development and rural poverty reduction measures into its peace treaty with FARC, having completed its first rural census in 45 years in 2015. </w:t>
      </w:r>
      <w:r w:rsidRPr="00AC67F2">
        <w:rPr>
          <w:highlight w:val="cyan"/>
          <w:u w:val="single"/>
        </w:rPr>
        <w:t>We</w:t>
      </w:r>
      <w:r w:rsidRPr="00AC67F2">
        <w:rPr>
          <w:sz w:val="14"/>
        </w:rPr>
        <w:t xml:space="preserve"> all </w:t>
      </w:r>
      <w:r w:rsidRPr="00AC67F2">
        <w:rPr>
          <w:highlight w:val="cyan"/>
          <w:u w:val="single"/>
        </w:rPr>
        <w:t xml:space="preserve">have enormous stake in </w:t>
      </w:r>
      <w:r w:rsidRPr="00AC67F2">
        <w:rPr>
          <w:u w:val="single"/>
        </w:rPr>
        <w:t>ensuring</w:t>
      </w:r>
      <w:r w:rsidRPr="00AC67F2">
        <w:rPr>
          <w:sz w:val="14"/>
        </w:rPr>
        <w:t xml:space="preserve"> the </w:t>
      </w:r>
      <w:r w:rsidRPr="00AC67F2">
        <w:rPr>
          <w:highlight w:val="cyan"/>
          <w:u w:val="single"/>
        </w:rPr>
        <w:t>food security</w:t>
      </w:r>
      <w:r w:rsidRPr="00AC67F2">
        <w:rPr>
          <w:sz w:val="14"/>
        </w:rPr>
        <w:t xml:space="preserve"> of individuals and communities around the world—in providing both consumers and producers with the resilience to withstand shocks from climate, conflict, or any extreme conditions. We have the opportunity, now, to do so </w:t>
      </w:r>
      <w:r w:rsidRPr="00AC67F2">
        <w:rPr>
          <w:highlight w:val="cyan"/>
          <w:u w:val="single"/>
        </w:rPr>
        <w:t>before</w:t>
      </w:r>
      <w:r w:rsidRPr="00AC67F2">
        <w:rPr>
          <w:sz w:val="14"/>
        </w:rPr>
        <w:t xml:space="preserve"> further </w:t>
      </w:r>
      <w:r w:rsidRPr="00AC67F2">
        <w:rPr>
          <w:highlight w:val="cyan"/>
          <w:u w:val="single"/>
        </w:rPr>
        <w:t>instability</w:t>
      </w:r>
      <w:r w:rsidRPr="00AC67F2">
        <w:rPr>
          <w:sz w:val="14"/>
        </w:rPr>
        <w:t xml:space="preserve"> </w:t>
      </w:r>
      <w:r w:rsidRPr="00AC67F2">
        <w:rPr>
          <w:b/>
          <w:iCs/>
          <w:highlight w:val="cyan"/>
          <w:u w:val="single"/>
        </w:rPr>
        <w:t xml:space="preserve">threatens </w:t>
      </w:r>
      <w:r w:rsidRPr="00AC67F2">
        <w:rPr>
          <w:b/>
          <w:iCs/>
          <w:u w:val="single"/>
        </w:rPr>
        <w:t xml:space="preserve">our </w:t>
      </w:r>
      <w:r w:rsidRPr="00AC67F2">
        <w:rPr>
          <w:b/>
          <w:iCs/>
          <w:highlight w:val="cyan"/>
          <w:u w:val="single"/>
        </w:rPr>
        <w:t>collective welfare</w:t>
      </w:r>
      <w:r w:rsidRPr="00AC67F2">
        <w:rPr>
          <w:sz w:val="14"/>
        </w:rPr>
        <w:t xml:space="preserve">. </w:t>
      </w:r>
      <w:r w:rsidRPr="00AC67F2">
        <w:rPr>
          <w:u w:val="single"/>
        </w:rPr>
        <w:t>Otherwise, we will</w:t>
      </w:r>
      <w:r w:rsidRPr="00AC67F2">
        <w:rPr>
          <w:sz w:val="14"/>
        </w:rPr>
        <w:t xml:space="preserve"> continue to </w:t>
      </w:r>
      <w:r w:rsidRPr="00AC67F2">
        <w:rPr>
          <w:u w:val="single"/>
        </w:rPr>
        <w:t>face</w:t>
      </w:r>
      <w:r w:rsidRPr="00AC67F2">
        <w:rPr>
          <w:sz w:val="14"/>
        </w:rPr>
        <w:t xml:space="preserve"> new iterations of the challenges we see today: </w:t>
      </w:r>
      <w:r w:rsidRPr="00AC67F2">
        <w:rPr>
          <w:b/>
          <w:iCs/>
          <w:u w:val="single"/>
        </w:rPr>
        <w:t>deeply entrenched conflict</w:t>
      </w:r>
      <w:r w:rsidRPr="00AC67F2">
        <w:rPr>
          <w:sz w:val="14"/>
        </w:rPr>
        <w:t xml:space="preserve">, </w:t>
      </w:r>
      <w:r w:rsidRPr="00AC67F2">
        <w:rPr>
          <w:b/>
          <w:iCs/>
          <w:u w:val="single"/>
        </w:rPr>
        <w:t>widespread migration</w:t>
      </w:r>
      <w:r w:rsidRPr="00AC67F2">
        <w:rPr>
          <w:sz w:val="14"/>
        </w:rPr>
        <w:t xml:space="preserve">, </w:t>
      </w:r>
      <w:r w:rsidRPr="00AC67F2">
        <w:rPr>
          <w:u w:val="single"/>
        </w:rPr>
        <w:t>and</w:t>
      </w:r>
      <w:r w:rsidRPr="00AC67F2">
        <w:rPr>
          <w:sz w:val="14"/>
        </w:rPr>
        <w:t xml:space="preserve"> </w:t>
      </w:r>
      <w:r w:rsidRPr="00AC67F2">
        <w:rPr>
          <w:b/>
          <w:iCs/>
          <w:u w:val="single"/>
        </w:rPr>
        <w:t>unimaginable</w:t>
      </w:r>
      <w:r w:rsidRPr="00AC67F2">
        <w:rPr>
          <w:sz w:val="14"/>
        </w:rPr>
        <w:t xml:space="preserve"> human </w:t>
      </w:r>
      <w:r w:rsidRPr="00AC67F2">
        <w:rPr>
          <w:b/>
          <w:iCs/>
          <w:u w:val="single"/>
        </w:rPr>
        <w:t>suffering</w:t>
      </w:r>
      <w:r w:rsidRPr="00AC67F2">
        <w:rPr>
          <w:sz w:val="14"/>
        </w:rPr>
        <w:t xml:space="preserve">.   </w:t>
      </w:r>
    </w:p>
    <w:p w14:paraId="26A22281" w14:textId="77777777" w:rsidR="00AC67F2" w:rsidRPr="00AC67F2" w:rsidRDefault="00AC67F2" w:rsidP="00AC67F2"/>
    <w:p w14:paraId="351267E2" w14:textId="77777777" w:rsidR="00AC67F2" w:rsidRPr="00AC67F2" w:rsidRDefault="00AC67F2" w:rsidP="00AC67F2"/>
    <w:p w14:paraId="1E282BB6"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Crop exports reduce environmental harms</w:t>
      </w:r>
    </w:p>
    <w:p w14:paraId="06219A18" w14:textId="77777777" w:rsidR="00AC67F2" w:rsidRPr="00AC67F2" w:rsidRDefault="00AC67F2" w:rsidP="00AC67F2">
      <w:r w:rsidRPr="00AC67F2">
        <w:rPr>
          <w:b/>
          <w:bCs/>
          <w:sz w:val="26"/>
        </w:rPr>
        <w:t>Martinez-Melendez &amp; Bennett 16</w:t>
      </w:r>
      <w:r w:rsidRPr="00AC67F2">
        <w:t xml:space="preserve"> --- Luz A Martinez-Melendez, Postdoctoral fellow, McGill School of Environment, and Elena M Bennett, American ecosystem ecologist specializing in studying the interactions of ecosystem services on landscape, “Trade in the US and Mexico helps reduce environmental costs of agriculture”, Environ. Res. Lett. 11, May 2016, https://iopscience.iop.org/article/10.1088/1748-9326/11/5/055004</w:t>
      </w:r>
    </w:p>
    <w:p w14:paraId="52214E4E" w14:textId="77777777" w:rsidR="00AC67F2" w:rsidRPr="00AC67F2" w:rsidRDefault="00AC67F2" w:rsidP="00AC67F2">
      <w:r w:rsidRPr="00AC67F2">
        <w:t>*Tiny text = the method and results of the study… nothing is buried in there that isn’t in the discussion and conclusion*</w:t>
      </w:r>
    </w:p>
    <w:p w14:paraId="62C5DA07" w14:textId="77777777" w:rsidR="00AC67F2" w:rsidRPr="00AC67F2" w:rsidRDefault="00AC67F2" w:rsidP="00AC67F2">
      <w:pPr>
        <w:rPr>
          <w:sz w:val="16"/>
        </w:rPr>
      </w:pPr>
      <w:r w:rsidRPr="00F454AF">
        <w:rPr>
          <w:highlight w:val="cyan"/>
          <w:u w:val="single"/>
        </w:rPr>
        <w:t>Global food supply has increased</w:t>
      </w:r>
      <w:r w:rsidRPr="00AC67F2">
        <w:rPr>
          <w:sz w:val="16"/>
        </w:rPr>
        <w:t xml:space="preserve"> over the past 50 years, primarily </w:t>
      </w:r>
      <w:r w:rsidRPr="00F454AF">
        <w:rPr>
          <w:highlight w:val="cyan"/>
          <w:u w:val="single"/>
        </w:rPr>
        <w:t>due</w:t>
      </w:r>
      <w:r w:rsidRPr="00AC67F2">
        <w:rPr>
          <w:sz w:val="16"/>
        </w:rPr>
        <w:t xml:space="preserve"> not </w:t>
      </w:r>
      <w:r w:rsidRPr="00F454AF">
        <w:rPr>
          <w:highlight w:val="cyan"/>
          <w:u w:val="single"/>
        </w:rPr>
        <w:t>to</w:t>
      </w:r>
      <w:r w:rsidRPr="00AC67F2">
        <w:rPr>
          <w:sz w:val="16"/>
        </w:rPr>
        <w:t xml:space="preserve"> increasing national </w:t>
      </w:r>
      <w:proofErr w:type="spellStart"/>
      <w:r w:rsidRPr="00AC67F2">
        <w:rPr>
          <w:sz w:val="16"/>
        </w:rPr>
        <w:t>self sufficiency</w:t>
      </w:r>
      <w:proofErr w:type="spellEnd"/>
      <w:r w:rsidRPr="00AC67F2">
        <w:rPr>
          <w:sz w:val="16"/>
        </w:rPr>
        <w:t xml:space="preserve">, but to increasing </w:t>
      </w:r>
      <w:r w:rsidRPr="00F454AF">
        <w:rPr>
          <w:highlight w:val="cyan"/>
          <w:u w:val="single"/>
        </w:rPr>
        <w:t>international food trade</w:t>
      </w:r>
      <w:r w:rsidRPr="00AC67F2">
        <w:rPr>
          <w:sz w:val="16"/>
        </w:rPr>
        <w:t xml:space="preserve"> [1]. Currently, </w:t>
      </w:r>
      <w:r w:rsidRPr="00AC67F2">
        <w:rPr>
          <w:u w:val="single"/>
        </w:rPr>
        <w:t xml:space="preserve">approximately </w:t>
      </w:r>
      <w:r w:rsidRPr="00F454AF">
        <w:rPr>
          <w:highlight w:val="cyan"/>
          <w:u w:val="single"/>
        </w:rPr>
        <w:t>23% of the food produced for human consumption is traded internationally</w:t>
      </w:r>
      <w:r w:rsidRPr="00AC67F2">
        <w:rPr>
          <w:sz w:val="16"/>
        </w:rPr>
        <w:t xml:space="preserve"> [2], using nearly 20% of global cropland [3, 4]. Globalization of food trade increases the disconnect between food consumption and production [2, 5, 6] as well as the disconnect between food consumption and the environmental impact of production [7]. </w:t>
      </w:r>
      <w:r w:rsidRPr="00F454AF">
        <w:rPr>
          <w:u w:val="single"/>
        </w:rPr>
        <w:t xml:space="preserve">Because </w:t>
      </w:r>
      <w:r w:rsidRPr="00F454AF">
        <w:rPr>
          <w:highlight w:val="cyan"/>
          <w:u w:val="single"/>
        </w:rPr>
        <w:t>food imports embody land</w:t>
      </w:r>
      <w:r w:rsidRPr="00AC67F2">
        <w:rPr>
          <w:sz w:val="16"/>
        </w:rPr>
        <w:t xml:space="preserve"> [3, 8] </w:t>
      </w:r>
      <w:r w:rsidRPr="00F454AF">
        <w:rPr>
          <w:rStyle w:val="Emphasis"/>
          <w:highlight w:val="cyan"/>
        </w:rPr>
        <w:t>and water</w:t>
      </w:r>
      <w:r w:rsidRPr="00AC67F2">
        <w:rPr>
          <w:sz w:val="16"/>
        </w:rPr>
        <w:t xml:space="preserve"> [</w:t>
      </w:r>
      <w:r w:rsidRPr="00F454AF">
        <w:rPr>
          <w:sz w:val="16"/>
        </w:rPr>
        <w:t xml:space="preserve">9, 10], </w:t>
      </w:r>
      <w:r w:rsidRPr="00F454AF">
        <w:rPr>
          <w:u w:val="single"/>
        </w:rPr>
        <w:t>international food trade indicates that importing countries are dependent</w:t>
      </w:r>
      <w:r w:rsidRPr="00AC67F2">
        <w:rPr>
          <w:u w:val="single"/>
        </w:rPr>
        <w:t xml:space="preserve"> on natural endowments elsewhere </w:t>
      </w:r>
      <w:r w:rsidRPr="00AC67F2">
        <w:rPr>
          <w:sz w:val="16"/>
        </w:rPr>
        <w:t>[6, 11–13].</w:t>
      </w:r>
    </w:p>
    <w:p w14:paraId="5B4A3A9F" w14:textId="77777777" w:rsidR="00AC67F2" w:rsidRPr="00AC67F2" w:rsidRDefault="00AC67F2" w:rsidP="00AC67F2">
      <w:pPr>
        <w:rPr>
          <w:sz w:val="16"/>
        </w:rPr>
      </w:pPr>
      <w:r w:rsidRPr="00AC67F2">
        <w:rPr>
          <w:sz w:val="16"/>
        </w:rPr>
        <w:t xml:space="preserve">In an increasingly globalized world, </w:t>
      </w:r>
      <w:r w:rsidRPr="00AC67F2">
        <w:rPr>
          <w:u w:val="single"/>
        </w:rPr>
        <w:t>trade patterns can change the environmental costs of agriculture, as well as who bears these costs</w:t>
      </w:r>
      <w:r w:rsidRPr="00AC67F2">
        <w:rPr>
          <w:sz w:val="16"/>
        </w:rPr>
        <w:t xml:space="preserve"> [14]. In international crop trade, </w:t>
      </w:r>
      <w:r w:rsidRPr="00AC67F2">
        <w:rPr>
          <w:u w:val="single"/>
        </w:rPr>
        <w:t>the benefits received by the importing country include locally avoided environmental costs of production in addition to the actual crops traded</w:t>
      </w:r>
      <w:r w:rsidRPr="00AC67F2">
        <w:rPr>
          <w:sz w:val="16"/>
        </w:rPr>
        <w:t xml:space="preserve">. Pursuing sustainable </w:t>
      </w:r>
      <w:r w:rsidRPr="00F454AF">
        <w:rPr>
          <w:highlight w:val="cyan"/>
          <w:u w:val="single"/>
        </w:rPr>
        <w:t>global food production</w:t>
      </w:r>
      <w:r w:rsidRPr="00AC67F2">
        <w:rPr>
          <w:sz w:val="16"/>
        </w:rPr>
        <w:t xml:space="preserve"> [15–17] </w:t>
      </w:r>
      <w:r w:rsidRPr="00F454AF">
        <w:rPr>
          <w:highlight w:val="cyan"/>
          <w:u w:val="single"/>
        </w:rPr>
        <w:t>suggests that we must monitor farming practices</w:t>
      </w:r>
      <w:r w:rsidRPr="00AC67F2">
        <w:rPr>
          <w:sz w:val="16"/>
        </w:rPr>
        <w:t xml:space="preserve"> [18], </w:t>
      </w:r>
      <w:r w:rsidRPr="00AC67F2">
        <w:rPr>
          <w:u w:val="single"/>
        </w:rPr>
        <w:t>including water management</w:t>
      </w:r>
      <w:r w:rsidRPr="00AC67F2">
        <w:rPr>
          <w:sz w:val="16"/>
        </w:rPr>
        <w:t xml:space="preserve"> [2, 9], and fertilizer usage [7] </w:t>
      </w:r>
      <w:r w:rsidRPr="00F454AF">
        <w:rPr>
          <w:b/>
          <w:iCs/>
          <w:highlight w:val="cyan"/>
          <w:u w:val="single"/>
        </w:rPr>
        <w:t>taking into account the possible environmental trade-offs</w:t>
      </w:r>
      <w:r w:rsidRPr="00AC67F2">
        <w:rPr>
          <w:sz w:val="16"/>
        </w:rPr>
        <w:t xml:space="preserve"> [19]. International </w:t>
      </w:r>
      <w:r w:rsidRPr="00AC67F2">
        <w:rPr>
          <w:u w:val="single"/>
        </w:rPr>
        <w:t>trade implies that this monitoring take into account the ways that trade between nations changes the overall environmental price of agricultural production</w:t>
      </w:r>
      <w:r w:rsidRPr="00AC67F2">
        <w:rPr>
          <w:sz w:val="16"/>
        </w:rPr>
        <w:t xml:space="preserve"> in addition to the costs incurred in each trading country.</w:t>
      </w:r>
    </w:p>
    <w:p w14:paraId="49B7DE2C" w14:textId="77777777" w:rsidR="00AC67F2" w:rsidRPr="00AC67F2" w:rsidRDefault="00AC67F2" w:rsidP="00AC67F2">
      <w:pPr>
        <w:rPr>
          <w:sz w:val="16"/>
        </w:rPr>
      </w:pPr>
      <w:r w:rsidRPr="00AC67F2">
        <w:rPr>
          <w:sz w:val="16"/>
        </w:rPr>
        <w:t xml:space="preserve">While international food trade is clearly part of the solution to meeting increased food demand, especially given the environmental and climatic challenges to food production faced by many regions [20, 21], it remains unclear whether this trade will ultimately increase or decrease the environmental impact of agriculture, globally or in any particular location. </w:t>
      </w:r>
      <w:r w:rsidRPr="00F454AF">
        <w:rPr>
          <w:b/>
          <w:iCs/>
          <w:highlight w:val="cyan"/>
          <w:u w:val="single"/>
        </w:rPr>
        <w:t>Displacements of environmental pressures through trade may carry environmental benefits</w:t>
      </w:r>
      <w:r w:rsidRPr="00F454AF">
        <w:rPr>
          <w:highlight w:val="cyan"/>
          <w:u w:val="single"/>
        </w:rPr>
        <w:t>:</w:t>
      </w:r>
      <w:r w:rsidRPr="00F454AF">
        <w:rPr>
          <w:sz w:val="16"/>
          <w:highlight w:val="cyan"/>
        </w:rPr>
        <w:t xml:space="preserve"> </w:t>
      </w:r>
      <w:r w:rsidRPr="00F454AF">
        <w:rPr>
          <w:highlight w:val="cyan"/>
          <w:u w:val="single"/>
        </w:rPr>
        <w:t>trade can lead to environmental optimization by benefiting from comparative advantages</w:t>
      </w:r>
      <w:r w:rsidRPr="00AC67F2">
        <w:rPr>
          <w:u w:val="single"/>
        </w:rPr>
        <w:t xml:space="preserve"> in terms of production tech</w:t>
      </w:r>
      <w:r w:rsidRPr="00AC67F2">
        <w:rPr>
          <w:sz w:val="16"/>
        </w:rPr>
        <w:t xml:space="preserve">nologies or natural endowments [22]. </w:t>
      </w:r>
      <w:r w:rsidRPr="00AC67F2">
        <w:rPr>
          <w:u w:val="single"/>
        </w:rPr>
        <w:t xml:space="preserve">International agricultural trade can be environmentally beneficial when countries import from places where </w:t>
      </w:r>
      <w:r w:rsidRPr="00AC67F2">
        <w:rPr>
          <w:b/>
          <w:iCs/>
          <w:u w:val="single"/>
        </w:rPr>
        <w:t>production is more efficient, such as from higher yielding countries</w:t>
      </w:r>
      <w:r w:rsidRPr="00AC67F2">
        <w:rPr>
          <w:sz w:val="16"/>
        </w:rPr>
        <w:t xml:space="preserve"> [3], or from countries </w:t>
      </w:r>
      <w:r w:rsidRPr="00AC67F2">
        <w:rPr>
          <w:u w:val="single"/>
        </w:rPr>
        <w:t>where water</w:t>
      </w:r>
      <w:r w:rsidRPr="00AC67F2">
        <w:rPr>
          <w:sz w:val="16"/>
        </w:rPr>
        <w:t xml:space="preserve"> [23] </w:t>
      </w:r>
      <w:r w:rsidRPr="00AC67F2">
        <w:rPr>
          <w:u w:val="single"/>
        </w:rPr>
        <w:t>and fertilizer</w:t>
      </w:r>
      <w:r w:rsidRPr="00AC67F2">
        <w:rPr>
          <w:sz w:val="16"/>
        </w:rPr>
        <w:t xml:space="preserve"> [24] </w:t>
      </w:r>
      <w:r w:rsidRPr="00AC67F2">
        <w:rPr>
          <w:u w:val="single"/>
        </w:rPr>
        <w:t>are used more efficiently</w:t>
      </w:r>
      <w:r w:rsidRPr="00AC67F2">
        <w:rPr>
          <w:sz w:val="16"/>
        </w:rPr>
        <w:t>. However, this global environmental benefit can come at the expense of local environments [24, 25]. For instance, one quarter of all agricultural phosphorus (P) fertilizer is used in US to produce crops for export, which both depletes phosphate rock reserves in the country [26] and pollutes its waterways [27, 28]. Similarly, approximately 13% of agricultural atmospheric emissions of ammonia (NH3) in the US comes from crops grown for export, leading to considerable negative impacts on human health and ecosystems [29].</w:t>
      </w:r>
    </w:p>
    <w:p w14:paraId="2DD313DB" w14:textId="77777777" w:rsidR="00AC67F2" w:rsidRPr="00AC67F2" w:rsidRDefault="00AC67F2" w:rsidP="00AC67F2">
      <w:pPr>
        <w:rPr>
          <w:sz w:val="16"/>
        </w:rPr>
      </w:pPr>
      <w:r w:rsidRPr="00AC67F2">
        <w:rPr>
          <w:sz w:val="16"/>
        </w:rPr>
        <w:t xml:space="preserve">Before free trade was formalized in North America in 1994, </w:t>
      </w:r>
      <w:r w:rsidRPr="00AC67F2">
        <w:rPr>
          <w:u w:val="single"/>
        </w:rPr>
        <w:t>scientists predicted that Mexico would increase its crop production and wondered whether the local environment there would be compromised</w:t>
      </w:r>
      <w:r w:rsidRPr="00AC67F2">
        <w:rPr>
          <w:sz w:val="16"/>
        </w:rPr>
        <w:t xml:space="preserve"> [30]. But the actual results for international trade and the environment remain unclear. Some show that trade can benefit the environment in some ways [31, 32], while others show that trade harms the environment in other ways [33].</w:t>
      </w:r>
    </w:p>
    <w:p w14:paraId="15AD722E" w14:textId="77777777" w:rsidR="00AC67F2" w:rsidRPr="00AC67F2" w:rsidRDefault="00AC67F2" w:rsidP="00AC67F2">
      <w:pPr>
        <w:rPr>
          <w:sz w:val="16"/>
        </w:rPr>
      </w:pPr>
      <w:r w:rsidRPr="00AC67F2">
        <w:rPr>
          <w:sz w:val="16"/>
        </w:rPr>
        <w:t xml:space="preserve">Here, we use bilateral trade between US and Mexico as a case study to investigate the local and global benefits and costs of agricultural trade. </w:t>
      </w:r>
      <w:r w:rsidRPr="00AC67F2">
        <w:rPr>
          <w:u w:val="single"/>
        </w:rPr>
        <w:t>The US, a net exporting country, produces 60% of world corn exports and about 25% of world wheat exports</w:t>
      </w:r>
      <w:r w:rsidRPr="00AC67F2">
        <w:rPr>
          <w:sz w:val="16"/>
        </w:rPr>
        <w:t xml:space="preserve"> [34]. In the case of US—Mexico trade, </w:t>
      </w:r>
      <w:r w:rsidRPr="00AC67F2">
        <w:rPr>
          <w:u w:val="single"/>
        </w:rPr>
        <w:t>corn, wheat, soybeans, sorghum, rice and barley account for 70% of all crops exported from US to Mexico</w:t>
      </w:r>
      <w:r w:rsidRPr="00AC67F2">
        <w:rPr>
          <w:sz w:val="16"/>
        </w:rPr>
        <w:t xml:space="preserve"> (by US$) [35], even though Mexico also produces these same crops locally [36]. </w:t>
      </w:r>
      <w:r w:rsidRPr="00AC67F2">
        <w:rPr>
          <w:u w:val="single"/>
        </w:rPr>
        <w:t>We ask:</w:t>
      </w:r>
      <w:r w:rsidRPr="00AC67F2">
        <w:rPr>
          <w:sz w:val="16"/>
        </w:rPr>
        <w:t xml:space="preserve"> (1) </w:t>
      </w:r>
      <w:r w:rsidRPr="00AC67F2">
        <w:rPr>
          <w:u w:val="single"/>
        </w:rPr>
        <w:t xml:space="preserve">is crop trade </w:t>
      </w:r>
      <w:r w:rsidRPr="00AC67F2">
        <w:rPr>
          <w:sz w:val="16"/>
        </w:rPr>
        <w:t xml:space="preserve">between US and Mexico </w:t>
      </w:r>
      <w:r w:rsidRPr="00AC67F2">
        <w:rPr>
          <w:u w:val="single"/>
        </w:rPr>
        <w:t>environmentally efficient</w:t>
      </w:r>
      <w:r w:rsidRPr="00AC67F2">
        <w:rPr>
          <w:sz w:val="16"/>
        </w:rPr>
        <w:t>? That is, does it use less water and fertilizer, and produce less pollution, to export these six crops between the US and Mexico under the current dynamic? And (2) are there alternative scenarios to the current trade dynamic that have less environmental impact and more economic benefits? We use trade between the US and Mexico as a model system to more broadly understand the implications of trade on the environment.</w:t>
      </w:r>
    </w:p>
    <w:p w14:paraId="3A021C56" w14:textId="77777777" w:rsidR="00AC67F2" w:rsidRPr="00AC67F2" w:rsidRDefault="00AC67F2" w:rsidP="00AC67F2">
      <w:pPr>
        <w:rPr>
          <w:sz w:val="8"/>
          <w:szCs w:val="8"/>
        </w:rPr>
      </w:pPr>
      <w:r w:rsidRPr="00AC67F2">
        <w:rPr>
          <w:sz w:val="8"/>
          <w:szCs w:val="8"/>
        </w:rPr>
        <w:t>Our analysis is based on the United Nations System of Economic and Environmental Accounting Framework, SEEA [37] and its satellite version developed by FAO for Agriculture, SEEA-Agri [38]. The SEEA framework is comparable to the System of National Accountings but its scope is broader because it includes environmental variables measured in physical units—not only economic variables measured in monetary values. The SEEA-Agri is a flexible input–output model that allows building-up tables considering the inputs from the environment in the economy as well as the effects of the agricultural sector on the environment, which ultimately facilitates the evaluation of the policies affecting sustainability of agriculture. Following the SEEA-Agri approach, we combined economic variables (such as producer and export prices) with environmental variables reported in different physical units (m3 of water, ha of land, tons of crops, kg of fertilizers and pollutant emissions) to gather, report and compare data on how much of the land, water and fertilizers are needed to grow crops for exports, and estimate some of the environmental negative impacts.</w:t>
      </w:r>
    </w:p>
    <w:p w14:paraId="7E05EFF9" w14:textId="77777777" w:rsidR="00AC67F2" w:rsidRPr="00AC67F2" w:rsidRDefault="00AC67F2" w:rsidP="00AC67F2">
      <w:pPr>
        <w:rPr>
          <w:sz w:val="8"/>
          <w:szCs w:val="8"/>
        </w:rPr>
      </w:pPr>
      <w:r w:rsidRPr="00AC67F2">
        <w:rPr>
          <w:sz w:val="8"/>
          <w:szCs w:val="8"/>
        </w:rPr>
        <w:t xml:space="preserve">Our analysis comprised three main steps. First, we completed an environmental and economic accounting of the production of selected crops exported from the US to Mexico. Second, we compared the efficiency of production of one </w:t>
      </w:r>
      <w:proofErr w:type="spellStart"/>
      <w:r w:rsidRPr="00AC67F2">
        <w:rPr>
          <w:sz w:val="8"/>
          <w:szCs w:val="8"/>
        </w:rPr>
        <w:t>tonne</w:t>
      </w:r>
      <w:proofErr w:type="spellEnd"/>
      <w:r w:rsidRPr="00AC67F2">
        <w:rPr>
          <w:sz w:val="8"/>
          <w:szCs w:val="8"/>
        </w:rPr>
        <w:t xml:space="preserve"> of each selected crop in each country. Finally, we developed counterfactual trade scenarios to identify the combination of exports and locally grown crops that would bring the least global environmental costs. All analyses were completed using average values from 2010 to 2014 for the main crops exported from US to Mexico such as corn, wheat, soybeans, sorghum, rice and barley [35]. These six crops are produced in both countries and exported to one another; therefore we included analyses for exports from US to Mexico as well as exports from Mexico to the US. Because we used international aggregate databases, some details about quality and uses of selected crops were not able to be included; thus we considered crops generically, and assumed that import substitution was broadly feasible in terms of crops uses and consumption. Regarding production, we assumed that if crops were reported as grown in the same area or territory the production substitution to grow other crops was feasible. For instance, cultivated land used to grow corn in Mexico was considered suitable to grow wheat, assuming soil suitability and farmers knowledge to change crop production.</w:t>
      </w:r>
    </w:p>
    <w:p w14:paraId="44D41067" w14:textId="77777777" w:rsidR="00AC67F2" w:rsidRPr="00AC67F2" w:rsidRDefault="00AC67F2" w:rsidP="00AC67F2">
      <w:pPr>
        <w:rPr>
          <w:sz w:val="8"/>
          <w:szCs w:val="8"/>
        </w:rPr>
      </w:pPr>
      <w:r w:rsidRPr="00AC67F2">
        <w:rPr>
          <w:sz w:val="8"/>
          <w:szCs w:val="8"/>
        </w:rPr>
        <w:t>2.1. Economic and environmental accounting</w:t>
      </w:r>
    </w:p>
    <w:p w14:paraId="16861D75" w14:textId="77777777" w:rsidR="00AC67F2" w:rsidRPr="00AC67F2" w:rsidRDefault="00AC67F2" w:rsidP="00AC67F2">
      <w:pPr>
        <w:rPr>
          <w:sz w:val="8"/>
          <w:szCs w:val="8"/>
        </w:rPr>
      </w:pPr>
      <w:r w:rsidRPr="00AC67F2">
        <w:rPr>
          <w:sz w:val="8"/>
          <w:szCs w:val="8"/>
        </w:rPr>
        <w:t>We gathered economic and environmental data related to exports of selected crops of US and Mexico (table 1). The values from this accounting were the base for the trade-scenarios.</w:t>
      </w:r>
    </w:p>
    <w:p w14:paraId="3224C368" w14:textId="77777777" w:rsidR="00AC67F2" w:rsidRPr="00AC67F2" w:rsidRDefault="00AC67F2" w:rsidP="00AC67F2">
      <w:pPr>
        <w:rPr>
          <w:sz w:val="8"/>
          <w:szCs w:val="8"/>
        </w:rPr>
      </w:pPr>
      <w:r w:rsidRPr="00AC67F2">
        <w:rPr>
          <w:sz w:val="8"/>
          <w:szCs w:val="8"/>
        </w:rPr>
        <w:t>2.2. Production efficiencies comparisons</w:t>
      </w:r>
    </w:p>
    <w:p w14:paraId="47694592" w14:textId="77777777" w:rsidR="00AC67F2" w:rsidRPr="00AC67F2" w:rsidRDefault="00AC67F2" w:rsidP="00AC67F2">
      <w:pPr>
        <w:rPr>
          <w:sz w:val="8"/>
          <w:szCs w:val="8"/>
        </w:rPr>
      </w:pPr>
      <w:r w:rsidRPr="00AC67F2">
        <w:rPr>
          <w:sz w:val="8"/>
          <w:szCs w:val="8"/>
        </w:rPr>
        <w:t xml:space="preserve">Because the US and Mexico produce, export, and import the same crops, we can compare the relative production efficiencies in each country to assess the least environmentally damaging country in which to grow each crop. We estimated the resources needed in the US and in Mexico to produce one </w:t>
      </w:r>
      <w:proofErr w:type="spellStart"/>
      <w:r w:rsidRPr="00AC67F2">
        <w:rPr>
          <w:sz w:val="8"/>
          <w:szCs w:val="8"/>
        </w:rPr>
        <w:t>tonne</w:t>
      </w:r>
      <w:proofErr w:type="spellEnd"/>
      <w:r w:rsidRPr="00AC67F2">
        <w:rPr>
          <w:sz w:val="8"/>
          <w:szCs w:val="8"/>
        </w:rPr>
        <w:t xml:space="preserve"> of each crop. We considered as economic resource the average producer price (US$/</w:t>
      </w:r>
      <w:proofErr w:type="spellStart"/>
      <w:r w:rsidRPr="00AC67F2">
        <w:rPr>
          <w:sz w:val="8"/>
          <w:szCs w:val="8"/>
        </w:rPr>
        <w:t>tonne</w:t>
      </w:r>
      <w:proofErr w:type="spellEnd"/>
      <w:r w:rsidRPr="00AC67F2">
        <w:rPr>
          <w:sz w:val="8"/>
          <w:szCs w:val="8"/>
        </w:rPr>
        <w:t>)—described by FAO as prices received by farmers, available from FAO [39]—as a way of knowing where is cheaper to produce crops independently to the export value. We compared environmental resources use linked to crop production such as land (ha) needed in each country based on typical yields reported by FAPRI [40], and water consumption (m3) using data from Hoekstra and Hung on national level water consumption per crop [41]. In addition, we compared use of fertilizers (kg) using application rates (kg ha−1) for nitrogen, phosphate and potash for each crop using data available from FAPRI [40].</w:t>
      </w:r>
    </w:p>
    <w:p w14:paraId="2C9ED53F" w14:textId="77777777" w:rsidR="00AC67F2" w:rsidRPr="00AC67F2" w:rsidRDefault="00AC67F2" w:rsidP="00AC67F2">
      <w:pPr>
        <w:rPr>
          <w:sz w:val="8"/>
          <w:szCs w:val="8"/>
        </w:rPr>
      </w:pPr>
      <w:r w:rsidRPr="00AC67F2">
        <w:rPr>
          <w:sz w:val="8"/>
          <w:szCs w:val="8"/>
        </w:rPr>
        <w:t>2.3. Trade scenarios</w:t>
      </w:r>
    </w:p>
    <w:p w14:paraId="6467983E" w14:textId="77777777" w:rsidR="00AC67F2" w:rsidRPr="00AC67F2" w:rsidRDefault="00AC67F2" w:rsidP="00AC67F2">
      <w:pPr>
        <w:rPr>
          <w:sz w:val="8"/>
          <w:szCs w:val="8"/>
        </w:rPr>
      </w:pPr>
      <w:r w:rsidRPr="00AC67F2">
        <w:rPr>
          <w:sz w:val="8"/>
          <w:szCs w:val="8"/>
        </w:rPr>
        <w:t>We estimated the economic costs—using producer prices and export value of crops-, as well as the amount of land, water, and fertilizers required, along with pollution from nitrogen fertilizer, in three scenarios to understand which trade combinations might lead to the least negative environmental effects of agricultural production in each country, and across both countries combined. The full-trade scenario comprised actual quantities of crop exports. The no-trade scenario assumed that all crops required were grown locally in what would currently be the importing country. The partial-trade scenario showed that, with a combination of imports and locally-grown crops, some environmental costs could be avoided. In this scenario, we assumed that each crop was grown in whichever had the lowest environmental cost, while those with greater environmental costs of local production were imported. We based the composition of trade on the results from production efficiency. We separately estimated a set of scenarios for US exports and for Mexico exports. Trade scenarios for US exports to Mexico considered the annual average quantity of crop exports reported in the economic and environmental accounting—which in this case was 16 108 Gg of crops. For the case of trade scenarios for Mexico exports to the US the annual average exported quantity of crops was 46 Gg.</w:t>
      </w:r>
    </w:p>
    <w:p w14:paraId="754871DD" w14:textId="77777777" w:rsidR="00AC67F2" w:rsidRPr="00AC67F2" w:rsidRDefault="00AC67F2" w:rsidP="00AC67F2">
      <w:pPr>
        <w:rPr>
          <w:sz w:val="8"/>
          <w:szCs w:val="8"/>
        </w:rPr>
      </w:pPr>
      <w:r w:rsidRPr="00AC67F2">
        <w:rPr>
          <w:sz w:val="8"/>
          <w:szCs w:val="8"/>
        </w:rPr>
        <w:t>3.1. Current state of trade between the US and Mexico and its implications</w:t>
      </w:r>
    </w:p>
    <w:p w14:paraId="77452856" w14:textId="77777777" w:rsidR="00AC67F2" w:rsidRPr="00AC67F2" w:rsidRDefault="00AC67F2" w:rsidP="00AC67F2">
      <w:pPr>
        <w:rPr>
          <w:sz w:val="8"/>
          <w:szCs w:val="8"/>
        </w:rPr>
      </w:pPr>
      <w:r w:rsidRPr="00AC67F2">
        <w:rPr>
          <w:sz w:val="8"/>
          <w:szCs w:val="8"/>
        </w:rPr>
        <w:t xml:space="preserve">On average, each year, the US exported 16 108 Gg of corn, wheat, soybeans, sorghum, rice, and barley to Mexico, obtaining ~US$ 5.2 billion as export revenue (table 2). Just over 8 338 Gg (52%) of this was corn. This accounts for only 3% of the total production of these crops in the US To produce these crops, the US harvested approximately 3.1 million hectares, consuming ~11.1 billion m3 of water, and applying ~525 000 </w:t>
      </w:r>
      <w:proofErr w:type="spellStart"/>
      <w:r w:rsidRPr="00AC67F2">
        <w:rPr>
          <w:sz w:val="8"/>
          <w:szCs w:val="8"/>
        </w:rPr>
        <w:t>tonnes</w:t>
      </w:r>
      <w:proofErr w:type="spellEnd"/>
      <w:r w:rsidRPr="00AC67F2">
        <w:rPr>
          <w:sz w:val="8"/>
          <w:szCs w:val="8"/>
        </w:rPr>
        <w:t xml:space="preserve"> of fertilizers. Half of this fertilizer was nitrogen, causing around 2200 </w:t>
      </w:r>
      <w:proofErr w:type="spellStart"/>
      <w:r w:rsidRPr="00AC67F2">
        <w:rPr>
          <w:sz w:val="8"/>
          <w:szCs w:val="8"/>
        </w:rPr>
        <w:t>tonnes</w:t>
      </w:r>
      <w:proofErr w:type="spellEnd"/>
      <w:r w:rsidRPr="00AC67F2">
        <w:rPr>
          <w:sz w:val="8"/>
          <w:szCs w:val="8"/>
        </w:rPr>
        <w:t xml:space="preserve"> of leached nitrogen and 2900 </w:t>
      </w:r>
      <w:proofErr w:type="spellStart"/>
      <w:r w:rsidRPr="00AC67F2">
        <w:rPr>
          <w:sz w:val="8"/>
          <w:szCs w:val="8"/>
        </w:rPr>
        <w:t>tonnes</w:t>
      </w:r>
      <w:proofErr w:type="spellEnd"/>
      <w:r w:rsidRPr="00AC67F2">
        <w:rPr>
          <w:sz w:val="8"/>
          <w:szCs w:val="8"/>
        </w:rPr>
        <w:t xml:space="preserve"> N2O emissions to the atmosphere. This represents ~32% of Mexico's consumption of these crops, indicating a level of dependence on imports from the US.</w:t>
      </w:r>
    </w:p>
    <w:p w14:paraId="33297197" w14:textId="77777777" w:rsidR="00AC67F2" w:rsidRPr="00AC67F2" w:rsidRDefault="00AC67F2" w:rsidP="00AC67F2">
      <w:pPr>
        <w:rPr>
          <w:sz w:val="8"/>
          <w:szCs w:val="8"/>
        </w:rPr>
      </w:pPr>
      <w:r w:rsidRPr="00AC67F2">
        <w:rPr>
          <w:sz w:val="8"/>
          <w:szCs w:val="8"/>
        </w:rPr>
        <w:t xml:space="preserve">Mexico exported to US an annual average of ~46 Gg of the same crops (67% of which was corn), obtaining ~US$ 22.9 million as export income (table 3). This is roughly 0.13% of Mexico's total production of these crops. To produce these crops, Mexico harvested around 12 000 hectares and consumed ~45 million m3 of water. Approximately 1400 </w:t>
      </w:r>
      <w:proofErr w:type="spellStart"/>
      <w:r w:rsidRPr="00AC67F2">
        <w:rPr>
          <w:sz w:val="8"/>
          <w:szCs w:val="8"/>
        </w:rPr>
        <w:t>tonnes</w:t>
      </w:r>
      <w:proofErr w:type="spellEnd"/>
      <w:r w:rsidRPr="00AC67F2">
        <w:rPr>
          <w:sz w:val="8"/>
          <w:szCs w:val="8"/>
        </w:rPr>
        <w:t xml:space="preserve"> of fertilizers were applied to grow these crops, of which ~75% was nitrogen. Our models estimated that this caused ~9.6 </w:t>
      </w:r>
      <w:proofErr w:type="spellStart"/>
      <w:r w:rsidRPr="00AC67F2">
        <w:rPr>
          <w:sz w:val="8"/>
          <w:szCs w:val="8"/>
        </w:rPr>
        <w:t>tonnes</w:t>
      </w:r>
      <w:proofErr w:type="spellEnd"/>
      <w:r w:rsidRPr="00AC67F2">
        <w:rPr>
          <w:sz w:val="8"/>
          <w:szCs w:val="8"/>
        </w:rPr>
        <w:t xml:space="preserve"> of leached nitrogen and ~12.7 </w:t>
      </w:r>
      <w:proofErr w:type="spellStart"/>
      <w:r w:rsidRPr="00AC67F2">
        <w:rPr>
          <w:sz w:val="8"/>
          <w:szCs w:val="8"/>
        </w:rPr>
        <w:t>tonnes</w:t>
      </w:r>
      <w:proofErr w:type="spellEnd"/>
      <w:r w:rsidRPr="00AC67F2">
        <w:rPr>
          <w:sz w:val="8"/>
          <w:szCs w:val="8"/>
        </w:rPr>
        <w:t xml:space="preserve"> of N2O emissions to the atmosphere.</w:t>
      </w:r>
    </w:p>
    <w:p w14:paraId="57F77B8E" w14:textId="77777777" w:rsidR="00AC67F2" w:rsidRPr="00AC67F2" w:rsidRDefault="00AC67F2" w:rsidP="00AC67F2">
      <w:pPr>
        <w:rPr>
          <w:sz w:val="8"/>
          <w:szCs w:val="8"/>
        </w:rPr>
      </w:pPr>
      <w:r w:rsidRPr="00AC67F2">
        <w:rPr>
          <w:sz w:val="8"/>
          <w:szCs w:val="8"/>
        </w:rPr>
        <w:t>3.2. Why trade is mostly from the US to Mexico</w:t>
      </w:r>
    </w:p>
    <w:p w14:paraId="4C4BDE49" w14:textId="77777777" w:rsidR="00AC67F2" w:rsidRPr="00AC67F2" w:rsidRDefault="00AC67F2" w:rsidP="00AC67F2">
      <w:pPr>
        <w:rPr>
          <w:sz w:val="8"/>
          <w:szCs w:val="8"/>
        </w:rPr>
      </w:pPr>
      <w:r w:rsidRPr="00AC67F2">
        <w:rPr>
          <w:sz w:val="8"/>
          <w:szCs w:val="8"/>
        </w:rPr>
        <w:t>In the international crop trade, the US is a net exporter. From the total production, the US exports to the world 12% of corn, 51% of wheat, 46% of soybeans, 41% of sorghum, and 36% of rice (average values from 2010 to 2013, [39]). On the other hand, the US imports from the global market only the equivalent to 0.5% of corn, 4% of wheat, 0.7% of soybeans and sorghum, 7% of rice and 8% of barley (average values from 2010 to 2013, [39]) of its total consumption.</w:t>
      </w:r>
    </w:p>
    <w:p w14:paraId="159B7F59" w14:textId="77777777" w:rsidR="00AC67F2" w:rsidRPr="00AC67F2" w:rsidRDefault="00AC67F2" w:rsidP="00AC67F2">
      <w:pPr>
        <w:rPr>
          <w:sz w:val="8"/>
          <w:szCs w:val="8"/>
        </w:rPr>
      </w:pPr>
      <w:r w:rsidRPr="00AC67F2">
        <w:rPr>
          <w:sz w:val="8"/>
          <w:szCs w:val="8"/>
        </w:rPr>
        <w:t>Under the North American Free Trade Agreement (NAFTA), Mexico and the US have eliminated all trade tariffs and quantitative restrictions on importing and exporting agricultural goods [43]. Even though free trade is granted in both directions, the US has both an economic and environmental advantage in growing the crops in our analysis, which lead it to be a stronger exporter than Mexico.</w:t>
      </w:r>
    </w:p>
    <w:p w14:paraId="0971313B" w14:textId="77777777" w:rsidR="00AC67F2" w:rsidRPr="00AC67F2" w:rsidRDefault="00AC67F2" w:rsidP="00AC67F2">
      <w:pPr>
        <w:rPr>
          <w:sz w:val="8"/>
          <w:szCs w:val="8"/>
        </w:rPr>
      </w:pPr>
      <w:r w:rsidRPr="00AC67F2">
        <w:rPr>
          <w:sz w:val="8"/>
          <w:szCs w:val="8"/>
        </w:rPr>
        <w:t>One important economic advantage for the US over Mexico is its capacity to provide agricultural subsidies that allow the US to export agricultural products at prices below the cost of production (defined by World Trade Organization as dumping). The dumping margins (the percentage of export prices below production cost) between the US and Mexico were 19% for corn, 12% for soybeans, 34% for wheat, and 16% for rice [44]. From 2010 to 2014 the cumulative reported agricultural support in the US was approximately US$ 327 311 million, and only US$ 31 325 million in Mexico [45]. This is equivalent to ~US$ 400 per hectare of agricultural land per year in the US and ~US$ 225 per hectare in Mexico per year.</w:t>
      </w:r>
    </w:p>
    <w:p w14:paraId="567A6B3D" w14:textId="77777777" w:rsidR="00AC67F2" w:rsidRPr="00AC67F2" w:rsidRDefault="00AC67F2" w:rsidP="00AC67F2">
      <w:pPr>
        <w:rPr>
          <w:sz w:val="8"/>
          <w:szCs w:val="8"/>
        </w:rPr>
      </w:pPr>
      <w:r w:rsidRPr="00AC67F2">
        <w:rPr>
          <w:sz w:val="8"/>
          <w:szCs w:val="8"/>
        </w:rPr>
        <w:t>Some important environmental advantages for the US over Mexico are the amount of available agricultural land and the quantity of freshwater available for agriculture relative to Mexico. The US reports 155.1 million hectares of arable land, while Mexico reports just 23.1 million hectares [46]. From 2005 to 2014, Mexico had ~3300 m3 of renewable freshwater flows per capita, while US had more than double that amount, nearly 8900 m3 per capita [47]. These natural endowments give considerable advantage to US for growing and exporting water- and land-intensive crops.</w:t>
      </w:r>
    </w:p>
    <w:p w14:paraId="3170F5F4" w14:textId="77777777" w:rsidR="00AC67F2" w:rsidRPr="00AC67F2" w:rsidRDefault="00AC67F2" w:rsidP="00AC67F2">
      <w:pPr>
        <w:rPr>
          <w:sz w:val="8"/>
          <w:szCs w:val="8"/>
        </w:rPr>
      </w:pPr>
      <w:r w:rsidRPr="00AC67F2">
        <w:rPr>
          <w:sz w:val="8"/>
          <w:szCs w:val="8"/>
        </w:rPr>
        <w:t>3.3. Comparing production efficiencies between US and Mexico</w:t>
      </w:r>
    </w:p>
    <w:p w14:paraId="55984F9B" w14:textId="77777777" w:rsidR="00AC67F2" w:rsidRPr="00AC67F2" w:rsidRDefault="00AC67F2" w:rsidP="00AC67F2">
      <w:pPr>
        <w:rPr>
          <w:sz w:val="8"/>
          <w:szCs w:val="8"/>
        </w:rPr>
      </w:pPr>
      <w:r w:rsidRPr="00AC67F2">
        <w:rPr>
          <w:sz w:val="8"/>
          <w:szCs w:val="8"/>
        </w:rPr>
        <w:t xml:space="preserve">Producer prices were lower in US than in Mexico for all selected crops except rice (figure 1(a)). Yields were higher in the US for all crops except for wheat (figure 1(b)). The largest difference in yields between the countries was that of corn. Aligned with yields, the amount of land required to produce one </w:t>
      </w:r>
      <w:proofErr w:type="spellStart"/>
      <w:r w:rsidRPr="00AC67F2">
        <w:rPr>
          <w:sz w:val="8"/>
          <w:szCs w:val="8"/>
        </w:rPr>
        <w:t>tonne</w:t>
      </w:r>
      <w:proofErr w:type="spellEnd"/>
      <w:r w:rsidRPr="00AC67F2">
        <w:rPr>
          <w:sz w:val="8"/>
          <w:szCs w:val="8"/>
        </w:rPr>
        <w:t xml:space="preserve"> of each crop was higher in Mexico (except for wheat). Soybean, the crop with the lowest yield in Mexico, required almost double the land needed to grow soybean in the US (figure 1(c)). The consumed water was higher in Mexico for all crops except for wheat. In both countries, soybeans consumed the most water (figure 1(d)). Quantities of nitrogen used were higher in US for all crops except for corn (figure 1(e)). The amount of phosphate application was also higher in US for all crops, except for soybeans (figure 1(f)). Quantities of potash fertilizer were also higher for all crops in US, except for soybeans, which received more fertilizer in Mexico (figure 1(g)). Finally, all crops received more fertilizer in US than in Mexico, with the exception of corn and soybeans (figure 1(h)).</w:t>
      </w:r>
    </w:p>
    <w:p w14:paraId="4F32CF77" w14:textId="77777777" w:rsidR="00AC67F2" w:rsidRPr="00AC67F2" w:rsidRDefault="00AC67F2" w:rsidP="00AC67F2">
      <w:pPr>
        <w:rPr>
          <w:sz w:val="8"/>
          <w:szCs w:val="8"/>
        </w:rPr>
      </w:pPr>
      <w:r w:rsidRPr="00AC67F2">
        <w:rPr>
          <w:sz w:val="8"/>
          <w:szCs w:val="8"/>
        </w:rPr>
        <w:t xml:space="preserve">Production efficiency comparisons highlight the least environmentally damaging country in which to grow each crop (table 4). To produce one </w:t>
      </w:r>
      <w:proofErr w:type="spellStart"/>
      <w:r w:rsidRPr="00AC67F2">
        <w:rPr>
          <w:sz w:val="8"/>
          <w:szCs w:val="8"/>
        </w:rPr>
        <w:t>tonne</w:t>
      </w:r>
      <w:proofErr w:type="spellEnd"/>
      <w:r w:rsidRPr="00AC67F2">
        <w:rPr>
          <w:sz w:val="8"/>
          <w:szCs w:val="8"/>
        </w:rPr>
        <w:t xml:space="preserve"> of corn in Mexico required 200% more land, 225% more water, and 86% more nitrogen than in the US; to produce one </w:t>
      </w:r>
      <w:proofErr w:type="spellStart"/>
      <w:r w:rsidRPr="00AC67F2">
        <w:rPr>
          <w:sz w:val="8"/>
          <w:szCs w:val="8"/>
        </w:rPr>
        <w:t>tonne</w:t>
      </w:r>
      <w:proofErr w:type="spellEnd"/>
      <w:r w:rsidRPr="00AC67F2">
        <w:rPr>
          <w:sz w:val="8"/>
          <w:szCs w:val="8"/>
        </w:rPr>
        <w:t xml:space="preserve"> of soybeans in Mexico required 93% more land, 158% more water, 169% more phosphate, and 51% more potash than in the US; and, to produce one </w:t>
      </w:r>
      <w:proofErr w:type="spellStart"/>
      <w:r w:rsidRPr="00AC67F2">
        <w:rPr>
          <w:sz w:val="8"/>
          <w:szCs w:val="8"/>
        </w:rPr>
        <w:t>tonne</w:t>
      </w:r>
      <w:proofErr w:type="spellEnd"/>
      <w:r w:rsidRPr="00AC67F2">
        <w:rPr>
          <w:sz w:val="8"/>
          <w:szCs w:val="8"/>
        </w:rPr>
        <w:t xml:space="preserve"> of rice in Mexico required 60% more land, 49% more water and 4% more potash than in the US. Thus, because Mexico required more resources (land, water, and fertilizers) to produce corn, soybeans, and rice, the environmentally least damaging option is to grow these crops in the US and export them to Mexico. On the other hand, wheat, sorghum, and barley were produced with fewer inputs in Mexico. To produce one </w:t>
      </w:r>
      <w:proofErr w:type="spellStart"/>
      <w:r w:rsidRPr="00AC67F2">
        <w:rPr>
          <w:sz w:val="8"/>
          <w:szCs w:val="8"/>
        </w:rPr>
        <w:t>tonne</w:t>
      </w:r>
      <w:proofErr w:type="spellEnd"/>
      <w:r w:rsidRPr="00AC67F2">
        <w:rPr>
          <w:sz w:val="8"/>
          <w:szCs w:val="8"/>
        </w:rPr>
        <w:t xml:space="preserve"> of wheat in the US required 45% more land, 40% more water, 38% more nitrogen, 90% more phosphate, 88% more potash than in Mexico; to produce one </w:t>
      </w:r>
      <w:proofErr w:type="spellStart"/>
      <w:r w:rsidRPr="00AC67F2">
        <w:rPr>
          <w:sz w:val="8"/>
          <w:szCs w:val="8"/>
        </w:rPr>
        <w:t>tonne</w:t>
      </w:r>
      <w:proofErr w:type="spellEnd"/>
      <w:r w:rsidRPr="00AC67F2">
        <w:rPr>
          <w:sz w:val="8"/>
          <w:szCs w:val="8"/>
        </w:rPr>
        <w:t xml:space="preserve"> of sorghum in US required 90% more nitrogen, 98% more phosphate, and 100% more potash than in Mexico; and, to produce one </w:t>
      </w:r>
      <w:proofErr w:type="spellStart"/>
      <w:r w:rsidRPr="00AC67F2">
        <w:rPr>
          <w:sz w:val="8"/>
          <w:szCs w:val="8"/>
        </w:rPr>
        <w:t>tonne</w:t>
      </w:r>
      <w:proofErr w:type="spellEnd"/>
      <w:r w:rsidRPr="00AC67F2">
        <w:rPr>
          <w:sz w:val="8"/>
          <w:szCs w:val="8"/>
        </w:rPr>
        <w:t xml:space="preserve"> of barley in the US required 86% more nitrogen, 97% more phosphate, and 100% more potash than in Mexico.</w:t>
      </w:r>
    </w:p>
    <w:p w14:paraId="6B4DE01E" w14:textId="77777777" w:rsidR="00AC67F2" w:rsidRPr="00AC67F2" w:rsidRDefault="00AC67F2" w:rsidP="00AC67F2">
      <w:pPr>
        <w:rPr>
          <w:sz w:val="8"/>
          <w:szCs w:val="8"/>
        </w:rPr>
      </w:pPr>
      <w:r w:rsidRPr="00AC67F2">
        <w:rPr>
          <w:sz w:val="8"/>
          <w:szCs w:val="8"/>
        </w:rPr>
        <w:t>3.4. Trade scenarios</w:t>
      </w:r>
    </w:p>
    <w:p w14:paraId="259BE193" w14:textId="77777777" w:rsidR="00AC67F2" w:rsidRPr="00AC67F2" w:rsidRDefault="00AC67F2" w:rsidP="00AC67F2">
      <w:pPr>
        <w:rPr>
          <w:sz w:val="8"/>
          <w:szCs w:val="8"/>
        </w:rPr>
      </w:pPr>
      <w:r w:rsidRPr="00AC67F2">
        <w:rPr>
          <w:sz w:val="8"/>
          <w:szCs w:val="8"/>
        </w:rPr>
        <w:t xml:space="preserve">The first set of trade scenarios considered exports from the US to Mexico (table 6). The full-trade scenario showed the state of trade as it exists today—the actual quantities of crops traded, amount received in return as export income, and use of resources as is in the economic and environmental accounting. The no-trade scenario, in which no crops are traded, showed that Mexico would spend US$ 4.4 billion to produce in-country those crops that are normally imported, rather than US$ 5.2 billion to purchase them from the US, (a difference of US$ 835 million per year) (table 5). To do this, Mexico would need 5.4 million ha of new cultivated land, which is 2.2 million ha more than the land currently used in the US, to grow these crops. Mexico would also require an additional 21.8 billion m3 of water—10.7 billion m3 more water than is required to grow these same crops in the US. In comparison to the US, Mexico would need less phosphate (32 229 </w:t>
      </w:r>
      <w:proofErr w:type="spellStart"/>
      <w:r w:rsidRPr="00AC67F2">
        <w:rPr>
          <w:sz w:val="8"/>
          <w:szCs w:val="8"/>
        </w:rPr>
        <w:t>tonnes</w:t>
      </w:r>
      <w:proofErr w:type="spellEnd"/>
      <w:r w:rsidRPr="00AC67F2">
        <w:rPr>
          <w:sz w:val="8"/>
          <w:szCs w:val="8"/>
        </w:rPr>
        <w:t xml:space="preserve">); but more nitrogen, (340 723 </w:t>
      </w:r>
      <w:proofErr w:type="spellStart"/>
      <w:r w:rsidRPr="00AC67F2">
        <w:rPr>
          <w:sz w:val="8"/>
          <w:szCs w:val="8"/>
        </w:rPr>
        <w:t>tonnes</w:t>
      </w:r>
      <w:proofErr w:type="spellEnd"/>
      <w:r w:rsidRPr="00AC67F2">
        <w:rPr>
          <w:sz w:val="8"/>
          <w:szCs w:val="8"/>
        </w:rPr>
        <w:t xml:space="preserve"> in total—42 129 </w:t>
      </w:r>
      <w:proofErr w:type="spellStart"/>
      <w:r w:rsidRPr="00AC67F2">
        <w:rPr>
          <w:sz w:val="8"/>
          <w:szCs w:val="8"/>
        </w:rPr>
        <w:t>tonnes</w:t>
      </w:r>
      <w:proofErr w:type="spellEnd"/>
      <w:r w:rsidRPr="00AC67F2">
        <w:rPr>
          <w:sz w:val="8"/>
          <w:szCs w:val="8"/>
        </w:rPr>
        <w:t xml:space="preserve"> more than the US) to grow these crops and this would result in greater N2O emissions to the atmosphere (3407 </w:t>
      </w:r>
      <w:proofErr w:type="spellStart"/>
      <w:r w:rsidRPr="00AC67F2">
        <w:rPr>
          <w:sz w:val="8"/>
          <w:szCs w:val="8"/>
        </w:rPr>
        <w:t>tonnes</w:t>
      </w:r>
      <w:proofErr w:type="spellEnd"/>
      <w:r w:rsidRPr="00AC67F2">
        <w:rPr>
          <w:sz w:val="8"/>
          <w:szCs w:val="8"/>
        </w:rPr>
        <w:t xml:space="preserve"> in total—421 </w:t>
      </w:r>
      <w:proofErr w:type="spellStart"/>
      <w:r w:rsidRPr="00AC67F2">
        <w:rPr>
          <w:sz w:val="8"/>
          <w:szCs w:val="8"/>
        </w:rPr>
        <w:t>tonnes</w:t>
      </w:r>
      <w:proofErr w:type="spellEnd"/>
      <w:r w:rsidRPr="00AC67F2">
        <w:rPr>
          <w:sz w:val="8"/>
          <w:szCs w:val="8"/>
        </w:rPr>
        <w:t xml:space="preserve"> more than in the US). Additionally, more nitrogen leaching would occur (2555 </w:t>
      </w:r>
      <w:proofErr w:type="spellStart"/>
      <w:r w:rsidRPr="00AC67F2">
        <w:rPr>
          <w:sz w:val="8"/>
          <w:szCs w:val="8"/>
        </w:rPr>
        <w:t>tonnes</w:t>
      </w:r>
      <w:proofErr w:type="spellEnd"/>
      <w:r w:rsidRPr="00AC67F2">
        <w:rPr>
          <w:sz w:val="8"/>
          <w:szCs w:val="8"/>
        </w:rPr>
        <w:t xml:space="preserve"> in total—316 </w:t>
      </w:r>
      <w:proofErr w:type="spellStart"/>
      <w:r w:rsidRPr="00AC67F2">
        <w:rPr>
          <w:sz w:val="8"/>
          <w:szCs w:val="8"/>
        </w:rPr>
        <w:t>tonnes</w:t>
      </w:r>
      <w:proofErr w:type="spellEnd"/>
      <w:r w:rsidRPr="00AC67F2">
        <w:rPr>
          <w:sz w:val="8"/>
          <w:szCs w:val="8"/>
        </w:rPr>
        <w:t xml:space="preserve"> more than in the US). The partial-trade scenario, in which Mexico produced wheat, sorghum and barley locally and imported all other crops, offered the most environmental advantages. This would benefit the region overall (figure 2) by requiring the least total amount of land (365 thousand ha less than in full-trade scenario) and having the lowest water consumption (~900 million m3 less than full-trade scenario). It also avoided application of ~122 thousand </w:t>
      </w:r>
      <w:proofErr w:type="spellStart"/>
      <w:r w:rsidRPr="00AC67F2">
        <w:rPr>
          <w:sz w:val="8"/>
          <w:szCs w:val="8"/>
        </w:rPr>
        <w:t>tonnes</w:t>
      </w:r>
      <w:proofErr w:type="spellEnd"/>
      <w:r w:rsidRPr="00AC67F2">
        <w:rPr>
          <w:sz w:val="8"/>
          <w:szCs w:val="8"/>
        </w:rPr>
        <w:t xml:space="preserve"> of fertilizers (~67.6 thousand </w:t>
      </w:r>
      <w:proofErr w:type="spellStart"/>
      <w:r w:rsidRPr="00AC67F2">
        <w:rPr>
          <w:sz w:val="8"/>
          <w:szCs w:val="8"/>
        </w:rPr>
        <w:t>tonnes</w:t>
      </w:r>
      <w:proofErr w:type="spellEnd"/>
      <w:r w:rsidRPr="00AC67F2">
        <w:rPr>
          <w:sz w:val="8"/>
          <w:szCs w:val="8"/>
        </w:rPr>
        <w:t xml:space="preserve"> of nitrogen) and ~677 </w:t>
      </w:r>
      <w:proofErr w:type="spellStart"/>
      <w:r w:rsidRPr="00AC67F2">
        <w:rPr>
          <w:sz w:val="8"/>
          <w:szCs w:val="8"/>
        </w:rPr>
        <w:t>tonnes</w:t>
      </w:r>
      <w:proofErr w:type="spellEnd"/>
      <w:r w:rsidRPr="00AC67F2">
        <w:rPr>
          <w:sz w:val="8"/>
          <w:szCs w:val="8"/>
        </w:rPr>
        <w:t xml:space="preserve"> of avoided N2O emissions to the atmosphere along with ~508 </w:t>
      </w:r>
      <w:proofErr w:type="spellStart"/>
      <w:r w:rsidRPr="00AC67F2">
        <w:rPr>
          <w:sz w:val="8"/>
          <w:szCs w:val="8"/>
        </w:rPr>
        <w:t>tonnes</w:t>
      </w:r>
      <w:proofErr w:type="spellEnd"/>
      <w:r w:rsidRPr="00AC67F2">
        <w:rPr>
          <w:sz w:val="8"/>
          <w:szCs w:val="8"/>
        </w:rPr>
        <w:t xml:space="preserve"> of avoided nitrogen leaching.</w:t>
      </w:r>
    </w:p>
    <w:p w14:paraId="682995D9" w14:textId="77777777" w:rsidR="00AC67F2" w:rsidRPr="00AC67F2" w:rsidRDefault="00AC67F2" w:rsidP="00AC67F2">
      <w:pPr>
        <w:rPr>
          <w:sz w:val="8"/>
          <w:szCs w:val="8"/>
        </w:rPr>
      </w:pPr>
      <w:r w:rsidRPr="00AC67F2">
        <w:rPr>
          <w:sz w:val="8"/>
          <w:szCs w:val="8"/>
        </w:rPr>
        <w:t xml:space="preserve">The second set of trade scenarios referred to exports from Mexico to the US (table 7). As previously, the full-trade scenario showed the actual current trade situation. The no-trade scenario showed that to produce the 46 Gg crops currently imported from Mexico, the US would spend US$ 9.16 million, rather than US$ 22.9 million to purchase them (a difference of US$ 14 million yr−1) (table 5). The US would need less land (around 7600 ha in total—4600 ha less than Mexico) and less water (27.3 million m3 in total—17.3 million m3 less than Mexico). In comparison to Mexico, to produce the same crops the US would need more fertilizers (1643 </w:t>
      </w:r>
      <w:proofErr w:type="spellStart"/>
      <w:r w:rsidRPr="00AC67F2">
        <w:rPr>
          <w:sz w:val="8"/>
          <w:szCs w:val="8"/>
        </w:rPr>
        <w:t>tonnes</w:t>
      </w:r>
      <w:proofErr w:type="spellEnd"/>
      <w:r w:rsidRPr="00AC67F2">
        <w:rPr>
          <w:sz w:val="8"/>
          <w:szCs w:val="8"/>
        </w:rPr>
        <w:t xml:space="preserve"> in total, 239 </w:t>
      </w:r>
      <w:proofErr w:type="spellStart"/>
      <w:r w:rsidRPr="00AC67F2">
        <w:rPr>
          <w:sz w:val="8"/>
          <w:szCs w:val="8"/>
        </w:rPr>
        <w:t>tonnes</w:t>
      </w:r>
      <w:proofErr w:type="spellEnd"/>
      <w:r w:rsidRPr="00AC67F2">
        <w:rPr>
          <w:sz w:val="8"/>
          <w:szCs w:val="8"/>
        </w:rPr>
        <w:t xml:space="preserve"> more Mexico)—including 344 </w:t>
      </w:r>
      <w:proofErr w:type="spellStart"/>
      <w:r w:rsidRPr="00AC67F2">
        <w:rPr>
          <w:sz w:val="8"/>
          <w:szCs w:val="8"/>
        </w:rPr>
        <w:t>tonnes</w:t>
      </w:r>
      <w:proofErr w:type="spellEnd"/>
      <w:r w:rsidRPr="00AC67F2">
        <w:rPr>
          <w:sz w:val="8"/>
          <w:szCs w:val="8"/>
        </w:rPr>
        <w:t xml:space="preserve"> of phosphate (249 </w:t>
      </w:r>
      <w:proofErr w:type="spellStart"/>
      <w:r w:rsidRPr="00AC67F2">
        <w:rPr>
          <w:sz w:val="8"/>
          <w:szCs w:val="8"/>
        </w:rPr>
        <w:t>tonnes</w:t>
      </w:r>
      <w:proofErr w:type="spellEnd"/>
      <w:r w:rsidRPr="00AC67F2">
        <w:rPr>
          <w:sz w:val="8"/>
          <w:szCs w:val="8"/>
        </w:rPr>
        <w:t xml:space="preserve"> more than Mexico) and 296.4 </w:t>
      </w:r>
      <w:proofErr w:type="spellStart"/>
      <w:r w:rsidRPr="00AC67F2">
        <w:rPr>
          <w:sz w:val="8"/>
          <w:szCs w:val="8"/>
        </w:rPr>
        <w:t>tonnes</w:t>
      </w:r>
      <w:proofErr w:type="spellEnd"/>
      <w:r w:rsidRPr="00AC67F2">
        <w:rPr>
          <w:sz w:val="8"/>
          <w:szCs w:val="8"/>
        </w:rPr>
        <w:t xml:space="preserve"> of potash (263 </w:t>
      </w:r>
      <w:proofErr w:type="spellStart"/>
      <w:r w:rsidRPr="00AC67F2">
        <w:rPr>
          <w:sz w:val="8"/>
          <w:szCs w:val="8"/>
        </w:rPr>
        <w:t>tonnes</w:t>
      </w:r>
      <w:proofErr w:type="spellEnd"/>
      <w:r w:rsidRPr="00AC67F2">
        <w:rPr>
          <w:sz w:val="8"/>
          <w:szCs w:val="8"/>
        </w:rPr>
        <w:t xml:space="preserve"> more than Mexico). The partial-trade scenario (US produced locally all corn, soybeans and rice needed, and Mexico exported to US only wheat, sorghum and barley) showed some environmental benefits. This hypothetical scenario would benefit the region by using ~22 million m3 less water and avoiding the application of ~426 </w:t>
      </w:r>
      <w:proofErr w:type="spellStart"/>
      <w:r w:rsidRPr="00AC67F2">
        <w:rPr>
          <w:sz w:val="8"/>
          <w:szCs w:val="8"/>
        </w:rPr>
        <w:t>tonnes</w:t>
      </w:r>
      <w:proofErr w:type="spellEnd"/>
      <w:r w:rsidRPr="00AC67F2">
        <w:rPr>
          <w:sz w:val="8"/>
          <w:szCs w:val="8"/>
        </w:rPr>
        <w:t xml:space="preserve"> of nitrogen (with the consequent ~4.2 </w:t>
      </w:r>
      <w:proofErr w:type="spellStart"/>
      <w:r w:rsidRPr="00AC67F2">
        <w:rPr>
          <w:sz w:val="8"/>
          <w:szCs w:val="8"/>
        </w:rPr>
        <w:t>tonnes</w:t>
      </w:r>
      <w:proofErr w:type="spellEnd"/>
      <w:r w:rsidRPr="00AC67F2">
        <w:rPr>
          <w:sz w:val="8"/>
          <w:szCs w:val="8"/>
        </w:rPr>
        <w:t xml:space="preserve"> of avoided N2O emissions to the atmosphere and ~3.2 </w:t>
      </w:r>
      <w:proofErr w:type="spellStart"/>
      <w:r w:rsidRPr="00AC67F2">
        <w:rPr>
          <w:sz w:val="8"/>
          <w:szCs w:val="8"/>
        </w:rPr>
        <w:t>tonnes</w:t>
      </w:r>
      <w:proofErr w:type="spellEnd"/>
      <w:r w:rsidRPr="00AC67F2">
        <w:rPr>
          <w:sz w:val="8"/>
          <w:szCs w:val="8"/>
        </w:rPr>
        <w:t xml:space="preserve"> of avoided nitrogen leached per year). In figure 3, 100% of nitrogen equals 1275 </w:t>
      </w:r>
      <w:proofErr w:type="spellStart"/>
      <w:r w:rsidRPr="00AC67F2">
        <w:rPr>
          <w:sz w:val="8"/>
          <w:szCs w:val="8"/>
        </w:rPr>
        <w:t>tonnes</w:t>
      </w:r>
      <w:proofErr w:type="spellEnd"/>
      <w:r w:rsidRPr="00AC67F2">
        <w:rPr>
          <w:sz w:val="8"/>
          <w:szCs w:val="8"/>
        </w:rPr>
        <w:t xml:space="preserve">, while 100% of phosphate equals 95.5 </w:t>
      </w:r>
      <w:proofErr w:type="spellStart"/>
      <w:r w:rsidRPr="00AC67F2">
        <w:rPr>
          <w:sz w:val="8"/>
          <w:szCs w:val="8"/>
        </w:rPr>
        <w:t>tonnes</w:t>
      </w:r>
      <w:proofErr w:type="spellEnd"/>
      <w:r w:rsidRPr="00AC67F2">
        <w:rPr>
          <w:sz w:val="8"/>
          <w:szCs w:val="8"/>
        </w:rPr>
        <w:t xml:space="preserve"> and 100% of potash equals 33.6 </w:t>
      </w:r>
      <w:proofErr w:type="spellStart"/>
      <w:r w:rsidRPr="00AC67F2">
        <w:rPr>
          <w:sz w:val="8"/>
          <w:szCs w:val="8"/>
        </w:rPr>
        <w:t>tonnes</w:t>
      </w:r>
      <w:proofErr w:type="spellEnd"/>
      <w:r w:rsidRPr="00AC67F2">
        <w:rPr>
          <w:sz w:val="8"/>
          <w:szCs w:val="8"/>
        </w:rPr>
        <w:t xml:space="preserve">, therefore in the partial-trade scenario 426 </w:t>
      </w:r>
      <w:proofErr w:type="spellStart"/>
      <w:r w:rsidRPr="00AC67F2">
        <w:rPr>
          <w:sz w:val="8"/>
          <w:szCs w:val="8"/>
        </w:rPr>
        <w:t>tonnes</w:t>
      </w:r>
      <w:proofErr w:type="spellEnd"/>
      <w:r w:rsidRPr="00AC67F2">
        <w:rPr>
          <w:sz w:val="8"/>
          <w:szCs w:val="8"/>
        </w:rPr>
        <w:t xml:space="preserve"> of nitrogen are avoided, even though 330 </w:t>
      </w:r>
      <w:proofErr w:type="spellStart"/>
      <w:r w:rsidRPr="00AC67F2">
        <w:rPr>
          <w:sz w:val="8"/>
          <w:szCs w:val="8"/>
        </w:rPr>
        <w:t>tonnes</w:t>
      </w:r>
      <w:proofErr w:type="spellEnd"/>
      <w:r w:rsidRPr="00AC67F2">
        <w:rPr>
          <w:sz w:val="8"/>
          <w:szCs w:val="8"/>
        </w:rPr>
        <w:t xml:space="preserve"> of phosphate and potash are increased (the trade-off brought 96 </w:t>
      </w:r>
      <w:proofErr w:type="spellStart"/>
      <w:r w:rsidRPr="00AC67F2">
        <w:rPr>
          <w:sz w:val="8"/>
          <w:szCs w:val="8"/>
        </w:rPr>
        <w:t>tonnes</w:t>
      </w:r>
      <w:proofErr w:type="spellEnd"/>
      <w:r w:rsidRPr="00AC67F2">
        <w:rPr>
          <w:sz w:val="8"/>
          <w:szCs w:val="8"/>
        </w:rPr>
        <w:t xml:space="preserve"> of avoided nitrogen).</w:t>
      </w:r>
    </w:p>
    <w:p w14:paraId="1E6690AF" w14:textId="77777777" w:rsidR="00AC67F2" w:rsidRPr="00AC67F2" w:rsidRDefault="00AC67F2" w:rsidP="00AC67F2">
      <w:pPr>
        <w:rPr>
          <w:sz w:val="8"/>
          <w:szCs w:val="8"/>
        </w:rPr>
      </w:pPr>
      <w:r w:rsidRPr="00AC67F2">
        <w:rPr>
          <w:sz w:val="8"/>
          <w:szCs w:val="8"/>
        </w:rPr>
        <w:t xml:space="preserve">With a partial-trade scenario in both countries, there would be an annual global environmental saving of land (~371 thousand ha), water (~923 million m3), and fertilizers (~122 thousand </w:t>
      </w:r>
      <w:proofErr w:type="spellStart"/>
      <w:r w:rsidRPr="00AC67F2">
        <w:rPr>
          <w:sz w:val="8"/>
          <w:szCs w:val="8"/>
        </w:rPr>
        <w:t>tonnes</w:t>
      </w:r>
      <w:proofErr w:type="spellEnd"/>
      <w:r w:rsidRPr="00AC67F2">
        <w:rPr>
          <w:sz w:val="8"/>
          <w:szCs w:val="8"/>
        </w:rPr>
        <w:t xml:space="preserve">)—of which ~68 thousand </w:t>
      </w:r>
      <w:proofErr w:type="spellStart"/>
      <w:r w:rsidRPr="00AC67F2">
        <w:rPr>
          <w:sz w:val="8"/>
          <w:szCs w:val="8"/>
        </w:rPr>
        <w:t>tonnes</w:t>
      </w:r>
      <w:proofErr w:type="spellEnd"/>
      <w:r w:rsidRPr="00AC67F2">
        <w:rPr>
          <w:sz w:val="8"/>
          <w:szCs w:val="8"/>
        </w:rPr>
        <w:t xml:space="preserve"> would be nitrogen, ~37.5 thousand </w:t>
      </w:r>
      <w:proofErr w:type="spellStart"/>
      <w:r w:rsidRPr="00AC67F2">
        <w:rPr>
          <w:sz w:val="8"/>
          <w:szCs w:val="8"/>
        </w:rPr>
        <w:t>tonnes</w:t>
      </w:r>
      <w:proofErr w:type="spellEnd"/>
      <w:r w:rsidRPr="00AC67F2">
        <w:rPr>
          <w:sz w:val="8"/>
          <w:szCs w:val="8"/>
        </w:rPr>
        <w:t xml:space="preserve"> would be phosphate and ~16.6 Gg would be potash, along with ~681 </w:t>
      </w:r>
      <w:proofErr w:type="spellStart"/>
      <w:r w:rsidRPr="00AC67F2">
        <w:rPr>
          <w:sz w:val="8"/>
          <w:szCs w:val="8"/>
        </w:rPr>
        <w:t>tonnes</w:t>
      </w:r>
      <w:proofErr w:type="spellEnd"/>
      <w:r w:rsidRPr="00AC67F2">
        <w:rPr>
          <w:sz w:val="8"/>
          <w:szCs w:val="8"/>
        </w:rPr>
        <w:t xml:space="preserve"> of N2O emissions to the atmosphere and ~511 </w:t>
      </w:r>
      <w:proofErr w:type="spellStart"/>
      <w:r w:rsidRPr="00AC67F2">
        <w:rPr>
          <w:sz w:val="8"/>
          <w:szCs w:val="8"/>
        </w:rPr>
        <w:t>tonnes</w:t>
      </w:r>
      <w:proofErr w:type="spellEnd"/>
      <w:r w:rsidRPr="00AC67F2">
        <w:rPr>
          <w:sz w:val="8"/>
          <w:szCs w:val="8"/>
        </w:rPr>
        <w:t xml:space="preserve"> of leached nitrogen. To achieve this, corn, soybeans and rice should be produced in the US and wheat, sorghum and barley in Mexico. While most of the environmental impacts would occur in the US, some would also occur in Mexico (table 8). Approximately 70% of the total land and water used to grow these crops would be used in the US, along with ~86% of total fertilizers.</w:t>
      </w:r>
    </w:p>
    <w:p w14:paraId="5FC93DCC" w14:textId="77777777" w:rsidR="00AC67F2" w:rsidRPr="00AC67F2" w:rsidRDefault="00AC67F2" w:rsidP="00AC67F2">
      <w:pPr>
        <w:rPr>
          <w:sz w:val="8"/>
          <w:szCs w:val="8"/>
        </w:rPr>
      </w:pPr>
      <w:r w:rsidRPr="00AC67F2">
        <w:rPr>
          <w:sz w:val="8"/>
          <w:szCs w:val="8"/>
        </w:rPr>
        <w:t>We aimed to determine whether international trade between US and Mexico between 2010 and 2014 was environmentally efficient. That is, did trade reduce the overall environmental cost of food production? Our results showed that trade reduces environmental costs relative to the situation in which both countries consume only food grown in-country. If Mexico produced all the crops it currently imports from US, more land, more water, and more fertilizers would be required. If US produced locally all crops currently imported from Mexico, more nitrogen fertilizer would be required. Additionally, our results showed that there are alternative trade models that would carry even lower regional environmental costs. If the US and Mexico continued trading, but each country specialized in those crops it can produce most efficiently, we would expect to use less land, less water, and less fertilizers mainly nitrogen and the consequent reduction of N2O emissions nitrogen leaching.</w:t>
      </w:r>
    </w:p>
    <w:p w14:paraId="4654AC1A" w14:textId="77777777" w:rsidR="00AC67F2" w:rsidRPr="00AC67F2" w:rsidRDefault="00AC67F2" w:rsidP="00AC67F2">
      <w:pPr>
        <w:rPr>
          <w:sz w:val="16"/>
        </w:rPr>
      </w:pPr>
      <w:r w:rsidRPr="00AC67F2">
        <w:rPr>
          <w:b/>
          <w:iCs/>
          <w:u w:val="single"/>
        </w:rPr>
        <w:t>The downside</w:t>
      </w:r>
      <w:r w:rsidRPr="00AC67F2">
        <w:rPr>
          <w:sz w:val="16"/>
        </w:rPr>
        <w:t xml:space="preserve"> of the alternative trade composition—presented here as the partial-trade scenario—</w:t>
      </w:r>
      <w:r w:rsidRPr="00AC67F2">
        <w:rPr>
          <w:u w:val="single"/>
        </w:rPr>
        <w:t>is that countries would decrease their export activity and increase their local production;</w:t>
      </w:r>
      <w:r w:rsidRPr="00AC67F2">
        <w:rPr>
          <w:sz w:val="16"/>
        </w:rPr>
        <w:t xml:space="preserve"> therefore, both countries would diminish their revenue from exports. This result quantifies, and supports, earlier suggestions that there are existing trade-offs between economic and environmental benefits of agricultural production [48].</w:t>
      </w:r>
    </w:p>
    <w:p w14:paraId="395B37FD" w14:textId="77777777" w:rsidR="00AC67F2" w:rsidRPr="00AC67F2" w:rsidRDefault="00AC67F2" w:rsidP="00AC67F2">
      <w:pPr>
        <w:rPr>
          <w:sz w:val="16"/>
        </w:rPr>
      </w:pPr>
      <w:r w:rsidRPr="00AC67F2">
        <w:rPr>
          <w:sz w:val="16"/>
        </w:rPr>
        <w:t xml:space="preserve">Our results supported the idea that </w:t>
      </w:r>
      <w:r w:rsidRPr="00F454AF">
        <w:rPr>
          <w:highlight w:val="cyan"/>
          <w:u w:val="single"/>
        </w:rPr>
        <w:t xml:space="preserve">food trade can </w:t>
      </w:r>
      <w:r w:rsidRPr="00F454AF">
        <w:rPr>
          <w:b/>
          <w:iCs/>
          <w:highlight w:val="cyan"/>
          <w:u w:val="single"/>
        </w:rPr>
        <w:t>contribute to global water savings</w:t>
      </w:r>
      <w:r w:rsidRPr="00AC67F2">
        <w:rPr>
          <w:sz w:val="16"/>
        </w:rPr>
        <w:t xml:space="preserve"> [23]. </w:t>
      </w:r>
      <w:r w:rsidRPr="00F454AF">
        <w:rPr>
          <w:highlight w:val="cyan"/>
          <w:u w:val="single"/>
        </w:rPr>
        <w:t>The US has much greater water availability</w:t>
      </w:r>
      <w:r w:rsidRPr="00AC67F2">
        <w:rPr>
          <w:sz w:val="16"/>
        </w:rPr>
        <w:t xml:space="preserve"> per capita </w:t>
      </w:r>
      <w:r w:rsidRPr="00F454AF">
        <w:rPr>
          <w:highlight w:val="cyan"/>
          <w:u w:val="single"/>
        </w:rPr>
        <w:t>than Mexico</w:t>
      </w:r>
      <w:r w:rsidRPr="00AC67F2">
        <w:rPr>
          <w:sz w:val="16"/>
        </w:rPr>
        <w:t xml:space="preserve"> [47], </w:t>
      </w:r>
      <w:r w:rsidRPr="00F454AF">
        <w:rPr>
          <w:highlight w:val="cyan"/>
          <w:u w:val="single"/>
        </w:rPr>
        <w:t>and it is more efficient user</w:t>
      </w:r>
      <w:r w:rsidRPr="00AC67F2">
        <w:rPr>
          <w:sz w:val="16"/>
        </w:rPr>
        <w:t xml:space="preserve"> of water per hectare of irrigated land [49] as well. </w:t>
      </w:r>
      <w:r w:rsidRPr="00F454AF">
        <w:rPr>
          <w:b/>
          <w:iCs/>
          <w:highlight w:val="cyan"/>
          <w:u w:val="single"/>
        </w:rPr>
        <w:t>It thus has a considerable advantage as a net exporter</w:t>
      </w:r>
      <w:r w:rsidRPr="00AC67F2">
        <w:rPr>
          <w:sz w:val="16"/>
        </w:rPr>
        <w:t xml:space="preserve"> [4] </w:t>
      </w:r>
      <w:r w:rsidRPr="00AC67F2">
        <w:rPr>
          <w:b/>
          <w:iCs/>
          <w:u w:val="single"/>
        </w:rPr>
        <w:t>of water-intense crops</w:t>
      </w:r>
      <w:r w:rsidRPr="00AC67F2">
        <w:rPr>
          <w:sz w:val="16"/>
        </w:rPr>
        <w:t>. Our results for corn also supported earlier results showing that countries often import from countries with higher yields [3], or higher efficiency in fertilizer usage [24]. Nevertheless, wheat showed the opposite results. Despite enjoying considerably higher yields, and reduced use of water and fertilizers, Mexico still imported from the US a significant quantity of wheat. Most likely, economics is driving this trade pattern: it remains cheaper to produce wheat in the US than in Mexico, despite the need for more inputs. This supports earlier studies that show that that prices of food production can be disconnected from the environmental dimension [4], often because agricultural subsidies decrease production prices while encouraging the intensification of inputs (such as fertilizers) [50].</w:t>
      </w:r>
    </w:p>
    <w:p w14:paraId="7B7FB6E1" w14:textId="77777777" w:rsidR="00AC67F2" w:rsidRPr="00AC67F2" w:rsidRDefault="00AC67F2" w:rsidP="00AC67F2">
      <w:pPr>
        <w:rPr>
          <w:sz w:val="16"/>
          <w:szCs w:val="16"/>
        </w:rPr>
      </w:pPr>
      <w:r w:rsidRPr="00AC67F2">
        <w:rPr>
          <w:sz w:val="16"/>
          <w:szCs w:val="16"/>
        </w:rPr>
        <w:t xml:space="preserve">Incentives for agriculture such as subsidies create trade distortions along with negative externalities to the environment. </w:t>
      </w:r>
      <w:r w:rsidRPr="00AC67F2">
        <w:rPr>
          <w:sz w:val="16"/>
          <w:szCs w:val="16"/>
          <w:u w:val="single"/>
        </w:rPr>
        <w:t>Trade</w:t>
      </w:r>
      <w:r w:rsidRPr="00AC67F2">
        <w:rPr>
          <w:sz w:val="16"/>
          <w:szCs w:val="16"/>
        </w:rPr>
        <w:t>, rural subsidy regimes and production incentives have promoted land and water environmental stress [51] by increasing the use environmental assets (such as land) and the input use (such as fertilizers) creating environmental imbalances. Economic incentives can sometimes create market failures that promote the overuse of natural resources in places where it does not necessarily make sense to do so. Trade policies that could create an efficient allocation of production would, by necessity, reflect the real economic and environmental cost of production.</w:t>
      </w:r>
    </w:p>
    <w:p w14:paraId="6D97CB00" w14:textId="77777777" w:rsidR="00AC67F2" w:rsidRPr="00AC67F2" w:rsidRDefault="00AC67F2" w:rsidP="00AC67F2">
      <w:pPr>
        <w:rPr>
          <w:sz w:val="16"/>
          <w:szCs w:val="16"/>
        </w:rPr>
      </w:pPr>
      <w:r w:rsidRPr="00AC67F2">
        <w:rPr>
          <w:sz w:val="16"/>
          <w:szCs w:val="16"/>
        </w:rPr>
        <w:t>Our results for the other crops we studied highlighted trade-offs between cropland efficiency (yield) and fertilizer use efficiency. That is, we observed that US has higher yields for all crops except wheat but requires more fertilizers to achieve this yield. Thus, decisions to prioritize land use efficiency would reduce fertilizer use efficiency and vice versa. There is no overall environmentally better trade pattern for both fertilizer use and land use.</w:t>
      </w:r>
    </w:p>
    <w:p w14:paraId="7353A32D" w14:textId="77777777" w:rsidR="00AC67F2" w:rsidRPr="00AC67F2" w:rsidRDefault="00AC67F2" w:rsidP="00AC67F2">
      <w:pPr>
        <w:rPr>
          <w:sz w:val="16"/>
        </w:rPr>
      </w:pPr>
      <w:r w:rsidRPr="00AC67F2">
        <w:rPr>
          <w:u w:val="single"/>
        </w:rPr>
        <w:t>Our results</w:t>
      </w:r>
      <w:r w:rsidRPr="00AC67F2">
        <w:rPr>
          <w:sz w:val="16"/>
        </w:rPr>
        <w:t xml:space="preserve"> further </w:t>
      </w:r>
      <w:r w:rsidRPr="00AC67F2">
        <w:rPr>
          <w:u w:val="single"/>
        </w:rPr>
        <w:t xml:space="preserve">showed that </w:t>
      </w:r>
      <w:r w:rsidRPr="003D5A57">
        <w:rPr>
          <w:highlight w:val="cyan"/>
          <w:u w:val="single"/>
        </w:rPr>
        <w:t>the best way to minimize the overall environmental cost is to specialize in</w:t>
      </w:r>
      <w:r w:rsidRPr="00AC67F2">
        <w:rPr>
          <w:u w:val="single"/>
        </w:rPr>
        <w:t xml:space="preserve"> the </w:t>
      </w:r>
      <w:r w:rsidRPr="003D5A57">
        <w:rPr>
          <w:highlight w:val="cyan"/>
          <w:u w:val="single"/>
        </w:rPr>
        <w:t xml:space="preserve">production of </w:t>
      </w:r>
      <w:r w:rsidRPr="003D5A57">
        <w:rPr>
          <w:u w:val="single"/>
        </w:rPr>
        <w:t>those</w:t>
      </w:r>
      <w:r w:rsidRPr="00AC67F2">
        <w:rPr>
          <w:u w:val="single"/>
        </w:rPr>
        <w:t xml:space="preserve"> </w:t>
      </w:r>
      <w:r w:rsidRPr="003D5A57">
        <w:rPr>
          <w:highlight w:val="cyan"/>
          <w:u w:val="single"/>
        </w:rPr>
        <w:t xml:space="preserve">crops </w:t>
      </w:r>
      <w:r w:rsidRPr="003D5A57">
        <w:rPr>
          <w:b/>
          <w:iCs/>
          <w:highlight w:val="cyan"/>
          <w:u w:val="single"/>
        </w:rPr>
        <w:t>where they are more efficiently grown</w:t>
      </w:r>
      <w:r w:rsidRPr="00AC67F2">
        <w:rPr>
          <w:b/>
          <w:iCs/>
          <w:u w:val="single"/>
        </w:rPr>
        <w:t>,</w:t>
      </w:r>
      <w:r w:rsidRPr="00AC67F2">
        <w:rPr>
          <w:u w:val="single"/>
        </w:rPr>
        <w:t xml:space="preserve"> </w:t>
      </w:r>
      <w:r w:rsidRPr="00AC67F2">
        <w:rPr>
          <w:sz w:val="16"/>
        </w:rPr>
        <w:t xml:space="preserve">requiring less land, water and/or fertilizers. In the alternative trade scenario with the least environmental costs, </w:t>
      </w:r>
      <w:r w:rsidRPr="003D5A57">
        <w:rPr>
          <w:highlight w:val="cyan"/>
          <w:u w:val="single"/>
        </w:rPr>
        <w:t>the US would need to produce, export</w:t>
      </w:r>
      <w:r w:rsidRPr="00AC67F2">
        <w:rPr>
          <w:sz w:val="16"/>
        </w:rPr>
        <w:t xml:space="preserve"> and consume locally (instead of importing from Mexico) </w:t>
      </w:r>
      <w:r w:rsidRPr="003D5A57">
        <w:rPr>
          <w:highlight w:val="cyan"/>
          <w:u w:val="single"/>
        </w:rPr>
        <w:t>corn, soybeans and rice</w:t>
      </w:r>
      <w:r w:rsidRPr="003D5A57">
        <w:rPr>
          <w:sz w:val="16"/>
          <w:highlight w:val="cyan"/>
        </w:rPr>
        <w:t>.</w:t>
      </w:r>
      <w:r w:rsidRPr="00AC67F2">
        <w:rPr>
          <w:sz w:val="16"/>
        </w:rPr>
        <w:t xml:space="preserve"> On the other hand, Mexico would need to produce, export and consume locally (instead of importing from US) wheat, sorghum and barley.</w:t>
      </w:r>
    </w:p>
    <w:p w14:paraId="6AA7F001" w14:textId="77777777" w:rsidR="00AC67F2" w:rsidRPr="00AC67F2" w:rsidRDefault="00AC67F2" w:rsidP="00AC67F2">
      <w:pPr>
        <w:rPr>
          <w:sz w:val="16"/>
          <w:szCs w:val="16"/>
        </w:rPr>
      </w:pPr>
      <w:r w:rsidRPr="00AC67F2">
        <w:rPr>
          <w:sz w:val="16"/>
          <w:szCs w:val="16"/>
        </w:rPr>
        <w:t>In the hypothetical case that the US produces locally the corn, soybeans and rice imported from Mexico (approximately 32 Gg), it would require around 10 thousand hectares of land, which are equivalent to just 0.3% of the more than 3 million hectares dedicated to produce crops for exports to Mexico [46].</w:t>
      </w:r>
    </w:p>
    <w:p w14:paraId="47AF3D8A" w14:textId="77777777" w:rsidR="00AC67F2" w:rsidRPr="00AC67F2" w:rsidRDefault="00AC67F2" w:rsidP="00AC67F2">
      <w:pPr>
        <w:rPr>
          <w:sz w:val="16"/>
          <w:szCs w:val="16"/>
        </w:rPr>
      </w:pPr>
      <w:r w:rsidRPr="00AC67F2">
        <w:rPr>
          <w:sz w:val="16"/>
          <w:szCs w:val="16"/>
        </w:rPr>
        <w:t>In the case of growing wheat, sorghum and barley in Mexico instead of importing these products from the US it would require approximately 850 thousand hectares of land. Data shows that wheat, sorghum and corn are produced in almost all states of Mexico [52], as depicted in figure 4. On the other hand, since 1994 Mexico has significantly decreased the use of agricultural land to grow corn—around 2 million hectares [52, 53], contributing to the increase of abandoned agricultural land in that country [54, 55]. If the land previously used to grow corn is used to cultivate wheat, sorghum and barley, it would more than account for the additional land needed in this partial trade scenario.</w:t>
      </w:r>
    </w:p>
    <w:p w14:paraId="28D8B58B" w14:textId="77777777" w:rsidR="00AC67F2" w:rsidRPr="00AC67F2" w:rsidRDefault="00AC67F2" w:rsidP="00AC67F2">
      <w:pPr>
        <w:rPr>
          <w:sz w:val="16"/>
          <w:szCs w:val="16"/>
        </w:rPr>
      </w:pPr>
      <w:r w:rsidRPr="00AC67F2">
        <w:rPr>
          <w:sz w:val="16"/>
          <w:szCs w:val="16"/>
        </w:rPr>
        <w:t>5. Conclusion</w:t>
      </w:r>
    </w:p>
    <w:p w14:paraId="1CB96A3E" w14:textId="77777777" w:rsidR="00AC67F2" w:rsidRPr="00AC67F2" w:rsidRDefault="00AC67F2" w:rsidP="00AC67F2">
      <w:pPr>
        <w:rPr>
          <w:sz w:val="16"/>
        </w:rPr>
      </w:pPr>
      <w:r w:rsidRPr="003D5A57">
        <w:rPr>
          <w:b/>
          <w:iCs/>
          <w:highlight w:val="cyan"/>
          <w:u w:val="single"/>
        </w:rPr>
        <w:t>Our results affirm the</w:t>
      </w:r>
      <w:r w:rsidRPr="00AC67F2">
        <w:rPr>
          <w:sz w:val="16"/>
        </w:rPr>
        <w:t xml:space="preserve"> potential </w:t>
      </w:r>
      <w:r w:rsidRPr="003D5A57">
        <w:rPr>
          <w:b/>
          <w:iCs/>
          <w:highlight w:val="cyan"/>
          <w:u w:val="single"/>
        </w:rPr>
        <w:t>environmental benefits from crop trade in North America</w:t>
      </w:r>
      <w:r w:rsidRPr="003D5A57">
        <w:rPr>
          <w:sz w:val="16"/>
          <w:highlight w:val="cyan"/>
        </w:rPr>
        <w:t>,</w:t>
      </w:r>
      <w:r w:rsidRPr="00AC67F2">
        <w:rPr>
          <w:sz w:val="16"/>
        </w:rPr>
        <w:t xml:space="preserve"> </w:t>
      </w:r>
      <w:r w:rsidRPr="00AC67F2">
        <w:rPr>
          <w:u w:val="single"/>
        </w:rPr>
        <w:t>by reducing overall consumption of natural resources and use of fertilizers</w:t>
      </w:r>
      <w:r w:rsidRPr="00AC67F2">
        <w:rPr>
          <w:sz w:val="16"/>
        </w:rPr>
        <w:t xml:space="preserve"> (therefore pollution to the atmosphere, water and soil) </w:t>
      </w:r>
      <w:r w:rsidRPr="00AC67F2">
        <w:rPr>
          <w:b/>
          <w:iCs/>
          <w:u w:val="single"/>
        </w:rPr>
        <w:t>when importing instead of producing locally</w:t>
      </w:r>
      <w:r w:rsidRPr="00AC67F2">
        <w:rPr>
          <w:sz w:val="16"/>
        </w:rPr>
        <w:t xml:space="preserve"> (mainly crop flows from US to Mexico). </w:t>
      </w:r>
      <w:r w:rsidRPr="00AC67F2">
        <w:rPr>
          <w:u w:val="single"/>
        </w:rPr>
        <w:t>These results are not only relevant for trade dynamics</w:t>
      </w:r>
      <w:r w:rsidRPr="00AC67F2">
        <w:rPr>
          <w:sz w:val="16"/>
        </w:rPr>
        <w:t xml:space="preserve"> between the US and Mexico, </w:t>
      </w:r>
      <w:r w:rsidRPr="00AC67F2">
        <w:rPr>
          <w:b/>
          <w:iCs/>
          <w:u w:val="single"/>
        </w:rPr>
        <w:t>but serve as a model system to understand other bilateral trade activities</w:t>
      </w:r>
      <w:r w:rsidRPr="00AC67F2">
        <w:rPr>
          <w:sz w:val="16"/>
        </w:rPr>
        <w:t xml:space="preserve">. Our findings suggest that </w:t>
      </w:r>
      <w:r w:rsidRPr="00AC67F2">
        <w:rPr>
          <w:u w:val="single"/>
        </w:rPr>
        <w:t>improved trade composition can bring more environmental benefits</w:t>
      </w:r>
      <w:r w:rsidRPr="00AC67F2">
        <w:rPr>
          <w:sz w:val="16"/>
        </w:rPr>
        <w:t xml:space="preserve"> than those obtained with the existing trade dynamic, which seems to be dominated by economic considerations. We observed that economic efficiency does not aligned with environmental efficiency; for instance producer prices in one country can be lower even though more fertilizers are used and more pollution is produced. Ultimately, our alternative trade scenario suggests that </w:t>
      </w:r>
      <w:r w:rsidRPr="00AC67F2">
        <w:rPr>
          <w:u w:val="single"/>
        </w:rPr>
        <w:t>for the global environment benefit countries should export</w:t>
      </w:r>
      <w:r w:rsidRPr="00AC67F2">
        <w:rPr>
          <w:sz w:val="16"/>
        </w:rPr>
        <w:t xml:space="preserve"> only those crops requiring less land and water, and/or fewer fertilizers than the importing country. Quantifications of the economic and environmental benefits and costs such as this one, can help improve managers' decisions by highlighting the facts about trade-offs and synergies between economic and environmental benefits.</w:t>
      </w:r>
    </w:p>
    <w:p w14:paraId="3F1554D5" w14:textId="77777777" w:rsidR="00AC67F2" w:rsidRPr="00AC67F2" w:rsidRDefault="00AC67F2" w:rsidP="00AC67F2"/>
    <w:p w14:paraId="30644A7E" w14:textId="3FA1CAD6"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proofErr w:type="spellStart"/>
      <w:r>
        <w:rPr>
          <w:rFonts w:eastAsiaTheme="majorEastAsia" w:cstheme="majorBidi"/>
          <w:b/>
          <w:sz w:val="32"/>
          <w:szCs w:val="24"/>
          <w:u w:val="single"/>
        </w:rPr>
        <w:t>Uniq</w:t>
      </w:r>
      <w:proofErr w:type="spellEnd"/>
      <w:r>
        <w:rPr>
          <w:rFonts w:eastAsiaTheme="majorEastAsia" w:cstheme="majorBidi"/>
          <w:b/>
          <w:sz w:val="32"/>
          <w:szCs w:val="24"/>
          <w:u w:val="single"/>
        </w:rPr>
        <w:t xml:space="preserve"> --- </w:t>
      </w:r>
      <w:r w:rsidRPr="00AC67F2">
        <w:rPr>
          <w:rFonts w:eastAsiaTheme="majorEastAsia" w:cstheme="majorBidi"/>
          <w:b/>
          <w:sz w:val="32"/>
          <w:szCs w:val="24"/>
          <w:u w:val="single"/>
        </w:rPr>
        <w:t>Farmers Making Money</w:t>
      </w:r>
    </w:p>
    <w:p w14:paraId="128A98D2" w14:textId="77777777" w:rsidR="00AC67F2" w:rsidRPr="00AC67F2" w:rsidRDefault="00AC67F2" w:rsidP="00AC67F2"/>
    <w:p w14:paraId="6A1569FB"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Farm profitability is high but fragile </w:t>
      </w:r>
    </w:p>
    <w:p w14:paraId="528FBD24" w14:textId="77777777" w:rsidR="00AC67F2" w:rsidRPr="00AC67F2" w:rsidRDefault="00AC67F2" w:rsidP="00AC67F2">
      <w:r w:rsidRPr="00AC67F2">
        <w:rPr>
          <w:b/>
          <w:bCs/>
          <w:sz w:val="26"/>
        </w:rPr>
        <w:t>Newton 20</w:t>
      </w:r>
      <w:r w:rsidRPr="00AC67F2">
        <w:t xml:space="preserve"> --- John Newton, Ph.D. Chief Economist for Farm Bureau, “2020 Farm Profitability: A False Positive”, Dec 3</w:t>
      </w:r>
      <w:r w:rsidRPr="00AC67F2">
        <w:rPr>
          <w:vertAlign w:val="superscript"/>
        </w:rPr>
        <w:t>rd</w:t>
      </w:r>
      <w:r w:rsidRPr="00AC67F2">
        <w:t xml:space="preserve"> 2020, https://www.fb.org/market-intel/2020-farm-profitability-a-false-positive</w:t>
      </w:r>
    </w:p>
    <w:p w14:paraId="6F57EAB0" w14:textId="77777777" w:rsidR="00AC67F2" w:rsidRPr="00AC67F2" w:rsidRDefault="00AC67F2" w:rsidP="00AC67F2">
      <w:pPr>
        <w:rPr>
          <w:sz w:val="16"/>
        </w:rPr>
      </w:pPr>
      <w:r w:rsidRPr="00AC67F2">
        <w:rPr>
          <w:sz w:val="16"/>
        </w:rPr>
        <w:t xml:space="preserve">Most </w:t>
      </w:r>
      <w:r w:rsidRPr="003D5A57">
        <w:rPr>
          <w:highlight w:val="cyan"/>
          <w:u w:val="single"/>
        </w:rPr>
        <w:t>ag</w:t>
      </w:r>
      <w:r w:rsidRPr="00AC67F2">
        <w:rPr>
          <w:u w:val="single"/>
        </w:rPr>
        <w:t xml:space="preserve">ricultural </w:t>
      </w:r>
      <w:r w:rsidRPr="003D5A57">
        <w:rPr>
          <w:highlight w:val="cyan"/>
          <w:u w:val="single"/>
        </w:rPr>
        <w:t>economists and policy wonks saw this coming</w:t>
      </w:r>
      <w:r w:rsidRPr="00AC67F2">
        <w:rPr>
          <w:u w:val="single"/>
        </w:rPr>
        <w:t>.</w:t>
      </w:r>
      <w:r w:rsidRPr="00AC67F2">
        <w:rPr>
          <w:sz w:val="16"/>
        </w:rPr>
        <w:t xml:space="preserve"> USDA’s September 2020 </w:t>
      </w:r>
      <w:r w:rsidRPr="003D5A57">
        <w:rPr>
          <w:highlight w:val="cyan"/>
          <w:u w:val="single"/>
        </w:rPr>
        <w:t>farm income projections suggested net farm income</w:t>
      </w:r>
      <w:r w:rsidRPr="00AC67F2">
        <w:rPr>
          <w:u w:val="single"/>
        </w:rPr>
        <w:t xml:space="preserve"> (a broad measure of farm profitability</w:t>
      </w:r>
      <w:r w:rsidRPr="00AC67F2">
        <w:rPr>
          <w:sz w:val="16"/>
        </w:rPr>
        <w:t xml:space="preserve"> across the entire farm sector) </w:t>
      </w:r>
      <w:r w:rsidRPr="003D5A57">
        <w:rPr>
          <w:highlight w:val="cyan"/>
          <w:u w:val="single"/>
        </w:rPr>
        <w:t>would reach $103 billion</w:t>
      </w:r>
      <w:r w:rsidRPr="00AC67F2">
        <w:rPr>
          <w:u w:val="single"/>
        </w:rPr>
        <w:t xml:space="preserve"> this year</w:t>
      </w:r>
      <w:r w:rsidRPr="00AC67F2">
        <w:rPr>
          <w:sz w:val="16"/>
        </w:rPr>
        <w:t xml:space="preserve">, </w:t>
      </w:r>
      <w:r w:rsidRPr="003D5A57">
        <w:rPr>
          <w:b/>
          <w:iCs/>
          <w:highlight w:val="cyan"/>
          <w:u w:val="single"/>
        </w:rPr>
        <w:t>up 23%</w:t>
      </w:r>
      <w:r w:rsidRPr="00AC67F2">
        <w:rPr>
          <w:sz w:val="16"/>
        </w:rPr>
        <w:t xml:space="preserve"> from the prior year </w:t>
      </w:r>
      <w:r w:rsidRPr="003D5A57">
        <w:rPr>
          <w:highlight w:val="cyan"/>
          <w:u w:val="single"/>
        </w:rPr>
        <w:t>and the highest level since 2013’s</w:t>
      </w:r>
      <w:r w:rsidRPr="00AC67F2">
        <w:rPr>
          <w:sz w:val="16"/>
        </w:rPr>
        <w:t xml:space="preserve"> record high.</w:t>
      </w:r>
    </w:p>
    <w:p w14:paraId="1AD34F43" w14:textId="77777777" w:rsidR="00AC67F2" w:rsidRPr="00AC67F2" w:rsidRDefault="00AC67F2" w:rsidP="00AC67F2">
      <w:pPr>
        <w:rPr>
          <w:sz w:val="16"/>
          <w:szCs w:val="16"/>
        </w:rPr>
      </w:pPr>
      <w:r w:rsidRPr="00AC67F2">
        <w:rPr>
          <w:sz w:val="16"/>
          <w:szCs w:val="16"/>
        </w:rPr>
        <w:t>That was before the second $14 billion Coronavirus Food Assistance Program and before new crop inventories began to shrink as the outlook for U.S. agricultural exports improved, i.e., China and Phase 1. Assuming those export sales are realized, USDA’s December 2020 Farm Income Forecast confirmed what many expected -- nominal net farm income in 2020 will reach nearly $120 billion, up 43% from 2019 and the second-highest of all time. Yet, farm cash receipts from crop and livestock sales are down $3 billion and the lowest since 2016. Today’s article reviews USDA’s most recent farm income projections.</w:t>
      </w:r>
    </w:p>
    <w:p w14:paraId="3794716A" w14:textId="77777777" w:rsidR="00AC67F2" w:rsidRPr="00AC67F2" w:rsidRDefault="00AC67F2" w:rsidP="00AC67F2">
      <w:pPr>
        <w:rPr>
          <w:sz w:val="16"/>
          <w:szCs w:val="16"/>
        </w:rPr>
      </w:pPr>
      <w:r w:rsidRPr="00AC67F2">
        <w:rPr>
          <w:sz w:val="16"/>
          <w:szCs w:val="16"/>
        </w:rPr>
        <w:t>2020 Farm Income and Expenses</w:t>
      </w:r>
    </w:p>
    <w:p w14:paraId="54CFD290" w14:textId="77777777" w:rsidR="00AC67F2" w:rsidRPr="00AC67F2" w:rsidRDefault="00AC67F2" w:rsidP="00AC67F2">
      <w:pPr>
        <w:rPr>
          <w:sz w:val="16"/>
        </w:rPr>
      </w:pPr>
      <w:r w:rsidRPr="000F7BF4">
        <w:rPr>
          <w:highlight w:val="cyan"/>
          <w:u w:val="single"/>
        </w:rPr>
        <w:t>While farm profitability will certainly be higher</w:t>
      </w:r>
      <w:r w:rsidRPr="00AC67F2">
        <w:rPr>
          <w:u w:val="single"/>
        </w:rPr>
        <w:t xml:space="preserve"> in 2020, </w:t>
      </w:r>
      <w:r w:rsidRPr="000F7BF4">
        <w:rPr>
          <w:highlight w:val="cyan"/>
          <w:u w:val="single"/>
        </w:rPr>
        <w:t>it’s a false positive. Farm cash receipts</w:t>
      </w:r>
      <w:r w:rsidRPr="00AC67F2">
        <w:rPr>
          <w:u w:val="single"/>
        </w:rPr>
        <w:t xml:space="preserve"> from the sales of all crop and livestock commodities </w:t>
      </w:r>
      <w:r w:rsidRPr="000F7BF4">
        <w:rPr>
          <w:highlight w:val="cyan"/>
          <w:u w:val="single"/>
        </w:rPr>
        <w:t>are now projected at $367 billion</w:t>
      </w:r>
      <w:r w:rsidRPr="00AC67F2">
        <w:rPr>
          <w:sz w:val="16"/>
        </w:rPr>
        <w:t>, down $3 billion, or 1%, from 2019. Cash receipts this year will be the lowest since 2016 and they remain $57 billion less than the $424 billion in cash receipts received during 2014. There has been some relief in production expenses, which, at a projected $344 billion, are down $5 billion, or 1%, from 2019 and the lowest since 2011.</w:t>
      </w:r>
    </w:p>
    <w:p w14:paraId="43CDBD19" w14:textId="77777777" w:rsidR="00AC67F2" w:rsidRPr="00AC67F2" w:rsidRDefault="00AC67F2" w:rsidP="00AC67F2">
      <w:pPr>
        <w:rPr>
          <w:sz w:val="16"/>
        </w:rPr>
      </w:pPr>
      <w:r w:rsidRPr="00AC67F2">
        <w:rPr>
          <w:u w:val="single"/>
        </w:rPr>
        <w:t>Driving farm income in 2020 is $46.5 billion in federal payments including those provided through farm bill and conservation programs</w:t>
      </w:r>
      <w:r w:rsidRPr="00AC67F2">
        <w:rPr>
          <w:sz w:val="16"/>
        </w:rPr>
        <w:t>, as well as ad hoc support related to Chinese retaliatory tariffs, natural disasters such as wildfires and hurricanes and now the COVID-19 pandemic.</w:t>
      </w:r>
    </w:p>
    <w:p w14:paraId="46DC394E" w14:textId="77777777" w:rsidR="00AC67F2" w:rsidRPr="00AC67F2" w:rsidRDefault="00AC67F2" w:rsidP="00AC67F2">
      <w:pPr>
        <w:rPr>
          <w:u w:val="single"/>
        </w:rPr>
      </w:pPr>
      <w:r w:rsidRPr="00AC67F2">
        <w:rPr>
          <w:sz w:val="16"/>
        </w:rPr>
        <w:t>Importantly, Congress authorized many of these ad hoc disaster programs well before the late-season rally in commodity prices driven by the improved outlook for U.S. agricultural exports to China, e.g., U.S. Census data shows China bought a record $4.8 billion in agricultural products during October 2020</w:t>
      </w:r>
      <w:r w:rsidRPr="00AC67F2">
        <w:rPr>
          <w:u w:val="single"/>
        </w:rPr>
        <w:t xml:space="preserve">. </w:t>
      </w:r>
      <w:r w:rsidRPr="000F7BF4">
        <w:rPr>
          <w:highlight w:val="cyan"/>
          <w:u w:val="single"/>
        </w:rPr>
        <w:t>It is clear this federal support has helped</w:t>
      </w:r>
      <w:r w:rsidRPr="00AC67F2">
        <w:rPr>
          <w:u w:val="single"/>
        </w:rPr>
        <w:t xml:space="preserve"> agricultural producers and the multiplier effect will also likely help boost rural economies and may contribute to a decline in family farm bankruptcies during 2020.</w:t>
      </w:r>
    </w:p>
    <w:p w14:paraId="098F3B48" w14:textId="77777777" w:rsidR="00AC67F2" w:rsidRPr="00AC67F2" w:rsidRDefault="00AC67F2" w:rsidP="00AC67F2">
      <w:pPr>
        <w:rPr>
          <w:sz w:val="16"/>
        </w:rPr>
      </w:pPr>
      <w:r w:rsidRPr="00AC67F2">
        <w:rPr>
          <w:u w:val="single"/>
        </w:rPr>
        <w:t>When removing federal support from net farm income</w:t>
      </w:r>
      <w:r w:rsidRPr="00AC67F2">
        <w:rPr>
          <w:sz w:val="16"/>
        </w:rPr>
        <w:t xml:space="preserve"> (for demonstration purposes only), </w:t>
      </w:r>
      <w:r w:rsidRPr="00AC67F2">
        <w:rPr>
          <w:u w:val="single"/>
        </w:rPr>
        <w:t>farm-related net farm income totals $73 billion, which is up $12 billion from 2019, but $40 billion below 2013’s record high</w:t>
      </w:r>
      <w:r w:rsidRPr="00AC67F2">
        <w:rPr>
          <w:sz w:val="16"/>
        </w:rPr>
        <w:t>. Federal support as a percentage of net farm income in 2020 is now projected at 39%. Federal support as a percentage of gross income is now projected at a record 10%. The obvious question many are asking is: “What’s next?”</w:t>
      </w:r>
    </w:p>
    <w:p w14:paraId="56E1F9BE" w14:textId="77777777" w:rsidR="00AC67F2" w:rsidRPr="00AC67F2" w:rsidRDefault="00AC67F2" w:rsidP="00AC67F2">
      <w:pPr>
        <w:rPr>
          <w:b/>
          <w:iCs/>
          <w:u w:val="single"/>
        </w:rPr>
      </w:pPr>
      <w:r w:rsidRPr="000F7BF4">
        <w:rPr>
          <w:b/>
          <w:iCs/>
          <w:highlight w:val="cyan"/>
          <w:u w:val="single"/>
        </w:rPr>
        <w:t>Farm Income for 2021 is Very Uncertain</w:t>
      </w:r>
    </w:p>
    <w:p w14:paraId="3636DDE4" w14:textId="77777777" w:rsidR="00AC67F2" w:rsidRPr="00AC67F2" w:rsidRDefault="00AC67F2" w:rsidP="00AC67F2">
      <w:pPr>
        <w:rPr>
          <w:sz w:val="16"/>
        </w:rPr>
      </w:pPr>
      <w:r w:rsidRPr="00AC67F2">
        <w:rPr>
          <w:sz w:val="16"/>
        </w:rPr>
        <w:t xml:space="preserve">To boost farmers and ranchers’ net income next year, two things must happen. First, current export commitments not only must continue to increase but also must be realized as export inspections. </w:t>
      </w:r>
      <w:r w:rsidRPr="000F7BF4">
        <w:rPr>
          <w:highlight w:val="cyan"/>
          <w:u w:val="single"/>
        </w:rPr>
        <w:t>Continued strength in demand for U.S. agricultural products will help</w:t>
      </w:r>
      <w:r w:rsidRPr="00AC67F2">
        <w:rPr>
          <w:u w:val="single"/>
        </w:rPr>
        <w:t xml:space="preserve"> tighten supplies and boost farm-level prices</w:t>
      </w:r>
      <w:r w:rsidRPr="00AC67F2">
        <w:rPr>
          <w:sz w:val="16"/>
        </w:rPr>
        <w:t xml:space="preserve">. Second, </w:t>
      </w:r>
      <w:r w:rsidRPr="000F7BF4">
        <w:rPr>
          <w:b/>
          <w:iCs/>
          <w:highlight w:val="cyan"/>
          <w:u w:val="single"/>
        </w:rPr>
        <w:t>any future disruptions</w:t>
      </w:r>
      <w:r w:rsidRPr="00AC67F2">
        <w:rPr>
          <w:sz w:val="16"/>
        </w:rPr>
        <w:t xml:space="preserve"> due to COVID</w:t>
      </w:r>
      <w:r w:rsidRPr="000F7BF4">
        <w:rPr>
          <w:sz w:val="16"/>
        </w:rPr>
        <w:t xml:space="preserve">-19 </w:t>
      </w:r>
      <w:r w:rsidRPr="000F7BF4">
        <w:rPr>
          <w:b/>
          <w:iCs/>
          <w:highlight w:val="cyan"/>
          <w:u w:val="single"/>
        </w:rPr>
        <w:t>must be minimal</w:t>
      </w:r>
      <w:r w:rsidRPr="00AC67F2">
        <w:rPr>
          <w:sz w:val="16"/>
        </w:rPr>
        <w:t xml:space="preserve"> and, more important</w:t>
      </w:r>
      <w:r w:rsidRPr="00AC67F2">
        <w:rPr>
          <w:b/>
          <w:iCs/>
          <w:u w:val="single"/>
        </w:rPr>
        <w:t>ly</w:t>
      </w:r>
      <w:r w:rsidRPr="00AC67F2">
        <w:rPr>
          <w:sz w:val="16"/>
        </w:rPr>
        <w:t xml:space="preserve">, as a vaccine becomes available COVID-19 restrictions must be lifted. </w:t>
      </w:r>
      <w:r w:rsidRPr="000F7BF4">
        <w:rPr>
          <w:b/>
          <w:iCs/>
          <w:highlight w:val="cyan"/>
          <w:u w:val="single"/>
        </w:rPr>
        <w:t>Should these circumstances be realized</w:t>
      </w:r>
      <w:r w:rsidRPr="00AC67F2">
        <w:rPr>
          <w:b/>
          <w:iCs/>
          <w:u w:val="single"/>
        </w:rPr>
        <w:t xml:space="preserve">, the U.S. </w:t>
      </w:r>
      <w:r w:rsidRPr="000F7BF4">
        <w:rPr>
          <w:b/>
          <w:iCs/>
          <w:highlight w:val="cyan"/>
          <w:u w:val="single"/>
        </w:rPr>
        <w:t>agricultural sector will be on a stronger footing in 2021</w:t>
      </w:r>
      <w:r w:rsidRPr="000F7BF4">
        <w:rPr>
          <w:sz w:val="16"/>
          <w:highlight w:val="cyan"/>
        </w:rPr>
        <w:t>.</w:t>
      </w:r>
    </w:p>
    <w:p w14:paraId="71EB54EF" w14:textId="77777777" w:rsidR="00AC67F2" w:rsidRPr="00AC67F2" w:rsidRDefault="00AC67F2" w:rsidP="00AC67F2"/>
    <w:p w14:paraId="6C263E3F" w14:textId="0EE735B2"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Farm profits up but</w:t>
      </w:r>
      <w:r w:rsidR="000F7BF4">
        <w:rPr>
          <w:rFonts w:eastAsiaTheme="majorEastAsia" w:cstheme="majorBidi"/>
          <w:b/>
          <w:iCs/>
          <w:sz w:val="26"/>
        </w:rPr>
        <w:t xml:space="preserve"> </w:t>
      </w:r>
      <w:proofErr w:type="spellStart"/>
      <w:r w:rsidR="000F7BF4">
        <w:rPr>
          <w:rFonts w:eastAsiaTheme="majorEastAsia" w:cstheme="majorBidi"/>
          <w:b/>
          <w:iCs/>
          <w:sz w:val="26"/>
        </w:rPr>
        <w:t>fragil</w:t>
      </w:r>
      <w:proofErr w:type="spellEnd"/>
      <w:r w:rsidR="000F7BF4">
        <w:rPr>
          <w:rFonts w:eastAsiaTheme="majorEastAsia" w:cstheme="majorBidi"/>
          <w:b/>
          <w:iCs/>
          <w:sz w:val="26"/>
        </w:rPr>
        <w:t xml:space="preserve"> because of temporary gov payments ---</w:t>
      </w:r>
      <w:r w:rsidRPr="00AC67F2">
        <w:rPr>
          <w:rFonts w:eastAsiaTheme="majorEastAsia" w:cstheme="majorBidi"/>
          <w:b/>
          <w:iCs/>
          <w:sz w:val="26"/>
        </w:rPr>
        <w:t xml:space="preserve"> increasing production is key</w:t>
      </w:r>
    </w:p>
    <w:p w14:paraId="122EE69C" w14:textId="77777777" w:rsidR="00AC67F2" w:rsidRPr="00AC67F2" w:rsidRDefault="00AC67F2" w:rsidP="00AC67F2">
      <w:r w:rsidRPr="00AC67F2">
        <w:rPr>
          <w:b/>
          <w:bCs/>
          <w:sz w:val="26"/>
        </w:rPr>
        <w:t>Ellis 20</w:t>
      </w:r>
      <w:r w:rsidRPr="00AC67F2">
        <w:t xml:space="preserve"> --- Sean Ellis, Idaho Farm Bureau Federation, “U.S. net farm income forecast to rise by 43 percent”, Dec 8</w:t>
      </w:r>
      <w:r w:rsidRPr="00AC67F2">
        <w:rPr>
          <w:vertAlign w:val="superscript"/>
        </w:rPr>
        <w:t>th</w:t>
      </w:r>
      <w:r w:rsidRPr="00AC67F2">
        <w:t xml:space="preserve"> 2020, https://www.idahofb.org/News-Media/2020/12/us-net-farm-income-forecast</w:t>
      </w:r>
    </w:p>
    <w:p w14:paraId="2C519B8E" w14:textId="77777777" w:rsidR="00AC67F2" w:rsidRPr="000F7BF4" w:rsidRDefault="00AC67F2" w:rsidP="00AC67F2">
      <w:pPr>
        <w:rPr>
          <w:sz w:val="16"/>
        </w:rPr>
      </w:pPr>
      <w:r w:rsidRPr="000F7BF4">
        <w:rPr>
          <w:sz w:val="16"/>
        </w:rPr>
        <w:t xml:space="preserve">POCATELLO – </w:t>
      </w:r>
      <w:r w:rsidRPr="000F7BF4">
        <w:rPr>
          <w:rStyle w:val="StyleUnderline"/>
          <w:highlight w:val="cyan"/>
        </w:rPr>
        <w:t>Total net farm income in the United States</w:t>
      </w:r>
      <w:r w:rsidRPr="000F7BF4">
        <w:rPr>
          <w:rStyle w:val="StyleUnderline"/>
        </w:rPr>
        <w:t xml:space="preserve"> during 2020 </w:t>
      </w:r>
      <w:r w:rsidRPr="000F7BF4">
        <w:rPr>
          <w:rStyle w:val="StyleUnderline"/>
          <w:highlight w:val="cyan"/>
        </w:rPr>
        <w:t xml:space="preserve">is forecast to increase a </w:t>
      </w:r>
      <w:r w:rsidRPr="000F7BF4">
        <w:rPr>
          <w:rStyle w:val="Emphasis"/>
          <w:highlight w:val="cyan"/>
        </w:rPr>
        <w:t>whopping 43 percent</w:t>
      </w:r>
      <w:r w:rsidRPr="000F7BF4">
        <w:rPr>
          <w:rStyle w:val="Emphasis"/>
        </w:rPr>
        <w:t xml:space="preserve"> over 2019</w:t>
      </w:r>
      <w:r w:rsidRPr="000F7BF4">
        <w:rPr>
          <w:sz w:val="16"/>
        </w:rPr>
        <w:t xml:space="preserve">. </w:t>
      </w:r>
      <w:r w:rsidRPr="000F7BF4">
        <w:rPr>
          <w:rStyle w:val="StyleUnderline"/>
          <w:highlight w:val="cyan"/>
        </w:rPr>
        <w:t>But a huge chunk of that will come in the form</w:t>
      </w:r>
      <w:r w:rsidRPr="000F7BF4">
        <w:rPr>
          <w:sz w:val="16"/>
        </w:rPr>
        <w:t xml:space="preserve"> of direct </w:t>
      </w:r>
      <w:r w:rsidRPr="000F7BF4">
        <w:rPr>
          <w:rStyle w:val="StyleUnderline"/>
          <w:highlight w:val="cyan"/>
        </w:rPr>
        <w:t>gov</w:t>
      </w:r>
      <w:r w:rsidRPr="000F7BF4">
        <w:rPr>
          <w:rStyle w:val="StyleUnderline"/>
        </w:rPr>
        <w:t xml:space="preserve">ernment farm </w:t>
      </w:r>
      <w:r w:rsidRPr="000F7BF4">
        <w:rPr>
          <w:rStyle w:val="StyleUnderline"/>
          <w:highlight w:val="cyan"/>
        </w:rPr>
        <w:t>payments</w:t>
      </w:r>
      <w:r w:rsidRPr="000F7BF4">
        <w:rPr>
          <w:sz w:val="16"/>
        </w:rPr>
        <w:t xml:space="preserve"> meant to help producers get through the coronavirus-related shutdowns. </w:t>
      </w:r>
    </w:p>
    <w:p w14:paraId="51C968DB" w14:textId="77777777" w:rsidR="00AC67F2" w:rsidRPr="000F7BF4" w:rsidRDefault="00AC67F2" w:rsidP="00AC67F2">
      <w:pPr>
        <w:rPr>
          <w:sz w:val="16"/>
          <w:szCs w:val="16"/>
        </w:rPr>
      </w:pPr>
      <w:r w:rsidRPr="000F7BF4">
        <w:rPr>
          <w:sz w:val="16"/>
          <w:szCs w:val="16"/>
        </w:rPr>
        <w:t>USDA’s December Farm Income Forest, released Dec. 2, estimates net farm income in the U.S. will total $120 billion this year, up $36 billion over 2019. Net farm income is a broad measure of farm profits.</w:t>
      </w:r>
    </w:p>
    <w:p w14:paraId="36C88455" w14:textId="77777777" w:rsidR="00AC67F2" w:rsidRPr="000F7BF4" w:rsidRDefault="00AC67F2" w:rsidP="00AC67F2">
      <w:pPr>
        <w:rPr>
          <w:sz w:val="16"/>
        </w:rPr>
      </w:pPr>
      <w:r w:rsidRPr="000F7BF4">
        <w:rPr>
          <w:rStyle w:val="StyleUnderline"/>
        </w:rPr>
        <w:t>Many people were stunned</w:t>
      </w:r>
      <w:r w:rsidRPr="000F7BF4">
        <w:rPr>
          <w:sz w:val="16"/>
        </w:rPr>
        <w:t xml:space="preserve"> by the estimated 43 percent increase but agricultural economists say it makes sense when you consider the impact of the farm relief payments USDA provided to producers this year through the ag department’s Coronavirus Food Assistance Program to help offset losses due to the COVID-19 restrictions.</w:t>
      </w:r>
    </w:p>
    <w:p w14:paraId="45898480" w14:textId="77777777" w:rsidR="00AC67F2" w:rsidRPr="000F7BF4" w:rsidRDefault="00AC67F2" w:rsidP="00AC67F2">
      <w:pPr>
        <w:rPr>
          <w:sz w:val="16"/>
          <w:szCs w:val="16"/>
        </w:rPr>
      </w:pPr>
      <w:r w:rsidRPr="000F7BF4">
        <w:rPr>
          <w:sz w:val="16"/>
          <w:szCs w:val="16"/>
        </w:rPr>
        <w:t>“Government payments were a major source of revenue and income for … farmers and ranchers this past year,” said Doug Robison, Idaho president of Northwest Farm Credit Services.</w:t>
      </w:r>
    </w:p>
    <w:p w14:paraId="47ACF140" w14:textId="77777777" w:rsidR="00AC67F2" w:rsidRPr="000F7BF4" w:rsidRDefault="00AC67F2" w:rsidP="00AC67F2">
      <w:pPr>
        <w:rPr>
          <w:sz w:val="16"/>
          <w:szCs w:val="16"/>
        </w:rPr>
      </w:pPr>
      <w:r w:rsidRPr="000F7BF4">
        <w:rPr>
          <w:sz w:val="16"/>
          <w:szCs w:val="16"/>
        </w:rPr>
        <w:t>He said payments from the two rounds of the U.S. Department of Agriculture’s CFAP program provided almost $462 million in financial support to Idaho farmers and ranchers this year.</w:t>
      </w:r>
    </w:p>
    <w:p w14:paraId="50AFFA6B" w14:textId="77777777" w:rsidR="00AC67F2" w:rsidRPr="000F7BF4" w:rsidRDefault="00AC67F2" w:rsidP="00AC67F2">
      <w:pPr>
        <w:rPr>
          <w:sz w:val="16"/>
          <w:szCs w:val="16"/>
        </w:rPr>
      </w:pPr>
      <w:r w:rsidRPr="000F7BF4">
        <w:rPr>
          <w:sz w:val="16"/>
          <w:szCs w:val="16"/>
        </w:rPr>
        <w:t xml:space="preserve">According to USDA, direct government farm payments are expected to total $47 billion in 2020, an increase of 107 percent over 2019. Almost all of that increase is due to supplemental and ad hoc disaster assistance for COVID-19 relief. </w:t>
      </w:r>
    </w:p>
    <w:p w14:paraId="0A26B05E" w14:textId="77777777" w:rsidR="00AC67F2" w:rsidRPr="000F7BF4" w:rsidRDefault="00AC67F2" w:rsidP="00AC67F2">
      <w:pPr>
        <w:rPr>
          <w:sz w:val="16"/>
          <w:szCs w:val="16"/>
        </w:rPr>
      </w:pPr>
      <w:r w:rsidRPr="000F7BF4">
        <w:rPr>
          <w:sz w:val="16"/>
          <w:szCs w:val="16"/>
        </w:rPr>
        <w:t xml:space="preserve">University of Idaho Agricultural Economist Garth Taylor said the increase in net farm income this year is certainly welcome in farm country, especially coming on the heels of several years of depressed commodity prices. </w:t>
      </w:r>
    </w:p>
    <w:p w14:paraId="0948C34B" w14:textId="77777777" w:rsidR="00AC67F2" w:rsidRPr="000F7BF4" w:rsidRDefault="00AC67F2" w:rsidP="00AC67F2">
      <w:pPr>
        <w:rPr>
          <w:sz w:val="16"/>
        </w:rPr>
      </w:pPr>
      <w:r w:rsidRPr="000F7BF4">
        <w:rPr>
          <w:sz w:val="16"/>
        </w:rPr>
        <w:t xml:space="preserve">But he also said </w:t>
      </w:r>
      <w:r w:rsidRPr="000F7BF4">
        <w:rPr>
          <w:rStyle w:val="StyleUnderline"/>
          <w:highlight w:val="cyan"/>
        </w:rPr>
        <w:t>it’s probably not a slope U.S. agriculture wants to continue to go down</w:t>
      </w:r>
      <w:r w:rsidRPr="000F7BF4">
        <w:rPr>
          <w:rStyle w:val="StyleUnderline"/>
        </w:rPr>
        <w:t xml:space="preserve"> </w:t>
      </w:r>
      <w:r w:rsidRPr="000F7BF4">
        <w:rPr>
          <w:sz w:val="16"/>
        </w:rPr>
        <w:t>because “if you live by the government payment, you can also die by government payment.”</w:t>
      </w:r>
    </w:p>
    <w:p w14:paraId="4778D01D" w14:textId="77777777" w:rsidR="00AC67F2" w:rsidRPr="000F7BF4" w:rsidRDefault="00AC67F2" w:rsidP="00AC67F2">
      <w:pPr>
        <w:rPr>
          <w:sz w:val="16"/>
        </w:rPr>
      </w:pPr>
      <w:r w:rsidRPr="000F7BF4">
        <w:rPr>
          <w:rStyle w:val="StyleUnderline"/>
        </w:rPr>
        <w:t>“So much of that (net farm income) total are those government payments,”</w:t>
      </w:r>
      <w:r w:rsidRPr="000F7BF4">
        <w:rPr>
          <w:sz w:val="16"/>
        </w:rPr>
        <w:t xml:space="preserve"> he said. </w:t>
      </w:r>
    </w:p>
    <w:p w14:paraId="00D4C766" w14:textId="1C631B20"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proofErr w:type="spellStart"/>
      <w:r>
        <w:rPr>
          <w:rFonts w:eastAsiaTheme="majorEastAsia" w:cstheme="majorBidi"/>
          <w:b/>
          <w:sz w:val="32"/>
          <w:szCs w:val="24"/>
          <w:u w:val="single"/>
        </w:rPr>
        <w:t>Uniq</w:t>
      </w:r>
      <w:proofErr w:type="spellEnd"/>
      <w:r>
        <w:rPr>
          <w:rFonts w:eastAsiaTheme="majorEastAsia" w:cstheme="majorBidi"/>
          <w:b/>
          <w:sz w:val="32"/>
          <w:szCs w:val="24"/>
          <w:u w:val="single"/>
        </w:rPr>
        <w:t xml:space="preserve"> --- </w:t>
      </w:r>
      <w:r w:rsidRPr="00AC67F2">
        <w:rPr>
          <w:rFonts w:eastAsiaTheme="majorEastAsia" w:cstheme="majorBidi"/>
          <w:b/>
          <w:sz w:val="32"/>
          <w:szCs w:val="24"/>
          <w:u w:val="single"/>
        </w:rPr>
        <w:t>Exports High / Demand High</w:t>
      </w:r>
    </w:p>
    <w:p w14:paraId="7DF245E1" w14:textId="77777777" w:rsidR="00AC67F2" w:rsidRPr="00AC67F2" w:rsidRDefault="00AC67F2" w:rsidP="00AC67F2"/>
    <w:p w14:paraId="526FC0EC"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Ag exports booming</w:t>
      </w:r>
    </w:p>
    <w:p w14:paraId="2449109A" w14:textId="77777777" w:rsidR="00AC67F2" w:rsidRPr="00AC67F2" w:rsidRDefault="00AC67F2" w:rsidP="00AC67F2">
      <w:r w:rsidRPr="00AC67F2">
        <w:rPr>
          <w:b/>
          <w:bCs/>
          <w:sz w:val="26"/>
        </w:rPr>
        <w:t>Lauriat 21</w:t>
      </w:r>
      <w:r w:rsidRPr="00AC67F2">
        <w:t xml:space="preserve"> --- George Lauriat, American Journal of Transportation, “Demand for US agricultural products booming”, May 24</w:t>
      </w:r>
      <w:r w:rsidRPr="00AC67F2">
        <w:rPr>
          <w:vertAlign w:val="superscript"/>
        </w:rPr>
        <w:t>th</w:t>
      </w:r>
      <w:r w:rsidRPr="00AC67F2">
        <w:t xml:space="preserve"> 2021, https://ajot.com/premium/ajot-demand-for-us-agricultural-products-booming</w:t>
      </w:r>
    </w:p>
    <w:p w14:paraId="220EA8E2" w14:textId="77777777" w:rsidR="00AC67F2" w:rsidRPr="00AC67F2" w:rsidRDefault="00AC67F2" w:rsidP="00AC67F2">
      <w:pPr>
        <w:rPr>
          <w:sz w:val="16"/>
        </w:rPr>
      </w:pPr>
      <w:r w:rsidRPr="000F7BF4">
        <w:rPr>
          <w:highlight w:val="cyan"/>
          <w:u w:val="single"/>
        </w:rPr>
        <w:t xml:space="preserve">The demand for U.S. agricultural products is </w:t>
      </w:r>
      <w:r w:rsidRPr="000F7BF4">
        <w:rPr>
          <w:b/>
          <w:iCs/>
          <w:highlight w:val="cyan"/>
          <w:u w:val="single"/>
        </w:rPr>
        <w:t>booming</w:t>
      </w:r>
      <w:r w:rsidRPr="00AC67F2">
        <w:rPr>
          <w:sz w:val="16"/>
        </w:rPr>
        <w:t>. But the future may hinge on a fragile deal.</w:t>
      </w:r>
    </w:p>
    <w:p w14:paraId="27719DC6" w14:textId="77777777" w:rsidR="00AC67F2" w:rsidRPr="00AC67F2" w:rsidRDefault="00AC67F2" w:rsidP="00AC67F2">
      <w:pPr>
        <w:rPr>
          <w:sz w:val="16"/>
        </w:rPr>
      </w:pPr>
      <w:r w:rsidRPr="00AC67F2">
        <w:rPr>
          <w:sz w:val="16"/>
        </w:rPr>
        <w:t xml:space="preserve">Corn’s popping as exports to China surge in the post-pandemic boom. </w:t>
      </w:r>
      <w:r w:rsidRPr="00AC67F2">
        <w:rPr>
          <w:u w:val="single"/>
        </w:rPr>
        <w:t>The U.S. Department of Agriculture</w:t>
      </w:r>
      <w:r w:rsidRPr="00AC67F2">
        <w:rPr>
          <w:sz w:val="16"/>
        </w:rPr>
        <w:t xml:space="preserve"> (USDA) </w:t>
      </w:r>
      <w:r w:rsidRPr="00AC67F2">
        <w:rPr>
          <w:u w:val="single"/>
        </w:rPr>
        <w:t>reported</w:t>
      </w:r>
      <w:r w:rsidRPr="00AC67F2">
        <w:rPr>
          <w:sz w:val="16"/>
        </w:rPr>
        <w:t xml:space="preserve"> May 18th </w:t>
      </w:r>
      <w:r w:rsidRPr="00AC67F2">
        <w:rPr>
          <w:u w:val="single"/>
        </w:rPr>
        <w:t xml:space="preserve">that </w:t>
      </w:r>
      <w:r w:rsidRPr="000F7BF4">
        <w:rPr>
          <w:highlight w:val="cyan"/>
          <w:u w:val="single"/>
        </w:rPr>
        <w:t xml:space="preserve">1.36 million </w:t>
      </w:r>
      <w:proofErr w:type="spellStart"/>
      <w:r w:rsidRPr="000F7BF4">
        <w:rPr>
          <w:highlight w:val="cyan"/>
          <w:u w:val="single"/>
        </w:rPr>
        <w:t>tonnes</w:t>
      </w:r>
      <w:proofErr w:type="spellEnd"/>
      <w:r w:rsidRPr="00AC67F2">
        <w:rPr>
          <w:u w:val="single"/>
        </w:rPr>
        <w:t xml:space="preserve"> of</w:t>
      </w:r>
      <w:r w:rsidRPr="00AC67F2">
        <w:rPr>
          <w:sz w:val="16"/>
        </w:rPr>
        <w:t xml:space="preserve"> U.S. </w:t>
      </w:r>
      <w:r w:rsidRPr="000F7BF4">
        <w:rPr>
          <w:highlight w:val="cyan"/>
          <w:u w:val="single"/>
        </w:rPr>
        <w:t>corn had been sold to China</w:t>
      </w:r>
      <w:r w:rsidRPr="00AC67F2">
        <w:rPr>
          <w:sz w:val="16"/>
        </w:rPr>
        <w:t xml:space="preserve"> for delivery in 2021-22 [the marketing year starts on Sept. 1st]. The new deal brings the sale total to 3 million tons of corn sold to China in just over a week. The Chinese sales also boosted the price of corn to $6.52 ½ per bushel, according to CBOT (Chicago Board of Trade). In brief, </w:t>
      </w:r>
      <w:r w:rsidRPr="000F7BF4">
        <w:rPr>
          <w:highlight w:val="cyan"/>
          <w:u w:val="single"/>
        </w:rPr>
        <w:t>it was a nice week</w:t>
      </w:r>
      <w:r w:rsidRPr="00AC67F2">
        <w:rPr>
          <w:u w:val="single"/>
        </w:rPr>
        <w:t xml:space="preserve"> for corn in what is </w:t>
      </w:r>
      <w:r w:rsidRPr="000F7BF4">
        <w:rPr>
          <w:highlight w:val="cyan"/>
          <w:u w:val="single"/>
        </w:rPr>
        <w:t>shaping up as a nice year</w:t>
      </w:r>
      <w:r w:rsidRPr="00AC67F2">
        <w:rPr>
          <w:u w:val="single"/>
        </w:rPr>
        <w:t xml:space="preserve">. The USDA are now estimating that exports for the 2020-2021 </w:t>
      </w:r>
      <w:r w:rsidRPr="000F7BF4">
        <w:rPr>
          <w:u w:val="single"/>
        </w:rPr>
        <w:t>market year will hit a record 2.7 billion bushels</w:t>
      </w:r>
      <w:r w:rsidRPr="00AC67F2">
        <w:rPr>
          <w:u w:val="single"/>
        </w:rPr>
        <w:t>,</w:t>
      </w:r>
      <w:r w:rsidRPr="00AC67F2">
        <w:rPr>
          <w:sz w:val="16"/>
        </w:rPr>
        <w:t xml:space="preserve"> up from export forecast of 2.15 billion bushels made in May of 2020.</w:t>
      </w:r>
    </w:p>
    <w:p w14:paraId="4CBE8D32" w14:textId="77777777" w:rsidR="00AC67F2" w:rsidRPr="00AC67F2" w:rsidRDefault="00AC67F2" w:rsidP="00AC67F2">
      <w:pPr>
        <w:rPr>
          <w:sz w:val="16"/>
        </w:rPr>
      </w:pPr>
      <w:r w:rsidRPr="00AC67F2">
        <w:rPr>
          <w:sz w:val="16"/>
        </w:rPr>
        <w:t xml:space="preserve">Of course, </w:t>
      </w:r>
      <w:r w:rsidRPr="000F7BF4">
        <w:rPr>
          <w:highlight w:val="cyan"/>
          <w:u w:val="single"/>
        </w:rPr>
        <w:t>the surge</w:t>
      </w:r>
      <w:r w:rsidRPr="00AC67F2">
        <w:rPr>
          <w:sz w:val="16"/>
        </w:rPr>
        <w:t xml:space="preserve"> in corn </w:t>
      </w:r>
      <w:r w:rsidRPr="000F7BF4">
        <w:rPr>
          <w:sz w:val="16"/>
          <w:highlight w:val="cyan"/>
        </w:rPr>
        <w:t>exports</w:t>
      </w:r>
      <w:r w:rsidRPr="00AC67F2">
        <w:rPr>
          <w:sz w:val="16"/>
        </w:rPr>
        <w:t xml:space="preserve"> </w:t>
      </w:r>
      <w:r w:rsidRPr="00AC67F2">
        <w:rPr>
          <w:u w:val="single"/>
        </w:rPr>
        <w:t>is</w:t>
      </w:r>
      <w:r w:rsidRPr="00AC67F2">
        <w:rPr>
          <w:sz w:val="16"/>
        </w:rPr>
        <w:t xml:space="preserve"> really just </w:t>
      </w:r>
      <w:r w:rsidRPr="000F7BF4">
        <w:rPr>
          <w:highlight w:val="cyan"/>
          <w:u w:val="single"/>
        </w:rPr>
        <w:t>part of a wider demand globally</w:t>
      </w:r>
      <w:r w:rsidRPr="00AC67F2">
        <w:rPr>
          <w:u w:val="single"/>
        </w:rPr>
        <w:t xml:space="preserve"> for agricultural products as the </w:t>
      </w:r>
      <w:r w:rsidRPr="000F7BF4">
        <w:rPr>
          <w:highlight w:val="cyan"/>
          <w:u w:val="single"/>
        </w:rPr>
        <w:t xml:space="preserve">reboot from the COVID-19 </w:t>
      </w:r>
      <w:r w:rsidRPr="000F7BF4">
        <w:rPr>
          <w:u w:val="single"/>
        </w:rPr>
        <w:t>pandemic</w:t>
      </w:r>
      <w:r w:rsidRPr="00AC67F2">
        <w:rPr>
          <w:sz w:val="16"/>
        </w:rPr>
        <w:t xml:space="preserve"> takes root. For example, soybean exports also increased beyond earlier expectations. For the 2021-2022 marketing year soybean exports are at 2.28 billion bushels, up from the estimated exports of 2 billion bushels forecast back in May 2020. Once again the main reason for the export upturn is China.</w:t>
      </w:r>
    </w:p>
    <w:p w14:paraId="453B8FF4" w14:textId="77777777" w:rsidR="00AC67F2" w:rsidRPr="00AC67F2" w:rsidRDefault="00AC67F2" w:rsidP="00AC67F2">
      <w:pPr>
        <w:rPr>
          <w:sz w:val="16"/>
        </w:rPr>
      </w:pPr>
    </w:p>
    <w:p w14:paraId="190E66D9"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Ag exports high</w:t>
      </w:r>
    </w:p>
    <w:p w14:paraId="588C5930" w14:textId="77777777" w:rsidR="00AC67F2" w:rsidRPr="00AC67F2" w:rsidRDefault="00AC67F2" w:rsidP="00AC67F2">
      <w:pPr>
        <w:rPr>
          <w:sz w:val="16"/>
        </w:rPr>
      </w:pPr>
      <w:r w:rsidRPr="00AC67F2">
        <w:rPr>
          <w:b/>
          <w:bCs/>
          <w:sz w:val="26"/>
        </w:rPr>
        <w:t>USDA 21</w:t>
      </w:r>
      <w:r w:rsidRPr="00AC67F2">
        <w:rPr>
          <w:sz w:val="16"/>
        </w:rPr>
        <w:t xml:space="preserve"> --- US Dept of Agriculture, “USDA Forecasts Record Farm Exports in FY 2021”, May 26</w:t>
      </w:r>
      <w:r w:rsidRPr="00AC67F2">
        <w:rPr>
          <w:sz w:val="16"/>
          <w:vertAlign w:val="superscript"/>
        </w:rPr>
        <w:t>th</w:t>
      </w:r>
      <w:r w:rsidRPr="00AC67F2">
        <w:rPr>
          <w:sz w:val="16"/>
        </w:rPr>
        <w:t xml:space="preserve"> 2021, https://www.usda.gov/media/press-releases/2021/05/26/usda-forecasts-record-farm-exports-fy-2021</w:t>
      </w:r>
    </w:p>
    <w:p w14:paraId="1B4675C9" w14:textId="77777777" w:rsidR="00AC67F2" w:rsidRPr="00AC67F2" w:rsidRDefault="00AC67F2" w:rsidP="00AC67F2">
      <w:pPr>
        <w:rPr>
          <w:sz w:val="16"/>
        </w:rPr>
      </w:pPr>
      <w:r w:rsidRPr="00AC67F2">
        <w:rPr>
          <w:sz w:val="16"/>
        </w:rPr>
        <w:t xml:space="preserve">WASHINGTON, May 26, 2021 – </w:t>
      </w:r>
      <w:r w:rsidRPr="000F7BF4">
        <w:rPr>
          <w:highlight w:val="cyan"/>
          <w:u w:val="single"/>
        </w:rPr>
        <w:t>The U.S. Department of Ag</w:t>
      </w:r>
      <w:r w:rsidRPr="00AC67F2">
        <w:rPr>
          <w:sz w:val="16"/>
        </w:rPr>
        <w:t xml:space="preserve">riculture’s quarterly agricultural </w:t>
      </w:r>
      <w:r w:rsidRPr="000F7BF4">
        <w:rPr>
          <w:highlight w:val="cyan"/>
          <w:u w:val="single"/>
        </w:rPr>
        <w:t>trade forecast</w:t>
      </w:r>
      <w:r w:rsidRPr="00AC67F2">
        <w:rPr>
          <w:sz w:val="16"/>
        </w:rPr>
        <w:t xml:space="preserve">, released today, </w:t>
      </w:r>
      <w:r w:rsidRPr="000F7BF4">
        <w:rPr>
          <w:highlight w:val="cyan"/>
          <w:u w:val="single"/>
        </w:rPr>
        <w:t>projects</w:t>
      </w:r>
      <w:r w:rsidRPr="00AC67F2">
        <w:rPr>
          <w:u w:val="single"/>
        </w:rPr>
        <w:t xml:space="preserve"> fiscal year</w:t>
      </w:r>
      <w:r w:rsidRPr="00AC67F2">
        <w:rPr>
          <w:sz w:val="16"/>
        </w:rPr>
        <w:t xml:space="preserve"> 2021 U.S. </w:t>
      </w:r>
      <w:r w:rsidRPr="000F7BF4">
        <w:rPr>
          <w:highlight w:val="cyan"/>
          <w:u w:val="single"/>
        </w:rPr>
        <w:t>farm exports at $164 billion</w:t>
      </w:r>
      <w:r w:rsidRPr="000F7BF4">
        <w:rPr>
          <w:sz w:val="16"/>
          <w:highlight w:val="cyan"/>
        </w:rPr>
        <w:t xml:space="preserve"> – </w:t>
      </w:r>
      <w:r w:rsidRPr="000F7BF4">
        <w:rPr>
          <w:b/>
          <w:iCs/>
          <w:highlight w:val="cyan"/>
          <w:u w:val="single"/>
        </w:rPr>
        <w:t>the highest total on record</w:t>
      </w:r>
      <w:r w:rsidRPr="00AC67F2">
        <w:rPr>
          <w:b/>
          <w:iCs/>
          <w:u w:val="single"/>
        </w:rPr>
        <w:t>.</w:t>
      </w:r>
      <w:r w:rsidRPr="00AC67F2">
        <w:rPr>
          <w:sz w:val="16"/>
        </w:rPr>
        <w:t xml:space="preserve"> This represents an increase of $28 billion, or 21 percent, from last fiscal year’s total, and a $7-billion increase from USDA’s previous FY 2021 forecast published in February. The annual export record of $152.3 billion was set in FY 2014.</w:t>
      </w:r>
    </w:p>
    <w:p w14:paraId="79215058" w14:textId="77777777" w:rsidR="00AC67F2" w:rsidRPr="00AC67F2" w:rsidRDefault="00AC67F2" w:rsidP="00AC67F2">
      <w:pPr>
        <w:rPr>
          <w:sz w:val="16"/>
        </w:rPr>
      </w:pPr>
      <w:r w:rsidRPr="00AC67F2">
        <w:rPr>
          <w:sz w:val="16"/>
        </w:rPr>
        <w:t>“</w:t>
      </w:r>
      <w:r w:rsidRPr="000F7BF4">
        <w:rPr>
          <w:b/>
          <w:iCs/>
          <w:highlight w:val="cyan"/>
          <w:u w:val="single"/>
        </w:rPr>
        <w:t>U.S. ag</w:t>
      </w:r>
      <w:r w:rsidRPr="00AC67F2">
        <w:rPr>
          <w:b/>
          <w:iCs/>
          <w:u w:val="single"/>
        </w:rPr>
        <w:t xml:space="preserve">ricultural </w:t>
      </w:r>
      <w:r w:rsidRPr="000F7BF4">
        <w:rPr>
          <w:b/>
          <w:iCs/>
          <w:highlight w:val="cyan"/>
          <w:u w:val="single"/>
        </w:rPr>
        <w:t>trade has proven extraordinarily resilient in the face of a global pandemic and economic contraction</w:t>
      </w:r>
      <w:r w:rsidRPr="00AC67F2">
        <w:rPr>
          <w:sz w:val="16"/>
        </w:rPr>
        <w:t xml:space="preserve">. </w:t>
      </w:r>
      <w:r w:rsidRPr="00AC67F2">
        <w:rPr>
          <w:u w:val="single"/>
        </w:rPr>
        <w:t>This strength is reflected in today’s USDA export forecast,”</w:t>
      </w:r>
      <w:r w:rsidRPr="00AC67F2">
        <w:rPr>
          <w:sz w:val="16"/>
        </w:rPr>
        <w:t xml:space="preserve"> said Agriculture Secretary Tom Vilsack. “As we conclude World Trade Month, it’s clear that trade remains a critical engine powering the agricultural economy and the U.S. economy as a whole. Today’s estimate shows that our agricultural trading partners are responding to a return to certainty and reliability from the United States. Yesterday’s action regarding the United States-Mexico-Canada Agreement also made it clear that our trading partners must play by the rules. Ensuring that all U.S. producers and exporters have access to global markets is a key to building back better and ensuring the continued strength and resiliency of rural America.”</w:t>
      </w:r>
    </w:p>
    <w:p w14:paraId="0E14463E" w14:textId="77777777" w:rsidR="00AC67F2" w:rsidRPr="00AC67F2" w:rsidRDefault="00AC67F2" w:rsidP="00AC67F2">
      <w:pPr>
        <w:rPr>
          <w:sz w:val="16"/>
        </w:rPr>
      </w:pPr>
    </w:p>
    <w:p w14:paraId="3AD77F2E"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Demand and exports high</w:t>
      </w:r>
    </w:p>
    <w:p w14:paraId="7836EC90" w14:textId="77777777" w:rsidR="00AC67F2" w:rsidRPr="00AC67F2" w:rsidRDefault="00AC67F2" w:rsidP="00AC67F2">
      <w:r w:rsidRPr="00AC67F2">
        <w:rPr>
          <w:b/>
          <w:bCs/>
          <w:sz w:val="26"/>
        </w:rPr>
        <w:t>Doran June 16th</w:t>
      </w:r>
      <w:r w:rsidRPr="00AC67F2">
        <w:t xml:space="preserve"> --- Tom Doran, “Record farm exports forecast by USDA”, </w:t>
      </w:r>
      <w:proofErr w:type="spellStart"/>
      <w:r w:rsidRPr="00AC67F2">
        <w:t>AgriNews</w:t>
      </w:r>
      <w:proofErr w:type="spellEnd"/>
      <w:r w:rsidRPr="00AC67F2">
        <w:t>, June 16</w:t>
      </w:r>
      <w:r w:rsidRPr="00AC67F2">
        <w:rPr>
          <w:vertAlign w:val="superscript"/>
        </w:rPr>
        <w:t>th</w:t>
      </w:r>
      <w:r w:rsidRPr="00AC67F2">
        <w:t xml:space="preserve"> 2021, https://www.agrinews-pubs.com/business/2021/06/17/record-farm-exports-forecast-by-usda/</w:t>
      </w:r>
    </w:p>
    <w:p w14:paraId="18E26ECA" w14:textId="3EB6DB08" w:rsidR="00AC67F2" w:rsidRPr="000F7BF4" w:rsidRDefault="00AC67F2" w:rsidP="00AC67F2">
      <w:pPr>
        <w:rPr>
          <w:sz w:val="16"/>
        </w:rPr>
      </w:pPr>
      <w:r w:rsidRPr="000F7BF4">
        <w:rPr>
          <w:sz w:val="16"/>
        </w:rPr>
        <w:t xml:space="preserve">WASHINGTON </w:t>
      </w:r>
      <w:r w:rsidRPr="000F7BF4">
        <w:rPr>
          <w:rStyle w:val="StyleUnderline"/>
        </w:rPr>
        <w:t>— U.S. agricultural exports are projected to reach a record-breaking $164 billion</w:t>
      </w:r>
      <w:r w:rsidRPr="000F7BF4">
        <w:rPr>
          <w:sz w:val="16"/>
        </w:rPr>
        <w:t xml:space="preserve"> in fiscal year 2021.</w:t>
      </w:r>
      <w:r w:rsidR="000F7BF4" w:rsidRPr="000F7BF4">
        <w:rPr>
          <w:sz w:val="16"/>
        </w:rPr>
        <w:t xml:space="preserve"> </w:t>
      </w:r>
      <w:r w:rsidRPr="000F7BF4">
        <w:rPr>
          <w:rStyle w:val="StyleUnderline"/>
        </w:rPr>
        <w:t>The most recent forecast from the U.S. Department of Agriculture</w:t>
      </w:r>
      <w:r w:rsidRPr="000F7BF4">
        <w:rPr>
          <w:sz w:val="16"/>
        </w:rPr>
        <w:t xml:space="preserve"> </w:t>
      </w:r>
      <w:r w:rsidRPr="000F7BF4">
        <w:rPr>
          <w:rStyle w:val="StyleUnderline"/>
        </w:rPr>
        <w:t>noted</w:t>
      </w:r>
      <w:r w:rsidRPr="000F7BF4">
        <w:rPr>
          <w:sz w:val="16"/>
        </w:rPr>
        <w:t xml:space="preserve"> the record high represents a $28 billion, or </w:t>
      </w:r>
      <w:r w:rsidRPr="000F7BF4">
        <w:rPr>
          <w:rStyle w:val="StyleUnderline"/>
        </w:rPr>
        <w:t>21%, increase from the previous fiscal year 2</w:t>
      </w:r>
      <w:r w:rsidRPr="000F7BF4">
        <w:rPr>
          <w:sz w:val="16"/>
        </w:rPr>
        <w:t>020, and a $7 billion increase from the February forecast. The previous export record of $152.3 billion was set in fiscal year 2014.</w:t>
      </w:r>
      <w:r w:rsidR="000F7BF4" w:rsidRPr="000F7BF4">
        <w:rPr>
          <w:sz w:val="16"/>
        </w:rPr>
        <w:t xml:space="preserve"> </w:t>
      </w:r>
      <w:r w:rsidRPr="000F7BF4">
        <w:rPr>
          <w:sz w:val="16"/>
        </w:rPr>
        <w:t>The report was issued by USDA’s Foreign Agricultural Service and Economic Research Service. USDA noted corn, soybeans, along with livestock, poultry and dairy products led the increases.</w:t>
      </w:r>
      <w:r w:rsidR="000F7BF4" w:rsidRPr="000F7BF4">
        <w:rPr>
          <w:sz w:val="16"/>
        </w:rPr>
        <w:t xml:space="preserve"> </w:t>
      </w:r>
      <w:r w:rsidRPr="000F7BF4">
        <w:rPr>
          <w:sz w:val="16"/>
        </w:rPr>
        <w:t>Soybean export volumes are forecast at record levels due to surging demand from China. USDA projects exports of $28.9 billion, up $1.5 billion from the February estimate.</w:t>
      </w:r>
      <w:r w:rsidR="000F7BF4" w:rsidRPr="000F7BF4">
        <w:rPr>
          <w:sz w:val="16"/>
        </w:rPr>
        <w:t xml:space="preserve"> </w:t>
      </w:r>
      <w:r w:rsidRPr="000F7BF4">
        <w:rPr>
          <w:sz w:val="16"/>
        </w:rPr>
        <w:t>Corn exports are anticipated to be $3.2 billion higher to $17.2 billion due to record volume and higher unit values, driven by strong demand and reduced competition.</w:t>
      </w:r>
      <w:r w:rsidR="000F7BF4" w:rsidRPr="000F7BF4">
        <w:rPr>
          <w:sz w:val="16"/>
        </w:rPr>
        <w:t xml:space="preserve"> </w:t>
      </w:r>
      <w:r w:rsidRPr="000F7BF4">
        <w:rPr>
          <w:sz w:val="16"/>
        </w:rPr>
        <w:t>Overall livestock, poultry and dairy exports are projected to increase to $34.2 billion, $1.6 billion higher than the February projection, due to increases in the dairy, pork and beef forecasts.</w:t>
      </w:r>
      <w:r w:rsidR="000F7BF4" w:rsidRPr="000F7BF4">
        <w:rPr>
          <w:sz w:val="16"/>
        </w:rPr>
        <w:t xml:space="preserve"> </w:t>
      </w:r>
      <w:r w:rsidRPr="000F7BF4">
        <w:rPr>
          <w:sz w:val="16"/>
        </w:rPr>
        <w:t>Dairy exports are forecast at $7 billion, up $500 million due to higher volumes and unit values, particularly for skimmed milk powder and whey and whey products.</w:t>
      </w:r>
      <w:r w:rsidR="000F7BF4" w:rsidRPr="000F7BF4">
        <w:rPr>
          <w:sz w:val="16"/>
        </w:rPr>
        <w:t xml:space="preserve"> </w:t>
      </w:r>
      <w:r w:rsidRPr="000F7BF4">
        <w:rPr>
          <w:sz w:val="16"/>
        </w:rPr>
        <w:t>The forecast for pork exports is up $400 million, on higher unit values and recovering demand in several markets. Beef and veal, beef and pork variety meat, and poultry and product exports are projected up $200 million each.</w:t>
      </w:r>
      <w:r w:rsidR="000F7BF4" w:rsidRPr="000F7BF4">
        <w:rPr>
          <w:sz w:val="16"/>
        </w:rPr>
        <w:t xml:space="preserve"> </w:t>
      </w:r>
      <w:r w:rsidRPr="000F7BF4">
        <w:rPr>
          <w:sz w:val="16"/>
        </w:rPr>
        <w:t>Cotton exports are forecast up $200 million on higher volumes. The forecast for horticultural exports is reduced by $400 million to $34.1 billion due to lower tree nut unit values.</w:t>
      </w:r>
      <w:r w:rsidR="000F7BF4" w:rsidRPr="000F7BF4">
        <w:rPr>
          <w:sz w:val="16"/>
        </w:rPr>
        <w:t xml:space="preserve"> </w:t>
      </w:r>
      <w:r w:rsidRPr="000F7BF4">
        <w:rPr>
          <w:sz w:val="16"/>
        </w:rPr>
        <w:t>Exports for China were hiked by $3.5 billion from the February forecast to a record $35 billion due to record shipments of soybeans, corn, tree nuts, beef, wheat and poultry products.</w:t>
      </w:r>
      <w:r w:rsidR="000F7BF4" w:rsidRPr="000F7BF4">
        <w:rPr>
          <w:sz w:val="16"/>
        </w:rPr>
        <w:t xml:space="preserve"> </w:t>
      </w:r>
      <w:r w:rsidRPr="000F7BF4">
        <w:rPr>
          <w:rStyle w:val="StyleUnderline"/>
        </w:rPr>
        <w:t>China is forecast to remain the largest market for U.S. agricultural exports in fiscal year 2021, followed by Canada and Mexico</w:t>
      </w:r>
      <w:r w:rsidRPr="000F7BF4">
        <w:rPr>
          <w:sz w:val="16"/>
        </w:rPr>
        <w:t>.</w:t>
      </w:r>
      <w:r w:rsidR="000F7BF4" w:rsidRPr="000F7BF4">
        <w:rPr>
          <w:sz w:val="16"/>
        </w:rPr>
        <w:t xml:space="preserve"> </w:t>
      </w:r>
      <w:r w:rsidRPr="000F7BF4">
        <w:rPr>
          <w:sz w:val="16"/>
        </w:rPr>
        <w:t>U.S. agricultural imports in fiscal year 2021 are projected at $141.8 billion, up $4.3 billion from the February forecast. This increase is primarily driven by expected rising imports of livestock, horticultural, and sugar and tropical products.</w:t>
      </w:r>
    </w:p>
    <w:p w14:paraId="22E5B098" w14:textId="77777777" w:rsidR="00AC67F2" w:rsidRPr="00AC67F2" w:rsidRDefault="00AC67F2" w:rsidP="00AC67F2"/>
    <w:p w14:paraId="25798E53" w14:textId="4B396067" w:rsidR="000F7BF4" w:rsidRDefault="00AC67F2" w:rsidP="000F7BF4">
      <w:pPr>
        <w:keepNext/>
        <w:keepLines/>
        <w:pageBreakBefore/>
        <w:spacing w:before="40" w:after="0"/>
        <w:jc w:val="center"/>
        <w:outlineLvl w:val="2"/>
        <w:rPr>
          <w:rFonts w:eastAsiaTheme="majorEastAsia" w:cstheme="majorBidi"/>
          <w:b/>
          <w:sz w:val="32"/>
          <w:szCs w:val="24"/>
          <w:u w:val="single"/>
        </w:rPr>
      </w:pPr>
      <w:r w:rsidRPr="00AC67F2">
        <w:rPr>
          <w:rFonts w:eastAsiaTheme="majorEastAsia" w:cstheme="majorBidi"/>
          <w:b/>
          <w:sz w:val="32"/>
          <w:szCs w:val="24"/>
          <w:u w:val="single"/>
        </w:rPr>
        <w:t xml:space="preserve">Link </w:t>
      </w:r>
      <w:r>
        <w:rPr>
          <w:rFonts w:eastAsiaTheme="majorEastAsia" w:cstheme="majorBidi"/>
          <w:b/>
          <w:sz w:val="32"/>
          <w:szCs w:val="24"/>
          <w:u w:val="single"/>
        </w:rPr>
        <w:t xml:space="preserve">--- </w:t>
      </w:r>
      <w:r w:rsidRPr="00AC67F2">
        <w:rPr>
          <w:rFonts w:eastAsiaTheme="majorEastAsia" w:cstheme="majorBidi"/>
          <w:b/>
          <w:sz w:val="32"/>
          <w:szCs w:val="24"/>
          <w:u w:val="single"/>
        </w:rPr>
        <w:t>Overview</w:t>
      </w:r>
    </w:p>
    <w:p w14:paraId="73342DAD" w14:textId="33C93305" w:rsidR="000F7BF4" w:rsidRDefault="000F7BF4" w:rsidP="000F7BF4"/>
    <w:p w14:paraId="48B71351" w14:textId="77777777" w:rsidR="000F7BF4" w:rsidRDefault="000F7BF4" w:rsidP="000F7BF4"/>
    <w:p w14:paraId="28AE5027" w14:textId="0F4B73DD" w:rsidR="000F7BF4" w:rsidRDefault="000F7BF4" w:rsidP="000F7BF4">
      <w:pPr>
        <w:pStyle w:val="Heading4"/>
      </w:pPr>
      <w:r>
        <w:t>The 1NC made two link arguments --- FIRST --- Expanded definition of WOTUS causes farmers to not engage in regular farming activities in fear of lawsuits --- EVEN IF that activity would have been legal --- this collapses farm productivity raising food prices and decreasing exports --- SECOND --- unpredictable regulations cause collapses investor confidence --- they pull out their money from farms --- Investor capital is the lifeblood of farms --- without it they cant invest in equipment and soil necessary for crop yields</w:t>
      </w:r>
    </w:p>
    <w:p w14:paraId="4A76073C" w14:textId="77777777" w:rsidR="000F7BF4" w:rsidRPr="000F7BF4" w:rsidRDefault="000F7BF4" w:rsidP="000F7BF4"/>
    <w:p w14:paraId="765C6084" w14:textId="3ABFB5A2" w:rsidR="00CC3674" w:rsidRPr="00CC3674" w:rsidRDefault="000F7BF4" w:rsidP="00CC3674">
      <w:pPr>
        <w:keepNext/>
        <w:keepLines/>
        <w:spacing w:before="40" w:after="0"/>
        <w:outlineLvl w:val="3"/>
        <w:rPr>
          <w:rFonts w:eastAsiaTheme="majorEastAsia" w:cstheme="majorBidi"/>
          <w:b/>
          <w:iCs/>
          <w:sz w:val="26"/>
        </w:rPr>
      </w:pPr>
      <w:r>
        <w:rPr>
          <w:rFonts w:eastAsiaTheme="majorEastAsia" w:cstheme="majorBidi"/>
          <w:b/>
          <w:iCs/>
          <w:sz w:val="26"/>
        </w:rPr>
        <w:t xml:space="preserve">Farmers waiting for permits forces them to skip growing seasons --- this collapses the economy and causes crop prices to shoot up </w:t>
      </w:r>
    </w:p>
    <w:p w14:paraId="50EFA648" w14:textId="77777777" w:rsidR="00CC3674" w:rsidRPr="00CC3674" w:rsidRDefault="00CC3674" w:rsidP="00CC3674">
      <w:r w:rsidRPr="00CC3674">
        <w:rPr>
          <w:b/>
          <w:bCs/>
          <w:sz w:val="26"/>
        </w:rPr>
        <w:t>Finney 19</w:t>
      </w:r>
      <w:r w:rsidRPr="00CC3674">
        <w:t xml:space="preserve"> --- Brad Finney is currently a federal law clerk for the United States District Court for the Eastern District of Tennessee, “ONE WOTUS, TWO POTUS: THE CLEAN WATER ACT AND THE ECONOMIC IMPACT”, 86 Tenn. L. Rev. 895, Summer 2019, Accessed on Lexis </w:t>
      </w:r>
    </w:p>
    <w:p w14:paraId="14CAFB97" w14:textId="77777777" w:rsidR="00CC3674" w:rsidRPr="00CC3674" w:rsidRDefault="00CC3674" w:rsidP="00CC3674">
      <w:pPr>
        <w:rPr>
          <w:sz w:val="16"/>
        </w:rPr>
      </w:pPr>
      <w:r w:rsidRPr="00CC3674">
        <w:rPr>
          <w:sz w:val="16"/>
        </w:rPr>
        <w:t xml:space="preserve">Both </w:t>
      </w:r>
      <w:r w:rsidRPr="00CC3674">
        <w:rPr>
          <w:u w:val="single"/>
        </w:rPr>
        <w:t>administrations likely exclude the agriculture industry because</w:t>
      </w:r>
      <w:r w:rsidRPr="00CC3674">
        <w:rPr>
          <w:sz w:val="16"/>
        </w:rPr>
        <w:t xml:space="preserve"> of, among other reasons, </w:t>
      </w:r>
      <w:r w:rsidRPr="00CC3674">
        <w:rPr>
          <w:highlight w:val="cyan"/>
          <w:u w:val="single"/>
        </w:rPr>
        <w:t xml:space="preserve">the economic impact the </w:t>
      </w:r>
      <w:proofErr w:type="gramStart"/>
      <w:r w:rsidRPr="00CC3674">
        <w:rPr>
          <w:highlight w:val="cyan"/>
          <w:u w:val="single"/>
        </w:rPr>
        <w:t>agriculture</w:t>
      </w:r>
      <w:r w:rsidRPr="00CC3674">
        <w:rPr>
          <w:sz w:val="16"/>
        </w:rPr>
        <w:t xml:space="preserve">  [</w:t>
      </w:r>
      <w:proofErr w:type="gramEnd"/>
      <w:r w:rsidRPr="00CC3674">
        <w:rPr>
          <w:sz w:val="16"/>
        </w:rPr>
        <w:t xml:space="preserve">*956] </w:t>
      </w:r>
      <w:r w:rsidRPr="00CC3674">
        <w:rPr>
          <w:u w:val="single"/>
        </w:rPr>
        <w:t>industry has on the economy</w:t>
      </w:r>
      <w:r w:rsidRPr="00CC3674">
        <w:rPr>
          <w:sz w:val="16"/>
        </w:rPr>
        <w:t xml:space="preserve">. In 2017, the </w:t>
      </w:r>
      <w:r w:rsidRPr="00CC3674">
        <w:rPr>
          <w:u w:val="single"/>
        </w:rPr>
        <w:t>ag</w:t>
      </w:r>
      <w:r w:rsidRPr="00CC3674">
        <w:rPr>
          <w:sz w:val="16"/>
        </w:rPr>
        <w:t xml:space="preserve">riculture industry </w:t>
      </w:r>
      <w:r w:rsidRPr="00CC3674">
        <w:rPr>
          <w:highlight w:val="cyan"/>
          <w:u w:val="single"/>
        </w:rPr>
        <w:t xml:space="preserve">contributed </w:t>
      </w:r>
      <w:r w:rsidRPr="00CC3674">
        <w:rPr>
          <w:b/>
          <w:iCs/>
          <w:highlight w:val="cyan"/>
          <w:u w:val="single"/>
        </w:rPr>
        <w:t>5.4%</w:t>
      </w:r>
      <w:r w:rsidRPr="00CC3674">
        <w:rPr>
          <w:highlight w:val="cyan"/>
          <w:u w:val="single"/>
        </w:rPr>
        <w:t xml:space="preserve"> to the </w:t>
      </w:r>
      <w:r w:rsidRPr="00CC3674">
        <w:rPr>
          <w:rStyle w:val="Emphasis"/>
          <w:highlight w:val="cyan"/>
        </w:rPr>
        <w:t>g</w:t>
      </w:r>
      <w:r w:rsidRPr="00CC3674">
        <w:rPr>
          <w:highlight w:val="cyan"/>
          <w:u w:val="single"/>
        </w:rPr>
        <w:t xml:space="preserve">ross </w:t>
      </w:r>
      <w:r w:rsidRPr="00CC3674">
        <w:rPr>
          <w:rStyle w:val="Emphasis"/>
          <w:highlight w:val="cyan"/>
        </w:rPr>
        <w:t>d</w:t>
      </w:r>
      <w:r w:rsidRPr="00CC3674">
        <w:rPr>
          <w:highlight w:val="cyan"/>
          <w:u w:val="single"/>
        </w:rPr>
        <w:t xml:space="preserve">omestic </w:t>
      </w:r>
      <w:r w:rsidRPr="00CC3674">
        <w:rPr>
          <w:rStyle w:val="Emphasis"/>
          <w:highlight w:val="cyan"/>
        </w:rPr>
        <w:t>p</w:t>
      </w:r>
      <w:r w:rsidRPr="00CC3674">
        <w:rPr>
          <w:highlight w:val="cyan"/>
          <w:u w:val="single"/>
        </w:rPr>
        <w:t>roduct</w:t>
      </w:r>
      <w:r w:rsidRPr="00CC3674">
        <w:rPr>
          <w:u w:val="single"/>
        </w:rPr>
        <w:t xml:space="preserve"> of the United States. And the actual contribution of this industry is likely even greater because many industries heavily rely on agriculture products</w:t>
      </w:r>
      <w:r w:rsidRPr="00CC3674">
        <w:rPr>
          <w:sz w:val="16"/>
        </w:rPr>
        <w:t xml:space="preserve"> as inputs in their business, which is not factored into the 5.4% figure. </w:t>
      </w:r>
      <w:r w:rsidRPr="00CC3674">
        <w:rPr>
          <w:u w:val="single"/>
        </w:rPr>
        <w:t xml:space="preserve">Additionally, </w:t>
      </w:r>
      <w:r w:rsidRPr="00CC3674">
        <w:rPr>
          <w:highlight w:val="cyan"/>
          <w:u w:val="single"/>
        </w:rPr>
        <w:t>there are over 21 million agriculture-related jobs</w:t>
      </w:r>
      <w:r w:rsidRPr="00CC3674">
        <w:rPr>
          <w:u w:val="single"/>
        </w:rPr>
        <w:t xml:space="preserve"> in the United States, </w:t>
      </w:r>
      <w:r w:rsidRPr="00CC3674">
        <w:rPr>
          <w:highlight w:val="cyan"/>
          <w:u w:val="single"/>
        </w:rPr>
        <w:t>which makes up 11% of all employment in the United States</w:t>
      </w:r>
      <w:r w:rsidRPr="00CC3674">
        <w:rPr>
          <w:sz w:val="16"/>
        </w:rPr>
        <w:t>. Also, in 2018, food expenses were around 13% of the average family's annual expenses. The economic impact of both administrations' exemptions for the agriculture industry is positive for that industry as this influential sector has fewer regulations to comply with. This results in fewer resources devoted to ensuring compliance with the CWA and more resources devoted to producing crops.</w:t>
      </w:r>
    </w:p>
    <w:p w14:paraId="4A2284C1" w14:textId="77777777" w:rsidR="00CC3674" w:rsidRPr="00CC3674" w:rsidRDefault="00CC3674" w:rsidP="00CC3674">
      <w:pPr>
        <w:rPr>
          <w:sz w:val="16"/>
        </w:rPr>
      </w:pPr>
      <w:r w:rsidRPr="00CC3674">
        <w:rPr>
          <w:sz w:val="16"/>
        </w:rPr>
        <w:t xml:space="preserve">For example, </w:t>
      </w:r>
      <w:r w:rsidRPr="00CC3674">
        <w:rPr>
          <w:highlight w:val="cyan"/>
          <w:u w:val="single"/>
        </w:rPr>
        <w:t>if a farmer had to apply for a permit for common farming practices</w:t>
      </w:r>
      <w:r w:rsidRPr="00CC3674">
        <w:rPr>
          <w:sz w:val="16"/>
          <w:highlight w:val="cyan"/>
        </w:rPr>
        <w:t xml:space="preserve">, </w:t>
      </w:r>
      <w:r w:rsidRPr="00CC3674">
        <w:rPr>
          <w:b/>
          <w:iCs/>
          <w:highlight w:val="cyan"/>
          <w:u w:val="single"/>
        </w:rPr>
        <w:t>that process could force the farmer to miss a growing season</w:t>
      </w:r>
      <w:r w:rsidRPr="00CC3674">
        <w:rPr>
          <w:sz w:val="16"/>
          <w:highlight w:val="cyan"/>
        </w:rPr>
        <w:t xml:space="preserve">, </w:t>
      </w:r>
      <w:r w:rsidRPr="00CC3674">
        <w:rPr>
          <w:highlight w:val="cyan"/>
          <w:u w:val="single"/>
        </w:rPr>
        <w:t xml:space="preserve">leading to a reduction both in the </w:t>
      </w:r>
      <w:r w:rsidRPr="00CC3674">
        <w:rPr>
          <w:b/>
          <w:iCs/>
          <w:highlight w:val="cyan"/>
          <w:u w:val="single"/>
        </w:rPr>
        <w:t>number of crops grown</w:t>
      </w:r>
      <w:r w:rsidRPr="00CC3674">
        <w:rPr>
          <w:sz w:val="16"/>
          <w:highlight w:val="cyan"/>
        </w:rPr>
        <w:t xml:space="preserve"> </w:t>
      </w:r>
      <w:r w:rsidRPr="00CC3674">
        <w:rPr>
          <w:highlight w:val="cyan"/>
          <w:u w:val="single"/>
        </w:rPr>
        <w:t>and</w:t>
      </w:r>
      <w:r w:rsidRPr="00CC3674">
        <w:rPr>
          <w:sz w:val="16"/>
          <w:highlight w:val="cyan"/>
        </w:rPr>
        <w:t xml:space="preserve"> </w:t>
      </w:r>
      <w:r w:rsidRPr="00CC3674">
        <w:rPr>
          <w:b/>
          <w:iCs/>
          <w:highlight w:val="cyan"/>
          <w:u w:val="single"/>
        </w:rPr>
        <w:t>the total revenue for the farmer</w:t>
      </w:r>
      <w:r w:rsidRPr="00CC3674">
        <w:rPr>
          <w:sz w:val="16"/>
          <w:highlight w:val="cyan"/>
        </w:rPr>
        <w:t xml:space="preserve">. </w:t>
      </w:r>
      <w:r w:rsidRPr="00CC3674">
        <w:rPr>
          <w:highlight w:val="cyan"/>
          <w:u w:val="single"/>
        </w:rPr>
        <w:t>This could result in less work</w:t>
      </w:r>
      <w:r w:rsidRPr="00CC3674">
        <w:rPr>
          <w:u w:val="single"/>
        </w:rPr>
        <w:t xml:space="preserve"> for laborers in the agriculture industry, </w:t>
      </w:r>
      <w:r w:rsidRPr="00CC3674">
        <w:rPr>
          <w:highlight w:val="cyan"/>
          <w:u w:val="single"/>
        </w:rPr>
        <w:t>as well as lower wages. A lower supply of crops could also cause an increase in the price</w:t>
      </w:r>
      <w:r w:rsidRPr="00CC3674">
        <w:rPr>
          <w:u w:val="single"/>
        </w:rPr>
        <w:t xml:space="preserve"> of those crops</w:t>
      </w:r>
      <w:r w:rsidRPr="00CC3674">
        <w:rPr>
          <w:sz w:val="16"/>
        </w:rPr>
        <w:t xml:space="preserve"> for consumers. The </w:t>
      </w:r>
      <w:r w:rsidRPr="00CC3674">
        <w:rPr>
          <w:highlight w:val="cyan"/>
          <w:u w:val="single"/>
        </w:rPr>
        <w:t xml:space="preserve">agriculture industry is obviously </w:t>
      </w:r>
      <w:r w:rsidRPr="00CC3674">
        <w:rPr>
          <w:b/>
          <w:iCs/>
          <w:highlight w:val="cyan"/>
          <w:u w:val="single"/>
        </w:rPr>
        <w:t>critical to the economy</w:t>
      </w:r>
      <w:r w:rsidRPr="00CC3674">
        <w:rPr>
          <w:sz w:val="16"/>
        </w:rPr>
        <w:t xml:space="preserve">, </w:t>
      </w:r>
      <w:r w:rsidRPr="00CC3674">
        <w:rPr>
          <w:u w:val="single"/>
        </w:rPr>
        <w:t xml:space="preserve">as it is a large source of revenue, jobs, and food to the United States, and an increase in prices of agricultural products impacts all consumers. </w:t>
      </w:r>
      <w:r w:rsidRPr="00CC3674">
        <w:rPr>
          <w:highlight w:val="cyan"/>
          <w:u w:val="single"/>
        </w:rPr>
        <w:t>Thus, it is understandable why</w:t>
      </w:r>
      <w:r w:rsidRPr="00CC3674">
        <w:rPr>
          <w:sz w:val="16"/>
        </w:rPr>
        <w:t xml:space="preserve"> both administrations </w:t>
      </w:r>
      <w:r w:rsidRPr="00CC3674">
        <w:rPr>
          <w:highlight w:val="cyan"/>
          <w:u w:val="single"/>
        </w:rPr>
        <w:t>exempted</w:t>
      </w:r>
      <w:r w:rsidRPr="00CC3674">
        <w:rPr>
          <w:sz w:val="16"/>
        </w:rPr>
        <w:t xml:space="preserve"> this industry </w:t>
      </w:r>
      <w:r w:rsidRPr="00CC3674">
        <w:rPr>
          <w:highlight w:val="cyan"/>
          <w:u w:val="single"/>
        </w:rPr>
        <w:t>from</w:t>
      </w:r>
      <w:r w:rsidRPr="00CC3674">
        <w:rPr>
          <w:sz w:val="16"/>
        </w:rPr>
        <w:t xml:space="preserve"> the jurisdiction of the </w:t>
      </w:r>
      <w:r w:rsidRPr="00CC3674">
        <w:rPr>
          <w:highlight w:val="cyan"/>
          <w:u w:val="single"/>
        </w:rPr>
        <w:t>CWA</w:t>
      </w:r>
      <w:r w:rsidRPr="00CC3674">
        <w:rPr>
          <w:u w:val="single"/>
        </w:rPr>
        <w:t>.</w:t>
      </w:r>
      <w:r w:rsidRPr="00CC3674">
        <w:rPr>
          <w:sz w:val="16"/>
        </w:rPr>
        <w:t xml:space="preserve"> However, eventually the impact of exempting this industry will likely result in negative </w:t>
      </w:r>
      <w:proofErr w:type="gramStart"/>
      <w:r w:rsidRPr="00CC3674">
        <w:rPr>
          <w:sz w:val="16"/>
        </w:rPr>
        <w:t>economic  [</w:t>
      </w:r>
      <w:proofErr w:type="gramEnd"/>
      <w:r w:rsidRPr="00CC3674">
        <w:rPr>
          <w:sz w:val="16"/>
        </w:rPr>
        <w:t>*957] consequences throughout the nation that outweigh the benefits of exempting this industry.</w:t>
      </w:r>
    </w:p>
    <w:p w14:paraId="10EB4232" w14:textId="77777777" w:rsidR="00CC3674" w:rsidRPr="00AC67F2" w:rsidRDefault="00CC3674" w:rsidP="00AC67F2"/>
    <w:p w14:paraId="67AEDE5B" w14:textId="65B3C9FD" w:rsidR="000F7BF4" w:rsidRPr="00AC67F2" w:rsidRDefault="000F7BF4" w:rsidP="000F7BF4">
      <w:pPr>
        <w:keepNext/>
        <w:keepLines/>
        <w:spacing w:before="40" w:after="0"/>
        <w:outlineLvl w:val="3"/>
        <w:rPr>
          <w:rFonts w:eastAsiaTheme="majorEastAsia" w:cstheme="majorBidi"/>
          <w:b/>
          <w:iCs/>
          <w:sz w:val="26"/>
        </w:rPr>
      </w:pPr>
      <w:r>
        <w:rPr>
          <w:rFonts w:eastAsiaTheme="majorEastAsia" w:cstheme="majorBidi"/>
          <w:b/>
          <w:iCs/>
          <w:sz w:val="26"/>
        </w:rPr>
        <w:t xml:space="preserve">A narrow definition of WOTUS is critical to incentivize farmers to use their land by clearing up regulatory uncertainty </w:t>
      </w:r>
    </w:p>
    <w:p w14:paraId="3A953C4D" w14:textId="77777777" w:rsidR="000F7BF4" w:rsidRPr="00AC67F2" w:rsidRDefault="000F7BF4" w:rsidP="000F7BF4">
      <w:r w:rsidRPr="00AC67F2">
        <w:rPr>
          <w:b/>
          <w:bCs/>
          <w:sz w:val="26"/>
        </w:rPr>
        <w:t xml:space="preserve">Kelley &amp; </w:t>
      </w:r>
      <w:proofErr w:type="spellStart"/>
      <w:r w:rsidRPr="00AC67F2">
        <w:rPr>
          <w:b/>
          <w:bCs/>
          <w:sz w:val="26"/>
        </w:rPr>
        <w:t>Bantz</w:t>
      </w:r>
      <w:proofErr w:type="spellEnd"/>
      <w:r w:rsidRPr="00AC67F2">
        <w:rPr>
          <w:b/>
          <w:bCs/>
          <w:sz w:val="26"/>
        </w:rPr>
        <w:t xml:space="preserve"> 19</w:t>
      </w:r>
      <w:r w:rsidRPr="00AC67F2">
        <w:t xml:space="preserve"> --- Kole Kelley obtained his Juris Doctor from the Sturm College of Law where he served as the Volume 22 Editor-in-Chief of the University of Denver Water Law Review, and Cassandra </w:t>
      </w:r>
      <w:proofErr w:type="spellStart"/>
      <w:r w:rsidRPr="00AC67F2">
        <w:t>Bantz</w:t>
      </w:r>
      <w:proofErr w:type="spellEnd"/>
      <w:r w:rsidRPr="00AC67F2">
        <w:t xml:space="preserve"> obtained her bachelor’s degree in Environmental Sustainability from the University of Washington., (2019) "WOTUS: The Water Definition Battle that Defines the Nation," Mitchell Hamline Law Review: Vol. </w:t>
      </w:r>
      <w:proofErr w:type="gramStart"/>
      <w:r w:rsidRPr="00AC67F2">
        <w:t>46 :</w:t>
      </w:r>
      <w:proofErr w:type="gramEnd"/>
      <w:r w:rsidRPr="00AC67F2">
        <w:t xml:space="preserve"> </w:t>
      </w:r>
      <w:proofErr w:type="spellStart"/>
      <w:r w:rsidRPr="00AC67F2">
        <w:t>Iss</w:t>
      </w:r>
      <w:proofErr w:type="spellEnd"/>
      <w:r w:rsidRPr="00AC67F2">
        <w:t>. 1 , Article 3. Available at: https://open.mitchellhamline.edu/mhlr/vol46/iss1/3</w:t>
      </w:r>
    </w:p>
    <w:p w14:paraId="0A372E64" w14:textId="77777777" w:rsidR="000F7BF4" w:rsidRPr="00AC67F2" w:rsidRDefault="000F7BF4" w:rsidP="000F7BF4">
      <w:pPr>
        <w:rPr>
          <w:b/>
          <w:iCs/>
          <w:u w:val="single"/>
        </w:rPr>
      </w:pPr>
      <w:r w:rsidRPr="000F7BF4">
        <w:rPr>
          <w:highlight w:val="cyan"/>
          <w:u w:val="single"/>
        </w:rPr>
        <w:t>The new rule</w:t>
      </w:r>
      <w:r w:rsidRPr="000F7BF4">
        <w:rPr>
          <w:u w:val="single"/>
        </w:rPr>
        <w:t xml:space="preserve"> </w:t>
      </w:r>
      <w:r w:rsidRPr="000F7BF4">
        <w:rPr>
          <w:sz w:val="16"/>
        </w:rPr>
        <w:t>protects the environment</w:t>
      </w:r>
      <w:r w:rsidRPr="000F7BF4">
        <w:rPr>
          <w:u w:val="single"/>
        </w:rPr>
        <w:t xml:space="preserve"> by</w:t>
      </w:r>
      <w:r w:rsidRPr="000F7BF4">
        <w:rPr>
          <w:sz w:val="16"/>
        </w:rPr>
        <w:t xml:space="preserve"> continuing the purpose of the CWA: </w:t>
      </w:r>
      <w:r w:rsidRPr="000F7BF4">
        <w:rPr>
          <w:u w:val="single"/>
        </w:rPr>
        <w:t xml:space="preserve">preventing pollution from finding its ways into the </w:t>
      </w:r>
      <w:r w:rsidRPr="000F7BF4">
        <w:rPr>
          <w:highlight w:val="cyan"/>
          <w:u w:val="single"/>
        </w:rPr>
        <w:t>WOTUS</w:t>
      </w:r>
      <w:r w:rsidRPr="000F7BF4">
        <w:rPr>
          <w:u w:val="single"/>
        </w:rPr>
        <w:t>.</w:t>
      </w:r>
      <w:r w:rsidRPr="000F7BF4">
        <w:rPr>
          <w:sz w:val="16"/>
        </w:rPr>
        <w:t xml:space="preserve">98 However, the new rule does this </w:t>
      </w:r>
      <w:r w:rsidRPr="000F7BF4">
        <w:rPr>
          <w:rStyle w:val="StyleUnderline"/>
          <w:highlight w:val="cyan"/>
        </w:rPr>
        <w:t>in a narrow</w:t>
      </w:r>
      <w:r w:rsidRPr="000F7BF4">
        <w:rPr>
          <w:highlight w:val="cyan"/>
          <w:u w:val="single"/>
        </w:rPr>
        <w:t xml:space="preserve"> manner, making sure that people have the ability to continue</w:t>
      </w:r>
      <w:r w:rsidRPr="00AC67F2">
        <w:rPr>
          <w:u w:val="single"/>
        </w:rPr>
        <w:t xml:space="preserve"> to progress in </w:t>
      </w:r>
      <w:r w:rsidRPr="000F7BF4">
        <w:rPr>
          <w:highlight w:val="cyan"/>
          <w:u w:val="single"/>
        </w:rPr>
        <w:t>life</w:t>
      </w:r>
      <w:r w:rsidRPr="000F7BF4">
        <w:rPr>
          <w:sz w:val="16"/>
          <w:highlight w:val="cyan"/>
        </w:rPr>
        <w:t xml:space="preserve">, </w:t>
      </w:r>
      <w:r w:rsidRPr="000F7BF4">
        <w:rPr>
          <w:b/>
          <w:iCs/>
          <w:highlight w:val="cyan"/>
          <w:u w:val="single"/>
        </w:rPr>
        <w:t>without needing a permit</w:t>
      </w:r>
      <w:r w:rsidRPr="00AC67F2">
        <w:rPr>
          <w:b/>
          <w:iCs/>
          <w:u w:val="single"/>
        </w:rPr>
        <w:t xml:space="preserve"> from the federal government for all bodies of water</w:t>
      </w:r>
      <w:r w:rsidRPr="00AC67F2">
        <w:rPr>
          <w:sz w:val="16"/>
        </w:rPr>
        <w:t xml:space="preserve">. </w:t>
      </w:r>
      <w:r w:rsidRPr="00AC67F2">
        <w:rPr>
          <w:u w:val="single"/>
        </w:rPr>
        <w:t xml:space="preserve">The six categories </w:t>
      </w:r>
      <w:r w:rsidRPr="000F7BF4">
        <w:rPr>
          <w:highlight w:val="cyan"/>
          <w:u w:val="single"/>
        </w:rPr>
        <w:t xml:space="preserve">allow for </w:t>
      </w:r>
      <w:r w:rsidRPr="000F7BF4">
        <w:rPr>
          <w:b/>
          <w:iCs/>
          <w:highlight w:val="cyan"/>
          <w:u w:val="single"/>
        </w:rPr>
        <w:t>more efficient and stable practices</w:t>
      </w:r>
      <w:r w:rsidRPr="00AC67F2">
        <w:rPr>
          <w:sz w:val="16"/>
        </w:rPr>
        <w:t xml:space="preserve"> for those making a living under WOTUS. For example, the small family farmer, whose </w:t>
      </w:r>
      <w:proofErr w:type="spellStart"/>
      <w:r w:rsidRPr="00AC67F2">
        <w:rPr>
          <w:sz w:val="16"/>
        </w:rPr>
        <w:t>fifthgeneration</w:t>
      </w:r>
      <w:proofErr w:type="spellEnd"/>
      <w:r w:rsidRPr="00AC67F2">
        <w:rPr>
          <w:sz w:val="16"/>
        </w:rPr>
        <w:t xml:space="preserve"> farm is next to a wetland, would be forced to consider if there was a significant nexus between the activities of irrigation on the farm and the wetlands. </w:t>
      </w:r>
      <w:r w:rsidRPr="000F7BF4">
        <w:rPr>
          <w:highlight w:val="cyan"/>
          <w:u w:val="single"/>
        </w:rPr>
        <w:t xml:space="preserve">The new rule’s removal of the significant nexus test </w:t>
      </w:r>
      <w:r w:rsidRPr="000F7BF4">
        <w:rPr>
          <w:rStyle w:val="Emphasis"/>
          <w:highlight w:val="cyan"/>
        </w:rPr>
        <w:t>removes</w:t>
      </w:r>
      <w:r w:rsidRPr="000F7BF4">
        <w:rPr>
          <w:rStyle w:val="Emphasis"/>
        </w:rPr>
        <w:t xml:space="preserve"> that </w:t>
      </w:r>
      <w:r w:rsidRPr="000F7BF4">
        <w:rPr>
          <w:rStyle w:val="Emphasis"/>
          <w:highlight w:val="cyan"/>
        </w:rPr>
        <w:t>uncertainty</w:t>
      </w:r>
      <w:r w:rsidRPr="000F7BF4">
        <w:rPr>
          <w:highlight w:val="cyan"/>
          <w:u w:val="single"/>
        </w:rPr>
        <w:t xml:space="preserve"> of what can be under the regulations</w:t>
      </w:r>
      <w:r w:rsidRPr="00AC67F2">
        <w:rPr>
          <w:u w:val="single"/>
        </w:rPr>
        <w:t xml:space="preserve"> and what is outside the regulations</w:t>
      </w:r>
      <w:r w:rsidRPr="00AC67F2">
        <w:rPr>
          <w:sz w:val="16"/>
        </w:rPr>
        <w:t xml:space="preserve">, </w:t>
      </w:r>
      <w:r w:rsidRPr="000F7BF4">
        <w:rPr>
          <w:b/>
          <w:iCs/>
          <w:highlight w:val="cyan"/>
          <w:u w:val="single"/>
        </w:rPr>
        <w:t>allowing the farmer to make decisions with more certainty</w:t>
      </w:r>
      <w:r w:rsidRPr="00AC67F2">
        <w:rPr>
          <w:sz w:val="16"/>
        </w:rPr>
        <w:t xml:space="preserve">. </w:t>
      </w:r>
      <w:r w:rsidRPr="00AC67F2">
        <w:rPr>
          <w:u w:val="single"/>
        </w:rPr>
        <w:t xml:space="preserve">Thus, </w:t>
      </w:r>
      <w:r w:rsidRPr="000F7BF4">
        <w:rPr>
          <w:highlight w:val="cyan"/>
          <w:u w:val="single"/>
        </w:rPr>
        <w:t>the new rule has an opportunity to help clarify</w:t>
      </w:r>
      <w:r w:rsidRPr="00AC67F2">
        <w:rPr>
          <w:u w:val="single"/>
        </w:rPr>
        <w:t xml:space="preserve"> what is and what is not within WOTUS </w:t>
      </w:r>
      <w:r w:rsidRPr="000F7BF4">
        <w:rPr>
          <w:highlight w:val="cyan"/>
          <w:u w:val="single"/>
        </w:rPr>
        <w:t xml:space="preserve">and help all those who live underneath WOTUS to make </w:t>
      </w:r>
      <w:r w:rsidRPr="000F7BF4">
        <w:rPr>
          <w:u w:val="single"/>
        </w:rPr>
        <w:t xml:space="preserve">efficient </w:t>
      </w:r>
      <w:r w:rsidRPr="000F7BF4">
        <w:rPr>
          <w:highlight w:val="cyan"/>
          <w:u w:val="single"/>
        </w:rPr>
        <w:t>decisions.</w:t>
      </w:r>
      <w:r w:rsidRPr="000F7BF4">
        <w:rPr>
          <w:sz w:val="16"/>
          <w:highlight w:val="cyan"/>
        </w:rPr>
        <w:t xml:space="preserve"> </w:t>
      </w:r>
      <w:r w:rsidRPr="000F7BF4">
        <w:rPr>
          <w:b/>
          <w:iCs/>
          <w:highlight w:val="cyan"/>
          <w:u w:val="single"/>
        </w:rPr>
        <w:t>Any broader of a reading would slow down economic growth and be very costly</w:t>
      </w:r>
      <w:r w:rsidRPr="00AC67F2">
        <w:rPr>
          <w:b/>
          <w:iCs/>
          <w:u w:val="single"/>
        </w:rPr>
        <w:t xml:space="preserve"> for every party involved.</w:t>
      </w:r>
    </w:p>
    <w:p w14:paraId="01FB72B2" w14:textId="77777777" w:rsidR="000F7BF4" w:rsidRPr="00AC67F2" w:rsidRDefault="000F7BF4" w:rsidP="000F7BF4"/>
    <w:p w14:paraId="16BDF726" w14:textId="77777777" w:rsidR="003A045A" w:rsidRPr="00AC67F2" w:rsidRDefault="003A045A" w:rsidP="003A045A">
      <w:pPr>
        <w:keepNext/>
        <w:keepLines/>
        <w:spacing w:before="40" w:after="0"/>
        <w:outlineLvl w:val="3"/>
        <w:rPr>
          <w:rFonts w:eastAsiaTheme="majorEastAsia" w:cstheme="majorBidi"/>
          <w:b/>
          <w:iCs/>
          <w:sz w:val="26"/>
        </w:rPr>
      </w:pPr>
      <w:r>
        <w:rPr>
          <w:rFonts w:eastAsiaTheme="majorEastAsia" w:cstheme="majorBidi"/>
          <w:b/>
          <w:iCs/>
          <w:sz w:val="26"/>
        </w:rPr>
        <w:t xml:space="preserve">Farmers WILL BE CONFUSED even if the </w:t>
      </w:r>
      <w:proofErr w:type="spellStart"/>
      <w:r>
        <w:rPr>
          <w:rFonts w:eastAsiaTheme="majorEastAsia" w:cstheme="majorBidi"/>
          <w:b/>
          <w:iCs/>
          <w:sz w:val="26"/>
        </w:rPr>
        <w:t>aff</w:t>
      </w:r>
      <w:proofErr w:type="spellEnd"/>
      <w:r>
        <w:rPr>
          <w:rFonts w:eastAsiaTheme="majorEastAsia" w:cstheme="majorBidi"/>
          <w:b/>
          <w:iCs/>
          <w:sz w:val="26"/>
        </w:rPr>
        <w:t xml:space="preserve"> is right about their link shields </w:t>
      </w:r>
    </w:p>
    <w:p w14:paraId="10BF2262" w14:textId="77777777" w:rsidR="003A045A" w:rsidRPr="00AC67F2" w:rsidRDefault="003A045A" w:rsidP="003A045A">
      <w:r w:rsidRPr="00AC67F2">
        <w:rPr>
          <w:b/>
          <w:bCs/>
          <w:sz w:val="26"/>
        </w:rPr>
        <w:t>MFB 15</w:t>
      </w:r>
      <w:r w:rsidRPr="00AC67F2">
        <w:t xml:space="preserve"> --- Oct 26</w:t>
      </w:r>
      <w:r w:rsidRPr="00AC67F2">
        <w:rPr>
          <w:vertAlign w:val="superscript"/>
        </w:rPr>
        <w:t>th</w:t>
      </w:r>
      <w:r w:rsidRPr="00AC67F2">
        <w:t xml:space="preserve"> 2015, Michigan Farm Bureau, “MFB sues EPA over WOTUS” Oct 26th 2015, https://www.michfb.com/MI/News/Press_Releases/MFB_sues_EPA_over_WOTUS/</w:t>
      </w:r>
    </w:p>
    <w:p w14:paraId="0F96B836" w14:textId="77777777" w:rsidR="003A045A" w:rsidRPr="000F7BF4" w:rsidRDefault="003A045A" w:rsidP="003A045A">
      <w:pPr>
        <w:rPr>
          <w:sz w:val="16"/>
          <w:szCs w:val="16"/>
        </w:rPr>
      </w:pPr>
      <w:r w:rsidRPr="000F7BF4">
        <w:rPr>
          <w:sz w:val="16"/>
          <w:szCs w:val="16"/>
        </w:rPr>
        <w:t xml:space="preserve">MFB's suit enjoys support from the office of Michigan Attorney General Bill Schuette, and Congressmen John </w:t>
      </w:r>
      <w:proofErr w:type="spellStart"/>
      <w:r w:rsidRPr="000F7BF4">
        <w:rPr>
          <w:sz w:val="16"/>
          <w:szCs w:val="16"/>
        </w:rPr>
        <w:t>Moolenaar</w:t>
      </w:r>
      <w:proofErr w:type="spellEnd"/>
      <w:r w:rsidRPr="000F7BF4">
        <w:rPr>
          <w:sz w:val="16"/>
          <w:szCs w:val="16"/>
        </w:rPr>
        <w:t xml:space="preserve"> and Fred Upton, the latter of which chairs the energy and commerce committee in the U.S. House of Representatives.</w:t>
      </w:r>
    </w:p>
    <w:p w14:paraId="2425A258" w14:textId="77777777" w:rsidR="003A045A" w:rsidRPr="00AC67F2" w:rsidRDefault="003A045A" w:rsidP="003A045A">
      <w:pPr>
        <w:rPr>
          <w:b/>
          <w:iCs/>
          <w:u w:val="single"/>
        </w:rPr>
      </w:pPr>
      <w:r w:rsidRPr="00AC67F2">
        <w:rPr>
          <w:sz w:val="16"/>
        </w:rPr>
        <w:t>"</w:t>
      </w:r>
      <w:r w:rsidRPr="003A045A">
        <w:rPr>
          <w:highlight w:val="cyan"/>
          <w:u w:val="single"/>
        </w:rPr>
        <w:t>The ill-advised Waters</w:t>
      </w:r>
      <w:r w:rsidRPr="00AC67F2">
        <w:rPr>
          <w:u w:val="single"/>
        </w:rPr>
        <w:t xml:space="preserve"> of the U.S. </w:t>
      </w:r>
      <w:r w:rsidRPr="003A045A">
        <w:rPr>
          <w:highlight w:val="cyan"/>
          <w:u w:val="single"/>
        </w:rPr>
        <w:t>rule goes way beyond the scope of trying to protect our waterways</w:t>
      </w:r>
      <w:r w:rsidRPr="00AC67F2">
        <w:rPr>
          <w:sz w:val="16"/>
        </w:rPr>
        <w:t xml:space="preserve"> and instead </w:t>
      </w:r>
      <w:r w:rsidRPr="003A045A">
        <w:rPr>
          <w:highlight w:val="cyan"/>
          <w:u w:val="single"/>
        </w:rPr>
        <w:t>would</w:t>
      </w:r>
      <w:r w:rsidRPr="00AC67F2">
        <w:rPr>
          <w:sz w:val="16"/>
        </w:rPr>
        <w:t xml:space="preserve"> unnecessarily </w:t>
      </w:r>
      <w:r w:rsidRPr="003A045A">
        <w:rPr>
          <w:highlight w:val="cyan"/>
          <w:u w:val="single"/>
        </w:rPr>
        <w:t>harm</w:t>
      </w:r>
      <w:r w:rsidRPr="00AC67F2">
        <w:rPr>
          <w:sz w:val="16"/>
        </w:rPr>
        <w:t xml:space="preserve"> Michigan </w:t>
      </w:r>
      <w:r w:rsidRPr="003A045A">
        <w:rPr>
          <w:highlight w:val="cyan"/>
          <w:u w:val="single"/>
        </w:rPr>
        <w:t>farmers, jobs, and our economy</w:t>
      </w:r>
      <w:r w:rsidRPr="00AC67F2">
        <w:rPr>
          <w:u w:val="single"/>
        </w:rPr>
        <w:t>,"</w:t>
      </w:r>
      <w:r w:rsidRPr="00AC67F2">
        <w:rPr>
          <w:sz w:val="16"/>
        </w:rPr>
        <w:t xml:space="preserve"> Upton said. "</w:t>
      </w:r>
      <w:r w:rsidRPr="00AC67F2">
        <w:rPr>
          <w:u w:val="single"/>
        </w:rPr>
        <w:t xml:space="preserve">Listening to farmers and their families in southwest Michigan, </w:t>
      </w:r>
      <w:r w:rsidRPr="003A045A">
        <w:rPr>
          <w:highlight w:val="cyan"/>
          <w:u w:val="single"/>
        </w:rPr>
        <w:t>this remains the number-one issue</w:t>
      </w:r>
      <w:r w:rsidRPr="003A045A">
        <w:rPr>
          <w:sz w:val="16"/>
          <w:highlight w:val="cyan"/>
        </w:rPr>
        <w:t xml:space="preserve"> </w:t>
      </w:r>
      <w:r w:rsidRPr="003A045A">
        <w:rPr>
          <w:sz w:val="16"/>
        </w:rPr>
        <w:t>weighing</w:t>
      </w:r>
      <w:r w:rsidRPr="00AC67F2">
        <w:rPr>
          <w:sz w:val="16"/>
        </w:rPr>
        <w:t xml:space="preserve"> heavily on their minds. </w:t>
      </w:r>
      <w:r w:rsidRPr="003A045A">
        <w:rPr>
          <w:b/>
          <w:iCs/>
          <w:highlight w:val="cyan"/>
          <w:u w:val="single"/>
        </w:rPr>
        <w:t>The negative consequences of the WOTUS rule would be dire.</w:t>
      </w:r>
    </w:p>
    <w:p w14:paraId="52D1E2AF" w14:textId="77777777" w:rsidR="003A045A" w:rsidRPr="000F7BF4" w:rsidRDefault="003A045A" w:rsidP="003A045A">
      <w:pPr>
        <w:rPr>
          <w:sz w:val="16"/>
          <w:szCs w:val="16"/>
        </w:rPr>
      </w:pPr>
      <w:r w:rsidRPr="000F7BF4">
        <w:rPr>
          <w:sz w:val="16"/>
          <w:szCs w:val="16"/>
        </w:rPr>
        <w:t>"I remain ever-committed to standing up for our farmers, their families, jobs, and our economy in the face of this over-aggressive government overreach. I applaud the Michigan Farm Bureau for standing with our farming community and continuing efforts to shine a light on this burdensome rule."</w:t>
      </w:r>
    </w:p>
    <w:p w14:paraId="58F22FCF" w14:textId="77777777" w:rsidR="003A045A" w:rsidRPr="000F7BF4" w:rsidRDefault="003A045A" w:rsidP="003A045A">
      <w:pPr>
        <w:rPr>
          <w:sz w:val="16"/>
          <w:szCs w:val="16"/>
        </w:rPr>
      </w:pPr>
      <w:r w:rsidRPr="000F7BF4">
        <w:rPr>
          <w:sz w:val="16"/>
          <w:szCs w:val="16"/>
        </w:rPr>
        <w:t>Farm Bureau's position is that the WOTUS rule usurps control—unconstitutionally—over what should be managed by state-level regulatory agencies.</w:t>
      </w:r>
    </w:p>
    <w:p w14:paraId="5E21090A" w14:textId="77777777" w:rsidR="003A045A" w:rsidRPr="00AC67F2" w:rsidRDefault="003A045A" w:rsidP="003A045A">
      <w:pPr>
        <w:rPr>
          <w:u w:val="single"/>
        </w:rPr>
      </w:pPr>
      <w:r w:rsidRPr="000F7BF4">
        <w:rPr>
          <w:sz w:val="14"/>
        </w:rPr>
        <w:t>"</w:t>
      </w:r>
      <w:r w:rsidRPr="00AC67F2">
        <w:rPr>
          <w:u w:val="single"/>
        </w:rPr>
        <w:t xml:space="preserve">As it's written, </w:t>
      </w:r>
      <w:r w:rsidRPr="003A045A">
        <w:rPr>
          <w:highlight w:val="cyan"/>
          <w:u w:val="single"/>
        </w:rPr>
        <w:t>this WOTUS rule has only created uncertainty. The details are fuzzy</w:t>
      </w:r>
      <w:r w:rsidRPr="00AC67F2">
        <w:rPr>
          <w:u w:val="single"/>
        </w:rPr>
        <w:t xml:space="preserve"> at best, </w:t>
      </w:r>
      <w:r w:rsidRPr="003A045A">
        <w:rPr>
          <w:highlight w:val="cyan"/>
          <w:u w:val="single"/>
        </w:rPr>
        <w:t xml:space="preserve">making it </w:t>
      </w:r>
      <w:r w:rsidRPr="003A045A">
        <w:rPr>
          <w:b/>
          <w:iCs/>
          <w:highlight w:val="cyan"/>
          <w:u w:val="single"/>
        </w:rPr>
        <w:t>virtually impossible for a farmer to determine</w:t>
      </w:r>
      <w:r w:rsidRPr="000F7BF4">
        <w:rPr>
          <w:sz w:val="14"/>
        </w:rPr>
        <w:t xml:space="preserve"> if he or she has </w:t>
      </w:r>
      <w:r w:rsidRPr="003A045A">
        <w:rPr>
          <w:b/>
          <w:iCs/>
          <w:highlight w:val="cyan"/>
          <w:u w:val="single"/>
        </w:rPr>
        <w:t>regulated 'waters' on their farm,"</w:t>
      </w:r>
      <w:r w:rsidRPr="000F7BF4">
        <w:rPr>
          <w:sz w:val="14"/>
        </w:rPr>
        <w:t xml:space="preserve"> said Laura Campbell, manager of MFB's agricultural ecology department. "</w:t>
      </w:r>
      <w:r w:rsidRPr="003A045A">
        <w:rPr>
          <w:highlight w:val="cyan"/>
          <w:u w:val="single"/>
        </w:rPr>
        <w:t>It basically frees the EPA to regulate—</w:t>
      </w:r>
      <w:r w:rsidRPr="00AC67F2">
        <w:rPr>
          <w:u w:val="single"/>
        </w:rPr>
        <w:t>under the auspices of the Clean Water Act—</w:t>
      </w:r>
      <w:r w:rsidRPr="003A045A">
        <w:rPr>
          <w:highlight w:val="cyan"/>
          <w:u w:val="single"/>
        </w:rPr>
        <w:t>areas that don't even have navigable water nearby."</w:t>
      </w:r>
    </w:p>
    <w:p w14:paraId="3464B39A" w14:textId="77777777" w:rsidR="003A045A" w:rsidRPr="000F7BF4" w:rsidRDefault="003A045A" w:rsidP="003A045A">
      <w:pPr>
        <w:rPr>
          <w:sz w:val="16"/>
          <w:szCs w:val="16"/>
        </w:rPr>
      </w:pPr>
      <w:r w:rsidRPr="000F7BF4">
        <w:rPr>
          <w:sz w:val="16"/>
          <w:szCs w:val="16"/>
        </w:rPr>
        <w:t>The EPA claims farmers would retain existing exemptions for agricultural practices in regulated areas, but those exemptions only apply to certain limited activities, and those activities cease being exempt if they in any way change newly regulated "waters."</w:t>
      </w:r>
    </w:p>
    <w:p w14:paraId="164AF529" w14:textId="77777777" w:rsidR="003A045A" w:rsidRPr="000F7BF4" w:rsidRDefault="003A045A" w:rsidP="003A045A">
      <w:pPr>
        <w:rPr>
          <w:sz w:val="16"/>
          <w:szCs w:val="16"/>
        </w:rPr>
      </w:pPr>
      <w:r w:rsidRPr="000F7BF4">
        <w:rPr>
          <w:sz w:val="16"/>
          <w:szCs w:val="16"/>
        </w:rPr>
        <w:t>"Congress intended for there to be a division between what the federal government should regulate and what should be up to the states and private land owners," said MFB Staff Attorney Tyler Ernst. "EPA's Waters of the U.S. rule overstepped those bounds by a substantial margin."</w:t>
      </w:r>
    </w:p>
    <w:p w14:paraId="54ABF40B" w14:textId="77777777" w:rsidR="003A045A" w:rsidRPr="00AC67F2" w:rsidRDefault="003A045A" w:rsidP="003A045A"/>
    <w:p w14:paraId="5183D1F1" w14:textId="66712A7D"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Link </w:t>
      </w:r>
      <w:r w:rsidRPr="00AC67F2">
        <w:rPr>
          <w:rFonts w:eastAsiaTheme="majorEastAsia" w:cstheme="majorBidi"/>
          <w:b/>
          <w:sz w:val="32"/>
          <w:szCs w:val="24"/>
          <w:u w:val="single"/>
        </w:rPr>
        <w:t>Ext --- Capital Key</w:t>
      </w:r>
    </w:p>
    <w:p w14:paraId="4919D88D" w14:textId="77777777" w:rsidR="00AC67F2" w:rsidRPr="00AC67F2" w:rsidRDefault="00AC67F2" w:rsidP="00AC67F2"/>
    <w:p w14:paraId="7F95766E" w14:textId="641E1DBD"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Capital is critical to farming</w:t>
      </w:r>
      <w:r w:rsidR="003A045A">
        <w:rPr>
          <w:rFonts w:eastAsiaTheme="majorEastAsia" w:cstheme="majorBidi"/>
          <w:b/>
          <w:iCs/>
          <w:sz w:val="26"/>
        </w:rPr>
        <w:t xml:space="preserve"> efficiency and yields </w:t>
      </w:r>
    </w:p>
    <w:p w14:paraId="23ED58AB" w14:textId="77777777" w:rsidR="00AC67F2" w:rsidRPr="00AC67F2" w:rsidRDefault="00AC67F2" w:rsidP="00AC67F2">
      <w:r w:rsidRPr="00AC67F2">
        <w:rPr>
          <w:b/>
          <w:bCs/>
          <w:sz w:val="26"/>
        </w:rPr>
        <w:t>MCF 14</w:t>
      </w:r>
      <w:r w:rsidRPr="00AC67F2">
        <w:t xml:space="preserve"> --- MY Company Funding, “Working Capital Is Imperative for the Farming Industry”, Indexed by google in 2014, https://mycompanyfunding.com/working-capital-is-imperative-for-the-farming-industry/</w:t>
      </w:r>
    </w:p>
    <w:p w14:paraId="4099F3E8" w14:textId="77777777" w:rsidR="00AC67F2" w:rsidRPr="00AC67F2" w:rsidRDefault="00AC67F2" w:rsidP="00AC67F2">
      <w:pPr>
        <w:rPr>
          <w:b/>
          <w:iCs/>
          <w:u w:val="single"/>
        </w:rPr>
      </w:pPr>
      <w:r w:rsidRPr="003A045A">
        <w:rPr>
          <w:b/>
          <w:iCs/>
          <w:highlight w:val="cyan"/>
          <w:u w:val="single"/>
        </w:rPr>
        <w:t>Without working capital, farms cannot reinvest in their crops.</w:t>
      </w:r>
      <w:r w:rsidRPr="003A045A">
        <w:rPr>
          <w:sz w:val="16"/>
          <w:highlight w:val="cyan"/>
        </w:rPr>
        <w:t xml:space="preserve"> </w:t>
      </w:r>
      <w:r w:rsidRPr="003A045A">
        <w:rPr>
          <w:highlight w:val="cyan"/>
          <w:u w:val="single"/>
        </w:rPr>
        <w:t>Farmers are then not able to pay out their employees, nor</w:t>
      </w:r>
      <w:r w:rsidRPr="00AC67F2">
        <w:rPr>
          <w:u w:val="single"/>
        </w:rPr>
        <w:t xml:space="preserve"> will they </w:t>
      </w:r>
      <w:r w:rsidRPr="003A045A">
        <w:rPr>
          <w:highlight w:val="cyan"/>
          <w:u w:val="single"/>
        </w:rPr>
        <w:t>invest in new</w:t>
      </w:r>
      <w:r w:rsidRPr="00AC67F2">
        <w:rPr>
          <w:sz w:val="16"/>
        </w:rPr>
        <w:t xml:space="preserve"> and reliable </w:t>
      </w:r>
      <w:r w:rsidRPr="003A045A">
        <w:rPr>
          <w:highlight w:val="cyan"/>
          <w:u w:val="single"/>
        </w:rPr>
        <w:t>equipment</w:t>
      </w:r>
      <w:r w:rsidRPr="00AC67F2">
        <w:rPr>
          <w:sz w:val="16"/>
        </w:rPr>
        <w:t xml:space="preserve">. </w:t>
      </w:r>
      <w:r w:rsidRPr="003A045A">
        <w:rPr>
          <w:highlight w:val="cyan"/>
          <w:u w:val="single"/>
        </w:rPr>
        <w:t>Farms are an industry in which having money leads to making money</w:t>
      </w:r>
      <w:r w:rsidRPr="003A045A">
        <w:rPr>
          <w:sz w:val="16"/>
          <w:highlight w:val="cyan"/>
        </w:rPr>
        <w:t xml:space="preserve">, </w:t>
      </w:r>
      <w:r w:rsidRPr="003A045A">
        <w:rPr>
          <w:b/>
          <w:iCs/>
          <w:highlight w:val="cyan"/>
          <w:u w:val="single"/>
        </w:rPr>
        <w:t>and not having money makes it impossible</w:t>
      </w:r>
      <w:r w:rsidRPr="00AC67F2">
        <w:rPr>
          <w:b/>
          <w:iCs/>
          <w:u w:val="single"/>
        </w:rPr>
        <w:t xml:space="preserve"> to continue generating revenue.</w:t>
      </w:r>
    </w:p>
    <w:p w14:paraId="6D2EF441" w14:textId="77777777" w:rsidR="00AC67F2" w:rsidRPr="00AC67F2" w:rsidRDefault="00AC67F2" w:rsidP="00AC67F2">
      <w:pPr>
        <w:rPr>
          <w:sz w:val="16"/>
        </w:rPr>
      </w:pPr>
      <w:r w:rsidRPr="003A045A">
        <w:rPr>
          <w:highlight w:val="cyan"/>
          <w:u w:val="single"/>
        </w:rPr>
        <w:t>A working capital loan</w:t>
      </w:r>
      <w:r w:rsidRPr="003A045A">
        <w:rPr>
          <w:sz w:val="16"/>
          <w:highlight w:val="cyan"/>
        </w:rPr>
        <w:t xml:space="preserve"> </w:t>
      </w:r>
      <w:r w:rsidRPr="003A045A">
        <w:rPr>
          <w:b/>
          <w:iCs/>
          <w:highlight w:val="cyan"/>
          <w:u w:val="single"/>
        </w:rPr>
        <w:t>makes it possible for a farm to remain open</w:t>
      </w:r>
      <w:r w:rsidRPr="00AC67F2">
        <w:rPr>
          <w:b/>
          <w:iCs/>
          <w:u w:val="single"/>
        </w:rPr>
        <w:t xml:space="preserve"> during lean times and eventually recover</w:t>
      </w:r>
      <w:r w:rsidRPr="00AC67F2">
        <w:rPr>
          <w:sz w:val="16"/>
        </w:rPr>
        <w:t xml:space="preserve">. Even though </w:t>
      </w:r>
      <w:r w:rsidRPr="003A045A">
        <w:rPr>
          <w:b/>
          <w:iCs/>
          <w:highlight w:val="cyan"/>
          <w:u w:val="single"/>
        </w:rPr>
        <w:t>having strong working capital is essential to farm business</w:t>
      </w:r>
      <w:r w:rsidRPr="00AC67F2">
        <w:rPr>
          <w:b/>
          <w:iCs/>
          <w:u w:val="single"/>
        </w:rPr>
        <w:t>,</w:t>
      </w:r>
      <w:r w:rsidRPr="00AC67F2">
        <w:rPr>
          <w:sz w:val="16"/>
        </w:rPr>
        <w:t xml:space="preserve"> many of them struggle to maintain this buffer. Even when working capital is achieved, it can be wiped out by issues as they arise. A working capital loan can help.</w:t>
      </w:r>
    </w:p>
    <w:p w14:paraId="3D5D4DCF" w14:textId="77777777" w:rsidR="00AC67F2" w:rsidRPr="00AC67F2" w:rsidRDefault="00AC67F2" w:rsidP="00AC67F2">
      <w:pPr>
        <w:rPr>
          <w:u w:val="single"/>
        </w:rPr>
      </w:pPr>
      <w:r w:rsidRPr="00AC67F2">
        <w:rPr>
          <w:u w:val="single"/>
        </w:rPr>
        <w:t xml:space="preserve">Farms can leverage working capital to improve </w:t>
      </w:r>
      <w:r w:rsidRPr="003A045A">
        <w:rPr>
          <w:u w:val="single"/>
        </w:rPr>
        <w:t>revenue</w:t>
      </w:r>
      <w:r w:rsidRPr="00AC67F2">
        <w:rPr>
          <w:u w:val="single"/>
        </w:rPr>
        <w:t xml:space="preserve"> by </w:t>
      </w:r>
      <w:r w:rsidRPr="003A045A">
        <w:rPr>
          <w:highlight w:val="cyan"/>
          <w:u w:val="single"/>
        </w:rPr>
        <w:t>investing in new land and equipment</w:t>
      </w:r>
      <w:r w:rsidRPr="00AC67F2">
        <w:rPr>
          <w:u w:val="single"/>
        </w:rPr>
        <w:t xml:space="preserve">, or </w:t>
      </w:r>
      <w:r w:rsidRPr="003A045A">
        <w:rPr>
          <w:highlight w:val="cyan"/>
          <w:u w:val="single"/>
        </w:rPr>
        <w:t>optimizing operations using superior tech</w:t>
      </w:r>
      <w:r w:rsidRPr="00AC67F2">
        <w:rPr>
          <w:u w:val="single"/>
        </w:rPr>
        <w:t xml:space="preserve">nology, </w:t>
      </w:r>
      <w:r w:rsidRPr="003A045A">
        <w:rPr>
          <w:highlight w:val="cyan"/>
          <w:u w:val="single"/>
        </w:rPr>
        <w:t>processes, or</w:t>
      </w:r>
      <w:r w:rsidRPr="00AC67F2">
        <w:rPr>
          <w:u w:val="single"/>
        </w:rPr>
        <w:t xml:space="preserve"> trained </w:t>
      </w:r>
      <w:r w:rsidRPr="003A045A">
        <w:rPr>
          <w:highlight w:val="cyan"/>
          <w:u w:val="single"/>
        </w:rPr>
        <w:t>labor</w:t>
      </w:r>
      <w:r w:rsidRPr="00AC67F2">
        <w:rPr>
          <w:u w:val="single"/>
        </w:rPr>
        <w:t>.</w:t>
      </w:r>
    </w:p>
    <w:p w14:paraId="3F7EE321" w14:textId="77777777" w:rsidR="00AC67F2" w:rsidRPr="00AC67F2" w:rsidRDefault="00AC67F2" w:rsidP="00AC67F2"/>
    <w:p w14:paraId="7162F7AD" w14:textId="77777777" w:rsidR="003A045A" w:rsidRPr="00AC67F2" w:rsidRDefault="003A045A" w:rsidP="003A045A">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Link </w:t>
      </w:r>
      <w:r w:rsidRPr="00AC67F2">
        <w:rPr>
          <w:rFonts w:eastAsiaTheme="majorEastAsia" w:cstheme="majorBidi"/>
          <w:b/>
          <w:sz w:val="32"/>
          <w:szCs w:val="24"/>
          <w:u w:val="single"/>
        </w:rPr>
        <w:t>A2: CWR = More Clarity</w:t>
      </w:r>
    </w:p>
    <w:p w14:paraId="7CC4AE31" w14:textId="2E630405" w:rsidR="003A045A" w:rsidRDefault="003A045A" w:rsidP="003A045A"/>
    <w:p w14:paraId="279DFB86" w14:textId="5CBC29E2" w:rsidR="00821807" w:rsidRDefault="00821807" w:rsidP="00821807">
      <w:pPr>
        <w:pStyle w:val="Heading4"/>
      </w:pPr>
      <w:r>
        <w:t xml:space="preserve">Even if </w:t>
      </w:r>
      <w:proofErr w:type="spellStart"/>
      <w:r>
        <w:t>theyre</w:t>
      </w:r>
      <w:proofErr w:type="spellEnd"/>
      <w:r>
        <w:t xml:space="preserve"> right --- the </w:t>
      </w:r>
      <w:proofErr w:type="spellStart"/>
      <w:r>
        <w:t>aff</w:t>
      </w:r>
      <w:proofErr w:type="spellEnd"/>
      <w:r>
        <w:t xml:space="preserve"> is an UNPREDICTABLE change after farmers started getting accustomed to the new rule --- that alone is sufficient to trigger the link</w:t>
      </w:r>
    </w:p>
    <w:p w14:paraId="7859F6EE" w14:textId="77777777" w:rsidR="00821807" w:rsidRPr="00AC67F2" w:rsidRDefault="00821807" w:rsidP="003A045A"/>
    <w:p w14:paraId="205B81DE" w14:textId="6C7B1842" w:rsidR="003A045A" w:rsidRPr="00AC67F2" w:rsidRDefault="00821807" w:rsidP="003A045A">
      <w:pPr>
        <w:keepNext/>
        <w:keepLines/>
        <w:spacing w:before="40" w:after="0"/>
        <w:outlineLvl w:val="3"/>
        <w:rPr>
          <w:rFonts w:eastAsiaTheme="majorEastAsia" w:cstheme="majorBidi"/>
          <w:b/>
          <w:iCs/>
          <w:sz w:val="26"/>
        </w:rPr>
      </w:pPr>
      <w:r>
        <w:rPr>
          <w:rFonts w:eastAsiaTheme="majorEastAsia" w:cstheme="majorBidi"/>
          <w:b/>
          <w:iCs/>
          <w:sz w:val="26"/>
        </w:rPr>
        <w:t xml:space="preserve">But right on the top level --- The FARMERS say its more unpredictable --- which makes all their speculative arguments irrelevant --- Farmers will also fear it will be ENFORCED in unpredictable ways </w:t>
      </w:r>
    </w:p>
    <w:p w14:paraId="7191E30F" w14:textId="77777777" w:rsidR="003A045A" w:rsidRPr="00AC67F2" w:rsidRDefault="003A045A" w:rsidP="003A045A">
      <w:r w:rsidRPr="00AC67F2">
        <w:rPr>
          <w:b/>
          <w:bCs/>
          <w:sz w:val="26"/>
        </w:rPr>
        <w:t>AFBF 16</w:t>
      </w:r>
      <w:r w:rsidRPr="00AC67F2">
        <w:t xml:space="preserve"> --- American Farm Bureau Federation, “Clean Water Act, WOTUS”, Website created Nov 2016, https://www.fb.org/issues/regulatory-reform/clean-water-act/</w:t>
      </w:r>
    </w:p>
    <w:p w14:paraId="0B59AAF1" w14:textId="4501B517" w:rsidR="003A045A" w:rsidRPr="00821807" w:rsidRDefault="003A045A" w:rsidP="003A045A">
      <w:pPr>
        <w:rPr>
          <w:sz w:val="16"/>
        </w:rPr>
      </w:pPr>
      <w:r w:rsidRPr="00821807">
        <w:rPr>
          <w:rStyle w:val="StyleUnderline"/>
          <w:highlight w:val="cyan"/>
        </w:rPr>
        <w:t>The 2015 rule grants the federal government reg</w:t>
      </w:r>
      <w:r w:rsidRPr="00821807">
        <w:rPr>
          <w:rStyle w:val="StyleUnderline"/>
        </w:rPr>
        <w:t xml:space="preserve">ulatory </w:t>
      </w:r>
      <w:r w:rsidRPr="00821807">
        <w:rPr>
          <w:rStyle w:val="StyleUnderline"/>
          <w:highlight w:val="cyan"/>
        </w:rPr>
        <w:t>control over</w:t>
      </w:r>
      <w:r w:rsidRPr="00821807">
        <w:rPr>
          <w:rStyle w:val="StyleUnderline"/>
        </w:rPr>
        <w:t xml:space="preserve"> virtually </w:t>
      </w:r>
      <w:r w:rsidRPr="00821807">
        <w:rPr>
          <w:rStyle w:val="StyleUnderline"/>
          <w:highlight w:val="cyan"/>
        </w:rPr>
        <w:t>any waters</w:t>
      </w:r>
      <w:r w:rsidRPr="00821807">
        <w:rPr>
          <w:sz w:val="16"/>
        </w:rPr>
        <w:t xml:space="preserve"> – and many land areas that only temporarily hold water – </w:t>
      </w:r>
      <w:r w:rsidRPr="00821807">
        <w:rPr>
          <w:rStyle w:val="StyleUnderline"/>
        </w:rPr>
        <w:t>assuming a scope of authority Congress never authorized. It effectively eliminates any constraints the term “navigable</w:t>
      </w:r>
      <w:r w:rsidRPr="00821807">
        <w:rPr>
          <w:sz w:val="16"/>
        </w:rPr>
        <w:t>” previously imposed on the agencies’ Clean Water Act jurisdiction, and few, if any, waters would fall outside of federal control.</w:t>
      </w:r>
    </w:p>
    <w:p w14:paraId="2FF41FF8" w14:textId="6D8D0BB2" w:rsidR="003A045A" w:rsidRPr="00821807" w:rsidRDefault="003A045A" w:rsidP="003A045A">
      <w:pPr>
        <w:rPr>
          <w:rStyle w:val="StyleUnderline"/>
        </w:rPr>
      </w:pPr>
      <w:r w:rsidRPr="00821807">
        <w:rPr>
          <w:rStyle w:val="StyleUnderline"/>
        </w:rPr>
        <w:t xml:space="preserve">The 2015 rule </w:t>
      </w:r>
      <w:r w:rsidRPr="00821807">
        <w:rPr>
          <w:rStyle w:val="StyleUnderline"/>
          <w:highlight w:val="cyan"/>
        </w:rPr>
        <w:t xml:space="preserve">provides </w:t>
      </w:r>
      <w:r w:rsidRPr="00821807">
        <w:rPr>
          <w:rStyle w:val="Emphasis"/>
          <w:highlight w:val="cyan"/>
        </w:rPr>
        <w:t>none of the clarity and certainty it promised</w:t>
      </w:r>
      <w:r w:rsidRPr="00821807">
        <w:rPr>
          <w:highlight w:val="cyan"/>
        </w:rPr>
        <w:t xml:space="preserve">. </w:t>
      </w:r>
      <w:r w:rsidRPr="00821807">
        <w:rPr>
          <w:rStyle w:val="StyleUnderline"/>
          <w:highlight w:val="cyan"/>
        </w:rPr>
        <w:t>Instead, it creates confusion</w:t>
      </w:r>
      <w:r w:rsidRPr="00821807">
        <w:rPr>
          <w:rStyle w:val="StyleUnderline"/>
        </w:rPr>
        <w:t xml:space="preserve"> and risk by </w:t>
      </w:r>
      <w:r w:rsidRPr="00821807">
        <w:rPr>
          <w:rStyle w:val="StyleUnderline"/>
          <w:highlight w:val="cyan"/>
        </w:rPr>
        <w:t>giving the agencies almost unlimited authority</w:t>
      </w:r>
      <w:r w:rsidRPr="00821807">
        <w:rPr>
          <w:rStyle w:val="StyleUnderline"/>
        </w:rPr>
        <w:t xml:space="preserve"> to regulate, at their discretion, any low spot where rainwater collects, including common farm ditches, ephemeral drainages, agricultural ponds and isolated wetlands found in and near farms and ranches across the nation, no matter how small or seemingly unconnected they may be </w:t>
      </w:r>
      <w:proofErr w:type="gramStart"/>
      <w:r w:rsidRPr="00821807">
        <w:rPr>
          <w:rStyle w:val="StyleUnderline"/>
        </w:rPr>
        <w:t>to</w:t>
      </w:r>
      <w:proofErr w:type="gramEnd"/>
      <w:r w:rsidRPr="00821807">
        <w:rPr>
          <w:rStyle w:val="StyleUnderline"/>
        </w:rPr>
        <w:t xml:space="preserve"> true “navigable waters.”</w:t>
      </w:r>
    </w:p>
    <w:p w14:paraId="437B48E2" w14:textId="77777777" w:rsidR="003A045A" w:rsidRPr="00821807" w:rsidRDefault="003A045A" w:rsidP="003A045A">
      <w:pPr>
        <w:rPr>
          <w:sz w:val="16"/>
        </w:rPr>
      </w:pPr>
      <w:r w:rsidRPr="00821807">
        <w:rPr>
          <w:sz w:val="16"/>
        </w:rPr>
        <w:t xml:space="preserve">The 2015 rule defines terms such as “tributary” and “adjacent” in ways that make it impossible for farmers and </w:t>
      </w:r>
      <w:r w:rsidRPr="00821807">
        <w:rPr>
          <w:rStyle w:val="StyleUnderline"/>
          <w:highlight w:val="cyan"/>
        </w:rPr>
        <w:t>ranchers</w:t>
      </w:r>
      <w:r w:rsidRPr="00821807">
        <w:rPr>
          <w:rStyle w:val="StyleUnderline"/>
        </w:rPr>
        <w:t xml:space="preserve"> to </w:t>
      </w:r>
      <w:r w:rsidRPr="00821807">
        <w:rPr>
          <w:rStyle w:val="StyleUnderline"/>
          <w:highlight w:val="cyan"/>
        </w:rPr>
        <w:t>know</w:t>
      </w:r>
      <w:r w:rsidRPr="00821807">
        <w:rPr>
          <w:rStyle w:val="StyleUnderline"/>
        </w:rPr>
        <w:t xml:space="preserve"> whether the specific ditches, ephemeral drains or low areas on </w:t>
      </w:r>
      <w:r w:rsidRPr="00821807">
        <w:rPr>
          <w:rStyle w:val="StyleUnderline"/>
          <w:highlight w:val="cyan"/>
        </w:rPr>
        <w:t>their land</w:t>
      </w:r>
      <w:r w:rsidRPr="00821807">
        <w:rPr>
          <w:rStyle w:val="StyleUnderline"/>
        </w:rPr>
        <w:t xml:space="preserve"> will be deemed “waters of the U.S</w:t>
      </w:r>
      <w:r w:rsidRPr="00821807">
        <w:rPr>
          <w:rStyle w:val="StyleUnderline"/>
          <w:highlight w:val="cyan"/>
        </w:rPr>
        <w:t>.”</w:t>
      </w:r>
      <w:r w:rsidRPr="00821807">
        <w:rPr>
          <w:sz w:val="16"/>
          <w:highlight w:val="cyan"/>
        </w:rPr>
        <w:t xml:space="preserve"> </w:t>
      </w:r>
      <w:r w:rsidRPr="00821807">
        <w:rPr>
          <w:rStyle w:val="Emphasis"/>
          <w:highlight w:val="cyan"/>
        </w:rPr>
        <w:t>But these definitions are broad enough to give regulators (and citizen plaintiffs) justification to assert that such areas</w:t>
      </w:r>
      <w:r w:rsidRPr="00821807">
        <w:rPr>
          <w:sz w:val="16"/>
        </w:rPr>
        <w:t xml:space="preserve"> are subject to Clean Water Act regulation and give the agencies sweeping new authority to regulate land use, which they may exercise at will, or at the whim of a citizen plaintiff.</w:t>
      </w:r>
    </w:p>
    <w:p w14:paraId="6BA7CD22" w14:textId="77777777" w:rsidR="003A045A" w:rsidRPr="00AC67F2" w:rsidRDefault="003A045A" w:rsidP="003A045A"/>
    <w:p w14:paraId="1F7572B0" w14:textId="7E9AB2A2" w:rsidR="003A045A" w:rsidRDefault="00821807" w:rsidP="003A045A">
      <w:pPr>
        <w:keepNext/>
        <w:keepLines/>
        <w:spacing w:before="40" w:after="0"/>
        <w:outlineLvl w:val="3"/>
        <w:rPr>
          <w:rFonts w:eastAsiaTheme="majorEastAsia" w:cstheme="majorBidi"/>
          <w:b/>
          <w:iCs/>
          <w:sz w:val="26"/>
        </w:rPr>
      </w:pPr>
      <w:r>
        <w:rPr>
          <w:rFonts w:eastAsiaTheme="majorEastAsia" w:cstheme="majorBidi"/>
          <w:b/>
          <w:iCs/>
          <w:sz w:val="26"/>
        </w:rPr>
        <w:t xml:space="preserve">The </w:t>
      </w:r>
      <w:proofErr w:type="spellStart"/>
      <w:r>
        <w:rPr>
          <w:rFonts w:eastAsiaTheme="majorEastAsia" w:cstheme="majorBidi"/>
          <w:b/>
          <w:iCs/>
          <w:sz w:val="26"/>
        </w:rPr>
        <w:t>affs</w:t>
      </w:r>
      <w:proofErr w:type="spellEnd"/>
      <w:r>
        <w:rPr>
          <w:rFonts w:eastAsiaTheme="majorEastAsia" w:cstheme="majorBidi"/>
          <w:b/>
          <w:iCs/>
          <w:sz w:val="26"/>
        </w:rPr>
        <w:t xml:space="preserve"> argument is the old definition was more certain because it provides greater clarity for what you’ll need to seek a permit for --- BUT THAT’S NOT OUR LINK --- The uncertainty in the permit granting PROCESS freaks out investors and farmers --- that’s independent from </w:t>
      </w:r>
      <w:proofErr w:type="spellStart"/>
      <w:r>
        <w:rPr>
          <w:rFonts w:eastAsiaTheme="majorEastAsia" w:cstheme="majorBidi"/>
          <w:b/>
          <w:iCs/>
          <w:sz w:val="26"/>
        </w:rPr>
        <w:t>whos</w:t>
      </w:r>
      <w:proofErr w:type="spellEnd"/>
      <w:r>
        <w:rPr>
          <w:rFonts w:eastAsiaTheme="majorEastAsia" w:cstheme="majorBidi"/>
          <w:b/>
          <w:iCs/>
          <w:sz w:val="26"/>
        </w:rPr>
        <w:t xml:space="preserve"> right about what law is more certain </w:t>
      </w:r>
    </w:p>
    <w:p w14:paraId="0C5A48E0" w14:textId="77777777" w:rsidR="00821807" w:rsidRPr="005A7F94" w:rsidRDefault="00821807" w:rsidP="00821807">
      <w:r w:rsidRPr="005A7F94">
        <w:rPr>
          <w:b/>
          <w:bCs/>
          <w:sz w:val="26"/>
        </w:rPr>
        <w:t>Finney 19</w:t>
      </w:r>
      <w:r w:rsidRPr="005A7F94">
        <w:t xml:space="preserve"> --- Brad Finney is currently a federal law clerk for the United States District Court for the Eastern District of Tennessee, “ONE WOTUS, TWO POTUS: THE CLEAN WATER ACT AND THE ECONOMIC IMPACT”, 86 Tenn. L. Rev. 895, Summer 2019, Accessed on Lexis </w:t>
      </w:r>
    </w:p>
    <w:p w14:paraId="7EAA626F" w14:textId="77777777" w:rsidR="00821807" w:rsidRPr="005A7F94" w:rsidRDefault="00821807" w:rsidP="00821807">
      <w:pPr>
        <w:rPr>
          <w:sz w:val="16"/>
        </w:rPr>
      </w:pPr>
      <w:r w:rsidRPr="00821807">
        <w:rPr>
          <w:u w:val="single"/>
        </w:rPr>
        <w:t>Although Obama's Rule is generally more predictable than Trump's</w:t>
      </w:r>
      <w:r w:rsidRPr="005A7F94">
        <w:rPr>
          <w:u w:val="single"/>
        </w:rPr>
        <w:t xml:space="preserve"> Rule,</w:t>
      </w:r>
      <w:r w:rsidRPr="005A7F94">
        <w:rPr>
          <w:sz w:val="16"/>
        </w:rPr>
        <w:t xml:space="preserve"> </w:t>
      </w:r>
      <w:r w:rsidRPr="00821807">
        <w:rPr>
          <w:b/>
          <w:iCs/>
          <w:highlight w:val="cyan"/>
          <w:u w:val="single"/>
        </w:rPr>
        <w:t>Trump's Rule is definitely more predictable in one way</w:t>
      </w:r>
      <w:r w:rsidRPr="00821807">
        <w:rPr>
          <w:sz w:val="16"/>
          <w:highlight w:val="cyan"/>
        </w:rPr>
        <w:t>--</w:t>
      </w:r>
      <w:r w:rsidRPr="00821807">
        <w:rPr>
          <w:highlight w:val="cyan"/>
          <w:u w:val="single"/>
        </w:rPr>
        <w:t xml:space="preserve">it </w:t>
      </w:r>
      <w:r w:rsidRPr="00821807">
        <w:rPr>
          <w:b/>
          <w:iCs/>
          <w:highlight w:val="cyan"/>
          <w:u w:val="single"/>
        </w:rPr>
        <w:t>covers less water</w:t>
      </w:r>
      <w:r w:rsidRPr="005A7F94">
        <w:rPr>
          <w:u w:val="single"/>
        </w:rPr>
        <w:t>.</w:t>
      </w:r>
      <w:r w:rsidRPr="005A7F94">
        <w:rPr>
          <w:sz w:val="16"/>
        </w:rPr>
        <w:t xml:space="preserve"> 206 </w:t>
      </w:r>
      <w:r w:rsidRPr="00821807">
        <w:rPr>
          <w:highlight w:val="cyan"/>
          <w:u w:val="single"/>
        </w:rPr>
        <w:t>Thus, Trump's Rule is easier to predict for</w:t>
      </w:r>
      <w:r w:rsidRPr="005A7F94">
        <w:rPr>
          <w:sz w:val="16"/>
        </w:rPr>
        <w:t xml:space="preserve"> some </w:t>
      </w:r>
      <w:r w:rsidRPr="005A7F94">
        <w:rPr>
          <w:u w:val="single"/>
        </w:rPr>
        <w:t xml:space="preserve">types of </w:t>
      </w:r>
      <w:r w:rsidRPr="00821807">
        <w:rPr>
          <w:highlight w:val="cyan"/>
          <w:u w:val="single"/>
        </w:rPr>
        <w:t>water because under Trump's Rule, once</w:t>
      </w:r>
      <w:r w:rsidRPr="005A7F94">
        <w:rPr>
          <w:u w:val="single"/>
        </w:rPr>
        <w:t xml:space="preserve"> it is determined that a </w:t>
      </w:r>
      <w:r w:rsidRPr="00821807">
        <w:rPr>
          <w:highlight w:val="cyan"/>
          <w:u w:val="single"/>
        </w:rPr>
        <w:t>body of water is not covered,</w:t>
      </w:r>
      <w:r w:rsidRPr="00821807">
        <w:rPr>
          <w:sz w:val="16"/>
          <w:highlight w:val="cyan"/>
        </w:rPr>
        <w:t xml:space="preserve"> </w:t>
      </w:r>
      <w:r w:rsidRPr="00821807">
        <w:rPr>
          <w:b/>
          <w:iCs/>
          <w:highlight w:val="cyan"/>
          <w:u w:val="single"/>
        </w:rPr>
        <w:t>there is no further analysis needed</w:t>
      </w:r>
      <w:r w:rsidRPr="005A7F94">
        <w:rPr>
          <w:sz w:val="16"/>
        </w:rPr>
        <w:t xml:space="preserve">. 207 For example, </w:t>
      </w:r>
      <w:r w:rsidRPr="005A7F94">
        <w:rPr>
          <w:u w:val="single"/>
        </w:rPr>
        <w:t>Trump's Rule excludes all bodies of water that are ephemeral</w:t>
      </w:r>
      <w:r w:rsidRPr="005A7F94">
        <w:rPr>
          <w:sz w:val="16"/>
        </w:rPr>
        <w:t xml:space="preserve">. 208 Conversely, </w:t>
      </w:r>
      <w:r w:rsidRPr="005A7F94">
        <w:rPr>
          <w:u w:val="single"/>
        </w:rPr>
        <w:t>the Obama Rule protects ephemeral streams</w:t>
      </w:r>
      <w:r w:rsidRPr="005A7F94">
        <w:rPr>
          <w:sz w:val="16"/>
        </w:rPr>
        <w:t xml:space="preserve"> if those streams have an identifiable bed, bank, and another high-water mark. 209 </w:t>
      </w:r>
      <w:r w:rsidRPr="005A7F94">
        <w:rPr>
          <w:u w:val="single"/>
        </w:rPr>
        <w:t xml:space="preserve">Thus, under Trump's Rule, </w:t>
      </w:r>
      <w:r w:rsidRPr="00821807">
        <w:rPr>
          <w:highlight w:val="cyan"/>
          <w:u w:val="single"/>
        </w:rPr>
        <w:t>once it is determined that a body of water is ephemeral</w:t>
      </w:r>
      <w:r w:rsidRPr="00821807">
        <w:rPr>
          <w:sz w:val="16"/>
          <w:highlight w:val="cyan"/>
        </w:rPr>
        <w:t xml:space="preserve">, </w:t>
      </w:r>
      <w:r w:rsidRPr="00821807">
        <w:rPr>
          <w:b/>
          <w:iCs/>
          <w:highlight w:val="cyan"/>
          <w:u w:val="single"/>
        </w:rPr>
        <w:t>the analysis ends</w:t>
      </w:r>
      <w:r w:rsidRPr="00821807">
        <w:rPr>
          <w:sz w:val="16"/>
          <w:highlight w:val="cyan"/>
        </w:rPr>
        <w:t>.</w:t>
      </w:r>
      <w:r w:rsidRPr="005A7F94">
        <w:rPr>
          <w:sz w:val="16"/>
        </w:rPr>
        <w:t xml:space="preserve"> </w:t>
      </w:r>
      <w:r w:rsidRPr="005A7F94">
        <w:rPr>
          <w:u w:val="single"/>
        </w:rPr>
        <w:t>But under Obama's Rule, once it is determined that a body of water is ephemeral, the analysis continues with a determination of whether the ephemeral water has an identifiable bed, bank, and high-water mark.</w:t>
      </w:r>
      <w:r w:rsidRPr="005A7F94">
        <w:rPr>
          <w:sz w:val="16"/>
        </w:rPr>
        <w:t xml:space="preserve"> 210 </w:t>
      </w:r>
      <w:r w:rsidRPr="005A7F94">
        <w:rPr>
          <w:u w:val="single"/>
        </w:rPr>
        <w:t xml:space="preserve">This extra step in the analysis required under Obama's Rule likely complicates the predictability of the CWA's coverage as compared to Trump's Rule. </w:t>
      </w:r>
      <w:r w:rsidRPr="005A7F94">
        <w:rPr>
          <w:sz w:val="16"/>
        </w:rPr>
        <w:t xml:space="preserve">211 </w:t>
      </w:r>
    </w:p>
    <w:p w14:paraId="0FC3E239" w14:textId="68CA5170" w:rsidR="00821807" w:rsidRDefault="00821807" w:rsidP="00821807"/>
    <w:p w14:paraId="34A32063" w14:textId="62B20D3D" w:rsidR="00821807" w:rsidRPr="005A7F94" w:rsidRDefault="00821807" w:rsidP="00821807">
      <w:pPr>
        <w:pStyle w:val="Heading4"/>
      </w:pPr>
      <w:r>
        <w:t>Prefer that decrease in jurisdictional analysis link --- it’s the process that we’re impacting</w:t>
      </w:r>
    </w:p>
    <w:p w14:paraId="77BD7B9D" w14:textId="77777777" w:rsidR="003A045A" w:rsidRPr="005A7F94" w:rsidRDefault="003A045A" w:rsidP="003A045A">
      <w:r w:rsidRPr="005A7F94">
        <w:rPr>
          <w:b/>
          <w:bCs/>
          <w:sz w:val="26"/>
        </w:rPr>
        <w:t>Finney 19</w:t>
      </w:r>
      <w:r w:rsidRPr="005A7F94">
        <w:t xml:space="preserve"> --- Brad Finney is currently a federal law clerk for the United States District Court for the Eastern District of Tennessee, “ONE WOTUS, TWO POTUS: THE CLEAN WATER ACT AND THE ECONOMIC IMPACT”, 86 Tenn. L. Rev. 895, Summer 2019, Accessed on Lexis </w:t>
      </w:r>
    </w:p>
    <w:p w14:paraId="3B3C2049" w14:textId="77777777" w:rsidR="003A045A" w:rsidRPr="005A7F94" w:rsidRDefault="003A045A" w:rsidP="003A045A">
      <w:pPr>
        <w:rPr>
          <w:sz w:val="16"/>
        </w:rPr>
      </w:pPr>
      <w:r w:rsidRPr="005A7F94">
        <w:rPr>
          <w:sz w:val="16"/>
        </w:rPr>
        <w:t xml:space="preserve">Nevertheless, </w:t>
      </w:r>
      <w:r w:rsidRPr="00821807">
        <w:rPr>
          <w:highlight w:val="cyan"/>
          <w:u w:val="single"/>
        </w:rPr>
        <w:t xml:space="preserve">Trump's Rule's reduction of the </w:t>
      </w:r>
      <w:r w:rsidRPr="00821807">
        <w:rPr>
          <w:rStyle w:val="Emphasis"/>
          <w:highlight w:val="cyan"/>
        </w:rPr>
        <w:t>overall amount of water</w:t>
      </w:r>
      <w:r w:rsidRPr="00821807">
        <w:rPr>
          <w:highlight w:val="cyan"/>
          <w:u w:val="single"/>
        </w:rPr>
        <w:t xml:space="preserve"> covered</w:t>
      </w:r>
      <w:r w:rsidRPr="005A7F94">
        <w:rPr>
          <w:u w:val="single"/>
        </w:rPr>
        <w:t xml:space="preserve"> and the </w:t>
      </w:r>
      <w:r w:rsidRPr="00821807">
        <w:rPr>
          <w:highlight w:val="cyan"/>
          <w:u w:val="single"/>
        </w:rPr>
        <w:t xml:space="preserve">resulting </w:t>
      </w:r>
      <w:r w:rsidRPr="00821807">
        <w:rPr>
          <w:b/>
          <w:iCs/>
          <w:highlight w:val="cyan"/>
          <w:u w:val="single"/>
        </w:rPr>
        <w:t>increase in predictability</w:t>
      </w:r>
      <w:r w:rsidRPr="00821807">
        <w:rPr>
          <w:sz w:val="16"/>
          <w:highlight w:val="cyan"/>
        </w:rPr>
        <w:t xml:space="preserve"> </w:t>
      </w:r>
      <w:r w:rsidRPr="00821807">
        <w:rPr>
          <w:highlight w:val="cyan"/>
          <w:u w:val="single"/>
        </w:rPr>
        <w:t>would provide</w:t>
      </w:r>
      <w:r w:rsidRPr="005A7F94">
        <w:rPr>
          <w:u w:val="single"/>
        </w:rPr>
        <w:t xml:space="preserve"> some </w:t>
      </w:r>
      <w:r w:rsidRPr="00821807">
        <w:rPr>
          <w:b/>
          <w:iCs/>
          <w:highlight w:val="cyan"/>
          <w:u w:val="single"/>
        </w:rPr>
        <w:t>economic benefits to businesses</w:t>
      </w:r>
      <w:r w:rsidRPr="005A7F94">
        <w:rPr>
          <w:sz w:val="16"/>
        </w:rPr>
        <w:t xml:space="preserve">. 215 </w:t>
      </w:r>
      <w:r w:rsidRPr="005A7F94">
        <w:rPr>
          <w:u w:val="single"/>
        </w:rPr>
        <w:t xml:space="preserve">Specifically, Trump's Rule would provide businesses with more opportunity to make decisions based solely on benefitting their bottom line </w:t>
      </w:r>
      <w:r w:rsidRPr="005A7F94">
        <w:rPr>
          <w:sz w:val="16"/>
        </w:rPr>
        <w:t xml:space="preserve">without concerning themselves with costly compliance with water pollution regulations. </w:t>
      </w:r>
      <w:r w:rsidRPr="00821807">
        <w:rPr>
          <w:sz w:val="16"/>
          <w:highlight w:val="cyan"/>
        </w:rPr>
        <w:t xml:space="preserve">216 </w:t>
      </w:r>
      <w:r w:rsidRPr="00821807">
        <w:rPr>
          <w:highlight w:val="cyan"/>
          <w:u w:val="single"/>
        </w:rPr>
        <w:t>And, given the increased predictability, businesses can more easily determine</w:t>
      </w:r>
      <w:r w:rsidRPr="005A7F94">
        <w:rPr>
          <w:u w:val="single"/>
        </w:rPr>
        <w:t xml:space="preserve"> when they can make such </w:t>
      </w:r>
      <w:r w:rsidRPr="00821807">
        <w:rPr>
          <w:highlight w:val="cyan"/>
          <w:u w:val="single"/>
        </w:rPr>
        <w:t>cost-saving decisions</w:t>
      </w:r>
      <w:r w:rsidRPr="005A7F94">
        <w:rPr>
          <w:sz w:val="16"/>
        </w:rPr>
        <w:t xml:space="preserve"> without running afoul of the CWA. </w:t>
      </w:r>
      <w:r w:rsidRPr="005A7F94">
        <w:rPr>
          <w:u w:val="single"/>
        </w:rPr>
        <w:t xml:space="preserve">Moreover, </w:t>
      </w:r>
      <w:r w:rsidRPr="00821807">
        <w:rPr>
          <w:highlight w:val="cyan"/>
          <w:u w:val="single"/>
        </w:rPr>
        <w:t>Trump's Rule would likely result in a decrease in jurisdictional analysis</w:t>
      </w:r>
      <w:r w:rsidRPr="005A7F94">
        <w:rPr>
          <w:u w:val="single"/>
        </w:rPr>
        <w:t xml:space="preserve"> expense </w:t>
      </w:r>
      <w:r w:rsidRPr="00821807">
        <w:rPr>
          <w:highlight w:val="cyan"/>
          <w:u w:val="single"/>
        </w:rPr>
        <w:t xml:space="preserve">because fewer analytic steps are </w:t>
      </w:r>
      <w:r w:rsidRPr="00821807">
        <w:rPr>
          <w:u w:val="single"/>
        </w:rPr>
        <w:t xml:space="preserve">often </w:t>
      </w:r>
      <w:r w:rsidRPr="00821807">
        <w:rPr>
          <w:highlight w:val="cyan"/>
          <w:u w:val="single"/>
        </w:rPr>
        <w:t>required</w:t>
      </w:r>
      <w:r w:rsidRPr="005A7F94">
        <w:rPr>
          <w:sz w:val="16"/>
        </w:rPr>
        <w:t xml:space="preserve"> under Trump's Rule. 217 Thus</w:t>
      </w:r>
      <w:r w:rsidRPr="005A7F94">
        <w:rPr>
          <w:u w:val="single"/>
        </w:rPr>
        <w:t xml:space="preserve">, </w:t>
      </w:r>
      <w:r w:rsidRPr="00821807">
        <w:rPr>
          <w:b/>
          <w:iCs/>
          <w:highlight w:val="cyan"/>
          <w:u w:val="single"/>
        </w:rPr>
        <w:t xml:space="preserve">businesses engaged in activities involving the types of water excluded by Trump's Rule but included by Obama's Rule, </w:t>
      </w:r>
      <w:r w:rsidRPr="00821807">
        <w:rPr>
          <w:highlight w:val="cyan"/>
          <w:u w:val="single"/>
        </w:rPr>
        <w:t>would benefit</w:t>
      </w:r>
      <w:r w:rsidRPr="005A7F94">
        <w:rPr>
          <w:u w:val="single"/>
        </w:rPr>
        <w:t xml:space="preserve"> from the implementation of Trump's Rule as they would experience a decrease in compliance costs and could use that money to fuel other aspects of their</w:t>
      </w:r>
      <w:r w:rsidRPr="005A7F94">
        <w:rPr>
          <w:sz w:val="16"/>
        </w:rPr>
        <w:t xml:space="preserve"> business. 218 This would also likely result in an increase in revenue to the impacted businesses, as compared to revenue under Obama's Rule.</w:t>
      </w:r>
    </w:p>
    <w:p w14:paraId="0CAF59E1" w14:textId="77777777" w:rsidR="003A045A" w:rsidRDefault="003A045A" w:rsidP="003A045A"/>
    <w:p w14:paraId="769C12A0" w14:textId="77777777" w:rsidR="003A045A" w:rsidRPr="00287374" w:rsidRDefault="003A045A" w:rsidP="003A045A"/>
    <w:p w14:paraId="5C837CC2" w14:textId="076F95AD" w:rsidR="003A045A" w:rsidRPr="00AC67F2" w:rsidRDefault="00FD437A" w:rsidP="003A045A">
      <w:pPr>
        <w:keepNext/>
        <w:keepLines/>
        <w:spacing w:before="40" w:after="0"/>
        <w:outlineLvl w:val="3"/>
        <w:rPr>
          <w:rFonts w:eastAsiaTheme="majorEastAsia" w:cstheme="majorBidi"/>
          <w:b/>
          <w:iCs/>
          <w:sz w:val="26"/>
        </w:rPr>
      </w:pPr>
      <w:r>
        <w:rPr>
          <w:rFonts w:eastAsiaTheme="majorEastAsia" w:cstheme="majorBidi"/>
          <w:b/>
          <w:iCs/>
          <w:sz w:val="26"/>
        </w:rPr>
        <w:t xml:space="preserve">You </w:t>
      </w:r>
      <w:proofErr w:type="spellStart"/>
      <w:r>
        <w:rPr>
          <w:rFonts w:eastAsiaTheme="majorEastAsia" w:cstheme="majorBidi"/>
          <w:b/>
          <w:iCs/>
          <w:sz w:val="26"/>
        </w:rPr>
        <w:t>dn’t</w:t>
      </w:r>
      <w:proofErr w:type="spellEnd"/>
      <w:r>
        <w:rPr>
          <w:rFonts w:eastAsiaTheme="majorEastAsia" w:cstheme="majorBidi"/>
          <w:b/>
          <w:iCs/>
          <w:sz w:val="26"/>
        </w:rPr>
        <w:t xml:space="preserve"> have to sort out </w:t>
      </w:r>
      <w:proofErr w:type="spellStart"/>
      <w:r>
        <w:rPr>
          <w:rFonts w:eastAsiaTheme="majorEastAsia" w:cstheme="majorBidi"/>
          <w:b/>
          <w:iCs/>
          <w:sz w:val="26"/>
        </w:rPr>
        <w:t>whos</w:t>
      </w:r>
      <w:proofErr w:type="spellEnd"/>
      <w:r>
        <w:rPr>
          <w:rFonts w:eastAsiaTheme="majorEastAsia" w:cstheme="majorBidi"/>
          <w:b/>
          <w:iCs/>
          <w:sz w:val="26"/>
        </w:rPr>
        <w:t xml:space="preserve"> right on certainty --- the farmer is nervous and that triggers the impact</w:t>
      </w:r>
    </w:p>
    <w:p w14:paraId="3B560966" w14:textId="77777777" w:rsidR="003A045A" w:rsidRPr="00AC67F2" w:rsidRDefault="003A045A" w:rsidP="003A045A">
      <w:r w:rsidRPr="00AC67F2">
        <w:rPr>
          <w:b/>
          <w:bCs/>
          <w:sz w:val="26"/>
        </w:rPr>
        <w:t>Cooper 17</w:t>
      </w:r>
      <w:r w:rsidRPr="00AC67F2">
        <w:t xml:space="preserve"> --- David J. Cooper is a Senior Research Scientist and Scholar Professor at Colorado State University. He receives funding from a contractor working for EPA and served as an external peer reviewer on an EPA report, “Connectivity of Streams and Wetlands to Downstream Waters,” published in 2015, “Why farmers and ranchers think the EPA Clean Water Rule goes too far”, March 2017, https://www.pbs.org/newshour/nation/farmers-ranchers-think-epa-clean-water-rule-goes-far</w:t>
      </w:r>
    </w:p>
    <w:p w14:paraId="6EB36F9C" w14:textId="77777777" w:rsidR="003A045A" w:rsidRPr="00AC67F2" w:rsidRDefault="003A045A" w:rsidP="003A045A">
      <w:pPr>
        <w:rPr>
          <w:u w:val="single"/>
        </w:rPr>
      </w:pPr>
      <w:r w:rsidRPr="00FD437A">
        <w:rPr>
          <w:highlight w:val="cyan"/>
          <w:u w:val="single"/>
        </w:rPr>
        <w:t>Industry and ag</w:t>
      </w:r>
      <w:r w:rsidRPr="00AC67F2">
        <w:rPr>
          <w:u w:val="single"/>
        </w:rPr>
        <w:t xml:space="preserve">riculture </w:t>
      </w:r>
      <w:r w:rsidRPr="00FD437A">
        <w:rPr>
          <w:highlight w:val="cyan"/>
          <w:u w:val="single"/>
        </w:rPr>
        <w:t>groups believe the new rule defines tributaries more broadly</w:t>
      </w:r>
      <w:r w:rsidRPr="00AC67F2">
        <w:rPr>
          <w:u w:val="single"/>
        </w:rPr>
        <w:t>. They see this change as unnecessary overreach that makes it difficult to know what is regulated on their lands.</w:t>
      </w:r>
    </w:p>
    <w:p w14:paraId="74CDA08A" w14:textId="77777777" w:rsidR="003A045A" w:rsidRPr="00AC67F2" w:rsidRDefault="003A045A" w:rsidP="003A045A">
      <w:pPr>
        <w:rPr>
          <w:u w:val="single"/>
        </w:rPr>
      </w:pPr>
      <w:r w:rsidRPr="00AC67F2">
        <w:rPr>
          <w:u w:val="single"/>
        </w:rPr>
        <w:t xml:space="preserve">Western </w:t>
      </w:r>
      <w:r w:rsidRPr="00FD437A">
        <w:rPr>
          <w:highlight w:val="cyan"/>
          <w:u w:val="single"/>
        </w:rPr>
        <w:t>farms are laced with canals that provide critical irrigation</w:t>
      </w:r>
      <w:r w:rsidRPr="00AC67F2">
        <w:rPr>
          <w:u w:val="single"/>
        </w:rPr>
        <w:t xml:space="preserve"> water during the growing season. These canals and ditches divert water from streams and return the excess through a downstream return loop, which is fed by gravity.</w:t>
      </w:r>
      <w:r w:rsidRPr="00AC67F2">
        <w:rPr>
          <w:sz w:val="16"/>
        </w:rPr>
        <w:t xml:space="preserve"> Because they are open and unlined, they also serve as water sources for wildlife, ecosystems and underground aquifers. And </w:t>
      </w:r>
      <w:r w:rsidRPr="00AC67F2">
        <w:rPr>
          <w:u w:val="single"/>
        </w:rPr>
        <w:t>because they are connected to other water bodies, farmers fear they could be subject to federal regulation.</w:t>
      </w:r>
    </w:p>
    <w:p w14:paraId="0F94CB7E" w14:textId="77777777" w:rsidR="003A045A" w:rsidRPr="00AC67F2" w:rsidRDefault="003A045A" w:rsidP="003A045A">
      <w:pPr>
        <w:rPr>
          <w:b/>
          <w:iCs/>
          <w:u w:val="single"/>
        </w:rPr>
      </w:pPr>
      <w:r w:rsidRPr="00FD437A">
        <w:rPr>
          <w:highlight w:val="cyan"/>
          <w:u w:val="single"/>
        </w:rPr>
        <w:t>The only way to surface-irrigate in western valleys without affecting local water systems would be to lay thousands of miles of pressurized pipes</w:t>
      </w:r>
      <w:r w:rsidRPr="00AC67F2">
        <w:rPr>
          <w:sz w:val="16"/>
        </w:rPr>
        <w:t xml:space="preserve">, like those that carry water in cities. </w:t>
      </w:r>
      <w:r w:rsidRPr="00AC67F2">
        <w:rPr>
          <w:b/>
          <w:iCs/>
          <w:u w:val="single"/>
        </w:rPr>
        <w:t xml:space="preserve">This approach </w:t>
      </w:r>
      <w:r w:rsidRPr="00FD437A">
        <w:rPr>
          <w:b/>
          <w:iCs/>
          <w:highlight w:val="cyan"/>
          <w:u w:val="single"/>
        </w:rPr>
        <w:t>would be impractical in many situations and incredibly expensive.</w:t>
      </w:r>
    </w:p>
    <w:p w14:paraId="5A4F4FE7" w14:textId="77777777" w:rsidR="003A045A" w:rsidRPr="00AC67F2" w:rsidRDefault="003A045A" w:rsidP="003A045A">
      <w:pPr>
        <w:rPr>
          <w:u w:val="single"/>
        </w:rPr>
      </w:pPr>
      <w:r w:rsidRPr="00AC67F2">
        <w:rPr>
          <w:sz w:val="16"/>
        </w:rPr>
        <w:t xml:space="preserve">More generally, </w:t>
      </w:r>
      <w:r w:rsidRPr="00FD437A">
        <w:rPr>
          <w:highlight w:val="cyan"/>
          <w:u w:val="single"/>
        </w:rPr>
        <w:t>farmers and ranchers want to be able to make decisions</w:t>
      </w:r>
      <w:r w:rsidRPr="00AC67F2">
        <w:rPr>
          <w:u w:val="single"/>
        </w:rPr>
        <w:t xml:space="preserve"> about managing their land and water resources </w:t>
      </w:r>
      <w:r w:rsidRPr="00FD437A">
        <w:rPr>
          <w:highlight w:val="cyan"/>
          <w:u w:val="single"/>
        </w:rPr>
        <w:t>without ambiguity or time-consuming and expensive red tape</w:t>
      </w:r>
      <w:r w:rsidRPr="00AC67F2">
        <w:rPr>
          <w:sz w:val="16"/>
        </w:rPr>
        <w:t xml:space="preserve">. In spite of EPA assurances, </w:t>
      </w:r>
      <w:r w:rsidRPr="00FD437A">
        <w:rPr>
          <w:highlight w:val="cyan"/>
          <w:u w:val="single"/>
        </w:rPr>
        <w:t>they worry the Clean Water Rule could include agricultural ditches</w:t>
      </w:r>
      <w:r w:rsidRPr="00AC67F2">
        <w:rPr>
          <w:u w:val="single"/>
        </w:rPr>
        <w:t>, canals and drainages in the definition of “tributary.”</w:t>
      </w:r>
    </w:p>
    <w:p w14:paraId="2FB9346D" w14:textId="77777777" w:rsidR="003A045A" w:rsidRPr="00AC67F2" w:rsidRDefault="003A045A" w:rsidP="003A045A">
      <w:pPr>
        <w:rPr>
          <w:sz w:val="16"/>
        </w:rPr>
      </w:pPr>
      <w:r w:rsidRPr="00FD437A">
        <w:rPr>
          <w:highlight w:val="cyan"/>
          <w:u w:val="single"/>
        </w:rPr>
        <w:t>They fear EPA will use vague language in the rule to expand its power to regulate these features</w:t>
      </w:r>
      <w:r w:rsidRPr="00AC67F2">
        <w:rPr>
          <w:u w:val="single"/>
        </w:rPr>
        <w:t xml:space="preserve"> and change the way they are currently operated. </w:t>
      </w:r>
      <w:r w:rsidRPr="00FD437A">
        <w:rPr>
          <w:highlight w:val="cyan"/>
          <w:u w:val="single"/>
        </w:rPr>
        <w:t>They</w:t>
      </w:r>
      <w:r w:rsidRPr="00AC67F2">
        <w:rPr>
          <w:sz w:val="16"/>
        </w:rPr>
        <w:t xml:space="preserve"> also </w:t>
      </w:r>
      <w:r w:rsidRPr="00FD437A">
        <w:rPr>
          <w:highlight w:val="cyan"/>
          <w:u w:val="single"/>
        </w:rPr>
        <w:t xml:space="preserve">fear becoming </w:t>
      </w:r>
      <w:r w:rsidRPr="00FD437A">
        <w:rPr>
          <w:b/>
          <w:iCs/>
          <w:highlight w:val="cyan"/>
          <w:u w:val="single"/>
        </w:rPr>
        <w:t>targets for citizen-initiated lawsuits</w:t>
      </w:r>
      <w:r w:rsidRPr="00FD437A">
        <w:rPr>
          <w:sz w:val="16"/>
          <w:highlight w:val="cyan"/>
        </w:rPr>
        <w:t xml:space="preserve">, </w:t>
      </w:r>
      <w:r w:rsidRPr="00FD437A">
        <w:rPr>
          <w:highlight w:val="cyan"/>
          <w:u w:val="single"/>
        </w:rPr>
        <w:t>which are allowed under the Clean Water Act.</w:t>
      </w:r>
      <w:r w:rsidRPr="00AC67F2">
        <w:rPr>
          <w:sz w:val="16"/>
        </w:rPr>
        <w:t xml:space="preserve"> Moreover, they are skeptical the outcomes will significantly benefit the environment.</w:t>
      </w:r>
    </w:p>
    <w:p w14:paraId="6F1CF576" w14:textId="77777777" w:rsidR="003A045A" w:rsidRPr="00AC67F2" w:rsidRDefault="003A045A" w:rsidP="003A045A"/>
    <w:p w14:paraId="01DC362B" w14:textId="7F89D479"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Link </w:t>
      </w:r>
      <w:r w:rsidRPr="00AC67F2">
        <w:rPr>
          <w:rFonts w:eastAsiaTheme="majorEastAsia" w:cstheme="majorBidi"/>
          <w:b/>
          <w:sz w:val="32"/>
          <w:szCs w:val="24"/>
          <w:u w:val="single"/>
        </w:rPr>
        <w:t>A2: It’s A Small Reg</w:t>
      </w:r>
    </w:p>
    <w:p w14:paraId="7816C68A" w14:textId="77777777" w:rsidR="00AC67F2" w:rsidRPr="00AC67F2" w:rsidRDefault="00AC67F2" w:rsidP="00AC67F2"/>
    <w:p w14:paraId="1CCBA1CF"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Over-reg / small margins</w:t>
      </w:r>
    </w:p>
    <w:p w14:paraId="4B0B4E8D" w14:textId="77777777" w:rsidR="00AC67F2" w:rsidRPr="00AC67F2" w:rsidRDefault="00AC67F2" w:rsidP="00AC67F2">
      <w:r w:rsidRPr="00AC67F2">
        <w:rPr>
          <w:b/>
          <w:bCs/>
          <w:sz w:val="26"/>
        </w:rPr>
        <w:t>SANDRECZKI 14</w:t>
      </w:r>
      <w:r w:rsidRPr="00AC67F2">
        <w:t xml:space="preserve"> --- MONICA SANDRECZKI (NEWS HOST, REPORTER), NCPR, “Farmers fear food safety rules too costly”, Jan 20</w:t>
      </w:r>
      <w:r w:rsidRPr="00AC67F2">
        <w:rPr>
          <w:vertAlign w:val="superscript"/>
        </w:rPr>
        <w:t>th</w:t>
      </w:r>
      <w:r w:rsidRPr="00AC67F2">
        <w:t xml:space="preserve"> 2014, https://www.northcountrypublicradio.org/news/story/23751/20140120/farmers-fear-food-safety-rules-too-costly</w:t>
      </w:r>
    </w:p>
    <w:p w14:paraId="5B403A11" w14:textId="72C39777" w:rsidR="00AC67F2" w:rsidRPr="00821807" w:rsidRDefault="00AC67F2" w:rsidP="00AC67F2">
      <w:pPr>
        <w:rPr>
          <w:sz w:val="16"/>
        </w:rPr>
      </w:pPr>
      <w:r w:rsidRPr="00821807">
        <w:rPr>
          <w:sz w:val="16"/>
        </w:rPr>
        <w:t>Besides water-testing, other rules involve more detailed record keeping and stricter personal hygiene standards for workers.</w:t>
      </w:r>
      <w:r w:rsidR="00821807" w:rsidRPr="00821807">
        <w:rPr>
          <w:sz w:val="16"/>
        </w:rPr>
        <w:t xml:space="preserve"> </w:t>
      </w:r>
      <w:r w:rsidRPr="00821807">
        <w:rPr>
          <w:sz w:val="16"/>
        </w:rPr>
        <w:t xml:space="preserve">Kelly Young is with the New York Farm Bureau. She says </w:t>
      </w:r>
      <w:r w:rsidRPr="00821807">
        <w:rPr>
          <w:rStyle w:val="StyleUnderline"/>
        </w:rPr>
        <w:t xml:space="preserve">these new </w:t>
      </w:r>
      <w:r w:rsidRPr="00FD437A">
        <w:rPr>
          <w:rStyle w:val="StyleUnderline"/>
          <w:highlight w:val="cyan"/>
        </w:rPr>
        <w:t>rules could force farmers to hire</w:t>
      </w:r>
      <w:r w:rsidRPr="00821807">
        <w:rPr>
          <w:rStyle w:val="StyleUnderline"/>
        </w:rPr>
        <w:t xml:space="preserve"> full-time </w:t>
      </w:r>
      <w:r w:rsidRPr="00FD437A">
        <w:rPr>
          <w:rStyle w:val="StyleUnderline"/>
          <w:highlight w:val="cyan"/>
        </w:rPr>
        <w:t>staff.</w:t>
      </w:r>
      <w:r w:rsidR="00821807" w:rsidRPr="00FD437A">
        <w:rPr>
          <w:rStyle w:val="StyleUnderline"/>
          <w:highlight w:val="cyan"/>
        </w:rPr>
        <w:t xml:space="preserve"> </w:t>
      </w:r>
      <w:r w:rsidRPr="00FD437A">
        <w:rPr>
          <w:rStyle w:val="StyleUnderline"/>
          <w:highlight w:val="cyan"/>
        </w:rPr>
        <w:t>“We think they’re underestimating the cost</w:t>
      </w:r>
      <w:r w:rsidRPr="00FD437A">
        <w:rPr>
          <w:sz w:val="16"/>
          <w:highlight w:val="cyan"/>
        </w:rPr>
        <w:t xml:space="preserve">. </w:t>
      </w:r>
      <w:r w:rsidRPr="00FD437A">
        <w:rPr>
          <w:rStyle w:val="Emphasis"/>
          <w:highlight w:val="cyan"/>
        </w:rPr>
        <w:t>Our farmers are working on really small margins</w:t>
      </w:r>
      <w:r w:rsidRPr="00821807">
        <w:rPr>
          <w:sz w:val="16"/>
        </w:rPr>
        <w:t xml:space="preserve">. </w:t>
      </w:r>
      <w:r w:rsidRPr="00821807">
        <w:rPr>
          <w:rStyle w:val="StyleUnderline"/>
        </w:rPr>
        <w:t>They don’t always make a lot of money. A farmer is a price-taker, not a price-setter</w:t>
      </w:r>
      <w:r w:rsidRPr="00821807">
        <w:rPr>
          <w:sz w:val="16"/>
        </w:rPr>
        <w:t>. . ."</w:t>
      </w:r>
      <w:r w:rsidR="00821807" w:rsidRPr="00821807">
        <w:rPr>
          <w:sz w:val="16"/>
        </w:rPr>
        <w:t xml:space="preserve"> </w:t>
      </w:r>
      <w:r w:rsidRPr="00821807">
        <w:rPr>
          <w:sz w:val="16"/>
        </w:rPr>
        <w:t xml:space="preserve">. . </w:t>
      </w:r>
      <w:r w:rsidRPr="00821807">
        <w:rPr>
          <w:rStyle w:val="Emphasis"/>
        </w:rPr>
        <w:t>.so they would have to absorb the added cost</w:t>
      </w:r>
      <w:r w:rsidRPr="00821807">
        <w:rPr>
          <w:sz w:val="16"/>
        </w:rPr>
        <w:t>, instead of passing it on to the consumer, says Young.</w:t>
      </w:r>
    </w:p>
    <w:p w14:paraId="4A00831B" w14:textId="77777777" w:rsidR="00AC67F2" w:rsidRPr="00AC67F2" w:rsidRDefault="00AC67F2" w:rsidP="00AC67F2"/>
    <w:p w14:paraId="10B26FFD" w14:textId="65A90FE7"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Link </w:t>
      </w:r>
      <w:r w:rsidRPr="00AC67F2">
        <w:rPr>
          <w:rFonts w:eastAsiaTheme="majorEastAsia" w:cstheme="majorBidi"/>
          <w:b/>
          <w:sz w:val="32"/>
          <w:szCs w:val="24"/>
          <w:u w:val="single"/>
        </w:rPr>
        <w:t>A2: Other Countries</w:t>
      </w:r>
    </w:p>
    <w:p w14:paraId="287EF3D6" w14:textId="77777777" w:rsidR="00AC67F2" w:rsidRPr="00AC67F2" w:rsidRDefault="00AC67F2" w:rsidP="00AC67F2"/>
    <w:p w14:paraId="295D11B0"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US is key --- even if other countries fill the gap disruption in US production surges prices</w:t>
      </w:r>
    </w:p>
    <w:p w14:paraId="727C6892" w14:textId="77777777" w:rsidR="00AC67F2" w:rsidRPr="00AC67F2" w:rsidRDefault="00AC67F2" w:rsidP="00AC67F2">
      <w:r w:rsidRPr="00AC67F2">
        <w:rPr>
          <w:b/>
          <w:bCs/>
          <w:sz w:val="26"/>
        </w:rPr>
        <w:t xml:space="preserve">Wu &amp; </w:t>
      </w:r>
      <w:proofErr w:type="spellStart"/>
      <w:r w:rsidRPr="00AC67F2">
        <w:rPr>
          <w:b/>
          <w:bCs/>
          <w:sz w:val="26"/>
        </w:rPr>
        <w:t>Guclu</w:t>
      </w:r>
      <w:proofErr w:type="spellEnd"/>
      <w:r w:rsidRPr="00AC67F2">
        <w:rPr>
          <w:b/>
          <w:bCs/>
          <w:sz w:val="26"/>
        </w:rPr>
        <w:t xml:space="preserve"> 13</w:t>
      </w:r>
      <w:r w:rsidRPr="00AC67F2">
        <w:t xml:space="preserve"> --- Felicia Wu 1Department of Food Science and Human Nutrition, Department of Agricultural, Food, and Resource Economics, </w:t>
      </w:r>
      <w:r w:rsidRPr="00AC67F2">
        <w:rPr>
          <w:color w:val="00B050"/>
        </w:rPr>
        <w:t>Michigan State University</w:t>
      </w:r>
      <w:r w:rsidRPr="00AC67F2">
        <w:t xml:space="preserve">, Hasan </w:t>
      </w:r>
      <w:proofErr w:type="spellStart"/>
      <w:r w:rsidRPr="00AC67F2">
        <w:t>Guclu</w:t>
      </w:r>
      <w:proofErr w:type="spellEnd"/>
      <w:r w:rsidRPr="00AC67F2">
        <w:t xml:space="preserve"> 2Public Health Dynamics Laboratory and Department of Biostatistics, University of Pittsburgh, “Global Maize Trade and Food Security: Implications from a Social Network Model”, Risk Anal. 2013 Dec; 33(12), https://www.ncbi.nlm.nih.gov/pmc/articles/PMC3762915/</w:t>
      </w:r>
    </w:p>
    <w:p w14:paraId="29C4AEDD" w14:textId="77777777" w:rsidR="00AC67F2" w:rsidRPr="00AC67F2" w:rsidRDefault="00AC67F2" w:rsidP="00AC67F2">
      <w:pPr>
        <w:rPr>
          <w:u w:val="single"/>
        </w:rPr>
      </w:pPr>
      <w:r w:rsidRPr="00FD437A">
        <w:rPr>
          <w:highlight w:val="cyan"/>
          <w:u w:val="single"/>
        </w:rPr>
        <w:t xml:space="preserve">One insight is the </w:t>
      </w:r>
      <w:r w:rsidRPr="00FD437A">
        <w:rPr>
          <w:b/>
          <w:iCs/>
          <w:highlight w:val="cyan"/>
          <w:u w:val="single"/>
        </w:rPr>
        <w:t>critical role that the United States plays</w:t>
      </w:r>
      <w:r w:rsidRPr="00AC67F2">
        <w:rPr>
          <w:sz w:val="16"/>
        </w:rPr>
        <w:t xml:space="preserve"> </w:t>
      </w:r>
      <w:r w:rsidRPr="00AC67F2">
        <w:rPr>
          <w:u w:val="single"/>
        </w:rPr>
        <w:t>in</w:t>
      </w:r>
      <w:r w:rsidRPr="00AC67F2">
        <w:rPr>
          <w:sz w:val="16"/>
        </w:rPr>
        <w:t xml:space="preserve"> global </w:t>
      </w:r>
      <w:r w:rsidRPr="00AC67F2">
        <w:rPr>
          <w:u w:val="single"/>
        </w:rPr>
        <w:t>maize production</w:t>
      </w:r>
      <w:r w:rsidRPr="00AC67F2">
        <w:rPr>
          <w:sz w:val="16"/>
        </w:rPr>
        <w:t xml:space="preserve">, trade, and supply; particularly to a certain group of nations to which it exports maize. </w:t>
      </w:r>
      <w:r w:rsidRPr="00FD437A">
        <w:rPr>
          <w:b/>
          <w:iCs/>
          <w:highlight w:val="cyan"/>
          <w:u w:val="single"/>
        </w:rPr>
        <w:t>It is by far the largest exporter</w:t>
      </w:r>
      <w:r w:rsidRPr="00AC67F2">
        <w:rPr>
          <w:sz w:val="16"/>
        </w:rPr>
        <w:t xml:space="preserve"> of maize </w:t>
      </w:r>
      <w:r w:rsidRPr="00FD437A">
        <w:rPr>
          <w:b/>
          <w:iCs/>
          <w:highlight w:val="cyan"/>
          <w:u w:val="single"/>
        </w:rPr>
        <w:t>worldwide</w:t>
      </w:r>
      <w:r w:rsidRPr="00FD437A">
        <w:rPr>
          <w:sz w:val="16"/>
          <w:highlight w:val="cyan"/>
        </w:rPr>
        <w:t xml:space="preserve">, </w:t>
      </w:r>
      <w:r w:rsidRPr="00FD437A">
        <w:rPr>
          <w:highlight w:val="cyan"/>
          <w:u w:val="single"/>
        </w:rPr>
        <w:t>exporting over four times</w:t>
      </w:r>
      <w:r w:rsidRPr="00AC67F2">
        <w:rPr>
          <w:u w:val="single"/>
        </w:rPr>
        <w:t xml:space="preserve"> as much maize </w:t>
      </w:r>
      <w:r w:rsidRPr="00FD437A">
        <w:rPr>
          <w:highlight w:val="cyan"/>
          <w:u w:val="single"/>
        </w:rPr>
        <w:t>as the next largest exporter</w:t>
      </w:r>
      <w:r w:rsidRPr="00AC67F2">
        <w:rPr>
          <w:sz w:val="16"/>
        </w:rPr>
        <w:t xml:space="preserve"> (Argentina). Moreover, </w:t>
      </w:r>
      <w:r w:rsidRPr="00AC67F2">
        <w:rPr>
          <w:u w:val="single"/>
        </w:rPr>
        <w:t>it is exporting to the largest number of countries total.</w:t>
      </w:r>
      <w:r w:rsidRPr="00AC67F2">
        <w:rPr>
          <w:sz w:val="16"/>
        </w:rPr>
        <w:t xml:space="preserve"> </w:t>
      </w:r>
      <w:r w:rsidRPr="00AC67F2">
        <w:rPr>
          <w:u w:val="single"/>
        </w:rPr>
        <w:t xml:space="preserve">Critical to the point of food security is that, in the maize trading network, the United States is at the center of a large cluster of North, Central, and Latin American nations, which themselves are hardly connected with each other or with other nations in the global network. </w:t>
      </w:r>
      <w:r w:rsidRPr="00FD437A">
        <w:rPr>
          <w:b/>
          <w:iCs/>
          <w:highlight w:val="cyan"/>
          <w:u w:val="single"/>
        </w:rPr>
        <w:t>If anything should affect the production</w:t>
      </w:r>
      <w:r w:rsidRPr="00AC67F2">
        <w:rPr>
          <w:sz w:val="16"/>
        </w:rPr>
        <w:t xml:space="preserve"> or use of maize </w:t>
      </w:r>
      <w:r w:rsidRPr="00FD437A">
        <w:rPr>
          <w:b/>
          <w:iCs/>
          <w:highlight w:val="cyan"/>
          <w:u w:val="single"/>
        </w:rPr>
        <w:t>such that the US could not export large quantities</w:t>
      </w:r>
      <w:r w:rsidRPr="00AC67F2">
        <w:rPr>
          <w:sz w:val="16"/>
        </w:rPr>
        <w:t xml:space="preserve">, </w:t>
      </w:r>
      <w:r w:rsidRPr="00FD437A">
        <w:rPr>
          <w:highlight w:val="cyan"/>
          <w:u w:val="single"/>
        </w:rPr>
        <w:t>then</w:t>
      </w:r>
      <w:r w:rsidRPr="00AC67F2">
        <w:rPr>
          <w:sz w:val="16"/>
        </w:rPr>
        <w:t xml:space="preserve"> this portion of the global maize trading network may </w:t>
      </w:r>
      <w:r w:rsidRPr="00FD437A">
        <w:rPr>
          <w:highlight w:val="cyan"/>
          <w:u w:val="single"/>
        </w:rPr>
        <w:t>experience vulnerability to reduced food supply; and worldwide, there would be an increase in</w:t>
      </w:r>
      <w:r w:rsidRPr="00AC67F2">
        <w:rPr>
          <w:u w:val="single"/>
        </w:rPr>
        <w:t xml:space="preserve"> maize </w:t>
      </w:r>
      <w:r w:rsidRPr="00FD437A">
        <w:rPr>
          <w:highlight w:val="cyan"/>
          <w:u w:val="single"/>
        </w:rPr>
        <w:t>prices</w:t>
      </w:r>
      <w:r w:rsidRPr="00AC67F2">
        <w:rPr>
          <w:u w:val="single"/>
        </w:rPr>
        <w:t>.</w:t>
      </w:r>
    </w:p>
    <w:p w14:paraId="797517A4" w14:textId="77777777" w:rsidR="00AC67F2" w:rsidRPr="00AC67F2" w:rsidRDefault="00AC67F2" w:rsidP="00AC67F2">
      <w:pPr>
        <w:rPr>
          <w:sz w:val="16"/>
        </w:rPr>
      </w:pPr>
      <w:r w:rsidRPr="00AC67F2">
        <w:rPr>
          <w:u w:val="single"/>
        </w:rPr>
        <w:t xml:space="preserve">Indeed, this phenomenon has occurred in recent history. </w:t>
      </w:r>
      <w:r w:rsidRPr="00AC67F2">
        <w:rPr>
          <w:sz w:val="16"/>
        </w:rPr>
        <w:t>From about 2005 onwards, there was an enormous increase in the proportion of US maize production devoted to fuel ethanol. This diversion of maize from food and feed to fuel production, coupled with higher energy prices, attendant increases in food production costs, increased demand for grant to produce food and feed in some parts of the world, and adverse weather conditions that affected yield, led directly to sharp increases in food prices worldwide (18, 19, 20, 21). As described earlier, Fig. 6 shows the decreasing proportion of US maize in total maize trade over the last decade, when compared with proportions from the 1990s and early 2000s. Not surprisingly, Mexico – whose maize imports come primarily from the United States – was one of the nations to suffer the worst food security problems as a result (18, 21). Riots ensued, particularly amongst the poor, over unaffordable tortilla prices; and President Felipe Calderon intervened with a mandatory price cap. Aside from Mexico, other nations most affected by the US diversion of maize to ethanol production were Japan and Saudi Arabia (21). All three of these nations, as shown in our network model diagram, are large importers of US maize; with the bulk of their maize imports coming from the United States.</w:t>
      </w:r>
    </w:p>
    <w:p w14:paraId="1C18FA19" w14:textId="77777777" w:rsidR="00AC67F2" w:rsidRPr="00AC67F2" w:rsidRDefault="00AC67F2" w:rsidP="00AC67F2">
      <w:pPr>
        <w:rPr>
          <w:b/>
          <w:iCs/>
          <w:u w:val="single"/>
        </w:rPr>
      </w:pPr>
      <w:r w:rsidRPr="00AC67F2">
        <w:rPr>
          <w:u w:val="single"/>
        </w:rPr>
        <w:t xml:space="preserve">The reduced export supply from one maize-exporting nation </w:t>
      </w:r>
      <w:r w:rsidRPr="00AC67F2">
        <w:rPr>
          <w:b/>
          <w:iCs/>
          <w:u w:val="single"/>
        </w:rPr>
        <w:t>does not only raise maize prices</w:t>
      </w:r>
      <w:r w:rsidRPr="00AC67F2">
        <w:rPr>
          <w:sz w:val="16"/>
        </w:rPr>
        <w:t xml:space="preserve"> from that nation. </w:t>
      </w:r>
      <w:r w:rsidRPr="00FD437A">
        <w:rPr>
          <w:highlight w:val="cyan"/>
          <w:u w:val="single"/>
        </w:rPr>
        <w:t>Even if other</w:t>
      </w:r>
      <w:r w:rsidRPr="00AC67F2">
        <w:rPr>
          <w:u w:val="single"/>
        </w:rPr>
        <w:t xml:space="preserve"> maize-</w:t>
      </w:r>
      <w:r w:rsidRPr="00FD437A">
        <w:rPr>
          <w:highlight w:val="cyan"/>
          <w:u w:val="single"/>
        </w:rPr>
        <w:t xml:space="preserve">producing nations produce large crops, </w:t>
      </w:r>
      <w:r w:rsidRPr="00FD437A">
        <w:rPr>
          <w:b/>
          <w:iCs/>
          <w:highlight w:val="cyan"/>
          <w:u w:val="single"/>
        </w:rPr>
        <w:t>their prices will also be higher if there is a supply disruption in another major producer</w:t>
      </w:r>
      <w:r w:rsidRPr="00AC67F2">
        <w:rPr>
          <w:sz w:val="16"/>
        </w:rPr>
        <w:t xml:space="preserve"> (e.g., the US). </w:t>
      </w:r>
      <w:r w:rsidRPr="00AC67F2">
        <w:rPr>
          <w:u w:val="single"/>
        </w:rPr>
        <w:t xml:space="preserve">In such instances, nations that import </w:t>
      </w:r>
      <w:r w:rsidRPr="00AC67F2">
        <w:rPr>
          <w:sz w:val="16"/>
        </w:rPr>
        <w:t xml:space="preserve">maize </w:t>
      </w:r>
      <w:r w:rsidRPr="00AC67F2">
        <w:rPr>
          <w:u w:val="single"/>
        </w:rPr>
        <w:t xml:space="preserve">from these other nations will still face higher prices, hence needing either to pay more or to import less, even if those maize-exporting nations would be able to supply any amount ordinarily demanded. Hence, maize </w:t>
      </w:r>
      <w:r w:rsidRPr="00FD437A">
        <w:rPr>
          <w:highlight w:val="cyan"/>
          <w:u w:val="single"/>
        </w:rPr>
        <w:t xml:space="preserve">importers </w:t>
      </w:r>
      <w:r w:rsidRPr="00FD437A">
        <w:rPr>
          <w:b/>
          <w:iCs/>
          <w:highlight w:val="cyan"/>
          <w:u w:val="single"/>
        </w:rPr>
        <w:t xml:space="preserve">other than those importing mostly from the US may also suffer as a result of reduced US </w:t>
      </w:r>
      <w:r w:rsidRPr="00FD437A">
        <w:rPr>
          <w:b/>
          <w:iCs/>
          <w:u w:val="single"/>
        </w:rPr>
        <w:t xml:space="preserve">maize </w:t>
      </w:r>
      <w:r w:rsidRPr="00FD437A">
        <w:rPr>
          <w:b/>
          <w:iCs/>
          <w:highlight w:val="cyan"/>
          <w:u w:val="single"/>
        </w:rPr>
        <w:t>supplies.</w:t>
      </w:r>
    </w:p>
    <w:p w14:paraId="053F4CF4" w14:textId="5ECDCE82" w:rsidR="00AC67F2" w:rsidRDefault="00AC67F2" w:rsidP="00AC67F2">
      <w:pPr>
        <w:rPr>
          <w:b/>
          <w:iCs/>
          <w:u w:val="single"/>
        </w:rPr>
      </w:pPr>
      <w:r w:rsidRPr="00AC67F2">
        <w:rPr>
          <w:sz w:val="16"/>
        </w:rPr>
        <w:t xml:space="preserve">Because European nations have a more dense clustering pattern in the maize trade network, somewhat more isolated from the rest of the maize trade globally, they are less likely to become vulnerable to maize-related shortages if one nation were to export less in a particular year (for example, if that nation were to divert maize to uses other than food or feed). Even if much of Europe were to suffer from a climatic situation or maize disease that would drastically reduce maize production in that region of the world, many European nations also regularly import from Brazil or Argentina: two large maize producers in another part of the world that would be unlikely suffer the same climatic conditions or plant diseases as Europe. Hence, this part of the maize trade network is relatively more stable to potential fluctuations in food security risks. However, </w:t>
      </w:r>
      <w:r w:rsidRPr="00AC67F2">
        <w:rPr>
          <w:u w:val="single"/>
        </w:rPr>
        <w:t>if</w:t>
      </w:r>
      <w:r w:rsidRPr="00AC67F2">
        <w:rPr>
          <w:sz w:val="16"/>
        </w:rPr>
        <w:t xml:space="preserve"> maize </w:t>
      </w:r>
      <w:r w:rsidRPr="00AC67F2">
        <w:rPr>
          <w:u w:val="single"/>
        </w:rPr>
        <w:t>supply were decreased in</w:t>
      </w:r>
      <w:r w:rsidRPr="00AC67F2">
        <w:rPr>
          <w:sz w:val="16"/>
        </w:rPr>
        <w:t xml:space="preserve"> any part of the world (e.g., </w:t>
      </w:r>
      <w:r w:rsidRPr="00AC67F2">
        <w:rPr>
          <w:u w:val="single"/>
        </w:rPr>
        <w:t xml:space="preserve">the </w:t>
      </w:r>
      <w:r w:rsidRPr="00FD437A">
        <w:rPr>
          <w:highlight w:val="cyan"/>
          <w:u w:val="single"/>
        </w:rPr>
        <w:t>United States), there</w:t>
      </w:r>
      <w:r w:rsidRPr="00AC67F2">
        <w:rPr>
          <w:u w:val="single"/>
        </w:rPr>
        <w:t xml:space="preserve"> would be a price increase that would </w:t>
      </w:r>
      <w:r w:rsidRPr="00FD437A">
        <w:rPr>
          <w:highlight w:val="cyan"/>
          <w:u w:val="single"/>
        </w:rPr>
        <w:t xml:space="preserve">affect </w:t>
      </w:r>
      <w:r w:rsidRPr="00FD437A">
        <w:rPr>
          <w:b/>
          <w:iCs/>
          <w:highlight w:val="cyan"/>
          <w:u w:val="single"/>
        </w:rPr>
        <w:t>all nations worldwide</w:t>
      </w:r>
      <w:r w:rsidRPr="00AC67F2">
        <w:rPr>
          <w:b/>
          <w:iCs/>
          <w:u w:val="single"/>
        </w:rPr>
        <w:t xml:space="preserve">, including European nations; </w:t>
      </w:r>
      <w:r w:rsidRPr="00FD437A">
        <w:rPr>
          <w:b/>
          <w:iCs/>
          <w:highlight w:val="cyan"/>
          <w:u w:val="single"/>
        </w:rPr>
        <w:t>even if these nations do not import large amounts</w:t>
      </w:r>
      <w:r w:rsidRPr="00AC67F2">
        <w:rPr>
          <w:sz w:val="16"/>
        </w:rPr>
        <w:t xml:space="preserve"> of maize </w:t>
      </w:r>
      <w:r w:rsidRPr="00FD437A">
        <w:rPr>
          <w:b/>
          <w:iCs/>
          <w:highlight w:val="cyan"/>
          <w:u w:val="single"/>
        </w:rPr>
        <w:t>directly from the US.</w:t>
      </w:r>
    </w:p>
    <w:p w14:paraId="18784811" w14:textId="59716ACC" w:rsidR="00FD437A" w:rsidRDefault="00FD437A" w:rsidP="00AC67F2">
      <w:pPr>
        <w:rPr>
          <w:b/>
          <w:iCs/>
          <w:u w:val="single"/>
        </w:rPr>
      </w:pPr>
    </w:p>
    <w:p w14:paraId="6F1AFDE8" w14:textId="77777777" w:rsidR="00FD437A" w:rsidRPr="00AC67F2" w:rsidRDefault="00FD437A" w:rsidP="00AC67F2">
      <w:pPr>
        <w:rPr>
          <w:sz w:val="16"/>
        </w:rPr>
      </w:pPr>
    </w:p>
    <w:p w14:paraId="2183D5F3" w14:textId="77777777" w:rsidR="008518F4" w:rsidRPr="005A7F94" w:rsidRDefault="008518F4" w:rsidP="008518F4">
      <w:pPr>
        <w:keepNext/>
        <w:keepLines/>
        <w:spacing w:before="40" w:after="0"/>
        <w:outlineLvl w:val="3"/>
        <w:rPr>
          <w:rFonts w:eastAsiaTheme="majorEastAsia" w:cstheme="majorBidi"/>
          <w:b/>
          <w:iCs/>
          <w:sz w:val="26"/>
        </w:rPr>
      </w:pPr>
      <w:r w:rsidRPr="005A7F94">
        <w:rPr>
          <w:rFonts w:eastAsiaTheme="majorEastAsia" w:cstheme="majorBidi"/>
          <w:b/>
          <w:iCs/>
          <w:sz w:val="26"/>
        </w:rPr>
        <w:t>America is key to global food security</w:t>
      </w:r>
    </w:p>
    <w:p w14:paraId="59B38A37" w14:textId="77777777" w:rsidR="008518F4" w:rsidRPr="005A7F94" w:rsidRDefault="008518F4" w:rsidP="008518F4">
      <w:r w:rsidRPr="005A7F94">
        <w:rPr>
          <w:b/>
          <w:bCs/>
          <w:sz w:val="26"/>
        </w:rPr>
        <w:t>Maxwell 19</w:t>
      </w:r>
      <w:r w:rsidRPr="005A7F94">
        <w:t xml:space="preserve"> --- Mary Jane Maxwell, Assistant Professor of History and Religious Studies at Green Mountain College and author for Share America, “U.S. farmers feed the world”, Share America, March 6</w:t>
      </w:r>
      <w:r w:rsidRPr="005A7F94">
        <w:rPr>
          <w:vertAlign w:val="superscript"/>
        </w:rPr>
        <w:t>th</w:t>
      </w:r>
      <w:r w:rsidRPr="005A7F94">
        <w:t xml:space="preserve"> 2019, https://share.america.gov/u-s-farmers-feed-world/</w:t>
      </w:r>
    </w:p>
    <w:p w14:paraId="57CA4FFF" w14:textId="77777777" w:rsidR="008518F4" w:rsidRPr="005A7F94" w:rsidRDefault="008518F4" w:rsidP="008518F4">
      <w:pPr>
        <w:rPr>
          <w:sz w:val="16"/>
        </w:rPr>
      </w:pPr>
      <w:r w:rsidRPr="00FD437A">
        <w:rPr>
          <w:highlight w:val="cyan"/>
          <w:u w:val="single"/>
        </w:rPr>
        <w:t>American farmers are selling more of their</w:t>
      </w:r>
      <w:r w:rsidRPr="005A7F94">
        <w:rPr>
          <w:sz w:val="16"/>
        </w:rPr>
        <w:t xml:space="preserve"> high-quality </w:t>
      </w:r>
      <w:r w:rsidRPr="00FD437A">
        <w:rPr>
          <w:highlight w:val="cyan"/>
          <w:u w:val="single"/>
        </w:rPr>
        <w:t>products</w:t>
      </w:r>
      <w:r w:rsidRPr="005A7F94">
        <w:rPr>
          <w:u w:val="single"/>
        </w:rPr>
        <w:t xml:space="preserve"> to the rest of the world than ever before</w:t>
      </w:r>
      <w:r w:rsidRPr="005A7F94">
        <w:rPr>
          <w:sz w:val="16"/>
        </w:rPr>
        <w:t xml:space="preserve"> in the history of U.S. agriculture.</w:t>
      </w:r>
    </w:p>
    <w:p w14:paraId="076BD8AF" w14:textId="77777777" w:rsidR="008518F4" w:rsidRPr="005A7F94" w:rsidRDefault="008518F4" w:rsidP="008518F4">
      <w:pPr>
        <w:rPr>
          <w:sz w:val="16"/>
          <w:szCs w:val="16"/>
        </w:rPr>
      </w:pPr>
      <w:r w:rsidRPr="005A7F94">
        <w:rPr>
          <w:sz w:val="16"/>
          <w:szCs w:val="16"/>
        </w:rPr>
        <w:t xml:space="preserve">Secretary of State Mike Pompeo, speaking to farmers in Iowa on March </w:t>
      </w:r>
      <w:proofErr w:type="gramStart"/>
      <w:r w:rsidRPr="005A7F94">
        <w:rPr>
          <w:sz w:val="16"/>
          <w:szCs w:val="16"/>
        </w:rPr>
        <w:t>4 ,</w:t>
      </w:r>
      <w:proofErr w:type="gramEnd"/>
      <w:r w:rsidRPr="005A7F94">
        <w:rPr>
          <w:sz w:val="16"/>
          <w:szCs w:val="16"/>
        </w:rPr>
        <w:t xml:space="preserve"> said that U.S. farmers produce harvests “at levels the world would have been astounded by just a few years ago.”</w:t>
      </w:r>
    </w:p>
    <w:p w14:paraId="4F646C64" w14:textId="77777777" w:rsidR="008518F4" w:rsidRPr="005A7F94" w:rsidRDefault="008518F4" w:rsidP="008518F4">
      <w:pPr>
        <w:rPr>
          <w:sz w:val="16"/>
        </w:rPr>
      </w:pPr>
      <w:r w:rsidRPr="00FD437A">
        <w:rPr>
          <w:b/>
          <w:iCs/>
          <w:highlight w:val="cyan"/>
          <w:u w:val="single"/>
        </w:rPr>
        <w:t>The United States, the world’s top food exporter</w:t>
      </w:r>
      <w:r w:rsidRPr="005A7F94">
        <w:rPr>
          <w:sz w:val="16"/>
        </w:rPr>
        <w:t>, shipped over $139.5 billion in agricultural products abroad in 2018, a $1.5 billion increase over 2017.</w:t>
      </w:r>
    </w:p>
    <w:p w14:paraId="5A9F28B8" w14:textId="77777777" w:rsidR="008518F4" w:rsidRPr="005A7F94" w:rsidRDefault="008518F4" w:rsidP="008518F4">
      <w:pPr>
        <w:rPr>
          <w:b/>
          <w:iCs/>
          <w:u w:val="single"/>
        </w:rPr>
      </w:pPr>
      <w:r w:rsidRPr="00FD437A">
        <w:rPr>
          <w:highlight w:val="cyan"/>
          <w:u w:val="single"/>
        </w:rPr>
        <w:t>That’s good news for both American farmers and</w:t>
      </w:r>
      <w:r w:rsidRPr="005A7F94">
        <w:rPr>
          <w:sz w:val="16"/>
        </w:rPr>
        <w:t xml:space="preserve"> the </w:t>
      </w:r>
      <w:r w:rsidRPr="00FD437A">
        <w:rPr>
          <w:highlight w:val="cyan"/>
          <w:u w:val="single"/>
        </w:rPr>
        <w:t>nations</w:t>
      </w:r>
      <w:r w:rsidRPr="005A7F94">
        <w:rPr>
          <w:sz w:val="16"/>
        </w:rPr>
        <w:t xml:space="preserve"> who import high-quality, safe and </w:t>
      </w:r>
      <w:r w:rsidRPr="005A7F94">
        <w:rPr>
          <w:u w:val="single"/>
        </w:rPr>
        <w:t xml:space="preserve">reliable </w:t>
      </w:r>
      <w:r w:rsidRPr="00FD437A">
        <w:rPr>
          <w:highlight w:val="cyan"/>
          <w:u w:val="single"/>
        </w:rPr>
        <w:t>U.S</w:t>
      </w:r>
      <w:r w:rsidRPr="005A7F94">
        <w:rPr>
          <w:u w:val="single"/>
        </w:rPr>
        <w:t>. agricultural products</w:t>
      </w:r>
      <w:r w:rsidRPr="005A7F94">
        <w:rPr>
          <w:sz w:val="16"/>
        </w:rPr>
        <w:t xml:space="preserve"> and so can </w:t>
      </w:r>
      <w:r w:rsidRPr="00FD437A">
        <w:rPr>
          <w:b/>
          <w:iCs/>
          <w:highlight w:val="cyan"/>
          <w:u w:val="single"/>
        </w:rPr>
        <w:t>provide enough food for their entire populations</w:t>
      </w:r>
      <w:r w:rsidRPr="005A7F94">
        <w:rPr>
          <w:b/>
          <w:iCs/>
          <w:u w:val="single"/>
        </w:rPr>
        <w:t>.</w:t>
      </w:r>
    </w:p>
    <w:p w14:paraId="26EA065E" w14:textId="77777777" w:rsidR="008518F4" w:rsidRDefault="008518F4" w:rsidP="008518F4"/>
    <w:p w14:paraId="6877E522" w14:textId="21D40B21"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Link </w:t>
      </w:r>
      <w:r w:rsidRPr="00AC67F2">
        <w:rPr>
          <w:rFonts w:eastAsiaTheme="majorEastAsia" w:cstheme="majorBidi"/>
          <w:b/>
          <w:sz w:val="32"/>
          <w:szCs w:val="24"/>
          <w:u w:val="single"/>
        </w:rPr>
        <w:t>A2: WOTUS Doesn’t Impact Farmers</w:t>
      </w:r>
    </w:p>
    <w:p w14:paraId="5A9E47E7" w14:textId="1CDDF802" w:rsidR="00AC67F2" w:rsidRDefault="00AC67F2" w:rsidP="00AC67F2"/>
    <w:p w14:paraId="0A802757" w14:textId="4ED420AD" w:rsidR="00FD437A" w:rsidRDefault="00FD437A" w:rsidP="00AC67F2">
      <w:r>
        <w:t xml:space="preserve">** Also covered in the certainty section --- </w:t>
      </w:r>
      <w:proofErr w:type="spellStart"/>
      <w:r>
        <w:t>its</w:t>
      </w:r>
      <w:proofErr w:type="spellEnd"/>
      <w:r>
        <w:t xml:space="preserve"> what farmers THINK**</w:t>
      </w:r>
    </w:p>
    <w:p w14:paraId="3AF666C3" w14:textId="1981DCD4" w:rsidR="00FD437A" w:rsidRDefault="00FD437A" w:rsidP="00AC67F2"/>
    <w:p w14:paraId="26017F2B" w14:textId="39BD3D9F" w:rsidR="00FD437A" w:rsidRDefault="00FD437A" w:rsidP="00FD437A">
      <w:pPr>
        <w:pStyle w:val="Heading4"/>
      </w:pPr>
      <w:r>
        <w:t xml:space="preserve">Our certainty </w:t>
      </w:r>
      <w:proofErr w:type="spellStart"/>
      <w:r>
        <w:t>args</w:t>
      </w:r>
      <w:proofErr w:type="spellEnd"/>
      <w:r>
        <w:t xml:space="preserve"> answer this too --- EVEN IF there are exemptions --- if farmers don’t perceive </w:t>
      </w:r>
      <w:proofErr w:type="gramStart"/>
      <w:r>
        <w:t>it</w:t>
      </w:r>
      <w:proofErr w:type="gramEnd"/>
      <w:r>
        <w:t xml:space="preserve"> they’re irrelevant</w:t>
      </w:r>
    </w:p>
    <w:p w14:paraId="46C3686E" w14:textId="77777777" w:rsidR="00FD437A" w:rsidRPr="00AC67F2" w:rsidRDefault="00FD437A" w:rsidP="00AC67F2"/>
    <w:p w14:paraId="0539611B" w14:textId="3FD75DFA" w:rsidR="00AC67F2" w:rsidRPr="00AC67F2" w:rsidRDefault="00FD437A" w:rsidP="00AC67F2">
      <w:pPr>
        <w:keepNext/>
        <w:keepLines/>
        <w:spacing w:before="40" w:after="0"/>
        <w:outlineLvl w:val="3"/>
        <w:rPr>
          <w:rFonts w:eastAsiaTheme="majorEastAsia" w:cstheme="majorBidi"/>
          <w:b/>
          <w:iCs/>
          <w:sz w:val="26"/>
        </w:rPr>
      </w:pPr>
      <w:r>
        <w:rPr>
          <w:rFonts w:eastAsiaTheme="majorEastAsia" w:cstheme="majorBidi"/>
          <w:b/>
          <w:iCs/>
          <w:sz w:val="26"/>
        </w:rPr>
        <w:t>EVEN IF there are build in exemptions the process for GETTING EXEMPT triggers the link</w:t>
      </w:r>
    </w:p>
    <w:p w14:paraId="054F09C6" w14:textId="77777777" w:rsidR="00AC67F2" w:rsidRPr="00AC67F2" w:rsidRDefault="00AC67F2" w:rsidP="00AC67F2">
      <w:r w:rsidRPr="00AC67F2">
        <w:rPr>
          <w:b/>
          <w:bCs/>
          <w:sz w:val="26"/>
        </w:rPr>
        <w:t>Day 15</w:t>
      </w:r>
      <w:r w:rsidRPr="00AC67F2">
        <w:t xml:space="preserve"> --- Cheryl Day Former Editor, National Hog Farmer, “WOTUS: A mucky mess”, Sep 17, 2015, https://www.nationalhogfarmer.com/environment/wotus-mucky-mess</w:t>
      </w:r>
    </w:p>
    <w:p w14:paraId="0213FB84" w14:textId="798B9966" w:rsidR="00AC67F2" w:rsidRPr="00FD437A" w:rsidRDefault="00AC67F2" w:rsidP="00AC67F2">
      <w:pPr>
        <w:rPr>
          <w:rStyle w:val="StyleUnderline"/>
        </w:rPr>
      </w:pPr>
      <w:r w:rsidRPr="00FD437A">
        <w:rPr>
          <w:sz w:val="14"/>
        </w:rPr>
        <w:t xml:space="preserve">With all that said, the final rule also states that if water does not fall within certain jurisdiction categories, </w:t>
      </w:r>
      <w:r w:rsidRPr="00FD437A">
        <w:rPr>
          <w:rStyle w:val="Emphasis"/>
          <w:highlight w:val="cyan"/>
        </w:rPr>
        <w:t>it can still be deemed WOTUS through a case-specific analysis</w:t>
      </w:r>
      <w:r w:rsidRPr="00FD437A">
        <w:rPr>
          <w:sz w:val="14"/>
        </w:rPr>
        <w:t xml:space="preserve">. Michael Formica, chief environmental counsel for the National Pork Producers Council, says </w:t>
      </w:r>
      <w:r w:rsidRPr="00FD437A">
        <w:rPr>
          <w:rStyle w:val="StyleUnderline"/>
        </w:rPr>
        <w:t xml:space="preserve">a </w:t>
      </w:r>
      <w:r w:rsidRPr="00FD437A">
        <w:rPr>
          <w:rStyle w:val="StyleUnderline"/>
          <w:highlight w:val="cyan"/>
        </w:rPr>
        <w:t>distressing part about identifying WOTUS is the interpretation of the rule by agencies’ employees</w:t>
      </w:r>
      <w:r w:rsidRPr="00FD437A">
        <w:rPr>
          <w:sz w:val="14"/>
        </w:rPr>
        <w:t xml:space="preserve">, especially on the regional level. </w:t>
      </w:r>
      <w:r w:rsidRPr="00FD437A">
        <w:rPr>
          <w:rStyle w:val="Emphasis"/>
          <w:highlight w:val="cyan"/>
        </w:rPr>
        <w:t>An agency employee can sit at their computer, pull up a map and claim</w:t>
      </w:r>
      <w:r w:rsidRPr="00FD437A">
        <w:rPr>
          <w:rStyle w:val="Emphasis"/>
        </w:rPr>
        <w:t xml:space="preserve"> at one point in time </w:t>
      </w:r>
      <w:r w:rsidRPr="00FD437A">
        <w:rPr>
          <w:rStyle w:val="Emphasis"/>
          <w:highlight w:val="cyan"/>
        </w:rPr>
        <w:t>there was a stream on that property</w:t>
      </w:r>
      <w:r w:rsidRPr="00FD437A">
        <w:rPr>
          <w:sz w:val="14"/>
        </w:rPr>
        <w:t xml:space="preserve">. </w:t>
      </w:r>
      <w:r w:rsidRPr="00FD437A">
        <w:rPr>
          <w:rStyle w:val="StyleUnderline"/>
        </w:rPr>
        <w:t>That stream now may be dry or not actually present on the land, but the property now contains a water of the U.S. and falls under the regulation.</w:t>
      </w:r>
    </w:p>
    <w:p w14:paraId="6C0913B7" w14:textId="7B88E273" w:rsidR="00AC67F2" w:rsidRPr="00FD437A" w:rsidRDefault="00AC67F2" w:rsidP="00AC67F2">
      <w:pPr>
        <w:rPr>
          <w:rStyle w:val="StyleUnderline"/>
        </w:rPr>
      </w:pPr>
      <w:r w:rsidRPr="00FD437A">
        <w:rPr>
          <w:rStyle w:val="Emphasis"/>
          <w:highlight w:val="cyan"/>
        </w:rPr>
        <w:t>There lies the nucleus of the WOTUS debate.</w:t>
      </w:r>
      <w:r w:rsidRPr="00FD437A">
        <w:rPr>
          <w:sz w:val="16"/>
          <w:highlight w:val="cyan"/>
        </w:rPr>
        <w:t xml:space="preserve"> </w:t>
      </w:r>
      <w:r w:rsidRPr="00FD437A">
        <w:rPr>
          <w:rStyle w:val="StyleUnderline"/>
          <w:highlight w:val="cyan"/>
        </w:rPr>
        <w:t>The “clarification” of what water feature qualifies</w:t>
      </w:r>
      <w:r w:rsidRPr="00FD437A">
        <w:rPr>
          <w:rStyle w:val="StyleUnderline"/>
        </w:rPr>
        <w:t xml:space="preserve"> as a WOTUS </w:t>
      </w:r>
      <w:r w:rsidRPr="00FD437A">
        <w:rPr>
          <w:rStyle w:val="StyleUnderline"/>
          <w:highlight w:val="cyan"/>
        </w:rPr>
        <w:t xml:space="preserve">is </w:t>
      </w:r>
      <w:r w:rsidRPr="00FD437A">
        <w:rPr>
          <w:rStyle w:val="Emphasis"/>
          <w:highlight w:val="cyan"/>
        </w:rPr>
        <w:t>clear as mud</w:t>
      </w:r>
      <w:r w:rsidRPr="00FD437A">
        <w:rPr>
          <w:sz w:val="16"/>
          <w:highlight w:val="cyan"/>
        </w:rPr>
        <w:t>.</w:t>
      </w:r>
      <w:r w:rsidRPr="00FD437A">
        <w:rPr>
          <w:sz w:val="16"/>
        </w:rPr>
        <w:t xml:space="preserve"> Stallman says </w:t>
      </w:r>
      <w:r w:rsidRPr="00FD437A">
        <w:rPr>
          <w:rStyle w:val="StyleUnderline"/>
        </w:rPr>
        <w:t>the definitions are designed in such a way that any place water runs will qualify as WOTUS. Furthermore, all activities on that land that potentially could cause a discharge of a pollutant will require an NPDES permit.</w:t>
      </w:r>
    </w:p>
    <w:p w14:paraId="297B8F8D" w14:textId="4D64547B" w:rsidR="00AC67F2" w:rsidRPr="00FD437A" w:rsidRDefault="00AC67F2" w:rsidP="00AC67F2">
      <w:pPr>
        <w:rPr>
          <w:rStyle w:val="StyleUnderline"/>
        </w:rPr>
      </w:pPr>
      <w:r w:rsidRPr="00FD437A">
        <w:rPr>
          <w:rStyle w:val="StyleUnderline"/>
          <w:highlight w:val="cyan"/>
        </w:rPr>
        <w:t>If any water on private property qualifies</w:t>
      </w:r>
      <w:r w:rsidRPr="00FD437A">
        <w:rPr>
          <w:sz w:val="16"/>
        </w:rPr>
        <w:t xml:space="preserve"> as WOTUS</w:t>
      </w:r>
      <w:r w:rsidRPr="00FD437A">
        <w:rPr>
          <w:rStyle w:val="StyleUnderline"/>
        </w:rPr>
        <w:t xml:space="preserve">, </w:t>
      </w:r>
      <w:r w:rsidRPr="00FD437A">
        <w:rPr>
          <w:rStyle w:val="StyleUnderline"/>
          <w:highlight w:val="cyan"/>
        </w:rPr>
        <w:t>the landowner without a permit could face hefty fines</w:t>
      </w:r>
      <w:r w:rsidRPr="00FD437A">
        <w:rPr>
          <w:rStyle w:val="StyleUnderline"/>
        </w:rPr>
        <w:t xml:space="preserve"> </w:t>
      </w:r>
      <w:r w:rsidRPr="00FD437A">
        <w:rPr>
          <w:sz w:val="16"/>
        </w:rPr>
        <w:t xml:space="preserve">of $37,500 </w:t>
      </w:r>
      <w:r w:rsidRPr="00FD437A">
        <w:rPr>
          <w:rStyle w:val="StyleUnderline"/>
        </w:rPr>
        <w:t>per incident per day per violation for an unauthorized discharge</w:t>
      </w:r>
      <w:r w:rsidRPr="00FD437A">
        <w:rPr>
          <w:sz w:val="16"/>
        </w:rPr>
        <w:t xml:space="preserve"> </w:t>
      </w:r>
      <w:r w:rsidRPr="00FD437A">
        <w:rPr>
          <w:rStyle w:val="StyleUnderline"/>
        </w:rPr>
        <w:t>of pollutants</w:t>
      </w:r>
      <w:r w:rsidRPr="00FD437A">
        <w:rPr>
          <w:sz w:val="16"/>
        </w:rPr>
        <w:t>. At this point</w:t>
      </w:r>
      <w:r w:rsidRPr="00FD437A">
        <w:rPr>
          <w:sz w:val="16"/>
          <w:highlight w:val="cyan"/>
        </w:rPr>
        <w:t xml:space="preserve">, </w:t>
      </w:r>
      <w:r w:rsidRPr="00FD437A">
        <w:rPr>
          <w:rStyle w:val="StyleUnderline"/>
          <w:highlight w:val="cyan"/>
        </w:rPr>
        <w:t>the options for farmers and ranchers to curtail the risk</w:t>
      </w:r>
      <w:r w:rsidRPr="00FD437A">
        <w:rPr>
          <w:rStyle w:val="StyleUnderline"/>
        </w:rPr>
        <w:t xml:space="preserve"> of not violating the CWA </w:t>
      </w:r>
      <w:r w:rsidRPr="00FD437A">
        <w:rPr>
          <w:rStyle w:val="StyleUnderline"/>
          <w:highlight w:val="cyan"/>
        </w:rPr>
        <w:t xml:space="preserve">will involve </w:t>
      </w:r>
      <w:r w:rsidRPr="00FD437A">
        <w:rPr>
          <w:rStyle w:val="Emphasis"/>
          <w:highlight w:val="cyan"/>
        </w:rPr>
        <w:t>lengthy paperwork and time</w:t>
      </w:r>
      <w:r w:rsidRPr="00FD437A">
        <w:rPr>
          <w:sz w:val="16"/>
          <w:highlight w:val="cyan"/>
        </w:rPr>
        <w:t xml:space="preserve">. </w:t>
      </w:r>
      <w:r w:rsidRPr="00FD437A">
        <w:rPr>
          <w:rStyle w:val="StyleUnderline"/>
          <w:highlight w:val="cyan"/>
        </w:rPr>
        <w:t>The options currently available for farmers and ranchers are:</w:t>
      </w:r>
    </w:p>
    <w:p w14:paraId="043ED8DC" w14:textId="77777777" w:rsidR="00AC67F2" w:rsidRPr="00FD437A" w:rsidRDefault="00AC67F2" w:rsidP="00AC67F2">
      <w:pPr>
        <w:rPr>
          <w:sz w:val="16"/>
        </w:rPr>
      </w:pPr>
      <w:r w:rsidRPr="00FD437A">
        <w:rPr>
          <w:rStyle w:val="StyleUnderline"/>
          <w:highlight w:val="cyan"/>
        </w:rPr>
        <w:t>request a Jurisdictional Determination</w:t>
      </w:r>
      <w:r w:rsidRPr="00FD437A">
        <w:rPr>
          <w:sz w:val="16"/>
        </w:rPr>
        <w:t xml:space="preserve"> from the Corps to definitively identify WOTUS on your farm or ranch</w:t>
      </w:r>
    </w:p>
    <w:p w14:paraId="7A123215" w14:textId="77777777" w:rsidR="00AC67F2" w:rsidRPr="00FD437A" w:rsidRDefault="00AC67F2" w:rsidP="00AC67F2">
      <w:pPr>
        <w:rPr>
          <w:rStyle w:val="StyleUnderline"/>
        </w:rPr>
      </w:pPr>
      <w:r w:rsidRPr="00FD437A">
        <w:rPr>
          <w:rStyle w:val="StyleUnderline"/>
        </w:rPr>
        <w:t>automatically presume that certain features are WOTUS and avoid anything that might result in a discharge to those areas</w:t>
      </w:r>
    </w:p>
    <w:p w14:paraId="27183861" w14:textId="77777777" w:rsidR="00AC67F2" w:rsidRPr="00FD437A" w:rsidRDefault="00AC67F2" w:rsidP="00AC67F2">
      <w:pPr>
        <w:rPr>
          <w:sz w:val="16"/>
        </w:rPr>
      </w:pPr>
      <w:r w:rsidRPr="00FD437A">
        <w:rPr>
          <w:rStyle w:val="StyleUnderline"/>
        </w:rPr>
        <w:t>ask for clarification</w:t>
      </w:r>
      <w:r w:rsidRPr="00FD437A">
        <w:rPr>
          <w:sz w:val="16"/>
        </w:rPr>
        <w:t xml:space="preserve"> from the Corps about whether your activities in or near WOTUS qualify for one of the section 404 permitting exemptions</w:t>
      </w:r>
    </w:p>
    <w:p w14:paraId="6737B8AD" w14:textId="77777777" w:rsidR="00AC67F2" w:rsidRPr="00FD437A" w:rsidRDefault="00AC67F2" w:rsidP="00AC67F2">
      <w:pPr>
        <w:rPr>
          <w:sz w:val="16"/>
        </w:rPr>
      </w:pPr>
      <w:r w:rsidRPr="00FD437A">
        <w:rPr>
          <w:rStyle w:val="StyleUnderline"/>
          <w:highlight w:val="cyan"/>
        </w:rPr>
        <w:t>apply for a</w:t>
      </w:r>
      <w:r w:rsidRPr="00FD437A">
        <w:rPr>
          <w:rStyle w:val="StyleUnderline"/>
        </w:rPr>
        <w:t xml:space="preserve"> Section 402 or 404 </w:t>
      </w:r>
      <w:r w:rsidRPr="00FD437A">
        <w:rPr>
          <w:rStyle w:val="StyleUnderline"/>
          <w:highlight w:val="cyan"/>
        </w:rPr>
        <w:t>permit</w:t>
      </w:r>
      <w:r w:rsidRPr="00FD437A">
        <w:rPr>
          <w:sz w:val="16"/>
        </w:rPr>
        <w:t xml:space="preserve"> when conducting activities that could possibly result in a regulated discharge</w:t>
      </w:r>
    </w:p>
    <w:p w14:paraId="34D2F714" w14:textId="1D09D285" w:rsidR="00AC67F2" w:rsidRPr="00FD437A" w:rsidRDefault="00AC67F2" w:rsidP="00AC67F2">
      <w:pPr>
        <w:rPr>
          <w:sz w:val="16"/>
          <w:szCs w:val="16"/>
        </w:rPr>
      </w:pPr>
      <w:r w:rsidRPr="00FD437A">
        <w:rPr>
          <w:sz w:val="16"/>
          <w:szCs w:val="16"/>
        </w:rPr>
        <w:t>For pork producers, CWA compliance and NPDES permits are not a new concept. It is a normal part of everyday operation, but this “adjustment” could disrupt normal cropland activities necessary to raise grain for livestock feed. Stallman says the new WOTUS rule will have “an extremely dampening effect on our ability to produce food, fiber and fuel in this country.”</w:t>
      </w:r>
    </w:p>
    <w:p w14:paraId="1C5D7C81" w14:textId="77777777" w:rsidR="00AC67F2" w:rsidRPr="00FD437A" w:rsidRDefault="00AC67F2" w:rsidP="00AC67F2">
      <w:pPr>
        <w:rPr>
          <w:sz w:val="16"/>
        </w:rPr>
      </w:pPr>
      <w:r w:rsidRPr="00FD437A">
        <w:rPr>
          <w:rStyle w:val="StyleUnderline"/>
        </w:rPr>
        <w:t>When a farmer is obligated by regulations to go to a federal agency</w:t>
      </w:r>
      <w:r w:rsidRPr="00FD437A">
        <w:rPr>
          <w:sz w:val="16"/>
        </w:rPr>
        <w:t xml:space="preserve"> to get a permit for normal farming activities — </w:t>
      </w:r>
      <w:r w:rsidRPr="00FD437A">
        <w:rPr>
          <w:rStyle w:val="StyleUnderline"/>
        </w:rPr>
        <w:t>planting, harvesting, building a fence, applying pesticides or fertilizer</w:t>
      </w:r>
      <w:r w:rsidRPr="00FD437A">
        <w:rPr>
          <w:sz w:val="16"/>
        </w:rPr>
        <w:t xml:space="preserve"> — </w:t>
      </w:r>
      <w:r w:rsidRPr="00FD437A">
        <w:rPr>
          <w:rStyle w:val="Emphasis"/>
        </w:rPr>
        <w:t>those activities will be in the control of the federal government.</w:t>
      </w:r>
    </w:p>
    <w:p w14:paraId="497E2A38" w14:textId="77777777" w:rsidR="00AC67F2" w:rsidRPr="00AC67F2" w:rsidRDefault="00AC67F2" w:rsidP="00AC67F2"/>
    <w:p w14:paraId="08267985"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Private suits magnifies the link</w:t>
      </w:r>
    </w:p>
    <w:p w14:paraId="47108842" w14:textId="77777777" w:rsidR="00AC67F2" w:rsidRPr="00AC67F2" w:rsidRDefault="00AC67F2" w:rsidP="00AC67F2">
      <w:r w:rsidRPr="00AC67F2">
        <w:rPr>
          <w:b/>
          <w:bCs/>
          <w:sz w:val="26"/>
        </w:rPr>
        <w:t>Day 15</w:t>
      </w:r>
      <w:r w:rsidRPr="00AC67F2">
        <w:t xml:space="preserve"> --- Cheryl Day Former Editor, National Hog Farmer, “WOTUS: A mucky mess”, Sep 17, 2015, https://www.nationalhogfarmer.com/environment/wotus-mucky-mess</w:t>
      </w:r>
    </w:p>
    <w:p w14:paraId="60481481" w14:textId="443D11F1" w:rsidR="00AC67F2" w:rsidRDefault="00AC67F2" w:rsidP="00AC67F2">
      <w:pPr>
        <w:rPr>
          <w:rStyle w:val="Emphasis"/>
        </w:rPr>
      </w:pPr>
      <w:r w:rsidRPr="00FD437A">
        <w:rPr>
          <w:rStyle w:val="StyleUnderline"/>
        </w:rPr>
        <w:t xml:space="preserve">More importantly, </w:t>
      </w:r>
      <w:r w:rsidRPr="00FD437A">
        <w:rPr>
          <w:rStyle w:val="StyleUnderline"/>
          <w:highlight w:val="cyan"/>
        </w:rPr>
        <w:t xml:space="preserve">the federal laws and regulations around the CWA </w:t>
      </w:r>
      <w:r w:rsidRPr="00FD437A">
        <w:rPr>
          <w:rStyle w:val="Emphasis"/>
          <w:highlight w:val="cyan"/>
        </w:rPr>
        <w:t>allow private entities</w:t>
      </w:r>
      <w:r w:rsidRPr="00FD437A">
        <w:rPr>
          <w:rStyle w:val="Emphasis"/>
        </w:rPr>
        <w:t xml:space="preserve"> </w:t>
      </w:r>
      <w:r w:rsidRPr="00FD437A">
        <w:rPr>
          <w:sz w:val="16"/>
        </w:rPr>
        <w:t xml:space="preserve">including non-governmental organizations </w:t>
      </w:r>
      <w:r w:rsidRPr="00FD437A">
        <w:rPr>
          <w:rStyle w:val="StyleUnderline"/>
          <w:highlight w:val="cyan"/>
        </w:rPr>
        <w:t>to file suits against individuals performing activities</w:t>
      </w:r>
      <w:r w:rsidRPr="00FD437A">
        <w:rPr>
          <w:rStyle w:val="StyleUnderline"/>
        </w:rPr>
        <w:t xml:space="preserve"> that they believe are not in compliance with the CWA</w:t>
      </w:r>
      <w:r w:rsidRPr="00FD437A">
        <w:rPr>
          <w:sz w:val="16"/>
        </w:rPr>
        <w:t xml:space="preserve"> and challenge the EPA for enforcement, Formica says. </w:t>
      </w:r>
      <w:r w:rsidRPr="00FD437A">
        <w:rPr>
          <w:rStyle w:val="StyleUnderline"/>
          <w:highlight w:val="cyan"/>
        </w:rPr>
        <w:t xml:space="preserve">Many experts agree that the EPA and the Corps will not </w:t>
      </w:r>
      <w:r w:rsidRPr="00FD437A">
        <w:rPr>
          <w:rStyle w:val="StyleUnderline"/>
        </w:rPr>
        <w:t xml:space="preserve">immediately </w:t>
      </w:r>
      <w:r w:rsidRPr="00FD437A">
        <w:rPr>
          <w:rStyle w:val="StyleUnderline"/>
          <w:highlight w:val="cyan"/>
        </w:rPr>
        <w:t>change the way the agencies do business</w:t>
      </w:r>
      <w:r w:rsidRPr="00FD437A">
        <w:rPr>
          <w:sz w:val="16"/>
          <w:highlight w:val="cyan"/>
        </w:rPr>
        <w:t xml:space="preserve">, </w:t>
      </w:r>
      <w:r w:rsidRPr="00FD437A">
        <w:rPr>
          <w:rStyle w:val="Emphasis"/>
          <w:highlight w:val="cyan"/>
        </w:rPr>
        <w:t xml:space="preserve">but environmental activist groups </w:t>
      </w:r>
      <w:r w:rsidRPr="00FD437A">
        <w:rPr>
          <w:rStyle w:val="Emphasis"/>
        </w:rPr>
        <w:t xml:space="preserve">may </w:t>
      </w:r>
      <w:r w:rsidRPr="00FD437A">
        <w:rPr>
          <w:rStyle w:val="Emphasis"/>
          <w:highlight w:val="cyan"/>
        </w:rPr>
        <w:t>use the courts to change the practices of farmers and ranchers.</w:t>
      </w:r>
    </w:p>
    <w:p w14:paraId="75E62762" w14:textId="77777777" w:rsidR="00FD437A" w:rsidRPr="00FD437A" w:rsidRDefault="00FD437A" w:rsidP="00AC67F2">
      <w:pPr>
        <w:rPr>
          <w:rStyle w:val="Emphasis"/>
        </w:rPr>
      </w:pPr>
    </w:p>
    <w:p w14:paraId="48479279"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Devastates farming</w:t>
      </w:r>
    </w:p>
    <w:p w14:paraId="7CCAFE3A" w14:textId="77777777" w:rsidR="00AC67F2" w:rsidRPr="00AC67F2" w:rsidRDefault="00AC67F2" w:rsidP="00AC67F2">
      <w:r w:rsidRPr="00AC67F2">
        <w:rPr>
          <w:b/>
          <w:bCs/>
          <w:sz w:val="26"/>
        </w:rPr>
        <w:t>Gordon 14</w:t>
      </w:r>
      <w:r w:rsidRPr="00AC67F2">
        <w:t xml:space="preserve"> --- Rosemary Gordon, Rosemary Gordon is Editor of Grower Programs and Events for Meister Media </w:t>
      </w:r>
      <w:proofErr w:type="spellStart"/>
      <w:r w:rsidRPr="00AC67F2">
        <w:t>Wordwide</w:t>
      </w:r>
      <w:proofErr w:type="spellEnd"/>
      <w:r w:rsidRPr="00AC67F2">
        <w:t>, “Farm Bureau Says Proposed EPA Water Rule Will Impose Unworkable Regulations For Farms, AFBF American Farm Bureau Federation, April 23</w:t>
      </w:r>
      <w:r w:rsidRPr="00AC67F2">
        <w:rPr>
          <w:vertAlign w:val="superscript"/>
        </w:rPr>
        <w:t>rd</w:t>
      </w:r>
      <w:r w:rsidRPr="00AC67F2">
        <w:t xml:space="preserve"> 2014, https://www.growingproduce.com/vegetables/farm-bureau-says-proposed-epa-water-rule-will-impose-unworkable-regulations-for-farms/</w:t>
      </w:r>
    </w:p>
    <w:p w14:paraId="1287E1D9" w14:textId="77777777" w:rsidR="00AC67F2" w:rsidRPr="00AC67F2" w:rsidRDefault="00AC67F2" w:rsidP="00AC67F2">
      <w:pPr>
        <w:rPr>
          <w:sz w:val="16"/>
        </w:rPr>
      </w:pPr>
      <w:r w:rsidRPr="00AC67F2">
        <w:rPr>
          <w:sz w:val="16"/>
        </w:rPr>
        <w:t>Published Monday, April 21, in the Federal Register, the more-than-111,000-word “</w:t>
      </w:r>
      <w:r w:rsidRPr="00FD437A">
        <w:rPr>
          <w:highlight w:val="cyan"/>
          <w:u w:val="single"/>
        </w:rPr>
        <w:t>Waters of the U.S</w:t>
      </w:r>
      <w:r w:rsidRPr="00FD437A">
        <w:rPr>
          <w:sz w:val="16"/>
          <w:highlight w:val="cyan"/>
        </w:rPr>
        <w:t>.”</w:t>
      </w:r>
      <w:r w:rsidRPr="00AC67F2">
        <w:rPr>
          <w:sz w:val="16"/>
        </w:rPr>
        <w:t xml:space="preserve"> proposed rule reflects EPA’s latest interpretation of the 1972 Clean Water Act. The </w:t>
      </w:r>
      <w:r w:rsidRPr="00FD437A">
        <w:rPr>
          <w:u w:val="single"/>
        </w:rPr>
        <w:t xml:space="preserve">rule could </w:t>
      </w:r>
      <w:r w:rsidRPr="00FD437A">
        <w:rPr>
          <w:highlight w:val="cyan"/>
          <w:u w:val="single"/>
        </w:rPr>
        <w:t>ultimately lead to</w:t>
      </w:r>
      <w:r w:rsidRPr="00FD437A">
        <w:rPr>
          <w:u w:val="single"/>
        </w:rPr>
        <w:t xml:space="preserve"> what</w:t>
      </w:r>
      <w:r w:rsidRPr="00AC67F2">
        <w:rPr>
          <w:u w:val="single"/>
        </w:rPr>
        <w:t xml:space="preserve"> AFBF describes as the </w:t>
      </w:r>
      <w:r w:rsidRPr="00FD437A">
        <w:rPr>
          <w:highlight w:val="cyan"/>
          <w:u w:val="single"/>
        </w:rPr>
        <w:t>unlawful expansion of federal regulation to cover routine farming and ranching</w:t>
      </w:r>
      <w:r w:rsidRPr="00AC67F2">
        <w:rPr>
          <w:u w:val="single"/>
        </w:rPr>
        <w:t xml:space="preserve"> </w:t>
      </w:r>
      <w:r w:rsidRPr="00AC67F2">
        <w:rPr>
          <w:sz w:val="16"/>
        </w:rPr>
        <w:t>practices as well as other common private land uses, such as building homes.</w:t>
      </w:r>
    </w:p>
    <w:p w14:paraId="01EFEF2B" w14:textId="77777777" w:rsidR="00AC67F2" w:rsidRPr="00AC67F2" w:rsidRDefault="00AC67F2" w:rsidP="00AC67F2">
      <w:pPr>
        <w:rPr>
          <w:sz w:val="16"/>
          <w:szCs w:val="16"/>
        </w:rPr>
      </w:pPr>
      <w:r w:rsidRPr="00AC67F2">
        <w:rPr>
          <w:sz w:val="16"/>
          <w:szCs w:val="16"/>
        </w:rPr>
        <w:t>“This rule is an end run around congressional intent and rulings by the U.S. Supreme Court, alike,” AFBF President Bob Stallman says. “Congress and the courts have both said that the 50 states, not EPA, have power to decide how farming and other land uses should be restricted. It’s time to ditch this rule.”</w:t>
      </w:r>
    </w:p>
    <w:p w14:paraId="6CB6F3F9" w14:textId="77777777" w:rsidR="00AC67F2" w:rsidRPr="00AC67F2" w:rsidRDefault="00AC67F2" w:rsidP="00AC67F2">
      <w:pPr>
        <w:rPr>
          <w:sz w:val="16"/>
        </w:rPr>
      </w:pPr>
      <w:r w:rsidRPr="00AC67F2">
        <w:rPr>
          <w:sz w:val="16"/>
        </w:rPr>
        <w:t xml:space="preserve">Among other things, </w:t>
      </w:r>
      <w:r w:rsidRPr="00AC67F2">
        <w:rPr>
          <w:u w:val="single"/>
        </w:rPr>
        <w:t xml:space="preserve">the rule would expand federal control over land features such as ditches and areas of agricultural land </w:t>
      </w:r>
      <w:r w:rsidRPr="00AC67F2">
        <w:rPr>
          <w:sz w:val="16"/>
        </w:rPr>
        <w:t>that are wet only during storms.</w:t>
      </w:r>
    </w:p>
    <w:p w14:paraId="41BA8FDF" w14:textId="77777777" w:rsidR="00AC67F2" w:rsidRPr="00AC67F2" w:rsidRDefault="00AC67F2" w:rsidP="00AC67F2">
      <w:pPr>
        <w:rPr>
          <w:sz w:val="16"/>
          <w:szCs w:val="16"/>
        </w:rPr>
      </w:pPr>
      <w:r w:rsidRPr="00AC67F2">
        <w:rPr>
          <w:sz w:val="16"/>
          <w:szCs w:val="16"/>
        </w:rPr>
        <w:t>EPA says its new rule clarifies the scope of the Clean Water Act. However, EPA’s “clarification” is achieved by categorically classifying most water features and even dry land as “waters of the United States.”</w:t>
      </w:r>
    </w:p>
    <w:p w14:paraId="2D2E2485" w14:textId="77777777" w:rsidR="00AC67F2" w:rsidRPr="00AC67F2" w:rsidRDefault="00AC67F2" w:rsidP="00AC67F2">
      <w:pPr>
        <w:rPr>
          <w:sz w:val="16"/>
        </w:rPr>
      </w:pPr>
      <w:r w:rsidRPr="00AC67F2">
        <w:rPr>
          <w:u w:val="single"/>
        </w:rPr>
        <w:t xml:space="preserve">If carried out, Farm Bureau says, ordinary field work, fence construction, or even planting could require a federal permit. </w:t>
      </w:r>
      <w:r w:rsidRPr="00FD437A">
        <w:rPr>
          <w:b/>
          <w:iCs/>
          <w:highlight w:val="cyan"/>
          <w:u w:val="single"/>
        </w:rPr>
        <w:t>The result will be a wave of new regulation or outright prohibitions on routine farming</w:t>
      </w:r>
      <w:r w:rsidRPr="00AC67F2">
        <w:rPr>
          <w:sz w:val="16"/>
        </w:rPr>
        <w:t xml:space="preserve"> practices and other land uses.</w:t>
      </w:r>
    </w:p>
    <w:p w14:paraId="5E3BD93B" w14:textId="77777777" w:rsidR="00AC67F2" w:rsidRPr="00AC67F2" w:rsidRDefault="00AC67F2" w:rsidP="00AC67F2">
      <w:pPr>
        <w:rPr>
          <w:sz w:val="16"/>
          <w:szCs w:val="16"/>
        </w:rPr>
      </w:pPr>
      <w:r w:rsidRPr="00AC67F2">
        <w:rPr>
          <w:sz w:val="16"/>
          <w:szCs w:val="16"/>
        </w:rPr>
        <w:t>“Congress, not federal agencies, writes the laws of the land,” Stallman said. “When Congress wrote the Clean Water Act, it clearly intended for the law to apply to navigable waters. Is a small ditch navigable? Is a stock pond navigable? We really don’t think so, and Farm Bureau members are going to be sending that message.”</w:t>
      </w:r>
    </w:p>
    <w:p w14:paraId="3909A13F" w14:textId="77777777" w:rsidR="00AC67F2" w:rsidRPr="00AC67F2" w:rsidRDefault="00AC67F2" w:rsidP="00AC67F2">
      <w:pPr>
        <w:rPr>
          <w:sz w:val="16"/>
          <w:szCs w:val="16"/>
        </w:rPr>
      </w:pPr>
      <w:r w:rsidRPr="00AC67F2">
        <w:rPr>
          <w:sz w:val="16"/>
          <w:szCs w:val="16"/>
        </w:rPr>
        <w:t>EPA contends that an entire set of exemptions will protect many farmers from the burdensome new rule. But Stallman counters that those exemptions will only apply to farming that has been ongoing since the 1970s, not new or expanded farms. Even for those farms, the exemptions do not cover weed control, fertilizer use, or other common farm practices. The already-narrow exemptions, Stallman says, have existed for years but have been further narrowed by EPA guidance issued simultaneously with the proposed rule.</w:t>
      </w:r>
    </w:p>
    <w:p w14:paraId="417BCE8B" w14:textId="77777777" w:rsidR="00AC67F2" w:rsidRPr="00AC67F2" w:rsidRDefault="00AC67F2" w:rsidP="00AC67F2">
      <w:pPr>
        <w:rPr>
          <w:sz w:val="16"/>
        </w:rPr>
      </w:pPr>
      <w:r w:rsidRPr="00AC67F2">
        <w:rPr>
          <w:sz w:val="16"/>
        </w:rPr>
        <w:t>“</w:t>
      </w:r>
      <w:r w:rsidRPr="00FD437A">
        <w:rPr>
          <w:b/>
          <w:iCs/>
          <w:highlight w:val="cyan"/>
          <w:u w:val="single"/>
        </w:rPr>
        <w:t>The EPA exemptions offer no meaningful protection for the hundreds of thousands of farmers and ranchers</w:t>
      </w:r>
      <w:r w:rsidRPr="00AC67F2">
        <w:rPr>
          <w:sz w:val="16"/>
        </w:rPr>
        <w:t xml:space="preserve"> whose operations and livelihoods are threatened by this expansion of EPA’s regulatory reach,” Stallman says.</w:t>
      </w:r>
    </w:p>
    <w:p w14:paraId="45AF9079" w14:textId="77777777" w:rsidR="00AC67F2" w:rsidRPr="00AC67F2" w:rsidRDefault="00AC67F2" w:rsidP="00AC67F2">
      <w:pPr>
        <w:rPr>
          <w:sz w:val="16"/>
        </w:rPr>
      </w:pPr>
      <w:r w:rsidRPr="00AC67F2">
        <w:rPr>
          <w:sz w:val="16"/>
        </w:rPr>
        <w:t xml:space="preserve">“EPA and the Army Corps of Engineers have said the WOTUS (waters of the United States) rule provides clarity and certainty. </w:t>
      </w:r>
      <w:r w:rsidRPr="00FD437A">
        <w:rPr>
          <w:highlight w:val="cyan"/>
          <w:u w:val="single"/>
        </w:rPr>
        <w:t>The only thing that is clear and certain is that,</w:t>
      </w:r>
      <w:r w:rsidRPr="00AC67F2">
        <w:rPr>
          <w:u w:val="single"/>
        </w:rPr>
        <w:t xml:space="preserve"> under this rule, it </w:t>
      </w:r>
      <w:r w:rsidRPr="00FD437A">
        <w:rPr>
          <w:highlight w:val="cyan"/>
          <w:u w:val="single"/>
        </w:rPr>
        <w:t>will be more difficult for private landowners to farm and ranch</w:t>
      </w:r>
      <w:r w:rsidRPr="00AC67F2">
        <w:rPr>
          <w:sz w:val="16"/>
        </w:rPr>
        <w:t xml:space="preserve">, build homes, or make changes to the land – </w:t>
      </w:r>
      <w:r w:rsidRPr="00FD437A">
        <w:rPr>
          <w:highlight w:val="cyan"/>
          <w:u w:val="single"/>
        </w:rPr>
        <w:t>even if the changes that landowners propose would benefit the environment</w:t>
      </w:r>
      <w:r w:rsidRPr="00FD437A">
        <w:rPr>
          <w:sz w:val="16"/>
          <w:highlight w:val="cyan"/>
        </w:rPr>
        <w:t xml:space="preserve">. </w:t>
      </w:r>
      <w:r w:rsidRPr="00FD437A">
        <w:rPr>
          <w:b/>
          <w:iCs/>
          <w:highlight w:val="cyan"/>
          <w:u w:val="single"/>
        </w:rPr>
        <w:t>This is pure and simply wrong</w:t>
      </w:r>
      <w:r w:rsidRPr="00AC67F2">
        <w:rPr>
          <w:b/>
          <w:iCs/>
          <w:u w:val="single"/>
        </w:rPr>
        <w:t>,</w:t>
      </w:r>
      <w:r w:rsidRPr="00AC67F2">
        <w:rPr>
          <w:sz w:val="16"/>
        </w:rPr>
        <w:t xml:space="preserve"> and it is why we need to ditch the rule.”</w:t>
      </w:r>
    </w:p>
    <w:p w14:paraId="7B4653F6" w14:textId="77777777" w:rsidR="00AC67F2" w:rsidRPr="00AC67F2" w:rsidRDefault="00AC67F2" w:rsidP="00AC67F2"/>
    <w:p w14:paraId="72E09396" w14:textId="6119C9F5"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Link </w:t>
      </w:r>
      <w:r w:rsidRPr="00AC67F2">
        <w:rPr>
          <w:rFonts w:eastAsiaTheme="majorEastAsia" w:cstheme="majorBidi"/>
          <w:b/>
          <w:sz w:val="32"/>
          <w:szCs w:val="24"/>
          <w:u w:val="single"/>
        </w:rPr>
        <w:t>A2: Clean Water K2 Farmers</w:t>
      </w:r>
    </w:p>
    <w:p w14:paraId="2C8AE54B" w14:textId="77777777" w:rsidR="00AC67F2" w:rsidRPr="00AC67F2" w:rsidRDefault="00AC67F2" w:rsidP="00AC67F2"/>
    <w:p w14:paraId="678B3533"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Link happens first</w:t>
      </w:r>
    </w:p>
    <w:p w14:paraId="6284E641" w14:textId="77777777" w:rsidR="00AC67F2" w:rsidRPr="00AC67F2" w:rsidRDefault="00AC67F2" w:rsidP="00AC67F2"/>
    <w:p w14:paraId="1F8227B4"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State fill in solve</w:t>
      </w:r>
    </w:p>
    <w:p w14:paraId="5F39E0EE" w14:textId="77777777" w:rsidR="00AC67F2" w:rsidRPr="00AC67F2" w:rsidRDefault="00AC67F2" w:rsidP="00AC67F2"/>
    <w:p w14:paraId="4A7701AC"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Farmers take care of their own land</w:t>
      </w:r>
    </w:p>
    <w:p w14:paraId="5287FCF3" w14:textId="77777777" w:rsidR="00AC67F2" w:rsidRPr="00AC67F2" w:rsidRDefault="00AC67F2" w:rsidP="00AC67F2">
      <w:r w:rsidRPr="00AC67F2">
        <w:rPr>
          <w:b/>
          <w:bCs/>
          <w:sz w:val="26"/>
        </w:rPr>
        <w:t>AFBF 18</w:t>
      </w:r>
      <w:r w:rsidRPr="00AC67F2">
        <w:t xml:space="preserve"> --- American Farm Bureau Federation, “The New Clean Water Rule”, Website created December 11, 2018, https://www.fb.org/issues/regulatory-reform/the-new-clean-water-rule/</w:t>
      </w:r>
    </w:p>
    <w:p w14:paraId="45FFCB79" w14:textId="77777777" w:rsidR="00AC67F2" w:rsidRPr="00AC67F2" w:rsidRDefault="00AC67F2" w:rsidP="00AC67F2">
      <w:pPr>
        <w:rPr>
          <w:sz w:val="16"/>
        </w:rPr>
      </w:pPr>
      <w:r w:rsidRPr="00FD437A">
        <w:rPr>
          <w:highlight w:val="cyan"/>
          <w:u w:val="single"/>
        </w:rPr>
        <w:t>Farmers advocate and support common-sense rules that don’t require a team of consultants and lawyers</w:t>
      </w:r>
      <w:r w:rsidRPr="00AC67F2">
        <w:rPr>
          <w:sz w:val="16"/>
        </w:rPr>
        <w:t xml:space="preserve"> to navigate.</w:t>
      </w:r>
    </w:p>
    <w:p w14:paraId="012DA898" w14:textId="77777777" w:rsidR="00AC67F2" w:rsidRPr="00AC67F2" w:rsidRDefault="00AC67F2" w:rsidP="00AC67F2">
      <w:pPr>
        <w:rPr>
          <w:sz w:val="16"/>
        </w:rPr>
      </w:pPr>
      <w:r w:rsidRPr="00FD437A">
        <w:rPr>
          <w:b/>
          <w:iCs/>
          <w:highlight w:val="cyan"/>
          <w:u w:val="single"/>
        </w:rPr>
        <w:t>Farmers play a leading role in protecting our</w:t>
      </w:r>
      <w:r w:rsidRPr="00AC67F2">
        <w:rPr>
          <w:sz w:val="16"/>
        </w:rPr>
        <w:t xml:space="preserve"> nation’s </w:t>
      </w:r>
      <w:r w:rsidRPr="00FD437A">
        <w:rPr>
          <w:b/>
          <w:iCs/>
          <w:highlight w:val="cyan"/>
          <w:u w:val="single"/>
        </w:rPr>
        <w:t>wetlands</w:t>
      </w:r>
      <w:r w:rsidRPr="00AC67F2">
        <w:rPr>
          <w:sz w:val="16"/>
        </w:rPr>
        <w:t xml:space="preserve">. Over the last 15 years, </w:t>
      </w:r>
      <w:r w:rsidRPr="00FD437A">
        <w:rPr>
          <w:highlight w:val="cyan"/>
          <w:u w:val="single"/>
        </w:rPr>
        <w:t xml:space="preserve">the number of acres enrolled in wetland and buffer practices </w:t>
      </w:r>
      <w:r w:rsidRPr="00FD437A">
        <w:rPr>
          <w:u w:val="single"/>
        </w:rPr>
        <w:t>under</w:t>
      </w:r>
      <w:r w:rsidRPr="00AC67F2">
        <w:rPr>
          <w:u w:val="single"/>
        </w:rPr>
        <w:t xml:space="preserve"> the Conservation Reserve Program</w:t>
      </w:r>
      <w:r w:rsidRPr="00AC67F2">
        <w:rPr>
          <w:sz w:val="16"/>
        </w:rPr>
        <w:t xml:space="preserve"> </w:t>
      </w:r>
      <w:r w:rsidRPr="00FD437A">
        <w:rPr>
          <w:b/>
          <w:iCs/>
          <w:highlight w:val="cyan"/>
          <w:u w:val="single"/>
        </w:rPr>
        <w:t>has more than doubled</w:t>
      </w:r>
      <w:r w:rsidRPr="00AC67F2">
        <w:rPr>
          <w:sz w:val="16"/>
        </w:rPr>
        <w:t xml:space="preserve"> (from 2.5 million acres to 5.3 million acres).</w:t>
      </w:r>
    </w:p>
    <w:p w14:paraId="4FA97535" w14:textId="77777777" w:rsidR="00AC67F2" w:rsidRPr="00AC67F2" w:rsidRDefault="00AC67F2" w:rsidP="00AC67F2">
      <w:pPr>
        <w:rPr>
          <w:sz w:val="16"/>
        </w:rPr>
      </w:pPr>
      <w:r w:rsidRPr="00FD437A">
        <w:rPr>
          <w:highlight w:val="cyan"/>
          <w:u w:val="single"/>
        </w:rPr>
        <w:t>More than 140 million acres of U.S. farmland</w:t>
      </w:r>
      <w:r w:rsidRPr="00AC67F2">
        <w:rPr>
          <w:u w:val="single"/>
        </w:rPr>
        <w:t xml:space="preserve"> are </w:t>
      </w:r>
      <w:r w:rsidRPr="00FD437A">
        <w:rPr>
          <w:highlight w:val="cyan"/>
          <w:u w:val="single"/>
        </w:rPr>
        <w:t xml:space="preserve">used for </w:t>
      </w:r>
      <w:r w:rsidRPr="00FD437A">
        <w:rPr>
          <w:b/>
          <w:iCs/>
          <w:highlight w:val="cyan"/>
          <w:u w:val="single"/>
        </w:rPr>
        <w:t>voluntary conservation efforts and wildlife habitats</w:t>
      </w:r>
      <w:r w:rsidRPr="00AC67F2">
        <w:rPr>
          <w:sz w:val="16"/>
        </w:rPr>
        <w:t>—an area equal to the states of California and New York combined.</w:t>
      </w:r>
    </w:p>
    <w:p w14:paraId="33024F9E" w14:textId="77777777" w:rsidR="00AC67F2" w:rsidRPr="00AC67F2" w:rsidRDefault="00AC67F2" w:rsidP="00AC67F2"/>
    <w:p w14:paraId="7AB52BC6" w14:textId="0B1442BC" w:rsidR="00AC67F2" w:rsidRPr="00AC67F2" w:rsidRDefault="00FD437A" w:rsidP="00AC67F2">
      <w:pPr>
        <w:keepNext/>
        <w:keepLines/>
        <w:spacing w:before="40" w:after="0"/>
        <w:outlineLvl w:val="3"/>
        <w:rPr>
          <w:rFonts w:eastAsiaTheme="majorEastAsia" w:cstheme="majorBidi"/>
          <w:b/>
          <w:iCs/>
          <w:sz w:val="26"/>
        </w:rPr>
      </w:pPr>
      <w:r>
        <w:rPr>
          <w:rFonts w:eastAsiaTheme="majorEastAsia" w:cstheme="majorBidi"/>
          <w:b/>
          <w:iCs/>
          <w:sz w:val="26"/>
        </w:rPr>
        <w:t xml:space="preserve">Turn --- </w:t>
      </w:r>
      <w:r w:rsidR="00AC67F2" w:rsidRPr="00AC67F2">
        <w:rPr>
          <w:rFonts w:eastAsiaTheme="majorEastAsia" w:cstheme="majorBidi"/>
          <w:b/>
          <w:iCs/>
          <w:sz w:val="26"/>
        </w:rPr>
        <w:t>Private protection is better</w:t>
      </w:r>
      <w:r>
        <w:rPr>
          <w:rFonts w:eastAsiaTheme="majorEastAsia" w:cstheme="majorBidi"/>
          <w:b/>
          <w:iCs/>
          <w:sz w:val="26"/>
        </w:rPr>
        <w:t xml:space="preserve"> but that’s blocked by federal regulation</w:t>
      </w:r>
    </w:p>
    <w:p w14:paraId="135D40CC" w14:textId="77777777" w:rsidR="00AC67F2" w:rsidRPr="00AC67F2" w:rsidRDefault="00AC67F2" w:rsidP="00AC67F2">
      <w:pPr>
        <w:spacing w:line="235" w:lineRule="atLeast"/>
        <w:rPr>
          <w:rFonts w:eastAsia="Times New Roman"/>
          <w:color w:val="000000"/>
          <w:lang w:bidi="he-IL"/>
        </w:rPr>
      </w:pPr>
      <w:r w:rsidRPr="00AC67F2">
        <w:rPr>
          <w:b/>
          <w:bCs/>
          <w:sz w:val="26"/>
        </w:rPr>
        <w:t>Adler 99</w:t>
      </w:r>
      <w:r w:rsidRPr="00AC67F2">
        <w:rPr>
          <w:rFonts w:eastAsia="Times New Roman"/>
          <w:color w:val="000000"/>
          <w:lang w:bidi="he-IL"/>
        </w:rPr>
        <w:t xml:space="preserve"> --- Jonathan H Adler, Johan </w:t>
      </w:r>
      <w:proofErr w:type="spellStart"/>
      <w:r w:rsidRPr="00AC67F2">
        <w:rPr>
          <w:rFonts w:eastAsia="Times New Roman"/>
          <w:color w:val="000000"/>
          <w:lang w:bidi="he-IL"/>
        </w:rPr>
        <w:t>Verheij</w:t>
      </w:r>
      <w:proofErr w:type="spellEnd"/>
      <w:r w:rsidRPr="00AC67F2">
        <w:rPr>
          <w:rFonts w:eastAsia="Times New Roman"/>
          <w:color w:val="000000"/>
          <w:lang w:bidi="he-IL"/>
        </w:rPr>
        <w:t xml:space="preserve"> Memorial Professor of Law, Director of the Center for Business Law &amp; Regulation, Case Western Reserve University School of Law, “Should Federal Wetlands Regulation Give Way to State and Private Initiatives”, Federalist Society, https://fedsoc.org/commentary/publications/should-federal-wetlands-regulation-give-way-to-state-and-private-initiatives</w:t>
      </w:r>
    </w:p>
    <w:p w14:paraId="7B8B7AF1" w14:textId="77777777" w:rsidR="00AC67F2" w:rsidRPr="00FD437A" w:rsidRDefault="00AC67F2" w:rsidP="00AC67F2">
      <w:pPr>
        <w:rPr>
          <w:rStyle w:val="StyleUnderline"/>
        </w:rPr>
      </w:pPr>
      <w:r w:rsidRPr="00FD437A">
        <w:rPr>
          <w:sz w:val="16"/>
        </w:rPr>
        <w:t>Of course, </w:t>
      </w:r>
      <w:r w:rsidRPr="00FD437A">
        <w:rPr>
          <w:rStyle w:val="Emphasis"/>
          <w:highlight w:val="cyan"/>
        </w:rPr>
        <w:t>not all wetland restoration is the result of federal policy</w:t>
      </w:r>
      <w:r w:rsidRPr="00FD437A">
        <w:rPr>
          <w:sz w:val="16"/>
        </w:rPr>
        <w:t xml:space="preserve">. Several </w:t>
      </w:r>
      <w:r w:rsidRPr="00FD437A">
        <w:rPr>
          <w:rStyle w:val="StyleUnderline"/>
        </w:rPr>
        <w:t>states have </w:t>
      </w:r>
      <w:r w:rsidRPr="00FD437A">
        <w:rPr>
          <w:rStyle w:val="Emphasis"/>
        </w:rPr>
        <w:t>nonregulatory conservation programs</w:t>
      </w:r>
      <w:r w:rsidRPr="00FD437A">
        <w:rPr>
          <w:sz w:val="16"/>
        </w:rPr>
        <w:t> of their own. </w:t>
      </w:r>
      <w:r w:rsidRPr="00FD437A">
        <w:rPr>
          <w:rStyle w:val="Emphasis"/>
        </w:rPr>
        <w:t>More significantly</w:t>
      </w:r>
      <w:r w:rsidRPr="00FD437A">
        <w:rPr>
          <w:rStyle w:val="StyleUnderline"/>
        </w:rPr>
        <w:t xml:space="preserve">, </w:t>
      </w:r>
      <w:r w:rsidRPr="00FD437A">
        <w:rPr>
          <w:rStyle w:val="StyleUnderline"/>
          <w:highlight w:val="cyan"/>
        </w:rPr>
        <w:t>private conservation</w:t>
      </w:r>
      <w:r w:rsidRPr="00FD437A">
        <w:rPr>
          <w:rStyle w:val="StyleUnderline"/>
        </w:rPr>
        <w:t xml:space="preserve"> organizations,</w:t>
      </w:r>
      <w:r w:rsidRPr="00FD437A">
        <w:rPr>
          <w:sz w:val="16"/>
        </w:rPr>
        <w:t xml:space="preserve"> such as Ducks Unlimited, Delta Waterfowl, Chesapeake Wildlife Heritage, and others, </w:t>
      </w:r>
      <w:r w:rsidRPr="00FD437A">
        <w:rPr>
          <w:rStyle w:val="StyleUnderline"/>
          <w:highlight w:val="cyan"/>
        </w:rPr>
        <w:t>have been funding wetland conservation and creation for decades</w:t>
      </w:r>
      <w:r w:rsidRPr="00FD437A">
        <w:rPr>
          <w:sz w:val="16"/>
        </w:rPr>
        <w:t xml:space="preserve">. Ducks Unlimited restored or enhanced over 50,000 acres of wetlands in 1994 alone. </w:t>
      </w:r>
      <w:r w:rsidRPr="00FD437A">
        <w:rPr>
          <w:rStyle w:val="StyleUnderline"/>
          <w:highlight w:val="cyan"/>
        </w:rPr>
        <w:t>Private companies seeking to burnish their environmental image</w:t>
      </w:r>
      <w:r w:rsidRPr="00FD437A">
        <w:rPr>
          <w:rStyle w:val="StyleUnderline"/>
        </w:rPr>
        <w:t> fund wetland conservation as well. Dow Chemical, for example, won a conservation award in 1995 for restoring thousands of acres of wetlands on its various properties around the country.</w:t>
      </w:r>
    </w:p>
    <w:p w14:paraId="30F86F88" w14:textId="77777777" w:rsidR="00AC67F2" w:rsidRPr="00FD437A" w:rsidRDefault="00AC67F2" w:rsidP="00AC67F2">
      <w:pPr>
        <w:rPr>
          <w:sz w:val="16"/>
        </w:rPr>
      </w:pPr>
      <w:r w:rsidRPr="00FD437A">
        <w:rPr>
          <w:rStyle w:val="Emphasis"/>
          <w:highlight w:val="cyan"/>
        </w:rPr>
        <w:t>Ironically</w:t>
      </w:r>
      <w:r w:rsidRPr="00FD437A">
        <w:rPr>
          <w:sz w:val="16"/>
          <w:highlight w:val="cyan"/>
        </w:rPr>
        <w:t>, </w:t>
      </w:r>
      <w:r w:rsidRPr="00FD437A">
        <w:rPr>
          <w:rStyle w:val="StyleUnderline"/>
          <w:highlight w:val="cyan"/>
        </w:rPr>
        <w:t>federal wetland regulations are often a </w:t>
      </w:r>
      <w:r w:rsidRPr="00FD437A">
        <w:rPr>
          <w:rStyle w:val="Emphasis"/>
          <w:highlight w:val="cyan"/>
        </w:rPr>
        <w:t>barrier to private conservation efforts</w:t>
      </w:r>
      <w:r w:rsidRPr="00FD437A">
        <w:rPr>
          <w:sz w:val="16"/>
          <w:highlight w:val="cyan"/>
        </w:rPr>
        <w:t>. </w:t>
      </w:r>
      <w:r w:rsidRPr="00FD437A">
        <w:rPr>
          <w:rStyle w:val="StyleUnderline"/>
          <w:highlight w:val="cyan"/>
        </w:rPr>
        <w:t>Regulatory requirements delayed</w:t>
      </w:r>
      <w:r w:rsidRPr="00FD437A">
        <w:rPr>
          <w:sz w:val="16"/>
        </w:rPr>
        <w:t xml:space="preserve"> </w:t>
      </w:r>
      <w:proofErr w:type="spellStart"/>
      <w:r w:rsidRPr="00FD437A">
        <w:rPr>
          <w:sz w:val="16"/>
        </w:rPr>
        <w:t>Sebastiani</w:t>
      </w:r>
      <w:proofErr w:type="spellEnd"/>
      <w:r w:rsidRPr="00FD437A">
        <w:rPr>
          <w:sz w:val="16"/>
        </w:rPr>
        <w:t xml:space="preserve"> Vineyards' </w:t>
      </w:r>
      <w:r w:rsidRPr="00FD437A">
        <w:rPr>
          <w:rStyle w:val="StyleUnderline"/>
          <w:highlight w:val="cyan"/>
        </w:rPr>
        <w:t>plans to restore 90 acres of wetlands</w:t>
      </w:r>
      <w:r w:rsidRPr="00FD437A">
        <w:rPr>
          <w:sz w:val="16"/>
        </w:rPr>
        <w:t> in California's Sonoma Valley and more than tripled the eventual cost. Bill Ellen, a wetlands consultant, was even jailed for technical violations of Section 404 when constructing duck ponds on private land. </w:t>
      </w:r>
      <w:r w:rsidRPr="00FD437A">
        <w:rPr>
          <w:rStyle w:val="StyleUnderline"/>
          <w:highlight w:val="cyan"/>
        </w:rPr>
        <w:t>Because federal regulations apply</w:t>
      </w:r>
      <w:r w:rsidRPr="00FD437A">
        <w:rPr>
          <w:rStyle w:val="StyleUnderline"/>
        </w:rPr>
        <w:t xml:space="preserve"> equally </w:t>
      </w:r>
      <w:r w:rsidRPr="00FD437A">
        <w:rPr>
          <w:rStyle w:val="StyleUnderline"/>
          <w:highlight w:val="cyan"/>
        </w:rPr>
        <w:t>to</w:t>
      </w:r>
      <w:r w:rsidRPr="00FD437A">
        <w:rPr>
          <w:rStyle w:val="StyleUnderline"/>
        </w:rPr>
        <w:t xml:space="preserve"> "natural" and </w:t>
      </w:r>
      <w:r w:rsidRPr="00FD437A">
        <w:rPr>
          <w:rStyle w:val="StyleUnderline"/>
          <w:highlight w:val="cyan"/>
        </w:rPr>
        <w:t>artificially constructed wetlands</w:t>
      </w:r>
      <w:r w:rsidRPr="00FD437A">
        <w:rPr>
          <w:rStyle w:val="StyleUnderline"/>
        </w:rPr>
        <w:t>, some </w:t>
      </w:r>
      <w:r w:rsidRPr="00FD437A">
        <w:rPr>
          <w:rStyle w:val="StyleUnderline"/>
          <w:highlight w:val="cyan"/>
        </w:rPr>
        <w:t>landowners may well fear that to restore wetlands on their property is to invite federal land-use control</w:t>
      </w:r>
      <w:r w:rsidRPr="00FD437A">
        <w:rPr>
          <w:rStyle w:val="StyleUnderline"/>
        </w:rPr>
        <w:t xml:space="preserve">. </w:t>
      </w:r>
      <w:r w:rsidRPr="00FD437A">
        <w:rPr>
          <w:sz w:val="16"/>
        </w:rPr>
        <w:t>The existence of such perverse incentives against conservation has been well documented under other environmental laws, and is likely to occur under Section 404 as well. Thus, the extent of private wetland conservation and restoration would likely be greater were federal regulations not in the way.</w:t>
      </w:r>
    </w:p>
    <w:p w14:paraId="45DB712C" w14:textId="77777777" w:rsidR="00AC67F2" w:rsidRPr="00AC67F2" w:rsidRDefault="00AC67F2" w:rsidP="00AC67F2"/>
    <w:p w14:paraId="0E918ABE" w14:textId="77777777" w:rsidR="00AC67F2" w:rsidRPr="00AC67F2" w:rsidRDefault="00AC67F2" w:rsidP="00AC67F2"/>
    <w:p w14:paraId="6CDBAC28" w14:textId="77777777" w:rsidR="00AC67F2" w:rsidRPr="00AC67F2" w:rsidRDefault="00AC67F2" w:rsidP="00AC67F2"/>
    <w:p w14:paraId="1BC6E800" w14:textId="2E2ED2AA" w:rsidR="00AE426F" w:rsidRDefault="006B6141" w:rsidP="00AE426F">
      <w:pPr>
        <w:pStyle w:val="Heading3"/>
      </w:pPr>
      <w:r>
        <w:t xml:space="preserve">Link --- </w:t>
      </w:r>
      <w:r w:rsidR="00AE426F">
        <w:t>A2: Pipelines Link Turn</w:t>
      </w:r>
    </w:p>
    <w:p w14:paraId="38BF06A4" w14:textId="77777777" w:rsidR="00AE426F" w:rsidRDefault="00AE426F" w:rsidP="00AE426F"/>
    <w:p w14:paraId="136E95BA" w14:textId="77777777" w:rsidR="00AE426F" w:rsidRPr="00446765" w:rsidRDefault="00AE426F" w:rsidP="00AE426F">
      <w:pPr>
        <w:keepNext/>
        <w:keepLines/>
        <w:spacing w:before="40" w:after="0"/>
        <w:outlineLvl w:val="3"/>
        <w:rPr>
          <w:rFonts w:eastAsiaTheme="majorEastAsia" w:cstheme="majorBidi"/>
          <w:b/>
          <w:iCs/>
          <w:sz w:val="26"/>
        </w:rPr>
      </w:pPr>
      <w:r w:rsidRPr="00446765">
        <w:rPr>
          <w:rFonts w:eastAsiaTheme="majorEastAsia" w:cstheme="majorBidi"/>
          <w:b/>
          <w:iCs/>
          <w:sz w:val="26"/>
        </w:rPr>
        <w:t>There is lots of farmland that pipelines don’t run through</w:t>
      </w:r>
    </w:p>
    <w:p w14:paraId="1472B360" w14:textId="77777777" w:rsidR="00AE426F" w:rsidRPr="00446765" w:rsidRDefault="00AE426F" w:rsidP="00AE426F"/>
    <w:p w14:paraId="0F582333" w14:textId="77777777" w:rsidR="00AE426F" w:rsidRPr="00446765" w:rsidRDefault="00AE426F" w:rsidP="00AE426F">
      <w:pPr>
        <w:keepNext/>
        <w:keepLines/>
        <w:spacing w:before="40" w:after="0"/>
        <w:outlineLvl w:val="3"/>
        <w:rPr>
          <w:rFonts w:eastAsiaTheme="majorEastAsia" w:cstheme="majorBidi"/>
          <w:b/>
          <w:iCs/>
          <w:sz w:val="26"/>
        </w:rPr>
      </w:pPr>
      <w:r w:rsidRPr="00446765">
        <w:rPr>
          <w:rFonts w:eastAsiaTheme="majorEastAsia" w:cstheme="majorBidi"/>
          <w:b/>
          <w:iCs/>
          <w:sz w:val="26"/>
        </w:rPr>
        <w:t>Mitigation solves</w:t>
      </w:r>
    </w:p>
    <w:p w14:paraId="434B0D48" w14:textId="77777777" w:rsidR="00AE426F" w:rsidRPr="00446765" w:rsidRDefault="00AE426F" w:rsidP="00AE426F">
      <w:r w:rsidRPr="00446765">
        <w:rPr>
          <w:b/>
          <w:bCs/>
          <w:sz w:val="26"/>
        </w:rPr>
        <w:t>CEPA 14</w:t>
      </w:r>
      <w:r w:rsidRPr="00446765">
        <w:t xml:space="preserve"> --- Canadian Energy Pipeline Association, “Agriculture and pipelines: Protecting soil during construction”, July 2014, https://www.aboutpipelines.com/en/blog/agriculture-and-pipelines-protecting-soil-during-construction/</w:t>
      </w:r>
    </w:p>
    <w:p w14:paraId="31494E03" w14:textId="77777777" w:rsidR="00AE426F" w:rsidRPr="00446765" w:rsidRDefault="00AE426F" w:rsidP="00AE426F">
      <w:pPr>
        <w:rPr>
          <w:u w:val="single"/>
        </w:rPr>
      </w:pPr>
      <w:r w:rsidRPr="00446765">
        <w:rPr>
          <w:u w:val="single"/>
        </w:rPr>
        <w:t xml:space="preserve">The nitty gritty: </w:t>
      </w:r>
      <w:r w:rsidRPr="00FD0CA6">
        <w:rPr>
          <w:highlight w:val="cyan"/>
          <w:u w:val="single"/>
        </w:rPr>
        <w:t>Separating soils during construction</w:t>
      </w:r>
    </w:p>
    <w:p w14:paraId="64428E2C" w14:textId="77777777" w:rsidR="00AE426F" w:rsidRPr="00446765" w:rsidRDefault="00AE426F" w:rsidP="00AE426F">
      <w:pPr>
        <w:rPr>
          <w:sz w:val="16"/>
        </w:rPr>
      </w:pPr>
      <w:r w:rsidRPr="00FD0CA6">
        <w:rPr>
          <w:highlight w:val="cyan"/>
          <w:u w:val="single"/>
        </w:rPr>
        <w:t xml:space="preserve">When pipeline construction begins, companies </w:t>
      </w:r>
      <w:r w:rsidRPr="00FD0CA6">
        <w:rPr>
          <w:b/>
          <w:iCs/>
          <w:highlight w:val="cyan"/>
          <w:u w:val="single"/>
        </w:rPr>
        <w:t>remove</w:t>
      </w:r>
      <w:r w:rsidRPr="00446765">
        <w:rPr>
          <w:b/>
          <w:iCs/>
          <w:u w:val="single"/>
        </w:rPr>
        <w:t xml:space="preserve"> and store the </w:t>
      </w:r>
      <w:r w:rsidRPr="00FD0CA6">
        <w:rPr>
          <w:b/>
          <w:iCs/>
          <w:highlight w:val="cyan"/>
          <w:u w:val="single"/>
        </w:rPr>
        <w:t>topsoil</w:t>
      </w:r>
      <w:r w:rsidRPr="00446765">
        <w:rPr>
          <w:b/>
          <w:iCs/>
          <w:u w:val="single"/>
        </w:rPr>
        <w:t xml:space="preserve"> </w:t>
      </w:r>
      <w:r w:rsidRPr="00446765">
        <w:rPr>
          <w:sz w:val="16"/>
        </w:rPr>
        <w:t xml:space="preserve">and subsoils separately. </w:t>
      </w:r>
      <w:r w:rsidRPr="00FD0CA6">
        <w:rPr>
          <w:highlight w:val="cyan"/>
          <w:u w:val="single"/>
        </w:rPr>
        <w:t xml:space="preserve">These soils are </w:t>
      </w:r>
      <w:r w:rsidRPr="00FD0CA6">
        <w:rPr>
          <w:b/>
          <w:iCs/>
          <w:highlight w:val="cyan"/>
          <w:u w:val="single"/>
        </w:rPr>
        <w:t>replaced once the pipeline is installed</w:t>
      </w:r>
      <w:r w:rsidRPr="00446765">
        <w:rPr>
          <w:sz w:val="16"/>
        </w:rPr>
        <w:t>. The soil survey helps companies know the depth of the topsoil layer.</w:t>
      </w:r>
    </w:p>
    <w:p w14:paraId="685519F4" w14:textId="77777777" w:rsidR="00AE426F" w:rsidRPr="00446765" w:rsidRDefault="00AE426F" w:rsidP="00AE426F">
      <w:pPr>
        <w:rPr>
          <w:sz w:val="16"/>
        </w:rPr>
      </w:pPr>
      <w:r w:rsidRPr="00446765">
        <w:rPr>
          <w:sz w:val="16"/>
        </w:rPr>
        <w:t>“</w:t>
      </w:r>
      <w:r w:rsidRPr="00FD0CA6">
        <w:rPr>
          <w:highlight w:val="cyan"/>
          <w:u w:val="single"/>
        </w:rPr>
        <w:t>Average topsoil depths are recorded on a project’s construction</w:t>
      </w:r>
      <w:r w:rsidRPr="00446765">
        <w:rPr>
          <w:u w:val="single"/>
        </w:rPr>
        <w:t xml:space="preserve"> and environmental alignment sheets</w:t>
      </w:r>
      <w:r w:rsidRPr="00446765">
        <w:rPr>
          <w:sz w:val="16"/>
        </w:rPr>
        <w:t>,” said Perron. “This information then guides topsoil stripping activities during the initial construction and is utilized during the operation phase if a segment of pipeline needs to be exposed for maintenance purposes.”</w:t>
      </w:r>
    </w:p>
    <w:p w14:paraId="23D19C08" w14:textId="77777777" w:rsidR="00AE426F" w:rsidRPr="00446765" w:rsidRDefault="00AE426F" w:rsidP="00AE426F">
      <w:pPr>
        <w:rPr>
          <w:u w:val="single"/>
        </w:rPr>
      </w:pPr>
      <w:r w:rsidRPr="00446765">
        <w:rPr>
          <w:sz w:val="16"/>
        </w:rPr>
        <w:t xml:space="preserve">Perron also explained that </w:t>
      </w:r>
      <w:r w:rsidRPr="00FD0CA6">
        <w:rPr>
          <w:highlight w:val="cyan"/>
          <w:u w:val="single"/>
        </w:rPr>
        <w:t>cleanup and reclamation</w:t>
      </w:r>
      <w:r w:rsidRPr="00446765">
        <w:rPr>
          <w:u w:val="single"/>
        </w:rPr>
        <w:t xml:space="preserve"> </w:t>
      </w:r>
      <w:r w:rsidRPr="00446765">
        <w:rPr>
          <w:sz w:val="16"/>
        </w:rPr>
        <w:t xml:space="preserve">efforts (such as re-seeding and re-contouring) </w:t>
      </w:r>
      <w:r w:rsidRPr="00FD0CA6">
        <w:rPr>
          <w:b/>
          <w:iCs/>
          <w:highlight w:val="cyan"/>
          <w:u w:val="single"/>
        </w:rPr>
        <w:t>begin immediately</w:t>
      </w:r>
      <w:r w:rsidRPr="00446765">
        <w:rPr>
          <w:u w:val="single"/>
        </w:rPr>
        <w:t xml:space="preserve"> after pipeline construction.</w:t>
      </w:r>
    </w:p>
    <w:p w14:paraId="3B5B9215" w14:textId="77777777" w:rsidR="00AE426F" w:rsidRPr="00446765" w:rsidRDefault="00AE426F" w:rsidP="00AE426F">
      <w:pPr>
        <w:rPr>
          <w:sz w:val="16"/>
        </w:rPr>
      </w:pPr>
      <w:r w:rsidRPr="00446765">
        <w:rPr>
          <w:sz w:val="16"/>
        </w:rPr>
        <w:t>“</w:t>
      </w:r>
      <w:proofErr w:type="gramStart"/>
      <w:r w:rsidRPr="00446765">
        <w:rPr>
          <w:u w:val="single"/>
        </w:rPr>
        <w:t>Generally</w:t>
      </w:r>
      <w:proofErr w:type="gramEnd"/>
      <w:r w:rsidRPr="00446765">
        <w:rPr>
          <w:u w:val="single"/>
        </w:rPr>
        <w:t xml:space="preserve"> </w:t>
      </w:r>
      <w:r w:rsidRPr="00FD0CA6">
        <w:rPr>
          <w:highlight w:val="cyan"/>
          <w:u w:val="single"/>
        </w:rPr>
        <w:t>within a year after</w:t>
      </w:r>
      <w:r w:rsidRPr="00446765">
        <w:rPr>
          <w:u w:val="single"/>
        </w:rPr>
        <w:t xml:space="preserve"> construction, </w:t>
      </w:r>
      <w:r w:rsidRPr="00FD0CA6">
        <w:rPr>
          <w:b/>
          <w:iCs/>
          <w:highlight w:val="cyan"/>
          <w:u w:val="single"/>
        </w:rPr>
        <w:t>reclamation has been completed</w:t>
      </w:r>
      <w:r w:rsidRPr="00446765">
        <w:rPr>
          <w:sz w:val="16"/>
        </w:rPr>
        <w:t>. Monitoring is then conducted at regular intervals to ensure reclamation success,” he said.</w:t>
      </w:r>
    </w:p>
    <w:p w14:paraId="43000BCA" w14:textId="77777777" w:rsidR="00AE426F" w:rsidRPr="00446765" w:rsidRDefault="00AE426F" w:rsidP="00AE426F"/>
    <w:p w14:paraId="3160C538" w14:textId="77777777" w:rsidR="00AE426F" w:rsidRPr="00446765" w:rsidRDefault="00AE426F" w:rsidP="00AE426F">
      <w:pPr>
        <w:rPr>
          <w:u w:val="single"/>
        </w:rPr>
      </w:pPr>
    </w:p>
    <w:p w14:paraId="62F5230A" w14:textId="77777777" w:rsidR="00AE426F" w:rsidRDefault="00AE426F" w:rsidP="00AE426F"/>
    <w:p w14:paraId="4D7EDFD6" w14:textId="77777777" w:rsidR="005C2BC7" w:rsidRPr="00446765" w:rsidRDefault="005C2BC7" w:rsidP="005C2BC7">
      <w:pPr>
        <w:keepNext/>
        <w:keepLines/>
        <w:pageBreakBefore/>
        <w:spacing w:before="40" w:after="0"/>
        <w:jc w:val="center"/>
        <w:outlineLvl w:val="2"/>
        <w:rPr>
          <w:rFonts w:eastAsiaTheme="majorEastAsia" w:cstheme="majorBidi"/>
          <w:b/>
          <w:sz w:val="32"/>
          <w:szCs w:val="24"/>
          <w:u w:val="single"/>
        </w:rPr>
      </w:pPr>
      <w:r w:rsidRPr="00446765">
        <w:rPr>
          <w:rFonts w:eastAsiaTheme="majorEastAsia" w:cstheme="majorBidi"/>
          <w:b/>
          <w:sz w:val="32"/>
          <w:szCs w:val="24"/>
          <w:u w:val="single"/>
        </w:rPr>
        <w:t>Ext --- Mitigation</w:t>
      </w:r>
    </w:p>
    <w:p w14:paraId="175DF8ED" w14:textId="77777777" w:rsidR="005C2BC7" w:rsidRPr="00446765" w:rsidRDefault="005C2BC7" w:rsidP="005C2BC7"/>
    <w:p w14:paraId="0B2349F5" w14:textId="77777777" w:rsidR="005C2BC7" w:rsidRPr="00446765" w:rsidRDefault="005C2BC7" w:rsidP="005C2BC7">
      <w:pPr>
        <w:keepNext/>
        <w:keepLines/>
        <w:spacing w:before="40" w:after="0"/>
        <w:outlineLvl w:val="3"/>
        <w:rPr>
          <w:rFonts w:eastAsiaTheme="majorEastAsia" w:cstheme="majorBidi"/>
          <w:b/>
          <w:iCs/>
          <w:sz w:val="26"/>
        </w:rPr>
      </w:pPr>
      <w:r w:rsidRPr="00446765">
        <w:rPr>
          <w:rFonts w:eastAsiaTheme="majorEastAsia" w:cstheme="majorBidi"/>
          <w:b/>
          <w:iCs/>
          <w:sz w:val="26"/>
        </w:rPr>
        <w:t>Land reclamation is standard practice</w:t>
      </w:r>
    </w:p>
    <w:p w14:paraId="63D8F5C6" w14:textId="77777777" w:rsidR="005C2BC7" w:rsidRPr="00446765" w:rsidRDefault="005C2BC7" w:rsidP="005C2BC7">
      <w:r w:rsidRPr="00446765">
        <w:rPr>
          <w:b/>
          <w:bCs/>
          <w:sz w:val="26"/>
        </w:rPr>
        <w:t>Munsell 21</w:t>
      </w:r>
      <w:r w:rsidRPr="00446765">
        <w:t xml:space="preserve"> --- Faith Munsell, digital marketing specialist writing on behalf of Stan’s Airboat and Marsh Excavator Service, “How Pipeline Companies Care for The Environment”, April 8</w:t>
      </w:r>
      <w:r w:rsidRPr="00446765">
        <w:rPr>
          <w:vertAlign w:val="superscript"/>
        </w:rPr>
        <w:t>th</w:t>
      </w:r>
      <w:r w:rsidRPr="00446765">
        <w:t xml:space="preserve"> </w:t>
      </w:r>
      <w:proofErr w:type="gramStart"/>
      <w:r w:rsidRPr="00446765">
        <w:t>2021,  https://www.stansairboatservice.com/pipelines-and-the-environment/</w:t>
      </w:r>
      <w:proofErr w:type="gramEnd"/>
    </w:p>
    <w:p w14:paraId="1559887F" w14:textId="77777777" w:rsidR="005C2BC7" w:rsidRPr="00446765" w:rsidRDefault="005C2BC7" w:rsidP="005C2BC7">
      <w:pPr>
        <w:rPr>
          <w:b/>
          <w:iCs/>
          <w:u w:val="single"/>
        </w:rPr>
      </w:pPr>
      <w:r w:rsidRPr="00FD0CA6">
        <w:rPr>
          <w:b/>
          <w:iCs/>
          <w:highlight w:val="cyan"/>
          <w:u w:val="single"/>
        </w:rPr>
        <w:t>Understanding land reclamation</w:t>
      </w:r>
    </w:p>
    <w:p w14:paraId="26D62244" w14:textId="77777777" w:rsidR="005C2BC7" w:rsidRPr="00446765" w:rsidRDefault="005C2BC7" w:rsidP="005C2BC7">
      <w:pPr>
        <w:rPr>
          <w:u w:val="single"/>
        </w:rPr>
      </w:pPr>
      <w:r w:rsidRPr="00446765">
        <w:rPr>
          <w:u w:val="single"/>
        </w:rPr>
        <w:t xml:space="preserve">Land </w:t>
      </w:r>
      <w:r w:rsidRPr="00FD0CA6">
        <w:rPr>
          <w:highlight w:val="cyan"/>
          <w:u w:val="single"/>
        </w:rPr>
        <w:t>reclamation is the process of reconstructing the disturbed land to</w:t>
      </w:r>
      <w:r w:rsidRPr="00446765">
        <w:rPr>
          <w:u w:val="single"/>
        </w:rPr>
        <w:t xml:space="preserve"> be as close to its original condition as possible. </w:t>
      </w:r>
    </w:p>
    <w:p w14:paraId="7FED5208" w14:textId="77777777" w:rsidR="005C2BC7" w:rsidRPr="00446765" w:rsidRDefault="005C2BC7" w:rsidP="005C2BC7">
      <w:pPr>
        <w:rPr>
          <w:sz w:val="16"/>
        </w:rPr>
      </w:pPr>
      <w:r w:rsidRPr="00FD0CA6">
        <w:rPr>
          <w:b/>
          <w:iCs/>
          <w:highlight w:val="cyan"/>
          <w:u w:val="single"/>
        </w:rPr>
        <w:t xml:space="preserve">Reclamation is </w:t>
      </w:r>
      <w:r w:rsidRPr="00FD0CA6">
        <w:rPr>
          <w:b/>
          <w:iCs/>
          <w:u w:val="single"/>
        </w:rPr>
        <w:t xml:space="preserve">often </w:t>
      </w:r>
      <w:r w:rsidRPr="00FD0CA6">
        <w:rPr>
          <w:b/>
          <w:iCs/>
          <w:highlight w:val="cyan"/>
          <w:u w:val="single"/>
        </w:rPr>
        <w:t>mandated by law</w:t>
      </w:r>
      <w:r w:rsidRPr="00446765">
        <w:rPr>
          <w:sz w:val="16"/>
        </w:rPr>
        <w:t xml:space="preserve"> in jurisdictions where CEPA member companies operate, but these requirements change across jurisdictions.</w:t>
      </w:r>
    </w:p>
    <w:p w14:paraId="4E70FA1C" w14:textId="77777777" w:rsidR="005C2BC7" w:rsidRPr="00446765" w:rsidRDefault="005C2BC7" w:rsidP="005C2BC7">
      <w:pPr>
        <w:rPr>
          <w:u w:val="single"/>
        </w:rPr>
      </w:pPr>
      <w:r w:rsidRPr="00446765">
        <w:rPr>
          <w:u w:val="single"/>
        </w:rPr>
        <w:t xml:space="preserve">Typically, </w:t>
      </w:r>
      <w:r w:rsidRPr="00FD0CA6">
        <w:rPr>
          <w:highlight w:val="cyan"/>
          <w:u w:val="single"/>
        </w:rPr>
        <w:t>environmental protection plans</w:t>
      </w:r>
      <w:r w:rsidRPr="00446765">
        <w:rPr>
          <w:sz w:val="16"/>
        </w:rPr>
        <w:t xml:space="preserve"> (EPPs) </w:t>
      </w:r>
      <w:r w:rsidRPr="00FD0CA6">
        <w:rPr>
          <w:highlight w:val="cyan"/>
          <w:u w:val="single"/>
        </w:rPr>
        <w:t>are created ahead of time</w:t>
      </w:r>
      <w:r w:rsidRPr="00446765">
        <w:rPr>
          <w:u w:val="single"/>
        </w:rPr>
        <w:t xml:space="preserve"> to detail the protection measures that must be taken during and after the completion of the project.</w:t>
      </w:r>
    </w:p>
    <w:p w14:paraId="5F37F217" w14:textId="77777777" w:rsidR="005C2BC7" w:rsidRPr="00446765" w:rsidRDefault="005C2BC7" w:rsidP="005C2BC7">
      <w:pPr>
        <w:rPr>
          <w:sz w:val="16"/>
        </w:rPr>
      </w:pPr>
      <w:r w:rsidRPr="00446765">
        <w:rPr>
          <w:u w:val="single"/>
        </w:rPr>
        <w:t>The first step of reclamation is conducting an evaluation to understand the biophysical resources that the land’s footprint consists of (e.g.,</w:t>
      </w:r>
      <w:r w:rsidRPr="00446765">
        <w:rPr>
          <w:sz w:val="16"/>
        </w:rPr>
        <w:t xml:space="preserve"> water, </w:t>
      </w:r>
      <w:r w:rsidRPr="00446765">
        <w:rPr>
          <w:u w:val="single"/>
        </w:rPr>
        <w:t>soil</w:t>
      </w:r>
      <w:r w:rsidRPr="00446765">
        <w:rPr>
          <w:sz w:val="16"/>
        </w:rPr>
        <w:t xml:space="preserve">, animals, plants). </w:t>
      </w:r>
    </w:p>
    <w:p w14:paraId="004F481B" w14:textId="77777777" w:rsidR="005C2BC7" w:rsidRPr="00446765" w:rsidRDefault="005C2BC7" w:rsidP="005C2BC7">
      <w:pPr>
        <w:rPr>
          <w:sz w:val="16"/>
        </w:rPr>
      </w:pPr>
      <w:r w:rsidRPr="00446765">
        <w:rPr>
          <w:u w:val="single"/>
        </w:rPr>
        <w:t xml:space="preserve">After this, </w:t>
      </w:r>
      <w:r w:rsidRPr="00FD0CA6">
        <w:rPr>
          <w:highlight w:val="cyan"/>
          <w:u w:val="single"/>
        </w:rPr>
        <w:t>proper conservation measures are mapped out</w:t>
      </w:r>
      <w:r w:rsidRPr="00446765">
        <w:rPr>
          <w:u w:val="single"/>
        </w:rPr>
        <w:t xml:space="preserve"> so that adverse environmental effects are avoided</w:t>
      </w:r>
      <w:r w:rsidRPr="00446765">
        <w:rPr>
          <w:sz w:val="16"/>
        </w:rPr>
        <w:t xml:space="preserve"> and the land can be returned to its original state.</w:t>
      </w:r>
    </w:p>
    <w:p w14:paraId="7C8DEEEC" w14:textId="77777777" w:rsidR="005C2BC7" w:rsidRPr="00446765" w:rsidRDefault="005C2BC7" w:rsidP="005C2BC7">
      <w:pPr>
        <w:rPr>
          <w:u w:val="single"/>
        </w:rPr>
      </w:pPr>
      <w:r w:rsidRPr="00446765">
        <w:rPr>
          <w:u w:val="single"/>
        </w:rPr>
        <w:t xml:space="preserve">These conservation measures </w:t>
      </w:r>
      <w:r w:rsidRPr="00FD0CA6">
        <w:rPr>
          <w:highlight w:val="cyan"/>
          <w:u w:val="single"/>
        </w:rPr>
        <w:t>include plans to:</w:t>
      </w:r>
      <w:r w:rsidRPr="00446765">
        <w:rPr>
          <w:u w:val="single"/>
        </w:rPr>
        <w:t xml:space="preserve"> </w:t>
      </w:r>
    </w:p>
    <w:p w14:paraId="6C13E000" w14:textId="77777777" w:rsidR="005C2BC7" w:rsidRPr="00446765" w:rsidRDefault="005C2BC7" w:rsidP="005C2BC7">
      <w:pPr>
        <w:rPr>
          <w:sz w:val="16"/>
        </w:rPr>
      </w:pPr>
      <w:r w:rsidRPr="00FD0CA6">
        <w:rPr>
          <w:b/>
          <w:iCs/>
          <w:highlight w:val="cyan"/>
          <w:u w:val="single"/>
        </w:rPr>
        <w:t>Replace the soil</w:t>
      </w:r>
      <w:r w:rsidRPr="00446765">
        <w:rPr>
          <w:b/>
          <w:iCs/>
          <w:u w:val="single"/>
        </w:rPr>
        <w:t xml:space="preserve"> and re-plant non-tree vegetation</w:t>
      </w:r>
      <w:r w:rsidRPr="00446765">
        <w:rPr>
          <w:sz w:val="16"/>
        </w:rPr>
        <w:t xml:space="preserve">. (Trees are not typically allowed to be planted over buried pipelines due to safety reasons.)   </w:t>
      </w:r>
    </w:p>
    <w:p w14:paraId="5185496C" w14:textId="77777777" w:rsidR="005C2BC7" w:rsidRPr="00446765" w:rsidRDefault="005C2BC7" w:rsidP="005C2BC7">
      <w:pPr>
        <w:rPr>
          <w:b/>
          <w:iCs/>
          <w:u w:val="single"/>
        </w:rPr>
      </w:pPr>
      <w:r w:rsidRPr="00446765">
        <w:rPr>
          <w:b/>
          <w:iCs/>
          <w:u w:val="single"/>
        </w:rPr>
        <w:t xml:space="preserve">Carefully </w:t>
      </w:r>
      <w:r w:rsidRPr="00FD0CA6">
        <w:rPr>
          <w:b/>
          <w:iCs/>
          <w:highlight w:val="cyan"/>
          <w:u w:val="single"/>
        </w:rPr>
        <w:t>remove and store the topsoil.</w:t>
      </w:r>
      <w:r w:rsidRPr="00446765">
        <w:rPr>
          <w:b/>
          <w:iCs/>
          <w:u w:val="single"/>
        </w:rPr>
        <w:t xml:space="preserve"> </w:t>
      </w:r>
    </w:p>
    <w:p w14:paraId="015EA3F5" w14:textId="77777777" w:rsidR="005C2BC7" w:rsidRPr="00446765" w:rsidRDefault="005C2BC7" w:rsidP="005C2BC7">
      <w:pPr>
        <w:rPr>
          <w:sz w:val="16"/>
          <w:szCs w:val="16"/>
        </w:rPr>
      </w:pPr>
      <w:r w:rsidRPr="00446765">
        <w:rPr>
          <w:sz w:val="16"/>
          <w:szCs w:val="16"/>
        </w:rPr>
        <w:t xml:space="preserve">Monitor the reclamation progress and make changes as needed. </w:t>
      </w:r>
    </w:p>
    <w:p w14:paraId="26C49AD0" w14:textId="77777777" w:rsidR="005C2BC7" w:rsidRPr="00446765" w:rsidRDefault="005C2BC7" w:rsidP="005C2BC7">
      <w:pPr>
        <w:rPr>
          <w:u w:val="single"/>
        </w:rPr>
      </w:pPr>
      <w:r w:rsidRPr="00FD0CA6">
        <w:rPr>
          <w:highlight w:val="cyan"/>
          <w:u w:val="single"/>
        </w:rPr>
        <w:t>Control erosion</w:t>
      </w:r>
      <w:r w:rsidRPr="00446765">
        <w:rPr>
          <w:u w:val="single"/>
        </w:rPr>
        <w:t xml:space="preserve"> and maintain land capability. </w:t>
      </w:r>
    </w:p>
    <w:p w14:paraId="5F73E8DD" w14:textId="77777777" w:rsidR="005C2BC7" w:rsidRPr="00446765" w:rsidRDefault="005C2BC7" w:rsidP="005C2BC7">
      <w:pPr>
        <w:rPr>
          <w:u w:val="single"/>
        </w:rPr>
      </w:pPr>
      <w:r w:rsidRPr="00446765">
        <w:rPr>
          <w:u w:val="single"/>
        </w:rPr>
        <w:t>Restore animal and plant habitats, and more.</w:t>
      </w:r>
    </w:p>
    <w:p w14:paraId="1BA6911F" w14:textId="77777777" w:rsidR="005C2BC7" w:rsidRPr="00A42D41" w:rsidRDefault="005C2BC7" w:rsidP="005C2BC7"/>
    <w:p w14:paraId="601A1B77" w14:textId="77777777" w:rsidR="005C2BC7" w:rsidRDefault="005C2BC7" w:rsidP="005C2BC7"/>
    <w:p w14:paraId="649C8FD3" w14:textId="77777777" w:rsidR="005C2BC7" w:rsidRPr="00287A98" w:rsidRDefault="005C2BC7" w:rsidP="005C2BC7"/>
    <w:p w14:paraId="42685DF6" w14:textId="61DBD84F"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Impact --- </w:t>
      </w:r>
      <w:r w:rsidRPr="00AC67F2">
        <w:rPr>
          <w:rFonts w:eastAsiaTheme="majorEastAsia" w:cstheme="majorBidi"/>
          <w:b/>
          <w:sz w:val="32"/>
          <w:szCs w:val="24"/>
          <w:u w:val="single"/>
        </w:rPr>
        <w:t>Food Wars</w:t>
      </w:r>
    </w:p>
    <w:p w14:paraId="38E98D3F" w14:textId="77777777" w:rsidR="00AC67F2" w:rsidRPr="00AC67F2" w:rsidRDefault="00AC67F2" w:rsidP="00AC67F2"/>
    <w:p w14:paraId="72DC6C6C" w14:textId="77777777" w:rsidR="00AC67F2" w:rsidRPr="00AC67F2" w:rsidRDefault="00AC67F2" w:rsidP="00AC67F2">
      <w:pPr>
        <w:keepNext/>
        <w:keepLines/>
        <w:spacing w:before="40" w:after="0"/>
        <w:outlineLvl w:val="3"/>
        <w:rPr>
          <w:rFonts w:asciiTheme="minorHAnsi" w:eastAsiaTheme="majorEastAsia" w:hAnsiTheme="minorHAnsi" w:cstheme="minorHAnsi"/>
          <w:b/>
          <w:iCs/>
          <w:sz w:val="26"/>
        </w:rPr>
      </w:pPr>
      <w:r w:rsidRPr="00AC67F2">
        <w:rPr>
          <w:rFonts w:asciiTheme="minorHAnsi" w:eastAsiaTheme="majorEastAsia" w:hAnsiTheme="minorHAnsi" w:cstheme="minorHAnsi"/>
          <w:b/>
          <w:iCs/>
          <w:sz w:val="26"/>
        </w:rPr>
        <w:t>Food wars go nuclear</w:t>
      </w:r>
    </w:p>
    <w:p w14:paraId="0D385077" w14:textId="77777777" w:rsidR="00AC67F2" w:rsidRPr="00AC67F2" w:rsidRDefault="00AC67F2" w:rsidP="00AC67F2">
      <w:pPr>
        <w:rPr>
          <w:rFonts w:asciiTheme="minorHAnsi" w:hAnsiTheme="minorHAnsi" w:cstheme="minorHAnsi"/>
        </w:rPr>
      </w:pPr>
      <w:r w:rsidRPr="00AC67F2">
        <w:rPr>
          <w:rFonts w:asciiTheme="minorHAnsi" w:hAnsiTheme="minorHAnsi" w:cstheme="minorHAnsi"/>
          <w:b/>
          <w:bCs/>
          <w:sz w:val="26"/>
        </w:rPr>
        <w:t>FDI 12</w:t>
      </w:r>
      <w:r w:rsidRPr="00AC67F2">
        <w:rPr>
          <w:rFonts w:asciiTheme="minorHAnsi" w:hAnsiTheme="minorHAnsi" w:cstheme="minorHAnsi"/>
        </w:rPr>
        <w:t xml:space="preserve">, Future Directions International, a Research institute providing strategic analysis of Australia’s global interests; citing Lindsay </w:t>
      </w:r>
      <w:proofErr w:type="spellStart"/>
      <w:r w:rsidRPr="00AC67F2">
        <w:rPr>
          <w:rFonts w:asciiTheme="minorHAnsi" w:hAnsiTheme="minorHAnsi" w:cstheme="minorHAnsi"/>
        </w:rPr>
        <w:t>Falvery</w:t>
      </w:r>
      <w:proofErr w:type="spellEnd"/>
      <w:r w:rsidRPr="00AC67F2">
        <w:rPr>
          <w:rFonts w:asciiTheme="minorHAnsi" w:hAnsiTheme="minorHAnsi" w:cstheme="minorHAnsi"/>
        </w:rPr>
        <w:t>,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14:paraId="4473A7FE" w14:textId="77777777" w:rsidR="00AC67F2" w:rsidRPr="00AC67F2" w:rsidRDefault="00AC67F2" w:rsidP="00AC67F2">
      <w:pPr>
        <w:rPr>
          <w:rFonts w:asciiTheme="minorHAnsi" w:hAnsiTheme="minorHAnsi" w:cstheme="minorHAnsi"/>
          <w:sz w:val="14"/>
        </w:rPr>
      </w:pPr>
      <w:r w:rsidRPr="00AC67F2">
        <w:rPr>
          <w:rFonts w:asciiTheme="minorHAnsi" w:hAnsiTheme="minorHAnsi" w:cstheme="minorHAnsi"/>
          <w:u w:val="single"/>
        </w:rPr>
        <w:t xml:space="preserve">There is a </w:t>
      </w:r>
      <w:r w:rsidRPr="00AC67F2">
        <w:rPr>
          <w:rFonts w:asciiTheme="minorHAnsi" w:hAnsiTheme="minorHAnsi" w:cstheme="minorHAnsi"/>
          <w:b/>
          <w:iCs/>
          <w:u w:val="single"/>
        </w:rPr>
        <w:t>growing appreciation</w:t>
      </w:r>
      <w:r w:rsidRPr="00AC67F2">
        <w:rPr>
          <w:rFonts w:asciiTheme="minorHAnsi" w:hAnsiTheme="minorHAnsi" w:cstheme="minorHAnsi"/>
          <w:sz w:val="14"/>
        </w:rPr>
        <w:t xml:space="preserve"> </w:t>
      </w:r>
      <w:r w:rsidRPr="00AC67F2">
        <w:rPr>
          <w:rFonts w:asciiTheme="minorHAnsi" w:hAnsiTheme="minorHAnsi" w:cstheme="minorHAnsi"/>
          <w:u w:val="single"/>
        </w:rPr>
        <w:t>that</w:t>
      </w:r>
      <w:r w:rsidRPr="00AC67F2">
        <w:rPr>
          <w:rFonts w:asciiTheme="minorHAnsi" w:hAnsiTheme="minorHAnsi" w:cstheme="minorHAnsi"/>
          <w:sz w:val="14"/>
        </w:rPr>
        <w:t xml:space="preserve"> the </w:t>
      </w:r>
      <w:r w:rsidRPr="00AC67F2">
        <w:rPr>
          <w:rFonts w:asciiTheme="minorHAnsi" w:hAnsiTheme="minorHAnsi" w:cstheme="minorHAnsi"/>
          <w:highlight w:val="cyan"/>
          <w:u w:val="single"/>
        </w:rPr>
        <w:t>conflicts in</w:t>
      </w:r>
      <w:r w:rsidRPr="00AC67F2">
        <w:rPr>
          <w:rFonts w:asciiTheme="minorHAnsi" w:hAnsiTheme="minorHAnsi" w:cstheme="minorHAnsi"/>
          <w:u w:val="single"/>
        </w:rPr>
        <w:t xml:space="preserve"> the next </w:t>
      </w:r>
      <w:r w:rsidRPr="00AC67F2">
        <w:rPr>
          <w:rFonts w:asciiTheme="minorHAnsi" w:hAnsiTheme="minorHAnsi" w:cstheme="minorHAnsi"/>
          <w:highlight w:val="cyan"/>
          <w:u w:val="single"/>
        </w:rPr>
        <w:t>century</w:t>
      </w:r>
      <w:r w:rsidRPr="00AC67F2">
        <w:rPr>
          <w:rFonts w:asciiTheme="minorHAnsi" w:hAnsiTheme="minorHAnsi" w:cstheme="minorHAnsi"/>
          <w:u w:val="single"/>
        </w:rPr>
        <w:t xml:space="preserve"> will </w:t>
      </w:r>
      <w:r w:rsidRPr="00AC67F2">
        <w:rPr>
          <w:rFonts w:asciiTheme="minorHAnsi" w:hAnsiTheme="minorHAnsi" w:cstheme="minorHAnsi"/>
          <w:b/>
          <w:iCs/>
          <w:u w:val="single"/>
        </w:rPr>
        <w:t xml:space="preserve">most </w:t>
      </w:r>
      <w:r w:rsidRPr="00AC67F2">
        <w:rPr>
          <w:rFonts w:asciiTheme="minorHAnsi" w:hAnsiTheme="minorHAnsi" w:cstheme="minorHAnsi"/>
          <w:b/>
          <w:iCs/>
          <w:highlight w:val="cyan"/>
          <w:u w:val="single"/>
        </w:rPr>
        <w:t>likely</w:t>
      </w:r>
      <w:r w:rsidRPr="00AC67F2">
        <w:rPr>
          <w:rFonts w:asciiTheme="minorHAnsi" w:hAnsiTheme="minorHAnsi" w:cstheme="minorHAnsi"/>
          <w:highlight w:val="cyan"/>
          <w:u w:val="single"/>
        </w:rPr>
        <w:t xml:space="preserve"> be </w:t>
      </w:r>
      <w:r w:rsidRPr="00AC67F2">
        <w:rPr>
          <w:rFonts w:asciiTheme="minorHAnsi" w:hAnsiTheme="minorHAnsi" w:cstheme="minorHAnsi"/>
          <w:u w:val="single"/>
        </w:rPr>
        <w:t xml:space="preserve">fought </w:t>
      </w:r>
      <w:r w:rsidRPr="00AC67F2">
        <w:rPr>
          <w:rFonts w:asciiTheme="minorHAnsi" w:hAnsiTheme="minorHAnsi" w:cstheme="minorHAnsi"/>
          <w:highlight w:val="cyan"/>
          <w:u w:val="single"/>
        </w:rPr>
        <w:t>over</w:t>
      </w:r>
      <w:r w:rsidRPr="00AC67F2">
        <w:rPr>
          <w:rFonts w:asciiTheme="minorHAnsi" w:hAnsiTheme="minorHAnsi" w:cstheme="minorHAnsi"/>
          <w:u w:val="single"/>
        </w:rPr>
        <w:t xml:space="preserve"> a </w:t>
      </w:r>
      <w:r w:rsidRPr="00AC67F2">
        <w:rPr>
          <w:rFonts w:asciiTheme="minorHAnsi" w:hAnsiTheme="minorHAnsi" w:cstheme="minorHAnsi"/>
          <w:b/>
          <w:iCs/>
          <w:u w:val="single"/>
        </w:rPr>
        <w:t xml:space="preserve">lack of </w:t>
      </w:r>
      <w:r w:rsidRPr="00AC67F2">
        <w:rPr>
          <w:rFonts w:asciiTheme="minorHAnsi" w:hAnsiTheme="minorHAnsi" w:cstheme="minorHAnsi"/>
          <w:b/>
          <w:iCs/>
          <w:highlight w:val="cyan"/>
          <w:u w:val="single"/>
        </w:rPr>
        <w:t>resources</w:t>
      </w:r>
      <w:r w:rsidRPr="00AC67F2">
        <w:rPr>
          <w:rFonts w:asciiTheme="minorHAnsi" w:hAnsiTheme="minorHAnsi" w:cstheme="minorHAnsi"/>
          <w:u w:val="single"/>
        </w:rPr>
        <w:t>.</w:t>
      </w:r>
      <w:r w:rsidRPr="00AC67F2">
        <w:rPr>
          <w:rFonts w:asciiTheme="minorHAnsi" w:hAnsiTheme="minorHAnsi" w:cstheme="minorHAnsi"/>
          <w:sz w:val="12"/>
          <w:u w:val="single"/>
        </w:rPr>
        <w:t xml:space="preserve">¶ </w:t>
      </w:r>
      <w:r w:rsidRPr="00AC67F2">
        <w:rPr>
          <w:rFonts w:asciiTheme="minorHAnsi" w:hAnsiTheme="minorHAnsi" w:cstheme="minorHAnsi"/>
          <w:sz w:val="14"/>
        </w:rPr>
        <w:t xml:space="preserve">Yet, in a sense, </w:t>
      </w:r>
      <w:r w:rsidRPr="00AC67F2">
        <w:rPr>
          <w:rFonts w:asciiTheme="minorHAnsi" w:hAnsiTheme="minorHAnsi" w:cstheme="minorHAnsi"/>
          <w:u w:val="single"/>
        </w:rPr>
        <w:t xml:space="preserve">this is not new. </w:t>
      </w:r>
      <w:r w:rsidRPr="00AC67F2">
        <w:rPr>
          <w:rFonts w:asciiTheme="minorHAnsi" w:hAnsiTheme="minorHAnsi" w:cstheme="minorHAnsi"/>
          <w:highlight w:val="cyan"/>
          <w:u w:val="single"/>
        </w:rPr>
        <w:t xml:space="preserve">Researchers point </w:t>
      </w:r>
      <w:r w:rsidRPr="00AC67F2">
        <w:rPr>
          <w:rFonts w:asciiTheme="minorHAnsi" w:hAnsiTheme="minorHAnsi" w:cstheme="minorHAnsi"/>
          <w:u w:val="single"/>
        </w:rPr>
        <w:t xml:space="preserve">to the </w:t>
      </w:r>
      <w:r w:rsidRPr="00AC67F2">
        <w:rPr>
          <w:rFonts w:asciiTheme="minorHAnsi" w:hAnsiTheme="minorHAnsi" w:cstheme="minorHAnsi"/>
          <w:highlight w:val="cyan"/>
          <w:u w:val="single"/>
        </w:rPr>
        <w:t xml:space="preserve">French </w:t>
      </w:r>
      <w:r w:rsidRPr="00AC67F2">
        <w:rPr>
          <w:rFonts w:asciiTheme="minorHAnsi" w:hAnsiTheme="minorHAnsi" w:cstheme="minorHAnsi"/>
          <w:u w:val="single"/>
        </w:rPr>
        <w:t xml:space="preserve">and </w:t>
      </w:r>
      <w:r w:rsidRPr="00AC67F2">
        <w:rPr>
          <w:rFonts w:asciiTheme="minorHAnsi" w:hAnsiTheme="minorHAnsi" w:cstheme="minorHAnsi"/>
          <w:highlight w:val="cyan"/>
          <w:u w:val="single"/>
        </w:rPr>
        <w:t xml:space="preserve">Russian </w:t>
      </w:r>
      <w:r w:rsidRPr="00AC67F2">
        <w:rPr>
          <w:rFonts w:asciiTheme="minorHAnsi" w:hAnsiTheme="minorHAnsi" w:cstheme="minorHAnsi"/>
          <w:u w:val="single"/>
        </w:rPr>
        <w:t>revolutions as</w:t>
      </w:r>
      <w:r w:rsidRPr="00AC67F2">
        <w:rPr>
          <w:rFonts w:asciiTheme="minorHAnsi" w:hAnsiTheme="minorHAnsi" w:cstheme="minorHAnsi"/>
          <w:sz w:val="14"/>
        </w:rPr>
        <w:t xml:space="preserve"> conflicts </w:t>
      </w:r>
      <w:r w:rsidRPr="00AC67F2">
        <w:rPr>
          <w:rFonts w:asciiTheme="minorHAnsi" w:hAnsiTheme="minorHAnsi" w:cstheme="minorHAnsi"/>
          <w:u w:val="single"/>
        </w:rPr>
        <w:t>induced by a lack of food.</w:t>
      </w:r>
      <w:r w:rsidRPr="00AC67F2">
        <w:rPr>
          <w:rFonts w:asciiTheme="minorHAnsi" w:hAnsiTheme="minorHAnsi" w:cstheme="minorHAnsi"/>
          <w:sz w:val="14"/>
        </w:rPr>
        <w:t xml:space="preserve"> More recently, </w:t>
      </w:r>
      <w:r w:rsidRPr="00AC67F2">
        <w:rPr>
          <w:rFonts w:asciiTheme="minorHAnsi" w:hAnsiTheme="minorHAnsi" w:cstheme="minorHAnsi"/>
          <w:b/>
          <w:iCs/>
          <w:highlight w:val="cyan"/>
          <w:u w:val="single"/>
        </w:rPr>
        <w:t>Germany’s</w:t>
      </w:r>
      <w:r w:rsidRPr="00AC67F2">
        <w:rPr>
          <w:rFonts w:asciiTheme="minorHAnsi" w:hAnsiTheme="minorHAnsi" w:cstheme="minorHAnsi"/>
          <w:b/>
          <w:iCs/>
          <w:u w:val="single"/>
        </w:rPr>
        <w:t xml:space="preserve"> World War Two</w:t>
      </w:r>
      <w:r w:rsidRPr="00AC67F2">
        <w:rPr>
          <w:rFonts w:asciiTheme="minorHAnsi" w:hAnsiTheme="minorHAnsi" w:cstheme="minorHAnsi"/>
          <w:u w:val="single"/>
        </w:rPr>
        <w:t xml:space="preserve"> </w:t>
      </w:r>
      <w:r w:rsidRPr="00AC67F2">
        <w:rPr>
          <w:rFonts w:asciiTheme="minorHAnsi" w:hAnsiTheme="minorHAnsi" w:cstheme="minorHAnsi"/>
          <w:highlight w:val="cyan"/>
          <w:u w:val="single"/>
        </w:rPr>
        <w:t xml:space="preserve">efforts </w:t>
      </w:r>
      <w:r w:rsidRPr="00AC67F2">
        <w:rPr>
          <w:rFonts w:asciiTheme="minorHAnsi" w:hAnsiTheme="minorHAnsi" w:cstheme="minorHAnsi"/>
          <w:u w:val="single"/>
        </w:rPr>
        <w:t xml:space="preserve">are said to have been </w:t>
      </w:r>
      <w:r w:rsidRPr="00AC67F2">
        <w:rPr>
          <w:rFonts w:asciiTheme="minorHAnsi" w:hAnsiTheme="minorHAnsi" w:cstheme="minorHAnsi"/>
          <w:highlight w:val="cyan"/>
          <w:u w:val="single"/>
        </w:rPr>
        <w:t>inspired</w:t>
      </w:r>
      <w:r w:rsidRPr="00AC67F2">
        <w:rPr>
          <w:rFonts w:asciiTheme="minorHAnsi" w:hAnsiTheme="minorHAnsi" w:cstheme="minorHAnsi"/>
          <w:sz w:val="14"/>
        </w:rPr>
        <w:t xml:space="preserve">, at least in part, </w:t>
      </w:r>
      <w:r w:rsidRPr="00AC67F2">
        <w:rPr>
          <w:rFonts w:asciiTheme="minorHAnsi" w:hAnsiTheme="minorHAnsi" w:cstheme="minorHAnsi"/>
          <w:highlight w:val="cyan"/>
          <w:u w:val="single"/>
        </w:rPr>
        <w:t>by</w:t>
      </w:r>
      <w:r w:rsidRPr="00AC67F2">
        <w:rPr>
          <w:rFonts w:asciiTheme="minorHAnsi" w:hAnsiTheme="minorHAnsi" w:cstheme="minorHAnsi"/>
          <w:u w:val="single"/>
        </w:rPr>
        <w:t xml:space="preserve"> its perceived need to gain access to more </w:t>
      </w:r>
      <w:r w:rsidRPr="00AC67F2">
        <w:rPr>
          <w:rFonts w:asciiTheme="minorHAnsi" w:hAnsiTheme="minorHAnsi" w:cstheme="minorHAnsi"/>
          <w:highlight w:val="cyan"/>
          <w:u w:val="single"/>
        </w:rPr>
        <w:t>food</w:t>
      </w:r>
      <w:r w:rsidRPr="00AC67F2">
        <w:rPr>
          <w:rFonts w:asciiTheme="minorHAnsi" w:hAnsiTheme="minorHAnsi" w:cstheme="minorHAnsi"/>
          <w:sz w:val="14"/>
        </w:rPr>
        <w:t xml:space="preserve">. Yet the general sense among those that attended FDI’s recent workshops, was that </w:t>
      </w:r>
      <w:r w:rsidRPr="00AC67F2">
        <w:rPr>
          <w:rFonts w:asciiTheme="minorHAnsi" w:hAnsiTheme="minorHAnsi" w:cstheme="minorHAnsi"/>
          <w:u w:val="single"/>
        </w:rPr>
        <w:t xml:space="preserve">the </w:t>
      </w:r>
      <w:r w:rsidRPr="00AC67F2">
        <w:rPr>
          <w:rFonts w:asciiTheme="minorHAnsi" w:hAnsiTheme="minorHAnsi" w:cstheme="minorHAnsi"/>
          <w:highlight w:val="cyan"/>
          <w:u w:val="single"/>
        </w:rPr>
        <w:t>scale</w:t>
      </w:r>
      <w:r w:rsidRPr="00AC67F2">
        <w:rPr>
          <w:rFonts w:asciiTheme="minorHAnsi" w:hAnsiTheme="minorHAnsi" w:cstheme="minorHAnsi"/>
          <w:u w:val="single"/>
        </w:rPr>
        <w:t xml:space="preserve"> of the problem </w:t>
      </w:r>
      <w:r w:rsidRPr="00AC67F2">
        <w:rPr>
          <w:rFonts w:asciiTheme="minorHAnsi" w:hAnsiTheme="minorHAnsi" w:cstheme="minorHAnsi"/>
          <w:highlight w:val="cyan"/>
          <w:u w:val="single"/>
        </w:rPr>
        <w:t xml:space="preserve">in </w:t>
      </w:r>
      <w:r w:rsidRPr="00AC67F2">
        <w:rPr>
          <w:rFonts w:asciiTheme="minorHAnsi" w:hAnsiTheme="minorHAnsi" w:cstheme="minorHAnsi"/>
          <w:u w:val="single"/>
        </w:rPr>
        <w:t xml:space="preserve">the </w:t>
      </w:r>
      <w:r w:rsidRPr="00AC67F2">
        <w:rPr>
          <w:rFonts w:asciiTheme="minorHAnsi" w:hAnsiTheme="minorHAnsi" w:cstheme="minorHAnsi"/>
          <w:highlight w:val="cyan"/>
          <w:u w:val="single"/>
        </w:rPr>
        <w:t xml:space="preserve">future </w:t>
      </w:r>
      <w:r w:rsidRPr="00AC67F2">
        <w:rPr>
          <w:rFonts w:asciiTheme="minorHAnsi" w:hAnsiTheme="minorHAnsi" w:cstheme="minorHAnsi"/>
          <w:u w:val="single"/>
        </w:rPr>
        <w:t xml:space="preserve">could </w:t>
      </w:r>
      <w:r w:rsidRPr="00AC67F2">
        <w:rPr>
          <w:rFonts w:asciiTheme="minorHAnsi" w:hAnsiTheme="minorHAnsi" w:cstheme="minorHAnsi"/>
          <w:highlight w:val="cyan"/>
          <w:u w:val="single"/>
        </w:rPr>
        <w:t xml:space="preserve">be </w:t>
      </w:r>
      <w:r w:rsidRPr="00AC67F2">
        <w:rPr>
          <w:rFonts w:asciiTheme="minorHAnsi" w:hAnsiTheme="minorHAnsi" w:cstheme="minorHAnsi"/>
          <w:b/>
          <w:iCs/>
          <w:u w:val="single"/>
        </w:rPr>
        <w:t xml:space="preserve">significantly </w:t>
      </w:r>
      <w:r w:rsidRPr="00AC67F2">
        <w:rPr>
          <w:rFonts w:asciiTheme="minorHAnsi" w:hAnsiTheme="minorHAnsi" w:cstheme="minorHAnsi"/>
          <w:b/>
          <w:iCs/>
          <w:highlight w:val="cyan"/>
          <w:u w:val="single"/>
        </w:rPr>
        <w:t>greater</w:t>
      </w:r>
      <w:r w:rsidRPr="00AC67F2">
        <w:rPr>
          <w:rFonts w:asciiTheme="minorHAnsi" w:hAnsiTheme="minorHAnsi" w:cstheme="minorHAnsi"/>
          <w:sz w:val="14"/>
        </w:rPr>
        <w:t xml:space="preserve"> as a result of population pressures, changing weather, </w:t>
      </w:r>
      <w:proofErr w:type="spellStart"/>
      <w:r w:rsidRPr="00AC67F2">
        <w:rPr>
          <w:rFonts w:asciiTheme="minorHAnsi" w:hAnsiTheme="minorHAnsi" w:cstheme="minorHAnsi"/>
          <w:sz w:val="14"/>
        </w:rPr>
        <w:t>urbanisation</w:t>
      </w:r>
      <w:proofErr w:type="spellEnd"/>
      <w:r w:rsidRPr="00AC67F2">
        <w:rPr>
          <w:rFonts w:asciiTheme="minorHAnsi" w:hAnsiTheme="minorHAnsi" w:cstheme="minorHAnsi"/>
          <w:sz w:val="14"/>
        </w:rPr>
        <w:t>, migration, loss of arable land and other farm inputs, and increased affluence in the developing world.</w:t>
      </w:r>
      <w:r w:rsidRPr="00AC67F2">
        <w:rPr>
          <w:rFonts w:asciiTheme="minorHAnsi" w:hAnsiTheme="minorHAnsi" w:cstheme="minorHAnsi"/>
          <w:sz w:val="12"/>
        </w:rPr>
        <w:t>¶</w:t>
      </w:r>
      <w:r w:rsidRPr="00AC67F2">
        <w:rPr>
          <w:rFonts w:asciiTheme="minorHAnsi" w:hAnsiTheme="minorHAnsi" w:cstheme="minorHAnsi"/>
          <w:sz w:val="14"/>
        </w:rPr>
        <w:t xml:space="preserve"> In his book, Small Farmers Secure Food, </w:t>
      </w:r>
      <w:r w:rsidRPr="00AC67F2">
        <w:rPr>
          <w:rFonts w:asciiTheme="minorHAnsi" w:hAnsiTheme="minorHAnsi" w:cstheme="minorHAnsi"/>
          <w:u w:val="single"/>
        </w:rPr>
        <w:t>Lindsay Falvey</w:t>
      </w:r>
      <w:r w:rsidRPr="00AC67F2">
        <w:rPr>
          <w:rFonts w:asciiTheme="minorHAnsi" w:hAnsiTheme="minorHAnsi" w:cstheme="minorHAnsi"/>
          <w:sz w:val="14"/>
        </w:rPr>
        <w:t xml:space="preserve">, a participant in FDI’s March 2012 workshop on the issue of food and conflict, clearly </w:t>
      </w:r>
      <w:r w:rsidRPr="00AC67F2">
        <w:rPr>
          <w:rFonts w:asciiTheme="minorHAnsi" w:hAnsiTheme="minorHAnsi" w:cstheme="minorHAnsi"/>
          <w:u w:val="single"/>
        </w:rPr>
        <w:t>expresses the problem</w:t>
      </w:r>
      <w:r w:rsidRPr="00AC67F2">
        <w:rPr>
          <w:rFonts w:asciiTheme="minorHAnsi" w:hAnsiTheme="minorHAnsi" w:cstheme="minorHAnsi"/>
          <w:sz w:val="14"/>
        </w:rPr>
        <w:t xml:space="preserve"> and why countries across the globe are starting to take note. .</w:t>
      </w:r>
      <w:r w:rsidRPr="00AC67F2">
        <w:rPr>
          <w:rFonts w:asciiTheme="minorHAnsi" w:hAnsiTheme="minorHAnsi" w:cstheme="minorHAnsi"/>
          <w:sz w:val="12"/>
        </w:rPr>
        <w:t>¶</w:t>
      </w:r>
      <w:r w:rsidRPr="00AC67F2">
        <w:rPr>
          <w:rFonts w:asciiTheme="minorHAnsi" w:hAnsiTheme="minorHAnsi" w:cstheme="minorHAnsi"/>
          <w:sz w:val="14"/>
        </w:rPr>
        <w:t xml:space="preserve"> He writes (p.36), “…</w:t>
      </w:r>
      <w:r w:rsidRPr="00AC67F2">
        <w:rPr>
          <w:rFonts w:asciiTheme="minorHAnsi" w:hAnsiTheme="minorHAnsi" w:cstheme="minorHAnsi"/>
          <w:highlight w:val="cyan"/>
          <w:u w:val="single"/>
        </w:rPr>
        <w:t>if</w:t>
      </w:r>
      <w:r w:rsidRPr="00AC67F2">
        <w:rPr>
          <w:rFonts w:asciiTheme="minorHAnsi" w:hAnsiTheme="minorHAnsi" w:cstheme="minorHAnsi"/>
          <w:u w:val="single"/>
        </w:rPr>
        <w:t xml:space="preserve"> people are </w:t>
      </w:r>
      <w:r w:rsidRPr="00AC67F2">
        <w:rPr>
          <w:rFonts w:asciiTheme="minorHAnsi" w:hAnsiTheme="minorHAnsi" w:cstheme="minorHAnsi"/>
          <w:highlight w:val="cyan"/>
          <w:u w:val="single"/>
        </w:rPr>
        <w:t>hungry</w:t>
      </w:r>
      <w:r w:rsidRPr="00AC67F2">
        <w:rPr>
          <w:rFonts w:asciiTheme="minorHAnsi" w:hAnsiTheme="minorHAnsi" w:cstheme="minorHAnsi"/>
          <w:sz w:val="14"/>
        </w:rPr>
        <w:t xml:space="preserve">, especially in cities, </w:t>
      </w:r>
      <w:r w:rsidRPr="00AC67F2">
        <w:rPr>
          <w:rFonts w:asciiTheme="minorHAnsi" w:hAnsiTheme="minorHAnsi" w:cstheme="minorHAnsi"/>
          <w:b/>
          <w:iCs/>
          <w:u w:val="single"/>
        </w:rPr>
        <w:t xml:space="preserve">the </w:t>
      </w:r>
      <w:r w:rsidRPr="00AC67F2">
        <w:rPr>
          <w:rFonts w:asciiTheme="minorHAnsi" w:hAnsiTheme="minorHAnsi" w:cstheme="minorHAnsi"/>
          <w:b/>
          <w:iCs/>
          <w:highlight w:val="cyan"/>
          <w:u w:val="single"/>
        </w:rPr>
        <w:t xml:space="preserve">state </w:t>
      </w:r>
      <w:r w:rsidRPr="00AC67F2">
        <w:rPr>
          <w:rFonts w:asciiTheme="minorHAnsi" w:hAnsiTheme="minorHAnsi" w:cstheme="minorHAnsi"/>
          <w:b/>
          <w:iCs/>
          <w:u w:val="single"/>
        </w:rPr>
        <w:t xml:space="preserve">is </w:t>
      </w:r>
      <w:r w:rsidRPr="00AC67F2">
        <w:rPr>
          <w:rFonts w:asciiTheme="minorHAnsi" w:hAnsiTheme="minorHAnsi" w:cstheme="minorHAnsi"/>
          <w:b/>
          <w:iCs/>
          <w:highlight w:val="cyan"/>
          <w:u w:val="single"/>
        </w:rPr>
        <w:t>not stable</w:t>
      </w:r>
      <w:r w:rsidRPr="00AC67F2">
        <w:rPr>
          <w:rFonts w:asciiTheme="minorHAnsi" w:hAnsiTheme="minorHAnsi" w:cstheme="minorHAnsi"/>
          <w:sz w:val="14"/>
        </w:rPr>
        <w:t xml:space="preserve"> – riots, violence, breakdown of law and order and migration result.”</w:t>
      </w:r>
      <w:r w:rsidRPr="00AC67F2">
        <w:rPr>
          <w:rFonts w:asciiTheme="minorHAnsi" w:hAnsiTheme="minorHAnsi" w:cstheme="minorHAnsi"/>
          <w:sz w:val="12"/>
        </w:rPr>
        <w:t>¶</w:t>
      </w:r>
      <w:r w:rsidRPr="00AC67F2">
        <w:rPr>
          <w:rFonts w:asciiTheme="minorHAnsi" w:hAnsiTheme="minorHAnsi" w:cstheme="minorHAnsi"/>
          <w:sz w:val="14"/>
        </w:rPr>
        <w:t xml:space="preserve"> “Hunger feeds anarchy.”</w:t>
      </w:r>
      <w:r w:rsidRPr="00AC67F2">
        <w:rPr>
          <w:rFonts w:asciiTheme="minorHAnsi" w:hAnsiTheme="minorHAnsi" w:cstheme="minorHAnsi"/>
          <w:sz w:val="12"/>
        </w:rPr>
        <w:t>¶</w:t>
      </w:r>
      <w:r w:rsidRPr="00AC67F2">
        <w:rPr>
          <w:rFonts w:asciiTheme="minorHAnsi" w:hAnsiTheme="minorHAnsi" w:cstheme="minorHAnsi"/>
          <w:sz w:val="14"/>
        </w:rPr>
        <w:t xml:space="preserve"> This view is also shared by </w:t>
      </w:r>
      <w:r w:rsidRPr="00AC67F2">
        <w:rPr>
          <w:rFonts w:asciiTheme="minorHAnsi" w:hAnsiTheme="minorHAnsi" w:cstheme="minorHAnsi"/>
          <w:u w:val="single"/>
        </w:rPr>
        <w:t>Julian Cribb</w:t>
      </w:r>
      <w:r w:rsidRPr="00AC67F2">
        <w:rPr>
          <w:rFonts w:asciiTheme="minorHAnsi" w:hAnsiTheme="minorHAnsi" w:cstheme="minorHAnsi"/>
          <w:sz w:val="14"/>
        </w:rPr>
        <w:t xml:space="preserve">, who in his book, The Coming Famine, </w:t>
      </w:r>
      <w:r w:rsidRPr="00AC67F2">
        <w:rPr>
          <w:rFonts w:asciiTheme="minorHAnsi" w:hAnsiTheme="minorHAnsi" w:cstheme="minorHAnsi"/>
          <w:u w:val="single"/>
        </w:rPr>
        <w:t xml:space="preserve">writes that </w:t>
      </w:r>
      <w:r w:rsidRPr="00AC67F2">
        <w:rPr>
          <w:rFonts w:asciiTheme="minorHAnsi" w:hAnsiTheme="minorHAnsi" w:cstheme="minorHAnsi"/>
          <w:highlight w:val="cyan"/>
          <w:u w:val="single"/>
        </w:rPr>
        <w:t xml:space="preserve">if “large regions </w:t>
      </w:r>
      <w:r w:rsidRPr="00AC67F2">
        <w:rPr>
          <w:rFonts w:asciiTheme="minorHAnsi" w:hAnsiTheme="minorHAnsi" w:cstheme="minorHAnsi"/>
          <w:u w:val="single"/>
        </w:rPr>
        <w:t xml:space="preserve">of the world </w:t>
      </w:r>
      <w:r w:rsidRPr="00AC67F2">
        <w:rPr>
          <w:rFonts w:asciiTheme="minorHAnsi" w:hAnsiTheme="minorHAnsi" w:cstheme="minorHAnsi"/>
          <w:highlight w:val="cyan"/>
          <w:u w:val="single"/>
        </w:rPr>
        <w:t xml:space="preserve">run short </w:t>
      </w:r>
      <w:r w:rsidRPr="00AC67F2">
        <w:rPr>
          <w:rFonts w:asciiTheme="minorHAnsi" w:hAnsiTheme="minorHAnsi" w:cstheme="minorHAnsi"/>
          <w:u w:val="single"/>
        </w:rPr>
        <w:t>of food</w:t>
      </w:r>
      <w:r w:rsidRPr="00AC67F2">
        <w:rPr>
          <w:rFonts w:asciiTheme="minorHAnsi" w:hAnsiTheme="minorHAnsi" w:cstheme="minorHAnsi"/>
          <w:sz w:val="14"/>
        </w:rPr>
        <w:t xml:space="preserve">, land or water in the decades that lie ahead, then </w:t>
      </w:r>
      <w:r w:rsidRPr="00AC67F2">
        <w:rPr>
          <w:rFonts w:asciiTheme="minorHAnsi" w:hAnsiTheme="minorHAnsi" w:cstheme="minorHAnsi"/>
          <w:b/>
          <w:iCs/>
          <w:highlight w:val="cyan"/>
          <w:u w:val="single"/>
        </w:rPr>
        <w:t>wholesale</w:t>
      </w:r>
      <w:r w:rsidRPr="00AC67F2">
        <w:rPr>
          <w:rFonts w:asciiTheme="minorHAnsi" w:hAnsiTheme="minorHAnsi" w:cstheme="minorHAnsi"/>
          <w:b/>
          <w:iCs/>
          <w:u w:val="single"/>
        </w:rPr>
        <w:t xml:space="preserve">, bloody </w:t>
      </w:r>
      <w:r w:rsidRPr="00AC67F2">
        <w:rPr>
          <w:rFonts w:asciiTheme="minorHAnsi" w:hAnsiTheme="minorHAnsi" w:cstheme="minorHAnsi"/>
          <w:b/>
          <w:iCs/>
          <w:highlight w:val="cyan"/>
          <w:u w:val="single"/>
        </w:rPr>
        <w:t xml:space="preserve">wars </w:t>
      </w:r>
      <w:r w:rsidRPr="00AC67F2">
        <w:rPr>
          <w:rFonts w:asciiTheme="minorHAnsi" w:hAnsiTheme="minorHAnsi" w:cstheme="minorHAnsi"/>
          <w:b/>
          <w:iCs/>
          <w:u w:val="single"/>
        </w:rPr>
        <w:t xml:space="preserve">are liable </w:t>
      </w:r>
      <w:r w:rsidRPr="00AC67F2">
        <w:rPr>
          <w:rFonts w:asciiTheme="minorHAnsi" w:hAnsiTheme="minorHAnsi" w:cstheme="minorHAnsi"/>
          <w:b/>
          <w:iCs/>
          <w:highlight w:val="cyan"/>
          <w:u w:val="single"/>
        </w:rPr>
        <w:t>to follow.”</w:t>
      </w:r>
      <w:r w:rsidRPr="00AC67F2">
        <w:rPr>
          <w:rFonts w:asciiTheme="minorHAnsi" w:hAnsiTheme="minorHAnsi" w:cstheme="minorHAnsi"/>
          <w:b/>
          <w:iCs/>
          <w:u w:val="single"/>
        </w:rPr>
        <w:t xml:space="preserve"> </w:t>
      </w:r>
      <w:r w:rsidRPr="00AC67F2">
        <w:rPr>
          <w:rFonts w:asciiTheme="minorHAnsi" w:hAnsiTheme="minorHAnsi" w:cstheme="minorHAnsi"/>
          <w:b/>
          <w:iCs/>
          <w:sz w:val="12"/>
          <w:u w:val="single"/>
        </w:rPr>
        <w:t xml:space="preserve">¶ </w:t>
      </w:r>
      <w:r w:rsidRPr="00AC67F2">
        <w:rPr>
          <w:rFonts w:asciiTheme="minorHAnsi" w:hAnsiTheme="minorHAnsi" w:cstheme="minorHAnsi"/>
          <w:sz w:val="14"/>
        </w:rPr>
        <w:t>He continues: “</w:t>
      </w:r>
      <w:r w:rsidRPr="00AC67F2">
        <w:rPr>
          <w:rFonts w:asciiTheme="minorHAnsi" w:hAnsiTheme="minorHAnsi" w:cstheme="minorHAnsi"/>
          <w:u w:val="single"/>
        </w:rPr>
        <w:t xml:space="preserve">An </w:t>
      </w:r>
      <w:r w:rsidRPr="00AC67F2">
        <w:rPr>
          <w:rFonts w:asciiTheme="minorHAnsi" w:hAnsiTheme="minorHAnsi" w:cstheme="minorHAnsi"/>
          <w:b/>
          <w:iCs/>
          <w:u w:val="single"/>
        </w:rPr>
        <w:t xml:space="preserve">increasingly </w:t>
      </w:r>
      <w:r w:rsidRPr="00AC67F2">
        <w:rPr>
          <w:rFonts w:asciiTheme="minorHAnsi" w:hAnsiTheme="minorHAnsi" w:cstheme="minorHAnsi"/>
          <w:b/>
          <w:iCs/>
          <w:highlight w:val="cyan"/>
          <w:u w:val="single"/>
        </w:rPr>
        <w:t>credible scenario</w:t>
      </w:r>
      <w:r w:rsidRPr="00AC67F2">
        <w:rPr>
          <w:rFonts w:asciiTheme="minorHAnsi" w:hAnsiTheme="minorHAnsi" w:cstheme="minorHAnsi"/>
          <w:highlight w:val="cyan"/>
          <w:u w:val="single"/>
        </w:rPr>
        <w:t xml:space="preserve"> for World War 3 is</w:t>
      </w:r>
      <w:r w:rsidRPr="00AC67F2">
        <w:rPr>
          <w:rFonts w:asciiTheme="minorHAnsi" w:hAnsiTheme="minorHAnsi" w:cstheme="minorHAnsi"/>
          <w:sz w:val="14"/>
        </w:rPr>
        <w:t xml:space="preserve"> not so much a confrontation of super powers and their allies, as </w:t>
      </w:r>
      <w:r w:rsidRPr="00AC67F2">
        <w:rPr>
          <w:rFonts w:asciiTheme="minorHAnsi" w:hAnsiTheme="minorHAnsi" w:cstheme="minorHAnsi"/>
          <w:u w:val="single"/>
        </w:rPr>
        <w:t xml:space="preserve">a </w:t>
      </w:r>
      <w:r w:rsidRPr="00AC67F2">
        <w:rPr>
          <w:rFonts w:asciiTheme="minorHAnsi" w:hAnsiTheme="minorHAnsi" w:cstheme="minorHAnsi"/>
          <w:b/>
          <w:iCs/>
          <w:highlight w:val="cyan"/>
          <w:u w:val="single"/>
        </w:rPr>
        <w:t>festering</w:t>
      </w:r>
      <w:r w:rsidRPr="00AC67F2">
        <w:rPr>
          <w:rFonts w:asciiTheme="minorHAnsi" w:hAnsiTheme="minorHAnsi" w:cstheme="minorHAnsi"/>
          <w:u w:val="single"/>
        </w:rPr>
        <w:t xml:space="preserve">, self-perpetuating </w:t>
      </w:r>
      <w:r w:rsidRPr="00AC67F2">
        <w:rPr>
          <w:rFonts w:asciiTheme="minorHAnsi" w:hAnsiTheme="minorHAnsi" w:cstheme="minorHAnsi"/>
          <w:b/>
          <w:iCs/>
          <w:highlight w:val="cyan"/>
          <w:u w:val="single"/>
        </w:rPr>
        <w:t>chain</w:t>
      </w:r>
      <w:r w:rsidRPr="00AC67F2">
        <w:rPr>
          <w:rFonts w:asciiTheme="minorHAnsi" w:hAnsiTheme="minorHAnsi" w:cstheme="minorHAnsi"/>
          <w:highlight w:val="cyan"/>
          <w:u w:val="single"/>
        </w:rPr>
        <w:t xml:space="preserve"> of resource conflicts</w:t>
      </w:r>
      <w:r w:rsidRPr="00AC67F2">
        <w:rPr>
          <w:rFonts w:asciiTheme="minorHAnsi" w:hAnsiTheme="minorHAnsi" w:cstheme="minorHAnsi"/>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AC67F2">
        <w:rPr>
          <w:rFonts w:asciiTheme="minorHAnsi" w:hAnsiTheme="minorHAnsi" w:cstheme="minorHAnsi"/>
          <w:sz w:val="12"/>
        </w:rPr>
        <w:t>¶</w:t>
      </w:r>
      <w:r w:rsidRPr="00AC67F2">
        <w:rPr>
          <w:rFonts w:asciiTheme="minorHAnsi" w:hAnsiTheme="minorHAnsi" w:cstheme="minorHAnsi"/>
          <w:sz w:val="14"/>
        </w:rPr>
        <w:t xml:space="preserve"> As another workshop participant put it, people do not go to war to kill; they go to war over resources, either to protect or to gain the resources for themselves.</w:t>
      </w:r>
      <w:r w:rsidRPr="00AC67F2">
        <w:rPr>
          <w:rFonts w:asciiTheme="minorHAnsi" w:hAnsiTheme="minorHAnsi" w:cstheme="minorHAnsi"/>
          <w:sz w:val="12"/>
        </w:rPr>
        <w:t>¶</w:t>
      </w:r>
      <w:r w:rsidRPr="00AC67F2">
        <w:rPr>
          <w:rFonts w:asciiTheme="minorHAnsi" w:hAnsiTheme="minorHAnsi" w:cstheme="minorHAnsi"/>
          <w:sz w:val="14"/>
        </w:rPr>
        <w:t xml:space="preserve"> Another observed that hunger results in passivity not conflict. Conflict is over resources, not because people are going hungry.</w:t>
      </w:r>
      <w:r w:rsidRPr="00AC67F2">
        <w:rPr>
          <w:rFonts w:asciiTheme="minorHAnsi" w:hAnsiTheme="minorHAnsi" w:cstheme="minorHAnsi"/>
          <w:sz w:val="12"/>
        </w:rPr>
        <w:t>¶</w:t>
      </w:r>
      <w:r w:rsidRPr="00AC67F2">
        <w:rPr>
          <w:rFonts w:asciiTheme="minorHAnsi" w:hAnsiTheme="minorHAnsi" w:cstheme="minorHAnsi"/>
          <w:sz w:val="14"/>
        </w:rPr>
        <w:t xml:space="preserve"> </w:t>
      </w:r>
      <w:r w:rsidRPr="00AC67F2">
        <w:rPr>
          <w:rFonts w:asciiTheme="minorHAnsi" w:hAnsiTheme="minorHAnsi" w:cstheme="minorHAnsi"/>
          <w:u w:val="single"/>
        </w:rPr>
        <w:t xml:space="preserve">A </w:t>
      </w:r>
      <w:r w:rsidRPr="00AC67F2">
        <w:rPr>
          <w:rFonts w:asciiTheme="minorHAnsi" w:hAnsiTheme="minorHAnsi" w:cstheme="minorHAnsi"/>
          <w:highlight w:val="cyan"/>
          <w:u w:val="single"/>
        </w:rPr>
        <w:t xml:space="preserve">study </w:t>
      </w:r>
      <w:r w:rsidRPr="00AC67F2">
        <w:rPr>
          <w:rFonts w:asciiTheme="minorHAnsi" w:hAnsiTheme="minorHAnsi" w:cstheme="minorHAnsi"/>
          <w:u w:val="single"/>
        </w:rPr>
        <w:t xml:space="preserve">by </w:t>
      </w:r>
      <w:r w:rsidRPr="00AC67F2">
        <w:rPr>
          <w:rFonts w:asciiTheme="minorHAnsi" w:hAnsiTheme="minorHAnsi" w:cstheme="minorHAnsi"/>
          <w:b/>
          <w:iCs/>
          <w:u w:val="single"/>
        </w:rPr>
        <w:t>the I</w:t>
      </w:r>
      <w:r w:rsidRPr="00AC67F2">
        <w:rPr>
          <w:rFonts w:asciiTheme="minorHAnsi" w:hAnsiTheme="minorHAnsi" w:cstheme="minorHAnsi"/>
          <w:u w:val="single"/>
        </w:rPr>
        <w:t xml:space="preserve">nternational </w:t>
      </w:r>
      <w:r w:rsidRPr="00AC67F2">
        <w:rPr>
          <w:rFonts w:asciiTheme="minorHAnsi" w:hAnsiTheme="minorHAnsi" w:cstheme="minorHAnsi"/>
          <w:b/>
          <w:iCs/>
          <w:u w:val="single"/>
        </w:rPr>
        <w:t>P</w:t>
      </w:r>
      <w:r w:rsidRPr="00AC67F2">
        <w:rPr>
          <w:rFonts w:asciiTheme="minorHAnsi" w:hAnsiTheme="minorHAnsi" w:cstheme="minorHAnsi"/>
          <w:u w:val="single"/>
        </w:rPr>
        <w:t xml:space="preserve">eace </w:t>
      </w:r>
      <w:r w:rsidRPr="00AC67F2">
        <w:rPr>
          <w:rFonts w:asciiTheme="minorHAnsi" w:hAnsiTheme="minorHAnsi" w:cstheme="minorHAnsi"/>
          <w:b/>
          <w:iCs/>
          <w:u w:val="single"/>
        </w:rPr>
        <w:t>R</w:t>
      </w:r>
      <w:r w:rsidRPr="00AC67F2">
        <w:rPr>
          <w:rFonts w:asciiTheme="minorHAnsi" w:hAnsiTheme="minorHAnsi" w:cstheme="minorHAnsi"/>
          <w:u w:val="single"/>
        </w:rPr>
        <w:t xml:space="preserve">esearch </w:t>
      </w:r>
      <w:r w:rsidRPr="00AC67F2">
        <w:rPr>
          <w:rFonts w:asciiTheme="minorHAnsi" w:hAnsiTheme="minorHAnsi" w:cstheme="minorHAnsi"/>
          <w:b/>
          <w:iCs/>
          <w:u w:val="single"/>
        </w:rPr>
        <w:t>I</w:t>
      </w:r>
      <w:r w:rsidRPr="00AC67F2">
        <w:rPr>
          <w:rFonts w:asciiTheme="minorHAnsi" w:hAnsiTheme="minorHAnsi" w:cstheme="minorHAnsi"/>
          <w:u w:val="single"/>
        </w:rPr>
        <w:t xml:space="preserve">nstitute </w:t>
      </w:r>
      <w:r w:rsidRPr="00AC67F2">
        <w:rPr>
          <w:rFonts w:asciiTheme="minorHAnsi" w:hAnsiTheme="minorHAnsi" w:cstheme="minorHAnsi"/>
          <w:highlight w:val="cyan"/>
          <w:u w:val="single"/>
        </w:rPr>
        <w:t>indicates</w:t>
      </w:r>
      <w:r w:rsidRPr="00AC67F2">
        <w:rPr>
          <w:rFonts w:asciiTheme="minorHAnsi" w:hAnsiTheme="minorHAnsi" w:cstheme="minorHAnsi"/>
          <w:u w:val="single"/>
        </w:rPr>
        <w:t xml:space="preserve"> that where </w:t>
      </w:r>
      <w:r w:rsidRPr="00AC67F2">
        <w:rPr>
          <w:rFonts w:asciiTheme="minorHAnsi" w:hAnsiTheme="minorHAnsi" w:cstheme="minorHAnsi"/>
          <w:highlight w:val="cyan"/>
          <w:u w:val="single"/>
        </w:rPr>
        <w:t xml:space="preserve">food security </w:t>
      </w:r>
      <w:r w:rsidRPr="00AC67F2">
        <w:rPr>
          <w:rFonts w:asciiTheme="minorHAnsi" w:hAnsiTheme="minorHAnsi" w:cstheme="minorHAnsi"/>
          <w:u w:val="single"/>
        </w:rPr>
        <w:t xml:space="preserve">is an issue, it is more likely </w:t>
      </w:r>
      <w:r w:rsidRPr="00AC67F2">
        <w:rPr>
          <w:rFonts w:asciiTheme="minorHAnsi" w:hAnsiTheme="minorHAnsi" w:cstheme="minorHAnsi"/>
          <w:highlight w:val="cyan"/>
          <w:u w:val="single"/>
        </w:rPr>
        <w:t>to result in</w:t>
      </w:r>
      <w:r w:rsidRPr="00AC67F2">
        <w:rPr>
          <w:rFonts w:asciiTheme="minorHAnsi" w:hAnsiTheme="minorHAnsi" w:cstheme="minorHAnsi"/>
          <w:u w:val="single"/>
        </w:rPr>
        <w:t xml:space="preserve"> some form of </w:t>
      </w:r>
      <w:r w:rsidRPr="00AC67F2">
        <w:rPr>
          <w:rFonts w:asciiTheme="minorHAnsi" w:hAnsiTheme="minorHAnsi" w:cstheme="minorHAnsi"/>
          <w:highlight w:val="cyan"/>
          <w:u w:val="single"/>
        </w:rPr>
        <w:t>conflict</w:t>
      </w:r>
      <w:r w:rsidRPr="00AC67F2">
        <w:rPr>
          <w:rFonts w:asciiTheme="minorHAnsi" w:hAnsiTheme="minorHAnsi" w:cstheme="minorHAnsi"/>
          <w:sz w:val="14"/>
          <w:highlight w:val="cyan"/>
        </w:rPr>
        <w:t xml:space="preserve">. </w:t>
      </w:r>
      <w:r w:rsidRPr="00AC67F2">
        <w:rPr>
          <w:rFonts w:asciiTheme="minorHAnsi" w:hAnsiTheme="minorHAnsi" w:cstheme="minorHAnsi"/>
          <w:b/>
          <w:iCs/>
          <w:u w:val="single"/>
        </w:rPr>
        <w:t>Darfur</w:t>
      </w:r>
      <w:r w:rsidRPr="00AC67F2">
        <w:rPr>
          <w:rFonts w:asciiTheme="minorHAnsi" w:hAnsiTheme="minorHAnsi" w:cstheme="minorHAnsi"/>
          <w:u w:val="single"/>
        </w:rPr>
        <w:t xml:space="preserve">, </w:t>
      </w:r>
      <w:r w:rsidRPr="00AC67F2">
        <w:rPr>
          <w:rFonts w:asciiTheme="minorHAnsi" w:hAnsiTheme="minorHAnsi" w:cstheme="minorHAnsi"/>
          <w:b/>
          <w:iCs/>
          <w:u w:val="single"/>
        </w:rPr>
        <w:t>Rwanda</w:t>
      </w:r>
      <w:r w:rsidRPr="00AC67F2">
        <w:rPr>
          <w:rFonts w:asciiTheme="minorHAnsi" w:hAnsiTheme="minorHAnsi" w:cstheme="minorHAnsi"/>
          <w:u w:val="single"/>
        </w:rPr>
        <w:t xml:space="preserve">, </w:t>
      </w:r>
      <w:r w:rsidRPr="00AC67F2">
        <w:rPr>
          <w:rFonts w:asciiTheme="minorHAnsi" w:hAnsiTheme="minorHAnsi" w:cstheme="minorHAnsi"/>
          <w:b/>
          <w:iCs/>
          <w:u w:val="single"/>
        </w:rPr>
        <w:t>Eritrea</w:t>
      </w:r>
      <w:r w:rsidRPr="00AC67F2">
        <w:rPr>
          <w:rFonts w:asciiTheme="minorHAnsi" w:hAnsiTheme="minorHAnsi" w:cstheme="minorHAnsi"/>
          <w:u w:val="single"/>
        </w:rPr>
        <w:t xml:space="preserve"> and the </w:t>
      </w:r>
      <w:r w:rsidRPr="00AC67F2">
        <w:rPr>
          <w:rFonts w:asciiTheme="minorHAnsi" w:hAnsiTheme="minorHAnsi" w:cstheme="minorHAnsi"/>
          <w:b/>
          <w:iCs/>
          <w:u w:val="single"/>
        </w:rPr>
        <w:t>Balkans</w:t>
      </w:r>
      <w:r w:rsidRPr="00AC67F2">
        <w:rPr>
          <w:rFonts w:asciiTheme="minorHAnsi" w:hAnsiTheme="minorHAnsi" w:cstheme="minorHAnsi"/>
          <w:u w:val="single"/>
        </w:rPr>
        <w:t xml:space="preserve"> experienced such wars</w:t>
      </w:r>
      <w:r w:rsidRPr="00AC67F2">
        <w:rPr>
          <w:rFonts w:asciiTheme="minorHAnsi" w:hAnsiTheme="minorHAnsi" w:cstheme="minorHAnsi"/>
          <w:sz w:val="14"/>
        </w:rPr>
        <w:t>. Governments, especially in developed countries, are increasingly aware of this phenomenon.</w:t>
      </w:r>
      <w:r w:rsidRPr="00AC67F2">
        <w:rPr>
          <w:rFonts w:asciiTheme="minorHAnsi" w:hAnsiTheme="minorHAnsi" w:cstheme="minorHAnsi"/>
          <w:sz w:val="12"/>
        </w:rPr>
        <w:t>¶</w:t>
      </w:r>
      <w:r w:rsidRPr="00AC67F2">
        <w:rPr>
          <w:rFonts w:asciiTheme="minorHAnsi" w:hAnsiTheme="minorHAnsi" w:cstheme="minorHAnsi"/>
          <w:sz w:val="14"/>
        </w:rPr>
        <w:t xml:space="preserve"> </w:t>
      </w:r>
      <w:r w:rsidRPr="00AC67F2">
        <w:rPr>
          <w:rFonts w:asciiTheme="minorHAnsi" w:hAnsiTheme="minorHAnsi" w:cstheme="minorHAnsi"/>
          <w:u w:val="single"/>
        </w:rPr>
        <w:t xml:space="preserve">The </w:t>
      </w:r>
      <w:r w:rsidRPr="00AC67F2">
        <w:rPr>
          <w:rFonts w:asciiTheme="minorHAnsi" w:hAnsiTheme="minorHAnsi" w:cstheme="minorHAnsi"/>
          <w:highlight w:val="cyan"/>
          <w:u w:val="single"/>
        </w:rPr>
        <w:t xml:space="preserve">UK </w:t>
      </w:r>
      <w:r w:rsidRPr="00AC67F2">
        <w:rPr>
          <w:rFonts w:asciiTheme="minorHAnsi" w:hAnsiTheme="minorHAnsi" w:cstheme="minorHAnsi"/>
          <w:u w:val="single"/>
        </w:rPr>
        <w:t xml:space="preserve">Ministry of </w:t>
      </w:r>
      <w:proofErr w:type="spellStart"/>
      <w:r w:rsidRPr="00AC67F2">
        <w:rPr>
          <w:rFonts w:asciiTheme="minorHAnsi" w:hAnsiTheme="minorHAnsi" w:cstheme="minorHAnsi"/>
          <w:highlight w:val="cyan"/>
          <w:u w:val="single"/>
        </w:rPr>
        <w:t>Defence</w:t>
      </w:r>
      <w:proofErr w:type="spellEnd"/>
      <w:r w:rsidRPr="00AC67F2">
        <w:rPr>
          <w:rFonts w:asciiTheme="minorHAnsi" w:hAnsiTheme="minorHAnsi" w:cstheme="minorHAnsi"/>
          <w:highlight w:val="cyan"/>
          <w:u w:val="single"/>
        </w:rPr>
        <w:t xml:space="preserve">, </w:t>
      </w:r>
      <w:r w:rsidRPr="00AC67F2">
        <w:rPr>
          <w:rFonts w:asciiTheme="minorHAnsi" w:hAnsiTheme="minorHAnsi" w:cstheme="minorHAnsi"/>
          <w:u w:val="single"/>
        </w:rPr>
        <w:t xml:space="preserve">the </w:t>
      </w:r>
      <w:r w:rsidRPr="00AC67F2">
        <w:rPr>
          <w:rFonts w:asciiTheme="minorHAnsi" w:hAnsiTheme="minorHAnsi" w:cstheme="minorHAnsi"/>
          <w:highlight w:val="cyan"/>
          <w:u w:val="single"/>
        </w:rPr>
        <w:t xml:space="preserve">CIA, </w:t>
      </w:r>
      <w:r w:rsidRPr="00AC67F2">
        <w:rPr>
          <w:rFonts w:asciiTheme="minorHAnsi" w:hAnsiTheme="minorHAnsi" w:cstheme="minorHAnsi"/>
          <w:u w:val="single"/>
        </w:rPr>
        <w:t>the</w:t>
      </w:r>
      <w:r w:rsidRPr="00AC67F2">
        <w:rPr>
          <w:rFonts w:asciiTheme="minorHAnsi" w:hAnsiTheme="minorHAnsi" w:cstheme="minorHAnsi"/>
          <w:sz w:val="14"/>
        </w:rPr>
        <w:t xml:space="preserve"> US </w:t>
      </w:r>
      <w:r w:rsidRPr="00AC67F2">
        <w:rPr>
          <w:rFonts w:asciiTheme="minorHAnsi" w:hAnsiTheme="minorHAnsi" w:cstheme="minorHAnsi"/>
          <w:b/>
          <w:iCs/>
          <w:highlight w:val="cyan"/>
          <w:u w:val="single"/>
        </w:rPr>
        <w:t>C</w:t>
      </w:r>
      <w:r w:rsidRPr="00AC67F2">
        <w:rPr>
          <w:rFonts w:asciiTheme="minorHAnsi" w:hAnsiTheme="minorHAnsi" w:cstheme="minorHAnsi"/>
          <w:sz w:val="14"/>
        </w:rPr>
        <w:t xml:space="preserve">enter for </w:t>
      </w:r>
      <w:r w:rsidRPr="00AC67F2">
        <w:rPr>
          <w:rFonts w:asciiTheme="minorHAnsi" w:hAnsiTheme="minorHAnsi" w:cstheme="minorHAnsi"/>
          <w:b/>
          <w:iCs/>
          <w:highlight w:val="cyan"/>
          <w:u w:val="single"/>
        </w:rPr>
        <w:t>S</w:t>
      </w:r>
      <w:r w:rsidRPr="00AC67F2">
        <w:rPr>
          <w:rFonts w:asciiTheme="minorHAnsi" w:hAnsiTheme="minorHAnsi" w:cstheme="minorHAnsi"/>
          <w:sz w:val="14"/>
        </w:rPr>
        <w:t xml:space="preserve">trategic and </w:t>
      </w:r>
      <w:r w:rsidRPr="00AC67F2">
        <w:rPr>
          <w:rFonts w:asciiTheme="minorHAnsi" w:hAnsiTheme="minorHAnsi" w:cstheme="minorHAnsi"/>
          <w:b/>
          <w:iCs/>
          <w:highlight w:val="cyan"/>
          <w:u w:val="single"/>
        </w:rPr>
        <w:t>I</w:t>
      </w:r>
      <w:r w:rsidRPr="00AC67F2">
        <w:rPr>
          <w:rFonts w:asciiTheme="minorHAnsi" w:hAnsiTheme="minorHAnsi" w:cstheme="minorHAnsi"/>
          <w:sz w:val="14"/>
        </w:rPr>
        <w:t xml:space="preserve">nternational </w:t>
      </w:r>
      <w:r w:rsidRPr="00AC67F2">
        <w:rPr>
          <w:rFonts w:asciiTheme="minorHAnsi" w:hAnsiTheme="minorHAnsi" w:cstheme="minorHAnsi"/>
          <w:b/>
          <w:iCs/>
          <w:highlight w:val="cyan"/>
          <w:u w:val="single"/>
        </w:rPr>
        <w:t>S</w:t>
      </w:r>
      <w:r w:rsidRPr="00AC67F2">
        <w:rPr>
          <w:rFonts w:asciiTheme="minorHAnsi" w:hAnsiTheme="minorHAnsi" w:cstheme="minorHAnsi"/>
          <w:sz w:val="14"/>
        </w:rPr>
        <w:t xml:space="preserve">tudies </w:t>
      </w:r>
      <w:r w:rsidRPr="00AC67F2">
        <w:rPr>
          <w:rFonts w:asciiTheme="minorHAnsi" w:hAnsiTheme="minorHAnsi" w:cstheme="minorHAnsi"/>
          <w:highlight w:val="cyan"/>
          <w:u w:val="single"/>
        </w:rPr>
        <w:t>and</w:t>
      </w:r>
      <w:r w:rsidRPr="00AC67F2">
        <w:rPr>
          <w:rFonts w:asciiTheme="minorHAnsi" w:hAnsiTheme="minorHAnsi" w:cstheme="minorHAnsi"/>
          <w:u w:val="single"/>
        </w:rPr>
        <w:t xml:space="preserve"> the </w:t>
      </w:r>
      <w:r w:rsidRPr="00AC67F2">
        <w:rPr>
          <w:rFonts w:asciiTheme="minorHAnsi" w:hAnsiTheme="minorHAnsi" w:cstheme="minorHAnsi"/>
          <w:highlight w:val="cyan"/>
          <w:u w:val="single"/>
        </w:rPr>
        <w:t xml:space="preserve">Oslo </w:t>
      </w:r>
      <w:r w:rsidRPr="00AC67F2">
        <w:rPr>
          <w:rFonts w:asciiTheme="minorHAnsi" w:hAnsiTheme="minorHAnsi" w:cstheme="minorHAnsi"/>
          <w:u w:val="single"/>
        </w:rPr>
        <w:t xml:space="preserve">Peace Research Institute, </w:t>
      </w:r>
      <w:r w:rsidRPr="00AC67F2">
        <w:rPr>
          <w:rFonts w:asciiTheme="minorHAnsi" w:hAnsiTheme="minorHAnsi" w:cstheme="minorHAnsi"/>
          <w:b/>
          <w:iCs/>
          <w:highlight w:val="cyan"/>
          <w:u w:val="single"/>
        </w:rPr>
        <w:t>all identify</w:t>
      </w:r>
      <w:r w:rsidRPr="00AC67F2">
        <w:rPr>
          <w:rFonts w:asciiTheme="minorHAnsi" w:hAnsiTheme="minorHAnsi" w:cstheme="minorHAnsi"/>
          <w:highlight w:val="cyan"/>
          <w:u w:val="single"/>
        </w:rPr>
        <w:t xml:space="preserve"> famine as</w:t>
      </w:r>
      <w:r w:rsidRPr="00AC67F2">
        <w:rPr>
          <w:rFonts w:asciiTheme="minorHAnsi" w:hAnsiTheme="minorHAnsi" w:cstheme="minorHAnsi"/>
          <w:u w:val="single"/>
        </w:rPr>
        <w:t xml:space="preserve"> a potential </w:t>
      </w:r>
      <w:r w:rsidRPr="00AC67F2">
        <w:rPr>
          <w:rFonts w:asciiTheme="minorHAnsi" w:hAnsiTheme="minorHAnsi" w:cstheme="minorHAnsi"/>
          <w:highlight w:val="cyan"/>
          <w:u w:val="single"/>
        </w:rPr>
        <w:t>trigger for</w:t>
      </w:r>
      <w:r w:rsidRPr="00AC67F2">
        <w:rPr>
          <w:rFonts w:asciiTheme="minorHAnsi" w:hAnsiTheme="minorHAnsi" w:cstheme="minorHAnsi"/>
          <w:sz w:val="14"/>
        </w:rPr>
        <w:t xml:space="preserve"> conflicts and possibly even </w:t>
      </w:r>
      <w:r w:rsidRPr="00AC67F2">
        <w:rPr>
          <w:rFonts w:asciiTheme="minorHAnsi" w:hAnsiTheme="minorHAnsi" w:cstheme="minorHAnsi"/>
          <w:b/>
          <w:iCs/>
          <w:u w:val="single"/>
        </w:rPr>
        <w:t xml:space="preserve">nuclear </w:t>
      </w:r>
      <w:r w:rsidRPr="00AC67F2">
        <w:rPr>
          <w:rFonts w:asciiTheme="minorHAnsi" w:hAnsiTheme="minorHAnsi" w:cstheme="minorHAnsi"/>
          <w:b/>
          <w:iCs/>
          <w:highlight w:val="cyan"/>
          <w:u w:val="single"/>
        </w:rPr>
        <w:t>war</w:t>
      </w:r>
      <w:r w:rsidRPr="00AC67F2">
        <w:rPr>
          <w:rFonts w:asciiTheme="minorHAnsi" w:hAnsiTheme="minorHAnsi" w:cstheme="minorHAnsi"/>
          <w:sz w:val="14"/>
        </w:rPr>
        <w:t>.</w:t>
      </w:r>
    </w:p>
    <w:p w14:paraId="24008F0C" w14:textId="77777777" w:rsidR="00AC67F2" w:rsidRPr="00AC67F2" w:rsidRDefault="00AC67F2" w:rsidP="00AC67F2"/>
    <w:p w14:paraId="447C75AF" w14:textId="77777777" w:rsidR="00AC67F2" w:rsidRPr="00AC67F2" w:rsidRDefault="00AC67F2" w:rsidP="00AC67F2">
      <w:pPr>
        <w:keepNext/>
        <w:keepLines/>
        <w:spacing w:before="40" w:after="0"/>
        <w:outlineLvl w:val="3"/>
        <w:rPr>
          <w:rFonts w:asciiTheme="minorHAnsi" w:eastAsiaTheme="majorEastAsia" w:hAnsiTheme="minorHAnsi" w:cstheme="minorHAnsi"/>
          <w:b/>
          <w:iCs/>
          <w:sz w:val="26"/>
        </w:rPr>
      </w:pPr>
      <w:r w:rsidRPr="00AC67F2">
        <w:rPr>
          <w:rFonts w:asciiTheme="minorHAnsi" w:eastAsiaTheme="majorEastAsia" w:hAnsiTheme="minorHAnsi" w:cstheme="minorHAnsi"/>
          <w:b/>
          <w:iCs/>
          <w:sz w:val="26"/>
        </w:rPr>
        <w:t xml:space="preserve">Food insecurity is the most likely trigger for conflict </w:t>
      </w:r>
    </w:p>
    <w:p w14:paraId="75BB887F" w14:textId="77777777" w:rsidR="00AC67F2" w:rsidRPr="00AC67F2" w:rsidRDefault="00AC67F2" w:rsidP="00AC67F2">
      <w:pPr>
        <w:rPr>
          <w:rFonts w:asciiTheme="minorHAnsi" w:hAnsiTheme="minorHAnsi" w:cstheme="minorHAnsi"/>
          <w:sz w:val="16"/>
        </w:rPr>
      </w:pPr>
      <w:r w:rsidRPr="00AC67F2">
        <w:rPr>
          <w:rFonts w:asciiTheme="minorHAnsi" w:hAnsiTheme="minorHAnsi" w:cstheme="minorHAnsi"/>
          <w:b/>
          <w:bCs/>
          <w:sz w:val="26"/>
        </w:rPr>
        <w:t>Elliot ‘18</w:t>
      </w:r>
      <w:r w:rsidRPr="00AC67F2">
        <w:rPr>
          <w:rFonts w:asciiTheme="minorHAnsi" w:hAnsiTheme="minorHAnsi" w:cstheme="minorHAnsi"/>
        </w:rPr>
        <w:t xml:space="preserve"> </w:t>
      </w:r>
      <w:r w:rsidRPr="00AC67F2">
        <w:rPr>
          <w:rFonts w:asciiTheme="minorHAnsi" w:hAnsiTheme="minorHAnsi" w:cstheme="minorHAnsi"/>
          <w:sz w:val="16"/>
        </w:rPr>
        <w:t>[Charles, citing World Food Program USA, the single largest anti-hunger Humanitarian group on Earth, “Winning the Peace: Hunger and Instability,” https://buddhistglobalrelief.me/2018/02/11/winning-the-peace-hunger-and-instability/#_ftn1]</w:t>
      </w:r>
    </w:p>
    <w:p w14:paraId="36706CBE" w14:textId="77777777" w:rsidR="00AC67F2" w:rsidRPr="00AC67F2" w:rsidRDefault="00AC67F2" w:rsidP="00AC67F2">
      <w:pPr>
        <w:rPr>
          <w:rFonts w:asciiTheme="minorHAnsi" w:hAnsiTheme="minorHAnsi" w:cstheme="minorHAnsi"/>
          <w:sz w:val="12"/>
        </w:rPr>
      </w:pPr>
      <w:r w:rsidRPr="00AC67F2">
        <w:rPr>
          <w:rFonts w:asciiTheme="minorHAnsi" w:hAnsiTheme="minorHAnsi" w:cstheme="minorHAnsi"/>
          <w:highlight w:val="cyan"/>
          <w:u w:val="single"/>
        </w:rPr>
        <w:t>A</w:t>
      </w:r>
      <w:r w:rsidRPr="00AC67F2">
        <w:rPr>
          <w:rFonts w:asciiTheme="minorHAnsi" w:hAnsiTheme="minorHAnsi" w:cstheme="minorHAnsi"/>
          <w:u w:val="single"/>
        </w:rPr>
        <w:t xml:space="preserve">n increasingly </w:t>
      </w:r>
      <w:r w:rsidRPr="00AC67F2">
        <w:rPr>
          <w:rFonts w:asciiTheme="minorHAnsi" w:hAnsiTheme="minorHAnsi" w:cstheme="minorHAnsi"/>
          <w:highlight w:val="cyan"/>
          <w:u w:val="single"/>
        </w:rPr>
        <w:t xml:space="preserve">hungry world is </w:t>
      </w:r>
      <w:r w:rsidRPr="00AC67F2">
        <w:rPr>
          <w:rFonts w:asciiTheme="minorHAnsi" w:hAnsiTheme="minorHAnsi" w:cstheme="minorHAnsi"/>
          <w:b/>
          <w:iCs/>
          <w:highlight w:val="cyan"/>
          <w:u w:val="single"/>
        </w:rPr>
        <w:t>increasingly unstable</w:t>
      </w:r>
      <w:r w:rsidRPr="00AC67F2">
        <w:rPr>
          <w:rFonts w:asciiTheme="minorHAnsi" w:hAnsiTheme="minorHAnsi" w:cstheme="minorHAnsi"/>
          <w:highlight w:val="cyan"/>
          <w:u w:val="single"/>
        </w:rPr>
        <w:t>. A new report</w:t>
      </w:r>
      <w:r w:rsidRPr="00AC67F2">
        <w:rPr>
          <w:rFonts w:asciiTheme="minorHAnsi" w:hAnsiTheme="minorHAnsi" w:cstheme="minorHAnsi"/>
          <w:sz w:val="12"/>
        </w:rPr>
        <w:t xml:space="preserve"> issued by the World Food Program USA—Winning the Peace: Hunger and Instability—</w:t>
      </w:r>
      <w:r w:rsidRPr="00AC67F2">
        <w:rPr>
          <w:rFonts w:asciiTheme="minorHAnsi" w:hAnsiTheme="minorHAnsi" w:cstheme="minorHAnsi"/>
          <w:u w:val="single"/>
        </w:rPr>
        <w:t>presents</w:t>
      </w:r>
      <w:r w:rsidRPr="00AC67F2">
        <w:rPr>
          <w:rFonts w:asciiTheme="minorHAnsi" w:hAnsiTheme="minorHAnsi" w:cstheme="minorHAnsi"/>
          <w:sz w:val="12"/>
        </w:rPr>
        <w:t xml:space="preserve"> </w:t>
      </w:r>
      <w:r w:rsidRPr="00AC67F2">
        <w:rPr>
          <w:rFonts w:asciiTheme="minorHAnsi" w:hAnsiTheme="minorHAnsi" w:cstheme="minorHAnsi"/>
          <w:b/>
          <w:iCs/>
          <w:u w:val="single"/>
        </w:rPr>
        <w:t xml:space="preserve">an unprecedented view </w:t>
      </w:r>
      <w:r w:rsidRPr="00AC67F2">
        <w:rPr>
          <w:rFonts w:asciiTheme="minorHAnsi" w:hAnsiTheme="minorHAnsi" w:cstheme="minorHAnsi"/>
          <w:u w:val="single"/>
        </w:rPr>
        <w:t>into the dynamics of the relationship between hunger and social instability</w:t>
      </w:r>
      <w:r w:rsidRPr="00AC67F2">
        <w:rPr>
          <w:rFonts w:asciiTheme="minorHAnsi" w:hAnsiTheme="minorHAnsi" w:cstheme="minorHAnsi"/>
          <w:sz w:val="12"/>
        </w:rPr>
        <w:t xml:space="preserve">.[1] </w:t>
      </w:r>
      <w:r w:rsidRPr="00AC67F2">
        <w:rPr>
          <w:rFonts w:asciiTheme="minorHAnsi" w:hAnsiTheme="minorHAnsi" w:cstheme="minorHAnsi"/>
          <w:highlight w:val="cyan"/>
          <w:u w:val="single"/>
        </w:rPr>
        <w:t>Based on</w:t>
      </w:r>
      <w:r w:rsidRPr="00AC67F2">
        <w:rPr>
          <w:rFonts w:asciiTheme="minorHAnsi" w:hAnsiTheme="minorHAnsi" w:cstheme="minorHAnsi"/>
          <w:sz w:val="12"/>
        </w:rPr>
        <w:t xml:space="preserve"> </w:t>
      </w:r>
      <w:r w:rsidRPr="00AC67F2">
        <w:rPr>
          <w:rFonts w:asciiTheme="minorHAnsi" w:hAnsiTheme="minorHAnsi" w:cstheme="minorHAnsi"/>
          <w:b/>
          <w:iCs/>
          <w:u w:val="single"/>
        </w:rPr>
        <w:t xml:space="preserve">exhaustive interdisciplinary queries of a database of </w:t>
      </w:r>
      <w:r w:rsidRPr="00AC67F2">
        <w:rPr>
          <w:rFonts w:asciiTheme="minorHAnsi" w:hAnsiTheme="minorHAnsi" w:cstheme="minorHAnsi"/>
          <w:b/>
          <w:iCs/>
          <w:sz w:val="30"/>
          <w:szCs w:val="30"/>
          <w:highlight w:val="cyan"/>
          <w:u w:val="single"/>
        </w:rPr>
        <w:t>90,000,000</w:t>
      </w:r>
      <w:r w:rsidRPr="00AC67F2">
        <w:rPr>
          <w:rFonts w:asciiTheme="minorHAnsi" w:hAnsiTheme="minorHAnsi" w:cstheme="minorHAnsi"/>
          <w:b/>
          <w:iCs/>
          <w:sz w:val="30"/>
          <w:szCs w:val="30"/>
          <w:u w:val="single"/>
        </w:rPr>
        <w:t xml:space="preserve"> </w:t>
      </w:r>
      <w:r w:rsidRPr="00AC67F2">
        <w:rPr>
          <w:rFonts w:asciiTheme="minorHAnsi" w:hAnsiTheme="minorHAnsi" w:cstheme="minorHAnsi"/>
          <w:b/>
          <w:iCs/>
          <w:sz w:val="30"/>
          <w:szCs w:val="30"/>
          <w:highlight w:val="cyan"/>
          <w:u w:val="single"/>
        </w:rPr>
        <w:t>peer-reviewed</w:t>
      </w:r>
      <w:r w:rsidRPr="00AC67F2">
        <w:rPr>
          <w:rFonts w:asciiTheme="minorHAnsi" w:hAnsiTheme="minorHAnsi" w:cstheme="minorHAnsi"/>
          <w:b/>
          <w:iCs/>
          <w:sz w:val="30"/>
          <w:szCs w:val="30"/>
          <w:u w:val="single"/>
        </w:rPr>
        <w:t xml:space="preserve"> journal </w:t>
      </w:r>
      <w:r w:rsidRPr="00AC67F2">
        <w:rPr>
          <w:rFonts w:asciiTheme="minorHAnsi" w:hAnsiTheme="minorHAnsi" w:cstheme="minorHAnsi"/>
          <w:b/>
          <w:iCs/>
          <w:sz w:val="30"/>
          <w:szCs w:val="30"/>
          <w:highlight w:val="cyan"/>
          <w:u w:val="single"/>
        </w:rPr>
        <w:t>articles</w:t>
      </w:r>
      <w:r w:rsidRPr="00AC67F2">
        <w:rPr>
          <w:rFonts w:asciiTheme="minorHAnsi" w:hAnsiTheme="minorHAnsi" w:cstheme="minorHAnsi"/>
          <w:sz w:val="12"/>
          <w:highlight w:val="cyan"/>
        </w:rPr>
        <w:t>,</w:t>
      </w:r>
      <w:r w:rsidRPr="00AC67F2">
        <w:rPr>
          <w:rFonts w:asciiTheme="minorHAnsi" w:hAnsiTheme="minorHAnsi" w:cstheme="minorHAnsi"/>
          <w:sz w:val="12"/>
        </w:rPr>
        <w:t xml:space="preserve"> the report explores the underpinnings and drivers of humanitarian crises involving food insecurity and conflict. The dominant driver of today’s humanitarian crises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 </w:t>
      </w:r>
      <w:r w:rsidRPr="00AC67F2">
        <w:rPr>
          <w:rFonts w:asciiTheme="minorHAnsi" w:hAnsiTheme="minorHAnsi" w:cstheme="minorHAnsi"/>
          <w:highlight w:val="cyan"/>
          <w:u w:val="single"/>
        </w:rPr>
        <w:t>Violence</w:t>
      </w:r>
      <w:r w:rsidRPr="00AC67F2">
        <w:rPr>
          <w:rFonts w:asciiTheme="minorHAnsi" w:hAnsiTheme="minorHAnsi" w:cstheme="minorHAnsi"/>
          <w:u w:val="single"/>
        </w:rPr>
        <w:t xml:space="preserve">, conflict, and persecution have resulted in the </w:t>
      </w:r>
      <w:r w:rsidRPr="00AC67F2">
        <w:rPr>
          <w:rFonts w:asciiTheme="minorHAnsi" w:hAnsiTheme="minorHAnsi" w:cstheme="minorHAnsi"/>
          <w:highlight w:val="cyan"/>
          <w:u w:val="single"/>
        </w:rPr>
        <w:t>displace</w:t>
      </w:r>
      <w:r w:rsidRPr="00AC67F2">
        <w:rPr>
          <w:rFonts w:asciiTheme="minorHAnsi" w:hAnsiTheme="minorHAnsi" w:cstheme="minorHAnsi"/>
          <w:u w:val="single"/>
        </w:rPr>
        <w:t xml:space="preserve">ment of </w:t>
      </w:r>
      <w:r w:rsidRPr="00AC67F2">
        <w:rPr>
          <w:rFonts w:asciiTheme="minorHAnsi" w:hAnsiTheme="minorHAnsi" w:cstheme="minorHAnsi"/>
          <w:b/>
          <w:iCs/>
          <w:highlight w:val="cyan"/>
          <w:u w:val="single"/>
        </w:rPr>
        <w:t>65,000,000 people</w:t>
      </w:r>
      <w:r w:rsidRPr="00AC67F2">
        <w:rPr>
          <w:rFonts w:asciiTheme="minorHAnsi" w:hAnsiTheme="minorHAnsi" w:cstheme="minorHAnsi"/>
          <w:sz w:val="12"/>
        </w:rPr>
        <w:t xml:space="preserve">, more than any other time since World War II.[3] The average length of displacement is seventeen years. </w:t>
      </w:r>
      <w:r w:rsidRPr="00AC67F2">
        <w:rPr>
          <w:rFonts w:asciiTheme="minorHAnsi" w:hAnsiTheme="minorHAnsi" w:cstheme="minorHAnsi"/>
          <w:u w:val="single"/>
        </w:rPr>
        <w:t>In such circumstances</w:t>
      </w:r>
      <w:r w:rsidRPr="00AC67F2">
        <w:rPr>
          <w:rFonts w:asciiTheme="minorHAnsi" w:hAnsiTheme="minorHAnsi" w:cstheme="minorHAnsi"/>
          <w:sz w:val="12"/>
        </w:rPr>
        <w:t xml:space="preserve">, </w:t>
      </w:r>
      <w:r w:rsidRPr="00AC67F2">
        <w:rPr>
          <w:rFonts w:asciiTheme="minorHAnsi" w:hAnsiTheme="minorHAnsi" w:cstheme="minorHAnsi"/>
          <w:b/>
          <w:iCs/>
          <w:u w:val="single"/>
        </w:rPr>
        <w:t xml:space="preserve">measures of </w:t>
      </w:r>
      <w:r w:rsidRPr="00AC67F2">
        <w:rPr>
          <w:rFonts w:asciiTheme="minorHAnsi" w:hAnsiTheme="minorHAnsi" w:cstheme="minorHAnsi"/>
          <w:b/>
          <w:iCs/>
          <w:highlight w:val="cyan"/>
          <w:u w:val="single"/>
        </w:rPr>
        <w:t>food insecurity are</w:t>
      </w:r>
      <w:r w:rsidRPr="00AC67F2">
        <w:rPr>
          <w:rFonts w:asciiTheme="minorHAnsi" w:hAnsiTheme="minorHAnsi" w:cstheme="minorHAnsi"/>
          <w:b/>
          <w:iCs/>
          <w:u w:val="single"/>
        </w:rPr>
        <w:t xml:space="preserve"> nearly </w:t>
      </w:r>
      <w:r w:rsidRPr="00AC67F2">
        <w:rPr>
          <w:rFonts w:asciiTheme="minorHAnsi" w:hAnsiTheme="minorHAnsi" w:cstheme="minorHAnsi"/>
          <w:b/>
          <w:iCs/>
          <w:highlight w:val="cyan"/>
          <w:u w:val="single"/>
        </w:rPr>
        <w:t>triple</w:t>
      </w:r>
      <w:r w:rsidRPr="00AC67F2">
        <w:rPr>
          <w:rFonts w:asciiTheme="minorHAnsi" w:hAnsiTheme="minorHAnsi" w:cstheme="minorHAnsi"/>
          <w:b/>
          <w:iCs/>
          <w:u w:val="single"/>
        </w:rPr>
        <w:t xml:space="preserve"> that found in </w:t>
      </w:r>
      <w:r w:rsidRPr="00AC67F2">
        <w:rPr>
          <w:rFonts w:asciiTheme="minorHAnsi" w:hAnsiTheme="minorHAnsi" w:cstheme="minorHAnsi"/>
          <w:b/>
          <w:iCs/>
          <w:highlight w:val="cyan"/>
          <w:u w:val="single"/>
        </w:rPr>
        <w:t>other developing country settings</w:t>
      </w:r>
      <w:r w:rsidRPr="00AC67F2">
        <w:rPr>
          <w:rFonts w:asciiTheme="minorHAnsi" w:hAnsiTheme="minorHAnsi" w:cstheme="minorHAnsi"/>
          <w:sz w:val="12"/>
        </w:rPr>
        <w:t xml:space="preserve">.[4] </w:t>
      </w:r>
      <w:r w:rsidRPr="00AC67F2">
        <w:rPr>
          <w:rFonts w:asciiTheme="minorHAnsi" w:hAnsiTheme="minorHAnsi" w:cstheme="minorHAnsi"/>
          <w:u w:val="single"/>
        </w:rPr>
        <w:t>The current</w:t>
      </w:r>
      <w:r w:rsidRPr="00AC67F2">
        <w:rPr>
          <w:rFonts w:asciiTheme="minorHAnsi" w:hAnsiTheme="minorHAnsi" w:cstheme="minorHAnsi"/>
          <w:sz w:val="12"/>
        </w:rPr>
        <w:t xml:space="preserve"> humanitarian </w:t>
      </w:r>
      <w:r w:rsidRPr="00AC67F2">
        <w:rPr>
          <w:rFonts w:asciiTheme="minorHAnsi" w:hAnsiTheme="minorHAnsi" w:cstheme="minorHAnsi"/>
          <w:u w:val="single"/>
        </w:rPr>
        <w:t>situation confronts these stark realities</w:t>
      </w:r>
      <w:r w:rsidRPr="00AC67F2">
        <w:rPr>
          <w:rFonts w:asciiTheme="minorHAnsi" w:hAnsiTheme="minorHAnsi" w:cstheme="minorHAnsi"/>
          <w:sz w:val="12"/>
        </w:rPr>
        <w:t xml:space="preserve">: </w:t>
      </w:r>
      <w:r w:rsidRPr="00AC67F2">
        <w:rPr>
          <w:rFonts w:asciiTheme="minorHAnsi" w:hAnsiTheme="minorHAnsi" w:cstheme="minorHAnsi"/>
          <w:u w:val="single"/>
        </w:rPr>
        <w:t>For the first time in a decade</w:t>
      </w:r>
      <w:r w:rsidRPr="00AC67F2">
        <w:rPr>
          <w:rFonts w:asciiTheme="minorHAnsi" w:hAnsiTheme="minorHAnsi" w:cstheme="minorHAnsi"/>
          <w:sz w:val="12"/>
        </w:rPr>
        <w:t xml:space="preserve">, </w:t>
      </w:r>
      <w:r w:rsidRPr="00AC67F2">
        <w:rPr>
          <w:rFonts w:asciiTheme="minorHAnsi" w:hAnsiTheme="minorHAnsi" w:cstheme="minorHAnsi"/>
          <w:b/>
          <w:iCs/>
          <w:u w:val="single"/>
        </w:rPr>
        <w:t>the number of hungry people in the world is on the rise</w:t>
      </w:r>
      <w:r w:rsidRPr="00AC67F2">
        <w:rPr>
          <w:rFonts w:asciiTheme="minorHAnsi" w:hAnsiTheme="minorHAnsi" w:cstheme="minorHAnsi"/>
          <w:sz w:val="12"/>
        </w:rPr>
        <w:t xml:space="preserve">. In 2016, 815 million people were undernourished, an increase of 38 million people from 2015. Almost 500 million of the world’s hungry live in countries affected by conflict. </w:t>
      </w:r>
      <w:r w:rsidRPr="00AC67F2">
        <w:rPr>
          <w:rFonts w:asciiTheme="minorHAnsi" w:hAnsiTheme="minorHAnsi" w:cstheme="minorHAnsi"/>
          <w:u w:val="single"/>
        </w:rPr>
        <w:t>The number of people who are</w:t>
      </w:r>
      <w:r w:rsidRPr="00AC67F2">
        <w:rPr>
          <w:rFonts w:asciiTheme="minorHAnsi" w:hAnsiTheme="minorHAnsi" w:cstheme="minorHAnsi"/>
          <w:sz w:val="12"/>
        </w:rPr>
        <w:t xml:space="preserve"> acutely </w:t>
      </w:r>
      <w:r w:rsidRPr="00AC67F2">
        <w:rPr>
          <w:rFonts w:asciiTheme="minorHAnsi" w:hAnsiTheme="minorHAnsi" w:cstheme="minorHAnsi"/>
          <w:u w:val="single"/>
        </w:rPr>
        <w:t>food-insecure</w:t>
      </w:r>
      <w:r w:rsidRPr="00AC67F2">
        <w:rPr>
          <w:rFonts w:asciiTheme="minorHAnsi" w:hAnsiTheme="minorHAnsi" w:cstheme="minorHAnsi"/>
          <w:sz w:val="12"/>
        </w:rPr>
        <w:t xml:space="preserve"> (in need of emergency assistance) </w:t>
      </w:r>
      <w:r w:rsidRPr="00AC67F2">
        <w:rPr>
          <w:rFonts w:asciiTheme="minorHAnsi" w:hAnsiTheme="minorHAnsi" w:cstheme="minorHAnsi"/>
          <w:b/>
          <w:iCs/>
          <w:u w:val="single"/>
        </w:rPr>
        <w:t>rose</w:t>
      </w:r>
      <w:r w:rsidRPr="00AC67F2">
        <w:rPr>
          <w:rFonts w:asciiTheme="minorHAnsi" w:hAnsiTheme="minorHAnsi" w:cstheme="minorHAnsi"/>
          <w:sz w:val="12"/>
        </w:rPr>
        <w:t xml:space="preserve"> from 80 million in 2016 to 108 million </w:t>
      </w:r>
      <w:r w:rsidRPr="00AC67F2">
        <w:rPr>
          <w:rFonts w:asciiTheme="minorHAnsi" w:hAnsiTheme="minorHAnsi" w:cstheme="minorHAnsi"/>
          <w:b/>
          <w:iCs/>
          <w:u w:val="single"/>
        </w:rPr>
        <w:t>in 2017</w:t>
      </w:r>
      <w:r w:rsidRPr="00AC67F2">
        <w:rPr>
          <w:rFonts w:asciiTheme="minorHAnsi" w:hAnsiTheme="minorHAnsi" w:cstheme="minorHAnsi"/>
          <w:sz w:val="12"/>
        </w:rPr>
        <w:t xml:space="preserve">—a 35 percent increase in a single year. Over </w:t>
      </w:r>
      <w:r w:rsidRPr="00AC67F2">
        <w:rPr>
          <w:rFonts w:asciiTheme="minorHAnsi" w:hAnsiTheme="minorHAnsi" w:cstheme="minorHAnsi"/>
          <w:b/>
          <w:iCs/>
          <w:u w:val="single"/>
        </w:rPr>
        <w:t>65 million people are currently displaced</w:t>
      </w:r>
      <w:r w:rsidRPr="00AC67F2">
        <w:rPr>
          <w:rFonts w:asciiTheme="minorHAnsi" w:hAnsiTheme="minorHAnsi" w:cstheme="minorHAnsi"/>
          <w:sz w:val="12"/>
        </w:rPr>
        <w:t xml:space="preserve"> because of violence, conflict and persecution—more than any other time since World War II. For the first time in history, </w:t>
      </w:r>
      <w:r w:rsidRPr="00AC67F2">
        <w:rPr>
          <w:rFonts w:asciiTheme="minorHAnsi" w:hAnsiTheme="minorHAnsi" w:cstheme="minorHAnsi"/>
          <w:u w:val="single"/>
        </w:rPr>
        <w:t xml:space="preserve">the world faces the prospect of </w:t>
      </w:r>
      <w:r w:rsidRPr="00AC67F2">
        <w:rPr>
          <w:rFonts w:asciiTheme="minorHAnsi" w:hAnsiTheme="minorHAnsi" w:cstheme="minorHAnsi"/>
          <w:b/>
          <w:iCs/>
          <w:u w:val="single"/>
        </w:rPr>
        <w:t>four simultaneous famines</w:t>
      </w:r>
      <w:r w:rsidRPr="00AC67F2">
        <w:rPr>
          <w:rFonts w:asciiTheme="minorHAnsi" w:hAnsiTheme="minorHAnsi" w:cstheme="minorHAnsi"/>
          <w:sz w:val="12"/>
        </w:rPr>
        <w:t xml:space="preserve"> in northeast Nigeria, Somalia, South Sudan and Yemen. </w:t>
      </w:r>
      <w:r w:rsidRPr="00AC67F2">
        <w:rPr>
          <w:rFonts w:asciiTheme="minorHAnsi" w:hAnsiTheme="minorHAnsi" w:cstheme="minorHAnsi"/>
          <w:b/>
          <w:iCs/>
          <w:u w:val="single"/>
        </w:rPr>
        <w:t>Each</w:t>
      </w:r>
      <w:r w:rsidRPr="00AC67F2">
        <w:rPr>
          <w:rFonts w:asciiTheme="minorHAnsi" w:hAnsiTheme="minorHAnsi" w:cstheme="minorHAnsi"/>
          <w:sz w:val="12"/>
        </w:rPr>
        <w:t xml:space="preserve"> of these crises is </w:t>
      </w:r>
      <w:r w:rsidRPr="00AC67F2">
        <w:rPr>
          <w:rFonts w:asciiTheme="minorHAnsi" w:hAnsiTheme="minorHAnsi" w:cstheme="minorHAnsi"/>
          <w:b/>
          <w:iCs/>
          <w:u w:val="single"/>
        </w:rPr>
        <w:t>driven by conflict.</w:t>
      </w:r>
      <w:r w:rsidRPr="00AC67F2">
        <w:rPr>
          <w:rFonts w:asciiTheme="minorHAnsi" w:hAnsiTheme="minorHAnsi" w:cstheme="minorHAnsi"/>
          <w:sz w:val="12"/>
        </w:rPr>
        <w:t xml:space="preserve"> </w:t>
      </w:r>
      <w:r w:rsidRPr="00AC67F2">
        <w:rPr>
          <w:rFonts w:asciiTheme="minorHAnsi" w:hAnsiTheme="minorHAnsi" w:cstheme="minorHAnsi"/>
          <w:highlight w:val="cyan"/>
          <w:u w:val="single"/>
        </w:rPr>
        <w:t>Increased migration</w:t>
      </w:r>
      <w:r w:rsidRPr="00AC67F2">
        <w:rPr>
          <w:rFonts w:asciiTheme="minorHAnsi" w:hAnsiTheme="minorHAnsi" w:cstheme="minorHAnsi"/>
          <w:u w:val="single"/>
        </w:rPr>
        <w:t xml:space="preserve"> and the spilling of conflicts beyond borders has </w:t>
      </w:r>
      <w:r w:rsidRPr="00AC67F2">
        <w:rPr>
          <w:rFonts w:asciiTheme="minorHAnsi" w:hAnsiTheme="minorHAnsi" w:cstheme="minorHAnsi"/>
          <w:highlight w:val="cyan"/>
          <w:u w:val="single"/>
        </w:rPr>
        <w:t xml:space="preserve">led to a proliferation of </w:t>
      </w:r>
      <w:r w:rsidRPr="00AC67F2">
        <w:rPr>
          <w:rFonts w:asciiTheme="minorHAnsi" w:hAnsiTheme="minorHAnsi" w:cstheme="minorHAnsi"/>
          <w:sz w:val="12"/>
          <w:highlight w:val="cyan"/>
        </w:rPr>
        <w:t>“</w:t>
      </w:r>
      <w:r w:rsidRPr="00AC67F2">
        <w:rPr>
          <w:rFonts w:asciiTheme="minorHAnsi" w:hAnsiTheme="minorHAnsi" w:cstheme="minorHAnsi"/>
          <w:b/>
          <w:iCs/>
          <w:highlight w:val="cyan"/>
          <w:u w:val="single"/>
        </w:rPr>
        <w:t>fragile states</w:t>
      </w:r>
      <w:r w:rsidRPr="00AC67F2">
        <w:rPr>
          <w:rFonts w:asciiTheme="minorHAnsi" w:hAnsiTheme="minorHAnsi" w:cstheme="minorHAnsi"/>
          <w:sz w:val="12"/>
        </w:rPr>
        <w:t xml:space="preserve">”—states </w:t>
      </w:r>
      <w:r w:rsidRPr="00AC67F2">
        <w:rPr>
          <w:rFonts w:asciiTheme="minorHAnsi" w:hAnsiTheme="minorHAnsi" w:cstheme="minorHAnsi"/>
          <w:b/>
          <w:iCs/>
          <w:highlight w:val="cyan"/>
          <w:u w:val="single"/>
        </w:rPr>
        <w:t>defined by “the</w:t>
      </w:r>
      <w:r w:rsidRPr="00AC67F2">
        <w:rPr>
          <w:rFonts w:asciiTheme="minorHAnsi" w:hAnsiTheme="minorHAnsi" w:cstheme="minorHAnsi"/>
          <w:b/>
          <w:iCs/>
          <w:u w:val="single"/>
        </w:rPr>
        <w:t xml:space="preserve"> absence or </w:t>
      </w:r>
      <w:r w:rsidRPr="00AC67F2">
        <w:rPr>
          <w:rFonts w:asciiTheme="minorHAnsi" w:hAnsiTheme="minorHAnsi" w:cstheme="minorHAnsi"/>
          <w:b/>
          <w:iCs/>
          <w:highlight w:val="cyan"/>
          <w:u w:val="single"/>
        </w:rPr>
        <w:t>breakdown of a social contract</w:t>
      </w:r>
      <w:r w:rsidRPr="00AC67F2">
        <w:rPr>
          <w:rFonts w:asciiTheme="minorHAnsi" w:hAnsiTheme="minorHAnsi" w:cstheme="minorHAnsi"/>
          <w:sz w:val="12"/>
        </w:rPr>
        <w:t xml:space="preserve"> between people and their government.” </w:t>
      </w:r>
      <w:r w:rsidRPr="00AC67F2">
        <w:rPr>
          <w:rFonts w:asciiTheme="minorHAnsi" w:hAnsiTheme="minorHAnsi" w:cstheme="minorHAnsi"/>
          <w:u w:val="single"/>
        </w:rPr>
        <w:t>By 2030,</w:t>
      </w:r>
      <w:r w:rsidRPr="00AC67F2">
        <w:rPr>
          <w:rFonts w:asciiTheme="minorHAnsi" w:hAnsiTheme="minorHAnsi" w:cstheme="minorHAnsi"/>
          <w:sz w:val="12"/>
        </w:rPr>
        <w:t xml:space="preserve"> between half and </w:t>
      </w:r>
      <w:r w:rsidRPr="00AC67F2">
        <w:rPr>
          <w:rFonts w:asciiTheme="minorHAnsi" w:hAnsiTheme="minorHAnsi" w:cstheme="minorHAnsi"/>
          <w:u w:val="single"/>
        </w:rPr>
        <w:t>two-thirds of the world’s poor are expected to live in states classified as fragile</w:t>
      </w:r>
      <w:r w:rsidRPr="00AC67F2">
        <w:rPr>
          <w:rFonts w:asciiTheme="minorHAnsi" w:hAnsiTheme="minorHAnsi" w:cstheme="minorHAnsi"/>
          <w:sz w:val="12"/>
        </w:rPr>
        <w:t xml:space="preserve">. While a decade ago most fragile states were low-income countries, today almost half are middle-income countries. At the same time, </w:t>
      </w:r>
      <w:r w:rsidRPr="00AC67F2">
        <w:rPr>
          <w:rFonts w:asciiTheme="minorHAnsi" w:hAnsiTheme="minorHAnsi" w:cstheme="minorHAnsi"/>
          <w:u w:val="single"/>
        </w:rPr>
        <w:t xml:space="preserve">the </w:t>
      </w:r>
      <w:r w:rsidRPr="00AC67F2">
        <w:rPr>
          <w:rFonts w:asciiTheme="minorHAnsi" w:hAnsiTheme="minorHAnsi" w:cstheme="minorHAnsi"/>
          <w:b/>
          <w:iCs/>
          <w:u w:val="single"/>
        </w:rPr>
        <w:t>nature of conflict and the global system</w:t>
      </w:r>
      <w:r w:rsidRPr="00AC67F2">
        <w:rPr>
          <w:rFonts w:asciiTheme="minorHAnsi" w:hAnsiTheme="minorHAnsi" w:cstheme="minorHAnsi"/>
          <w:sz w:val="12"/>
        </w:rPr>
        <w:t xml:space="preserve"> of governance </w:t>
      </w:r>
      <w:r w:rsidRPr="00AC67F2">
        <w:rPr>
          <w:rFonts w:asciiTheme="minorHAnsi" w:hAnsiTheme="minorHAnsi" w:cstheme="minorHAnsi"/>
          <w:u w:val="single"/>
        </w:rPr>
        <w:t>are undergoing transitions that undermine the international community’s ability to address and reduce conflict.</w:t>
      </w:r>
      <w:r w:rsidRPr="00AC67F2">
        <w:rPr>
          <w:rFonts w:asciiTheme="minorHAnsi" w:hAnsiTheme="minorHAnsi" w:cstheme="minorHAnsi"/>
          <w:sz w:val="12"/>
        </w:rPr>
        <w:t xml:space="preserve"> </w:t>
      </w:r>
      <w:r w:rsidRPr="00AC67F2">
        <w:rPr>
          <w:rFonts w:asciiTheme="minorHAnsi" w:hAnsiTheme="minorHAnsi" w:cstheme="minorHAnsi"/>
          <w:u w:val="single"/>
        </w:rPr>
        <w:t xml:space="preserve">The report highlights the rise of </w:t>
      </w:r>
      <w:r w:rsidRPr="00AC67F2">
        <w:rPr>
          <w:rFonts w:asciiTheme="minorHAnsi" w:hAnsiTheme="minorHAnsi" w:cstheme="minorHAnsi"/>
          <w:b/>
          <w:iCs/>
          <w:u w:val="single"/>
        </w:rPr>
        <w:t>non-state actors</w:t>
      </w:r>
      <w:r w:rsidRPr="00AC67F2">
        <w:rPr>
          <w:rFonts w:asciiTheme="minorHAnsi" w:hAnsiTheme="minorHAnsi" w:cstheme="minorHAnsi"/>
          <w:u w:val="single"/>
        </w:rPr>
        <w:t xml:space="preserve"> as powerful participants in armed conflict while also recognizing the significance of activities such as the weaponizing of information to undermine the legitimacy of traditional nation-state institutions. </w:t>
      </w:r>
      <w:r w:rsidRPr="00AC67F2">
        <w:rPr>
          <w:rFonts w:asciiTheme="minorHAnsi" w:hAnsiTheme="minorHAnsi" w:cstheme="minorHAnsi"/>
          <w:sz w:val="12"/>
        </w:rPr>
        <w:t xml:space="preserve">The report also describes how threats such as </w:t>
      </w:r>
      <w:r w:rsidRPr="00AC67F2">
        <w:rPr>
          <w:rFonts w:asciiTheme="minorHAnsi" w:hAnsiTheme="minorHAnsi" w:cstheme="minorHAnsi"/>
          <w:highlight w:val="cyan"/>
          <w:u w:val="single"/>
        </w:rPr>
        <w:t>food insecurity</w:t>
      </w:r>
      <w:r w:rsidRPr="00AC67F2">
        <w:rPr>
          <w:rFonts w:asciiTheme="minorHAnsi" w:hAnsiTheme="minorHAnsi" w:cstheme="minorHAnsi"/>
          <w:u w:val="single"/>
        </w:rPr>
        <w:t xml:space="preserve"> can </w:t>
      </w:r>
      <w:r w:rsidRPr="00AC67F2">
        <w:rPr>
          <w:rFonts w:asciiTheme="minorHAnsi" w:hAnsiTheme="minorHAnsi" w:cstheme="minorHAnsi"/>
          <w:b/>
          <w:iCs/>
          <w:highlight w:val="cyan"/>
          <w:u w:val="single"/>
        </w:rPr>
        <w:t>drive recruitment for terrorists</w:t>
      </w:r>
      <w:r w:rsidRPr="00AC67F2">
        <w:rPr>
          <w:rFonts w:asciiTheme="minorHAnsi" w:hAnsiTheme="minorHAnsi" w:cstheme="minorHAnsi"/>
          <w:b/>
          <w:iCs/>
          <w:u w:val="single"/>
        </w:rPr>
        <w:t xml:space="preserve"> and rebels</w:t>
      </w:r>
      <w:r w:rsidRPr="00AC67F2">
        <w:rPr>
          <w:rFonts w:asciiTheme="minorHAnsi" w:hAnsiTheme="minorHAnsi" w:cstheme="minorHAnsi"/>
          <w:sz w:val="12"/>
        </w:rPr>
        <w:t xml:space="preserve">, worsening destabilization. (Report, p.7) </w:t>
      </w:r>
      <w:r w:rsidRPr="00AC67F2">
        <w:rPr>
          <w:rFonts w:asciiTheme="minorHAnsi" w:hAnsiTheme="minorHAnsi" w:cstheme="minorHAnsi"/>
          <w:highlight w:val="cyan"/>
          <w:u w:val="single"/>
        </w:rPr>
        <w:t>Military strength cannot</w:t>
      </w:r>
      <w:r w:rsidRPr="00AC67F2">
        <w:rPr>
          <w:rFonts w:asciiTheme="minorHAnsi" w:hAnsiTheme="minorHAnsi" w:cstheme="minorHAnsi"/>
          <w:u w:val="single"/>
        </w:rPr>
        <w:t xml:space="preserve"> adequately </w:t>
      </w:r>
      <w:r w:rsidRPr="00AC67F2">
        <w:rPr>
          <w:rFonts w:asciiTheme="minorHAnsi" w:hAnsiTheme="minorHAnsi" w:cstheme="minorHAnsi"/>
          <w:highlight w:val="cyan"/>
          <w:u w:val="single"/>
        </w:rPr>
        <w:t>address these</w:t>
      </w:r>
      <w:r w:rsidRPr="00AC67F2">
        <w:rPr>
          <w:rFonts w:asciiTheme="minorHAnsi" w:hAnsiTheme="minorHAnsi" w:cstheme="minorHAnsi"/>
          <w:u w:val="single"/>
        </w:rPr>
        <w:t xml:space="preserve"> kinds of </w:t>
      </w:r>
      <w:r w:rsidRPr="00AC67F2">
        <w:rPr>
          <w:rFonts w:asciiTheme="minorHAnsi" w:hAnsiTheme="minorHAnsi" w:cstheme="minorHAnsi"/>
          <w:highlight w:val="cyan"/>
          <w:u w:val="single"/>
        </w:rPr>
        <w:t>threats</w:t>
      </w:r>
      <w:r w:rsidRPr="00AC67F2">
        <w:rPr>
          <w:rFonts w:asciiTheme="minorHAnsi" w:hAnsiTheme="minorHAnsi" w:cstheme="minorHAnsi"/>
          <w:u w:val="single"/>
        </w:rPr>
        <w:t>.</w:t>
      </w:r>
      <w:r w:rsidRPr="00AC67F2">
        <w:rPr>
          <w:rFonts w:asciiTheme="minorHAnsi" w:hAnsiTheme="minorHAnsi" w:cstheme="minorHAnsi"/>
          <w:sz w:val="12"/>
        </w:rPr>
        <w:t xml:space="preserve"> Rather, </w:t>
      </w:r>
      <w:r w:rsidRPr="00AC67F2">
        <w:rPr>
          <w:rFonts w:asciiTheme="minorHAnsi" w:hAnsiTheme="minorHAnsi" w:cstheme="minorHAnsi"/>
          <w:u w:val="single"/>
        </w:rPr>
        <w:t xml:space="preserve">appropriate </w:t>
      </w:r>
      <w:r w:rsidRPr="00AC67F2">
        <w:rPr>
          <w:rFonts w:asciiTheme="minorHAnsi" w:hAnsiTheme="minorHAnsi" w:cstheme="minorHAnsi"/>
          <w:highlight w:val="cyan"/>
          <w:u w:val="single"/>
        </w:rPr>
        <w:t>responses</w:t>
      </w:r>
      <w:r w:rsidRPr="00AC67F2">
        <w:rPr>
          <w:rFonts w:asciiTheme="minorHAnsi" w:hAnsiTheme="minorHAnsi" w:cstheme="minorHAnsi"/>
          <w:sz w:val="12"/>
        </w:rPr>
        <w:t xml:space="preserve"> to such threats </w:t>
      </w:r>
      <w:r w:rsidRPr="00AC67F2">
        <w:rPr>
          <w:rFonts w:asciiTheme="minorHAnsi" w:hAnsiTheme="minorHAnsi" w:cstheme="minorHAnsi"/>
          <w:highlight w:val="cyan"/>
          <w:u w:val="single"/>
        </w:rPr>
        <w:t>must address their</w:t>
      </w:r>
      <w:r w:rsidRPr="00AC67F2">
        <w:rPr>
          <w:rFonts w:asciiTheme="minorHAnsi" w:hAnsiTheme="minorHAnsi" w:cstheme="minorHAnsi"/>
          <w:u w:val="single"/>
        </w:rPr>
        <w:t xml:space="preserve"> </w:t>
      </w:r>
      <w:r w:rsidRPr="00AC67F2">
        <w:rPr>
          <w:rFonts w:asciiTheme="minorHAnsi" w:hAnsiTheme="minorHAnsi" w:cstheme="minorHAnsi"/>
          <w:b/>
          <w:iCs/>
          <w:u w:val="single"/>
        </w:rPr>
        <w:t xml:space="preserve">actual </w:t>
      </w:r>
      <w:r w:rsidRPr="00AC67F2">
        <w:rPr>
          <w:rFonts w:asciiTheme="minorHAnsi" w:hAnsiTheme="minorHAnsi" w:cstheme="minorHAnsi"/>
          <w:b/>
          <w:iCs/>
          <w:highlight w:val="cyan"/>
          <w:u w:val="single"/>
        </w:rPr>
        <w:t>nature</w:t>
      </w:r>
      <w:r w:rsidRPr="00AC67F2">
        <w:rPr>
          <w:rFonts w:asciiTheme="minorHAnsi" w:hAnsiTheme="minorHAnsi" w:cstheme="minorHAnsi"/>
          <w:u w:val="single"/>
        </w:rPr>
        <w:t>. Kalashnikovs and rocket-propelled grenades will never be a long-term solution to food insecurity-driven instability</w:t>
      </w:r>
      <w:r w:rsidRPr="00AC67F2">
        <w:rPr>
          <w:rFonts w:asciiTheme="minorHAnsi" w:hAnsiTheme="minorHAnsi" w:cstheme="minorHAnsi"/>
          <w:sz w:val="12"/>
        </w:rPr>
        <w:t>. Recognition of this basic reality drives the use of so-called “smart power” in the form of foreign assistance, especially food assistance and agricultural development, to address the underlying causes of this instability. “If you don’t fund the State Department fully, then I need to buy more ammunition.” U.S. Secretary of Defense, General James Mattis, Congressional testimony in 2013, when he was serving as Commander of U.S. Central Command. “</w:t>
      </w:r>
      <w:r w:rsidRPr="00AC67F2">
        <w:rPr>
          <w:rFonts w:asciiTheme="minorHAnsi" w:hAnsiTheme="minorHAnsi" w:cstheme="minorHAnsi"/>
          <w:b/>
          <w:iCs/>
          <w:u w:val="single"/>
        </w:rPr>
        <w:t>Show me a nation that cannot feed itself and I’ll show you a nation in chaos</w:t>
      </w:r>
      <w:r w:rsidRPr="00AC67F2">
        <w:rPr>
          <w:rFonts w:asciiTheme="minorHAnsi" w:hAnsiTheme="minorHAnsi" w:cstheme="minorHAnsi"/>
          <w:sz w:val="12"/>
        </w:rPr>
        <w:t xml:space="preserve">.” Senator Pat Roberts (R-KS). </w:t>
      </w:r>
      <w:r w:rsidRPr="00AC67F2">
        <w:rPr>
          <w:rFonts w:asciiTheme="minorHAnsi" w:hAnsiTheme="minorHAnsi" w:cstheme="minorHAnsi"/>
          <w:u w:val="single"/>
        </w:rPr>
        <w:t xml:space="preserve">The report supports the use of </w:t>
      </w:r>
      <w:r w:rsidRPr="00AC67F2">
        <w:rPr>
          <w:rFonts w:asciiTheme="minorHAnsi" w:hAnsiTheme="minorHAnsi" w:cstheme="minorHAnsi"/>
          <w:sz w:val="12"/>
        </w:rPr>
        <w:t xml:space="preserve">this kind of </w:t>
      </w:r>
      <w:r w:rsidRPr="00AC67F2">
        <w:rPr>
          <w:rFonts w:asciiTheme="minorHAnsi" w:hAnsiTheme="minorHAnsi" w:cstheme="minorHAnsi"/>
          <w:u w:val="single"/>
        </w:rPr>
        <w:t xml:space="preserve">smart power by </w:t>
      </w:r>
      <w:r w:rsidRPr="00AC67F2">
        <w:rPr>
          <w:rFonts w:asciiTheme="minorHAnsi" w:hAnsiTheme="minorHAnsi" w:cstheme="minorHAnsi"/>
          <w:b/>
          <w:iCs/>
          <w:u w:val="single"/>
        </w:rPr>
        <w:t>empirically examining the relationship between food insecurity and conflict-driven instability</w:t>
      </w:r>
      <w:r w:rsidRPr="00AC67F2">
        <w:rPr>
          <w:rFonts w:asciiTheme="minorHAnsi" w:hAnsiTheme="minorHAnsi" w:cstheme="minorHAnsi"/>
          <w:sz w:val="12"/>
        </w:rPr>
        <w:t xml:space="preserve">. </w:t>
      </w:r>
      <w:r w:rsidRPr="00AC67F2">
        <w:rPr>
          <w:rFonts w:asciiTheme="minorHAnsi" w:hAnsiTheme="minorHAnsi" w:cstheme="minorHAnsi"/>
          <w:u w:val="single"/>
        </w:rPr>
        <w:t xml:space="preserve">Because </w:t>
      </w:r>
      <w:r w:rsidRPr="00AC67F2">
        <w:rPr>
          <w:rFonts w:asciiTheme="minorHAnsi" w:hAnsiTheme="minorHAnsi" w:cstheme="minorHAnsi"/>
          <w:highlight w:val="cyan"/>
          <w:u w:val="single"/>
        </w:rPr>
        <w:t>food insecurity is</w:t>
      </w:r>
      <w:r w:rsidRPr="00AC67F2">
        <w:rPr>
          <w:rFonts w:asciiTheme="minorHAnsi" w:hAnsiTheme="minorHAnsi" w:cstheme="minorHAnsi"/>
          <w:u w:val="single"/>
        </w:rPr>
        <w:t xml:space="preserve"> </w:t>
      </w:r>
      <w:r w:rsidRPr="00AC67F2">
        <w:rPr>
          <w:rFonts w:asciiTheme="minorHAnsi" w:hAnsiTheme="minorHAnsi" w:cstheme="minorHAnsi"/>
          <w:sz w:val="12"/>
        </w:rPr>
        <w:t xml:space="preserve">also </w:t>
      </w:r>
      <w:r w:rsidRPr="00AC67F2">
        <w:rPr>
          <w:rFonts w:asciiTheme="minorHAnsi" w:hAnsiTheme="minorHAnsi" w:cstheme="minorHAnsi"/>
          <w:highlight w:val="cyan"/>
          <w:u w:val="single"/>
        </w:rPr>
        <w:t>related to</w:t>
      </w:r>
      <w:r w:rsidRPr="00AC67F2">
        <w:rPr>
          <w:rFonts w:asciiTheme="minorHAnsi" w:hAnsiTheme="minorHAnsi" w:cstheme="minorHAnsi"/>
          <w:sz w:val="12"/>
        </w:rPr>
        <w:t xml:space="preserve"> other forms of </w:t>
      </w:r>
      <w:r w:rsidRPr="00AC67F2">
        <w:rPr>
          <w:rFonts w:asciiTheme="minorHAnsi" w:hAnsiTheme="minorHAnsi" w:cstheme="minorHAnsi"/>
          <w:b/>
          <w:iCs/>
          <w:highlight w:val="cyan"/>
          <w:u w:val="single"/>
        </w:rPr>
        <w:t>poverty and disruption</w:t>
      </w:r>
      <w:r w:rsidRPr="00AC67F2">
        <w:rPr>
          <w:rFonts w:asciiTheme="minorHAnsi" w:hAnsiTheme="minorHAnsi" w:cstheme="minorHAnsi"/>
          <w:sz w:val="12"/>
        </w:rPr>
        <w:t xml:space="preserve">, </w:t>
      </w:r>
      <w:r w:rsidRPr="00AC67F2">
        <w:rPr>
          <w:rFonts w:asciiTheme="minorHAnsi" w:hAnsiTheme="minorHAnsi" w:cstheme="minorHAnsi"/>
          <w:u w:val="single"/>
        </w:rPr>
        <w:t>it is difficult to</w:t>
      </w:r>
      <w:r w:rsidRPr="00AC67F2">
        <w:rPr>
          <w:rFonts w:asciiTheme="minorHAnsi" w:hAnsiTheme="minorHAnsi" w:cstheme="minorHAnsi"/>
          <w:sz w:val="12"/>
        </w:rPr>
        <w:t xml:space="preserve"> rigorously establish that causal relationship. Thus, it often rests upon anecdotal evidence. </w:t>
      </w:r>
      <w:r w:rsidRPr="00AC67F2">
        <w:rPr>
          <w:rFonts w:asciiTheme="minorHAnsi" w:hAnsiTheme="minorHAnsi" w:cstheme="minorHAnsi"/>
          <w:b/>
          <w:iCs/>
          <w:highlight w:val="cyan"/>
          <w:u w:val="single"/>
        </w:rPr>
        <w:t>Examples include</w:t>
      </w:r>
      <w:r w:rsidRPr="00AC67F2">
        <w:rPr>
          <w:rFonts w:asciiTheme="minorHAnsi" w:hAnsiTheme="minorHAnsi" w:cstheme="minorHAnsi"/>
          <w:sz w:val="12"/>
        </w:rPr>
        <w:t xml:space="preserve">: failed government responses to drought as contributing to regime change in Ethiopia; the contribution of food price riots to the overthrow of governments in Haiti and Madagascar in </w:t>
      </w:r>
      <w:r w:rsidRPr="00AC67F2">
        <w:rPr>
          <w:rFonts w:asciiTheme="minorHAnsi" w:hAnsiTheme="minorHAnsi" w:cstheme="minorHAnsi"/>
          <w:b/>
          <w:iCs/>
          <w:u w:val="single"/>
        </w:rPr>
        <w:t>2007-</w:t>
      </w:r>
      <w:r w:rsidRPr="00AC67F2">
        <w:rPr>
          <w:rFonts w:asciiTheme="minorHAnsi" w:hAnsiTheme="minorHAnsi" w:cstheme="minorHAnsi"/>
          <w:b/>
          <w:iCs/>
          <w:highlight w:val="cyan"/>
          <w:u w:val="single"/>
        </w:rPr>
        <w:t>2008 and violent protests</w:t>
      </w:r>
      <w:r w:rsidRPr="00AC67F2">
        <w:rPr>
          <w:rFonts w:asciiTheme="minorHAnsi" w:hAnsiTheme="minorHAnsi" w:cstheme="minorHAnsi"/>
          <w:b/>
          <w:iCs/>
          <w:u w:val="single"/>
        </w:rPr>
        <w:t xml:space="preserve"> in dozens of other nations across the globe</w:t>
      </w:r>
      <w:r w:rsidRPr="00AC67F2">
        <w:rPr>
          <w:rFonts w:asciiTheme="minorHAnsi" w:hAnsiTheme="minorHAnsi" w:cstheme="minorHAnsi"/>
          <w:sz w:val="12"/>
        </w:rPr>
        <w:t xml:space="preserve">; food production and </w:t>
      </w:r>
      <w:r w:rsidRPr="00AC67F2">
        <w:rPr>
          <w:rFonts w:asciiTheme="minorHAnsi" w:hAnsiTheme="minorHAnsi" w:cstheme="minorHAnsi"/>
          <w:b/>
          <w:iCs/>
          <w:highlight w:val="cyan"/>
          <w:u w:val="single"/>
        </w:rPr>
        <w:t>price shocks</w:t>
      </w:r>
      <w:r w:rsidRPr="00AC67F2">
        <w:rPr>
          <w:rFonts w:asciiTheme="minorHAnsi" w:hAnsiTheme="minorHAnsi" w:cstheme="minorHAnsi"/>
          <w:b/>
          <w:iCs/>
          <w:u w:val="single"/>
        </w:rPr>
        <w:t xml:space="preserve"> as drivers of the unrest </w:t>
      </w:r>
      <w:r w:rsidRPr="00AC67F2">
        <w:rPr>
          <w:rFonts w:asciiTheme="minorHAnsi" w:hAnsiTheme="minorHAnsi" w:cstheme="minorHAnsi"/>
          <w:b/>
          <w:iCs/>
          <w:highlight w:val="cyan"/>
          <w:u w:val="single"/>
        </w:rPr>
        <w:t>in the Arab Spring</w:t>
      </w:r>
      <w:r w:rsidRPr="00AC67F2">
        <w:rPr>
          <w:rFonts w:asciiTheme="minorHAnsi" w:hAnsiTheme="minorHAnsi" w:cstheme="minorHAnsi"/>
          <w:sz w:val="12"/>
        </w:rPr>
        <w:t xml:space="preserve"> (e.g., food strikes nearly every week in Algeria in 2007-2008); </w:t>
      </w:r>
      <w:r w:rsidRPr="00AC67F2">
        <w:rPr>
          <w:rFonts w:asciiTheme="minorHAnsi" w:hAnsiTheme="minorHAnsi" w:cstheme="minorHAnsi"/>
          <w:highlight w:val="cyan"/>
          <w:u w:val="single"/>
        </w:rPr>
        <w:t>and the</w:t>
      </w:r>
      <w:r w:rsidRPr="00AC67F2">
        <w:rPr>
          <w:rFonts w:asciiTheme="minorHAnsi" w:hAnsiTheme="minorHAnsi" w:cstheme="minorHAnsi"/>
          <w:u w:val="single"/>
        </w:rPr>
        <w:t xml:space="preserve"> prolonged </w:t>
      </w:r>
      <w:r w:rsidRPr="00AC67F2">
        <w:rPr>
          <w:rFonts w:asciiTheme="minorHAnsi" w:hAnsiTheme="minorHAnsi" w:cstheme="minorHAnsi"/>
          <w:highlight w:val="cyan"/>
          <w:u w:val="single"/>
        </w:rPr>
        <w:t xml:space="preserve">drought in </w:t>
      </w:r>
      <w:r w:rsidRPr="00AC67F2">
        <w:rPr>
          <w:rFonts w:asciiTheme="minorHAnsi" w:hAnsiTheme="minorHAnsi" w:cstheme="minorHAnsi"/>
          <w:b/>
          <w:iCs/>
          <w:highlight w:val="cyan"/>
          <w:u w:val="single"/>
        </w:rPr>
        <w:t>Syria</w:t>
      </w:r>
      <w:r w:rsidRPr="00AC67F2">
        <w:rPr>
          <w:rFonts w:asciiTheme="minorHAnsi" w:hAnsiTheme="minorHAnsi" w:cstheme="minorHAnsi"/>
          <w:highlight w:val="cyan"/>
          <w:u w:val="single"/>
        </w:rPr>
        <w:t xml:space="preserve"> reducing</w:t>
      </w:r>
      <w:r w:rsidRPr="00AC67F2">
        <w:rPr>
          <w:rFonts w:asciiTheme="minorHAnsi" w:hAnsiTheme="minorHAnsi" w:cstheme="minorHAnsi"/>
          <w:u w:val="single"/>
        </w:rPr>
        <w:t xml:space="preserve"> agricultural </w:t>
      </w:r>
      <w:r w:rsidRPr="00AC67F2">
        <w:rPr>
          <w:rFonts w:asciiTheme="minorHAnsi" w:hAnsiTheme="minorHAnsi" w:cstheme="minorHAnsi"/>
          <w:highlight w:val="cyan"/>
          <w:u w:val="single"/>
        </w:rPr>
        <w:t>yields and food supplies</w:t>
      </w:r>
      <w:r w:rsidRPr="00AC67F2">
        <w:rPr>
          <w:rFonts w:asciiTheme="minorHAnsi" w:hAnsiTheme="minorHAnsi" w:cstheme="minorHAnsi"/>
          <w:u w:val="single"/>
        </w:rPr>
        <w:t xml:space="preserve"> as a factor in its ongoing crisis</w:t>
      </w:r>
      <w:r w:rsidRPr="00AC67F2">
        <w:rPr>
          <w:rFonts w:asciiTheme="minorHAnsi" w:hAnsiTheme="minorHAnsi" w:cstheme="minorHAnsi"/>
          <w:sz w:val="12"/>
        </w:rPr>
        <w:t xml:space="preserve">. More recently, the world’s attention is drawn to the “four looming famines in northeast Nigeria, Somalia, South Sudan and Yemen” (Report, p. 7), each of which is torn by civil war and ethnic conflict. As World Food Program officer Challis McDonough observed, “Almost all famines, at least in our modern era, are manmade. Fundamentally, conflict is at the root of it[.]” </w:t>
      </w:r>
      <w:r w:rsidRPr="00AC67F2">
        <w:rPr>
          <w:rFonts w:asciiTheme="minorHAnsi" w:hAnsiTheme="minorHAnsi" w:cstheme="minorHAnsi"/>
          <w:u w:val="single"/>
        </w:rPr>
        <w:t>While these are powerful examples</w:t>
      </w:r>
      <w:r w:rsidRPr="00AC67F2">
        <w:rPr>
          <w:rFonts w:asciiTheme="minorHAnsi" w:hAnsiTheme="minorHAnsi" w:cstheme="minorHAnsi"/>
          <w:sz w:val="12"/>
        </w:rPr>
        <w:t xml:space="preserve"> of the connections between food insecurity and instability, </w:t>
      </w:r>
      <w:r w:rsidRPr="00AC67F2">
        <w:rPr>
          <w:rFonts w:asciiTheme="minorHAnsi" w:hAnsiTheme="minorHAnsi" w:cstheme="minorHAnsi"/>
          <w:highlight w:val="cyan"/>
          <w:u w:val="single"/>
        </w:rPr>
        <w:t>efforts to identify</w:t>
      </w:r>
      <w:r w:rsidRPr="00AC67F2">
        <w:rPr>
          <w:rFonts w:asciiTheme="minorHAnsi" w:hAnsiTheme="minorHAnsi" w:cstheme="minorHAnsi"/>
          <w:u w:val="single"/>
        </w:rPr>
        <w:t xml:space="preserve"> and understand the important linkages </w:t>
      </w:r>
      <w:r w:rsidRPr="00AC67F2">
        <w:rPr>
          <w:rFonts w:asciiTheme="minorHAnsi" w:hAnsiTheme="minorHAnsi" w:cstheme="minorHAnsi"/>
          <w:highlight w:val="cyan"/>
          <w:u w:val="single"/>
        </w:rPr>
        <w:t>require a broader base of evidence. WFP drew from</w:t>
      </w:r>
      <w:r w:rsidRPr="00AC67F2">
        <w:rPr>
          <w:rFonts w:asciiTheme="minorHAnsi" w:hAnsiTheme="minorHAnsi" w:cstheme="minorHAnsi"/>
          <w:u w:val="single"/>
        </w:rPr>
        <w:t xml:space="preserve"> a body of over </w:t>
      </w:r>
      <w:r w:rsidRPr="00AC67F2">
        <w:rPr>
          <w:rFonts w:asciiTheme="minorHAnsi" w:hAnsiTheme="minorHAnsi" w:cstheme="minorHAnsi"/>
          <w:b/>
          <w:iCs/>
          <w:highlight w:val="cyan"/>
          <w:u w:val="single"/>
        </w:rPr>
        <w:t>3,000 peer-reviewed</w:t>
      </w:r>
      <w:r w:rsidRPr="00AC67F2">
        <w:rPr>
          <w:rFonts w:asciiTheme="minorHAnsi" w:hAnsiTheme="minorHAnsi" w:cstheme="minorHAnsi"/>
          <w:b/>
          <w:iCs/>
          <w:u w:val="single"/>
        </w:rPr>
        <w:t xml:space="preserve"> journal </w:t>
      </w:r>
      <w:r w:rsidRPr="00AC67F2">
        <w:rPr>
          <w:rFonts w:asciiTheme="minorHAnsi" w:hAnsiTheme="minorHAnsi" w:cstheme="minorHAnsi"/>
          <w:b/>
          <w:iCs/>
          <w:highlight w:val="cyan"/>
          <w:u w:val="single"/>
        </w:rPr>
        <w:t xml:space="preserve">articles, finding the clear </w:t>
      </w:r>
      <w:r w:rsidRPr="00AC67F2">
        <w:rPr>
          <w:rFonts w:asciiTheme="minorHAnsi" w:hAnsiTheme="minorHAnsi" w:cstheme="minorHAnsi"/>
          <w:b/>
          <w:iCs/>
          <w:u w:val="single"/>
        </w:rPr>
        <w:t xml:space="preserve">weight of evidence to establish the </w:t>
      </w:r>
      <w:r w:rsidRPr="00AC67F2">
        <w:rPr>
          <w:rFonts w:asciiTheme="minorHAnsi" w:hAnsiTheme="minorHAnsi" w:cstheme="minorHAnsi"/>
          <w:b/>
          <w:iCs/>
          <w:highlight w:val="cyan"/>
          <w:u w:val="single"/>
        </w:rPr>
        <w:t>link between food insecurity and instability</w:t>
      </w:r>
      <w:r w:rsidRPr="00AC67F2">
        <w:rPr>
          <w:rFonts w:asciiTheme="minorHAnsi" w:hAnsiTheme="minorHAnsi" w:cstheme="minorHAnsi"/>
          <w:sz w:val="12"/>
        </w:rPr>
        <w:t>.</w:t>
      </w:r>
    </w:p>
    <w:p w14:paraId="12089190" w14:textId="77777777" w:rsidR="00AC67F2" w:rsidRPr="00AC67F2" w:rsidRDefault="00AC67F2" w:rsidP="00AC67F2"/>
    <w:p w14:paraId="6DC5014C" w14:textId="77777777" w:rsidR="00AC67F2" w:rsidRPr="00AC67F2" w:rsidRDefault="00AC67F2" w:rsidP="00AC67F2">
      <w:pPr>
        <w:keepNext/>
        <w:keepLines/>
        <w:spacing w:before="40" w:after="0"/>
        <w:outlineLvl w:val="3"/>
        <w:rPr>
          <w:rFonts w:eastAsia="MS Gothic" w:cs="Times New Roman"/>
          <w:b/>
          <w:iCs/>
          <w:sz w:val="26"/>
        </w:rPr>
      </w:pPr>
      <w:r w:rsidRPr="00AC67F2">
        <w:rPr>
          <w:rFonts w:eastAsia="MS Gothic" w:cs="Times New Roman"/>
          <w:b/>
          <w:iCs/>
          <w:sz w:val="26"/>
          <w:u w:val="single"/>
        </w:rPr>
        <w:t>Best research</w:t>
      </w:r>
      <w:r w:rsidRPr="00AC67F2">
        <w:rPr>
          <w:rFonts w:eastAsia="MS Gothic" w:cs="Times New Roman"/>
          <w:b/>
          <w:iCs/>
          <w:sz w:val="26"/>
        </w:rPr>
        <w:t xml:space="preserve"> disproves their defense</w:t>
      </w:r>
    </w:p>
    <w:p w14:paraId="39CFC575" w14:textId="77777777" w:rsidR="00AC67F2" w:rsidRPr="00AC67F2" w:rsidRDefault="00AC67F2" w:rsidP="00AC67F2">
      <w:pPr>
        <w:rPr>
          <w:rFonts w:eastAsia="Cambria"/>
        </w:rPr>
      </w:pPr>
      <w:r w:rsidRPr="00AC67F2">
        <w:rPr>
          <w:rFonts w:eastAsia="Cambria"/>
          <w:b/>
          <w:bCs/>
          <w:sz w:val="26"/>
        </w:rPr>
        <w:t>Brinkman 11</w:t>
      </w:r>
      <w:r w:rsidRPr="00AC67F2">
        <w:rPr>
          <w:rFonts w:eastAsia="Cambria"/>
        </w:rPr>
        <w:t xml:space="preserve"> – Henk-Jan Brinkman Chief of Policy, Planning and Application in the Peacebuilding Support Office of the United Nations and Cullen S. Hendrix, Assistant Professor at the </w:t>
      </w:r>
      <w:proofErr w:type="spellStart"/>
      <w:r w:rsidRPr="00AC67F2">
        <w:rPr>
          <w:rFonts w:eastAsia="Cambria"/>
        </w:rPr>
        <w:t>The</w:t>
      </w:r>
      <w:proofErr w:type="spellEnd"/>
      <w:r w:rsidRPr="00AC67F2">
        <w:rPr>
          <w:rFonts w:eastAsia="Cambria"/>
        </w:rPr>
        <w:t xml:space="preserve"> College of William &amp; Mary and Fellow at the Robert S. Strauss Center for International Security and Law at the University of Texas at Austin, “Food Insecurity and Violent Conflict: Causes, Consequences, and Addressing the Challenges”, Occasional Paper n° 24, July, http://ucanr.edu/blogs/food2025/blogfiles/14415.pdf</w:t>
      </w:r>
    </w:p>
    <w:p w14:paraId="72D6F54A" w14:textId="77777777" w:rsidR="00AC67F2" w:rsidRPr="00AC67F2" w:rsidRDefault="00AC67F2" w:rsidP="00AC67F2">
      <w:pPr>
        <w:rPr>
          <w:rFonts w:eastAsia="Cambria"/>
        </w:rPr>
      </w:pPr>
      <w:r w:rsidRPr="00AC67F2">
        <w:rPr>
          <w:rFonts w:eastAsia="Cambria"/>
        </w:rPr>
        <w:t xml:space="preserve">Most of the types of political violence addressed here are more prevalent in societies with higher levels of chronic food insecurity. There is a correlation between food insecurity and political conflict in part because both are symptoms of low development (Collier et al., 2003). Nevertheless, </w:t>
      </w:r>
      <w:r w:rsidRPr="00AC67F2">
        <w:rPr>
          <w:rFonts w:eastAsia="Cambria"/>
          <w:u w:val="single"/>
        </w:rPr>
        <w:t xml:space="preserve">a </w:t>
      </w:r>
      <w:r w:rsidRPr="00AC67F2">
        <w:rPr>
          <w:rFonts w:eastAsia="Cambria"/>
          <w:b/>
          <w:iCs/>
          <w:highlight w:val="cyan"/>
          <w:u w:val="single"/>
        </w:rPr>
        <w:t>growing</w:t>
      </w:r>
      <w:r w:rsidRPr="00AC67F2">
        <w:rPr>
          <w:rFonts w:eastAsia="Cambria"/>
          <w:b/>
          <w:iCs/>
          <w:u w:val="single"/>
        </w:rPr>
        <w:t xml:space="preserve"> body of </w:t>
      </w:r>
      <w:r w:rsidRPr="00AC67F2">
        <w:rPr>
          <w:rFonts w:eastAsia="Cambria"/>
          <w:b/>
          <w:iCs/>
          <w:highlight w:val="cyan"/>
          <w:u w:val="single"/>
        </w:rPr>
        <w:t>research</w:t>
      </w:r>
      <w:r w:rsidRPr="00AC67F2">
        <w:rPr>
          <w:rFonts w:eastAsia="Cambria"/>
          <w:highlight w:val="cyan"/>
          <w:u w:val="single"/>
        </w:rPr>
        <w:t xml:space="preserve"> </w:t>
      </w:r>
      <w:r w:rsidRPr="00AC67F2">
        <w:rPr>
          <w:rFonts w:eastAsia="Cambria"/>
          <w:u w:val="single"/>
        </w:rPr>
        <w:t>makes</w:t>
      </w:r>
      <w:r w:rsidRPr="00AC67F2">
        <w:rPr>
          <w:rFonts w:eastAsia="Cambria"/>
        </w:rPr>
        <w:t xml:space="preserve"> both direct </w:t>
      </w:r>
      <w:r w:rsidRPr="00AC67F2">
        <w:rPr>
          <w:rFonts w:eastAsia="Cambria"/>
          <w:u w:val="single"/>
        </w:rPr>
        <w:t xml:space="preserve">links and indirect </w:t>
      </w:r>
      <w:r w:rsidRPr="00AC67F2">
        <w:rPr>
          <w:rFonts w:eastAsia="Cambria"/>
          <w:highlight w:val="cyan"/>
          <w:u w:val="single"/>
        </w:rPr>
        <w:t>links</w:t>
      </w:r>
      <w:r w:rsidRPr="00AC67F2">
        <w:rPr>
          <w:rFonts w:eastAsia="Cambria"/>
        </w:rPr>
        <w:t xml:space="preserve"> – as proxied by environmental scarcity or access to water resources – </w:t>
      </w:r>
      <w:r w:rsidRPr="00AC67F2">
        <w:rPr>
          <w:rFonts w:eastAsia="Cambria"/>
          <w:u w:val="single"/>
        </w:rPr>
        <w:t xml:space="preserve">between </w:t>
      </w:r>
      <w:r w:rsidRPr="00AC67F2">
        <w:rPr>
          <w:rFonts w:eastAsia="Cambria"/>
          <w:highlight w:val="cyan"/>
          <w:u w:val="single"/>
        </w:rPr>
        <w:t>food scarcity and</w:t>
      </w:r>
      <w:r w:rsidRPr="00AC67F2">
        <w:rPr>
          <w:rFonts w:eastAsia="Cambria"/>
        </w:rPr>
        <w:t xml:space="preserve"> various types of </w:t>
      </w:r>
      <w:r w:rsidRPr="00AC67F2">
        <w:rPr>
          <w:rFonts w:eastAsia="Cambria"/>
          <w:highlight w:val="cyan"/>
          <w:u w:val="single"/>
        </w:rPr>
        <w:t>conflict</w:t>
      </w:r>
      <w:r w:rsidRPr="00AC67F2">
        <w:rPr>
          <w:rFonts w:eastAsia="Cambria"/>
        </w:rPr>
        <w:t>.</w:t>
      </w:r>
    </w:p>
    <w:p w14:paraId="3B8D0547" w14:textId="77777777" w:rsidR="00AC67F2" w:rsidRPr="00AC67F2" w:rsidRDefault="00AC67F2" w:rsidP="00AC67F2">
      <w:pPr>
        <w:rPr>
          <w:rFonts w:eastAsia="Cambria"/>
        </w:rPr>
      </w:pPr>
      <w:r w:rsidRPr="00AC67F2">
        <w:rPr>
          <w:rFonts w:eastAsia="Cambria"/>
        </w:rPr>
        <w:t xml:space="preserve">The causal arguments linking food insecurity to political violence lack </w:t>
      </w:r>
      <w:proofErr w:type="spellStart"/>
      <w:r w:rsidRPr="00AC67F2">
        <w:rPr>
          <w:rFonts w:eastAsia="Cambria"/>
        </w:rPr>
        <w:t>microfoundational</w:t>
      </w:r>
      <w:proofErr w:type="spellEnd"/>
      <w:r w:rsidRPr="00AC67F2">
        <w:rPr>
          <w:rFonts w:eastAsia="Cambria"/>
        </w:rPr>
        <w:t xml:space="preserve"> evidence – evidence based on actions of individuals – to explain how the mechanism works, but there are plenty of theories. The theories tend to rest either on the perspective of motivation, emphasizing the effect of food insecurity on economic and social grievances; or on the perspective of the opportunity cost, emphasizing the perceived costs and benefits of participating in violence relative to other means of securing income or food (</w:t>
      </w:r>
      <w:proofErr w:type="spellStart"/>
      <w:r w:rsidRPr="00AC67F2">
        <w:rPr>
          <w:rFonts w:eastAsia="Cambria"/>
        </w:rPr>
        <w:t>Gurr</w:t>
      </w:r>
      <w:proofErr w:type="spellEnd"/>
      <w:r w:rsidRPr="00AC67F2">
        <w:rPr>
          <w:rFonts w:eastAsia="Cambria"/>
        </w:rPr>
        <w:t xml:space="preserve">, 1970; Tilly, 1978; Humphreys and Weinstein, 2008; </w:t>
      </w:r>
      <w:proofErr w:type="spellStart"/>
      <w:r w:rsidRPr="00AC67F2">
        <w:rPr>
          <w:rFonts w:eastAsia="Cambria"/>
        </w:rPr>
        <w:t>Blattman</w:t>
      </w:r>
      <w:proofErr w:type="spellEnd"/>
      <w:r w:rsidRPr="00AC67F2">
        <w:rPr>
          <w:rFonts w:eastAsia="Cambria"/>
        </w:rPr>
        <w:t xml:space="preserve"> and Miguel, 2010). These arguments are most valid with respect to participation in civil war and rebellion, where participation is better explained by a mixture of grievances – which provide motivation – and selective incentives – protection from violence and opportunities to engage in predation or to receive food, clothing, shelter and other material benefits – rather than grievances alone (Berman, 2009). A study of demobilized combatants in Sierra Leone found that poverty, lack of educational access and material rewards were associated with participation in the civil war (Humphreys and Weinstein, 2008). Interestingly, in Liberia, women were more likely than men to fight for material benefits (Hill et al., 2008). Thus, grievances are important, but so are motivations related to that individual’s economic and opportunistic considerations.</w:t>
      </w:r>
    </w:p>
    <w:p w14:paraId="2C105620" w14:textId="77777777" w:rsidR="00AC67F2" w:rsidRPr="00AC67F2" w:rsidRDefault="00AC67F2" w:rsidP="00AC67F2">
      <w:pPr>
        <w:rPr>
          <w:rFonts w:eastAsia="Cambria"/>
        </w:rPr>
      </w:pPr>
      <w:r w:rsidRPr="00AC67F2">
        <w:rPr>
          <w:rFonts w:eastAsia="Cambria"/>
        </w:rPr>
        <w:t>Civil Conflict</w:t>
      </w:r>
    </w:p>
    <w:p w14:paraId="09C4E198" w14:textId="77777777" w:rsidR="00AC67F2" w:rsidRPr="00AC67F2" w:rsidRDefault="00AC67F2" w:rsidP="00AC67F2">
      <w:pPr>
        <w:rPr>
          <w:rFonts w:eastAsia="Cambria"/>
        </w:rPr>
      </w:pPr>
      <w:r w:rsidRPr="00AC67F2">
        <w:rPr>
          <w:rFonts w:eastAsia="Cambria"/>
          <w:highlight w:val="cyan"/>
          <w:u w:val="single"/>
        </w:rPr>
        <w:t>Civil conflict is</w:t>
      </w:r>
      <w:r w:rsidRPr="00AC67F2">
        <w:rPr>
          <w:rFonts w:eastAsia="Cambria"/>
        </w:rPr>
        <w:t xml:space="preserve"> the </w:t>
      </w:r>
      <w:r w:rsidRPr="00AC67F2">
        <w:rPr>
          <w:rFonts w:eastAsia="Cambria"/>
          <w:highlight w:val="cyan"/>
          <w:u w:val="single"/>
        </w:rPr>
        <w:t>prevalent</w:t>
      </w:r>
      <w:r w:rsidRPr="00AC67F2">
        <w:rPr>
          <w:rFonts w:eastAsia="Cambria"/>
        </w:rPr>
        <w:t xml:space="preserve"> type of armed conflict in the world today (</w:t>
      </w:r>
      <w:proofErr w:type="spellStart"/>
      <w:r w:rsidRPr="00AC67F2">
        <w:rPr>
          <w:rFonts w:eastAsia="Cambria"/>
        </w:rPr>
        <w:t>Harbom</w:t>
      </w:r>
      <w:proofErr w:type="spellEnd"/>
      <w:r w:rsidRPr="00AC67F2">
        <w:rPr>
          <w:rFonts w:eastAsia="Cambria"/>
        </w:rPr>
        <w:t xml:space="preserve"> and </w:t>
      </w:r>
      <w:proofErr w:type="spellStart"/>
      <w:r w:rsidRPr="00AC67F2">
        <w:rPr>
          <w:rFonts w:eastAsia="Cambria"/>
        </w:rPr>
        <w:t>Wallersteen</w:t>
      </w:r>
      <w:proofErr w:type="spellEnd"/>
      <w:r w:rsidRPr="00AC67F2">
        <w:rPr>
          <w:rFonts w:eastAsia="Cambria"/>
        </w:rPr>
        <w:t xml:space="preserve">, 2010). It is almost exclusively </w:t>
      </w:r>
      <w:r w:rsidRPr="00AC67F2">
        <w:rPr>
          <w:rFonts w:eastAsia="Cambria"/>
          <w:u w:val="single"/>
        </w:rPr>
        <w:t xml:space="preserve">a phenomenon of countries </w:t>
      </w:r>
      <w:r w:rsidRPr="00AC67F2">
        <w:rPr>
          <w:rFonts w:eastAsia="Cambria"/>
          <w:highlight w:val="cyan"/>
          <w:u w:val="single"/>
        </w:rPr>
        <w:t>with</w:t>
      </w:r>
      <w:r w:rsidRPr="00AC67F2">
        <w:rPr>
          <w:rFonts w:eastAsia="Cambria"/>
        </w:rPr>
        <w:t xml:space="preserve"> low levels of economic development and </w:t>
      </w:r>
      <w:r w:rsidRPr="00AC67F2">
        <w:rPr>
          <w:rFonts w:eastAsia="Cambria"/>
          <w:u w:val="single"/>
        </w:rPr>
        <w:t xml:space="preserve">high levels of </w:t>
      </w:r>
      <w:r w:rsidRPr="00AC67F2">
        <w:rPr>
          <w:rFonts w:eastAsia="Cambria"/>
          <w:highlight w:val="cyan"/>
          <w:u w:val="single"/>
        </w:rPr>
        <w:t>food insecurity</w:t>
      </w:r>
      <w:r w:rsidRPr="00AC67F2">
        <w:rPr>
          <w:rFonts w:eastAsia="Cambria"/>
        </w:rPr>
        <w:t>. Sixty-five percent of the world’s food-insecure people live in seven countries: India, China, the Democratic Republic of Congo (DRC), Bangladesh, Indonesia, Pakistan and Ethiopia (FAO, 2010), of which all but China have experienced civil conflict in the past decade, with DRC, Ethiopia, India and Pakistan currently embroiled in civil conflicts.</w:t>
      </w:r>
    </w:p>
    <w:p w14:paraId="610F4122" w14:textId="77777777" w:rsidR="00AC67F2" w:rsidRPr="00AC67F2" w:rsidRDefault="00AC67F2" w:rsidP="00AC67F2">
      <w:pPr>
        <w:rPr>
          <w:rFonts w:eastAsia="Cambria"/>
        </w:rPr>
      </w:pPr>
      <w:proofErr w:type="spellStart"/>
      <w:r w:rsidRPr="00AC67F2">
        <w:rPr>
          <w:rFonts w:eastAsia="Cambria"/>
          <w:u w:val="single"/>
        </w:rPr>
        <w:t>Pinstrup</w:t>
      </w:r>
      <w:proofErr w:type="spellEnd"/>
      <w:r w:rsidRPr="00AC67F2">
        <w:rPr>
          <w:rFonts w:eastAsia="Cambria"/>
          <w:u w:val="single"/>
        </w:rPr>
        <w:t xml:space="preserve">-Andersen and </w:t>
      </w:r>
      <w:proofErr w:type="spellStart"/>
      <w:r w:rsidRPr="00AC67F2">
        <w:rPr>
          <w:rFonts w:eastAsia="Cambria"/>
          <w:u w:val="single"/>
        </w:rPr>
        <w:t>Shimokawa</w:t>
      </w:r>
      <w:proofErr w:type="spellEnd"/>
      <w:r w:rsidRPr="00AC67F2">
        <w:rPr>
          <w:rFonts w:eastAsia="Cambria"/>
        </w:rPr>
        <w:t xml:space="preserve"> (2008) </w:t>
      </w:r>
      <w:r w:rsidRPr="00AC67F2">
        <w:rPr>
          <w:rFonts w:eastAsia="Cambria"/>
          <w:u w:val="single"/>
        </w:rPr>
        <w:t>find</w:t>
      </w:r>
      <w:r w:rsidRPr="00AC67F2">
        <w:rPr>
          <w:rFonts w:eastAsia="Cambria"/>
        </w:rPr>
        <w:t xml:space="preserve"> that </w:t>
      </w:r>
      <w:r w:rsidRPr="00AC67F2">
        <w:rPr>
          <w:rFonts w:eastAsia="Cambria"/>
          <w:u w:val="single"/>
        </w:rPr>
        <w:t>poor</w:t>
      </w:r>
      <w:r w:rsidRPr="00AC67F2">
        <w:rPr>
          <w:rFonts w:eastAsia="Cambria"/>
        </w:rPr>
        <w:t xml:space="preserve"> health and </w:t>
      </w:r>
      <w:r w:rsidRPr="00AC67F2">
        <w:rPr>
          <w:rFonts w:eastAsia="Cambria"/>
          <w:u w:val="single"/>
        </w:rPr>
        <w:t>nutrition are associated with greater probability of civil conflict</w:t>
      </w:r>
      <w:r w:rsidRPr="00AC67F2">
        <w:rPr>
          <w:rFonts w:eastAsia="Cambria"/>
        </w:rPr>
        <w:t xml:space="preserve">, though their findings are based on small sample sizes. Countries with lower per capita caloric intake are more prone to experience civil conflict, </w:t>
      </w:r>
      <w:r w:rsidRPr="00AC67F2">
        <w:rPr>
          <w:rFonts w:eastAsia="Cambria"/>
          <w:b/>
          <w:iCs/>
          <w:highlight w:val="cyan"/>
          <w:u w:val="single"/>
        </w:rPr>
        <w:t>even accounting for</w:t>
      </w:r>
      <w:r w:rsidRPr="00AC67F2">
        <w:rPr>
          <w:rFonts w:eastAsia="Cambria"/>
        </w:rPr>
        <w:t xml:space="preserve"> their levels of </w:t>
      </w:r>
      <w:r w:rsidRPr="00AC67F2">
        <w:rPr>
          <w:rFonts w:eastAsia="Cambria"/>
          <w:b/>
          <w:iCs/>
          <w:highlight w:val="cyan"/>
          <w:u w:val="single"/>
        </w:rPr>
        <w:t>economic development</w:t>
      </w:r>
      <w:r w:rsidRPr="00AC67F2">
        <w:rPr>
          <w:rFonts w:eastAsia="Cambria"/>
        </w:rPr>
        <w:t xml:space="preserve"> </w:t>
      </w:r>
      <w:r w:rsidRPr="00AC67F2">
        <w:rPr>
          <w:rFonts w:eastAsia="Cambria"/>
          <w:u w:val="single"/>
        </w:rPr>
        <w:t>(Sobek and Boehmer, 2009</w:t>
      </w:r>
      <w:r w:rsidRPr="00AC67F2">
        <w:rPr>
          <w:rFonts w:eastAsia="Cambria"/>
        </w:rPr>
        <w:t>). This relationship is stronger in those states where primary commodities make up a large proportion of their export profile. Some of the countries most plagued by conflict in the past 20 years are commodity-rich countries characterized by widespread hunger, such as Angola, DRC, Papua New Guinea and Sierra Leone. The mixture of hunger – which creates grievances – and the availability of valuable commodities – which can provide opportunities for rebel funding – is a volatile combination.</w:t>
      </w:r>
    </w:p>
    <w:p w14:paraId="2142A90B" w14:textId="77777777" w:rsidR="00AC67F2" w:rsidRPr="00AC67F2" w:rsidRDefault="00AC67F2" w:rsidP="00AC67F2">
      <w:pPr>
        <w:rPr>
          <w:rFonts w:eastAsia="Cambria"/>
        </w:rPr>
      </w:pPr>
      <w:r w:rsidRPr="00AC67F2">
        <w:rPr>
          <w:rFonts w:eastAsia="Cambria"/>
          <w:u w:val="single"/>
        </w:rPr>
        <w:t xml:space="preserve">World commodity prices can trigger conflict, as </w:t>
      </w:r>
      <w:r w:rsidRPr="00AC67F2">
        <w:rPr>
          <w:rFonts w:eastAsia="Cambria"/>
          <w:highlight w:val="cyan"/>
          <w:u w:val="single"/>
        </w:rPr>
        <w:t>higher prices</w:t>
      </w:r>
      <w:r w:rsidRPr="00AC67F2">
        <w:rPr>
          <w:rFonts w:eastAsia="Cambria"/>
          <w:u w:val="single"/>
        </w:rPr>
        <w:t xml:space="preserve">, especially </w:t>
      </w:r>
      <w:r w:rsidRPr="00AC67F2">
        <w:rPr>
          <w:rFonts w:eastAsia="Cambria"/>
          <w:highlight w:val="cyan"/>
          <w:u w:val="single"/>
        </w:rPr>
        <w:t>for food, increase</w:t>
      </w:r>
      <w:r w:rsidRPr="00AC67F2">
        <w:rPr>
          <w:rFonts w:eastAsia="Cambria"/>
          <w:u w:val="single"/>
        </w:rPr>
        <w:t xml:space="preserve"> affected </w:t>
      </w:r>
      <w:r w:rsidRPr="00AC67F2">
        <w:rPr>
          <w:rFonts w:eastAsia="Cambria"/>
          <w:highlight w:val="cyan"/>
          <w:u w:val="single"/>
        </w:rPr>
        <w:t>groups’ willingness to fight</w:t>
      </w:r>
      <w:r w:rsidRPr="00AC67F2">
        <w:rPr>
          <w:rFonts w:eastAsia="Cambria"/>
        </w:rPr>
        <w:t xml:space="preserve">. Timothy </w:t>
      </w:r>
      <w:proofErr w:type="spellStart"/>
      <w:r w:rsidRPr="00AC67F2">
        <w:rPr>
          <w:rFonts w:eastAsia="Cambria"/>
          <w:u w:val="single"/>
        </w:rPr>
        <w:t>Besley</w:t>
      </w:r>
      <w:proofErr w:type="spellEnd"/>
      <w:r w:rsidRPr="00AC67F2">
        <w:rPr>
          <w:rFonts w:eastAsia="Cambria"/>
          <w:u w:val="single"/>
        </w:rPr>
        <w:t xml:space="preserve"> and</w:t>
      </w:r>
      <w:r w:rsidRPr="00AC67F2">
        <w:rPr>
          <w:rFonts w:eastAsia="Cambria"/>
        </w:rPr>
        <w:t xml:space="preserve"> </w:t>
      </w:r>
      <w:proofErr w:type="spellStart"/>
      <w:r w:rsidRPr="00AC67F2">
        <w:rPr>
          <w:rFonts w:eastAsia="Cambria"/>
        </w:rPr>
        <w:t>Torsten</w:t>
      </w:r>
      <w:proofErr w:type="spellEnd"/>
      <w:r w:rsidRPr="00AC67F2">
        <w:rPr>
          <w:rFonts w:eastAsia="Cambria"/>
        </w:rPr>
        <w:t xml:space="preserve"> </w:t>
      </w:r>
      <w:r w:rsidRPr="00AC67F2">
        <w:rPr>
          <w:rFonts w:eastAsia="Cambria"/>
          <w:u w:val="single"/>
        </w:rPr>
        <w:t>Persson</w:t>
      </w:r>
      <w:r w:rsidRPr="00AC67F2">
        <w:rPr>
          <w:rFonts w:eastAsia="Cambria"/>
        </w:rPr>
        <w:t xml:space="preserve"> (2008) </w:t>
      </w:r>
      <w:r w:rsidRPr="00AC67F2">
        <w:rPr>
          <w:rFonts w:eastAsia="Cambria"/>
          <w:u w:val="single"/>
        </w:rPr>
        <w:t>find that as a country’s import prices increase, thereby eroding real incomes, the risk of conflict increases</w:t>
      </w:r>
      <w:r w:rsidRPr="00AC67F2">
        <w:rPr>
          <w:rFonts w:eastAsia="Cambria"/>
        </w:rPr>
        <w:t xml:space="preserve">. </w:t>
      </w:r>
      <w:proofErr w:type="spellStart"/>
      <w:r w:rsidRPr="00AC67F2">
        <w:rPr>
          <w:rFonts w:eastAsia="Cambria"/>
        </w:rPr>
        <w:t>Oeindrila</w:t>
      </w:r>
      <w:proofErr w:type="spellEnd"/>
      <w:r w:rsidRPr="00AC67F2">
        <w:rPr>
          <w:rFonts w:eastAsia="Cambria"/>
        </w:rPr>
        <w:t xml:space="preserve"> Dube and Juan F. Vargas (2008) arrive at similar conclusions when looking at Colombia, where higher export prices for coffee (which is </w:t>
      </w:r>
      <w:proofErr w:type="spellStart"/>
      <w:r w:rsidRPr="00AC67F2">
        <w:rPr>
          <w:rFonts w:eastAsia="Cambria"/>
        </w:rPr>
        <w:t>labour</w:t>
      </w:r>
      <w:proofErr w:type="spellEnd"/>
      <w:r w:rsidRPr="00AC67F2">
        <w:rPr>
          <w:rFonts w:eastAsia="Cambria"/>
        </w:rPr>
        <w:t xml:space="preserve"> intensive and a source of rural income) reduced violence in </w:t>
      </w:r>
      <w:proofErr w:type="spellStart"/>
      <w:r w:rsidRPr="00AC67F2">
        <w:rPr>
          <w:rFonts w:eastAsia="Cambria"/>
        </w:rPr>
        <w:t>coffeeproducing</w:t>
      </w:r>
      <w:proofErr w:type="spellEnd"/>
      <w:r w:rsidRPr="00AC67F2">
        <w:rPr>
          <w:rFonts w:eastAsia="Cambria"/>
        </w:rPr>
        <w:t xml:space="preserve"> areas while higher export prices for oil (which is capital intensive and a source of income for rebels and paramilitary groups) increased violence in regions with oil reserves and pipelines.</w:t>
      </w:r>
    </w:p>
    <w:p w14:paraId="155BCFDC" w14:textId="77777777" w:rsidR="00AC67F2" w:rsidRPr="00AC67F2" w:rsidRDefault="00AC67F2" w:rsidP="00AC67F2">
      <w:pPr>
        <w:rPr>
          <w:rFonts w:eastAsia="Cambria"/>
        </w:rPr>
      </w:pPr>
      <w:r w:rsidRPr="00AC67F2">
        <w:rPr>
          <w:rFonts w:eastAsia="Cambria"/>
          <w:u w:val="single"/>
        </w:rPr>
        <w:t xml:space="preserve">Other </w:t>
      </w:r>
      <w:r w:rsidRPr="00AC67F2">
        <w:rPr>
          <w:rFonts w:eastAsia="Cambria"/>
          <w:highlight w:val="cyan"/>
          <w:u w:val="single"/>
        </w:rPr>
        <w:t>research links</w:t>
      </w:r>
      <w:r w:rsidRPr="00AC67F2">
        <w:rPr>
          <w:rFonts w:eastAsia="Cambria"/>
          <w:u w:val="single"/>
        </w:rPr>
        <w:t xml:space="preserve"> transitory </w:t>
      </w:r>
      <w:r w:rsidRPr="00AC67F2">
        <w:rPr>
          <w:rFonts w:eastAsia="Cambria"/>
          <w:b/>
          <w:iCs/>
          <w:highlight w:val="cyan"/>
          <w:u w:val="single"/>
        </w:rPr>
        <w:t>weather shocks</w:t>
      </w:r>
      <w:r w:rsidRPr="00AC67F2">
        <w:rPr>
          <w:rFonts w:eastAsia="Cambria"/>
          <w:highlight w:val="cyan"/>
          <w:u w:val="single"/>
        </w:rPr>
        <w:t xml:space="preserve"> to</w:t>
      </w:r>
      <w:r w:rsidRPr="00AC67F2">
        <w:rPr>
          <w:rFonts w:eastAsia="Cambria"/>
          <w:u w:val="single"/>
        </w:rPr>
        <w:t xml:space="preserve"> civil </w:t>
      </w:r>
      <w:r w:rsidRPr="00AC67F2">
        <w:rPr>
          <w:rFonts w:eastAsia="Cambria"/>
          <w:highlight w:val="cyan"/>
          <w:u w:val="single"/>
        </w:rPr>
        <w:t>conflict</w:t>
      </w:r>
      <w:r w:rsidRPr="00AC67F2">
        <w:rPr>
          <w:rFonts w:eastAsia="Cambria"/>
          <w:u w:val="single"/>
        </w:rPr>
        <w:t>. In these studies, weather shocks</w:t>
      </w:r>
      <w:r w:rsidRPr="00AC67F2">
        <w:rPr>
          <w:rFonts w:eastAsia="Cambria"/>
        </w:rPr>
        <w:t xml:space="preserve"> – like drought and excess rainfall – are thought to </w:t>
      </w:r>
      <w:r w:rsidRPr="00AC67F2">
        <w:rPr>
          <w:rFonts w:eastAsia="Cambria"/>
          <w:u w:val="single"/>
        </w:rPr>
        <w:t xml:space="preserve">fuel conflict </w:t>
      </w:r>
      <w:r w:rsidRPr="00AC67F2">
        <w:rPr>
          <w:rFonts w:eastAsia="Cambria"/>
          <w:highlight w:val="cyan"/>
          <w:u w:val="single"/>
        </w:rPr>
        <w:t xml:space="preserve">by causing </w:t>
      </w:r>
      <w:r w:rsidRPr="00AC67F2">
        <w:rPr>
          <w:rFonts w:eastAsia="Cambria"/>
          <w:b/>
          <w:iCs/>
          <w:highlight w:val="cyan"/>
          <w:u w:val="single"/>
        </w:rPr>
        <w:t>crops to fail</w:t>
      </w:r>
      <w:r w:rsidRPr="00AC67F2">
        <w:rPr>
          <w:rFonts w:eastAsia="Cambria"/>
          <w:u w:val="single"/>
        </w:rPr>
        <w:t xml:space="preserve"> and reducing agricultural employment opportunities,</w:t>
      </w:r>
      <w:r w:rsidRPr="00AC67F2">
        <w:rPr>
          <w:rFonts w:eastAsia="Cambria"/>
        </w:rPr>
        <w:t xml:space="preserve"> thus </w:t>
      </w:r>
      <w:r w:rsidRPr="00AC67F2">
        <w:rPr>
          <w:rFonts w:eastAsia="Cambria"/>
          <w:u w:val="single"/>
        </w:rPr>
        <w:t>increasing food insecurity</w:t>
      </w:r>
      <w:r w:rsidRPr="00AC67F2">
        <w:rPr>
          <w:rFonts w:eastAsia="Cambria"/>
        </w:rPr>
        <w:t xml:space="preserve"> both in terms of food availability and food access (ability to pay). </w:t>
      </w:r>
      <w:r w:rsidRPr="00AC67F2">
        <w:rPr>
          <w:rFonts w:eastAsia="Cambria"/>
          <w:u w:val="single"/>
        </w:rPr>
        <w:t>The people most likely to participate in armed conflict</w:t>
      </w:r>
      <w:r w:rsidRPr="00AC67F2">
        <w:rPr>
          <w:rFonts w:eastAsia="Cambria"/>
        </w:rPr>
        <w:t xml:space="preserve"> – young men from rural areas with limited education and economic prospects – </w:t>
      </w:r>
      <w:r w:rsidRPr="00AC67F2">
        <w:rPr>
          <w:rFonts w:eastAsia="Cambria"/>
          <w:u w:val="single"/>
        </w:rPr>
        <w:t xml:space="preserve">are likely to seek work in the agricultural sector. </w:t>
      </w:r>
      <w:r w:rsidRPr="00AC67F2">
        <w:rPr>
          <w:rFonts w:eastAsia="Cambria"/>
          <w:highlight w:val="cyan"/>
          <w:u w:val="single"/>
        </w:rPr>
        <w:t>As</w:t>
      </w:r>
      <w:r w:rsidRPr="00AC67F2">
        <w:rPr>
          <w:rFonts w:eastAsia="Cambria"/>
          <w:u w:val="single"/>
        </w:rPr>
        <w:t xml:space="preserve"> that </w:t>
      </w:r>
      <w:r w:rsidRPr="00AC67F2">
        <w:rPr>
          <w:rFonts w:eastAsia="Cambria"/>
          <w:highlight w:val="cyan"/>
          <w:u w:val="single"/>
        </w:rPr>
        <w:t>work dries up, fighting looks</w:t>
      </w:r>
      <w:r w:rsidRPr="00AC67F2">
        <w:rPr>
          <w:rFonts w:eastAsia="Cambria"/>
          <w:u w:val="single"/>
        </w:rPr>
        <w:t xml:space="preserve"> more </w:t>
      </w:r>
      <w:r w:rsidRPr="00AC67F2">
        <w:rPr>
          <w:rFonts w:eastAsia="Cambria"/>
          <w:highlight w:val="cyan"/>
          <w:u w:val="single"/>
        </w:rPr>
        <w:t>attractive</w:t>
      </w:r>
      <w:r w:rsidRPr="00AC67F2">
        <w:rPr>
          <w:rFonts w:eastAsia="Cambria"/>
        </w:rPr>
        <w:t xml:space="preserve">. However, the empirical link between transitory weather shocks and civil conflict is still ambiguous. Some studies find that civil conflict is more likely to begin following years of negative growth in rainfall (Miguel, </w:t>
      </w:r>
      <w:proofErr w:type="spellStart"/>
      <w:r w:rsidRPr="00AC67F2">
        <w:rPr>
          <w:rFonts w:eastAsia="Cambria"/>
        </w:rPr>
        <w:t>Satyanath</w:t>
      </w:r>
      <w:proofErr w:type="spellEnd"/>
      <w:r w:rsidRPr="00AC67F2">
        <w:rPr>
          <w:rFonts w:eastAsia="Cambria"/>
        </w:rPr>
        <w:t xml:space="preserve"> and </w:t>
      </w:r>
      <w:proofErr w:type="spellStart"/>
      <w:r w:rsidRPr="00AC67F2">
        <w:rPr>
          <w:rFonts w:eastAsia="Cambria"/>
        </w:rPr>
        <w:t>Sergenti</w:t>
      </w:r>
      <w:proofErr w:type="spellEnd"/>
      <w:r w:rsidRPr="00AC67F2">
        <w:rPr>
          <w:rFonts w:eastAsia="Cambria"/>
        </w:rPr>
        <w:t xml:space="preserve">, 2004; Hendrix and Glaser, 2007), suggesting that drought and </w:t>
      </w:r>
      <w:r w:rsidRPr="00AC67F2">
        <w:rPr>
          <w:rFonts w:eastAsia="Cambria"/>
          <w:u w:val="single"/>
        </w:rPr>
        <w:t>decreased agricultural productivity expand the pool of potential combatants and give rise to more broadly held grievances</w:t>
      </w:r>
      <w:r w:rsidRPr="00AC67F2">
        <w:rPr>
          <w:rFonts w:eastAsia="Cambria"/>
        </w:rPr>
        <w:t xml:space="preserve">. However, approaches that look at levels of rainfall, rather than growth in rainfall from year to year, find tenuous, or in fact positive relationships, between rainfall abundance and the onset of conflict (Burke et al., 2009; </w:t>
      </w:r>
      <w:proofErr w:type="spellStart"/>
      <w:r w:rsidRPr="00AC67F2">
        <w:rPr>
          <w:rFonts w:eastAsia="Cambria"/>
        </w:rPr>
        <w:t>Buhaug</w:t>
      </w:r>
      <w:proofErr w:type="spellEnd"/>
      <w:r w:rsidRPr="00AC67F2">
        <w:rPr>
          <w:rFonts w:eastAsia="Cambria"/>
        </w:rPr>
        <w:t xml:space="preserve">, 2010; Hendrix and </w:t>
      </w:r>
      <w:proofErr w:type="spellStart"/>
      <w:r w:rsidRPr="00AC67F2">
        <w:rPr>
          <w:rFonts w:eastAsia="Cambria"/>
        </w:rPr>
        <w:t>Salehyan</w:t>
      </w:r>
      <w:proofErr w:type="spellEnd"/>
      <w:r w:rsidRPr="00AC67F2">
        <w:rPr>
          <w:rFonts w:eastAsia="Cambria"/>
        </w:rPr>
        <w:t>, 2010; Ciccone, forthcoming). Some case-based research, however, links drought to conflict – though mediated by the government’s response to the crisis. For example, during the Tuareg rebellion in northern Mali, drought – aggravated by the government’s embezzlement of drought relief supplies and food aid – was a significant source of grievance that motivated young men and women to take up arms (</w:t>
      </w:r>
      <w:proofErr w:type="spellStart"/>
      <w:r w:rsidRPr="00AC67F2">
        <w:rPr>
          <w:rFonts w:eastAsia="Cambria"/>
        </w:rPr>
        <w:t>Benjaminsen</w:t>
      </w:r>
      <w:proofErr w:type="spellEnd"/>
      <w:r w:rsidRPr="00AC67F2">
        <w:rPr>
          <w:rFonts w:eastAsia="Cambria"/>
        </w:rPr>
        <w:t>, 2008).</w:t>
      </w:r>
    </w:p>
    <w:p w14:paraId="7E41DB9F" w14:textId="77777777" w:rsidR="00AC67F2" w:rsidRPr="00AC67F2" w:rsidRDefault="00AC67F2" w:rsidP="00AC67F2">
      <w:pPr>
        <w:rPr>
          <w:rFonts w:eastAsia="Cambria"/>
        </w:rPr>
      </w:pPr>
      <w:r w:rsidRPr="00AC67F2">
        <w:rPr>
          <w:rFonts w:eastAsia="Cambria"/>
        </w:rPr>
        <w:t xml:space="preserve">Recently, warmer temperatures have been linked to an increase in civil conflict, though this finding has been challenged (Burke et al., 2009; </w:t>
      </w:r>
      <w:proofErr w:type="spellStart"/>
      <w:r w:rsidRPr="00AC67F2">
        <w:rPr>
          <w:rFonts w:eastAsia="Cambria"/>
        </w:rPr>
        <w:t>Buhaug</w:t>
      </w:r>
      <w:proofErr w:type="spellEnd"/>
      <w:r w:rsidRPr="00AC67F2">
        <w:rPr>
          <w:rFonts w:eastAsia="Cambria"/>
        </w:rPr>
        <w:t xml:space="preserve">, 2010). </w:t>
      </w:r>
      <w:r w:rsidRPr="00AC67F2">
        <w:rPr>
          <w:rFonts w:eastAsia="Cambria"/>
          <w:highlight w:val="cyan"/>
          <w:u w:val="single"/>
        </w:rPr>
        <w:t>Civil war is</w:t>
      </w:r>
      <w:r w:rsidRPr="00AC67F2">
        <w:rPr>
          <w:rFonts w:eastAsia="Cambria"/>
        </w:rPr>
        <w:t xml:space="preserve"> also </w:t>
      </w:r>
      <w:r w:rsidRPr="00AC67F2">
        <w:rPr>
          <w:rFonts w:eastAsia="Cambria"/>
          <w:u w:val="single"/>
        </w:rPr>
        <w:t xml:space="preserve">more </w:t>
      </w:r>
      <w:r w:rsidRPr="00AC67F2">
        <w:rPr>
          <w:rFonts w:eastAsia="Cambria"/>
          <w:highlight w:val="cyan"/>
          <w:u w:val="single"/>
        </w:rPr>
        <w:t>likely in the aftermath of</w:t>
      </w:r>
      <w:r w:rsidRPr="00AC67F2">
        <w:rPr>
          <w:rFonts w:eastAsia="Cambria"/>
          <w:u w:val="single"/>
        </w:rPr>
        <w:t xml:space="preserve"> quick-onset natural </w:t>
      </w:r>
      <w:r w:rsidRPr="00AC67F2">
        <w:rPr>
          <w:rFonts w:eastAsia="Cambria"/>
          <w:highlight w:val="cyan"/>
          <w:u w:val="single"/>
        </w:rPr>
        <w:t>disasters</w:t>
      </w:r>
      <w:r w:rsidRPr="00AC67F2">
        <w:rPr>
          <w:rFonts w:eastAsia="Cambria"/>
          <w:u w:val="single"/>
        </w:rPr>
        <w:t>, such as</w:t>
      </w:r>
      <w:r w:rsidRPr="00AC67F2">
        <w:rPr>
          <w:rFonts w:eastAsia="Cambria"/>
        </w:rPr>
        <w:t xml:space="preserve"> earthquakes, major volcanic eruptions, floods, and cyclonic storms (</w:t>
      </w:r>
      <w:proofErr w:type="spellStart"/>
      <w:r w:rsidRPr="00AC67F2">
        <w:rPr>
          <w:rFonts w:eastAsia="Cambria"/>
        </w:rPr>
        <w:t>Brancati</w:t>
      </w:r>
      <w:proofErr w:type="spellEnd"/>
      <w:r w:rsidRPr="00AC67F2">
        <w:rPr>
          <w:rFonts w:eastAsia="Cambria"/>
        </w:rPr>
        <w:t xml:space="preserve">, 2007; Nel and </w:t>
      </w:r>
      <w:proofErr w:type="spellStart"/>
      <w:r w:rsidRPr="00AC67F2">
        <w:rPr>
          <w:rFonts w:eastAsia="Cambria"/>
        </w:rPr>
        <w:t>Righarts</w:t>
      </w:r>
      <w:proofErr w:type="spellEnd"/>
      <w:r w:rsidRPr="00AC67F2">
        <w:rPr>
          <w:rFonts w:eastAsia="Cambria"/>
        </w:rPr>
        <w:t xml:space="preserve">, 2008). The relationship between disaster and conflict is strongest in countries with high levels of inequality and slow economic growth; </w:t>
      </w:r>
      <w:r w:rsidRPr="00AC67F2">
        <w:rPr>
          <w:rFonts w:eastAsia="Cambria"/>
          <w:b/>
          <w:iCs/>
          <w:highlight w:val="cyan"/>
          <w:u w:val="single"/>
        </w:rPr>
        <w:t>food insecurity</w:t>
      </w:r>
      <w:r w:rsidRPr="00AC67F2">
        <w:rPr>
          <w:rFonts w:eastAsia="Cambria"/>
        </w:rPr>
        <w:t xml:space="preserve"> and resource scarcity </w:t>
      </w:r>
      <w:r w:rsidRPr="00AC67F2">
        <w:rPr>
          <w:rFonts w:eastAsia="Cambria"/>
          <w:b/>
          <w:iCs/>
          <w:highlight w:val="cyan"/>
          <w:u w:val="single"/>
        </w:rPr>
        <w:t>are</w:t>
      </w:r>
      <w:r w:rsidRPr="00AC67F2">
        <w:rPr>
          <w:rFonts w:eastAsia="Cambria"/>
          <w:b/>
          <w:iCs/>
          <w:u w:val="single"/>
        </w:rPr>
        <w:t xml:space="preserve"> among </w:t>
      </w:r>
      <w:r w:rsidRPr="00AC67F2">
        <w:rPr>
          <w:rFonts w:eastAsia="Cambria"/>
          <w:b/>
          <w:iCs/>
          <w:highlight w:val="cyan"/>
          <w:u w:val="single"/>
        </w:rPr>
        <w:t>the</w:t>
      </w:r>
      <w:r w:rsidRPr="00AC67F2">
        <w:rPr>
          <w:rFonts w:eastAsia="Cambria"/>
          <w:b/>
          <w:iCs/>
          <w:u w:val="single"/>
        </w:rPr>
        <w:t xml:space="preserve"> more plausible </w:t>
      </w:r>
      <w:r w:rsidRPr="00AC67F2">
        <w:rPr>
          <w:rFonts w:eastAsia="Cambria"/>
          <w:b/>
          <w:iCs/>
          <w:highlight w:val="cyan"/>
          <w:u w:val="single"/>
        </w:rPr>
        <w:t>explanation</w:t>
      </w:r>
      <w:r w:rsidRPr="00AC67F2">
        <w:rPr>
          <w:rFonts w:eastAsia="Cambria"/>
          <w:b/>
          <w:iCs/>
          <w:u w:val="single"/>
        </w:rPr>
        <w:t>s for this correlation</w:t>
      </w:r>
      <w:r w:rsidRPr="00AC67F2">
        <w:rPr>
          <w:rFonts w:eastAsia="Cambria"/>
        </w:rPr>
        <w:t>.</w:t>
      </w:r>
    </w:p>
    <w:p w14:paraId="3F936583" w14:textId="77777777" w:rsidR="00AC67F2" w:rsidRPr="00AC67F2" w:rsidRDefault="00AC67F2" w:rsidP="00AC67F2">
      <w:pPr>
        <w:rPr>
          <w:rFonts w:eastAsia="Cambria"/>
        </w:rPr>
      </w:pPr>
      <w:r w:rsidRPr="00AC67F2">
        <w:rPr>
          <w:rFonts w:eastAsia="Cambria"/>
        </w:rPr>
        <w:t>Interstate War</w:t>
      </w:r>
    </w:p>
    <w:p w14:paraId="14AA2B15" w14:textId="77777777" w:rsidR="00AC67F2" w:rsidRPr="00AC67F2" w:rsidRDefault="00AC67F2" w:rsidP="00AC67F2">
      <w:pPr>
        <w:rPr>
          <w:rFonts w:eastAsia="Cambria"/>
        </w:rPr>
      </w:pPr>
      <w:r w:rsidRPr="00AC67F2">
        <w:rPr>
          <w:rFonts w:eastAsia="Cambria"/>
        </w:rPr>
        <w:t>The links between food insecurity and interstate war are less direct. While countries often go to war over territory, previous research has not focused directly on access to food or productive agricultural land as a major driver of conflict (Hensel, 2000). However, wars have been waged to reduce demographic pressures arising from the scarcity of arable land, the clearest examples being the move to acquire Lebensraum (“living space”) that motivated Nazi Germany’s aggression toward Poland and Eastern Europe (</w:t>
      </w:r>
      <w:proofErr w:type="spellStart"/>
      <w:r w:rsidRPr="00AC67F2">
        <w:rPr>
          <w:rFonts w:eastAsia="Cambria"/>
        </w:rPr>
        <w:t>Hillgruber</w:t>
      </w:r>
      <w:proofErr w:type="spellEnd"/>
      <w:r w:rsidRPr="00AC67F2">
        <w:rPr>
          <w:rFonts w:eastAsia="Cambria"/>
        </w:rPr>
        <w:t xml:space="preserve">, 1981) and Japan’s invasion of China and Indochina (Natsios and </w:t>
      </w:r>
      <w:proofErr w:type="spellStart"/>
      <w:r w:rsidRPr="00AC67F2">
        <w:rPr>
          <w:rFonts w:eastAsia="Cambria"/>
        </w:rPr>
        <w:t>Doley</w:t>
      </w:r>
      <w:proofErr w:type="spellEnd"/>
      <w:r w:rsidRPr="00AC67F2">
        <w:rPr>
          <w:rFonts w:eastAsia="Cambria"/>
        </w:rPr>
        <w:t>, 2009). Water, for drinking and for agriculture, is also a cause of conflict (</w:t>
      </w:r>
      <w:proofErr w:type="spellStart"/>
      <w:r w:rsidRPr="00AC67F2">
        <w:rPr>
          <w:rFonts w:eastAsia="Cambria"/>
        </w:rPr>
        <w:t>Klare</w:t>
      </w:r>
      <w:proofErr w:type="spellEnd"/>
      <w:r w:rsidRPr="00AC67F2">
        <w:rPr>
          <w:rFonts w:eastAsia="Cambria"/>
        </w:rPr>
        <w:t>, 2002). Countries that share river basins are more likely to go to war than are other countries that border one another (</w:t>
      </w:r>
      <w:proofErr w:type="spellStart"/>
      <w:r w:rsidRPr="00AC67F2">
        <w:rPr>
          <w:rFonts w:eastAsia="Cambria"/>
        </w:rPr>
        <w:t>Toset</w:t>
      </w:r>
      <w:proofErr w:type="spellEnd"/>
      <w:r w:rsidRPr="00AC67F2">
        <w:rPr>
          <w:rFonts w:eastAsia="Cambria"/>
        </w:rPr>
        <w:t xml:space="preserve"> et al., 2000; </w:t>
      </w:r>
      <w:proofErr w:type="spellStart"/>
      <w:r w:rsidRPr="00AC67F2">
        <w:rPr>
          <w:rFonts w:eastAsia="Cambria"/>
        </w:rPr>
        <w:t>Gleditsch</w:t>
      </w:r>
      <w:proofErr w:type="spellEnd"/>
      <w:r w:rsidRPr="00AC67F2">
        <w:rPr>
          <w:rFonts w:eastAsia="Cambria"/>
        </w:rPr>
        <w:t xml:space="preserve"> et al., 2006). This relationship is strongest in countries with low levels of economic development. Institutions that manage conflicts over water and monitor and enforce agreements can significantly reduce the risk of war (</w:t>
      </w:r>
      <w:proofErr w:type="spellStart"/>
      <w:r w:rsidRPr="00AC67F2">
        <w:rPr>
          <w:rFonts w:eastAsia="Cambria"/>
        </w:rPr>
        <w:t>Postel</w:t>
      </w:r>
      <w:proofErr w:type="spellEnd"/>
      <w:r w:rsidRPr="00AC67F2">
        <w:rPr>
          <w:rFonts w:eastAsia="Cambria"/>
        </w:rPr>
        <w:t xml:space="preserve"> and Wolf, 2001).</w:t>
      </w:r>
    </w:p>
    <w:p w14:paraId="5F438BF6" w14:textId="77777777" w:rsidR="00AC67F2" w:rsidRPr="00AC67F2" w:rsidRDefault="00AC67F2" w:rsidP="00AC67F2">
      <w:pPr>
        <w:rPr>
          <w:rFonts w:eastAsia="Cambria"/>
        </w:rPr>
      </w:pPr>
      <w:r w:rsidRPr="00AC67F2">
        <w:rPr>
          <w:rFonts w:eastAsia="Cambria"/>
        </w:rPr>
        <w:t>Jared Diamond (1997) has argued that for centuries military power was built on agricultural production. Zhang et al. (2007) show that long-term fluctuations in the prevalence of war followed cycles of temperature change over the period 1400–1900 CE, with more war during periods of relatively cooler temperatures and thus lower agricultural productivity and greater competition for resources. Similar findings linking cooler periods with more war have been established for Europe between 1000 and 1750 CE (Tol and Wagner, 2008).</w:t>
      </w:r>
    </w:p>
    <w:p w14:paraId="3D5D3336" w14:textId="77777777" w:rsidR="00AC67F2" w:rsidRPr="00AC67F2" w:rsidRDefault="00AC67F2" w:rsidP="00AC67F2">
      <w:pPr>
        <w:rPr>
          <w:rFonts w:eastAsia="Cambria"/>
        </w:rPr>
      </w:pPr>
      <w:r w:rsidRPr="00AC67F2">
        <w:rPr>
          <w:rFonts w:eastAsia="Cambria"/>
        </w:rPr>
        <w:t>Democratic and Authoritarian Breakdowns</w:t>
      </w:r>
    </w:p>
    <w:p w14:paraId="3B826619" w14:textId="77777777" w:rsidR="00AC67F2" w:rsidRPr="00AC67F2" w:rsidRDefault="00AC67F2" w:rsidP="00AC67F2">
      <w:pPr>
        <w:rPr>
          <w:rFonts w:eastAsia="Cambria"/>
        </w:rPr>
      </w:pPr>
      <w:r w:rsidRPr="00AC67F2">
        <w:rPr>
          <w:rFonts w:eastAsia="Cambria"/>
        </w:rPr>
        <w:t>Democratic breakdowns occur when leaders are deposed and replaced by officials who come to power without regard for elections, legal rules, and institutions. Not all breakdowns are violent – “bloodless” coups account for 67 percent of all coups and coup attempts – but many have been very bloody, and the autocratic regimes and instability that follow democratic breakdowns are more likely to lead to the abuse of human rights, in some cases leading to mass state killing (Poe and Tate, 1994;</w:t>
      </w:r>
    </w:p>
    <w:p w14:paraId="1493B1DD" w14:textId="77777777" w:rsidR="00AC67F2" w:rsidRPr="00AC67F2" w:rsidRDefault="00AC67F2" w:rsidP="00AC67F2">
      <w:pPr>
        <w:rPr>
          <w:rFonts w:eastAsia="Cambria"/>
        </w:rPr>
      </w:pPr>
      <w:proofErr w:type="spellStart"/>
      <w:r w:rsidRPr="00AC67F2">
        <w:rPr>
          <w:rFonts w:eastAsia="Cambria"/>
        </w:rPr>
        <w:t>Harff</w:t>
      </w:r>
      <w:proofErr w:type="spellEnd"/>
      <w:r w:rsidRPr="00AC67F2">
        <w:rPr>
          <w:rFonts w:eastAsia="Cambria"/>
        </w:rPr>
        <w:t>, 2003).</w:t>
      </w:r>
    </w:p>
    <w:p w14:paraId="011B2A87" w14:textId="77777777" w:rsidR="00AC67F2" w:rsidRPr="00AC67F2" w:rsidRDefault="00AC67F2" w:rsidP="00AC67F2">
      <w:pPr>
        <w:rPr>
          <w:rFonts w:eastAsia="Cambria"/>
        </w:rPr>
      </w:pPr>
      <w:r w:rsidRPr="00AC67F2">
        <w:rPr>
          <w:rFonts w:eastAsia="Cambria"/>
          <w:highlight w:val="cyan"/>
          <w:u w:val="single"/>
        </w:rPr>
        <w:t>Food insecurity</w:t>
      </w:r>
      <w:r w:rsidRPr="00AC67F2">
        <w:rPr>
          <w:rFonts w:eastAsia="Cambria"/>
        </w:rPr>
        <w:t xml:space="preserve">, proxied by low availability of calories for consumption per capita, </w:t>
      </w:r>
      <w:r w:rsidRPr="00AC67F2">
        <w:rPr>
          <w:rFonts w:eastAsia="Cambria"/>
          <w:highlight w:val="cyan"/>
          <w:u w:val="single"/>
        </w:rPr>
        <w:t xml:space="preserve">makes </w:t>
      </w:r>
      <w:r w:rsidRPr="00AC67F2">
        <w:rPr>
          <w:rFonts w:eastAsia="Cambria"/>
          <w:b/>
          <w:iCs/>
          <w:highlight w:val="cyan"/>
          <w:u w:val="single"/>
        </w:rPr>
        <w:t>democratic breakdown</w:t>
      </w:r>
      <w:r w:rsidRPr="00AC67F2">
        <w:rPr>
          <w:rFonts w:eastAsia="Cambria"/>
          <w:u w:val="single"/>
        </w:rPr>
        <w:t xml:space="preserve"> more </w:t>
      </w:r>
      <w:r w:rsidRPr="00AC67F2">
        <w:rPr>
          <w:rFonts w:eastAsia="Cambria"/>
          <w:highlight w:val="cyan"/>
          <w:u w:val="single"/>
        </w:rPr>
        <w:t>likely</w:t>
      </w:r>
      <w:r w:rsidRPr="00AC67F2">
        <w:rPr>
          <w:rFonts w:eastAsia="Cambria"/>
          <w:u w:val="single"/>
        </w:rPr>
        <w:t>, especially in higher-income countries, where people expect there to be larger social surpluses that could be invested to reduce food insecurity</w:t>
      </w:r>
      <w:r w:rsidRPr="00AC67F2">
        <w:rPr>
          <w:rFonts w:eastAsia="Cambria"/>
        </w:rPr>
        <w:t xml:space="preserve"> (</w:t>
      </w:r>
      <w:proofErr w:type="spellStart"/>
      <w:r w:rsidRPr="00AC67F2">
        <w:rPr>
          <w:rFonts w:eastAsia="Cambria"/>
        </w:rPr>
        <w:t>Reenock</w:t>
      </w:r>
      <w:proofErr w:type="spellEnd"/>
      <w:r w:rsidRPr="00AC67F2">
        <w:rPr>
          <w:rFonts w:eastAsia="Cambria"/>
        </w:rPr>
        <w:t>, Bernhard and Sobek, 2007).</w:t>
      </w:r>
    </w:p>
    <w:p w14:paraId="0A3B3C36" w14:textId="77777777" w:rsidR="00AC67F2" w:rsidRPr="00AC67F2" w:rsidRDefault="00AC67F2" w:rsidP="00AC67F2">
      <w:pPr>
        <w:rPr>
          <w:rFonts w:eastAsia="Cambria"/>
        </w:rPr>
      </w:pPr>
      <w:r w:rsidRPr="00AC67F2">
        <w:rPr>
          <w:rFonts w:eastAsia="Cambria"/>
        </w:rPr>
        <w:t xml:space="preserve">Though statistical evidence is lacking, rising food prices have been implicated in the wave of demonstrations and transitions from authoritarian rule to fledgling democracy in some countries across North Africa and the Middle East in 2011. There are some historical precedents for this: a bad harvest in 1788 led to high food prices in France, which caused rioting and contributed to the French revolution in 1789; and the wave of political upheaval that swept Europe in 1848 was at least in part a response to food scarcity, coming after three below-average harvests across the continent (Berger and </w:t>
      </w:r>
      <w:proofErr w:type="spellStart"/>
      <w:r w:rsidRPr="00AC67F2">
        <w:rPr>
          <w:rFonts w:eastAsia="Cambria"/>
        </w:rPr>
        <w:t>Spoerer</w:t>
      </w:r>
      <w:proofErr w:type="spellEnd"/>
      <w:r w:rsidRPr="00AC67F2">
        <w:rPr>
          <w:rFonts w:eastAsia="Cambria"/>
        </w:rPr>
        <w:t xml:space="preserve"> 2001).</w:t>
      </w:r>
    </w:p>
    <w:p w14:paraId="1D819BD1" w14:textId="77777777" w:rsidR="00AC67F2" w:rsidRPr="00AC67F2" w:rsidRDefault="00AC67F2" w:rsidP="00AC67F2">
      <w:pPr>
        <w:rPr>
          <w:rFonts w:eastAsia="Cambria"/>
        </w:rPr>
      </w:pPr>
      <w:r w:rsidRPr="00AC67F2">
        <w:rPr>
          <w:rFonts w:eastAsia="Cambria"/>
        </w:rPr>
        <w:t>Protest and Rioting</w:t>
      </w:r>
    </w:p>
    <w:p w14:paraId="104368BF" w14:textId="77777777" w:rsidR="00AC67F2" w:rsidRPr="00AC67F2" w:rsidRDefault="00AC67F2" w:rsidP="00AC67F2">
      <w:pPr>
        <w:rPr>
          <w:rFonts w:eastAsia="Cambria"/>
        </w:rPr>
      </w:pPr>
      <w:r w:rsidRPr="00AC67F2">
        <w:rPr>
          <w:rFonts w:eastAsia="Cambria"/>
        </w:rPr>
        <w:t xml:space="preserve">Throughout history </w:t>
      </w:r>
      <w:r w:rsidRPr="00AC67F2">
        <w:rPr>
          <w:rFonts w:eastAsia="Cambria"/>
          <w:u w:val="single"/>
        </w:rPr>
        <w:t xml:space="preserve">higher food prices have contributed to or </w:t>
      </w:r>
      <w:r w:rsidRPr="00AC67F2">
        <w:rPr>
          <w:rFonts w:eastAsia="Cambria"/>
          <w:b/>
          <w:iCs/>
          <w:highlight w:val="cyan"/>
          <w:u w:val="single"/>
        </w:rPr>
        <w:t>triggered violent riots</w:t>
      </w:r>
      <w:r w:rsidRPr="00AC67F2">
        <w:rPr>
          <w:rFonts w:eastAsia="Cambria"/>
        </w:rPr>
        <w:t xml:space="preserve">. Protests and rioting occurred in response to sharp increases in world food prices in the 1970s and 1980s (Walton and Seddon, 1994). Record-high world food prices triggered protest and violent rioting in 48 countries in 2007/08 (see Figure 1). The ratio of violent to non-violent protest was higher in low-income countries and in countries with lower government effectiveness (von Braun, 2008). </w:t>
      </w:r>
      <w:r w:rsidRPr="00AC67F2">
        <w:rPr>
          <w:rFonts w:eastAsia="Cambria"/>
          <w:b/>
          <w:iCs/>
          <w:u w:val="single"/>
        </w:rPr>
        <w:t>Recent research</w:t>
      </w:r>
      <w:r w:rsidRPr="00AC67F2">
        <w:rPr>
          <w:rFonts w:eastAsia="Cambria"/>
          <w:u w:val="single"/>
        </w:rPr>
        <w:t xml:space="preserve"> links higher world food prices for the three main staple grains</w:t>
      </w:r>
      <w:r w:rsidRPr="00AC67F2">
        <w:rPr>
          <w:rFonts w:eastAsia="Cambria"/>
        </w:rPr>
        <w:t xml:space="preserve"> (wheat, rice and maize) </w:t>
      </w:r>
      <w:r w:rsidRPr="00AC67F2">
        <w:rPr>
          <w:rFonts w:eastAsia="Cambria"/>
          <w:u w:val="single"/>
        </w:rPr>
        <w:t>to more numerous protests and riots in developing countries</w:t>
      </w:r>
      <w:r w:rsidRPr="00AC67F2">
        <w:rPr>
          <w:rFonts w:eastAsia="Cambria"/>
        </w:rPr>
        <w:t>, though this relationship can be mitigated by policy interventions designed to shield consumers from higher prices (</w:t>
      </w:r>
      <w:proofErr w:type="spellStart"/>
      <w:r w:rsidRPr="00AC67F2">
        <w:rPr>
          <w:rFonts w:eastAsia="Cambria"/>
        </w:rPr>
        <w:t>Arezki</w:t>
      </w:r>
      <w:proofErr w:type="spellEnd"/>
      <w:r w:rsidRPr="00AC67F2">
        <w:rPr>
          <w:rFonts w:eastAsia="Cambria"/>
        </w:rPr>
        <w:t xml:space="preserve"> and </w:t>
      </w:r>
      <w:proofErr w:type="spellStart"/>
      <w:r w:rsidRPr="00AC67F2">
        <w:rPr>
          <w:rFonts w:eastAsia="Cambria"/>
        </w:rPr>
        <w:t>Brückner</w:t>
      </w:r>
      <w:proofErr w:type="spellEnd"/>
      <w:r w:rsidRPr="00AC67F2">
        <w:rPr>
          <w:rFonts w:eastAsia="Cambria"/>
        </w:rPr>
        <w:t>, 2011; Bates, 2011).</w:t>
      </w:r>
    </w:p>
    <w:p w14:paraId="051631FB" w14:textId="77777777" w:rsidR="00AC67F2" w:rsidRPr="00AC67F2" w:rsidRDefault="00AC67F2" w:rsidP="00AC67F2">
      <w:pPr>
        <w:rPr>
          <w:rFonts w:eastAsia="Cambria"/>
        </w:rPr>
      </w:pPr>
      <w:r w:rsidRPr="00AC67F2">
        <w:rPr>
          <w:rFonts w:eastAsia="Cambria"/>
        </w:rPr>
        <w:t xml:space="preserve">International market prices are not the only source of food-related protests. The lifting of government subsidies can lead to rioting as well. Until recently, the biggest demonstrations in modern Egyptian history were the three-day “bread riots” in 1977 that killed over 800 people, which were a response to the Egyptian government’s removal of state subsidies for basic foodstuffs, as mandated by the International Monetary Fund (IMF) (AFP, 2007). “IMF riots” can be traced to popular grievances over withdrawn food and energy subsidies (Walton and Seddon, 1994; </w:t>
      </w:r>
      <w:proofErr w:type="spellStart"/>
      <w:r w:rsidRPr="00AC67F2">
        <w:rPr>
          <w:rFonts w:eastAsia="Cambria"/>
        </w:rPr>
        <w:t>Abouharb</w:t>
      </w:r>
      <w:proofErr w:type="spellEnd"/>
      <w:r w:rsidRPr="00AC67F2">
        <w:rPr>
          <w:rFonts w:eastAsia="Cambria"/>
        </w:rPr>
        <w:t xml:space="preserve"> and </w:t>
      </w:r>
      <w:proofErr w:type="spellStart"/>
      <w:r w:rsidRPr="00AC67F2">
        <w:rPr>
          <w:rFonts w:eastAsia="Cambria"/>
        </w:rPr>
        <w:t>Cingranelli</w:t>
      </w:r>
      <w:proofErr w:type="spellEnd"/>
      <w:r w:rsidRPr="00AC67F2">
        <w:rPr>
          <w:rFonts w:eastAsia="Cambria"/>
        </w:rPr>
        <w:t>, 2007). However, the relationship between “IMF riots” and food insecurity is more complicated. Generalized food and energy subsidies are regressive, meaning that wealthy and middle-class households generally capture more of the benefits. As such, it may be real income erosion, rather than acute food insecurity, that is driving participation in protest.</w:t>
      </w:r>
    </w:p>
    <w:p w14:paraId="3F882A0F" w14:textId="77777777" w:rsidR="00AC67F2" w:rsidRPr="00AC67F2" w:rsidRDefault="00AC67F2" w:rsidP="00AC67F2">
      <w:pPr>
        <w:rPr>
          <w:rFonts w:eastAsia="Cambria"/>
        </w:rPr>
      </w:pPr>
      <w:r w:rsidRPr="00AC67F2">
        <w:rPr>
          <w:rFonts w:eastAsia="Cambria"/>
        </w:rPr>
        <w:t>Communal Violence</w:t>
      </w:r>
    </w:p>
    <w:p w14:paraId="65C268A9" w14:textId="77777777" w:rsidR="00AC67F2" w:rsidRPr="00AC67F2" w:rsidRDefault="00AC67F2" w:rsidP="00AC67F2">
      <w:pPr>
        <w:rPr>
          <w:rFonts w:eastAsia="Cambria"/>
        </w:rPr>
      </w:pPr>
      <w:r w:rsidRPr="00AC67F2">
        <w:rPr>
          <w:rFonts w:eastAsia="Cambria"/>
          <w:highlight w:val="cyan"/>
          <w:u w:val="single"/>
        </w:rPr>
        <w:t>Competition over</w:t>
      </w:r>
      <w:r w:rsidRPr="00AC67F2">
        <w:rPr>
          <w:rFonts w:eastAsia="Cambria"/>
          <w:u w:val="single"/>
        </w:rPr>
        <w:t xml:space="preserve"> scarce </w:t>
      </w:r>
      <w:r w:rsidRPr="00AC67F2">
        <w:rPr>
          <w:rFonts w:eastAsia="Cambria"/>
          <w:highlight w:val="cyan"/>
          <w:u w:val="single"/>
        </w:rPr>
        <w:t>resources</w:t>
      </w:r>
      <w:r w:rsidRPr="00AC67F2">
        <w:rPr>
          <w:rFonts w:eastAsia="Cambria"/>
        </w:rPr>
        <w:t xml:space="preserve">, particularly land and water, </w:t>
      </w:r>
      <w:r w:rsidRPr="00AC67F2">
        <w:rPr>
          <w:rFonts w:eastAsia="Cambria"/>
          <w:u w:val="single"/>
        </w:rPr>
        <w:t xml:space="preserve">often </w:t>
      </w:r>
      <w:r w:rsidRPr="00AC67F2">
        <w:rPr>
          <w:rFonts w:eastAsia="Cambria"/>
          <w:highlight w:val="cyan"/>
          <w:u w:val="single"/>
        </w:rPr>
        <w:t>causes</w:t>
      </w:r>
      <w:r w:rsidRPr="00AC67F2">
        <w:rPr>
          <w:rFonts w:eastAsia="Cambria"/>
          <w:u w:val="single"/>
        </w:rPr>
        <w:t xml:space="preserve"> or exacerbates </w:t>
      </w:r>
      <w:r w:rsidRPr="00AC67F2">
        <w:rPr>
          <w:rFonts w:eastAsia="Cambria"/>
          <w:highlight w:val="cyan"/>
          <w:u w:val="single"/>
        </w:rPr>
        <w:t>communal conflict</w:t>
      </w:r>
      <w:r w:rsidRPr="00AC67F2">
        <w:rPr>
          <w:rFonts w:eastAsia="Cambria"/>
        </w:rPr>
        <w:t xml:space="preserve"> (Homer-Dixon, 1999; Kahl, 2006; Ban, 2007). Communal conflict involves groups with permanent or semi-permanent armed militias but does not involve the government. However, </w:t>
      </w:r>
      <w:r w:rsidRPr="00AC67F2">
        <w:rPr>
          <w:rFonts w:eastAsia="Cambria"/>
          <w:highlight w:val="cyan"/>
          <w:u w:val="single"/>
        </w:rPr>
        <w:t xml:space="preserve">it can </w:t>
      </w:r>
      <w:r w:rsidRPr="00AC67F2">
        <w:rPr>
          <w:rFonts w:eastAsia="Cambria"/>
          <w:b/>
          <w:iCs/>
          <w:highlight w:val="cyan"/>
          <w:u w:val="single"/>
        </w:rPr>
        <w:t>escalate</w:t>
      </w:r>
      <w:r w:rsidRPr="00AC67F2">
        <w:rPr>
          <w:rFonts w:eastAsia="Cambria"/>
          <w:u w:val="single"/>
        </w:rPr>
        <w:t xml:space="preserve"> to include government forces</w:t>
      </w:r>
      <w:r w:rsidRPr="00AC67F2">
        <w:rPr>
          <w:rFonts w:eastAsia="Cambria"/>
        </w:rPr>
        <w:t xml:space="preserve">, as in the massacres in Darfur, Rwanda and Burundi. </w:t>
      </w:r>
      <w:r w:rsidRPr="00AC67F2">
        <w:rPr>
          <w:rFonts w:eastAsia="Cambria"/>
          <w:u w:val="single"/>
        </w:rPr>
        <w:t xml:space="preserve">These conflicts have the potential to </w:t>
      </w:r>
      <w:r w:rsidRPr="00AC67F2">
        <w:rPr>
          <w:rFonts w:eastAsia="Cambria"/>
          <w:b/>
          <w:iCs/>
          <w:u w:val="single"/>
        </w:rPr>
        <w:t xml:space="preserve">escalate </w:t>
      </w:r>
      <w:r w:rsidRPr="00AC67F2">
        <w:rPr>
          <w:rFonts w:eastAsia="Cambria"/>
          <w:b/>
          <w:iCs/>
          <w:highlight w:val="cyan"/>
          <w:u w:val="single"/>
        </w:rPr>
        <w:t>to civil war</w:t>
      </w:r>
      <w:r w:rsidRPr="00AC67F2">
        <w:rPr>
          <w:rFonts w:eastAsia="Cambria"/>
        </w:rPr>
        <w:t xml:space="preserve"> when the government is perceived to be supporting, tacitly or otherwise, one communal group at the expense of the other (Kahl, 2006). While the conflict in Darfur began as a communal conflict over land and water, its impact escalated to devastating proportions following the government’s support for Janjaweed militias in their fight against the Sudan People's Liberation Army/Movement and Justice and Equality Movement rebels.</w:t>
      </w:r>
    </w:p>
    <w:p w14:paraId="6E36106E" w14:textId="77777777" w:rsidR="00AC67F2" w:rsidRPr="00AC67F2" w:rsidRDefault="00AC67F2" w:rsidP="00AC67F2">
      <w:pPr>
        <w:rPr>
          <w:rFonts w:eastAsia="Cambria"/>
        </w:rPr>
      </w:pPr>
      <w:r w:rsidRPr="00AC67F2">
        <w:rPr>
          <w:rFonts w:eastAsia="Cambria"/>
        </w:rPr>
        <w:t xml:space="preserve">Communal conflicts are common in the Sahel, the zone of transition between the Sahara desert and the savanna, particularly in years of extremely high and low rainfall (Hendrix and </w:t>
      </w:r>
      <w:proofErr w:type="spellStart"/>
      <w:r w:rsidRPr="00AC67F2">
        <w:rPr>
          <w:rFonts w:eastAsia="Cambria"/>
        </w:rPr>
        <w:t>Salehyan</w:t>
      </w:r>
      <w:proofErr w:type="spellEnd"/>
      <w:r w:rsidRPr="00AC67F2">
        <w:rPr>
          <w:rFonts w:eastAsia="Cambria"/>
        </w:rPr>
        <w:t xml:space="preserve">, 2010). Recurrent, long-lasting droughts in the Sahel have undermined cooperative relationships between migratory herders and sedentary farmers, leading to food insecurity and increased competition for water and land between farmers and herders, but also within herding and farming groups. As a pastoralist in the Sudan noted: “When there is food, there is no cattle raiding.” (quoted in </w:t>
      </w:r>
      <w:proofErr w:type="spellStart"/>
      <w:r w:rsidRPr="00AC67F2">
        <w:rPr>
          <w:rFonts w:eastAsia="Cambria"/>
        </w:rPr>
        <w:t>Schomerus</w:t>
      </w:r>
      <w:proofErr w:type="spellEnd"/>
      <w:r w:rsidRPr="00AC67F2">
        <w:rPr>
          <w:rFonts w:eastAsia="Cambria"/>
        </w:rPr>
        <w:t xml:space="preserve"> and Allen, 2010). Once violence begins, conflict escalates and persists because of security dilemmas (fear of future attacks leads to preemptive attacks – see Posen, 1993) and lack of alternative dispute mechanisms between groups and effective policing within groups (Fearon and </w:t>
      </w:r>
      <w:proofErr w:type="spellStart"/>
      <w:r w:rsidRPr="00AC67F2">
        <w:rPr>
          <w:rFonts w:eastAsia="Cambria"/>
        </w:rPr>
        <w:t>Laitin</w:t>
      </w:r>
      <w:proofErr w:type="spellEnd"/>
      <w:r w:rsidRPr="00AC67F2">
        <w:rPr>
          <w:rFonts w:eastAsia="Cambria"/>
        </w:rPr>
        <w:t>, 1996).</w:t>
      </w:r>
    </w:p>
    <w:p w14:paraId="2B214186" w14:textId="77777777" w:rsidR="00AC67F2" w:rsidRPr="00AC67F2" w:rsidRDefault="00AC67F2" w:rsidP="00AC67F2">
      <w:pPr>
        <w:rPr>
          <w:rFonts w:eastAsia="Cambria"/>
        </w:rPr>
      </w:pPr>
      <w:r w:rsidRPr="00AC67F2">
        <w:rPr>
          <w:rFonts w:eastAsia="Cambria"/>
        </w:rPr>
        <w:t xml:space="preserve">These conflicts have been particularly lethal in Kenya, Nigeria, the Sudan and Uganda. Repeated clashes between Fulani herders and </w:t>
      </w:r>
      <w:proofErr w:type="spellStart"/>
      <w:r w:rsidRPr="00AC67F2">
        <w:rPr>
          <w:rFonts w:eastAsia="Cambria"/>
        </w:rPr>
        <w:t>Tarok</w:t>
      </w:r>
      <w:proofErr w:type="spellEnd"/>
      <w:r w:rsidRPr="00AC67F2">
        <w:rPr>
          <w:rFonts w:eastAsia="Cambria"/>
        </w:rPr>
        <w:t xml:space="preserve"> farmers in Nigeria’s Plateau State killed 843 people in 2004. Similar clashes between </w:t>
      </w:r>
      <w:proofErr w:type="spellStart"/>
      <w:r w:rsidRPr="00AC67F2">
        <w:rPr>
          <w:rFonts w:eastAsia="Cambria"/>
        </w:rPr>
        <w:t>Rizeigat</w:t>
      </w:r>
      <w:proofErr w:type="spellEnd"/>
      <w:r w:rsidRPr="00AC67F2">
        <w:rPr>
          <w:rFonts w:eastAsia="Cambria"/>
        </w:rPr>
        <w:t xml:space="preserve"> </w:t>
      </w:r>
      <w:proofErr w:type="spellStart"/>
      <w:r w:rsidRPr="00AC67F2">
        <w:rPr>
          <w:rFonts w:eastAsia="Cambria"/>
        </w:rPr>
        <w:t>Abbala</w:t>
      </w:r>
      <w:proofErr w:type="spellEnd"/>
      <w:r w:rsidRPr="00AC67F2">
        <w:rPr>
          <w:rFonts w:eastAsia="Cambria"/>
        </w:rPr>
        <w:t xml:space="preserve"> and </w:t>
      </w:r>
      <w:proofErr w:type="spellStart"/>
      <w:r w:rsidRPr="00AC67F2">
        <w:rPr>
          <w:rFonts w:eastAsia="Cambria"/>
        </w:rPr>
        <w:t>Terjam</w:t>
      </w:r>
      <w:proofErr w:type="spellEnd"/>
      <w:r w:rsidRPr="00AC67F2">
        <w:rPr>
          <w:rFonts w:eastAsia="Cambria"/>
        </w:rPr>
        <w:t xml:space="preserve"> herders in the Sudan killed 382 in 2007. Cattle raiding in the Karamoja Cluster, a cross-border region of Ethiopian, Kenyan and Ugandan territory, resulted in more than 600 deaths and the loss of 40,000 heads of livestock in 2004 alone (Meier, Bond and Bond, 2007). These conflicts tend to occur in politically marginalized territories far from the capital (Raleigh, 2010).</w:t>
      </w:r>
    </w:p>
    <w:p w14:paraId="35DB8B5F" w14:textId="77777777" w:rsidR="00AC67F2" w:rsidRPr="00AC67F2" w:rsidRDefault="00AC67F2" w:rsidP="00AC67F2">
      <w:pPr>
        <w:rPr>
          <w:rFonts w:eastAsia="Cambria"/>
        </w:rPr>
      </w:pPr>
      <w:r w:rsidRPr="00AC67F2">
        <w:rPr>
          <w:rFonts w:eastAsia="Cambria"/>
        </w:rPr>
        <w:t>Context Matters: Demographic, Social, Political, and Economic Mediators</w:t>
      </w:r>
    </w:p>
    <w:p w14:paraId="427E7F3F" w14:textId="77777777" w:rsidR="00AC67F2" w:rsidRPr="00AC67F2" w:rsidRDefault="00AC67F2" w:rsidP="00AC67F2">
      <w:pPr>
        <w:rPr>
          <w:rFonts w:eastAsia="Cambria"/>
        </w:rPr>
      </w:pPr>
      <w:r w:rsidRPr="00AC67F2">
        <w:rPr>
          <w:rFonts w:eastAsia="Cambria"/>
          <w:highlight w:val="cyan"/>
          <w:u w:val="single"/>
        </w:rPr>
        <w:t xml:space="preserve">Food insecurity is a </w:t>
      </w:r>
      <w:r w:rsidRPr="00AC67F2">
        <w:rPr>
          <w:rFonts w:eastAsia="Cambria"/>
          <w:b/>
          <w:iCs/>
          <w:highlight w:val="cyan"/>
          <w:u w:val="single"/>
        </w:rPr>
        <w:t>clear contributor</w:t>
      </w:r>
      <w:r w:rsidRPr="00AC67F2">
        <w:rPr>
          <w:rFonts w:eastAsia="Cambria"/>
          <w:highlight w:val="cyan"/>
          <w:u w:val="single"/>
        </w:rPr>
        <w:t xml:space="preserve"> to</w:t>
      </w:r>
      <w:r w:rsidRPr="00AC67F2">
        <w:rPr>
          <w:rFonts w:eastAsia="Cambria"/>
          <w:u w:val="single"/>
        </w:rPr>
        <w:t xml:space="preserve"> political </w:t>
      </w:r>
      <w:r w:rsidRPr="00AC67F2">
        <w:rPr>
          <w:rFonts w:eastAsia="Cambria"/>
          <w:highlight w:val="cyan"/>
          <w:u w:val="single"/>
        </w:rPr>
        <w:t>instability and conflict</w:t>
      </w:r>
      <w:r w:rsidRPr="00AC67F2">
        <w:rPr>
          <w:rFonts w:eastAsia="Cambria"/>
        </w:rPr>
        <w:t>. But neither hunger nor conflict exist in a vacuum: other aspects of the political, economic and social environment affect the degree to which food insecurity, and grievances more generally, are expressed violently (Tilly, 1978).</w:t>
      </w:r>
    </w:p>
    <w:p w14:paraId="09E47586" w14:textId="77777777" w:rsidR="00AC67F2" w:rsidRPr="00AC67F2" w:rsidRDefault="00AC67F2" w:rsidP="00AC67F2">
      <w:pPr>
        <w:keepNext/>
        <w:keepLines/>
        <w:pageBreakBefore/>
        <w:spacing w:before="40" w:after="0"/>
        <w:jc w:val="center"/>
        <w:outlineLvl w:val="2"/>
        <w:rPr>
          <w:rFonts w:eastAsia="MS Gothic" w:cs="Times New Roman"/>
          <w:b/>
          <w:sz w:val="32"/>
          <w:szCs w:val="24"/>
          <w:u w:val="single"/>
        </w:rPr>
      </w:pPr>
      <w:r w:rsidRPr="00AC67F2">
        <w:rPr>
          <w:rFonts w:eastAsia="MS Gothic" w:cs="Times New Roman"/>
          <w:b/>
          <w:sz w:val="32"/>
          <w:szCs w:val="24"/>
          <w:u w:val="single"/>
        </w:rPr>
        <w:t>Impact --- A2: Only Causes Civil Wars</w:t>
      </w:r>
    </w:p>
    <w:p w14:paraId="1C7D3CCB" w14:textId="77777777" w:rsidR="00AC67F2" w:rsidRPr="00AC67F2" w:rsidRDefault="00AC67F2" w:rsidP="00AC67F2">
      <w:pPr>
        <w:keepNext/>
        <w:keepLines/>
        <w:spacing w:before="40" w:after="0"/>
        <w:outlineLvl w:val="3"/>
        <w:rPr>
          <w:rFonts w:eastAsia="MS Gothic" w:cs="Times New Roman"/>
          <w:b/>
          <w:iCs/>
          <w:sz w:val="26"/>
        </w:rPr>
      </w:pPr>
      <w:r w:rsidRPr="00AC67F2">
        <w:rPr>
          <w:rFonts w:eastAsia="MS Gothic" w:cs="Times New Roman"/>
          <w:b/>
          <w:iCs/>
          <w:sz w:val="26"/>
        </w:rPr>
        <w:t>Civil conflict goes nuclear</w:t>
      </w:r>
    </w:p>
    <w:p w14:paraId="0B920A8C" w14:textId="77777777" w:rsidR="00AC67F2" w:rsidRPr="00AC67F2" w:rsidRDefault="00AC67F2" w:rsidP="00AC67F2">
      <w:pPr>
        <w:rPr>
          <w:rFonts w:eastAsia="Cambria"/>
        </w:rPr>
      </w:pPr>
      <w:r w:rsidRPr="00AC67F2">
        <w:rPr>
          <w:rFonts w:eastAsia="Cambria"/>
          <w:b/>
          <w:bCs/>
          <w:sz w:val="26"/>
        </w:rPr>
        <w:t>Ramberg 16</w:t>
      </w:r>
      <w:r w:rsidRPr="00AC67F2">
        <w:rPr>
          <w:rFonts w:eastAsia="Cambria"/>
        </w:rPr>
        <w:t xml:space="preserve"> [Bennett Ramberg, Ph.D., Johns Hopkins, J.D. UCLA, former policy analyst in the US State Department's Bureau of Politico-Military Affairs under President George H.W. Bush 9-10-2016 http://jordantimes.com/opinion/bennett-ramberg/nuclear-weapons-civil-war-zones]</w:t>
      </w:r>
    </w:p>
    <w:p w14:paraId="7CAB4551" w14:textId="77777777" w:rsidR="00AC67F2" w:rsidRPr="00AC67F2" w:rsidRDefault="00AC67F2" w:rsidP="00AC67F2">
      <w:pPr>
        <w:rPr>
          <w:rFonts w:eastAsia="Cambria"/>
          <w:u w:val="single"/>
        </w:rPr>
      </w:pPr>
      <w:r w:rsidRPr="00AC67F2">
        <w:rPr>
          <w:rFonts w:eastAsia="Cambria"/>
          <w:sz w:val="12"/>
        </w:rPr>
        <w:t xml:space="preserve">The world’s nine </w:t>
      </w:r>
      <w:r w:rsidRPr="00AC67F2">
        <w:rPr>
          <w:rFonts w:eastAsia="Cambria"/>
          <w:u w:val="single"/>
        </w:rPr>
        <w:t>nuclear powers</w:t>
      </w:r>
      <w:r w:rsidRPr="00AC67F2">
        <w:rPr>
          <w:rFonts w:eastAsia="Cambria"/>
          <w:sz w:val="12"/>
        </w:rPr>
        <w:t xml:space="preserve"> </w:t>
      </w:r>
      <w:r w:rsidRPr="00AC67F2">
        <w:rPr>
          <w:rFonts w:eastAsia="Cambria"/>
          <w:u w:val="single"/>
        </w:rPr>
        <w:t>claim that there is little to worry about.</w:t>
      </w:r>
    </w:p>
    <w:p w14:paraId="518F37ED" w14:textId="77777777" w:rsidR="00AC67F2" w:rsidRPr="00AC67F2" w:rsidRDefault="00AC67F2" w:rsidP="00AC67F2">
      <w:pPr>
        <w:rPr>
          <w:rFonts w:eastAsia="Cambria"/>
          <w:sz w:val="12"/>
        </w:rPr>
      </w:pPr>
      <w:r w:rsidRPr="00AC67F2">
        <w:rPr>
          <w:rFonts w:eastAsia="Cambria"/>
          <w:u w:val="single"/>
        </w:rPr>
        <w:t>They</w:t>
      </w:r>
      <w:r w:rsidRPr="00AC67F2">
        <w:rPr>
          <w:rFonts w:eastAsia="Cambria"/>
          <w:sz w:val="12"/>
        </w:rPr>
        <w:t xml:space="preserve"> </w:t>
      </w:r>
      <w:r w:rsidRPr="00AC67F2">
        <w:rPr>
          <w:rFonts w:eastAsia="Cambria"/>
          <w:u w:val="single"/>
        </w:rPr>
        <w:t>argue</w:t>
      </w:r>
      <w:r w:rsidRPr="00AC67F2">
        <w:rPr>
          <w:rFonts w:eastAsia="Cambria"/>
          <w:sz w:val="12"/>
        </w:rPr>
        <w:t xml:space="preserve"> that the combination of </w:t>
      </w:r>
      <w:r w:rsidRPr="00AC67F2">
        <w:rPr>
          <w:rFonts w:eastAsia="Cambria"/>
          <w:u w:val="single"/>
        </w:rPr>
        <w:t>physical protection</w:t>
      </w:r>
      <w:r w:rsidRPr="00AC67F2">
        <w:rPr>
          <w:rFonts w:eastAsia="Cambria"/>
          <w:sz w:val="12"/>
        </w:rPr>
        <w:t xml:space="preserve"> and, in most cases, </w:t>
      </w:r>
      <w:r w:rsidRPr="00AC67F2">
        <w:rPr>
          <w:rFonts w:eastAsia="Cambria"/>
          <w:u w:val="single"/>
        </w:rPr>
        <w:t>electronic safeguards</w:t>
      </w:r>
      <w:r w:rsidRPr="00AC67F2">
        <w:rPr>
          <w:rFonts w:eastAsia="Cambria"/>
          <w:sz w:val="12"/>
        </w:rPr>
        <w:t xml:space="preserve"> (permissive action links, or PALs) </w:t>
      </w:r>
      <w:r w:rsidRPr="00AC67F2">
        <w:rPr>
          <w:rFonts w:eastAsia="Cambria"/>
          <w:u w:val="single"/>
        </w:rPr>
        <w:t>means</w:t>
      </w:r>
      <w:r w:rsidRPr="00AC67F2">
        <w:rPr>
          <w:rFonts w:eastAsia="Cambria"/>
          <w:sz w:val="12"/>
        </w:rPr>
        <w:t xml:space="preserve"> that their </w:t>
      </w:r>
      <w:r w:rsidRPr="00AC67F2">
        <w:rPr>
          <w:rFonts w:eastAsia="Cambria"/>
          <w:u w:val="single"/>
        </w:rPr>
        <w:t>arsenals</w:t>
      </w:r>
      <w:r w:rsidRPr="00AC67F2">
        <w:rPr>
          <w:rFonts w:eastAsia="Cambria"/>
          <w:sz w:val="12"/>
        </w:rPr>
        <w:t xml:space="preserve"> would </w:t>
      </w:r>
      <w:r w:rsidRPr="00AC67F2">
        <w:rPr>
          <w:rFonts w:eastAsia="Cambria"/>
          <w:u w:val="single"/>
        </w:rPr>
        <w:t>remain secure</w:t>
      </w:r>
      <w:r w:rsidRPr="00AC67F2">
        <w:rPr>
          <w:rFonts w:eastAsia="Cambria"/>
          <w:sz w:val="12"/>
        </w:rPr>
        <w:t xml:space="preserve">, </w:t>
      </w:r>
      <w:r w:rsidRPr="00AC67F2">
        <w:rPr>
          <w:rFonts w:eastAsia="Cambria"/>
          <w:u w:val="single"/>
        </w:rPr>
        <w:t>even if countries</w:t>
      </w:r>
      <w:r w:rsidRPr="00AC67F2">
        <w:rPr>
          <w:rFonts w:eastAsia="Cambria"/>
          <w:sz w:val="12"/>
        </w:rPr>
        <w:t xml:space="preserve"> </w:t>
      </w:r>
      <w:r w:rsidRPr="00AC67F2">
        <w:rPr>
          <w:rFonts w:eastAsia="Cambria"/>
          <w:u w:val="single"/>
        </w:rPr>
        <w:t>where they are stored</w:t>
      </w:r>
      <w:r w:rsidRPr="00AC67F2">
        <w:rPr>
          <w:rFonts w:eastAsia="Cambria"/>
          <w:sz w:val="12"/>
        </w:rPr>
        <w:t xml:space="preserve"> </w:t>
      </w:r>
      <w:r w:rsidRPr="00AC67F2">
        <w:rPr>
          <w:rFonts w:eastAsia="Cambria"/>
          <w:u w:val="single"/>
        </w:rPr>
        <w:t>or deployed</w:t>
      </w:r>
      <w:r w:rsidRPr="00AC67F2">
        <w:rPr>
          <w:rFonts w:eastAsia="Cambria"/>
          <w:sz w:val="12"/>
        </w:rPr>
        <w:t xml:space="preserve"> </w:t>
      </w:r>
      <w:r w:rsidRPr="00AC67F2">
        <w:rPr>
          <w:rFonts w:eastAsia="Cambria"/>
          <w:u w:val="single"/>
        </w:rPr>
        <w:t xml:space="preserve">were </w:t>
      </w:r>
      <w:r w:rsidRPr="00AC67F2">
        <w:rPr>
          <w:rFonts w:eastAsia="Cambria"/>
          <w:b/>
          <w:iCs/>
          <w:u w:val="single"/>
        </w:rPr>
        <w:t>engulfed by violence</w:t>
      </w:r>
      <w:r w:rsidRPr="00AC67F2">
        <w:rPr>
          <w:rFonts w:eastAsia="Cambria"/>
          <w:sz w:val="12"/>
        </w:rPr>
        <w:t>.</w:t>
      </w:r>
    </w:p>
    <w:p w14:paraId="7E61508B" w14:textId="77777777" w:rsidR="00AC67F2" w:rsidRPr="00AC67F2" w:rsidRDefault="00AC67F2" w:rsidP="00AC67F2">
      <w:pPr>
        <w:rPr>
          <w:rFonts w:eastAsia="Cambria"/>
          <w:sz w:val="12"/>
        </w:rPr>
      </w:pPr>
      <w:r w:rsidRPr="00AC67F2">
        <w:rPr>
          <w:rFonts w:eastAsia="Cambria"/>
          <w:sz w:val="12"/>
        </w:rPr>
        <w:t xml:space="preserve">Robert </w:t>
      </w:r>
      <w:proofErr w:type="spellStart"/>
      <w:r w:rsidRPr="00AC67F2">
        <w:rPr>
          <w:rFonts w:eastAsia="Cambria"/>
          <w:u w:val="single"/>
        </w:rPr>
        <w:t>Peurifoy</w:t>
      </w:r>
      <w:proofErr w:type="spellEnd"/>
      <w:r w:rsidRPr="00AC67F2">
        <w:rPr>
          <w:rFonts w:eastAsia="Cambria"/>
          <w:sz w:val="12"/>
        </w:rPr>
        <w:t xml:space="preserve">, </w:t>
      </w:r>
      <w:r w:rsidRPr="00AC67F2">
        <w:rPr>
          <w:rFonts w:eastAsia="Cambria"/>
          <w:u w:val="single"/>
        </w:rPr>
        <w:t>a former senior weapons engineer at Sandia National Laboratories, disagrees</w:t>
      </w:r>
      <w:r w:rsidRPr="00AC67F2">
        <w:rPr>
          <w:rFonts w:eastAsia="Cambria"/>
          <w:sz w:val="12"/>
        </w:rPr>
        <w:t xml:space="preserve">. </w:t>
      </w:r>
    </w:p>
    <w:p w14:paraId="765BCF57" w14:textId="77777777" w:rsidR="00AC67F2" w:rsidRPr="00AC67F2" w:rsidRDefault="00AC67F2" w:rsidP="00AC67F2">
      <w:pPr>
        <w:rPr>
          <w:rFonts w:eastAsia="Cambria"/>
          <w:sz w:val="12"/>
        </w:rPr>
      </w:pPr>
      <w:r w:rsidRPr="00AC67F2">
        <w:rPr>
          <w:rFonts w:eastAsia="Cambria"/>
          <w:sz w:val="12"/>
        </w:rPr>
        <w:t>He recently told the Los Angeles Times that such safeguards — earlier versions of which he helped design — may only delay terrorists in using seized nuclear weapons.</w:t>
      </w:r>
    </w:p>
    <w:p w14:paraId="3B2E3DB5" w14:textId="77777777" w:rsidR="00AC67F2" w:rsidRPr="00AC67F2" w:rsidRDefault="00AC67F2" w:rsidP="00AC67F2">
      <w:pPr>
        <w:rPr>
          <w:rFonts w:eastAsia="Cambria"/>
          <w:sz w:val="12"/>
        </w:rPr>
      </w:pPr>
      <w:r w:rsidRPr="00AC67F2">
        <w:rPr>
          <w:rFonts w:eastAsia="Cambria"/>
          <w:sz w:val="12"/>
        </w:rPr>
        <w:t>“Either you keep custody or you should expect a mushroom cloud.”</w:t>
      </w:r>
    </w:p>
    <w:p w14:paraId="78022164" w14:textId="77777777" w:rsidR="00AC67F2" w:rsidRPr="00AC67F2" w:rsidRDefault="00AC67F2" w:rsidP="00AC67F2">
      <w:pPr>
        <w:rPr>
          <w:rFonts w:eastAsia="Cambria"/>
          <w:b/>
          <w:iCs/>
          <w:u w:val="single"/>
        </w:rPr>
      </w:pPr>
      <w:proofErr w:type="spellStart"/>
      <w:r w:rsidRPr="00AC67F2">
        <w:rPr>
          <w:rFonts w:eastAsia="Cambria"/>
          <w:sz w:val="12"/>
        </w:rPr>
        <w:t>Peurifoy’s</w:t>
      </w:r>
      <w:proofErr w:type="spellEnd"/>
      <w:r w:rsidRPr="00AC67F2">
        <w:rPr>
          <w:rFonts w:eastAsia="Cambria"/>
          <w:sz w:val="12"/>
        </w:rPr>
        <w:t xml:space="preserve"> </w:t>
      </w:r>
      <w:r w:rsidRPr="00AC67F2">
        <w:rPr>
          <w:rFonts w:eastAsia="Cambria"/>
          <w:u w:val="single"/>
        </w:rPr>
        <w:t>statements</w:t>
      </w:r>
      <w:r w:rsidRPr="00AC67F2">
        <w:rPr>
          <w:rFonts w:eastAsia="Cambria"/>
          <w:sz w:val="12"/>
        </w:rPr>
        <w:t xml:space="preserve"> have rightly </w:t>
      </w:r>
      <w:r w:rsidRPr="00AC67F2">
        <w:rPr>
          <w:rFonts w:eastAsia="Cambria"/>
          <w:u w:val="single"/>
        </w:rPr>
        <w:t>raised</w:t>
      </w:r>
      <w:r w:rsidRPr="00AC67F2">
        <w:rPr>
          <w:rFonts w:eastAsia="Cambria"/>
          <w:sz w:val="12"/>
        </w:rPr>
        <w:t xml:space="preserve"> </w:t>
      </w:r>
      <w:r w:rsidRPr="00AC67F2">
        <w:rPr>
          <w:rFonts w:eastAsia="Cambria"/>
          <w:highlight w:val="cyan"/>
          <w:u w:val="single"/>
        </w:rPr>
        <w:t>concerns</w:t>
      </w:r>
      <w:r w:rsidRPr="00AC67F2">
        <w:rPr>
          <w:rFonts w:eastAsia="Cambria"/>
          <w:sz w:val="12"/>
          <w:highlight w:val="cyan"/>
        </w:rPr>
        <w:t xml:space="preserve"> </w:t>
      </w:r>
      <w:r w:rsidRPr="00AC67F2">
        <w:rPr>
          <w:rFonts w:eastAsia="Cambria"/>
          <w:highlight w:val="cyan"/>
          <w:u w:val="single"/>
        </w:rPr>
        <w:t>about</w:t>
      </w:r>
      <w:r w:rsidRPr="00AC67F2">
        <w:rPr>
          <w:rFonts w:eastAsia="Cambria"/>
          <w:sz w:val="12"/>
        </w:rPr>
        <w:t xml:space="preserve"> the </w:t>
      </w:r>
      <w:r w:rsidRPr="00AC67F2">
        <w:rPr>
          <w:rFonts w:eastAsia="Cambria"/>
          <w:b/>
          <w:iCs/>
          <w:highlight w:val="cyan"/>
          <w:u w:val="single"/>
        </w:rPr>
        <w:t>security of nuc</w:t>
      </w:r>
      <w:r w:rsidRPr="00AC67F2">
        <w:rPr>
          <w:rFonts w:eastAsia="Cambria"/>
          <w:b/>
          <w:iCs/>
          <w:u w:val="single"/>
        </w:rPr>
        <w:t>lear weapon</w:t>
      </w:r>
      <w:r w:rsidRPr="00AC67F2">
        <w:rPr>
          <w:rFonts w:eastAsia="Cambria"/>
          <w:b/>
          <w:iCs/>
          <w:highlight w:val="cyan"/>
          <w:u w:val="single"/>
        </w:rPr>
        <w:t>s</w:t>
      </w:r>
      <w:r w:rsidRPr="00AC67F2">
        <w:rPr>
          <w:rFonts w:eastAsia="Cambria"/>
          <w:sz w:val="12"/>
        </w:rPr>
        <w:t xml:space="preserve"> stockpiled </w:t>
      </w:r>
      <w:r w:rsidRPr="00AC67F2">
        <w:rPr>
          <w:rFonts w:eastAsia="Cambria"/>
          <w:b/>
          <w:iCs/>
          <w:highlight w:val="cyan"/>
          <w:u w:val="single"/>
        </w:rPr>
        <w:t>in insecure regions</w:t>
      </w:r>
      <w:r w:rsidRPr="00AC67F2">
        <w:rPr>
          <w:rFonts w:eastAsia="Cambria"/>
          <w:b/>
          <w:iCs/>
          <w:u w:val="single"/>
        </w:rPr>
        <w:t>.</w:t>
      </w:r>
    </w:p>
    <w:p w14:paraId="04C7F4F7" w14:textId="77777777" w:rsidR="00AC67F2" w:rsidRPr="00AC67F2" w:rsidRDefault="00AC67F2" w:rsidP="00AC67F2">
      <w:pPr>
        <w:rPr>
          <w:rFonts w:eastAsia="Cambria"/>
          <w:sz w:val="12"/>
        </w:rPr>
      </w:pPr>
      <w:r w:rsidRPr="00AC67F2">
        <w:rPr>
          <w:rFonts w:eastAsia="Cambria"/>
          <w:sz w:val="12"/>
        </w:rPr>
        <w:t xml:space="preserve">Consider </w:t>
      </w:r>
      <w:r w:rsidRPr="00AC67F2">
        <w:rPr>
          <w:rFonts w:eastAsia="Cambria"/>
          <w:highlight w:val="cyan"/>
          <w:u w:val="single"/>
        </w:rPr>
        <w:t>Pakistan</w:t>
      </w:r>
      <w:r w:rsidRPr="00AC67F2">
        <w:rPr>
          <w:rFonts w:eastAsia="Cambria"/>
          <w:sz w:val="12"/>
        </w:rPr>
        <w:t xml:space="preserve">, which has </w:t>
      </w:r>
      <w:r w:rsidRPr="00AC67F2">
        <w:rPr>
          <w:rFonts w:eastAsia="Cambria"/>
          <w:highlight w:val="cyan"/>
          <w:u w:val="single"/>
        </w:rPr>
        <w:t>the world’s fastest-growing</w:t>
      </w:r>
      <w:r w:rsidRPr="00AC67F2">
        <w:rPr>
          <w:rFonts w:eastAsia="Cambria"/>
          <w:u w:val="single"/>
        </w:rPr>
        <w:t xml:space="preserve"> nuclear </w:t>
      </w:r>
      <w:r w:rsidRPr="00AC67F2">
        <w:rPr>
          <w:rFonts w:eastAsia="Cambria"/>
          <w:highlight w:val="cyan"/>
          <w:u w:val="single"/>
        </w:rPr>
        <w:t>arsenal</w:t>
      </w:r>
      <w:r w:rsidRPr="00AC67F2">
        <w:rPr>
          <w:rFonts w:eastAsia="Cambria"/>
          <w:sz w:val="12"/>
        </w:rPr>
        <w:t xml:space="preserve"> and </w:t>
      </w:r>
      <w:r w:rsidRPr="00AC67F2">
        <w:rPr>
          <w:rFonts w:eastAsia="Cambria"/>
          <w:highlight w:val="cyan"/>
          <w:u w:val="single"/>
        </w:rPr>
        <w:t>suffers</w:t>
      </w:r>
      <w:r w:rsidRPr="00AC67F2">
        <w:rPr>
          <w:rFonts w:eastAsia="Cambria"/>
          <w:sz w:val="12"/>
        </w:rPr>
        <w:t xml:space="preserve"> relentless jihadist terrorism and </w:t>
      </w:r>
      <w:r w:rsidRPr="00AC67F2">
        <w:rPr>
          <w:rFonts w:eastAsia="Cambria"/>
          <w:b/>
          <w:iCs/>
          <w:highlight w:val="cyan"/>
          <w:u w:val="single"/>
        </w:rPr>
        <w:t>separatist violence</w:t>
      </w:r>
      <w:r w:rsidRPr="00AC67F2">
        <w:rPr>
          <w:rFonts w:eastAsia="Cambria"/>
          <w:sz w:val="12"/>
        </w:rPr>
        <w:t>. Attacks have already been carried out on Pakistani military installations reportedly housing nuclear components.</w:t>
      </w:r>
    </w:p>
    <w:p w14:paraId="060D501F" w14:textId="77777777" w:rsidR="00AC67F2" w:rsidRPr="00AC67F2" w:rsidRDefault="00AC67F2" w:rsidP="00AC67F2">
      <w:pPr>
        <w:rPr>
          <w:rFonts w:eastAsia="Cambria"/>
          <w:sz w:val="12"/>
        </w:rPr>
      </w:pPr>
      <w:r w:rsidRPr="00AC67F2">
        <w:rPr>
          <w:rFonts w:eastAsia="Cambria"/>
          <w:sz w:val="12"/>
        </w:rPr>
        <w:t>The country’s new mobile “battlefield nuclear weapons” — easier to purloin — augment current fears.</w:t>
      </w:r>
    </w:p>
    <w:p w14:paraId="47C76511" w14:textId="77777777" w:rsidR="00AC67F2" w:rsidRPr="00AC67F2" w:rsidRDefault="00AC67F2" w:rsidP="00AC67F2">
      <w:pPr>
        <w:rPr>
          <w:rFonts w:eastAsia="Cambria"/>
          <w:sz w:val="12"/>
        </w:rPr>
      </w:pPr>
      <w:r w:rsidRPr="00AC67F2">
        <w:rPr>
          <w:rFonts w:eastAsia="Cambria"/>
          <w:sz w:val="12"/>
        </w:rPr>
        <w:t xml:space="preserve">North Korea, with its volatile and mercurial regime, is another source of concern. </w:t>
      </w:r>
    </w:p>
    <w:p w14:paraId="477D12AB" w14:textId="77777777" w:rsidR="00AC67F2" w:rsidRPr="00AC67F2" w:rsidRDefault="00AC67F2" w:rsidP="00AC67F2">
      <w:pPr>
        <w:rPr>
          <w:rFonts w:eastAsia="Cambria"/>
          <w:sz w:val="12"/>
        </w:rPr>
      </w:pPr>
      <w:r w:rsidRPr="00AC67F2">
        <w:rPr>
          <w:rFonts w:eastAsia="Cambria"/>
          <w:sz w:val="12"/>
        </w:rPr>
        <w:t>Suspicious of the military, Kim Jong-un’s government has repeatedly purged senior officers, which has surely stoked opposition that someday could spark serious civil strife.</w:t>
      </w:r>
    </w:p>
    <w:p w14:paraId="24420DA1" w14:textId="77777777" w:rsidR="00AC67F2" w:rsidRPr="00AC67F2" w:rsidRDefault="00AC67F2" w:rsidP="00AC67F2">
      <w:pPr>
        <w:rPr>
          <w:rFonts w:eastAsia="Cambria"/>
          <w:sz w:val="12"/>
        </w:rPr>
      </w:pPr>
      <w:r w:rsidRPr="00AC67F2">
        <w:rPr>
          <w:rFonts w:eastAsia="Cambria"/>
          <w:sz w:val="12"/>
        </w:rPr>
        <w:t>Adding nuclear weapons to that mix would be highly dangerous.</w:t>
      </w:r>
    </w:p>
    <w:p w14:paraId="1511955C" w14:textId="77777777" w:rsidR="00AC67F2" w:rsidRPr="00AC67F2" w:rsidRDefault="00AC67F2" w:rsidP="00AC67F2">
      <w:pPr>
        <w:rPr>
          <w:rFonts w:eastAsia="Cambria"/>
          <w:sz w:val="12"/>
        </w:rPr>
      </w:pPr>
      <w:r w:rsidRPr="00AC67F2">
        <w:rPr>
          <w:rFonts w:eastAsia="Cambria"/>
          <w:u w:val="single"/>
        </w:rPr>
        <w:t>While</w:t>
      </w:r>
      <w:r w:rsidRPr="00AC67F2">
        <w:rPr>
          <w:rFonts w:eastAsia="Cambria"/>
          <w:sz w:val="12"/>
        </w:rPr>
        <w:t xml:space="preserve"> </w:t>
      </w:r>
      <w:r w:rsidRPr="00AC67F2">
        <w:rPr>
          <w:rFonts w:eastAsia="Cambria"/>
          <w:u w:val="single"/>
        </w:rPr>
        <w:t>other</w:t>
      </w:r>
      <w:r w:rsidRPr="00AC67F2">
        <w:rPr>
          <w:rFonts w:eastAsia="Cambria"/>
          <w:sz w:val="12"/>
        </w:rPr>
        <w:t xml:space="preserve"> </w:t>
      </w:r>
      <w:r w:rsidRPr="00AC67F2">
        <w:rPr>
          <w:rFonts w:eastAsia="Cambria"/>
          <w:u w:val="single"/>
        </w:rPr>
        <w:t>nuclear powers</w:t>
      </w:r>
      <w:r w:rsidRPr="00AC67F2">
        <w:rPr>
          <w:rFonts w:eastAsia="Cambria"/>
          <w:sz w:val="12"/>
        </w:rPr>
        <w:t xml:space="preserve"> </w:t>
      </w:r>
      <w:r w:rsidRPr="00AC67F2">
        <w:rPr>
          <w:rFonts w:eastAsia="Cambria"/>
          <w:u w:val="single"/>
        </w:rPr>
        <w:t>appear stable</w:t>
      </w:r>
      <w:r w:rsidRPr="00AC67F2">
        <w:rPr>
          <w:rFonts w:eastAsia="Cambria"/>
          <w:sz w:val="12"/>
        </w:rPr>
        <w:t xml:space="preserve">, </w:t>
      </w:r>
      <w:r w:rsidRPr="00AC67F2">
        <w:rPr>
          <w:rFonts w:eastAsia="Cambria"/>
          <w:u w:val="single"/>
        </w:rPr>
        <w:t>countries</w:t>
      </w:r>
      <w:r w:rsidRPr="00AC67F2">
        <w:rPr>
          <w:rFonts w:eastAsia="Cambria"/>
          <w:sz w:val="12"/>
        </w:rPr>
        <w:t xml:space="preserve"> </w:t>
      </w:r>
      <w:r w:rsidRPr="00AC67F2">
        <w:rPr>
          <w:rFonts w:eastAsia="Cambria"/>
          <w:u w:val="single"/>
        </w:rPr>
        <w:t>like</w:t>
      </w:r>
      <w:r w:rsidRPr="00AC67F2">
        <w:rPr>
          <w:rFonts w:eastAsia="Cambria"/>
          <w:sz w:val="12"/>
        </w:rPr>
        <w:t xml:space="preserve"> </w:t>
      </w:r>
      <w:r w:rsidRPr="00AC67F2">
        <w:rPr>
          <w:rFonts w:eastAsia="Cambria"/>
          <w:b/>
          <w:iCs/>
          <w:highlight w:val="cyan"/>
          <w:u w:val="single"/>
        </w:rPr>
        <w:t>China</w:t>
      </w:r>
      <w:r w:rsidRPr="00AC67F2">
        <w:rPr>
          <w:rFonts w:eastAsia="Cambria"/>
          <w:sz w:val="12"/>
          <w:highlight w:val="cyan"/>
        </w:rPr>
        <w:t xml:space="preserve"> </w:t>
      </w:r>
      <w:r w:rsidRPr="00AC67F2">
        <w:rPr>
          <w:rFonts w:eastAsia="Cambria"/>
          <w:highlight w:val="cyan"/>
          <w:u w:val="single"/>
        </w:rPr>
        <w:t>and</w:t>
      </w:r>
      <w:r w:rsidRPr="00AC67F2">
        <w:rPr>
          <w:rFonts w:eastAsia="Cambria"/>
          <w:sz w:val="12"/>
          <w:highlight w:val="cyan"/>
        </w:rPr>
        <w:t xml:space="preserve"> </w:t>
      </w:r>
      <w:r w:rsidRPr="00AC67F2">
        <w:rPr>
          <w:rFonts w:eastAsia="Cambria"/>
          <w:b/>
          <w:iCs/>
          <w:highlight w:val="cyan"/>
          <w:u w:val="single"/>
        </w:rPr>
        <w:t>Russia</w:t>
      </w:r>
      <w:r w:rsidRPr="00AC67F2">
        <w:rPr>
          <w:rFonts w:eastAsia="Cambria"/>
          <w:sz w:val="12"/>
        </w:rPr>
        <w:t xml:space="preserve">, which rely increasingly on authoritarianism, could </w:t>
      </w:r>
      <w:r w:rsidRPr="00AC67F2">
        <w:rPr>
          <w:rFonts w:eastAsia="Cambria"/>
          <w:highlight w:val="cyan"/>
          <w:u w:val="single"/>
        </w:rPr>
        <w:t>face</w:t>
      </w:r>
      <w:r w:rsidRPr="00AC67F2">
        <w:rPr>
          <w:rFonts w:eastAsia="Cambria"/>
          <w:sz w:val="12"/>
        </w:rPr>
        <w:t xml:space="preserve"> their own </w:t>
      </w:r>
      <w:r w:rsidRPr="00AC67F2">
        <w:rPr>
          <w:rFonts w:eastAsia="Cambria"/>
          <w:highlight w:val="cyan"/>
          <w:u w:val="single"/>
        </w:rPr>
        <w:t>risks</w:t>
      </w:r>
      <w:r w:rsidRPr="00AC67F2">
        <w:rPr>
          <w:rFonts w:eastAsia="Cambria"/>
          <w:sz w:val="12"/>
        </w:rPr>
        <w:t xml:space="preserve">, </w:t>
      </w:r>
      <w:r w:rsidRPr="00AC67F2">
        <w:rPr>
          <w:rFonts w:eastAsia="Cambria"/>
          <w:highlight w:val="cyan"/>
          <w:u w:val="single"/>
        </w:rPr>
        <w:t>should</w:t>
      </w:r>
      <w:r w:rsidRPr="00AC67F2">
        <w:rPr>
          <w:rFonts w:eastAsia="Cambria"/>
          <w:u w:val="single"/>
        </w:rPr>
        <w:t xml:space="preserve"> political </w:t>
      </w:r>
      <w:r w:rsidRPr="00AC67F2">
        <w:rPr>
          <w:rFonts w:eastAsia="Cambria"/>
          <w:highlight w:val="cyan"/>
          <w:u w:val="single"/>
        </w:rPr>
        <w:t>cohesion fray</w:t>
      </w:r>
      <w:r w:rsidRPr="00AC67F2">
        <w:rPr>
          <w:rFonts w:eastAsia="Cambria"/>
          <w:u w:val="single"/>
        </w:rPr>
        <w:t>.</w:t>
      </w:r>
      <w:r w:rsidRPr="00AC67F2">
        <w:rPr>
          <w:rFonts w:eastAsia="Cambria"/>
          <w:sz w:val="12"/>
        </w:rPr>
        <w:t xml:space="preserve"> </w:t>
      </w:r>
    </w:p>
    <w:p w14:paraId="5E9BA2EB" w14:textId="77777777" w:rsidR="00AC67F2" w:rsidRPr="00AC67F2" w:rsidRDefault="00AC67F2" w:rsidP="00AC67F2">
      <w:pPr>
        <w:rPr>
          <w:rFonts w:eastAsia="Cambria"/>
          <w:sz w:val="12"/>
        </w:rPr>
      </w:pPr>
      <w:r w:rsidRPr="00AC67F2">
        <w:rPr>
          <w:rFonts w:eastAsia="Cambria"/>
          <w:sz w:val="12"/>
        </w:rPr>
        <w:t>Of course, there are plenty of examples of security enduring strife. The 1961 revolt of the generals in French Algeria, which placed a nuclear test device in the Sahara at risk, produced no dangerous incidents.</w:t>
      </w:r>
    </w:p>
    <w:p w14:paraId="13C5E991" w14:textId="77777777" w:rsidR="00AC67F2" w:rsidRPr="00AC67F2" w:rsidRDefault="00AC67F2" w:rsidP="00AC67F2">
      <w:pPr>
        <w:rPr>
          <w:rFonts w:eastAsia="Cambria"/>
          <w:sz w:val="12"/>
        </w:rPr>
      </w:pPr>
      <w:r w:rsidRPr="00AC67F2">
        <w:rPr>
          <w:rFonts w:eastAsia="Cambria"/>
          <w:sz w:val="12"/>
        </w:rPr>
        <w:t>In China, the government effectively protected nuclear weapon sites threatened by Revolutionary Guards during the Cultural Revolution. And neither the attempted coup against Mikhail Gorbachev nor the Soviet collapse resulted in a loss of control over the country’s nuclear arsenal.</w:t>
      </w:r>
    </w:p>
    <w:p w14:paraId="2A9E0B23" w14:textId="77777777" w:rsidR="00AC67F2" w:rsidRPr="00AC67F2" w:rsidRDefault="00AC67F2" w:rsidP="00AC67F2">
      <w:pPr>
        <w:rPr>
          <w:rFonts w:eastAsia="Cambria"/>
          <w:sz w:val="12"/>
        </w:rPr>
      </w:pPr>
      <w:r w:rsidRPr="00AC67F2">
        <w:rPr>
          <w:rFonts w:eastAsia="Cambria"/>
          <w:sz w:val="12"/>
        </w:rPr>
        <w:t xml:space="preserve">But </w:t>
      </w:r>
      <w:r w:rsidRPr="00AC67F2">
        <w:rPr>
          <w:rFonts w:eastAsia="Cambria"/>
          <w:highlight w:val="cyan"/>
          <w:u w:val="single"/>
        </w:rPr>
        <w:t>it is a leap to presume</w:t>
      </w:r>
      <w:r w:rsidRPr="00AC67F2">
        <w:rPr>
          <w:rFonts w:eastAsia="Cambria"/>
          <w:sz w:val="12"/>
        </w:rPr>
        <w:t xml:space="preserve"> that these precedents mean that </w:t>
      </w:r>
      <w:r w:rsidRPr="00AC67F2">
        <w:rPr>
          <w:rFonts w:eastAsia="Cambria"/>
          <w:highlight w:val="cyan"/>
          <w:u w:val="single"/>
        </w:rPr>
        <w:t>nuc</w:t>
      </w:r>
      <w:r w:rsidRPr="00AC67F2">
        <w:rPr>
          <w:rFonts w:eastAsia="Cambria"/>
          <w:u w:val="single"/>
        </w:rPr>
        <w:t>lear weapon</w:t>
      </w:r>
      <w:r w:rsidRPr="00AC67F2">
        <w:rPr>
          <w:rFonts w:eastAsia="Cambria"/>
          <w:highlight w:val="cyan"/>
          <w:u w:val="single"/>
        </w:rPr>
        <w:t>s</w:t>
      </w:r>
      <w:r w:rsidRPr="00AC67F2">
        <w:rPr>
          <w:rFonts w:eastAsia="Cambria"/>
          <w:u w:val="single"/>
        </w:rPr>
        <w:t xml:space="preserve"> will </w:t>
      </w:r>
      <w:r w:rsidRPr="00AC67F2">
        <w:rPr>
          <w:rFonts w:eastAsia="Cambria"/>
          <w:highlight w:val="cyan"/>
          <w:u w:val="single"/>
        </w:rPr>
        <w:t>remain safe</w:t>
      </w:r>
      <w:r w:rsidRPr="00AC67F2">
        <w:rPr>
          <w:rFonts w:eastAsia="Cambria"/>
          <w:sz w:val="12"/>
        </w:rPr>
        <w:t xml:space="preserve">, especially </w:t>
      </w:r>
      <w:r w:rsidRPr="00AC67F2">
        <w:rPr>
          <w:rFonts w:eastAsia="Cambria"/>
          <w:highlight w:val="cyan"/>
          <w:u w:val="single"/>
        </w:rPr>
        <w:t>in</w:t>
      </w:r>
      <w:r w:rsidRPr="00AC67F2">
        <w:rPr>
          <w:rFonts w:eastAsia="Cambria"/>
          <w:sz w:val="12"/>
          <w:highlight w:val="cyan"/>
        </w:rPr>
        <w:t xml:space="preserve"> </w:t>
      </w:r>
      <w:r w:rsidRPr="00AC67F2">
        <w:rPr>
          <w:rFonts w:eastAsia="Cambria"/>
          <w:b/>
          <w:iCs/>
          <w:highlight w:val="cyan"/>
          <w:u w:val="single"/>
        </w:rPr>
        <w:t>unstable countries</w:t>
      </w:r>
      <w:r w:rsidRPr="00AC67F2">
        <w:rPr>
          <w:rFonts w:eastAsia="Cambria"/>
          <w:sz w:val="12"/>
        </w:rPr>
        <w:t xml:space="preserve"> like Pakistan and North Korea.</w:t>
      </w:r>
    </w:p>
    <w:p w14:paraId="0C1DFEAE" w14:textId="77777777" w:rsidR="00AC67F2" w:rsidRPr="00AC67F2" w:rsidRDefault="00AC67F2" w:rsidP="00AC67F2">
      <w:pPr>
        <w:rPr>
          <w:rFonts w:eastAsia="Cambria"/>
          <w:sz w:val="12"/>
        </w:rPr>
      </w:pPr>
      <w:r w:rsidRPr="00AC67F2">
        <w:rPr>
          <w:rFonts w:eastAsia="Cambria"/>
          <w:u w:val="single"/>
        </w:rPr>
        <w:t>Nuclear bombs</w:t>
      </w:r>
      <w:r w:rsidRPr="00AC67F2">
        <w:rPr>
          <w:rFonts w:eastAsia="Cambria"/>
          <w:sz w:val="12"/>
        </w:rPr>
        <w:t xml:space="preserve"> or materials risk being </w:t>
      </w:r>
      <w:r w:rsidRPr="00AC67F2">
        <w:rPr>
          <w:rFonts w:eastAsia="Cambria"/>
          <w:highlight w:val="cyan"/>
          <w:u w:val="single"/>
        </w:rPr>
        <w:t>controlled by</w:t>
      </w:r>
      <w:r w:rsidRPr="00AC67F2">
        <w:rPr>
          <w:rFonts w:eastAsia="Cambria"/>
          <w:sz w:val="12"/>
          <w:highlight w:val="cyan"/>
        </w:rPr>
        <w:t xml:space="preserve"> </w:t>
      </w:r>
      <w:r w:rsidRPr="00AC67F2">
        <w:rPr>
          <w:rFonts w:eastAsia="Cambria"/>
          <w:highlight w:val="cyan"/>
          <w:u w:val="single"/>
        </w:rPr>
        <w:t>rebels</w:t>
      </w:r>
      <w:r w:rsidRPr="00AC67F2">
        <w:rPr>
          <w:rFonts w:eastAsia="Cambria"/>
          <w:sz w:val="12"/>
        </w:rPr>
        <w:t xml:space="preserve">, </w:t>
      </w:r>
      <w:r w:rsidRPr="00AC67F2">
        <w:rPr>
          <w:rFonts w:eastAsia="Cambria"/>
          <w:highlight w:val="cyan"/>
          <w:u w:val="single"/>
        </w:rPr>
        <w:t>terrorist</w:t>
      </w:r>
      <w:r w:rsidRPr="00AC67F2">
        <w:rPr>
          <w:rFonts w:eastAsia="Cambria"/>
          <w:u w:val="single"/>
        </w:rPr>
        <w:t xml:space="preserve"> group</w:t>
      </w:r>
      <w:r w:rsidRPr="00AC67F2">
        <w:rPr>
          <w:rFonts w:eastAsia="Cambria"/>
          <w:highlight w:val="cyan"/>
          <w:u w:val="single"/>
        </w:rPr>
        <w:t>s</w:t>
      </w:r>
      <w:r w:rsidRPr="00AC67F2">
        <w:rPr>
          <w:rFonts w:eastAsia="Cambria"/>
          <w:u w:val="single"/>
        </w:rPr>
        <w:t xml:space="preserve">, </w:t>
      </w:r>
      <w:r w:rsidRPr="00AC67F2">
        <w:rPr>
          <w:rFonts w:eastAsia="Cambria"/>
          <w:highlight w:val="cyan"/>
          <w:u w:val="single"/>
        </w:rPr>
        <w:t>or</w:t>
      </w:r>
      <w:r w:rsidRPr="00AC67F2">
        <w:rPr>
          <w:rFonts w:eastAsia="Cambria"/>
          <w:sz w:val="12"/>
        </w:rPr>
        <w:t xml:space="preserve"> even </w:t>
      </w:r>
      <w:r w:rsidRPr="00AC67F2">
        <w:rPr>
          <w:rFonts w:eastAsia="Cambria"/>
          <w:highlight w:val="cyan"/>
          <w:u w:val="single"/>
        </w:rPr>
        <w:t>failing</w:t>
      </w:r>
      <w:r w:rsidRPr="00AC67F2">
        <w:rPr>
          <w:rFonts w:eastAsia="Cambria"/>
          <w:u w:val="single"/>
        </w:rPr>
        <w:t xml:space="preserve"> and desperate</w:t>
      </w:r>
      <w:r w:rsidRPr="00AC67F2">
        <w:rPr>
          <w:rFonts w:eastAsia="Cambria"/>
          <w:sz w:val="12"/>
        </w:rPr>
        <w:t xml:space="preserve"> </w:t>
      </w:r>
      <w:r w:rsidRPr="00AC67F2">
        <w:rPr>
          <w:rFonts w:eastAsia="Cambria"/>
          <w:highlight w:val="cyan"/>
          <w:u w:val="single"/>
        </w:rPr>
        <w:t>governments</w:t>
      </w:r>
      <w:r w:rsidRPr="00AC67F2">
        <w:rPr>
          <w:rFonts w:eastAsia="Cambria"/>
          <w:sz w:val="12"/>
        </w:rPr>
        <w:t xml:space="preserve">. And, in those cases, the international community </w:t>
      </w:r>
      <w:r w:rsidRPr="00AC67F2">
        <w:rPr>
          <w:rFonts w:eastAsia="Cambria"/>
          <w:u w:val="single"/>
        </w:rPr>
        <w:t>has few options for mitigating</w:t>
      </w:r>
      <w:r w:rsidRPr="00AC67F2">
        <w:rPr>
          <w:rFonts w:eastAsia="Cambria"/>
          <w:sz w:val="12"/>
        </w:rPr>
        <w:t xml:space="preserve"> the threat.</w:t>
      </w:r>
    </w:p>
    <w:p w14:paraId="75C01F31" w14:textId="77777777" w:rsidR="00AC67F2" w:rsidRPr="00AC67F2" w:rsidRDefault="00AC67F2" w:rsidP="00AC67F2">
      <w:pPr>
        <w:rPr>
          <w:rFonts w:eastAsia="Cambria"/>
          <w:sz w:val="12"/>
        </w:rPr>
      </w:pPr>
      <w:r w:rsidRPr="00AC67F2">
        <w:rPr>
          <w:rFonts w:eastAsia="Cambria"/>
          <w:b/>
          <w:iCs/>
          <w:highlight w:val="cyan"/>
          <w:u w:val="single"/>
        </w:rPr>
        <w:t>External powers</w:t>
      </w:r>
      <w:r w:rsidRPr="00AC67F2">
        <w:rPr>
          <w:rFonts w:eastAsia="Cambria"/>
          <w:highlight w:val="cyan"/>
          <w:u w:val="single"/>
        </w:rPr>
        <w:t xml:space="preserve"> can</w:t>
      </w:r>
      <w:r w:rsidRPr="00AC67F2">
        <w:rPr>
          <w:rFonts w:eastAsia="Cambria"/>
          <w:sz w:val="12"/>
          <w:highlight w:val="cyan"/>
        </w:rPr>
        <w:t>,</w:t>
      </w:r>
      <w:r w:rsidRPr="00AC67F2">
        <w:rPr>
          <w:rFonts w:eastAsia="Cambria"/>
          <w:sz w:val="12"/>
        </w:rPr>
        <w:t xml:space="preserve"> for example, launch a targeted </w:t>
      </w:r>
      <w:r w:rsidRPr="00AC67F2">
        <w:rPr>
          <w:rFonts w:eastAsia="Cambria"/>
          <w:highlight w:val="cyan"/>
          <w:u w:val="single"/>
        </w:rPr>
        <w:t>attack</w:t>
      </w:r>
      <w:r w:rsidRPr="00AC67F2">
        <w:rPr>
          <w:rFonts w:eastAsia="Cambria"/>
          <w:sz w:val="12"/>
        </w:rPr>
        <w:t>, like the one that Israel carried out on suspected reactors under construction in Iraq and Syria.</w:t>
      </w:r>
    </w:p>
    <w:p w14:paraId="66798DAA" w14:textId="77777777" w:rsidR="00AC67F2" w:rsidRPr="00AC67F2" w:rsidRDefault="00AC67F2" w:rsidP="00AC67F2">
      <w:pPr>
        <w:rPr>
          <w:rFonts w:eastAsia="Cambria"/>
          <w:sz w:val="12"/>
        </w:rPr>
      </w:pPr>
      <w:r w:rsidRPr="00AC67F2">
        <w:rPr>
          <w:rFonts w:eastAsia="Cambria"/>
          <w:sz w:val="12"/>
        </w:rPr>
        <w:t xml:space="preserve">Those strikes would not have succeeded had Israel not been able to identify the targets accurately. Indeed, though the existence of Iraq’s </w:t>
      </w:r>
      <w:proofErr w:type="spellStart"/>
      <w:r w:rsidRPr="00AC67F2">
        <w:rPr>
          <w:rFonts w:eastAsia="Cambria"/>
          <w:sz w:val="12"/>
        </w:rPr>
        <w:t>Osirak</w:t>
      </w:r>
      <w:proofErr w:type="spellEnd"/>
      <w:r w:rsidRPr="00AC67F2">
        <w:rPr>
          <w:rFonts w:eastAsia="Cambria"/>
          <w:sz w:val="12"/>
        </w:rPr>
        <w:t xml:space="preserve"> plant was public knowledge, uncovering Syria’s Al </w:t>
      </w:r>
      <w:proofErr w:type="spellStart"/>
      <w:r w:rsidRPr="00AC67F2">
        <w:rPr>
          <w:rFonts w:eastAsia="Cambria"/>
          <w:sz w:val="12"/>
        </w:rPr>
        <w:t>Kibar</w:t>
      </w:r>
      <w:proofErr w:type="spellEnd"/>
      <w:r w:rsidRPr="00AC67F2">
        <w:rPr>
          <w:rFonts w:eastAsia="Cambria"/>
          <w:sz w:val="12"/>
        </w:rPr>
        <w:t xml:space="preserve"> plant was an intelligence coup.</w:t>
      </w:r>
    </w:p>
    <w:p w14:paraId="603C9E21" w14:textId="77777777" w:rsidR="00AC67F2" w:rsidRPr="00AC67F2" w:rsidRDefault="00AC67F2" w:rsidP="00AC67F2">
      <w:pPr>
        <w:rPr>
          <w:rFonts w:eastAsia="Cambria"/>
          <w:sz w:val="12"/>
        </w:rPr>
      </w:pPr>
      <w:r w:rsidRPr="00AC67F2">
        <w:rPr>
          <w:rFonts w:eastAsia="Cambria"/>
          <w:sz w:val="12"/>
        </w:rPr>
        <w:t>Carrying out such a strike on North Korean or Pakistani nuclear sites in a time of crisis would require a similar breakthrough — one that may be even more difficult to achieve, given extensive concealment efforts.</w:t>
      </w:r>
    </w:p>
    <w:p w14:paraId="108B3CFF" w14:textId="77777777" w:rsidR="00AC67F2" w:rsidRPr="00AC67F2" w:rsidRDefault="00AC67F2" w:rsidP="00AC67F2">
      <w:pPr>
        <w:rPr>
          <w:rFonts w:eastAsia="Cambria"/>
          <w:sz w:val="12"/>
        </w:rPr>
      </w:pPr>
      <w:r w:rsidRPr="00AC67F2">
        <w:rPr>
          <w:rFonts w:eastAsia="Cambria"/>
          <w:sz w:val="12"/>
        </w:rPr>
        <w:t>Stealthy movement of bombs or materials amid the unrest would further complicate targeting.</w:t>
      </w:r>
    </w:p>
    <w:p w14:paraId="48AFB06B" w14:textId="77777777" w:rsidR="00AC67F2" w:rsidRPr="00AC67F2" w:rsidRDefault="00AC67F2" w:rsidP="00AC67F2">
      <w:pPr>
        <w:rPr>
          <w:rFonts w:eastAsia="Cambria"/>
          <w:sz w:val="12"/>
        </w:rPr>
      </w:pPr>
      <w:r w:rsidRPr="00AC67F2">
        <w:rPr>
          <w:rFonts w:eastAsia="Cambria"/>
          <w:sz w:val="12"/>
        </w:rPr>
        <w:t>Another option — invasion and occupation — avoids the challenge of identifying nuclear sites.</w:t>
      </w:r>
    </w:p>
    <w:p w14:paraId="170FD20A" w14:textId="77777777" w:rsidR="00AC67F2" w:rsidRPr="00AC67F2" w:rsidRDefault="00AC67F2" w:rsidP="00AC67F2">
      <w:pPr>
        <w:rPr>
          <w:rFonts w:eastAsia="Cambria"/>
          <w:sz w:val="12"/>
        </w:rPr>
      </w:pPr>
      <w:r w:rsidRPr="00AC67F2">
        <w:rPr>
          <w:rFonts w:eastAsia="Cambria"/>
          <w:sz w:val="12"/>
        </w:rPr>
        <w:t xml:space="preserve">The defeat of Nazi Germany permitted the Allies to find and destroy the country’s nascent nuclear </w:t>
      </w:r>
      <w:proofErr w:type="spellStart"/>
      <w:r w:rsidRPr="00AC67F2">
        <w:rPr>
          <w:rFonts w:eastAsia="Cambria"/>
          <w:sz w:val="12"/>
        </w:rPr>
        <w:t>programme</w:t>
      </w:r>
      <w:proofErr w:type="spellEnd"/>
      <w:r w:rsidRPr="00AC67F2">
        <w:rPr>
          <w:rFonts w:eastAsia="Cambria"/>
          <w:sz w:val="12"/>
        </w:rPr>
        <w:t>. The 2003 invasion of Iraq granted the US unfettered access to all possible sites where weapons of mass destruction could be stored.</w:t>
      </w:r>
    </w:p>
    <w:p w14:paraId="54F982F4" w14:textId="77777777" w:rsidR="00AC67F2" w:rsidRPr="00AC67F2" w:rsidRDefault="00AC67F2" w:rsidP="00AC67F2">
      <w:pPr>
        <w:rPr>
          <w:rFonts w:eastAsia="Cambria"/>
          <w:sz w:val="12"/>
        </w:rPr>
      </w:pPr>
      <w:r w:rsidRPr="00AC67F2">
        <w:rPr>
          <w:rFonts w:eastAsia="Cambria"/>
          <w:highlight w:val="cyan"/>
          <w:u w:val="single"/>
        </w:rPr>
        <w:t>But</w:t>
      </w:r>
      <w:r w:rsidRPr="00AC67F2">
        <w:rPr>
          <w:rFonts w:eastAsia="Cambria"/>
          <w:u w:val="single"/>
        </w:rPr>
        <w:t xml:space="preserve"> the costs were huge</w:t>
      </w:r>
      <w:r w:rsidRPr="00AC67F2">
        <w:rPr>
          <w:rFonts w:eastAsia="Cambria"/>
          <w:sz w:val="12"/>
        </w:rPr>
        <w:t xml:space="preserve">. Likewise, </w:t>
      </w:r>
      <w:r w:rsidRPr="00AC67F2">
        <w:rPr>
          <w:rFonts w:eastAsia="Cambria"/>
          <w:u w:val="single"/>
        </w:rPr>
        <w:t>invasion</w:t>
      </w:r>
      <w:r w:rsidRPr="00AC67F2">
        <w:rPr>
          <w:rFonts w:eastAsia="Cambria"/>
          <w:sz w:val="12"/>
        </w:rPr>
        <w:t xml:space="preserve"> and occupation of either North Korea or Pakistan </w:t>
      </w:r>
      <w:r w:rsidRPr="00AC67F2">
        <w:rPr>
          <w:rFonts w:eastAsia="Cambria"/>
          <w:u w:val="single"/>
        </w:rPr>
        <w:t>would require massive armies</w:t>
      </w:r>
      <w:r w:rsidRPr="00AC67F2">
        <w:rPr>
          <w:rFonts w:eastAsia="Cambria"/>
          <w:sz w:val="12"/>
        </w:rPr>
        <w:t xml:space="preserve"> </w:t>
      </w:r>
      <w:r w:rsidRPr="00AC67F2">
        <w:rPr>
          <w:rFonts w:eastAsia="Cambria"/>
          <w:highlight w:val="cyan"/>
          <w:u w:val="single"/>
        </w:rPr>
        <w:t>risk</w:t>
      </w:r>
      <w:r w:rsidRPr="00AC67F2">
        <w:rPr>
          <w:rFonts w:eastAsia="Cambria"/>
          <w:u w:val="single"/>
        </w:rPr>
        <w:t>ing</w:t>
      </w:r>
      <w:r w:rsidRPr="00AC67F2">
        <w:rPr>
          <w:rFonts w:eastAsia="Cambria"/>
          <w:sz w:val="12"/>
        </w:rPr>
        <w:t xml:space="preserve"> a </w:t>
      </w:r>
      <w:r w:rsidRPr="00AC67F2">
        <w:rPr>
          <w:rFonts w:eastAsia="Cambria"/>
          <w:b/>
          <w:iCs/>
          <w:u w:val="single"/>
        </w:rPr>
        <w:t>bitter</w:t>
      </w:r>
      <w:r w:rsidRPr="00AC67F2">
        <w:rPr>
          <w:rFonts w:eastAsia="Cambria"/>
          <w:sz w:val="12"/>
        </w:rPr>
        <w:t xml:space="preserve"> </w:t>
      </w:r>
      <w:r w:rsidRPr="00AC67F2">
        <w:rPr>
          <w:rFonts w:eastAsia="Cambria"/>
          <w:u w:val="single"/>
        </w:rPr>
        <w:t>conventional</w:t>
      </w:r>
      <w:r w:rsidRPr="00AC67F2">
        <w:rPr>
          <w:rFonts w:eastAsia="Cambria"/>
          <w:sz w:val="12"/>
        </w:rPr>
        <w:t xml:space="preserve"> </w:t>
      </w:r>
      <w:r w:rsidRPr="00AC67F2">
        <w:rPr>
          <w:rFonts w:eastAsia="Cambria"/>
          <w:b/>
          <w:iCs/>
          <w:highlight w:val="cyan"/>
          <w:u w:val="single"/>
        </w:rPr>
        <w:t>war</w:t>
      </w:r>
      <w:r w:rsidRPr="00AC67F2">
        <w:rPr>
          <w:rFonts w:eastAsia="Cambria"/>
          <w:sz w:val="12"/>
          <w:highlight w:val="cyan"/>
        </w:rPr>
        <w:t xml:space="preserve"> </w:t>
      </w:r>
      <w:r w:rsidRPr="00AC67F2">
        <w:rPr>
          <w:rFonts w:eastAsia="Cambria"/>
          <w:highlight w:val="cyan"/>
          <w:u w:val="single"/>
        </w:rPr>
        <w:t>and</w:t>
      </w:r>
      <w:r w:rsidRPr="00AC67F2">
        <w:rPr>
          <w:rFonts w:eastAsia="Cambria"/>
          <w:sz w:val="12"/>
        </w:rPr>
        <w:t xml:space="preserve"> </w:t>
      </w:r>
      <w:r w:rsidRPr="00AC67F2">
        <w:rPr>
          <w:rFonts w:eastAsia="Cambria"/>
          <w:b/>
          <w:iCs/>
          <w:u w:val="single"/>
        </w:rPr>
        <w:t xml:space="preserve">possible </w:t>
      </w:r>
      <w:r w:rsidRPr="00AC67F2">
        <w:rPr>
          <w:rFonts w:eastAsia="Cambria"/>
          <w:b/>
          <w:iCs/>
          <w:highlight w:val="cyan"/>
          <w:u w:val="single"/>
        </w:rPr>
        <w:t>use of the weapons</w:t>
      </w:r>
      <w:r w:rsidRPr="00AC67F2">
        <w:rPr>
          <w:rFonts w:eastAsia="Cambria"/>
          <w:sz w:val="12"/>
        </w:rPr>
        <w:t xml:space="preserve"> </w:t>
      </w:r>
      <w:r w:rsidRPr="00AC67F2">
        <w:rPr>
          <w:rFonts w:eastAsia="Cambria"/>
          <w:u w:val="single"/>
        </w:rPr>
        <w:t>against the invaders</w:t>
      </w:r>
      <w:r w:rsidRPr="00AC67F2">
        <w:rPr>
          <w:rFonts w:eastAsia="Cambria"/>
          <w:sz w:val="12"/>
        </w:rPr>
        <w:t>.</w:t>
      </w:r>
    </w:p>
    <w:p w14:paraId="0321A2C3" w14:textId="77777777" w:rsidR="00AC67F2" w:rsidRPr="00AC67F2" w:rsidRDefault="00AC67F2" w:rsidP="00AC67F2">
      <w:pPr>
        <w:rPr>
          <w:rFonts w:eastAsia="Cambria"/>
          <w:sz w:val="12"/>
        </w:rPr>
      </w:pPr>
      <w:r w:rsidRPr="00AC67F2">
        <w:rPr>
          <w:rFonts w:eastAsia="Cambria"/>
          <w:sz w:val="12"/>
        </w:rPr>
        <w:t>A third option is nuclear containment, which relies on several measures.</w:t>
      </w:r>
    </w:p>
    <w:p w14:paraId="3C6DB755" w14:textId="77777777" w:rsidR="00AC67F2" w:rsidRPr="00AC67F2" w:rsidRDefault="00AC67F2" w:rsidP="00AC67F2">
      <w:pPr>
        <w:rPr>
          <w:rFonts w:eastAsia="Cambria"/>
          <w:sz w:val="12"/>
        </w:rPr>
      </w:pPr>
      <w:r w:rsidRPr="00AC67F2">
        <w:rPr>
          <w:rFonts w:eastAsia="Cambria"/>
          <w:sz w:val="12"/>
        </w:rPr>
        <w:t xml:space="preserve">First, in order to prevent nuclear migration, all land, sea, and air routes out of the country in question would have to be controlled, and homeland security near and far would have to be strengthened. </w:t>
      </w:r>
    </w:p>
    <w:p w14:paraId="581EFCF7" w14:textId="77777777" w:rsidR="00AC67F2" w:rsidRPr="00AC67F2" w:rsidRDefault="00AC67F2" w:rsidP="00AC67F2">
      <w:pPr>
        <w:rPr>
          <w:rFonts w:eastAsia="Cambria"/>
          <w:sz w:val="12"/>
        </w:rPr>
      </w:pPr>
      <w:r w:rsidRPr="00AC67F2">
        <w:rPr>
          <w:rFonts w:eastAsia="Cambria"/>
          <w:sz w:val="12"/>
        </w:rPr>
        <w:t>While the Proliferation Security Initiative (PSI) is already in place to stop the smuggling of nuclear contraband worldwide, the International Atomic Energy Agency reports continued trafficking of small amounts of nuclear material. An increase in monitoring may reduce, but still not eliminate the problem.</w:t>
      </w:r>
    </w:p>
    <w:p w14:paraId="37DB6C58" w14:textId="77777777" w:rsidR="00AC67F2" w:rsidRPr="00AC67F2" w:rsidRDefault="00AC67F2" w:rsidP="00AC67F2">
      <w:pPr>
        <w:rPr>
          <w:rFonts w:eastAsia="Cambria"/>
          <w:sz w:val="12"/>
        </w:rPr>
      </w:pPr>
      <w:r w:rsidRPr="00AC67F2">
        <w:rPr>
          <w:rFonts w:eastAsia="Cambria"/>
          <w:sz w:val="12"/>
        </w:rPr>
        <w:t xml:space="preserve">Containment also requires nuclear custodians be persuaded to risk their lives to defend nuclear sites against terrorists or rebels. And it demands that states </w:t>
      </w:r>
      <w:proofErr w:type="spellStart"/>
      <w:r w:rsidRPr="00AC67F2">
        <w:rPr>
          <w:rFonts w:eastAsia="Cambria"/>
          <w:sz w:val="12"/>
        </w:rPr>
        <w:t>neighbouring</w:t>
      </w:r>
      <w:proofErr w:type="spellEnd"/>
      <w:r w:rsidRPr="00AC67F2">
        <w:rPr>
          <w:rFonts w:eastAsia="Cambria"/>
          <w:sz w:val="12"/>
        </w:rPr>
        <w:t xml:space="preserve"> the country in question put ballistic missile </w:t>
      </w:r>
      <w:proofErr w:type="spellStart"/>
      <w:r w:rsidRPr="00AC67F2">
        <w:rPr>
          <w:rFonts w:eastAsia="Cambria"/>
          <w:sz w:val="12"/>
        </w:rPr>
        <w:t>defences</w:t>
      </w:r>
      <w:proofErr w:type="spellEnd"/>
      <w:r w:rsidRPr="00AC67F2">
        <w:rPr>
          <w:rFonts w:eastAsia="Cambria"/>
          <w:sz w:val="12"/>
        </w:rPr>
        <w:t xml:space="preserve"> on alert. </w:t>
      </w:r>
    </w:p>
    <w:p w14:paraId="77D832EC" w14:textId="77777777" w:rsidR="00AC67F2" w:rsidRPr="00AC67F2" w:rsidRDefault="00AC67F2" w:rsidP="00AC67F2">
      <w:pPr>
        <w:rPr>
          <w:rFonts w:eastAsia="Cambria"/>
          <w:u w:val="single"/>
        </w:rPr>
      </w:pPr>
      <w:r w:rsidRPr="00AC67F2">
        <w:rPr>
          <w:rFonts w:eastAsia="Cambria"/>
          <w:u w:val="single"/>
        </w:rPr>
        <w:t xml:space="preserve">While India, South Korea, and Japan continue to </w:t>
      </w:r>
      <w:proofErr w:type="spellStart"/>
      <w:r w:rsidRPr="00AC67F2">
        <w:rPr>
          <w:rFonts w:eastAsia="Cambria"/>
          <w:u w:val="single"/>
        </w:rPr>
        <w:t>modernise</w:t>
      </w:r>
      <w:proofErr w:type="spellEnd"/>
      <w:r w:rsidRPr="00AC67F2">
        <w:rPr>
          <w:rFonts w:eastAsia="Cambria"/>
          <w:u w:val="single"/>
        </w:rPr>
        <w:t xml:space="preserve"> such systems, no missile </w:t>
      </w:r>
      <w:proofErr w:type="spellStart"/>
      <w:r w:rsidRPr="00AC67F2">
        <w:rPr>
          <w:rFonts w:eastAsia="Cambria"/>
          <w:u w:val="single"/>
        </w:rPr>
        <w:t>defence</w:t>
      </w:r>
      <w:proofErr w:type="spellEnd"/>
      <w:r w:rsidRPr="00AC67F2">
        <w:rPr>
          <w:rFonts w:eastAsia="Cambria"/>
          <w:u w:val="single"/>
        </w:rPr>
        <w:t xml:space="preserve"> is perfect.</w:t>
      </w:r>
    </w:p>
    <w:p w14:paraId="3C268876" w14:textId="77777777" w:rsidR="00AC67F2" w:rsidRPr="00AC67F2" w:rsidRDefault="00AC67F2" w:rsidP="00AC67F2">
      <w:pPr>
        <w:rPr>
          <w:rFonts w:eastAsia="Cambria"/>
          <w:b/>
          <w:iCs/>
          <w:u w:val="single"/>
        </w:rPr>
      </w:pPr>
      <w:r w:rsidRPr="00AC67F2">
        <w:rPr>
          <w:rFonts w:eastAsia="Cambria"/>
          <w:highlight w:val="cyan"/>
          <w:u w:val="single"/>
        </w:rPr>
        <w:t>In</w:t>
      </w:r>
      <w:r w:rsidRPr="00AC67F2">
        <w:rPr>
          <w:rFonts w:eastAsia="Cambria"/>
          <w:u w:val="single"/>
        </w:rPr>
        <w:t xml:space="preserve"> a time of </w:t>
      </w:r>
      <w:r w:rsidRPr="00AC67F2">
        <w:rPr>
          <w:rFonts w:eastAsia="Cambria"/>
          <w:highlight w:val="cyan"/>
          <w:u w:val="single"/>
        </w:rPr>
        <w:t>crisis</w:t>
      </w:r>
      <w:r w:rsidRPr="00AC67F2">
        <w:rPr>
          <w:rFonts w:eastAsia="Cambria"/>
          <w:sz w:val="12"/>
        </w:rPr>
        <w:t xml:space="preserve">, </w:t>
      </w:r>
      <w:r w:rsidRPr="00AC67F2">
        <w:rPr>
          <w:rFonts w:eastAsia="Cambria"/>
          <w:u w:val="single"/>
        </w:rPr>
        <w:t>when</w:t>
      </w:r>
      <w:r w:rsidRPr="00AC67F2">
        <w:rPr>
          <w:rFonts w:eastAsia="Cambria"/>
          <w:sz w:val="12"/>
        </w:rPr>
        <w:t xml:space="preserve"> the </w:t>
      </w:r>
      <w:r w:rsidRPr="00AC67F2">
        <w:rPr>
          <w:rFonts w:eastAsia="Cambria"/>
          <w:highlight w:val="cyan"/>
          <w:u w:val="single"/>
        </w:rPr>
        <w:t>facts</w:t>
      </w:r>
      <w:r w:rsidRPr="00AC67F2">
        <w:rPr>
          <w:rFonts w:eastAsia="Cambria"/>
          <w:u w:val="single"/>
        </w:rPr>
        <w:t xml:space="preserve"> on the ground </w:t>
      </w:r>
      <w:r w:rsidRPr="00AC67F2">
        <w:rPr>
          <w:rFonts w:eastAsia="Cambria"/>
          <w:highlight w:val="cyan"/>
          <w:u w:val="single"/>
        </w:rPr>
        <w:t>change fast</w:t>
      </w:r>
      <w:r w:rsidRPr="00AC67F2">
        <w:rPr>
          <w:rFonts w:eastAsia="Cambria"/>
          <w:sz w:val="12"/>
        </w:rPr>
        <w:t xml:space="preserve"> </w:t>
      </w:r>
      <w:r w:rsidRPr="00AC67F2">
        <w:rPr>
          <w:rFonts w:eastAsia="Cambria"/>
          <w:u w:val="single"/>
        </w:rPr>
        <w:t xml:space="preserve">and </w:t>
      </w:r>
      <w:r w:rsidRPr="00AC67F2">
        <w:rPr>
          <w:rFonts w:eastAsia="Cambria"/>
          <w:highlight w:val="cyan"/>
          <w:u w:val="single"/>
        </w:rPr>
        <w:t>fear</w:t>
      </w:r>
      <w:r w:rsidRPr="00AC67F2">
        <w:rPr>
          <w:rFonts w:eastAsia="Cambria"/>
          <w:u w:val="single"/>
        </w:rPr>
        <w:t xml:space="preserve"> </w:t>
      </w:r>
      <w:r w:rsidRPr="00AC67F2">
        <w:rPr>
          <w:rFonts w:eastAsia="Cambria"/>
          <w:highlight w:val="cyan"/>
          <w:u w:val="single"/>
        </w:rPr>
        <w:t>clouds thinking</w:t>
      </w:r>
      <w:r w:rsidRPr="00AC67F2">
        <w:rPr>
          <w:rFonts w:eastAsia="Cambria"/>
          <w:sz w:val="12"/>
        </w:rPr>
        <w:t xml:space="preserve">, </w:t>
      </w:r>
      <w:r w:rsidRPr="00AC67F2">
        <w:rPr>
          <w:rFonts w:eastAsia="Cambria"/>
          <w:b/>
          <w:iCs/>
          <w:highlight w:val="cyan"/>
          <w:u w:val="single"/>
        </w:rPr>
        <w:t xml:space="preserve">mitigating </w:t>
      </w:r>
      <w:r w:rsidRPr="00AC67F2">
        <w:rPr>
          <w:rFonts w:eastAsia="Cambria"/>
          <w:b/>
          <w:iCs/>
          <w:u w:val="single"/>
        </w:rPr>
        <w:t xml:space="preserve">the nuclear threat </w:t>
      </w:r>
      <w:r w:rsidRPr="00AC67F2">
        <w:rPr>
          <w:rFonts w:eastAsia="Cambria"/>
          <w:b/>
          <w:iCs/>
          <w:highlight w:val="cyan"/>
          <w:u w:val="single"/>
        </w:rPr>
        <w:t>is no easy feat</w:t>
      </w:r>
      <w:r w:rsidRPr="00AC67F2">
        <w:rPr>
          <w:rFonts w:eastAsia="Cambria"/>
          <w:b/>
          <w:iCs/>
          <w:u w:val="single"/>
        </w:rPr>
        <w:t>.</w:t>
      </w:r>
    </w:p>
    <w:p w14:paraId="2D4DF31B" w14:textId="77777777" w:rsidR="00AC67F2" w:rsidRPr="00AC67F2" w:rsidRDefault="00AC67F2" w:rsidP="00AC67F2">
      <w:pPr>
        <w:rPr>
          <w:rFonts w:eastAsia="Cambria"/>
          <w:sz w:val="12"/>
        </w:rPr>
      </w:pPr>
      <w:r w:rsidRPr="00AC67F2">
        <w:rPr>
          <w:rFonts w:eastAsia="Cambria"/>
          <w:sz w:val="12"/>
        </w:rPr>
        <w:t xml:space="preserve">While concerned governments do have confidential contingency planning in place, such </w:t>
      </w:r>
      <w:r w:rsidRPr="00AC67F2">
        <w:rPr>
          <w:rFonts w:eastAsia="Cambria"/>
          <w:highlight w:val="cyan"/>
          <w:u w:val="single"/>
        </w:rPr>
        <w:t>planning</w:t>
      </w:r>
      <w:r w:rsidRPr="00AC67F2">
        <w:rPr>
          <w:rFonts w:eastAsia="Cambria"/>
          <w:u w:val="single"/>
        </w:rPr>
        <w:t xml:space="preserve"> </w:t>
      </w:r>
      <w:r w:rsidRPr="00AC67F2">
        <w:rPr>
          <w:rFonts w:eastAsia="Cambria"/>
          <w:highlight w:val="cyan"/>
          <w:u w:val="single"/>
        </w:rPr>
        <w:t>has a mixed record</w:t>
      </w:r>
      <w:r w:rsidRPr="00AC67F2">
        <w:rPr>
          <w:rFonts w:eastAsia="Cambria"/>
          <w:u w:val="single"/>
        </w:rPr>
        <w:t xml:space="preserve"> </w:t>
      </w:r>
      <w:r w:rsidRPr="00AC67F2">
        <w:rPr>
          <w:rFonts w:eastAsia="Cambria"/>
          <w:highlight w:val="cyan"/>
          <w:u w:val="single"/>
        </w:rPr>
        <w:t>when it comes to</w:t>
      </w:r>
      <w:r w:rsidRPr="00AC67F2">
        <w:rPr>
          <w:rFonts w:eastAsia="Cambria"/>
          <w:sz w:val="12"/>
        </w:rPr>
        <w:t xml:space="preserve"> </w:t>
      </w:r>
      <w:r w:rsidRPr="00AC67F2">
        <w:rPr>
          <w:rFonts w:eastAsia="Cambria"/>
          <w:u w:val="single"/>
        </w:rPr>
        <w:t>responding to</w:t>
      </w:r>
      <w:r w:rsidRPr="00AC67F2">
        <w:rPr>
          <w:rFonts w:eastAsia="Cambria"/>
          <w:sz w:val="12"/>
        </w:rPr>
        <w:t xml:space="preserve"> recent </w:t>
      </w:r>
      <w:r w:rsidRPr="00AC67F2">
        <w:rPr>
          <w:rFonts w:eastAsia="Cambria"/>
          <w:b/>
          <w:iCs/>
          <w:highlight w:val="cyan"/>
          <w:u w:val="single"/>
        </w:rPr>
        <w:t>international upsets</w:t>
      </w:r>
      <w:r w:rsidRPr="00AC67F2">
        <w:rPr>
          <w:rFonts w:eastAsia="Cambria"/>
          <w:sz w:val="12"/>
        </w:rPr>
        <w:t xml:space="preserve"> in the Middle East. </w:t>
      </w:r>
    </w:p>
    <w:p w14:paraId="22741D4A" w14:textId="77777777" w:rsidR="00AC67F2" w:rsidRPr="00AC67F2" w:rsidRDefault="00AC67F2" w:rsidP="00AC67F2">
      <w:pPr>
        <w:rPr>
          <w:rFonts w:eastAsia="Cambria"/>
          <w:u w:val="single"/>
        </w:rPr>
      </w:pPr>
      <w:r w:rsidRPr="00AC67F2">
        <w:rPr>
          <w:rFonts w:eastAsia="Cambria"/>
          <w:sz w:val="12"/>
        </w:rPr>
        <w:t xml:space="preserve">And </w:t>
      </w:r>
      <w:r w:rsidRPr="00AC67F2">
        <w:rPr>
          <w:rFonts w:eastAsia="Cambria"/>
          <w:u w:val="single"/>
        </w:rPr>
        <w:t>simply hoping</w:t>
      </w:r>
      <w:r w:rsidRPr="00AC67F2">
        <w:rPr>
          <w:rFonts w:eastAsia="Cambria"/>
          <w:sz w:val="12"/>
        </w:rPr>
        <w:t xml:space="preserve"> that things will go according to plan, and nuclear </w:t>
      </w:r>
      <w:r w:rsidRPr="00AC67F2">
        <w:rPr>
          <w:rFonts w:eastAsia="Cambria"/>
          <w:u w:val="single"/>
        </w:rPr>
        <w:t>command and control will stick,</w:t>
      </w:r>
      <w:r w:rsidRPr="00AC67F2">
        <w:rPr>
          <w:rFonts w:eastAsia="Cambria"/>
          <w:sz w:val="12"/>
        </w:rPr>
        <w:t xml:space="preserve"> </w:t>
      </w:r>
      <w:r w:rsidRPr="00AC67F2">
        <w:rPr>
          <w:rFonts w:eastAsia="Cambria"/>
          <w:u w:val="single"/>
        </w:rPr>
        <w:t>remains a gamble.</w:t>
      </w:r>
    </w:p>
    <w:p w14:paraId="5B94687D" w14:textId="77777777" w:rsidR="00AC67F2" w:rsidRPr="00AC67F2" w:rsidRDefault="00AC67F2" w:rsidP="00AC67F2"/>
    <w:p w14:paraId="67795D9F" w14:textId="16ACB862"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Impact --- </w:t>
      </w:r>
      <w:r w:rsidRPr="00AC67F2">
        <w:rPr>
          <w:rFonts w:eastAsiaTheme="majorEastAsia" w:cstheme="majorBidi"/>
          <w:b/>
          <w:sz w:val="32"/>
          <w:szCs w:val="24"/>
          <w:u w:val="single"/>
        </w:rPr>
        <w:t>China</w:t>
      </w:r>
      <w:r>
        <w:rPr>
          <w:rFonts w:eastAsiaTheme="majorEastAsia" w:cstheme="majorBidi"/>
          <w:b/>
          <w:sz w:val="32"/>
          <w:szCs w:val="24"/>
          <w:u w:val="single"/>
        </w:rPr>
        <w:t xml:space="preserve"> AO</w:t>
      </w:r>
    </w:p>
    <w:p w14:paraId="36099147" w14:textId="77777777" w:rsidR="00AC67F2" w:rsidRPr="00AC67F2" w:rsidRDefault="00AC67F2" w:rsidP="00AC67F2"/>
    <w:p w14:paraId="28171594"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China depends on food exports to feed its population</w:t>
      </w:r>
    </w:p>
    <w:p w14:paraId="18A39EDE" w14:textId="77777777" w:rsidR="00AC67F2" w:rsidRPr="00AC67F2" w:rsidRDefault="00AC67F2" w:rsidP="00AC67F2">
      <w:r w:rsidRPr="00AC67F2">
        <w:rPr>
          <w:b/>
          <w:bCs/>
          <w:sz w:val="26"/>
        </w:rPr>
        <w:t>CSIS 20</w:t>
      </w:r>
      <w:r w:rsidRPr="00AC67F2">
        <w:t xml:space="preserve"> ---  Center for Strategic &amp; International Studies, “How is China Feeding its Population of 1.4 Billion?”, </w:t>
      </w:r>
      <w:proofErr w:type="spellStart"/>
      <w:r w:rsidRPr="00AC67F2">
        <w:t>ChinaPower</w:t>
      </w:r>
      <w:proofErr w:type="spellEnd"/>
      <w:r w:rsidRPr="00AC67F2">
        <w:t xml:space="preserve"> from CSIS, Updated August 26, 2020, https://chinapower.csis.org/china-food-security/</w:t>
      </w:r>
    </w:p>
    <w:p w14:paraId="581264CB" w14:textId="77777777" w:rsidR="00AC67F2" w:rsidRPr="00AC67F2" w:rsidRDefault="00AC67F2" w:rsidP="00AC67F2">
      <w:pPr>
        <w:rPr>
          <w:sz w:val="16"/>
        </w:rPr>
      </w:pPr>
      <w:r w:rsidRPr="00FD0CA6">
        <w:rPr>
          <w:highlight w:val="cyan"/>
          <w:u w:val="single"/>
        </w:rPr>
        <w:t>China is</w:t>
      </w:r>
      <w:r w:rsidRPr="00AC67F2">
        <w:rPr>
          <w:sz w:val="16"/>
        </w:rPr>
        <w:t xml:space="preserve"> also </w:t>
      </w:r>
      <w:r w:rsidRPr="00FD0CA6">
        <w:rPr>
          <w:b/>
          <w:iCs/>
          <w:highlight w:val="cyan"/>
          <w:u w:val="single"/>
        </w:rPr>
        <w:t>heavily reliant on food imports</w:t>
      </w:r>
      <w:r w:rsidRPr="00AC67F2">
        <w:rPr>
          <w:sz w:val="16"/>
        </w:rPr>
        <w:t xml:space="preserve"> from other countries. </w:t>
      </w:r>
      <w:r w:rsidRPr="00FD0CA6">
        <w:rPr>
          <w:highlight w:val="cyan"/>
          <w:u w:val="single"/>
        </w:rPr>
        <w:t>China’s demand for soybeans has skyrocketed</w:t>
      </w:r>
      <w:r w:rsidRPr="00AC67F2">
        <w:rPr>
          <w:u w:val="single"/>
        </w:rPr>
        <w:t xml:space="preserve"> in recent years,</w:t>
      </w:r>
      <w:r w:rsidRPr="00AC67F2">
        <w:rPr>
          <w:sz w:val="16"/>
        </w:rPr>
        <w:t xml:space="preserve"> in large part because the crop is an important source of animal feed for livestock. From 2000 to 2018, Chinese soybean imports grew from $2.3 billion to nearly $38.1 billion,3 leaving China as the world’s largest importer of the legume, by a wide margin.   </w:t>
      </w:r>
    </w:p>
    <w:p w14:paraId="54B197C9" w14:textId="77777777" w:rsidR="00AC67F2" w:rsidRPr="00AC67F2" w:rsidRDefault="00AC67F2" w:rsidP="00AC67F2">
      <w:pPr>
        <w:rPr>
          <w:b/>
          <w:iCs/>
          <w:u w:val="single"/>
        </w:rPr>
      </w:pPr>
      <w:r w:rsidRPr="00FD0CA6">
        <w:rPr>
          <w:highlight w:val="cyan"/>
          <w:u w:val="single"/>
        </w:rPr>
        <w:t>As US-China trade tensions escalated</w:t>
      </w:r>
      <w:r w:rsidRPr="00AC67F2">
        <w:rPr>
          <w:sz w:val="16"/>
        </w:rPr>
        <w:t xml:space="preserve"> in 2018, </w:t>
      </w:r>
      <w:r w:rsidRPr="00AC67F2">
        <w:rPr>
          <w:u w:val="single"/>
        </w:rPr>
        <w:t>Chinese imports of US soybeans nearly halved</w:t>
      </w:r>
      <w:r w:rsidRPr="00AC67F2">
        <w:rPr>
          <w:sz w:val="16"/>
        </w:rPr>
        <w:t xml:space="preserve"> from $13.9 billion in 2017 to just $7.1 billion in 2018. </w:t>
      </w:r>
      <w:r w:rsidRPr="00FD0CA6">
        <w:rPr>
          <w:highlight w:val="cyan"/>
          <w:u w:val="single"/>
        </w:rPr>
        <w:t>China turned to Brazil</w:t>
      </w:r>
      <w:r w:rsidRPr="00AC67F2">
        <w:rPr>
          <w:u w:val="single"/>
        </w:rPr>
        <w:t xml:space="preserve"> in response</w:t>
      </w:r>
      <w:r w:rsidRPr="00AC67F2">
        <w:rPr>
          <w:sz w:val="16"/>
        </w:rPr>
        <w:t xml:space="preserve">, expanding soybean imports from the South American agricultural giant by 37.9 percent to $28.8 billion in 2018. Nevertheless, </w:t>
      </w:r>
      <w:r w:rsidRPr="00FD0CA6">
        <w:rPr>
          <w:b/>
          <w:iCs/>
          <w:highlight w:val="cyan"/>
          <w:u w:val="single"/>
        </w:rPr>
        <w:t>China’s appetite</w:t>
      </w:r>
      <w:r w:rsidRPr="00AC67F2">
        <w:rPr>
          <w:b/>
          <w:iCs/>
          <w:u w:val="single"/>
        </w:rPr>
        <w:t xml:space="preserve"> for soybeans </w:t>
      </w:r>
      <w:r w:rsidRPr="00FD0CA6">
        <w:rPr>
          <w:b/>
          <w:iCs/>
          <w:highlight w:val="cyan"/>
          <w:u w:val="single"/>
        </w:rPr>
        <w:t>exceeds the production capacity of Brazil and most of the world combined,</w:t>
      </w:r>
      <w:r w:rsidRPr="00AC67F2">
        <w:rPr>
          <w:b/>
          <w:iCs/>
          <w:u w:val="single"/>
        </w:rPr>
        <w:t xml:space="preserve"> </w:t>
      </w:r>
      <w:r w:rsidRPr="00FD0CA6">
        <w:rPr>
          <w:b/>
          <w:iCs/>
          <w:highlight w:val="cyan"/>
          <w:u w:val="single"/>
        </w:rPr>
        <w:t>leaving the US to fill the gap.</w:t>
      </w:r>
    </w:p>
    <w:p w14:paraId="3C18E445" w14:textId="77777777" w:rsidR="00AC67F2" w:rsidRPr="00AC67F2" w:rsidRDefault="00AC67F2" w:rsidP="00AC67F2">
      <w:pPr>
        <w:rPr>
          <w:b/>
          <w:iCs/>
          <w:u w:val="single"/>
        </w:rPr>
      </w:pPr>
    </w:p>
    <w:p w14:paraId="21F9F446"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Food insecurity in China collapses the CCP</w:t>
      </w:r>
    </w:p>
    <w:p w14:paraId="0D1CE6AB" w14:textId="77777777" w:rsidR="00AC67F2" w:rsidRPr="00AC67F2" w:rsidRDefault="00AC67F2" w:rsidP="00AC67F2">
      <w:r w:rsidRPr="00AC67F2">
        <w:rPr>
          <w:b/>
          <w:bCs/>
          <w:sz w:val="26"/>
        </w:rPr>
        <w:t>MacDonald 20</w:t>
      </w:r>
      <w:r w:rsidRPr="00AC67F2">
        <w:t xml:space="preserve"> --- Scott B. MacDonald is the Chief Economist at Smith’s Research and Gradings.  He is also a Research Fellow at Global Americans and a Senior Associate (non-resident) at the Center for Strategic &amp; International Studies in Washington, D.C., “China, Food Security and Geopolitics”, Sept 30</w:t>
      </w:r>
      <w:r w:rsidRPr="00AC67F2">
        <w:rPr>
          <w:vertAlign w:val="superscript"/>
        </w:rPr>
        <w:t>th</w:t>
      </w:r>
      <w:r w:rsidRPr="00AC67F2">
        <w:t xml:space="preserve"> 2020, https://thediplomat.com/2020/09/china-food-security-and-geopolitics/</w:t>
      </w:r>
    </w:p>
    <w:p w14:paraId="28C9DB4E" w14:textId="77777777" w:rsidR="00AC67F2" w:rsidRPr="00AC67F2" w:rsidRDefault="00AC67F2" w:rsidP="00AC67F2">
      <w:pPr>
        <w:rPr>
          <w:sz w:val="16"/>
        </w:rPr>
      </w:pPr>
      <w:r w:rsidRPr="00FD0CA6">
        <w:rPr>
          <w:sz w:val="16"/>
        </w:rPr>
        <w:t xml:space="preserve">The reasoning behind Xi’s initiative is tied to the need to start being smarter about food use. Simply stated, </w:t>
      </w:r>
      <w:r w:rsidRPr="00FD0CA6">
        <w:rPr>
          <w:u w:val="single"/>
        </w:rPr>
        <w:t>the more China has to import food, the more dependent it is on other countries. If food is weaponized, China’s growing reliance on food imports could reduce its ability to pursue certain policies,</w:t>
      </w:r>
      <w:r w:rsidRPr="00FD0CA6">
        <w:rPr>
          <w:sz w:val="16"/>
        </w:rPr>
        <w:t xml:space="preserve"> such as its moves to consolidate its position in the South China Sea and</w:t>
      </w:r>
      <w:r w:rsidRPr="00AC67F2">
        <w:rPr>
          <w:sz w:val="16"/>
        </w:rPr>
        <w:t xml:space="preserve"> control over Hong </w:t>
      </w:r>
      <w:r w:rsidRPr="00FD0CA6">
        <w:rPr>
          <w:sz w:val="16"/>
        </w:rPr>
        <w:t xml:space="preserve">Kong. </w:t>
      </w:r>
      <w:r w:rsidRPr="00FD0CA6">
        <w:rPr>
          <w:u w:val="single"/>
        </w:rPr>
        <w:t xml:space="preserve">It could also put pressure on </w:t>
      </w:r>
      <w:r w:rsidRPr="00FD0CA6">
        <w:rPr>
          <w:highlight w:val="cyan"/>
          <w:u w:val="single"/>
        </w:rPr>
        <w:t>food prices</w:t>
      </w:r>
      <w:r w:rsidRPr="00AC67F2">
        <w:rPr>
          <w:u w:val="single"/>
        </w:rPr>
        <w:t xml:space="preserve">, </w:t>
      </w:r>
      <w:r w:rsidRPr="00FD0CA6">
        <w:rPr>
          <w:highlight w:val="cyan"/>
          <w:u w:val="single"/>
        </w:rPr>
        <w:t>something that the Communist Party is sensitive over considering it was one of the factors that helped spark the Tiananmen Square demonstrations</w:t>
      </w:r>
      <w:r w:rsidRPr="00AC67F2">
        <w:rPr>
          <w:sz w:val="16"/>
        </w:rPr>
        <w:t xml:space="preserve"> in 1989.</w:t>
      </w:r>
    </w:p>
    <w:p w14:paraId="62EF071E" w14:textId="77777777" w:rsidR="00AC67F2" w:rsidRPr="00AC67F2" w:rsidRDefault="00AC67F2" w:rsidP="00AC67F2">
      <w:pPr>
        <w:rPr>
          <w:b/>
          <w:iCs/>
          <w:u w:val="single"/>
        </w:rPr>
      </w:pPr>
      <w:r w:rsidRPr="00AC67F2">
        <w:rPr>
          <w:sz w:val="16"/>
        </w:rPr>
        <w:t xml:space="preserve">The Chinese government is bearing down on its population (through shaming people for eating too  much and attacking the fad of binge eating) to preserve food stocks, make the Chinese people think about food as a precious commodity, and set the stage, if needed, for tougher measures to secure food supplies. While thinking ahead is proactive, it has downside risk. </w:t>
      </w:r>
      <w:r w:rsidRPr="00FD0CA6">
        <w:rPr>
          <w:highlight w:val="cyan"/>
          <w:u w:val="single"/>
        </w:rPr>
        <w:t>One of the main promises made by the Communist Party to the Chinese people has been plentiful food</w:t>
      </w:r>
      <w:r w:rsidRPr="00AC67F2">
        <w:rPr>
          <w:u w:val="single"/>
        </w:rPr>
        <w:t xml:space="preserve">. It can be argued that </w:t>
      </w:r>
      <w:r w:rsidRPr="00FD0CA6">
        <w:rPr>
          <w:highlight w:val="cyan"/>
          <w:u w:val="single"/>
        </w:rPr>
        <w:t>the Communist Party has delivered on meeting the basics of putting food on the table</w:t>
      </w:r>
      <w:r w:rsidRPr="00AC67F2">
        <w:rPr>
          <w:sz w:val="16"/>
        </w:rPr>
        <w:t xml:space="preserve">, personal safety and a place to live. </w:t>
      </w:r>
      <w:r w:rsidRPr="00FD0CA6">
        <w:rPr>
          <w:b/>
          <w:iCs/>
          <w:highlight w:val="cyan"/>
          <w:u w:val="single"/>
        </w:rPr>
        <w:t>Now it is signaling that food could be an issue in the future.</w:t>
      </w:r>
    </w:p>
    <w:p w14:paraId="06F0E431" w14:textId="77777777" w:rsidR="00AC67F2" w:rsidRPr="00AC67F2" w:rsidRDefault="00AC67F2" w:rsidP="00AC67F2">
      <w:pPr>
        <w:rPr>
          <w:b/>
          <w:iCs/>
          <w:u w:val="single"/>
        </w:rPr>
      </w:pPr>
      <w:r w:rsidRPr="00AC67F2">
        <w:rPr>
          <w:sz w:val="16"/>
        </w:rPr>
        <w:t>Slate’s Joshua Keating has observed: “</w:t>
      </w:r>
      <w:r w:rsidRPr="00FD0CA6">
        <w:rPr>
          <w:highlight w:val="cyan"/>
          <w:u w:val="single"/>
        </w:rPr>
        <w:t>People may vote with their pocketbooks, but</w:t>
      </w:r>
      <w:r w:rsidRPr="00AC67F2">
        <w:rPr>
          <w:sz w:val="16"/>
        </w:rPr>
        <w:t xml:space="preserve"> more often than not, </w:t>
      </w:r>
      <w:r w:rsidRPr="00FD0CA6">
        <w:rPr>
          <w:highlight w:val="cyan"/>
          <w:u w:val="single"/>
        </w:rPr>
        <w:t>they revolt with their bellies</w:t>
      </w:r>
      <w:r w:rsidRPr="00AC67F2">
        <w:rPr>
          <w:u w:val="single"/>
        </w:rPr>
        <w:t xml:space="preserve">.” Considering China’s history, the ruling party and </w:t>
      </w:r>
      <w:r w:rsidRPr="00FD0CA6">
        <w:rPr>
          <w:b/>
          <w:iCs/>
          <w:highlight w:val="cyan"/>
          <w:u w:val="single"/>
        </w:rPr>
        <w:t>Xi should be concerned</w:t>
      </w:r>
      <w:r w:rsidRPr="00FD0CA6">
        <w:rPr>
          <w:sz w:val="16"/>
          <w:highlight w:val="cyan"/>
        </w:rPr>
        <w:t>.</w:t>
      </w:r>
      <w:r w:rsidRPr="00AC67F2">
        <w:rPr>
          <w:sz w:val="16"/>
        </w:rPr>
        <w:t xml:space="preserve"> As China’s global ambitions, climate change-induced severe flooding, over-urbanization and aging population converge, </w:t>
      </w:r>
      <w:r w:rsidRPr="00FD0CA6">
        <w:rPr>
          <w:highlight w:val="cyan"/>
          <w:u w:val="single"/>
        </w:rPr>
        <w:t>the</w:t>
      </w:r>
      <w:r w:rsidRPr="00AC67F2">
        <w:rPr>
          <w:u w:val="single"/>
        </w:rPr>
        <w:t xml:space="preserve"> Communist </w:t>
      </w:r>
      <w:r w:rsidRPr="00FD0CA6">
        <w:rPr>
          <w:highlight w:val="cyan"/>
          <w:u w:val="single"/>
        </w:rPr>
        <w:t>Party</w:t>
      </w:r>
      <w:r w:rsidRPr="00AC67F2">
        <w:rPr>
          <w:u w:val="single"/>
        </w:rPr>
        <w:t>’s Mandate</w:t>
      </w:r>
      <w:r w:rsidRPr="00AC67F2">
        <w:rPr>
          <w:sz w:val="16"/>
        </w:rPr>
        <w:t xml:space="preserve"> of Heaven </w:t>
      </w:r>
      <w:r w:rsidRPr="00FD0CA6">
        <w:rPr>
          <w:b/>
          <w:iCs/>
          <w:highlight w:val="cyan"/>
          <w:u w:val="single"/>
        </w:rPr>
        <w:t>is facing new challenges.</w:t>
      </w:r>
    </w:p>
    <w:p w14:paraId="626EDA8E" w14:textId="77777777" w:rsidR="00AC67F2" w:rsidRPr="00AC67F2" w:rsidRDefault="00AC67F2" w:rsidP="00AC67F2">
      <w:pPr>
        <w:rPr>
          <w:b/>
          <w:iCs/>
          <w:u w:val="single"/>
        </w:rPr>
      </w:pPr>
    </w:p>
    <w:p w14:paraId="51C3609D" w14:textId="77777777" w:rsidR="00AC67F2" w:rsidRPr="00AC67F2" w:rsidRDefault="00AC67F2" w:rsidP="00AC67F2">
      <w:pPr>
        <w:keepNext/>
        <w:keepLines/>
        <w:spacing w:before="40" w:after="0"/>
        <w:outlineLvl w:val="3"/>
        <w:rPr>
          <w:rFonts w:eastAsiaTheme="majorEastAsia" w:cs="Times New Roman"/>
          <w:b/>
          <w:iCs/>
          <w:sz w:val="26"/>
        </w:rPr>
      </w:pPr>
      <w:r w:rsidRPr="00AC67F2">
        <w:rPr>
          <w:rFonts w:eastAsiaTheme="majorEastAsia" w:cs="Times New Roman"/>
          <w:b/>
          <w:iCs/>
          <w:sz w:val="26"/>
        </w:rPr>
        <w:t>The impact’s multiple global nuclear wars.</w:t>
      </w:r>
    </w:p>
    <w:p w14:paraId="4F5E3782" w14:textId="77777777" w:rsidR="00AC67F2" w:rsidRPr="00AC67F2" w:rsidRDefault="00AC67F2" w:rsidP="00AC67F2">
      <w:r w:rsidRPr="00AC67F2">
        <w:rPr>
          <w:b/>
          <w:bCs/>
          <w:sz w:val="26"/>
        </w:rPr>
        <w:t>David ‘8</w:t>
      </w:r>
    </w:p>
    <w:p w14:paraId="6C845336" w14:textId="77777777" w:rsidR="00AC67F2" w:rsidRPr="00AC67F2" w:rsidRDefault="00AC67F2" w:rsidP="00AC67F2">
      <w:pPr>
        <w:rPr>
          <w:sz w:val="18"/>
          <w:szCs w:val="18"/>
        </w:rPr>
      </w:pPr>
      <w:r w:rsidRPr="00AC67F2">
        <w:rPr>
          <w:sz w:val="18"/>
          <w:szCs w:val="18"/>
        </w:rPr>
        <w:t xml:space="preserve">(Steven R. David, Professor of Political Science and Vice Dean for Centers and Programs at the Johns Hopkins University, holds a Ph.D. in Political Science from Harvard University, 2008 (“China: Collapse of a Great Power,” </w:t>
      </w:r>
      <w:r w:rsidRPr="00AC67F2">
        <w:rPr>
          <w:i/>
          <w:sz w:val="18"/>
          <w:szCs w:val="18"/>
        </w:rPr>
        <w:t>Catastrophic Consequences: Civil Wars and American Interests</w:t>
      </w:r>
      <w:r w:rsidRPr="00AC67F2">
        <w:rPr>
          <w:sz w:val="18"/>
          <w:szCs w:val="18"/>
        </w:rPr>
        <w:t>, Published by The Johns Hopkins University Press, ISBN 080188988X, p. 116-121 – modified for potentially objectionable language)</w:t>
      </w:r>
    </w:p>
    <w:p w14:paraId="2B79286B" w14:textId="77777777" w:rsidR="00AC67F2" w:rsidRPr="00AC67F2" w:rsidRDefault="00AC67F2" w:rsidP="00AC67F2">
      <w:pPr>
        <w:rPr>
          <w:sz w:val="16"/>
          <w:szCs w:val="20"/>
        </w:rPr>
      </w:pPr>
      <w:r w:rsidRPr="00AC67F2">
        <w:rPr>
          <w:sz w:val="16"/>
          <w:szCs w:val="20"/>
        </w:rPr>
        <w:t xml:space="preserve">While some American policymakers would greet the prospect of </w:t>
      </w:r>
      <w:r w:rsidRPr="00AC67F2">
        <w:rPr>
          <w:highlight w:val="green"/>
          <w:u w:val="single"/>
        </w:rPr>
        <w:t>a China mired in internal conflict</w:t>
      </w:r>
      <w:r w:rsidRPr="00AC67F2">
        <w:rPr>
          <w:sz w:val="16"/>
          <w:szCs w:val="20"/>
        </w:rPr>
        <w:t xml:space="preserve"> with relief, </w:t>
      </w:r>
      <w:r w:rsidRPr="00AC67F2">
        <w:rPr>
          <w:strike/>
          <w:sz w:val="16"/>
          <w:szCs w:val="20"/>
        </w:rPr>
        <w:t>a crippled</w:t>
      </w:r>
      <w:r w:rsidRPr="00AC67F2">
        <w:rPr>
          <w:sz w:val="16"/>
          <w:szCs w:val="20"/>
        </w:rPr>
        <w:t xml:space="preserve"> [</w:t>
      </w:r>
      <w:r w:rsidRPr="00AC67F2">
        <w:rPr>
          <w:szCs w:val="20"/>
          <w:u w:val="single"/>
        </w:rPr>
        <w:t>an undermined</w:t>
      </w:r>
      <w:r w:rsidRPr="00AC67F2">
        <w:rPr>
          <w:sz w:val="16"/>
          <w:szCs w:val="20"/>
        </w:rPr>
        <w:t xml:space="preserve">] </w:t>
      </w:r>
      <w:r w:rsidRPr="00AC67F2">
        <w:rPr>
          <w:szCs w:val="20"/>
          <w:u w:val="single"/>
        </w:rPr>
        <w:t xml:space="preserve">China </w:t>
      </w:r>
      <w:r w:rsidRPr="00AC67F2">
        <w:rPr>
          <w:szCs w:val="20"/>
          <w:highlight w:val="green"/>
          <w:u w:val="single"/>
        </w:rPr>
        <w:t>presents</w:t>
      </w:r>
      <w:r w:rsidRPr="00AC67F2">
        <w:rPr>
          <w:sz w:val="16"/>
          <w:szCs w:val="20"/>
        </w:rPr>
        <w:t xml:space="preserve"> its own </w:t>
      </w:r>
      <w:r w:rsidRPr="00AC67F2">
        <w:rPr>
          <w:szCs w:val="20"/>
          <w:highlight w:val="green"/>
          <w:u w:val="single"/>
        </w:rPr>
        <w:t>threats</w:t>
      </w:r>
      <w:r w:rsidRPr="00AC67F2">
        <w:rPr>
          <w:szCs w:val="20"/>
          <w:u w:val="single"/>
        </w:rPr>
        <w:t xml:space="preserve"> to American interests</w:t>
      </w:r>
      <w:r w:rsidRPr="00AC67F2">
        <w:rPr>
          <w:sz w:val="16"/>
          <w:szCs w:val="20"/>
        </w:rPr>
        <w:t xml:space="preserve">, threats </w:t>
      </w:r>
      <w:r w:rsidRPr="00AC67F2">
        <w:rPr>
          <w:szCs w:val="20"/>
          <w:u w:val="single"/>
        </w:rPr>
        <w:t>that are</w:t>
      </w:r>
      <w:r w:rsidRPr="00AC67F2">
        <w:rPr>
          <w:sz w:val="16"/>
          <w:szCs w:val="20"/>
        </w:rPr>
        <w:t xml:space="preserve"> in many ways </w:t>
      </w:r>
      <w:r w:rsidRPr="00AC67F2">
        <w:rPr>
          <w:b/>
          <w:iCs/>
          <w:szCs w:val="20"/>
          <w:highlight w:val="green"/>
          <w:u w:val="single"/>
        </w:rPr>
        <w:t>more dire</w:t>
      </w:r>
      <w:r w:rsidRPr="00AC67F2">
        <w:rPr>
          <w:szCs w:val="20"/>
          <w:highlight w:val="green"/>
          <w:u w:val="single"/>
        </w:rPr>
        <w:t xml:space="preserve"> than those posed by a rising China.</w:t>
      </w:r>
      <w:r w:rsidRPr="00AC67F2">
        <w:rPr>
          <w:szCs w:val="20"/>
          <w:u w:val="single"/>
        </w:rPr>
        <w:t xml:space="preserve"> American and Chinese economies have become closely intertwined</w:t>
      </w:r>
      <w:r w:rsidRPr="00AC67F2">
        <w:rPr>
          <w:sz w:val="16"/>
          <w:szCs w:val="20"/>
        </w:rPr>
        <w:t xml:space="preserve"> with huge amounts of American investment in China and even larger Chinese purchases of American bonds. </w:t>
      </w:r>
      <w:r w:rsidRPr="00AC67F2">
        <w:rPr>
          <w:szCs w:val="20"/>
          <w:u w:val="single"/>
        </w:rPr>
        <w:t xml:space="preserve">If domestic unrest undermines this relationship, </w:t>
      </w:r>
      <w:r w:rsidRPr="00AC67F2">
        <w:rPr>
          <w:szCs w:val="20"/>
          <w:highlight w:val="green"/>
          <w:u w:val="single"/>
        </w:rPr>
        <w:t>any hope of China becoming prosperous would be dashed, while the American economy</w:t>
      </w:r>
      <w:r w:rsidRPr="00AC67F2">
        <w:rPr>
          <w:szCs w:val="20"/>
          <w:u w:val="single"/>
        </w:rPr>
        <w:t xml:space="preserve"> would </w:t>
      </w:r>
      <w:r w:rsidRPr="00AC67F2">
        <w:rPr>
          <w:szCs w:val="20"/>
          <w:highlight w:val="green"/>
          <w:u w:val="single"/>
        </w:rPr>
        <w:t>be</w:t>
      </w:r>
      <w:r w:rsidRPr="00AC67F2">
        <w:rPr>
          <w:szCs w:val="20"/>
          <w:u w:val="single"/>
        </w:rPr>
        <w:t xml:space="preserve"> thrown </w:t>
      </w:r>
      <w:r w:rsidRPr="00AC67F2">
        <w:rPr>
          <w:szCs w:val="20"/>
          <w:highlight w:val="green"/>
          <w:u w:val="single"/>
        </w:rPr>
        <w:t>in</w:t>
      </w:r>
      <w:r w:rsidRPr="00AC67F2">
        <w:rPr>
          <w:szCs w:val="20"/>
          <w:u w:val="single"/>
        </w:rPr>
        <w:t xml:space="preserve">to </w:t>
      </w:r>
      <w:r w:rsidRPr="00AC67F2">
        <w:rPr>
          <w:b/>
          <w:iCs/>
          <w:szCs w:val="20"/>
          <w:highlight w:val="green"/>
          <w:u w:val="single"/>
        </w:rPr>
        <w:t>recession—or worse</w:t>
      </w:r>
      <w:r w:rsidRPr="00AC67F2">
        <w:rPr>
          <w:szCs w:val="20"/>
          <w:u w:val="single"/>
        </w:rPr>
        <w:t xml:space="preserve">. </w:t>
      </w:r>
      <w:r w:rsidRPr="00AC67F2">
        <w:rPr>
          <w:szCs w:val="20"/>
          <w:highlight w:val="green"/>
          <w:u w:val="single"/>
        </w:rPr>
        <w:t>China</w:t>
      </w:r>
      <w:r w:rsidRPr="00AC67F2">
        <w:rPr>
          <w:szCs w:val="20"/>
          <w:u w:val="single"/>
        </w:rPr>
        <w:t xml:space="preserve"> is a great power with a population of 1.3 billion</w:t>
      </w:r>
      <w:r w:rsidRPr="00AC67F2">
        <w:rPr>
          <w:sz w:val="16"/>
          <w:szCs w:val="20"/>
        </w:rPr>
        <w:t xml:space="preserve"> people, </w:t>
      </w:r>
      <w:r w:rsidRPr="00AC67F2">
        <w:rPr>
          <w:szCs w:val="20"/>
          <w:u w:val="single"/>
        </w:rPr>
        <w:t>bordering</w:t>
      </w:r>
      <w:r w:rsidRPr="00AC67F2">
        <w:rPr>
          <w:sz w:val="16"/>
          <w:szCs w:val="20"/>
        </w:rPr>
        <w:t xml:space="preserve"> on </w:t>
      </w:r>
      <w:r w:rsidRPr="00AC67F2">
        <w:rPr>
          <w:szCs w:val="20"/>
          <w:u w:val="single"/>
        </w:rPr>
        <w:t xml:space="preserve">14 countries. Its </w:t>
      </w:r>
      <w:r w:rsidRPr="00AC67F2">
        <w:rPr>
          <w:szCs w:val="20"/>
          <w:highlight w:val="green"/>
          <w:u w:val="single"/>
        </w:rPr>
        <w:t>collapse</w:t>
      </w:r>
      <w:r w:rsidRPr="00AC67F2">
        <w:rPr>
          <w:szCs w:val="20"/>
          <w:u w:val="single"/>
        </w:rPr>
        <w:t xml:space="preserve"> </w:t>
      </w:r>
      <w:r w:rsidRPr="00AC67F2">
        <w:rPr>
          <w:szCs w:val="20"/>
          <w:highlight w:val="green"/>
          <w:u w:val="single"/>
        </w:rPr>
        <w:t>would threaten</w:t>
      </w:r>
      <w:r w:rsidRPr="00AC67F2">
        <w:rPr>
          <w:szCs w:val="20"/>
          <w:u w:val="single"/>
        </w:rPr>
        <w:t xml:space="preserve"> the stability of close</w:t>
      </w:r>
      <w:r w:rsidRPr="00AC67F2">
        <w:rPr>
          <w:sz w:val="16"/>
          <w:szCs w:val="20"/>
        </w:rPr>
        <w:t xml:space="preserve"> American </w:t>
      </w:r>
      <w:r w:rsidRPr="00AC67F2">
        <w:rPr>
          <w:szCs w:val="20"/>
          <w:u w:val="single"/>
        </w:rPr>
        <w:t xml:space="preserve">allies such as </w:t>
      </w:r>
      <w:r w:rsidRPr="00AC67F2">
        <w:rPr>
          <w:b/>
          <w:iCs/>
          <w:szCs w:val="20"/>
          <w:highlight w:val="green"/>
          <w:u w:val="single"/>
        </w:rPr>
        <w:t>South Korea</w:t>
      </w:r>
      <w:r w:rsidRPr="00AC67F2">
        <w:rPr>
          <w:szCs w:val="20"/>
          <w:highlight w:val="green"/>
          <w:u w:val="single"/>
        </w:rPr>
        <w:t xml:space="preserve"> and </w:t>
      </w:r>
      <w:r w:rsidRPr="00AC67F2">
        <w:rPr>
          <w:b/>
          <w:iCs/>
          <w:szCs w:val="20"/>
          <w:highlight w:val="green"/>
          <w:u w:val="single"/>
        </w:rPr>
        <w:t>Japan</w:t>
      </w:r>
      <w:r w:rsidRPr="00AC67F2">
        <w:rPr>
          <w:szCs w:val="20"/>
          <w:u w:val="single"/>
        </w:rPr>
        <w:t xml:space="preserve">, </w:t>
      </w:r>
      <w:r w:rsidRPr="00AC67F2">
        <w:rPr>
          <w:szCs w:val="20"/>
          <w:highlight w:val="green"/>
          <w:u w:val="single"/>
        </w:rPr>
        <w:t xml:space="preserve">create opportunities for mischief by </w:t>
      </w:r>
      <w:r w:rsidRPr="00AC67F2">
        <w:rPr>
          <w:b/>
          <w:iCs/>
          <w:szCs w:val="20"/>
          <w:highlight w:val="green"/>
          <w:u w:val="single"/>
        </w:rPr>
        <w:t>Russia</w:t>
      </w:r>
      <w:r w:rsidRPr="00AC67F2">
        <w:rPr>
          <w:szCs w:val="20"/>
          <w:highlight w:val="green"/>
          <w:u w:val="single"/>
        </w:rPr>
        <w:t xml:space="preserve"> and </w:t>
      </w:r>
      <w:r w:rsidRPr="00AC67F2">
        <w:rPr>
          <w:b/>
          <w:iCs/>
          <w:szCs w:val="20"/>
          <w:highlight w:val="green"/>
          <w:u w:val="single"/>
        </w:rPr>
        <w:t>North Korea</w:t>
      </w:r>
      <w:r w:rsidRPr="00AC67F2">
        <w:rPr>
          <w:szCs w:val="20"/>
          <w:u w:val="single"/>
        </w:rPr>
        <w:t xml:space="preserve">, and produce a humanitarian catastrophe </w:t>
      </w:r>
      <w:r w:rsidRPr="00AC67F2">
        <w:rPr>
          <w:b/>
          <w:iCs/>
          <w:szCs w:val="20"/>
          <w:u w:val="single"/>
        </w:rPr>
        <w:t>unprecedented in world history</w:t>
      </w:r>
      <w:r w:rsidRPr="00AC67F2">
        <w:rPr>
          <w:szCs w:val="20"/>
          <w:u w:val="single"/>
        </w:rPr>
        <w:t xml:space="preserve">. </w:t>
      </w:r>
      <w:r w:rsidRPr="00AC67F2">
        <w:rPr>
          <w:szCs w:val="20"/>
          <w:highlight w:val="green"/>
          <w:u w:val="single"/>
        </w:rPr>
        <w:t>Should China</w:t>
      </w:r>
      <w:r w:rsidRPr="00AC67F2">
        <w:rPr>
          <w:szCs w:val="20"/>
          <w:u w:val="single"/>
        </w:rPr>
        <w:t xml:space="preserve"> choose to </w:t>
      </w:r>
      <w:r w:rsidRPr="00AC67F2">
        <w:rPr>
          <w:szCs w:val="20"/>
          <w:highlight w:val="green"/>
          <w:u w:val="single"/>
        </w:rPr>
        <w:t>stave</w:t>
      </w:r>
      <w:r w:rsidRPr="00AC67F2">
        <w:rPr>
          <w:szCs w:val="20"/>
          <w:u w:val="single"/>
        </w:rPr>
        <w:t xml:space="preserve"> off </w:t>
      </w:r>
      <w:r w:rsidRPr="00AC67F2">
        <w:rPr>
          <w:szCs w:val="20"/>
          <w:highlight w:val="green"/>
          <w:u w:val="single"/>
        </w:rPr>
        <w:t>internal unrest through aggressive actions against Taiwan</w:t>
      </w:r>
      <w:r w:rsidRPr="00AC67F2">
        <w:rPr>
          <w:szCs w:val="20"/>
          <w:u w:val="single"/>
        </w:rPr>
        <w:t xml:space="preserve">, prospects for </w:t>
      </w:r>
      <w:r w:rsidRPr="00AC67F2">
        <w:rPr>
          <w:b/>
          <w:iCs/>
          <w:szCs w:val="20"/>
          <w:u w:val="single"/>
        </w:rPr>
        <w:t xml:space="preserve">a </w:t>
      </w:r>
      <w:r w:rsidRPr="00AC67F2">
        <w:rPr>
          <w:b/>
          <w:iCs/>
          <w:szCs w:val="20"/>
          <w:highlight w:val="green"/>
          <w:u w:val="single"/>
        </w:rPr>
        <w:t>Sino-American military confrontation</w:t>
      </w:r>
      <w:r w:rsidRPr="00AC67F2">
        <w:rPr>
          <w:szCs w:val="20"/>
          <w:highlight w:val="green"/>
          <w:u w:val="single"/>
        </w:rPr>
        <w:t xml:space="preserve"> become</w:t>
      </w:r>
      <w:r w:rsidRPr="00AC67F2">
        <w:rPr>
          <w:szCs w:val="20"/>
          <w:u w:val="single"/>
        </w:rPr>
        <w:t xml:space="preserve"> all too </w:t>
      </w:r>
      <w:r w:rsidRPr="00AC67F2">
        <w:rPr>
          <w:szCs w:val="20"/>
          <w:highlight w:val="green"/>
          <w:u w:val="single"/>
        </w:rPr>
        <w:t>real</w:t>
      </w:r>
      <w:r w:rsidRPr="00AC67F2">
        <w:rPr>
          <w:szCs w:val="20"/>
          <w:u w:val="single"/>
        </w:rPr>
        <w:t>. Precisely</w:t>
      </w:r>
      <w:r w:rsidRPr="00AC67F2">
        <w:rPr>
          <w:sz w:val="16"/>
          <w:szCs w:val="20"/>
        </w:rPr>
        <w:t xml:space="preserve"> [end page 116] </w:t>
      </w:r>
      <w:r w:rsidRPr="00AC67F2">
        <w:rPr>
          <w:szCs w:val="20"/>
          <w:u w:val="single"/>
        </w:rPr>
        <w:t>because China needs good relations with its neighbors and the U</w:t>
      </w:r>
      <w:r w:rsidRPr="00AC67F2">
        <w:rPr>
          <w:sz w:val="16"/>
          <w:szCs w:val="20"/>
        </w:rPr>
        <w:t xml:space="preserve">nited </w:t>
      </w:r>
      <w:r w:rsidRPr="00AC67F2">
        <w:rPr>
          <w:szCs w:val="20"/>
          <w:u w:val="single"/>
        </w:rPr>
        <w:t>S</w:t>
      </w:r>
      <w:r w:rsidRPr="00AC67F2">
        <w:rPr>
          <w:sz w:val="16"/>
          <w:szCs w:val="20"/>
        </w:rPr>
        <w:t xml:space="preserve">tates </w:t>
      </w:r>
      <w:r w:rsidRPr="00AC67F2">
        <w:rPr>
          <w:szCs w:val="20"/>
          <w:u w:val="single"/>
        </w:rPr>
        <w:t xml:space="preserve">to continue on its path of economic growth, there is reason to hope that the Chinese leadership would not deliberately opt for bellicose policies. </w:t>
      </w:r>
      <w:r w:rsidRPr="00AC67F2">
        <w:rPr>
          <w:szCs w:val="20"/>
          <w:highlight w:val="green"/>
          <w:u w:val="single"/>
        </w:rPr>
        <w:t>If China is wracked with instability,</w:t>
      </w:r>
      <w:r w:rsidRPr="00AC67F2">
        <w:rPr>
          <w:szCs w:val="20"/>
          <w:u w:val="single"/>
        </w:rPr>
        <w:t xml:space="preserve"> however, </w:t>
      </w:r>
      <w:r w:rsidRPr="00AC67F2">
        <w:rPr>
          <w:szCs w:val="20"/>
          <w:highlight w:val="green"/>
          <w:u w:val="single"/>
        </w:rPr>
        <w:t xml:space="preserve">Chinese leaders </w:t>
      </w:r>
      <w:r w:rsidRPr="00AC67F2">
        <w:rPr>
          <w:b/>
          <w:iCs/>
          <w:szCs w:val="20"/>
          <w:highlight w:val="green"/>
          <w:u w:val="single"/>
        </w:rPr>
        <w:t>may not be able to control what happens</w:t>
      </w:r>
      <w:r w:rsidRPr="00AC67F2">
        <w:rPr>
          <w:szCs w:val="20"/>
          <w:u w:val="single"/>
        </w:rPr>
        <w:t xml:space="preserve"> within and outside their borders, endangering key American concerns</w:t>
      </w:r>
      <w:r w:rsidRPr="00AC67F2">
        <w:rPr>
          <w:sz w:val="16"/>
          <w:szCs w:val="20"/>
        </w:rPr>
        <w:t xml:space="preserve">. Understanding the consequences of a failing China for the United States requires first grasping why a stable China is so important to American concerns. As will be seen, </w:t>
      </w:r>
      <w:r w:rsidRPr="00AC67F2">
        <w:rPr>
          <w:szCs w:val="20"/>
          <w:u w:val="single"/>
        </w:rPr>
        <w:t>China plays a central role in American economic and strategic interests</w:t>
      </w:r>
      <w:r w:rsidRPr="00AC67F2">
        <w:rPr>
          <w:sz w:val="16"/>
          <w:szCs w:val="20"/>
        </w:rPr>
        <w:t xml:space="preserve">. Why China, despite its seeming prosperity and progress, may fall victim to civil unrest is then examined. Unlike Pakistan, Saudi Arabia, and Mexico, </w:t>
      </w:r>
      <w:r w:rsidRPr="00AC67F2">
        <w:rPr>
          <w:szCs w:val="20"/>
          <w:u w:val="single"/>
        </w:rPr>
        <w:t>China forces us to confront what the collapse of a great power would be like</w:t>
      </w:r>
      <w:r w:rsidRPr="00AC67F2">
        <w:rPr>
          <w:sz w:val="16"/>
          <w:szCs w:val="20"/>
        </w:rPr>
        <w:t xml:space="preserve">. Far from a welcome occurrence, </w:t>
      </w:r>
      <w:r w:rsidRPr="00AC67F2">
        <w:rPr>
          <w:szCs w:val="20"/>
          <w:u w:val="single"/>
        </w:rPr>
        <w:t xml:space="preserve">the </w:t>
      </w:r>
      <w:r w:rsidRPr="00AC67F2">
        <w:rPr>
          <w:szCs w:val="20"/>
          <w:highlight w:val="green"/>
          <w:u w:val="single"/>
        </w:rPr>
        <w:t>implications</w:t>
      </w:r>
      <w:r w:rsidRPr="00AC67F2">
        <w:rPr>
          <w:szCs w:val="20"/>
          <w:u w:val="single"/>
        </w:rPr>
        <w:t xml:space="preserve"> of such an event </w:t>
      </w:r>
      <w:r w:rsidRPr="00AC67F2">
        <w:rPr>
          <w:szCs w:val="20"/>
          <w:highlight w:val="green"/>
          <w:u w:val="single"/>
        </w:rPr>
        <w:t>are</w:t>
      </w:r>
      <w:r w:rsidRPr="00AC67F2">
        <w:rPr>
          <w:szCs w:val="20"/>
          <w:u w:val="single"/>
        </w:rPr>
        <w:t xml:space="preserve"> potentially </w:t>
      </w:r>
      <w:r w:rsidRPr="00AC67F2">
        <w:rPr>
          <w:b/>
          <w:iCs/>
          <w:szCs w:val="20"/>
          <w:highlight w:val="green"/>
          <w:u w:val="single"/>
        </w:rPr>
        <w:t>catastrophic</w:t>
      </w:r>
      <w:r w:rsidRPr="00AC67F2">
        <w:rPr>
          <w:szCs w:val="20"/>
          <w:highlight w:val="green"/>
          <w:u w:val="single"/>
        </w:rPr>
        <w:t xml:space="preserve"> for</w:t>
      </w:r>
      <w:r w:rsidRPr="00AC67F2">
        <w:rPr>
          <w:szCs w:val="20"/>
          <w:u w:val="single"/>
        </w:rPr>
        <w:t xml:space="preserve"> America, China’s Asian neighbors, and </w:t>
      </w:r>
      <w:r w:rsidRPr="00AC67F2">
        <w:rPr>
          <w:szCs w:val="20"/>
          <w:highlight w:val="green"/>
          <w:u w:val="single"/>
        </w:rPr>
        <w:t>the world</w:t>
      </w:r>
      <w:r w:rsidRPr="00AC67F2">
        <w:rPr>
          <w:szCs w:val="20"/>
          <w:u w:val="single"/>
        </w:rPr>
        <w:t xml:space="preserve"> community</w:t>
      </w:r>
      <w:r w:rsidRPr="00AC67F2">
        <w:rPr>
          <w:sz w:val="16"/>
          <w:szCs w:val="20"/>
        </w:rPr>
        <w:t xml:space="preserve">. American Interests in China </w:t>
      </w:r>
      <w:r w:rsidRPr="00AC67F2">
        <w:rPr>
          <w:szCs w:val="20"/>
          <w:u w:val="single"/>
        </w:rPr>
        <w:t>The U</w:t>
      </w:r>
      <w:r w:rsidRPr="00AC67F2">
        <w:rPr>
          <w:sz w:val="16"/>
          <w:szCs w:val="20"/>
        </w:rPr>
        <w:t xml:space="preserve">nited </w:t>
      </w:r>
      <w:r w:rsidRPr="00AC67F2">
        <w:rPr>
          <w:szCs w:val="20"/>
          <w:u w:val="single"/>
        </w:rPr>
        <w:t>S</w:t>
      </w:r>
      <w:r w:rsidRPr="00AC67F2">
        <w:rPr>
          <w:sz w:val="16"/>
          <w:szCs w:val="20"/>
        </w:rPr>
        <w:t xml:space="preserve">tates </w:t>
      </w:r>
      <w:r w:rsidRPr="00AC67F2">
        <w:rPr>
          <w:szCs w:val="20"/>
          <w:u w:val="single"/>
        </w:rPr>
        <w:t>cares about what happens in China, because America’s prosperity and well-being rests on China remaining stable. China is the second largest trading partner of the U</w:t>
      </w:r>
      <w:r w:rsidRPr="00AC67F2">
        <w:rPr>
          <w:sz w:val="16"/>
          <w:szCs w:val="20"/>
        </w:rPr>
        <w:t xml:space="preserve">nited </w:t>
      </w:r>
      <w:r w:rsidRPr="00AC67F2">
        <w:rPr>
          <w:szCs w:val="20"/>
          <w:u w:val="single"/>
        </w:rPr>
        <w:t>S</w:t>
      </w:r>
      <w:r w:rsidRPr="00AC67F2">
        <w:rPr>
          <w:sz w:val="16"/>
          <w:szCs w:val="20"/>
        </w:rPr>
        <w:t xml:space="preserve">tates (after Canada), </w:t>
      </w:r>
      <w:r w:rsidRPr="00AC67F2">
        <w:rPr>
          <w:szCs w:val="20"/>
          <w:u w:val="single"/>
        </w:rPr>
        <w:t>a relationship whose disruption would be disastrous for both countries</w:t>
      </w:r>
      <w:r w:rsidRPr="00AC67F2">
        <w:rPr>
          <w:sz w:val="16"/>
          <w:szCs w:val="20"/>
        </w:rPr>
        <w:t xml:space="preserve">. The low cost of Chinese exports has kept inflation down in the United States, while delighting consumers with $40 DVD players and $20 digital cameras. </w:t>
      </w:r>
      <w:r w:rsidRPr="00AC67F2">
        <w:rPr>
          <w:szCs w:val="20"/>
          <w:u w:val="single"/>
        </w:rPr>
        <w:t>These benefits</w:t>
      </w:r>
      <w:r w:rsidRPr="00AC67F2">
        <w:rPr>
          <w:sz w:val="16"/>
          <w:szCs w:val="20"/>
        </w:rPr>
        <w:t xml:space="preserve">, while highly visible, </w:t>
      </w:r>
      <w:r w:rsidRPr="00AC67F2">
        <w:rPr>
          <w:szCs w:val="20"/>
          <w:u w:val="single"/>
        </w:rPr>
        <w:t>pale in comparison to the critical role played by Chinese purchases of American securities</w:t>
      </w:r>
      <w:r w:rsidRPr="00AC67F2">
        <w:rPr>
          <w:sz w:val="16"/>
          <w:szCs w:val="20"/>
        </w:rPr>
        <w:t xml:space="preserve">. China holds over one trillion dollars in foreign reserves, one of the largest holders of such reserves in the world. Because China exports so much and imports so little, it accumulates huge amounts of dollars. This would normally cause the Chinese currency (yuan) to gain in value, thus reducing its exports and its mammoth reserves. To preserve its critical export sector, however, China has not allowed the yuan to float freely and instead has kept its value relatively constant by buying dollars to the tune of $20 billion per month, ensuring that its reserves will continue to grow. Approximately 70% of these reserves are in U.S. dollars, with the great majority in U.S. treasury bonds, widely seen as the most secure investment one can make, since they are backed in full by the American government. </w:t>
      </w:r>
      <w:r w:rsidRPr="00AC67F2">
        <w:rPr>
          <w:szCs w:val="20"/>
          <w:u w:val="single"/>
        </w:rPr>
        <w:t>A major reason why interest rates in the U</w:t>
      </w:r>
      <w:r w:rsidRPr="00AC67F2">
        <w:rPr>
          <w:sz w:val="16"/>
          <w:szCs w:val="20"/>
        </w:rPr>
        <w:t xml:space="preserve">nited </w:t>
      </w:r>
      <w:r w:rsidRPr="00AC67F2">
        <w:rPr>
          <w:szCs w:val="20"/>
          <w:u w:val="single"/>
        </w:rPr>
        <w:t>S</w:t>
      </w:r>
      <w:r w:rsidRPr="00AC67F2">
        <w:rPr>
          <w:sz w:val="16"/>
          <w:szCs w:val="20"/>
        </w:rPr>
        <w:t xml:space="preserve">tates </w:t>
      </w:r>
      <w:r w:rsidRPr="00AC67F2">
        <w:rPr>
          <w:szCs w:val="20"/>
          <w:u w:val="single"/>
        </w:rPr>
        <w:t>have been kept low is because China buys so many of these bonds. These low interest rates are central to the health of the American economy, fostering economic expansion and high home prices</w:t>
      </w:r>
      <w:r w:rsidRPr="00AC67F2">
        <w:rPr>
          <w:sz w:val="16"/>
          <w:szCs w:val="20"/>
        </w:rPr>
        <w:t xml:space="preserve">. The housing market is especially critical, as it has been the major engine of growth for the American economy over the past several years, as [end page 117] homeowners (many of whom have saved little) borrow against the ever rising values of their houses, stimulating the economy with their robust consumer spending. </w:t>
      </w:r>
      <w:r w:rsidRPr="00AC67F2">
        <w:rPr>
          <w:szCs w:val="20"/>
          <w:u w:val="single"/>
        </w:rPr>
        <w:t>If China stops buying American treasury bonds or dramatically slows down their purchase, American interest rates would need to increase in order to attract other buyers, making business expansion more costly, houses much more expensive, and dramatically cutting consumer spending</w:t>
      </w:r>
      <w:r w:rsidRPr="00AC67F2">
        <w:rPr>
          <w:sz w:val="16"/>
          <w:szCs w:val="20"/>
        </w:rPr>
        <w:t xml:space="preserve">.3 China displayed its economic clout the day after the Democrats won control over both houses of Congress in November 2006, when the head of China’s central bank declared that the Bank would diversify more of its reserves into nondollar currencies. This prompted an immediate worldwide sell-off of American dollars, which dramatically cut the dollar’s value. If such a seemingly benign announcement could produce this effect, </w:t>
      </w:r>
      <w:r w:rsidRPr="00AC67F2">
        <w:rPr>
          <w:szCs w:val="20"/>
          <w:u w:val="single"/>
        </w:rPr>
        <w:t>one shudders to think of the impact of a major Chinese sell-off of American bonds on the U</w:t>
      </w:r>
      <w:r w:rsidRPr="00AC67F2">
        <w:rPr>
          <w:sz w:val="16"/>
          <w:szCs w:val="20"/>
        </w:rPr>
        <w:t xml:space="preserve">nited </w:t>
      </w:r>
      <w:r w:rsidRPr="00AC67F2">
        <w:rPr>
          <w:szCs w:val="20"/>
          <w:u w:val="single"/>
        </w:rPr>
        <w:t>S</w:t>
      </w:r>
      <w:r w:rsidRPr="00AC67F2">
        <w:rPr>
          <w:sz w:val="16"/>
          <w:szCs w:val="20"/>
        </w:rPr>
        <w:t xml:space="preserve">tates.4 </w:t>
      </w:r>
      <w:r w:rsidRPr="00AC67F2">
        <w:rPr>
          <w:szCs w:val="20"/>
          <w:u w:val="single"/>
        </w:rPr>
        <w:t>Some have taken solace in the view that Chinese self-interest would prevent Beijing from acting in ways that would harm the American economy</w:t>
      </w:r>
      <w:r w:rsidRPr="00AC67F2">
        <w:rPr>
          <w:sz w:val="16"/>
          <w:szCs w:val="20"/>
        </w:rPr>
        <w:t xml:space="preserve">. If, for example, China halted its purchase of American securities, China too would suffer as the value of the bonds in its possession would also decrease. </w:t>
      </w:r>
      <w:r w:rsidRPr="00AC67F2">
        <w:rPr>
          <w:szCs w:val="20"/>
          <w:u w:val="single"/>
        </w:rPr>
        <w:t xml:space="preserve">If China is convulsed with domestic disorder, however, it would be unable to purchase the American bonds, plunging the U.S. economy into </w:t>
      </w:r>
      <w:r w:rsidRPr="00AC67F2">
        <w:rPr>
          <w:b/>
          <w:iCs/>
          <w:szCs w:val="20"/>
          <w:u w:val="single"/>
        </w:rPr>
        <w:t>crisis</w:t>
      </w:r>
      <w:r w:rsidRPr="00AC67F2">
        <w:rPr>
          <w:sz w:val="16"/>
          <w:szCs w:val="20"/>
        </w:rPr>
        <w:t xml:space="preserve">. </w:t>
      </w:r>
      <w:r w:rsidRPr="00AC67F2">
        <w:rPr>
          <w:szCs w:val="20"/>
          <w:u w:val="single"/>
        </w:rPr>
        <w:t>An unstable China</w:t>
      </w:r>
      <w:r w:rsidRPr="00AC67F2">
        <w:rPr>
          <w:sz w:val="16"/>
          <w:szCs w:val="20"/>
        </w:rPr>
        <w:t xml:space="preserve"> also </w:t>
      </w:r>
      <w:r w:rsidRPr="00AC67F2">
        <w:rPr>
          <w:szCs w:val="20"/>
          <w:u w:val="single"/>
        </w:rPr>
        <w:t>presents major strategic concerns for the U</w:t>
      </w:r>
      <w:r w:rsidRPr="00AC67F2">
        <w:rPr>
          <w:sz w:val="16"/>
          <w:szCs w:val="20"/>
        </w:rPr>
        <w:t xml:space="preserve">nited </w:t>
      </w:r>
      <w:r w:rsidRPr="00AC67F2">
        <w:rPr>
          <w:szCs w:val="20"/>
          <w:u w:val="single"/>
        </w:rPr>
        <w:t>S</w:t>
      </w:r>
      <w:r w:rsidRPr="00AC67F2">
        <w:rPr>
          <w:sz w:val="16"/>
          <w:szCs w:val="20"/>
        </w:rPr>
        <w:t xml:space="preserve">tates. Since the death of Mao in 1976, China has largely cooperated with the United States on key foreign policy goals. China has been a prime player in talks with North Korea, striving to contain the damage done by Pyongyang’s development of nuclear weapons. In part because of China’s concerns about its own Islamic minority, Beijing has worked with Washington after 9/11 to confront terrorism. China has become a major international player in the United Nations, contributing more troops to peacekeeping missions around the world than any other Security Council member.5 With Washington’s endorsement, China joined the World Trade Organization, where it is expected to play a major role in lowering tariffs and establishing rules for free trade that the world (and it) will follow. To be sure, the United States and China do not agree on everything. The United States is concerned about China’s lack of democracy, overlooking of human rights abuses in Darfur and elsewhere, border disputes with its neighbors, close ties with Iran, and continuing claims to Taiwan. Nevertheless, </w:t>
      </w:r>
      <w:r w:rsidRPr="00AC67F2">
        <w:rPr>
          <w:szCs w:val="20"/>
          <w:u w:val="single"/>
        </w:rPr>
        <w:t xml:space="preserve">in a world increasingly divided between those fostering terror and instability and those seeking to maintain order and enhance prosperity, China clearly belongs in the latter camp, much to America’s relief. </w:t>
      </w:r>
      <w:r w:rsidRPr="00AC67F2">
        <w:rPr>
          <w:szCs w:val="20"/>
          <w:highlight w:val="green"/>
          <w:u w:val="single"/>
        </w:rPr>
        <w:t>If China is beset by internal disorder</w:t>
      </w:r>
      <w:r w:rsidRPr="00AC67F2">
        <w:rPr>
          <w:szCs w:val="20"/>
          <w:u w:val="single"/>
        </w:rPr>
        <w:t xml:space="preserve">, however, there is no telling what kind of regime might emerge in </w:t>
      </w:r>
      <w:r w:rsidRPr="00AC67F2">
        <w:rPr>
          <w:szCs w:val="20"/>
          <w:highlight w:val="green"/>
          <w:u w:val="single"/>
        </w:rPr>
        <w:t>it</w:t>
      </w:r>
      <w:r w:rsidRPr="00AC67F2">
        <w:rPr>
          <w:szCs w:val="20"/>
          <w:u w:val="single"/>
        </w:rPr>
        <w:t>s wake. The brutal civil</w:t>
      </w:r>
      <w:r w:rsidRPr="00AC67F2">
        <w:rPr>
          <w:sz w:val="16"/>
          <w:szCs w:val="20"/>
        </w:rPr>
        <w:t xml:space="preserve"> [end page 118] </w:t>
      </w:r>
      <w:r w:rsidRPr="00AC67F2">
        <w:rPr>
          <w:szCs w:val="20"/>
          <w:u w:val="single"/>
        </w:rPr>
        <w:t>war in China in the late</w:t>
      </w:r>
      <w:r w:rsidRPr="00AC67F2">
        <w:rPr>
          <w:sz w:val="16"/>
          <w:szCs w:val="20"/>
        </w:rPr>
        <w:t xml:space="preserve"> 19</w:t>
      </w:r>
      <w:r w:rsidRPr="00AC67F2">
        <w:rPr>
          <w:szCs w:val="20"/>
          <w:u w:val="single"/>
        </w:rPr>
        <w:t xml:space="preserve">40s gave birth to an equally brutal government that made life miserable for its neighbors and America for decades. A twenty-first-century civil war </w:t>
      </w:r>
      <w:r w:rsidRPr="00AC67F2">
        <w:rPr>
          <w:szCs w:val="20"/>
          <w:highlight w:val="green"/>
          <w:u w:val="single"/>
        </w:rPr>
        <w:t xml:space="preserve">could </w:t>
      </w:r>
      <w:r w:rsidRPr="00AC67F2">
        <w:rPr>
          <w:b/>
          <w:iCs/>
          <w:u w:val="single"/>
        </w:rPr>
        <w:t xml:space="preserve">well </w:t>
      </w:r>
      <w:r w:rsidRPr="00AC67F2">
        <w:rPr>
          <w:szCs w:val="20"/>
          <w:highlight w:val="green"/>
          <w:u w:val="single"/>
        </w:rPr>
        <w:t>bring about</w:t>
      </w:r>
      <w:r w:rsidRPr="00AC67F2">
        <w:rPr>
          <w:szCs w:val="20"/>
          <w:u w:val="single"/>
        </w:rPr>
        <w:t xml:space="preserve"> the emergence of </w:t>
      </w:r>
      <w:r w:rsidRPr="00AC67F2">
        <w:rPr>
          <w:szCs w:val="20"/>
          <w:highlight w:val="green"/>
          <w:u w:val="single"/>
        </w:rPr>
        <w:t>a</w:t>
      </w:r>
      <w:r w:rsidRPr="00AC67F2">
        <w:rPr>
          <w:szCs w:val="20"/>
          <w:u w:val="single"/>
        </w:rPr>
        <w:t xml:space="preserve"> hostile, </w:t>
      </w:r>
      <w:r w:rsidRPr="00AC67F2">
        <w:rPr>
          <w:szCs w:val="20"/>
          <w:highlight w:val="green"/>
          <w:u w:val="single"/>
        </w:rPr>
        <w:t>expansionist China that, armed with nuclear weapons and</w:t>
      </w:r>
      <w:r w:rsidRPr="00AC67F2">
        <w:rPr>
          <w:szCs w:val="20"/>
          <w:u w:val="single"/>
        </w:rPr>
        <w:t xml:space="preserve"> a strong economy, </w:t>
      </w:r>
      <w:r w:rsidRPr="00AC67F2">
        <w:rPr>
          <w:szCs w:val="20"/>
          <w:highlight w:val="green"/>
          <w:u w:val="single"/>
        </w:rPr>
        <w:t>pose</w:t>
      </w:r>
      <w:r w:rsidRPr="00AC67F2">
        <w:rPr>
          <w:szCs w:val="20"/>
          <w:u w:val="single"/>
        </w:rPr>
        <w:t xml:space="preserve">d </w:t>
      </w:r>
      <w:r w:rsidRPr="00AC67F2">
        <w:rPr>
          <w:b/>
          <w:iCs/>
          <w:szCs w:val="20"/>
          <w:highlight w:val="green"/>
          <w:u w:val="single"/>
        </w:rPr>
        <w:t>an even greater threat</w:t>
      </w:r>
      <w:r w:rsidRPr="00AC67F2">
        <w:rPr>
          <w:b/>
          <w:iCs/>
          <w:szCs w:val="20"/>
          <w:u w:val="single"/>
        </w:rPr>
        <w:t xml:space="preserve"> to American interests and </w:t>
      </w:r>
      <w:r w:rsidRPr="00AC67F2">
        <w:rPr>
          <w:b/>
          <w:iCs/>
          <w:szCs w:val="20"/>
          <w:highlight w:val="green"/>
          <w:u w:val="single"/>
        </w:rPr>
        <w:t>world stability than</w:t>
      </w:r>
      <w:r w:rsidRPr="00AC67F2">
        <w:rPr>
          <w:b/>
          <w:iCs/>
          <w:szCs w:val="20"/>
          <w:u w:val="single"/>
        </w:rPr>
        <w:t xml:space="preserve"> its </w:t>
      </w:r>
      <w:r w:rsidRPr="00AC67F2">
        <w:rPr>
          <w:b/>
          <w:iCs/>
          <w:szCs w:val="20"/>
          <w:highlight w:val="green"/>
          <w:u w:val="single"/>
        </w:rPr>
        <w:t>Mao</w:t>
      </w:r>
      <w:r w:rsidRPr="00AC67F2">
        <w:rPr>
          <w:b/>
          <w:iCs/>
          <w:szCs w:val="20"/>
          <w:u w:val="single"/>
        </w:rPr>
        <w:t>ist predecessor</w:t>
      </w:r>
      <w:r w:rsidRPr="00AC67F2">
        <w:rPr>
          <w:sz w:val="16"/>
          <w:szCs w:val="20"/>
        </w:rPr>
        <w:t xml:space="preserve">. </w:t>
      </w:r>
      <w:r w:rsidRPr="00AC67F2">
        <w:rPr>
          <w:szCs w:val="20"/>
          <w:u w:val="single"/>
        </w:rPr>
        <w:t>A strong China is necessary to preserve Asian stability, a vital interest of the U</w:t>
      </w:r>
      <w:r w:rsidRPr="00AC67F2">
        <w:rPr>
          <w:sz w:val="16"/>
          <w:szCs w:val="20"/>
        </w:rPr>
        <w:t xml:space="preserve">nited </w:t>
      </w:r>
      <w:r w:rsidRPr="00AC67F2">
        <w:rPr>
          <w:szCs w:val="20"/>
          <w:u w:val="single"/>
        </w:rPr>
        <w:t>S</w:t>
      </w:r>
      <w:r w:rsidRPr="00AC67F2">
        <w:rPr>
          <w:sz w:val="16"/>
          <w:szCs w:val="20"/>
        </w:rPr>
        <w:t xml:space="preserve">tates. </w:t>
      </w:r>
      <w:r w:rsidRPr="00AC67F2">
        <w:rPr>
          <w:szCs w:val="20"/>
          <w:u w:val="single"/>
        </w:rPr>
        <w:t>The prosperity of Asian nations is directly linked to the surging Chinese economy</w:t>
      </w:r>
      <w:r w:rsidRPr="00AC67F2">
        <w:rPr>
          <w:sz w:val="16"/>
          <w:szCs w:val="20"/>
        </w:rPr>
        <w:t xml:space="preserve">. In the 1990s, Asian nations produced goods largely for non-Asian countries, particularly the United States. By 2005, more than half of all regional exports were to other states in the region, with China the most likely destination. </w:t>
      </w:r>
      <w:r w:rsidRPr="00AC67F2">
        <w:rPr>
          <w:szCs w:val="20"/>
          <w:u w:val="single"/>
        </w:rPr>
        <w:t>China is the number one trading partner of such Asian powerhouses as South Korea and Japan</w:t>
      </w:r>
      <w:r w:rsidRPr="00AC67F2">
        <w:rPr>
          <w:sz w:val="16"/>
          <w:szCs w:val="20"/>
        </w:rPr>
        <w:t xml:space="preserve">, both of which now provide more direct investment to China (over $5 billion per year) than even the United States.6 Moreover, </w:t>
      </w:r>
      <w:r w:rsidRPr="00AC67F2">
        <w:rPr>
          <w:szCs w:val="20"/>
          <w:u w:val="single"/>
        </w:rPr>
        <w:t>China has emerged as the major player in Asian multilateral organizations, including</w:t>
      </w:r>
      <w:r w:rsidRPr="00AC67F2">
        <w:rPr>
          <w:sz w:val="16"/>
          <w:szCs w:val="20"/>
        </w:rPr>
        <w:t xml:space="preserve"> the Association of Southeast Asian Nations (</w:t>
      </w:r>
      <w:r w:rsidRPr="00AC67F2">
        <w:rPr>
          <w:szCs w:val="20"/>
          <w:u w:val="single"/>
        </w:rPr>
        <w:t>ASEAN</w:t>
      </w:r>
      <w:r w:rsidRPr="00AC67F2">
        <w:rPr>
          <w:sz w:val="16"/>
          <w:szCs w:val="20"/>
        </w:rPr>
        <w:t xml:space="preserve">), </w:t>
      </w:r>
      <w:r w:rsidRPr="00AC67F2">
        <w:rPr>
          <w:szCs w:val="20"/>
          <w:u w:val="single"/>
        </w:rPr>
        <w:t>the</w:t>
      </w:r>
      <w:r w:rsidRPr="00AC67F2">
        <w:rPr>
          <w:sz w:val="16"/>
          <w:szCs w:val="20"/>
        </w:rPr>
        <w:t xml:space="preserve"> Shanghai Cooperation Organization (</w:t>
      </w:r>
      <w:r w:rsidRPr="00AC67F2">
        <w:rPr>
          <w:szCs w:val="20"/>
          <w:u w:val="single"/>
        </w:rPr>
        <w:t>SCO</w:t>
      </w:r>
      <w:r w:rsidRPr="00AC67F2">
        <w:rPr>
          <w:sz w:val="16"/>
          <w:szCs w:val="20"/>
        </w:rPr>
        <w:t xml:space="preserve">), </w:t>
      </w:r>
      <w:r w:rsidRPr="00AC67F2">
        <w:rPr>
          <w:szCs w:val="20"/>
          <w:u w:val="single"/>
        </w:rPr>
        <w:t>and</w:t>
      </w:r>
      <w:r w:rsidRPr="00AC67F2">
        <w:rPr>
          <w:sz w:val="16"/>
          <w:szCs w:val="20"/>
        </w:rPr>
        <w:t xml:space="preserve"> the Asia-Pacific Economic Cooperation forum (</w:t>
      </w:r>
      <w:r w:rsidRPr="00AC67F2">
        <w:rPr>
          <w:szCs w:val="20"/>
          <w:u w:val="single"/>
        </w:rPr>
        <w:t>APEC</w:t>
      </w:r>
      <w:r w:rsidRPr="00AC67F2">
        <w:rPr>
          <w:sz w:val="16"/>
          <w:szCs w:val="20"/>
        </w:rPr>
        <w:t xml:space="preserve">). </w:t>
      </w:r>
      <w:r w:rsidRPr="00AC67F2">
        <w:rPr>
          <w:szCs w:val="20"/>
          <w:u w:val="single"/>
        </w:rPr>
        <w:t>None of these organizations could meet their goals of fostering economic and political interdependence without the active cooperation of China. Insofar as economic interdependence and international institutions promote peace and security, the continued economic growth and stability of China is essential for Asia</w:t>
      </w:r>
      <w:r w:rsidRPr="00AC67F2">
        <w:rPr>
          <w:sz w:val="16"/>
          <w:szCs w:val="20"/>
        </w:rPr>
        <w:t xml:space="preserve">.7 </w:t>
      </w:r>
      <w:r w:rsidRPr="00AC67F2">
        <w:rPr>
          <w:szCs w:val="20"/>
          <w:u w:val="single"/>
        </w:rPr>
        <w:t>The importance of a stable China</w:t>
      </w:r>
      <w:r w:rsidRPr="00AC67F2">
        <w:rPr>
          <w:sz w:val="16"/>
          <w:szCs w:val="20"/>
        </w:rPr>
        <w:t xml:space="preserve"> to American strategic interests </w:t>
      </w:r>
      <w:r w:rsidRPr="00AC67F2">
        <w:rPr>
          <w:szCs w:val="20"/>
          <w:u w:val="single"/>
        </w:rPr>
        <w:t xml:space="preserve">is best seen by considering what might happen </w:t>
      </w:r>
      <w:r w:rsidRPr="00AC67F2">
        <w:rPr>
          <w:b/>
          <w:iCs/>
          <w:highlight w:val="green"/>
          <w:u w:val="single"/>
        </w:rPr>
        <w:t>if China unraveled</w:t>
      </w:r>
      <w:r w:rsidRPr="00AC67F2">
        <w:rPr>
          <w:szCs w:val="20"/>
          <w:u w:val="single"/>
        </w:rPr>
        <w:t>. One of the first consequences would be millions of refugees pouring from China’s borders, unsettling its neighbors. The stability of key American allies such as Japan, South Korea, and Taiwan would be severely tested as they try to cope with this massive human flow along with the economic shockwaves of China’s dissolution</w:t>
      </w:r>
      <w:r w:rsidRPr="00AC67F2">
        <w:rPr>
          <w:sz w:val="16"/>
          <w:szCs w:val="20"/>
        </w:rPr>
        <w:t xml:space="preserve">. Nor would the United States be immune, as many Chinese may take advantage of corrupt officials or professional human smugglers (”snakeheads”) to make their way to America’s shores.8 </w:t>
      </w:r>
      <w:r w:rsidRPr="00AC67F2">
        <w:rPr>
          <w:szCs w:val="20"/>
          <w:highlight w:val="green"/>
          <w:u w:val="single"/>
        </w:rPr>
        <w:t>North Korea</w:t>
      </w:r>
      <w:r w:rsidRPr="00AC67F2">
        <w:rPr>
          <w:sz w:val="16"/>
          <w:szCs w:val="20"/>
        </w:rPr>
        <w:t xml:space="preserve">, unpredictable under normal circumstances, </w:t>
      </w:r>
      <w:r w:rsidRPr="00AC67F2">
        <w:rPr>
          <w:szCs w:val="20"/>
          <w:highlight w:val="green"/>
          <w:u w:val="single"/>
        </w:rPr>
        <w:t>may flex its military muscle</w:t>
      </w:r>
      <w:r w:rsidRPr="00AC67F2">
        <w:rPr>
          <w:szCs w:val="20"/>
          <w:u w:val="single"/>
        </w:rPr>
        <w:t xml:space="preserve"> along its borders with China and South Korea, </w:t>
      </w:r>
      <w:r w:rsidRPr="00AC67F2">
        <w:rPr>
          <w:b/>
          <w:iCs/>
          <w:highlight w:val="green"/>
          <w:u w:val="single"/>
        </w:rPr>
        <w:t>with dreadful results</w:t>
      </w:r>
      <w:r w:rsidRPr="00AC67F2">
        <w:rPr>
          <w:szCs w:val="20"/>
          <w:u w:val="single"/>
        </w:rPr>
        <w:t>. Ethnic minorities</w:t>
      </w:r>
      <w:r w:rsidRPr="00AC67F2">
        <w:rPr>
          <w:sz w:val="16"/>
          <w:szCs w:val="20"/>
        </w:rPr>
        <w:t xml:space="preserve"> in provinces such as Tibet and Xinjiang </w:t>
      </w:r>
      <w:r w:rsidRPr="00AC67F2">
        <w:rPr>
          <w:szCs w:val="20"/>
          <w:u w:val="single"/>
        </w:rPr>
        <w:t>might seize the moment to attempt to break away from Beijing’s domination, fostering even greater instability. China’s control of its more than 200 nuclear weapons</w:t>
      </w:r>
      <w:r w:rsidRPr="00AC67F2">
        <w:rPr>
          <w:sz w:val="16"/>
          <w:szCs w:val="20"/>
        </w:rPr>
        <w:t xml:space="preserve">, usually very secure, </w:t>
      </w:r>
      <w:r w:rsidRPr="00AC67F2">
        <w:rPr>
          <w:szCs w:val="20"/>
          <w:u w:val="single"/>
        </w:rPr>
        <w:t>may be compromised, with the arms eventually falling into unknown hands. The territorial disputes that China has with Russia, Vietnam, India, and others could well degenerate into armed warfare as China loses control over its own military forces and its neighbors seek to take advantage of its internal strife</w:t>
      </w:r>
      <w:r w:rsidRPr="00AC67F2">
        <w:rPr>
          <w:sz w:val="16"/>
          <w:szCs w:val="20"/>
        </w:rPr>
        <w:t xml:space="preserve">. [end page 119] As Chinese leader Deng Xiaoping remarked (following the 1989 Tiananmen demonstrations), the collapse of Chinese rule would have terrible effects that would go far beyond China’s borders: “And if a civil war broke out, with blood flowing like a river, what ‘human rights’ would there be? If civil war broke out in China, with each faction dominating a region, production declining, transportation disrupted and not millions or tens of millions but hundreds of millions of refugees fleeing the country, it is the Asia-Pacific region, which is at present the most promising in the world, that would be the first affected. And that would lead to disaster on a world scale.”9 While Deng may have had reason to exaggerate the effects of the toppling of the Chinese regime, his concerns ring true. </w:t>
      </w:r>
      <w:r w:rsidRPr="00AC67F2">
        <w:rPr>
          <w:szCs w:val="20"/>
          <w:u w:val="single"/>
        </w:rPr>
        <w:t>American relations with China would be severely damaged in the wake of Chinese unrest. The Chinese regime might single out the U</w:t>
      </w:r>
      <w:r w:rsidRPr="00AC67F2">
        <w:rPr>
          <w:sz w:val="16"/>
          <w:szCs w:val="20"/>
        </w:rPr>
        <w:t xml:space="preserve">nited </w:t>
      </w:r>
      <w:r w:rsidRPr="00AC67F2">
        <w:rPr>
          <w:szCs w:val="20"/>
          <w:u w:val="single"/>
        </w:rPr>
        <w:t>S</w:t>
      </w:r>
      <w:r w:rsidRPr="00AC67F2">
        <w:rPr>
          <w:sz w:val="16"/>
          <w:szCs w:val="20"/>
        </w:rPr>
        <w:t xml:space="preserve">tates </w:t>
      </w:r>
      <w:r w:rsidRPr="00AC67F2">
        <w:rPr>
          <w:szCs w:val="20"/>
          <w:u w:val="single"/>
        </w:rPr>
        <w:t>as an enemy in order to stifle civil strife by fostering anti-American nationalism</w:t>
      </w:r>
      <w:r w:rsidRPr="00AC67F2">
        <w:rPr>
          <w:sz w:val="16"/>
          <w:szCs w:val="20"/>
        </w:rPr>
        <w:t xml:space="preserve">. If China violently suppressed protests, as it did during the 1989 Tiananmen demonstrations, the American Congress might retaliate with economic sanctions, further escalating tensions between China and the United States. Especially if China takes actions against groups favored by the United States, such as Chinese Christians, the American leadership is likely to react harshly against Beijing. Chinese leaders already worry about the United States exploiting internal unrest to remove them from power. Actual American support of insurgent groups even if it is confined to expressions of sympathy, could be taken as a sign that Washington had joined with the rebels, throwing Sino-American relations into crisis. </w:t>
      </w:r>
      <w:r w:rsidRPr="00AC67F2">
        <w:rPr>
          <w:szCs w:val="20"/>
          <w:u w:val="single"/>
        </w:rPr>
        <w:t>China would very quickly turn from an erstwhile ally into a superpower adversary</w:t>
      </w:r>
      <w:r w:rsidRPr="00AC67F2">
        <w:rPr>
          <w:sz w:val="16"/>
          <w:szCs w:val="20"/>
        </w:rPr>
        <w:t xml:space="preserve">.10 </w:t>
      </w:r>
      <w:r w:rsidRPr="00AC67F2">
        <w:rPr>
          <w:szCs w:val="20"/>
          <w:u w:val="single"/>
        </w:rPr>
        <w:t>The deterioration</w:t>
      </w:r>
      <w:r w:rsidRPr="00AC67F2">
        <w:rPr>
          <w:sz w:val="16"/>
          <w:szCs w:val="20"/>
        </w:rPr>
        <w:t xml:space="preserve"> of the American relationship with China </w:t>
      </w:r>
      <w:r w:rsidRPr="00AC67F2">
        <w:rPr>
          <w:szCs w:val="20"/>
          <w:u w:val="single"/>
        </w:rPr>
        <w:t>would be especially dangerous regarding Taiwan. Under the best of circumstances, Taiwan presents a flash point in the</w:t>
      </w:r>
      <w:r w:rsidRPr="00AC67F2">
        <w:rPr>
          <w:sz w:val="16"/>
          <w:szCs w:val="20"/>
        </w:rPr>
        <w:t xml:space="preserve"> Chinese-American </w:t>
      </w:r>
      <w:r w:rsidRPr="00AC67F2">
        <w:rPr>
          <w:szCs w:val="20"/>
          <w:u w:val="single"/>
        </w:rPr>
        <w:t>relationship</w:t>
      </w:r>
      <w:r w:rsidRPr="00AC67F2">
        <w:rPr>
          <w:sz w:val="16"/>
          <w:szCs w:val="20"/>
        </w:rPr>
        <w:t xml:space="preserve">. China’s claims that Taiwan is a renegade province belonging to the People’s Republic fly in the face of America’s commitment to protect Taiwan, a democratic and prosperous ally. </w:t>
      </w:r>
      <w:r w:rsidRPr="00AC67F2">
        <w:rPr>
          <w:szCs w:val="20"/>
          <w:u w:val="single"/>
        </w:rPr>
        <w:t>So long as Taiwan does not declare its independence, the U</w:t>
      </w:r>
      <w:r w:rsidRPr="00AC67F2">
        <w:rPr>
          <w:sz w:val="16"/>
          <w:szCs w:val="20"/>
        </w:rPr>
        <w:t xml:space="preserve">nited </w:t>
      </w:r>
      <w:r w:rsidRPr="00AC67F2">
        <w:rPr>
          <w:szCs w:val="20"/>
          <w:u w:val="single"/>
        </w:rPr>
        <w:t>S</w:t>
      </w:r>
      <w:r w:rsidRPr="00AC67F2">
        <w:rPr>
          <w:sz w:val="16"/>
          <w:szCs w:val="20"/>
        </w:rPr>
        <w:t xml:space="preserve">tates </w:t>
      </w:r>
      <w:r w:rsidRPr="00AC67F2">
        <w:rPr>
          <w:szCs w:val="20"/>
          <w:u w:val="single"/>
        </w:rPr>
        <w:t xml:space="preserve">and China can agree to disagree about Taiwan’s future, but should internal unrest engulf China, this uneasy and informal accommodation could unravel. </w:t>
      </w:r>
      <w:r w:rsidRPr="00AC67F2">
        <w:rPr>
          <w:szCs w:val="20"/>
          <w:highlight w:val="green"/>
          <w:u w:val="single"/>
        </w:rPr>
        <w:t>If China falls victim to</w:t>
      </w:r>
      <w:r w:rsidRPr="00AC67F2">
        <w:rPr>
          <w:szCs w:val="20"/>
          <w:u w:val="single"/>
        </w:rPr>
        <w:t xml:space="preserve"> widespread </w:t>
      </w:r>
      <w:r w:rsidRPr="00AC67F2">
        <w:rPr>
          <w:szCs w:val="20"/>
          <w:highlight w:val="green"/>
          <w:u w:val="single"/>
        </w:rPr>
        <w:t>instability,</w:t>
      </w:r>
      <w:r w:rsidRPr="00AC67F2">
        <w:rPr>
          <w:szCs w:val="20"/>
          <w:u w:val="single"/>
        </w:rPr>
        <w:t xml:space="preserve"> the </w:t>
      </w:r>
      <w:r w:rsidRPr="00AC67F2">
        <w:rPr>
          <w:szCs w:val="20"/>
          <w:highlight w:val="green"/>
          <w:u w:val="single"/>
        </w:rPr>
        <w:t>pressure to act against Taiwan would be enormous.</w:t>
      </w:r>
      <w:r w:rsidRPr="00AC67F2">
        <w:rPr>
          <w:szCs w:val="20"/>
          <w:u w:val="single"/>
        </w:rPr>
        <w:t xml:space="preserve"> It would give China the excuse to impose martial law, improving its abilities to suppress any budding revolt. China’s claims to Taiwan enjoy near unanimous approval among the Chinese people. Acting against Taiwan would enable the Chinese leadership to fan the flames of nationalism, one of the few means at its disposal to rally support for an otherwise illegitimate regime</w:t>
      </w:r>
      <w:r w:rsidRPr="00AC67F2">
        <w:rPr>
          <w:sz w:val="16"/>
          <w:szCs w:val="20"/>
        </w:rPr>
        <w:t xml:space="preserve">.11 [end page 120] </w:t>
      </w:r>
      <w:r w:rsidRPr="00AC67F2">
        <w:rPr>
          <w:szCs w:val="20"/>
          <w:highlight w:val="green"/>
          <w:u w:val="single"/>
        </w:rPr>
        <w:t>A Sino-Taiwanese confrontation could also come about inadvertently</w:t>
      </w:r>
      <w:r w:rsidRPr="00AC67F2">
        <w:rPr>
          <w:szCs w:val="20"/>
          <w:u w:val="single"/>
        </w:rPr>
        <w:t xml:space="preserve"> if the Chinese leadership decided to provoke a crisis over Taiwan only to find itself at war as popular emotions prevented a peaceful resolution of the crisis. If a Taiwanese leader decided to exploit Chinese unrest by declaring independence, the Chinese government might have no choice but to launch an attack</w:t>
      </w:r>
      <w:r w:rsidRPr="00AC67F2">
        <w:rPr>
          <w:sz w:val="16"/>
          <w:szCs w:val="20"/>
        </w:rPr>
        <w:t xml:space="preserve">. As the political scientist Susan Shirk argues, </w:t>
      </w:r>
      <w:r w:rsidRPr="00AC67F2">
        <w:rPr>
          <w:szCs w:val="20"/>
          <w:u w:val="single"/>
        </w:rPr>
        <w:t>no Chinese regime can stand aside and allow Taiwan to announce its independence without going to war if it expects to survive in power</w:t>
      </w:r>
      <w:r w:rsidRPr="00AC67F2">
        <w:rPr>
          <w:sz w:val="16"/>
          <w:szCs w:val="20"/>
        </w:rPr>
        <w:t xml:space="preserve">.12 </w:t>
      </w:r>
      <w:r w:rsidRPr="00AC67F2">
        <w:rPr>
          <w:szCs w:val="20"/>
          <w:u w:val="single"/>
        </w:rPr>
        <w:t xml:space="preserve">Whether </w:t>
      </w:r>
      <w:r w:rsidRPr="00AC67F2">
        <w:rPr>
          <w:szCs w:val="20"/>
          <w:highlight w:val="green"/>
          <w:u w:val="single"/>
        </w:rPr>
        <w:t>through miscalc</w:t>
      </w:r>
      <w:r w:rsidRPr="00AC67F2">
        <w:rPr>
          <w:szCs w:val="20"/>
          <w:u w:val="single"/>
        </w:rPr>
        <w:t xml:space="preserve">ulation or brinksmanship, </w:t>
      </w:r>
      <w:r w:rsidRPr="00AC67F2">
        <w:rPr>
          <w:szCs w:val="20"/>
          <w:highlight w:val="green"/>
          <w:u w:val="single"/>
        </w:rPr>
        <w:t>war with Taiwan producing a Sino-American confrontation could well be the unintended outcome of Chinese civil conflict</w:t>
      </w:r>
      <w:r w:rsidRPr="00AC67F2">
        <w:rPr>
          <w:sz w:val="16"/>
          <w:szCs w:val="20"/>
          <w:highlight w:val="green"/>
        </w:rPr>
        <w:t>.</w:t>
      </w:r>
    </w:p>
    <w:p w14:paraId="621056A1" w14:textId="77777777" w:rsidR="00AC67F2" w:rsidRPr="00AC67F2" w:rsidRDefault="00AC67F2" w:rsidP="00AC67F2">
      <w:pPr>
        <w:rPr>
          <w:b/>
          <w:iCs/>
          <w:u w:val="single"/>
        </w:rPr>
      </w:pPr>
    </w:p>
    <w:p w14:paraId="7926A6D5" w14:textId="77777777" w:rsidR="00AC67F2" w:rsidRPr="00AC67F2" w:rsidRDefault="00AC67F2" w:rsidP="00AC67F2"/>
    <w:p w14:paraId="61E05E67" w14:textId="0E9A9D21" w:rsidR="00AC67F2" w:rsidRPr="00AC67F2" w:rsidRDefault="00AC67F2" w:rsidP="00AC67F2">
      <w:pPr>
        <w:keepNext/>
        <w:keepLines/>
        <w:pageBreakBefore/>
        <w:spacing w:before="40" w:after="0"/>
        <w:jc w:val="center"/>
        <w:outlineLvl w:val="1"/>
        <w:rPr>
          <w:rFonts w:eastAsiaTheme="majorEastAsia" w:cstheme="majorBidi"/>
          <w:b/>
          <w:sz w:val="44"/>
          <w:szCs w:val="26"/>
          <w:u w:val="double"/>
        </w:rPr>
      </w:pPr>
      <w:r w:rsidRPr="00AC67F2">
        <w:rPr>
          <w:rFonts w:eastAsiaTheme="majorEastAsia" w:cstheme="majorBidi"/>
          <w:b/>
          <w:sz w:val="44"/>
          <w:szCs w:val="26"/>
          <w:u w:val="double"/>
        </w:rPr>
        <w:t>Congressional Politics</w:t>
      </w:r>
      <w:r w:rsidR="000C1219">
        <w:rPr>
          <w:rFonts w:eastAsiaTheme="majorEastAsia" w:cstheme="majorBidi"/>
          <w:b/>
          <w:sz w:val="44"/>
          <w:szCs w:val="26"/>
          <w:u w:val="double"/>
        </w:rPr>
        <w:t xml:space="preserve"> DA</w:t>
      </w:r>
    </w:p>
    <w:p w14:paraId="779272A0" w14:textId="77777777" w:rsidR="00AC67F2" w:rsidRPr="00AC67F2" w:rsidRDefault="00AC67F2" w:rsidP="00AC67F2"/>
    <w:p w14:paraId="484462D4" w14:textId="77777777"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sidRPr="00AC67F2">
        <w:rPr>
          <w:rFonts w:eastAsiaTheme="majorEastAsia" w:cstheme="majorBidi"/>
          <w:b/>
          <w:sz w:val="32"/>
          <w:szCs w:val="24"/>
          <w:u w:val="single"/>
        </w:rPr>
        <w:t>Congressional Politics 1NC</w:t>
      </w:r>
    </w:p>
    <w:p w14:paraId="02903EDA" w14:textId="77777777" w:rsidR="00AC67F2" w:rsidRPr="00AC67F2" w:rsidRDefault="00AC67F2" w:rsidP="00AC67F2"/>
    <w:p w14:paraId="72C7F0E2" w14:textId="77777777" w:rsidR="00AC67F2" w:rsidRPr="00AC67F2" w:rsidRDefault="00AC67F2" w:rsidP="00AC67F2">
      <w:pPr>
        <w:keepNext/>
        <w:keepLines/>
        <w:spacing w:before="40" w:after="0"/>
        <w:outlineLvl w:val="3"/>
        <w:rPr>
          <w:rFonts w:eastAsiaTheme="majorEastAsia" w:cs="Times New Roman"/>
          <w:b/>
          <w:iCs/>
          <w:sz w:val="26"/>
        </w:rPr>
      </w:pPr>
      <w:r w:rsidRPr="00AC67F2">
        <w:rPr>
          <w:rFonts w:eastAsiaTheme="majorEastAsia" w:cs="Times New Roman"/>
          <w:b/>
          <w:iCs/>
          <w:sz w:val="26"/>
        </w:rPr>
        <w:t>Infrastructure will pass now but it will be tough</w:t>
      </w:r>
    </w:p>
    <w:p w14:paraId="7B70F713" w14:textId="77777777" w:rsidR="00AC67F2" w:rsidRPr="00AC67F2" w:rsidRDefault="00AC67F2" w:rsidP="00AC67F2">
      <w:r w:rsidRPr="00AC67F2">
        <w:t xml:space="preserve">Emily </w:t>
      </w:r>
      <w:r w:rsidRPr="00AC67F2">
        <w:rPr>
          <w:rFonts w:eastAsiaTheme="majorEastAsia" w:cs="Times New Roman"/>
          <w:b/>
          <w:iCs/>
          <w:sz w:val="26"/>
        </w:rPr>
        <w:t>Cochrane, 6-2</w:t>
      </w:r>
      <w:r w:rsidRPr="00AC67F2">
        <w:t>-2021, "Live Updates: Biden Will Meet With Republicans’ Top Infrastructure Negotiator," New York Times, https://www.nytimes.com/live/2021/06/02/us/biden-news-today</w:t>
      </w:r>
    </w:p>
    <w:p w14:paraId="37C3971A" w14:textId="77777777" w:rsidR="00AC67F2" w:rsidRPr="00AC67F2" w:rsidRDefault="00AC67F2" w:rsidP="00AC67F2">
      <w:r w:rsidRPr="00AC67F2">
        <w:t xml:space="preserve">Transportation Secretary Pete </w:t>
      </w:r>
      <w:r w:rsidRPr="00AC67F2">
        <w:rPr>
          <w:u w:val="single"/>
        </w:rPr>
        <w:t>Buttigieg set a deadline</w:t>
      </w:r>
      <w:r w:rsidRPr="00AC67F2">
        <w:t xml:space="preserve"> of sorts </w:t>
      </w:r>
      <w:r w:rsidRPr="00AC67F2">
        <w:rPr>
          <w:u w:val="single"/>
        </w:rPr>
        <w:t>for negotiations to bear fruit,</w:t>
      </w:r>
      <w:r w:rsidRPr="00AC67F2">
        <w:t xml:space="preserve"> saying on CNN’s “State of the Union” on Sunday that “a clear direction” was needed by the time Congress returns on June 7 from a Memorial Day recess.</w:t>
      </w:r>
    </w:p>
    <w:p w14:paraId="65889C61" w14:textId="77777777" w:rsidR="00AC67F2" w:rsidRPr="00AC67F2" w:rsidRDefault="00AC67F2" w:rsidP="00AC67F2">
      <w:r w:rsidRPr="00AC67F2">
        <w:t xml:space="preserve">Ms. </w:t>
      </w:r>
      <w:r w:rsidRPr="00AC67F2">
        <w:rPr>
          <w:highlight w:val="yellow"/>
          <w:u w:val="single"/>
        </w:rPr>
        <w:t>Capito</w:t>
      </w:r>
      <w:r w:rsidRPr="00AC67F2">
        <w:t xml:space="preserve">, who has been doggedly pursuing a deal with the White House for weeks, </w:t>
      </w:r>
      <w:r w:rsidRPr="00AC67F2">
        <w:rPr>
          <w:highlight w:val="yellow"/>
          <w:u w:val="single"/>
        </w:rPr>
        <w:t>struck an optimistic tone about</w:t>
      </w:r>
      <w:r w:rsidRPr="00AC67F2">
        <w:rPr>
          <w:u w:val="single"/>
        </w:rPr>
        <w:t xml:space="preserve"> the state of the </w:t>
      </w:r>
      <w:r w:rsidRPr="00AC67F2">
        <w:rPr>
          <w:highlight w:val="yellow"/>
          <w:u w:val="single"/>
        </w:rPr>
        <w:t>negotiations</w:t>
      </w:r>
      <w:r w:rsidRPr="00AC67F2">
        <w:rPr>
          <w:u w:val="single"/>
        </w:rPr>
        <w:t xml:space="preserve"> over the weekend.</w:t>
      </w:r>
    </w:p>
    <w:p w14:paraId="44E43092" w14:textId="77777777" w:rsidR="00AC67F2" w:rsidRPr="00AC67F2" w:rsidRDefault="00AC67F2" w:rsidP="00AC67F2">
      <w:r w:rsidRPr="00AC67F2">
        <w:t xml:space="preserve">“I think </w:t>
      </w:r>
      <w:r w:rsidRPr="00AC67F2">
        <w:rPr>
          <w:highlight w:val="yellow"/>
          <w:u w:val="single"/>
        </w:rPr>
        <w:t>we can get to real compromise</w:t>
      </w:r>
      <w:r w:rsidRPr="00AC67F2">
        <w:t xml:space="preserve">, absolutely, because </w:t>
      </w:r>
      <w:r w:rsidRPr="00AC67F2">
        <w:rPr>
          <w:highlight w:val="yellow"/>
          <w:u w:val="single"/>
        </w:rPr>
        <w:t xml:space="preserve">we’re both </w:t>
      </w:r>
      <w:r w:rsidRPr="00AC67F2">
        <w:rPr>
          <w:u w:val="single"/>
        </w:rPr>
        <w:t xml:space="preserve">still </w:t>
      </w:r>
      <w:r w:rsidRPr="00AC67F2">
        <w:rPr>
          <w:highlight w:val="yellow"/>
          <w:u w:val="single"/>
        </w:rPr>
        <w:t>in the game</w:t>
      </w:r>
      <w:r w:rsidRPr="00AC67F2">
        <w:t xml:space="preserve">,” Ms. Capito said on Fox News. “We realize </w:t>
      </w:r>
      <w:r w:rsidRPr="00AC67F2">
        <w:rPr>
          <w:u w:val="single"/>
        </w:rPr>
        <w:t>this is not easy.</w:t>
      </w:r>
      <w:r w:rsidRPr="00AC67F2">
        <w:t xml:space="preserve"> I think we bring every idea that’s on the table into the negotiations to see how </w:t>
      </w:r>
      <w:r w:rsidRPr="00AC67F2">
        <w:rPr>
          <w:highlight w:val="yellow"/>
          <w:u w:val="single"/>
        </w:rPr>
        <w:t>we can</w:t>
      </w:r>
      <w:r w:rsidRPr="00AC67F2">
        <w:rPr>
          <w:u w:val="single"/>
        </w:rPr>
        <w:t xml:space="preserve"> achieve this and </w:t>
      </w:r>
      <w:r w:rsidRPr="00AC67F2">
        <w:rPr>
          <w:highlight w:val="yellow"/>
          <w:u w:val="single"/>
        </w:rPr>
        <w:t>get it across the threshold</w:t>
      </w:r>
      <w:r w:rsidRPr="00AC67F2">
        <w:rPr>
          <w:highlight w:val="yellow"/>
        </w:rPr>
        <w:t>.”</w:t>
      </w:r>
    </w:p>
    <w:p w14:paraId="01282A22" w14:textId="77777777" w:rsidR="00AC67F2" w:rsidRPr="00AC67F2" w:rsidRDefault="00AC67F2" w:rsidP="00AC67F2"/>
    <w:p w14:paraId="7CE50CB3" w14:textId="77777777" w:rsidR="00AC67F2" w:rsidRPr="00AC67F2" w:rsidRDefault="00AC67F2" w:rsidP="00AC67F2">
      <w:pPr>
        <w:keepNext/>
        <w:keepLines/>
        <w:spacing w:before="40" w:after="0"/>
        <w:outlineLvl w:val="3"/>
        <w:rPr>
          <w:rFonts w:eastAsiaTheme="majorEastAsia" w:cs="Times New Roman"/>
          <w:b/>
          <w:iCs/>
          <w:sz w:val="26"/>
        </w:rPr>
      </w:pPr>
      <w:r w:rsidRPr="00AC67F2">
        <w:rPr>
          <w:rFonts w:eastAsiaTheme="majorEastAsia" w:cs="Times New Roman"/>
          <w:b/>
          <w:iCs/>
          <w:sz w:val="26"/>
        </w:rPr>
        <w:t xml:space="preserve">Moving from the </w:t>
      </w:r>
      <w:r w:rsidRPr="00AC67F2">
        <w:rPr>
          <w:rFonts w:eastAsiaTheme="majorEastAsia" w:cs="Times New Roman"/>
          <w:b/>
          <w:iCs/>
          <w:sz w:val="26"/>
          <w:u w:val="single"/>
        </w:rPr>
        <w:t>measured WOTUS response</w:t>
      </w:r>
      <w:r w:rsidRPr="00AC67F2">
        <w:rPr>
          <w:rFonts w:eastAsiaTheme="majorEastAsia" w:cs="Times New Roman"/>
          <w:b/>
          <w:iCs/>
          <w:sz w:val="26"/>
        </w:rPr>
        <w:t xml:space="preserve"> is a </w:t>
      </w:r>
      <w:r w:rsidRPr="00AC67F2">
        <w:rPr>
          <w:rFonts w:eastAsiaTheme="majorEastAsia" w:cs="Times New Roman"/>
          <w:b/>
          <w:iCs/>
          <w:sz w:val="26"/>
          <w:u w:val="single"/>
        </w:rPr>
        <w:t>fight</w:t>
      </w:r>
      <w:r w:rsidRPr="00AC67F2">
        <w:rPr>
          <w:rFonts w:eastAsiaTheme="majorEastAsia" w:cs="Times New Roman"/>
          <w:b/>
          <w:iCs/>
          <w:sz w:val="26"/>
        </w:rPr>
        <w:t>---</w:t>
      </w:r>
      <w:r w:rsidRPr="00AC67F2">
        <w:rPr>
          <w:rFonts w:eastAsiaTheme="majorEastAsia" w:cs="Times New Roman"/>
          <w:b/>
          <w:iCs/>
          <w:sz w:val="26"/>
          <w:u w:val="single"/>
        </w:rPr>
        <w:t>drains PC</w:t>
      </w:r>
      <w:r w:rsidRPr="00AC67F2">
        <w:rPr>
          <w:rFonts w:eastAsiaTheme="majorEastAsia" w:cs="Times New Roman"/>
          <w:b/>
          <w:iCs/>
          <w:sz w:val="26"/>
        </w:rPr>
        <w:t>.</w:t>
      </w:r>
      <w:r w:rsidRPr="00AC67F2">
        <w:rPr>
          <w:rFonts w:eastAsiaTheme="majorEastAsia" w:cs="Times New Roman"/>
          <w:b/>
          <w:iCs/>
          <w:sz w:val="26"/>
          <w:u w:val="single"/>
        </w:rPr>
        <w:t xml:space="preserve"> </w:t>
      </w:r>
    </w:p>
    <w:p w14:paraId="7A2531A0" w14:textId="77777777" w:rsidR="00AC67F2" w:rsidRPr="00AC67F2" w:rsidRDefault="00AC67F2" w:rsidP="00AC67F2">
      <w:r w:rsidRPr="00AC67F2">
        <w:t xml:space="preserve">Annie </w:t>
      </w:r>
      <w:r w:rsidRPr="00AC67F2">
        <w:rPr>
          <w:b/>
          <w:bCs/>
          <w:sz w:val="26"/>
        </w:rPr>
        <w:t>Snider and</w:t>
      </w:r>
      <w:r w:rsidRPr="00AC67F2">
        <w:t xml:space="preserve"> Radhika </w:t>
      </w:r>
      <w:r w:rsidRPr="00AC67F2">
        <w:rPr>
          <w:b/>
          <w:bCs/>
          <w:sz w:val="26"/>
        </w:rPr>
        <w:t>Fox 4/14/21</w:t>
      </w:r>
      <w:r w:rsidRPr="00AC67F2">
        <w:t>. Annie Snider is interviewing Radhika Fox who is leading the Biden administration’s work to incorporate environmental justice into EPA’s "POLITICO Q&amp;A: Radhika Fox, acting head of EPA’s water office". . 4-14-2021. https://www.politico.com/news/2021/04/14/radhika-fox-epa-481529</w:t>
      </w:r>
    </w:p>
    <w:p w14:paraId="7FEDC394" w14:textId="77777777" w:rsidR="00AC67F2" w:rsidRPr="00AC67F2" w:rsidRDefault="00AC67F2" w:rsidP="00AC67F2">
      <w:pPr>
        <w:rPr>
          <w:sz w:val="16"/>
        </w:rPr>
      </w:pPr>
      <w:r w:rsidRPr="00AC67F2">
        <w:rPr>
          <w:sz w:val="16"/>
        </w:rPr>
        <w:t xml:space="preserve">That description of balanced progress is a perfect lead-in to </w:t>
      </w:r>
      <w:r w:rsidRPr="00AC67F2">
        <w:rPr>
          <w:u w:val="single"/>
        </w:rPr>
        <w:t xml:space="preserve">my question about </w:t>
      </w:r>
      <w:r w:rsidRPr="00AC67F2">
        <w:rPr>
          <w:highlight w:val="yellow"/>
          <w:u w:val="single"/>
        </w:rPr>
        <w:t>Waters of the U.S.</w:t>
      </w:r>
      <w:r w:rsidRPr="00AC67F2">
        <w:rPr>
          <w:u w:val="single"/>
        </w:rPr>
        <w:t xml:space="preserve"> </w:t>
      </w:r>
      <w:r w:rsidRPr="00AC67F2">
        <w:rPr>
          <w:b/>
          <w:iCs/>
          <w:u w:val="single"/>
        </w:rPr>
        <w:t xml:space="preserve">It’s </w:t>
      </w:r>
      <w:r w:rsidRPr="00AC67F2">
        <w:rPr>
          <w:b/>
          <w:iCs/>
          <w:highlight w:val="yellow"/>
          <w:u w:val="single"/>
        </w:rPr>
        <w:t xml:space="preserve">clearly been a </w:t>
      </w:r>
      <w:proofErr w:type="spellStart"/>
      <w:r w:rsidRPr="00AC67F2">
        <w:rPr>
          <w:b/>
          <w:iCs/>
          <w:highlight w:val="yellow"/>
          <w:u w:val="single"/>
        </w:rPr>
        <w:t>decadeslong</w:t>
      </w:r>
      <w:proofErr w:type="spellEnd"/>
      <w:r w:rsidRPr="00AC67F2">
        <w:rPr>
          <w:b/>
          <w:iCs/>
          <w:highlight w:val="yellow"/>
          <w:u w:val="single"/>
        </w:rPr>
        <w:t xml:space="preserve"> fight</w:t>
      </w:r>
      <w:r w:rsidRPr="00AC67F2">
        <w:rPr>
          <w:b/>
          <w:iCs/>
          <w:u w:val="single"/>
        </w:rPr>
        <w:t xml:space="preserve"> </w:t>
      </w:r>
      <w:r w:rsidRPr="00AC67F2">
        <w:rPr>
          <w:b/>
          <w:iCs/>
          <w:highlight w:val="yellow"/>
          <w:u w:val="single"/>
        </w:rPr>
        <w:t>and</w:t>
      </w:r>
      <w:r w:rsidRPr="00AC67F2">
        <w:rPr>
          <w:b/>
          <w:iCs/>
          <w:u w:val="single"/>
        </w:rPr>
        <w:t xml:space="preserve"> the battle lines are pretty well demarcated</w:t>
      </w:r>
      <w:r w:rsidRPr="00AC67F2">
        <w:rPr>
          <w:sz w:val="16"/>
        </w:rPr>
        <w:t xml:space="preserve"> at this point. </w:t>
      </w:r>
      <w:r w:rsidRPr="00AC67F2">
        <w:rPr>
          <w:highlight w:val="yellow"/>
          <w:u w:val="single"/>
        </w:rPr>
        <w:t xml:space="preserve">It’s really hard to see </w:t>
      </w:r>
      <w:r w:rsidRPr="00AC67F2">
        <w:rPr>
          <w:b/>
          <w:iCs/>
          <w:highlight w:val="yellow"/>
          <w:u w:val="single"/>
        </w:rPr>
        <w:t>any scenario in which either side would be willing to try for middle ground</w:t>
      </w:r>
      <w:r w:rsidRPr="00AC67F2">
        <w:rPr>
          <w:sz w:val="16"/>
          <w:highlight w:val="yellow"/>
        </w:rPr>
        <w:t>.</w:t>
      </w:r>
      <w:r w:rsidRPr="00AC67F2">
        <w:rPr>
          <w:sz w:val="16"/>
        </w:rPr>
        <w:t xml:space="preserve"> And so, on that issue in particular</w:t>
      </w:r>
      <w:r w:rsidRPr="00AC67F2">
        <w:rPr>
          <w:u w:val="single"/>
        </w:rPr>
        <w:t xml:space="preserve">, </w:t>
      </w:r>
      <w:r w:rsidRPr="00AC67F2">
        <w:rPr>
          <w:highlight w:val="yellow"/>
          <w:u w:val="single"/>
        </w:rPr>
        <w:t>I’m curious</w:t>
      </w:r>
      <w:r w:rsidRPr="00AC67F2">
        <w:rPr>
          <w:u w:val="single"/>
        </w:rPr>
        <w:t xml:space="preserve"> for how you’re going to approach it, and frankly </w:t>
      </w:r>
      <w:r w:rsidRPr="00AC67F2">
        <w:rPr>
          <w:b/>
          <w:iCs/>
          <w:highlight w:val="yellow"/>
          <w:u w:val="single"/>
        </w:rPr>
        <w:t>how much political capital</w:t>
      </w:r>
      <w:r w:rsidRPr="00AC67F2">
        <w:rPr>
          <w:sz w:val="16"/>
          <w:highlight w:val="yellow"/>
        </w:rPr>
        <w:t xml:space="preserve"> y</w:t>
      </w:r>
      <w:r w:rsidRPr="00AC67F2">
        <w:rPr>
          <w:sz w:val="16"/>
        </w:rPr>
        <w:t xml:space="preserve">ou and the </w:t>
      </w:r>
      <w:r w:rsidRPr="00AC67F2">
        <w:rPr>
          <w:b/>
          <w:iCs/>
          <w:highlight w:val="yellow"/>
          <w:u w:val="single"/>
        </w:rPr>
        <w:t>Biden</w:t>
      </w:r>
      <w:r w:rsidRPr="00AC67F2">
        <w:rPr>
          <w:sz w:val="16"/>
        </w:rPr>
        <w:t xml:space="preserve"> administration are willing to </w:t>
      </w:r>
      <w:r w:rsidRPr="00AC67F2">
        <w:rPr>
          <w:b/>
          <w:iCs/>
          <w:highlight w:val="yellow"/>
          <w:u w:val="single"/>
        </w:rPr>
        <w:t>put into that issue</w:t>
      </w:r>
      <w:r w:rsidRPr="00AC67F2">
        <w:rPr>
          <w:sz w:val="16"/>
        </w:rPr>
        <w:t>, which is clearly a huge priority for all sides.</w:t>
      </w:r>
    </w:p>
    <w:p w14:paraId="5F74F9BA" w14:textId="77777777" w:rsidR="00AC67F2" w:rsidRPr="00AC67F2" w:rsidRDefault="00AC67F2" w:rsidP="00AC67F2">
      <w:pPr>
        <w:rPr>
          <w:sz w:val="16"/>
        </w:rPr>
      </w:pPr>
      <w:r w:rsidRPr="00AC67F2">
        <w:rPr>
          <w:u w:val="single"/>
        </w:rPr>
        <w:t>With WOTUS</w:t>
      </w:r>
      <w:r w:rsidRPr="00AC67F2">
        <w:rPr>
          <w:sz w:val="16"/>
        </w:rPr>
        <w:t xml:space="preserve">, it is the most foundational rule when it comes to our clean water program. We are reviewing the rule, the Navigable Waters Protection Rule. We are also hearing about how it has been going from an implementation perspective in different regions around the country. And </w:t>
      </w:r>
      <w:r w:rsidRPr="00AC67F2">
        <w:rPr>
          <w:highlight w:val="yellow"/>
          <w:u w:val="single"/>
        </w:rPr>
        <w:t xml:space="preserve">we are going to be </w:t>
      </w:r>
      <w:r w:rsidRPr="00AC67F2">
        <w:rPr>
          <w:b/>
          <w:iCs/>
          <w:highlight w:val="yellow"/>
          <w:u w:val="single"/>
        </w:rPr>
        <w:t>measured</w:t>
      </w:r>
      <w:r w:rsidRPr="00AC67F2">
        <w:rPr>
          <w:highlight w:val="yellow"/>
          <w:u w:val="single"/>
        </w:rPr>
        <w:t xml:space="preserve"> in how we move forward</w:t>
      </w:r>
      <w:r w:rsidRPr="00AC67F2">
        <w:rPr>
          <w:sz w:val="16"/>
        </w:rPr>
        <w:t xml:space="preserve"> with it.</w:t>
      </w:r>
    </w:p>
    <w:p w14:paraId="259D433E"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Executive IMPLEMENTATION means courts don’t dodge the link</w:t>
      </w:r>
    </w:p>
    <w:p w14:paraId="1D295FDE" w14:textId="77777777" w:rsidR="00AC67F2" w:rsidRPr="00AC67F2" w:rsidRDefault="00AC67F2" w:rsidP="00AC67F2">
      <w:pPr>
        <w:rPr>
          <w:sz w:val="16"/>
        </w:rPr>
      </w:pPr>
      <w:r w:rsidRPr="00AC67F2">
        <w:rPr>
          <w:b/>
          <w:bCs/>
          <w:sz w:val="26"/>
        </w:rPr>
        <w:t>CANON AND JOHNSON 00</w:t>
      </w:r>
      <w:r w:rsidRPr="00AC67F2">
        <w:rPr>
          <w:sz w:val="14"/>
        </w:rPr>
        <w:t xml:space="preserve">. [Brad, Prof of Law @ Kentucky, Charles, Prof of Law @ Texas A&amp;M, </w:t>
      </w:r>
      <w:proofErr w:type="spellStart"/>
      <w:r w:rsidRPr="00AC67F2">
        <w:rPr>
          <w:sz w:val="14"/>
          <w:u w:val="single"/>
        </w:rPr>
        <w:t>Judical</w:t>
      </w:r>
      <w:proofErr w:type="spellEnd"/>
      <w:r w:rsidRPr="00AC67F2">
        <w:rPr>
          <w:sz w:val="14"/>
          <w:u w:val="single"/>
        </w:rPr>
        <w:t xml:space="preserve"> Policies</w:t>
      </w:r>
      <w:r w:rsidRPr="00AC67F2">
        <w:rPr>
          <w:sz w:val="14"/>
        </w:rPr>
        <w:t>]</w:t>
      </w:r>
      <w:r w:rsidRPr="00AC67F2">
        <w:rPr>
          <w:sz w:val="16"/>
        </w:rPr>
        <w:t xml:space="preserve"> </w:t>
      </w:r>
    </w:p>
    <w:p w14:paraId="574F7FEB" w14:textId="77777777" w:rsidR="00AC67F2" w:rsidRPr="00AC67F2" w:rsidRDefault="00AC67F2" w:rsidP="00AC67F2">
      <w:pPr>
        <w:rPr>
          <w:b/>
          <w:iCs/>
          <w:u w:val="single"/>
        </w:rPr>
      </w:pPr>
      <w:r w:rsidRPr="00AC67F2">
        <w:rPr>
          <w:sz w:val="16"/>
        </w:rPr>
        <w:t>As we will see in later chapters, many</w:t>
      </w:r>
      <w:r w:rsidRPr="00AC67F2">
        <w:rPr>
          <w:u w:val="single"/>
        </w:rPr>
        <w:t xml:space="preserve"> </w:t>
      </w:r>
      <w:r w:rsidRPr="00AC67F2">
        <w:rPr>
          <w:highlight w:val="cyan"/>
          <w:u w:val="single"/>
        </w:rPr>
        <w:t>judicial decisions afford</w:t>
      </w:r>
      <w:r w:rsidRPr="00AC67F2">
        <w:rPr>
          <w:u w:val="single"/>
        </w:rPr>
        <w:t xml:space="preserve"> a great deal of </w:t>
      </w:r>
      <w:r w:rsidRPr="00AC67F2">
        <w:rPr>
          <w:highlight w:val="cyan"/>
          <w:u w:val="single"/>
        </w:rPr>
        <w:t xml:space="preserve">latitude for </w:t>
      </w:r>
      <w:r w:rsidRPr="00AC67F2">
        <w:rPr>
          <w:u w:val="single"/>
        </w:rPr>
        <w:t xml:space="preserve">interpretation and </w:t>
      </w:r>
      <w:r w:rsidRPr="00AC67F2">
        <w:rPr>
          <w:highlight w:val="cyan"/>
          <w:u w:val="single"/>
        </w:rPr>
        <w:t>implementation. Political actors</w:t>
      </w:r>
      <w:r w:rsidRPr="00AC67F2">
        <w:rPr>
          <w:u w:val="single"/>
        </w:rPr>
        <w:t xml:space="preserve"> and institutions </w:t>
      </w:r>
      <w:r w:rsidRPr="00AC67F2">
        <w:rPr>
          <w:highlight w:val="cyan"/>
          <w:u w:val="single"/>
        </w:rPr>
        <w:t>who follow through on the decisions</w:t>
      </w:r>
      <w:r w:rsidRPr="00AC67F2">
        <w:rPr>
          <w:u w:val="single"/>
        </w:rPr>
        <w:t xml:space="preserve"> make the judicial policy</w:t>
      </w:r>
      <w:r w:rsidRPr="00AC67F2">
        <w:rPr>
          <w:sz w:val="14"/>
          <w:u w:val="single"/>
        </w:rPr>
        <w:t xml:space="preserve">. </w:t>
      </w:r>
      <w:r w:rsidRPr="00AC67F2">
        <w:rPr>
          <w:sz w:val="16"/>
        </w:rPr>
        <w:t>Certainly, the judges who enforced civil rights decisions were subject to political pressures from a variety of sources. Similar pressures affected public and private institutions after court decisions on affirmative action</w:t>
      </w:r>
      <w:r w:rsidRPr="00AC67F2">
        <w:rPr>
          <w:sz w:val="14"/>
          <w:u w:val="single"/>
        </w:rPr>
        <w:t>.</w:t>
      </w:r>
      <w:r w:rsidRPr="00AC67F2">
        <w:rPr>
          <w:u w:val="single"/>
        </w:rPr>
        <w:t xml:space="preserve"> Even presidential politics may </w:t>
      </w:r>
      <w:r w:rsidRPr="00AC67F2">
        <w:rPr>
          <w:highlight w:val="cyan"/>
          <w:u w:val="single"/>
        </w:rPr>
        <w:t>become intertwined with judicial policies</w:t>
      </w:r>
      <w:r w:rsidRPr="00AC67F2">
        <w:rPr>
          <w:sz w:val="14"/>
          <w:u w:val="single"/>
        </w:rPr>
        <w:t xml:space="preserve">, </w:t>
      </w:r>
      <w:r w:rsidRPr="00AC67F2">
        <w:rPr>
          <w:sz w:val="16"/>
        </w:rPr>
        <w:t>as did Richard Nixon’s 1968 “law and order” presidential campaign criticizing the Supreme Court’s criminal justice decisions or the explosive issue of abortion in virtually every presidential election since 1980. Like Congress and the president</w:t>
      </w:r>
      <w:r w:rsidRPr="00AC67F2">
        <w:rPr>
          <w:sz w:val="14"/>
          <w:u w:val="single"/>
        </w:rPr>
        <w:t>,</w:t>
      </w:r>
      <w:r w:rsidRPr="00AC67F2">
        <w:rPr>
          <w:sz w:val="16"/>
          <w:u w:val="single"/>
        </w:rPr>
        <w:t xml:space="preserve"> </w:t>
      </w:r>
      <w:r w:rsidRPr="00AC67F2">
        <w:rPr>
          <w:highlight w:val="cyan"/>
          <w:u w:val="single"/>
        </w:rPr>
        <w:t>the</w:t>
      </w:r>
      <w:r w:rsidRPr="00AC67F2">
        <w:rPr>
          <w:u w:val="single"/>
        </w:rPr>
        <w:t xml:space="preserve"> Supreme </w:t>
      </w:r>
      <w:r w:rsidRPr="00AC67F2">
        <w:rPr>
          <w:highlight w:val="cyan"/>
          <w:u w:val="single"/>
        </w:rPr>
        <w:t>Court</w:t>
      </w:r>
      <w:r w:rsidRPr="00AC67F2">
        <w:rPr>
          <w:sz w:val="16"/>
          <w:u w:val="single"/>
        </w:rPr>
        <w:t xml:space="preserve"> </w:t>
      </w:r>
      <w:r w:rsidRPr="00AC67F2">
        <w:rPr>
          <w:sz w:val="16"/>
        </w:rPr>
        <w:t>and other courts</w:t>
      </w:r>
      <w:r w:rsidRPr="00AC67F2">
        <w:rPr>
          <w:sz w:val="16"/>
          <w:u w:val="single"/>
        </w:rPr>
        <w:t xml:space="preserve"> </w:t>
      </w:r>
      <w:r w:rsidRPr="00AC67F2">
        <w:rPr>
          <w:highlight w:val="cyan"/>
          <w:u w:val="single"/>
        </w:rPr>
        <w:t>must</w:t>
      </w:r>
      <w:r w:rsidRPr="00AC67F2">
        <w:rPr>
          <w:u w:val="single"/>
        </w:rPr>
        <w:t xml:space="preserve"> rely on others to </w:t>
      </w:r>
      <w:r w:rsidRPr="00AC67F2">
        <w:rPr>
          <w:highlight w:val="cyan"/>
          <w:u w:val="single"/>
        </w:rPr>
        <w:t>translate policy into action</w:t>
      </w:r>
      <w:r w:rsidRPr="00AC67F2">
        <w:rPr>
          <w:sz w:val="14"/>
          <w:u w:val="single"/>
        </w:rPr>
        <w:t xml:space="preserve">. </w:t>
      </w:r>
      <w:r w:rsidRPr="00AC67F2">
        <w:rPr>
          <w:sz w:val="16"/>
        </w:rPr>
        <w:t xml:space="preserve">And like the processes of formulating legislative, executive, and judicial policies, </w:t>
      </w:r>
      <w:r w:rsidRPr="00AC67F2">
        <w:rPr>
          <w:highlight w:val="cyan"/>
          <w:u w:val="single"/>
        </w:rPr>
        <w:t>the process of translating those decisions</w:t>
      </w:r>
      <w:r w:rsidRPr="00AC67F2">
        <w:rPr>
          <w:u w:val="single"/>
        </w:rPr>
        <w:t xml:space="preserve"> into action </w:t>
      </w:r>
      <w:r w:rsidRPr="00AC67F2">
        <w:rPr>
          <w:b/>
          <w:iCs/>
          <w:highlight w:val="cyan"/>
          <w:u w:val="single"/>
        </w:rPr>
        <w:t xml:space="preserve">is often a </w:t>
      </w:r>
      <w:proofErr w:type="spellStart"/>
      <w:r w:rsidRPr="00AC67F2">
        <w:rPr>
          <w:b/>
          <w:iCs/>
          <w:highlight w:val="cyan"/>
          <w:u w:val="single"/>
        </w:rPr>
        <w:t>policial</w:t>
      </w:r>
      <w:proofErr w:type="spellEnd"/>
      <w:r w:rsidRPr="00AC67F2">
        <w:rPr>
          <w:b/>
          <w:iCs/>
          <w:highlight w:val="cyan"/>
          <w:u w:val="single"/>
        </w:rPr>
        <w:t xml:space="preserve"> one subject to a variety of pressures from a variety of political actors in the system.</w:t>
      </w:r>
      <w:r w:rsidRPr="00AC67F2">
        <w:rPr>
          <w:b/>
          <w:iCs/>
          <w:u w:val="single"/>
        </w:rPr>
        <w:t xml:space="preserve">  </w:t>
      </w:r>
    </w:p>
    <w:p w14:paraId="1FEB4406" w14:textId="77777777" w:rsidR="00AC67F2" w:rsidRPr="00AC67F2" w:rsidRDefault="00AC67F2" w:rsidP="00AC67F2"/>
    <w:p w14:paraId="1F9D5201" w14:textId="77777777" w:rsidR="00AC67F2" w:rsidRPr="00AC67F2" w:rsidRDefault="00AC67F2" w:rsidP="00AC67F2">
      <w:pPr>
        <w:keepNext/>
        <w:keepLines/>
        <w:spacing w:before="40" w:after="0"/>
        <w:outlineLvl w:val="3"/>
        <w:rPr>
          <w:rFonts w:eastAsiaTheme="majorEastAsia" w:cs="Times New Roman"/>
          <w:b/>
          <w:iCs/>
          <w:sz w:val="26"/>
        </w:rPr>
      </w:pPr>
      <w:r w:rsidRPr="00AC67F2">
        <w:rPr>
          <w:rFonts w:eastAsiaTheme="majorEastAsia" w:cs="Times New Roman"/>
          <w:b/>
          <w:iCs/>
          <w:sz w:val="26"/>
        </w:rPr>
        <w:t>Infrastructure solves the grid – it’s vulnerable now and requires investment</w:t>
      </w:r>
    </w:p>
    <w:p w14:paraId="715FB033" w14:textId="77777777" w:rsidR="00AC67F2" w:rsidRPr="00AC67F2" w:rsidRDefault="00AC67F2" w:rsidP="00AC67F2">
      <w:proofErr w:type="spellStart"/>
      <w:r w:rsidRPr="00AC67F2">
        <w:rPr>
          <w:b/>
          <w:bCs/>
          <w:sz w:val="26"/>
        </w:rPr>
        <w:t>Gozdziewski</w:t>
      </w:r>
      <w:proofErr w:type="spellEnd"/>
      <w:r w:rsidRPr="00AC67F2">
        <w:rPr>
          <w:b/>
          <w:bCs/>
          <w:sz w:val="26"/>
        </w:rPr>
        <w:t xml:space="preserve"> 3/22</w:t>
      </w:r>
      <w:r w:rsidRPr="00AC67F2">
        <w:t xml:space="preserve"> - Charles J. </w:t>
      </w:r>
      <w:proofErr w:type="spellStart"/>
      <w:r w:rsidRPr="00AC67F2">
        <w:t>Gozdziewski</w:t>
      </w:r>
      <w:proofErr w:type="spellEnd"/>
      <w:r w:rsidRPr="00AC67F2">
        <w:t xml:space="preserve"> is the American Council of Engineering Companies' (ACEC) Board Chair. He is also the Chairman Emeritus of Hardesty &amp; Hanover in New York where he oversees transportation planning, construction inspection and support services for highways; all types of movable, fixed and railroad bridges; as well as special structures. 2021 (“Our nation's critical infrastructure is dangerously vulnerable”, available online at </w:t>
      </w:r>
      <w:hyperlink r:id="rId17" w:history="1">
        <w:r w:rsidRPr="00AC67F2">
          <w:t>https://thehill.com/changing-america/opinion/544330-our-nations-critical-infrastructure-is-dangerously-vulnerable?amp</w:t>
        </w:r>
      </w:hyperlink>
      <w:r w:rsidRPr="00AC67F2">
        <w:t>, Changing America is a subsidiary of the Hill)</w:t>
      </w:r>
    </w:p>
    <w:p w14:paraId="7EF78B6F" w14:textId="77777777" w:rsidR="00AC67F2" w:rsidRPr="00AC67F2" w:rsidRDefault="00AC67F2" w:rsidP="00AC67F2">
      <w:pPr>
        <w:rPr>
          <w:u w:val="single"/>
        </w:rPr>
      </w:pPr>
      <w:r w:rsidRPr="00AC67F2">
        <w:t xml:space="preserve">The recent historic snowfall in Texas and the ensuing failure of the state's power grid have laid bare what we in the engineering industry have known for a long time - </w:t>
      </w:r>
      <w:r w:rsidRPr="00AC67F2">
        <w:rPr>
          <w:highlight w:val="yellow"/>
          <w:u w:val="single"/>
        </w:rPr>
        <w:t xml:space="preserve">our nation's critical </w:t>
      </w:r>
      <w:r w:rsidRPr="00AC67F2">
        <w:rPr>
          <w:b/>
          <w:iCs/>
          <w:highlight w:val="yellow"/>
          <w:u w:val="single"/>
        </w:rPr>
        <w:t>infrastructure is dangerously vulnerable</w:t>
      </w:r>
      <w:r w:rsidRPr="00AC67F2">
        <w:rPr>
          <w:u w:val="single"/>
        </w:rPr>
        <w:t xml:space="preserve"> to a wide range of threats. We </w:t>
      </w:r>
      <w:r w:rsidRPr="00AC67F2">
        <w:rPr>
          <w:highlight w:val="yellow"/>
          <w:u w:val="single"/>
        </w:rPr>
        <w:t>must act quickly</w:t>
      </w:r>
      <w:r w:rsidRPr="00AC67F2">
        <w:rPr>
          <w:u w:val="single"/>
        </w:rPr>
        <w:t xml:space="preserve"> and comprehensively </w:t>
      </w:r>
      <w:r w:rsidRPr="00AC67F2">
        <w:rPr>
          <w:highlight w:val="yellow"/>
          <w:u w:val="single"/>
        </w:rPr>
        <w:t>to make</w:t>
      </w:r>
      <w:r w:rsidRPr="00AC67F2">
        <w:rPr>
          <w:u w:val="single"/>
        </w:rPr>
        <w:t xml:space="preserve"> our i</w:t>
      </w:r>
      <w:r w:rsidRPr="00AC67F2">
        <w:rPr>
          <w:highlight w:val="yellow"/>
          <w:u w:val="single"/>
        </w:rPr>
        <w:t>nfrastructure more resilient</w:t>
      </w:r>
      <w:r w:rsidRPr="00AC67F2">
        <w:rPr>
          <w:u w:val="single"/>
        </w:rPr>
        <w:t xml:space="preserve"> because those threats will only become more severe in the future.</w:t>
      </w:r>
    </w:p>
    <w:p w14:paraId="79AD2BB7" w14:textId="77777777" w:rsidR="00AC67F2" w:rsidRPr="00AC67F2" w:rsidRDefault="00AC67F2" w:rsidP="00AC67F2">
      <w:pPr>
        <w:rPr>
          <w:u w:val="single"/>
        </w:rPr>
      </w:pPr>
      <w:r w:rsidRPr="00AC67F2">
        <w:rPr>
          <w:u w:val="single"/>
        </w:rPr>
        <w:t xml:space="preserve">While the </w:t>
      </w:r>
      <w:r w:rsidRPr="00AC67F2">
        <w:rPr>
          <w:highlight w:val="yellow"/>
          <w:u w:val="single"/>
        </w:rPr>
        <w:t>focus</w:t>
      </w:r>
      <w:r w:rsidRPr="00AC67F2">
        <w:rPr>
          <w:u w:val="single"/>
        </w:rPr>
        <w:t xml:space="preserve"> right now is justifiably </w:t>
      </w:r>
      <w:r w:rsidRPr="00AC67F2">
        <w:rPr>
          <w:highlight w:val="yellow"/>
          <w:u w:val="single"/>
        </w:rPr>
        <w:t>on the</w:t>
      </w:r>
      <w:r w:rsidRPr="00AC67F2">
        <w:rPr>
          <w:u w:val="single"/>
        </w:rPr>
        <w:t xml:space="preserve"> energy sector and the </w:t>
      </w:r>
      <w:r w:rsidRPr="00AC67F2">
        <w:rPr>
          <w:highlight w:val="yellow"/>
          <w:u w:val="single"/>
        </w:rPr>
        <w:t xml:space="preserve">power grid, </w:t>
      </w:r>
      <w:r w:rsidRPr="00AC67F2">
        <w:rPr>
          <w:u w:val="single"/>
        </w:rPr>
        <w:t xml:space="preserve">all of our nation's infrastructure systems - transportation, water, and power - are </w:t>
      </w:r>
      <w:r w:rsidRPr="00AC67F2">
        <w:rPr>
          <w:highlight w:val="yellow"/>
          <w:u w:val="single"/>
        </w:rPr>
        <w:t>at risk from extreme weather.</w:t>
      </w:r>
      <w:r w:rsidRPr="00AC67F2">
        <w:t xml:space="preserve"> Climate change lies at the heart of this challenge, and to mitigate its effects, </w:t>
      </w:r>
      <w:r w:rsidRPr="00AC67F2">
        <w:rPr>
          <w:u w:val="single"/>
        </w:rPr>
        <w:t xml:space="preserve">we must have robust investment to fund the design and construction of the resilient infrastructure our country needs.  </w:t>
      </w:r>
    </w:p>
    <w:p w14:paraId="0372F835" w14:textId="77777777" w:rsidR="00AC67F2" w:rsidRPr="00AC67F2" w:rsidRDefault="00AC67F2" w:rsidP="00AC67F2">
      <w:pPr>
        <w:rPr>
          <w:b/>
          <w:iCs/>
          <w:u w:val="single"/>
        </w:rPr>
      </w:pPr>
      <w:r w:rsidRPr="00AC67F2">
        <w:t>As engineers, infrastructure is who we are. It is critically entwined in everything we do - from embracing smart cities, to establishing safe protocols in buildings for a post-COVID world, to preparing for the much needed Fourth Industrial Revolution</w:t>
      </w:r>
      <w:r w:rsidRPr="00AC67F2">
        <w:rPr>
          <w:b/>
          <w:iCs/>
          <w:u w:val="single"/>
        </w:rPr>
        <w:t xml:space="preserve">. </w:t>
      </w:r>
      <w:r w:rsidRPr="00AC67F2">
        <w:rPr>
          <w:b/>
          <w:iCs/>
          <w:highlight w:val="yellow"/>
          <w:u w:val="single"/>
        </w:rPr>
        <w:t>The need for</w:t>
      </w:r>
      <w:r w:rsidRPr="00AC67F2">
        <w:rPr>
          <w:b/>
          <w:iCs/>
          <w:u w:val="single"/>
        </w:rPr>
        <w:t xml:space="preserve"> resilience, </w:t>
      </w:r>
      <w:r w:rsidRPr="00AC67F2">
        <w:rPr>
          <w:b/>
          <w:iCs/>
          <w:highlight w:val="yellow"/>
          <w:u w:val="single"/>
        </w:rPr>
        <w:t>sustainability, reliability, and flexibility will become</w:t>
      </w:r>
      <w:r w:rsidRPr="00AC67F2">
        <w:rPr>
          <w:b/>
          <w:iCs/>
          <w:u w:val="single"/>
        </w:rPr>
        <w:t xml:space="preserve"> even </w:t>
      </w:r>
      <w:r w:rsidRPr="00AC67F2">
        <w:rPr>
          <w:b/>
          <w:iCs/>
          <w:highlight w:val="yellow"/>
          <w:u w:val="single"/>
        </w:rPr>
        <w:t>more vital</w:t>
      </w:r>
      <w:r w:rsidRPr="00AC67F2">
        <w:rPr>
          <w:b/>
          <w:iCs/>
          <w:u w:val="single"/>
        </w:rPr>
        <w:t xml:space="preserve"> as we move into the future.</w:t>
      </w:r>
    </w:p>
    <w:p w14:paraId="6CA8ABF1" w14:textId="77777777" w:rsidR="00AC67F2" w:rsidRPr="00AC67F2" w:rsidRDefault="00AC67F2" w:rsidP="00AC67F2">
      <w:r w:rsidRPr="00AC67F2">
        <w:t xml:space="preserve">As leaders in the engineering and design industry, we have both a stake in and a valuable perspective on the policy discussion on infrastructure. Moreover, we are a critical partner in the implementation of that policy and the repair and upgrading of all aspects of our physical infrastructure - including roads, bridges, freight rail, ports, electrical grids, and Internet provision. Each of these components is critical to the health of our physical and built environment.  </w:t>
      </w:r>
    </w:p>
    <w:p w14:paraId="1DD94094" w14:textId="77777777" w:rsidR="00AC67F2" w:rsidRPr="00AC67F2" w:rsidRDefault="00AC67F2" w:rsidP="00AC67F2">
      <w:r w:rsidRPr="00AC67F2">
        <w:rPr>
          <w:u w:val="single"/>
        </w:rPr>
        <w:t>Yet our expertise is worth nothing if the public sector clients we serve lack certainty from the federal government that there will be consistent, predictive funding in place to finance the infrastructure improvements we need</w:t>
      </w:r>
      <w:r w:rsidRPr="00AC67F2">
        <w:t xml:space="preserve">. No designs will be drawn up and no dirt will be moved. It is imperative that our federal lawmakers act on a transformative infrastructure plan before the current law expires in September. </w:t>
      </w:r>
    </w:p>
    <w:p w14:paraId="328F2357" w14:textId="77777777" w:rsidR="00AC67F2" w:rsidRPr="00AC67F2" w:rsidRDefault="00AC67F2" w:rsidP="00AC67F2">
      <w:r w:rsidRPr="00AC67F2">
        <w:rPr>
          <w:b/>
          <w:iCs/>
          <w:highlight w:val="yellow"/>
          <w:u w:val="single"/>
        </w:rPr>
        <w:t>Investing now</w:t>
      </w:r>
      <w:r w:rsidRPr="00AC67F2">
        <w:rPr>
          <w:b/>
          <w:iCs/>
          <w:u w:val="single"/>
        </w:rPr>
        <w:t xml:space="preserve"> in a long-term infrastructure bill </w:t>
      </w:r>
      <w:r w:rsidRPr="00AC67F2">
        <w:rPr>
          <w:b/>
          <w:iCs/>
          <w:highlight w:val="yellow"/>
          <w:u w:val="single"/>
        </w:rPr>
        <w:t>will pay dividends</w:t>
      </w:r>
      <w:r w:rsidRPr="00AC67F2">
        <w:t xml:space="preserve">, not only to mitigate the effects of a changing climate, but to help our nation recover from the COVID-19 pandemic. Engineers play a substantial role in the health of the national economy. According to the ACEC Research Institute's Industry Impact Series of reports, the Engineering and Design Services sector currently employs 1.5 million Americans directly. Those employees and their companies collectively support another 3 million jobs in the various contracting and other firms with which they work. The Institute's latest study found that each new job created in the Engineering and Design Services industry indirectly creates two additional jobs in related sectors across the economy.  </w:t>
      </w:r>
    </w:p>
    <w:p w14:paraId="384B9593" w14:textId="77777777" w:rsidR="00AC67F2" w:rsidRPr="00AC67F2" w:rsidRDefault="00AC67F2" w:rsidP="00AC67F2">
      <w:r w:rsidRPr="00AC67F2">
        <w:rPr>
          <w:u w:val="single"/>
        </w:rPr>
        <w:t xml:space="preserve">The data shows that </w:t>
      </w:r>
      <w:r w:rsidRPr="00AC67F2">
        <w:rPr>
          <w:highlight w:val="yellow"/>
          <w:u w:val="single"/>
        </w:rPr>
        <w:t>investments in infrastructure</w:t>
      </w:r>
      <w:r w:rsidRPr="00AC67F2">
        <w:rPr>
          <w:u w:val="single"/>
        </w:rPr>
        <w:t xml:space="preserve"> that support engineering jobs pave the way for economic opportunity. What's more, the designs our industry creates </w:t>
      </w:r>
      <w:r w:rsidRPr="00AC67F2">
        <w:rPr>
          <w:highlight w:val="yellow"/>
          <w:u w:val="single"/>
        </w:rPr>
        <w:t>help improve the built environmen</w:t>
      </w:r>
      <w:r w:rsidRPr="00AC67F2">
        <w:rPr>
          <w:highlight w:val="yellow"/>
        </w:rPr>
        <w:t>t</w:t>
      </w:r>
      <w:r w:rsidRPr="00AC67F2">
        <w:t xml:space="preserve">, making it more resilient to climate change. </w:t>
      </w:r>
      <w:r w:rsidRPr="00AC67F2">
        <w:rPr>
          <w:u w:val="single"/>
        </w:rPr>
        <w:t xml:space="preserve">This is a win-win for society, creating a more equitable, environmentally sound, and prosperous built environment resulting in job creation and economic mobility. </w:t>
      </w:r>
      <w:r w:rsidRPr="00AC67F2">
        <w:t>We look forward to working with policyholders, members of Congress, and the Biden-Harris Administration to develop sustainable solutions that benefit the country as a whole in the weeks ahead.</w:t>
      </w:r>
    </w:p>
    <w:p w14:paraId="46B6017E" w14:textId="77777777" w:rsidR="00AC67F2" w:rsidRPr="00AC67F2" w:rsidRDefault="00AC67F2" w:rsidP="00AC67F2">
      <w:pPr>
        <w:keepNext/>
        <w:keepLines/>
        <w:spacing w:before="40" w:after="0"/>
        <w:outlineLvl w:val="3"/>
        <w:rPr>
          <w:rFonts w:eastAsiaTheme="majorEastAsia" w:cs="Times New Roman"/>
          <w:b/>
          <w:iCs/>
          <w:sz w:val="26"/>
        </w:rPr>
      </w:pPr>
      <w:r w:rsidRPr="00AC67F2">
        <w:rPr>
          <w:rFonts w:eastAsiaTheme="majorEastAsia" w:cs="Times New Roman"/>
          <w:b/>
          <w:iCs/>
          <w:sz w:val="26"/>
        </w:rPr>
        <w:t xml:space="preserve">Loss of critical infrastructure causes </w:t>
      </w:r>
      <w:r w:rsidRPr="00AC67F2">
        <w:rPr>
          <w:rFonts w:eastAsiaTheme="majorEastAsia" w:cs="Times New Roman"/>
          <w:b/>
          <w:iCs/>
          <w:sz w:val="26"/>
          <w:u w:val="single"/>
        </w:rPr>
        <w:t>extinction</w:t>
      </w:r>
    </w:p>
    <w:p w14:paraId="4F64177D" w14:textId="77777777" w:rsidR="00AC67F2" w:rsidRPr="00AC67F2" w:rsidRDefault="00AC67F2" w:rsidP="00AC67F2">
      <w:pPr>
        <w:rPr>
          <w:b/>
          <w:bCs/>
          <w:sz w:val="26"/>
        </w:rPr>
      </w:pPr>
      <w:proofErr w:type="spellStart"/>
      <w:r w:rsidRPr="00AC67F2">
        <w:rPr>
          <w:b/>
          <w:bCs/>
          <w:sz w:val="26"/>
        </w:rPr>
        <w:t>Friedemann</w:t>
      </w:r>
      <w:proofErr w:type="spellEnd"/>
      <w:r w:rsidRPr="00AC67F2">
        <w:rPr>
          <w:b/>
          <w:bCs/>
          <w:sz w:val="26"/>
        </w:rPr>
        <w:t xml:space="preserve"> 16 </w:t>
      </w:r>
      <w:r w:rsidRPr="00AC67F2">
        <w:t xml:space="preserve">(Alice </w:t>
      </w:r>
      <w:proofErr w:type="spellStart"/>
      <w:r w:rsidRPr="00AC67F2">
        <w:t>Friedemann</w:t>
      </w:r>
      <w:proofErr w:type="spellEnd"/>
      <w:r w:rsidRPr="00AC67F2">
        <w:t xml:space="preserve">,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citing Dr. Peter Vincent Pry. Pry is executive director of the Task Force on National and Homeland Security, a Congressional advisory board dedicated to achieving protection of the United States from electromagnetic pulse and other threats. Dr. Pry is also the director of the United States Nuclear Strategy Forum, an advisory body to Congress on policies to counter weapons of mass destruction. Dr. Pry has served on the staffs of the Congressional Commission on the Strategic Posture of the United States, the Commission to Assess the Threat to the U.S. from an EMP Attack, the House Armed Services Committee, as an intelligence officer with the CIA, and as a verification analyst at the U.S. Arms Control and Disarmament Agency. 1-24-16, accessed 1/1/19 “Electromagnetic pulse threat to infrastructure (U.S. House hearings)” </w:t>
      </w:r>
      <w:hyperlink r:id="rId18" w:history="1">
        <w:r w:rsidRPr="00AC67F2">
          <w:rPr>
            <w:color w:val="000000"/>
            <w:sz w:val="20"/>
            <w:szCs w:val="20"/>
            <w:u w:val="single"/>
          </w:rPr>
          <w:t>http://energyskeptic.com/2016/the-scariest-u-s-house-session-ever-electromagnetic-pulse-and-the-fall-of-civilization/</w:t>
        </w:r>
      </w:hyperlink>
      <w:r w:rsidRPr="00AC67F2">
        <w:rPr>
          <w:sz w:val="20"/>
          <w:szCs w:val="20"/>
        </w:rPr>
        <w:t>)</w:t>
      </w:r>
    </w:p>
    <w:p w14:paraId="4DE5F2A5" w14:textId="77777777" w:rsidR="00AC67F2" w:rsidRPr="00AC67F2" w:rsidRDefault="00AC67F2" w:rsidP="00AC67F2">
      <w:pPr>
        <w:rPr>
          <w:szCs w:val="20"/>
          <w:u w:val="single"/>
        </w:rPr>
      </w:pPr>
      <w:r w:rsidRPr="00AC67F2">
        <w:rPr>
          <w:szCs w:val="20"/>
          <w:u w:val="single"/>
        </w:rPr>
        <w:t xml:space="preserve">Modern </w:t>
      </w:r>
      <w:r w:rsidRPr="00AC67F2">
        <w:rPr>
          <w:szCs w:val="20"/>
          <w:highlight w:val="yellow"/>
          <w:u w:val="single"/>
        </w:rPr>
        <w:t xml:space="preserve">civilization </w:t>
      </w:r>
      <w:r w:rsidRPr="00AC67F2">
        <w:rPr>
          <w:b/>
          <w:iCs/>
          <w:szCs w:val="20"/>
          <w:highlight w:val="yellow"/>
          <w:u w:val="single"/>
        </w:rPr>
        <w:t>cannot exist</w:t>
      </w:r>
      <w:r w:rsidRPr="00AC67F2">
        <w:rPr>
          <w:sz w:val="16"/>
          <w:szCs w:val="20"/>
        </w:rPr>
        <w:t xml:space="preserve"> for a protracted period </w:t>
      </w:r>
      <w:r w:rsidRPr="00AC67F2">
        <w:rPr>
          <w:szCs w:val="20"/>
          <w:highlight w:val="yellow"/>
          <w:u w:val="single"/>
        </w:rPr>
        <w:t>without</w:t>
      </w:r>
      <w:r w:rsidRPr="00AC67F2">
        <w:rPr>
          <w:szCs w:val="20"/>
          <w:u w:val="single"/>
        </w:rPr>
        <w:t xml:space="preserve"> </w:t>
      </w:r>
      <w:r w:rsidRPr="00AC67F2">
        <w:rPr>
          <w:szCs w:val="20"/>
          <w:highlight w:val="yellow"/>
          <w:u w:val="single"/>
        </w:rPr>
        <w:t>electricity</w:t>
      </w:r>
      <w:r w:rsidRPr="00AC67F2">
        <w:rPr>
          <w:szCs w:val="20"/>
          <w:u w:val="single"/>
        </w:rPr>
        <w:t>. Within days of a blackout across the U.S., a blackout</w:t>
      </w:r>
      <w:r w:rsidRPr="00AC67F2">
        <w:rPr>
          <w:sz w:val="16"/>
          <w:szCs w:val="20"/>
        </w:rPr>
        <w:t xml:space="preserve"> that </w:t>
      </w:r>
      <w:r w:rsidRPr="00AC67F2">
        <w:rPr>
          <w:szCs w:val="20"/>
          <w:u w:val="single"/>
        </w:rPr>
        <w:t>could</w:t>
      </w:r>
      <w:r w:rsidRPr="00AC67F2">
        <w:rPr>
          <w:sz w:val="16"/>
          <w:szCs w:val="20"/>
        </w:rPr>
        <w:t xml:space="preserve"> </w:t>
      </w:r>
      <w:r w:rsidRPr="00AC67F2">
        <w:rPr>
          <w:b/>
          <w:iCs/>
          <w:szCs w:val="20"/>
          <w:u w:val="single"/>
        </w:rPr>
        <w:t>encompass the entire planet</w:t>
      </w:r>
      <w:r w:rsidRPr="00AC67F2">
        <w:rPr>
          <w:sz w:val="16"/>
          <w:szCs w:val="20"/>
        </w:rPr>
        <w:t xml:space="preserve">, </w:t>
      </w:r>
      <w:r w:rsidRPr="00AC67F2">
        <w:rPr>
          <w:szCs w:val="20"/>
          <w:u w:val="single"/>
        </w:rPr>
        <w:t xml:space="preserve">emergency </w:t>
      </w:r>
      <w:r w:rsidRPr="00AC67F2">
        <w:rPr>
          <w:szCs w:val="20"/>
          <w:highlight w:val="yellow"/>
          <w:u w:val="single"/>
        </w:rPr>
        <w:t>generators would run out of fuel</w:t>
      </w:r>
      <w:r w:rsidRPr="00AC67F2">
        <w:rPr>
          <w:szCs w:val="20"/>
          <w:u w:val="single"/>
        </w:rPr>
        <w:t xml:space="preserve">, </w:t>
      </w:r>
      <w:r w:rsidRPr="00AC67F2">
        <w:rPr>
          <w:b/>
          <w:iCs/>
          <w:highlight w:val="yellow"/>
          <w:u w:val="single"/>
        </w:rPr>
        <w:t>telecom</w:t>
      </w:r>
      <w:r w:rsidRPr="00AC67F2">
        <w:rPr>
          <w:szCs w:val="20"/>
          <w:u w:val="single"/>
        </w:rPr>
        <w:t xml:space="preserve">munications </w:t>
      </w:r>
      <w:r w:rsidRPr="00AC67F2">
        <w:rPr>
          <w:szCs w:val="20"/>
          <w:highlight w:val="yellow"/>
          <w:u w:val="single"/>
        </w:rPr>
        <w:t>would cease</w:t>
      </w:r>
      <w:r w:rsidRPr="00AC67F2">
        <w:rPr>
          <w:szCs w:val="20"/>
          <w:u w:val="single"/>
        </w:rPr>
        <w:t xml:space="preserve"> as would transportation due to </w:t>
      </w:r>
      <w:r w:rsidRPr="00AC67F2">
        <w:rPr>
          <w:b/>
          <w:iCs/>
          <w:szCs w:val="20"/>
          <w:u w:val="single"/>
        </w:rPr>
        <w:t>gridlock</w:t>
      </w:r>
      <w:r w:rsidRPr="00AC67F2">
        <w:rPr>
          <w:szCs w:val="20"/>
          <w:u w:val="single"/>
        </w:rPr>
        <w:t xml:space="preserve">, and eventually </w:t>
      </w:r>
      <w:r w:rsidRPr="00AC67F2">
        <w:rPr>
          <w:b/>
          <w:iCs/>
          <w:szCs w:val="20"/>
          <w:u w:val="single"/>
        </w:rPr>
        <w:t>no fuel</w:t>
      </w:r>
      <w:r w:rsidRPr="00AC67F2">
        <w:rPr>
          <w:sz w:val="16"/>
          <w:szCs w:val="20"/>
        </w:rPr>
        <w:t xml:space="preserve">. </w:t>
      </w:r>
      <w:r w:rsidRPr="00AC67F2">
        <w:rPr>
          <w:szCs w:val="20"/>
          <w:highlight w:val="yellow"/>
          <w:u w:val="single"/>
        </w:rPr>
        <w:t>Cities would have no</w:t>
      </w:r>
      <w:r w:rsidRPr="00AC67F2">
        <w:rPr>
          <w:sz w:val="16"/>
          <w:szCs w:val="20"/>
        </w:rPr>
        <w:t xml:space="preserve"> running </w:t>
      </w:r>
      <w:r w:rsidRPr="00AC67F2">
        <w:rPr>
          <w:b/>
          <w:iCs/>
          <w:highlight w:val="yellow"/>
          <w:u w:val="single"/>
        </w:rPr>
        <w:t>water</w:t>
      </w:r>
      <w:r w:rsidRPr="00AC67F2">
        <w:rPr>
          <w:szCs w:val="20"/>
          <w:highlight w:val="yellow"/>
          <w:u w:val="single"/>
        </w:rPr>
        <w:t xml:space="preserve"> and soon</w:t>
      </w:r>
      <w:r w:rsidRPr="00AC67F2">
        <w:rPr>
          <w:sz w:val="16"/>
          <w:szCs w:val="20"/>
        </w:rPr>
        <w:t xml:space="preserve">, within a few days, </w:t>
      </w:r>
      <w:r w:rsidRPr="00AC67F2">
        <w:rPr>
          <w:szCs w:val="20"/>
          <w:highlight w:val="yellow"/>
          <w:u w:val="single"/>
        </w:rPr>
        <w:t>exhaust</w:t>
      </w:r>
      <w:r w:rsidRPr="00AC67F2">
        <w:rPr>
          <w:szCs w:val="20"/>
          <w:u w:val="single"/>
        </w:rPr>
        <w:t xml:space="preserve"> their </w:t>
      </w:r>
      <w:r w:rsidRPr="00AC67F2">
        <w:rPr>
          <w:b/>
          <w:iCs/>
          <w:highlight w:val="yellow"/>
          <w:u w:val="single"/>
        </w:rPr>
        <w:t>food</w:t>
      </w:r>
      <w:r w:rsidRPr="00AC67F2">
        <w:rPr>
          <w:szCs w:val="20"/>
          <w:u w:val="single"/>
        </w:rPr>
        <w:t xml:space="preserve"> supplies</w:t>
      </w:r>
      <w:r w:rsidRPr="00AC67F2">
        <w:rPr>
          <w:sz w:val="16"/>
          <w:szCs w:val="20"/>
        </w:rPr>
        <w:t xml:space="preserve">. Police, Fire, Emergency Services and </w:t>
      </w:r>
      <w:r w:rsidRPr="00AC67F2">
        <w:rPr>
          <w:b/>
          <w:iCs/>
          <w:szCs w:val="20"/>
          <w:highlight w:val="yellow"/>
          <w:u w:val="single"/>
        </w:rPr>
        <w:t>hospitals cannot</w:t>
      </w:r>
      <w:r w:rsidRPr="00AC67F2">
        <w:rPr>
          <w:sz w:val="16"/>
          <w:szCs w:val="20"/>
        </w:rPr>
        <w:t xml:space="preserve"> long </w:t>
      </w:r>
      <w:r w:rsidRPr="00AC67F2">
        <w:rPr>
          <w:b/>
          <w:iCs/>
          <w:szCs w:val="20"/>
          <w:highlight w:val="yellow"/>
          <w:u w:val="single"/>
        </w:rPr>
        <w:t>operate</w:t>
      </w:r>
      <w:r w:rsidRPr="00AC67F2">
        <w:rPr>
          <w:b/>
          <w:iCs/>
          <w:szCs w:val="20"/>
          <w:u w:val="single"/>
        </w:rPr>
        <w:t xml:space="preserve"> in a blackout</w:t>
      </w:r>
      <w:r w:rsidRPr="00AC67F2">
        <w:rPr>
          <w:sz w:val="16"/>
          <w:szCs w:val="20"/>
        </w:rPr>
        <w:t xml:space="preserve">. </w:t>
      </w:r>
      <w:r w:rsidRPr="00AC67F2">
        <w:rPr>
          <w:b/>
          <w:iCs/>
          <w:szCs w:val="20"/>
          <w:u w:val="single"/>
        </w:rPr>
        <w:t>Government and Industry</w:t>
      </w:r>
      <w:r w:rsidRPr="00AC67F2">
        <w:rPr>
          <w:sz w:val="16"/>
          <w:szCs w:val="20"/>
        </w:rPr>
        <w:t xml:space="preserve"> </w:t>
      </w:r>
      <w:r w:rsidRPr="00AC67F2">
        <w:rPr>
          <w:szCs w:val="20"/>
          <w:u w:val="single"/>
        </w:rPr>
        <w:t>also need electricity</w:t>
      </w:r>
      <w:r w:rsidRPr="00AC67F2">
        <w:rPr>
          <w:sz w:val="16"/>
          <w:szCs w:val="20"/>
        </w:rPr>
        <w:t xml:space="preserve"> in order to operate. The EMP Commission warns that </w:t>
      </w:r>
      <w:r w:rsidRPr="00AC67F2">
        <w:rPr>
          <w:szCs w:val="20"/>
          <w:u w:val="single"/>
        </w:rPr>
        <w:t>a</w:t>
      </w:r>
      <w:r w:rsidRPr="00AC67F2">
        <w:rPr>
          <w:sz w:val="16"/>
          <w:szCs w:val="20"/>
        </w:rPr>
        <w:t xml:space="preserve"> natural or nuclear EMP </w:t>
      </w:r>
      <w:r w:rsidRPr="00AC67F2">
        <w:rPr>
          <w:szCs w:val="20"/>
          <w:u w:val="single"/>
        </w:rPr>
        <w:t>event</w:t>
      </w:r>
      <w:r w:rsidRPr="00AC67F2">
        <w:rPr>
          <w:sz w:val="16"/>
          <w:szCs w:val="20"/>
        </w:rPr>
        <w:t xml:space="preserve">, </w:t>
      </w:r>
      <w:r w:rsidRPr="00AC67F2">
        <w:rPr>
          <w:szCs w:val="20"/>
          <w:u w:val="single"/>
        </w:rPr>
        <w:t>given</w:t>
      </w:r>
      <w:r w:rsidRPr="00AC67F2">
        <w:rPr>
          <w:sz w:val="16"/>
          <w:szCs w:val="20"/>
        </w:rPr>
        <w:t xml:space="preserve"> current </w:t>
      </w:r>
      <w:r w:rsidRPr="00AC67F2">
        <w:rPr>
          <w:b/>
          <w:iCs/>
          <w:szCs w:val="20"/>
          <w:highlight w:val="yellow"/>
          <w:u w:val="single"/>
        </w:rPr>
        <w:t>unpreparedness</w:t>
      </w:r>
      <w:r w:rsidRPr="00AC67F2">
        <w:rPr>
          <w:sz w:val="16"/>
          <w:szCs w:val="20"/>
          <w:highlight w:val="yellow"/>
        </w:rPr>
        <w:t xml:space="preserve">, </w:t>
      </w:r>
      <w:r w:rsidRPr="00AC67F2">
        <w:rPr>
          <w:szCs w:val="20"/>
          <w:highlight w:val="yellow"/>
          <w:u w:val="single"/>
        </w:rPr>
        <w:t>would</w:t>
      </w:r>
      <w:r w:rsidRPr="00AC67F2">
        <w:rPr>
          <w:sz w:val="16"/>
          <w:szCs w:val="20"/>
        </w:rPr>
        <w:t xml:space="preserve"> likely </w:t>
      </w:r>
      <w:r w:rsidRPr="00AC67F2">
        <w:rPr>
          <w:szCs w:val="20"/>
          <w:highlight w:val="yellow"/>
          <w:u w:val="single"/>
        </w:rPr>
        <w:t xml:space="preserve">result in </w:t>
      </w:r>
      <w:r w:rsidRPr="00AC67F2">
        <w:rPr>
          <w:b/>
          <w:iCs/>
          <w:szCs w:val="20"/>
          <w:highlight w:val="yellow"/>
          <w:u w:val="single"/>
        </w:rPr>
        <w:t>societal collapse</w:t>
      </w:r>
      <w:r w:rsidRPr="00AC67F2">
        <w:rPr>
          <w:szCs w:val="20"/>
          <w:u w:val="single"/>
        </w:rPr>
        <w:t xml:space="preserve">. </w:t>
      </w:r>
      <w:r w:rsidRPr="00AC67F2">
        <w:rPr>
          <w:sz w:val="16"/>
          <w:szCs w:val="20"/>
        </w:rPr>
        <w:t xml:space="preserve">Terrorists, criminals, and even lone individuals can build a non-nuclear EMP weapon without great trouble or expense, working from Unclassified designs publicly available on the internet, and using parts available at any electronics store. In 2000, the Terrorism Panel of the House Armed Services Committee sponsored an experiment, recruiting a small team of amateur electronics enthusiasts to attempt constructing a radiofrequency weapon, relying only on unclassified design information and parts purchased from Radio Shack. The team, in 1 year, built two radiofrequency weapons of radically different designs. One was designed to fit inside the shipping crate for a Xerox machine, so it could be delivered to the Pentagon mail room where (in those more unguarded days before 9/11) it could slowly fry the Pentagon’s computers. The other radiofrequency weapon was designed to fit inside a small </w:t>
      </w:r>
      <w:proofErr w:type="spellStart"/>
      <w:r w:rsidRPr="00AC67F2">
        <w:rPr>
          <w:sz w:val="16"/>
          <w:szCs w:val="20"/>
        </w:rPr>
        <w:t>Volkswagon</w:t>
      </w:r>
      <w:proofErr w:type="spellEnd"/>
      <w:r w:rsidRPr="00AC67F2">
        <w:rPr>
          <w:sz w:val="16"/>
          <w:szCs w:val="20"/>
        </w:rPr>
        <w:t xml:space="preserve"> bus, so it could be driven down Wall Street and disrupt computers— and perhaps the National economy. Both designs were demonstrated and tested successfully during a special Congressional hearing for this purpose at the U.S. Army’s Aberdeen Proving Ground. Radiofrequency weapons are not merely a hypothetical threat. Terrorists, criminals, and disgruntled individuals have used home-made radiofrequency weapons. The U.S. military and foreign militaries have a wide variety of such weaponry. Moreover, non-nuclear EMP devices that could be used as radiofrequency weapons are publicly marketed for sale to anyone, usually advertised as ‘‘EMP simulators.’’ For example, one such simulator is advertised for public sale as an ‘‘EMP Suitcase.’’ This EMP simulator is designed to look like a suitcase, can be carried and operated by one person, and is purpose-built with a high energy radiofrequency output to destroy electronics. However, it has only a short radius of effect. Nonetheless, a terrorist or deranged individual who knows what he is doing, who has studied the electric grid for a major metropolitan area, could—armed with the ‘‘EMP Suitcase’’— black out a major city. A CLEAR AND PRESENT DANGER. An EMP weapon can be used by state actors who wish to level the battlefield by neutralizing the great technological advantage enjoyed by U.S. military forces. EMP is also the ideal means, the only means, whereby rogue states or terrorists could use a single nuclear weapon to destroy the United States and prevail in the War on Terrorism or some other conflict with a single blow. The EMP Commission also warned that states or terrorists could exploit U.S. vulnerability to EMP attack for coercion or blackmail: ‘‘Therefore, terrorists or state actors that possess relatively unsophisticated missiles armed with nuclear weapons may well calculate that, instead of destroying a city or military base, they may obtain the greatest political-military utility from one or a few such weapons by using them—or threatening their use—in an EMP attack.’’ The EMP Commission found that states such as Russia, China, North Korea, and Iran have incorporated EMP attack into their military doctrines, and openly describe making EMP attacks against the United States. Indeed, the EMP Commission was established by Congress partly in response to a Russian nuclear EMP threat made to an official Congressional Delegation on May 2, 1999, in the midst of the Balkans crisis. Vladimir </w:t>
      </w:r>
      <w:proofErr w:type="spellStart"/>
      <w:r w:rsidRPr="00AC67F2">
        <w:rPr>
          <w:sz w:val="16"/>
          <w:szCs w:val="20"/>
        </w:rPr>
        <w:t>Lukin</w:t>
      </w:r>
      <w:proofErr w:type="spellEnd"/>
      <w:r w:rsidRPr="00AC67F2">
        <w:rPr>
          <w:sz w:val="16"/>
          <w:szCs w:val="20"/>
        </w:rPr>
        <w:t xml:space="preserve">, head of the Russian delegation and a former Ambassador to the United States, warned: ‘‘Hypothetically, if Russia really wanted to hurt the United States in retaliation for NATO’s bombing of Yugoslavia, Russia could fire an SLBM and detonate a single nuclear warhead at high altitude over the United States. The resulting EMP would massively disrupt U.S. communications and computer systems, shutting down everything.’’ China’s military doctrine also openly describes EMP attack as the ultimate asymmetric weapon, as it strikes at the very technology that is the basis of U.S. power. Where EMP is concerned, ‘‘The United States is more vulnerable to attacks than any other country in the world’’: ‘‘Some people might think that things similar to the ‘Pearl Harbor Incident’ are unlikely to take place during the information age. Yet it could be regarded as the ‘Pearl Harbor Incident’ of the 21st Century if a surprise attack is conducted against the enemy’s crucial information systems of command, control, and communications by such means as… electromagnetic pulse weapons… Even a superpower like the United States, which possesses nuclear missiles and powerful armed forces, cannot guarantee its immunity…In their own words, a highly computerized open society like the United States is extremely vulnerable to electronic attacks from all sides. This is because the U.S. economy, from banks to telephone systems and from power plants to iron and steel works, relies entirely on computer networks… When a country grows increasingly powerful economically and technologically…it will become increasingly dependent on modern information systems… The United States is more vulnerable to attacks than any other country in the world.’’ Iran—the world’s leading sponsor of international terrorism—in military writings openly describes EMP as a terrorist weapon, and as the ultimate weapon for prevailing over the West: ‘‘If the world’s industrial countries fail to devise effective ways to defend themselves against dangerous electronic assaults, then they will disintegrate within a few years… American soldiers would not be able to find food to eat nor would they be able to fire a single shot.’’ The threats are not merely words. The EMP Commission assesses that Russia has, as it openly declares in military writings, probably developed what Russia describes as a ‘‘Super-EMP’’ nuclear weapon—specifically designed to generate extraordinarily high EMP fields in order to paralyze even the best protected U.S. strategic and military forces. China probably also has Super-EMP weapons. North Korea too may possess or be developing a Super-EMP nuclear weapon, as alleged by credible Russian sources to the EMP Commission, and by open-source reporting from South Korean military intelligence. But any nuclear weapon, even a low-yield first generation device, could suffice to make a catastrophic EMP attack on the United States. Iran, although it is assessed as not yet having the bomb, is actively testing missile delivery systems and has practiced launches of its best missile, the Shahab–III, </w:t>
      </w:r>
      <w:proofErr w:type="spellStart"/>
      <w:r w:rsidRPr="00AC67F2">
        <w:rPr>
          <w:sz w:val="16"/>
          <w:szCs w:val="20"/>
        </w:rPr>
        <w:t>fuzing</w:t>
      </w:r>
      <w:proofErr w:type="spellEnd"/>
      <w:r w:rsidRPr="00AC67F2">
        <w:rPr>
          <w:sz w:val="16"/>
          <w:szCs w:val="20"/>
        </w:rPr>
        <w:t xml:space="preserve"> for high- altitude detonations, in exercises that look suspiciously like training for making EMP attacks. As noted earlier, Iran has also practiced launching from a ship a Scud, the world’s most common missile—possessed by over 60 nations, terrorist groups, and private collectors. A Scud might be the ideal choice for a ship-launched EMP attack against the United States intended to be executed anonymously, to escape any last-gasp U.S. retaliation. Unlike a nuclear weapon detonated in a city, a high-altitude EMP attack leaves no bomb debris for forensic analysis, no perpetrator ‘‘fingerprints.’’ Under present levels of preparedness, communications would be severely limited, restricted mainly to those few military communications networks that are hardened against EMP. Today’s microelectronics are the foundation of our modern civilization, but are over 1 million times more vulnerable to EMP than the far more primitive and robust electronics of the 1960s, that proved vulnerable during nuclear EMP tests of that era. Tests conducted by the EMP Commission confirmed empirically the theory that, as modern microelectronics become ever smaller and more efficient, and operate ever faster on lower voltages, they also become ever more vulnerable, and can be destroyed or disrupted by much lower EMP field strengths. Microelectronics and electronic systems are everywhere, and run virtually everything in the modern world. All of the civilian critical infrastructures that sustain the economy of the United States, and the lives of 310 million Americans, depend, directly or indirectly, upon electricity and electronic systems. Of special concern is the vulnerability to EMP of the Extra-High-Voltage (EHV) transformers, that are indispensable to the operation of the electric grid. EHV transformers drive electric current over long distances, from the point of generation to consumers (from the Niagara Falls hydroelectric facility to New York City, for example). The electric grid cannot operate without EHV transformers—which could be destroyed by an EMP event. The United States no longer manufactures EHV transformers. They must be manufactured and imported from overseas, from Germany or South Korea, the only two nations in the world that manufacture such transformers for export. Each EHV transformer must be custom-made for its unique role in the grid. A single EHV transformer typically requires 18 months to manufacture. The loss of large numbers of EHV transformers to an EMP event would plunge the United States into a protracted blackout lasting years, with perhaps no hope of eventual recovery, as the society and population probably could not survive for even 1 year without electricity. Another key vulnerability to EMP are Supervisory Control And Data Acquisition systems (SCADAs). SCADAs essentially are small computers, numbering in the millions and ubiquitous everywhere in the critical infrastructures, that perform jobs previously performed by hundreds of thousands of human technicians during the 1960s and before, in the era prior to the microelectronics revolution. SCADAs do things like regulating the flow of electricity into a transformer, controlling the flow of gas through a pipeline, or running traffic control lights. SCADAs enable a few dozen people to run the critical infrastructures for an entire city, whereas previously hundreds or even thousands of technicians were necessary. Unfortunately, SCADAs are especially vulnerable to EMP. EHV transformers and SCADAs are the most important vulnerabilities to EMP, but are by no means the only vulnerabilities. Each of the critical infrastructures has their own unique vulnerabilities to EMP: The National electric grid, with its transformers and generators and electronic controls and thousands of miles of power lines, is a vast electronic machine—more vulnerable to EMP than any other critical infrastructure. Yet </w:t>
      </w:r>
      <w:r w:rsidRPr="00AC67F2">
        <w:rPr>
          <w:szCs w:val="20"/>
          <w:highlight w:val="yellow"/>
          <w:u w:val="single"/>
        </w:rPr>
        <w:t>the</w:t>
      </w:r>
      <w:r w:rsidRPr="00AC67F2">
        <w:rPr>
          <w:szCs w:val="20"/>
          <w:u w:val="single"/>
        </w:rPr>
        <w:t xml:space="preserve"> electric </w:t>
      </w:r>
      <w:r w:rsidRPr="00AC67F2">
        <w:rPr>
          <w:szCs w:val="20"/>
          <w:highlight w:val="yellow"/>
          <w:u w:val="single"/>
        </w:rPr>
        <w:t xml:space="preserve">grid is the </w:t>
      </w:r>
      <w:r w:rsidRPr="00AC67F2">
        <w:rPr>
          <w:b/>
          <w:iCs/>
          <w:szCs w:val="20"/>
          <w:highlight w:val="yellow"/>
          <w:u w:val="single"/>
        </w:rPr>
        <w:t>most important of all</w:t>
      </w:r>
      <w:r w:rsidRPr="00AC67F2">
        <w:rPr>
          <w:b/>
          <w:iCs/>
          <w:szCs w:val="20"/>
          <w:u w:val="single"/>
        </w:rPr>
        <w:t xml:space="preserve"> </w:t>
      </w:r>
      <w:r w:rsidRPr="00AC67F2">
        <w:rPr>
          <w:b/>
          <w:iCs/>
          <w:szCs w:val="20"/>
          <w:highlight w:val="yellow"/>
          <w:u w:val="single"/>
        </w:rPr>
        <w:t>critical</w:t>
      </w:r>
      <w:r w:rsidRPr="00AC67F2">
        <w:rPr>
          <w:b/>
          <w:iCs/>
          <w:szCs w:val="20"/>
          <w:u w:val="single"/>
        </w:rPr>
        <w:t xml:space="preserve"> </w:t>
      </w:r>
      <w:r w:rsidRPr="00AC67F2">
        <w:rPr>
          <w:b/>
          <w:iCs/>
          <w:szCs w:val="20"/>
          <w:highlight w:val="yellow"/>
          <w:u w:val="single"/>
        </w:rPr>
        <w:t>infrastructures</w:t>
      </w:r>
      <w:r w:rsidRPr="00AC67F2">
        <w:rPr>
          <w:sz w:val="16"/>
          <w:szCs w:val="20"/>
        </w:rPr>
        <w:t xml:space="preserve">, </w:t>
      </w:r>
      <w:r w:rsidRPr="00AC67F2">
        <w:rPr>
          <w:szCs w:val="20"/>
          <w:u w:val="single"/>
        </w:rPr>
        <w:t xml:space="preserve">and is in fact </w:t>
      </w:r>
      <w:r w:rsidRPr="00AC67F2">
        <w:rPr>
          <w:szCs w:val="20"/>
          <w:highlight w:val="yellow"/>
          <w:u w:val="single"/>
        </w:rPr>
        <w:t xml:space="preserve">the </w:t>
      </w:r>
      <w:r w:rsidRPr="00AC67F2">
        <w:rPr>
          <w:b/>
          <w:iCs/>
          <w:szCs w:val="20"/>
          <w:highlight w:val="yellow"/>
          <w:u w:val="single"/>
        </w:rPr>
        <w:t>keystone</w:t>
      </w:r>
      <w:r w:rsidRPr="00AC67F2">
        <w:rPr>
          <w:b/>
          <w:iCs/>
          <w:szCs w:val="20"/>
          <w:u w:val="single"/>
        </w:rPr>
        <w:t xml:space="preserve"> </w:t>
      </w:r>
      <w:r w:rsidRPr="00AC67F2">
        <w:rPr>
          <w:b/>
          <w:iCs/>
          <w:szCs w:val="20"/>
          <w:highlight w:val="yellow"/>
          <w:u w:val="single"/>
        </w:rPr>
        <w:t>supporting</w:t>
      </w:r>
      <w:r w:rsidRPr="00AC67F2">
        <w:rPr>
          <w:b/>
          <w:iCs/>
          <w:szCs w:val="20"/>
          <w:u w:val="single"/>
        </w:rPr>
        <w:t xml:space="preserve"> modern </w:t>
      </w:r>
      <w:r w:rsidRPr="00AC67F2">
        <w:rPr>
          <w:b/>
          <w:iCs/>
          <w:szCs w:val="20"/>
          <w:highlight w:val="yellow"/>
          <w:u w:val="single"/>
        </w:rPr>
        <w:t>civilization</w:t>
      </w:r>
      <w:r w:rsidRPr="00AC67F2">
        <w:rPr>
          <w:sz w:val="16"/>
          <w:szCs w:val="20"/>
        </w:rPr>
        <w:t xml:space="preserve">, </w:t>
      </w:r>
      <w:r w:rsidRPr="00AC67F2">
        <w:rPr>
          <w:szCs w:val="20"/>
          <w:u w:val="single"/>
        </w:rPr>
        <w:t xml:space="preserve">as it powers </w:t>
      </w:r>
      <w:r w:rsidRPr="00AC67F2">
        <w:rPr>
          <w:b/>
          <w:iCs/>
          <w:szCs w:val="20"/>
          <w:u w:val="single"/>
        </w:rPr>
        <w:t>all the other critical infrastructures</w:t>
      </w:r>
      <w:r w:rsidRPr="00AC67F2">
        <w:rPr>
          <w:sz w:val="16"/>
          <w:szCs w:val="20"/>
        </w:rPr>
        <w:t xml:space="preserve">. </w:t>
      </w:r>
      <w:r w:rsidRPr="00AC67F2">
        <w:rPr>
          <w:szCs w:val="20"/>
          <w:u w:val="single"/>
        </w:rPr>
        <w:t xml:space="preserve">As of now it is our </w:t>
      </w:r>
      <w:r w:rsidRPr="00AC67F2">
        <w:rPr>
          <w:b/>
          <w:iCs/>
          <w:szCs w:val="20"/>
          <w:u w:val="single"/>
        </w:rPr>
        <w:t>technological Achilles Heel</w:t>
      </w:r>
      <w:r w:rsidRPr="00AC67F2">
        <w:rPr>
          <w:sz w:val="16"/>
          <w:szCs w:val="20"/>
        </w:rPr>
        <w:t xml:space="preserve">. The EMP Commission found that, </w:t>
      </w:r>
      <w:r w:rsidRPr="00AC67F2">
        <w:rPr>
          <w:szCs w:val="20"/>
          <w:u w:val="single"/>
        </w:rPr>
        <w:t xml:space="preserve">if the electric grid collapses, so too will collapse </w:t>
      </w:r>
      <w:r w:rsidRPr="00AC67F2">
        <w:rPr>
          <w:b/>
          <w:iCs/>
          <w:szCs w:val="20"/>
          <w:u w:val="single"/>
        </w:rPr>
        <w:t>all the other critical infrastructures</w:t>
      </w:r>
      <w:r w:rsidRPr="00AC67F2">
        <w:rPr>
          <w:sz w:val="16"/>
          <w:szCs w:val="20"/>
        </w:rPr>
        <w:t xml:space="preserve">. But, if the electric grid can be protected and recovered, so too all the other critical infrastructures can also be restored. </w:t>
      </w:r>
      <w:r w:rsidRPr="00AC67F2">
        <w:rPr>
          <w:b/>
          <w:iCs/>
          <w:szCs w:val="20"/>
          <w:u w:val="single"/>
        </w:rPr>
        <w:t>Transportation</w:t>
      </w:r>
      <w:r w:rsidRPr="00AC67F2">
        <w:rPr>
          <w:sz w:val="16"/>
          <w:szCs w:val="20"/>
        </w:rPr>
        <w:t xml:space="preserve"> is a critical infrastructure because modern </w:t>
      </w:r>
      <w:r w:rsidRPr="00AC67F2">
        <w:rPr>
          <w:szCs w:val="20"/>
          <w:u w:val="single"/>
        </w:rPr>
        <w:t>civilization cannot exist without the goods and services moved by road, rail, ship, and air</w:t>
      </w:r>
      <w:r w:rsidRPr="00AC67F2">
        <w:rPr>
          <w:sz w:val="16"/>
          <w:szCs w:val="20"/>
        </w:rPr>
        <w:t xml:space="preserve">. Cars, trucks, locomotives, ships, and aircraft all have electronic components, motors, and controls that are potentially vulnerable to EMP. Gas stations, fuel pipelines, and refineries that make petroleum products depend upon electronic components and cannot operate without electricity. Given our current state of unpreparedness, in the aftermath of a natural or nuclear EMP event, transportation systems would be paralyzed. </w:t>
      </w:r>
      <w:r w:rsidRPr="00AC67F2">
        <w:rPr>
          <w:b/>
          <w:iCs/>
          <w:szCs w:val="20"/>
          <w:u w:val="single"/>
        </w:rPr>
        <w:t>Traffic control systems</w:t>
      </w:r>
      <w:r w:rsidRPr="00AC67F2">
        <w:rPr>
          <w:sz w:val="16"/>
          <w:szCs w:val="20"/>
        </w:rPr>
        <w:t xml:space="preserve"> that avert traffic jams and collisions for road, rail, and air depend upon electronic systems, that the EMP Commission discovered are especially vulnerable to EMP. </w:t>
      </w:r>
      <w:r w:rsidRPr="00AC67F2">
        <w:rPr>
          <w:b/>
          <w:iCs/>
          <w:szCs w:val="20"/>
          <w:u w:val="single"/>
        </w:rPr>
        <w:t>Communications</w:t>
      </w:r>
      <w:r w:rsidRPr="00AC67F2">
        <w:rPr>
          <w:sz w:val="16"/>
          <w:szCs w:val="20"/>
        </w:rPr>
        <w:t xml:space="preserve"> is a critical infrastructure because modern economies and </w:t>
      </w:r>
      <w:r w:rsidRPr="00AC67F2">
        <w:rPr>
          <w:szCs w:val="20"/>
          <w:u w:val="single"/>
        </w:rPr>
        <w:t>the cohesion and operation of modern societies depend to a degree unprecedented in history on the rapid movement of information</w:t>
      </w:r>
      <w:r w:rsidRPr="00AC67F2">
        <w:rPr>
          <w:sz w:val="16"/>
          <w:szCs w:val="20"/>
        </w:rPr>
        <w:t xml:space="preserve">—accomplished today mostly by electronic means. Telephones, cell phones, personal computers, television, and radio are all directly vulnerable to EMP, and cannot operate without electricity. Satellites that operate at Low-Earth-Orbit (LEO) for communications, weather, scientific, and military purposes are vulnerable to EMP and to collateral effects from an EMP attack. Within weeks of an EMP event, the LEO satellites, which comprise most satellites, would probably be inoperable. </w:t>
      </w:r>
      <w:r w:rsidRPr="00AC67F2">
        <w:rPr>
          <w:b/>
          <w:iCs/>
          <w:szCs w:val="20"/>
          <w:u w:val="single"/>
        </w:rPr>
        <w:t>Banking and finance</w:t>
      </w:r>
      <w:r w:rsidRPr="00AC67F2">
        <w:rPr>
          <w:sz w:val="16"/>
          <w:szCs w:val="20"/>
        </w:rPr>
        <w:t xml:space="preserve"> </w:t>
      </w:r>
      <w:r w:rsidRPr="00AC67F2">
        <w:rPr>
          <w:szCs w:val="20"/>
          <w:u w:val="single"/>
        </w:rPr>
        <w:t>are the critical infrastructure that sustain modern economies.</w:t>
      </w:r>
      <w:r w:rsidRPr="00AC67F2">
        <w:rPr>
          <w:sz w:val="16"/>
          <w:szCs w:val="20"/>
        </w:rPr>
        <w:t xml:space="preserve"> Whether it is the stock market, the financial records of a multinational corporation, or the ATM card of an individual—financial transactions and record keeping all depend now at the macro- and micro-level upon computers and electronic automated systems. Many of these are directly vulnerable to EMP, and none can operate </w:t>
      </w:r>
      <w:r w:rsidRPr="00AC67F2">
        <w:rPr>
          <w:szCs w:val="20"/>
          <w:u w:val="single"/>
        </w:rPr>
        <w:t>without electricity</w:t>
      </w:r>
      <w:r w:rsidRPr="00AC67F2">
        <w:rPr>
          <w:sz w:val="16"/>
          <w:szCs w:val="20"/>
        </w:rPr>
        <w:t xml:space="preserve">. The EMP Commission found that </w:t>
      </w:r>
      <w:r w:rsidRPr="00AC67F2">
        <w:rPr>
          <w:szCs w:val="20"/>
          <w:u w:val="single"/>
        </w:rPr>
        <w:t>an</w:t>
      </w:r>
      <w:r w:rsidRPr="00AC67F2">
        <w:rPr>
          <w:sz w:val="16"/>
          <w:szCs w:val="20"/>
        </w:rPr>
        <w:t xml:space="preserve"> EMP </w:t>
      </w:r>
      <w:r w:rsidRPr="00AC67F2">
        <w:rPr>
          <w:szCs w:val="20"/>
          <w:u w:val="single"/>
        </w:rPr>
        <w:t xml:space="preserve">event could transform the modern electronic economy into a </w:t>
      </w:r>
      <w:r w:rsidRPr="00AC67F2">
        <w:rPr>
          <w:b/>
          <w:iCs/>
          <w:szCs w:val="20"/>
          <w:u w:val="single"/>
        </w:rPr>
        <w:t>feudal economy based on barter</w:t>
      </w:r>
      <w:r w:rsidRPr="00AC67F2">
        <w:rPr>
          <w:szCs w:val="20"/>
          <w:u w:val="single"/>
        </w:rPr>
        <w:t xml:space="preserve">. </w:t>
      </w:r>
      <w:r w:rsidRPr="00AC67F2">
        <w:rPr>
          <w:b/>
          <w:iCs/>
          <w:szCs w:val="20"/>
          <w:highlight w:val="yellow"/>
          <w:u w:val="single"/>
        </w:rPr>
        <w:t>Food</w:t>
      </w:r>
      <w:r w:rsidRPr="00AC67F2">
        <w:rPr>
          <w:sz w:val="16"/>
          <w:szCs w:val="20"/>
        </w:rPr>
        <w:t xml:space="preserve"> </w:t>
      </w:r>
      <w:r w:rsidRPr="00AC67F2">
        <w:rPr>
          <w:szCs w:val="20"/>
          <w:highlight w:val="yellow"/>
          <w:u w:val="single"/>
        </w:rPr>
        <w:t>has always been</w:t>
      </w:r>
      <w:r w:rsidRPr="00AC67F2">
        <w:rPr>
          <w:sz w:val="16"/>
          <w:szCs w:val="20"/>
          <w:highlight w:val="yellow"/>
        </w:rPr>
        <w:t xml:space="preserve"> </w:t>
      </w:r>
      <w:r w:rsidRPr="00AC67F2">
        <w:rPr>
          <w:b/>
          <w:iCs/>
          <w:szCs w:val="20"/>
          <w:highlight w:val="yellow"/>
          <w:u w:val="single"/>
        </w:rPr>
        <w:t>vital to</w:t>
      </w:r>
      <w:r w:rsidRPr="00AC67F2">
        <w:rPr>
          <w:sz w:val="16"/>
          <w:szCs w:val="20"/>
        </w:rPr>
        <w:t xml:space="preserve"> every person and </w:t>
      </w:r>
      <w:r w:rsidRPr="00AC67F2">
        <w:rPr>
          <w:b/>
          <w:iCs/>
          <w:szCs w:val="20"/>
          <w:u w:val="single"/>
        </w:rPr>
        <w:t xml:space="preserve">every </w:t>
      </w:r>
      <w:r w:rsidRPr="00AC67F2">
        <w:rPr>
          <w:b/>
          <w:iCs/>
          <w:szCs w:val="20"/>
          <w:highlight w:val="yellow"/>
          <w:u w:val="single"/>
        </w:rPr>
        <w:t>civilization</w:t>
      </w:r>
      <w:r w:rsidRPr="00AC67F2">
        <w:rPr>
          <w:sz w:val="16"/>
          <w:szCs w:val="20"/>
        </w:rPr>
        <w:t xml:space="preserve">. </w:t>
      </w:r>
      <w:r w:rsidRPr="00AC67F2">
        <w:rPr>
          <w:szCs w:val="20"/>
          <w:u w:val="single"/>
        </w:rPr>
        <w:t xml:space="preserve">The critical infrastructure for producing, delivering, and storing food depends upon a </w:t>
      </w:r>
      <w:r w:rsidRPr="00AC67F2">
        <w:rPr>
          <w:b/>
          <w:iCs/>
          <w:szCs w:val="20"/>
          <w:u w:val="single"/>
        </w:rPr>
        <w:t>complex web of technology</w:t>
      </w:r>
      <w:r w:rsidRPr="00AC67F2">
        <w:rPr>
          <w:szCs w:val="20"/>
          <w:u w:val="single"/>
        </w:rPr>
        <w:t>,</w:t>
      </w:r>
      <w:r w:rsidRPr="00AC67F2">
        <w:rPr>
          <w:sz w:val="16"/>
          <w:szCs w:val="20"/>
        </w:rPr>
        <w:t xml:space="preserve"> </w:t>
      </w:r>
      <w:r w:rsidRPr="00AC67F2">
        <w:rPr>
          <w:szCs w:val="20"/>
          <w:u w:val="single"/>
        </w:rPr>
        <w:t>including machines for planting and harvesting and packaging, refrigerated vehicles for long-haul transportation, and temperature-controlled warehouses.</w:t>
      </w:r>
      <w:r w:rsidRPr="00AC67F2">
        <w:rPr>
          <w:sz w:val="16"/>
          <w:szCs w:val="20"/>
        </w:rPr>
        <w:t xml:space="preserve"> </w:t>
      </w:r>
      <w:r w:rsidRPr="00AC67F2">
        <w:rPr>
          <w:szCs w:val="20"/>
          <w:u w:val="single"/>
        </w:rPr>
        <w:t xml:space="preserve">Modern technology enables over </w:t>
      </w:r>
      <w:r w:rsidRPr="00AC67F2">
        <w:rPr>
          <w:b/>
          <w:iCs/>
          <w:szCs w:val="20"/>
          <w:u w:val="single"/>
        </w:rPr>
        <w:t>98 percent of the U.S. National population</w:t>
      </w:r>
      <w:r w:rsidRPr="00AC67F2">
        <w:rPr>
          <w:sz w:val="16"/>
          <w:szCs w:val="20"/>
        </w:rPr>
        <w:t xml:space="preserve"> to be fed by less than 2 percent of the population. Huge regional warehouses that resupply supermarkets constitute the National food reserves, enough food to feed the Nation for 30–60 days at normal consumption rates, the warehoused food preserved by refrigeration and temperature control systems that typically have enough emergency electrical power (diesel or gas generators) to last only about an average of 3 days. </w:t>
      </w:r>
      <w:r w:rsidRPr="00AC67F2">
        <w:rPr>
          <w:szCs w:val="20"/>
          <w:u w:val="single"/>
        </w:rPr>
        <w:t xml:space="preserve">Experience with storm-induced blackouts proves that </w:t>
      </w:r>
      <w:r w:rsidRPr="00AC67F2">
        <w:rPr>
          <w:szCs w:val="20"/>
          <w:highlight w:val="yellow"/>
          <w:u w:val="single"/>
        </w:rPr>
        <w:t>when</w:t>
      </w:r>
      <w:r w:rsidRPr="00AC67F2">
        <w:rPr>
          <w:szCs w:val="20"/>
          <w:u w:val="single"/>
        </w:rPr>
        <w:t xml:space="preserve"> these big </w:t>
      </w:r>
      <w:r w:rsidRPr="00AC67F2">
        <w:rPr>
          <w:szCs w:val="20"/>
          <w:highlight w:val="yellow"/>
          <w:u w:val="single"/>
        </w:rPr>
        <w:t>regional food warehouses</w:t>
      </w:r>
      <w:r w:rsidRPr="00AC67F2">
        <w:rPr>
          <w:szCs w:val="20"/>
          <w:u w:val="single"/>
        </w:rPr>
        <w:t xml:space="preserve"> </w:t>
      </w:r>
      <w:r w:rsidRPr="00AC67F2">
        <w:rPr>
          <w:szCs w:val="20"/>
          <w:highlight w:val="yellow"/>
          <w:u w:val="single"/>
        </w:rPr>
        <w:t>lose</w:t>
      </w:r>
      <w:r w:rsidRPr="00AC67F2">
        <w:rPr>
          <w:szCs w:val="20"/>
          <w:u w:val="single"/>
        </w:rPr>
        <w:t xml:space="preserve"> electrical </w:t>
      </w:r>
      <w:r w:rsidRPr="00AC67F2">
        <w:rPr>
          <w:szCs w:val="20"/>
          <w:highlight w:val="yellow"/>
          <w:u w:val="single"/>
        </w:rPr>
        <w:t>power</w:t>
      </w:r>
      <w:r w:rsidRPr="00AC67F2">
        <w:rPr>
          <w:szCs w:val="20"/>
          <w:u w:val="single"/>
        </w:rPr>
        <w:t xml:space="preserve">, </w:t>
      </w:r>
      <w:r w:rsidRPr="00AC67F2">
        <w:rPr>
          <w:b/>
          <w:iCs/>
          <w:szCs w:val="20"/>
          <w:highlight w:val="yellow"/>
          <w:u w:val="single"/>
        </w:rPr>
        <w:t>most of the food supply will</w:t>
      </w:r>
      <w:r w:rsidRPr="00AC67F2">
        <w:rPr>
          <w:b/>
          <w:iCs/>
          <w:szCs w:val="20"/>
          <w:u w:val="single"/>
        </w:rPr>
        <w:t xml:space="preserve"> rapidly </w:t>
      </w:r>
      <w:r w:rsidRPr="00AC67F2">
        <w:rPr>
          <w:b/>
          <w:iCs/>
          <w:szCs w:val="20"/>
          <w:highlight w:val="yellow"/>
          <w:u w:val="single"/>
        </w:rPr>
        <w:t>spoil</w:t>
      </w:r>
      <w:r w:rsidRPr="00AC67F2">
        <w:rPr>
          <w:szCs w:val="20"/>
          <w:u w:val="single"/>
        </w:rPr>
        <w:t>.</w:t>
      </w:r>
      <w:r w:rsidRPr="00AC67F2">
        <w:rPr>
          <w:sz w:val="16"/>
          <w:szCs w:val="20"/>
        </w:rPr>
        <w:t xml:space="preserve"> </w:t>
      </w:r>
      <w:r w:rsidRPr="00AC67F2">
        <w:rPr>
          <w:szCs w:val="20"/>
          <w:highlight w:val="yellow"/>
          <w:u w:val="single"/>
        </w:rPr>
        <w:t>Farmers</w:t>
      </w:r>
      <w:r w:rsidRPr="00AC67F2">
        <w:rPr>
          <w:sz w:val="16"/>
          <w:szCs w:val="20"/>
        </w:rPr>
        <w:t xml:space="preserve">, less than 2 percent of the population as noted above, </w:t>
      </w:r>
      <w:r w:rsidRPr="00AC67F2">
        <w:rPr>
          <w:b/>
          <w:iCs/>
          <w:szCs w:val="20"/>
          <w:highlight w:val="yellow"/>
          <w:u w:val="single"/>
        </w:rPr>
        <w:t>cannot feed</w:t>
      </w:r>
      <w:r w:rsidRPr="00AC67F2">
        <w:rPr>
          <w:b/>
          <w:iCs/>
          <w:szCs w:val="20"/>
          <w:u w:val="single"/>
        </w:rPr>
        <w:t xml:space="preserve"> 310 million </w:t>
      </w:r>
      <w:r w:rsidRPr="00AC67F2">
        <w:rPr>
          <w:b/>
          <w:iCs/>
          <w:szCs w:val="20"/>
          <w:highlight w:val="yellow"/>
          <w:u w:val="single"/>
        </w:rPr>
        <w:t>Americans</w:t>
      </w:r>
      <w:r w:rsidRPr="00AC67F2">
        <w:rPr>
          <w:sz w:val="16"/>
          <w:szCs w:val="20"/>
        </w:rPr>
        <w:t xml:space="preserve"> </w:t>
      </w:r>
      <w:r w:rsidRPr="00AC67F2">
        <w:rPr>
          <w:szCs w:val="20"/>
          <w:highlight w:val="yellow"/>
          <w:u w:val="single"/>
        </w:rPr>
        <w:t>if deprived of</w:t>
      </w:r>
      <w:r w:rsidRPr="00AC67F2">
        <w:rPr>
          <w:szCs w:val="20"/>
          <w:u w:val="single"/>
        </w:rPr>
        <w:t xml:space="preserve"> the means that currently makes possible this </w:t>
      </w:r>
      <w:r w:rsidRPr="00AC67F2">
        <w:rPr>
          <w:szCs w:val="20"/>
          <w:highlight w:val="yellow"/>
          <w:u w:val="single"/>
        </w:rPr>
        <w:t>tech</w:t>
      </w:r>
      <w:r w:rsidRPr="00AC67F2">
        <w:rPr>
          <w:szCs w:val="20"/>
          <w:u w:val="single"/>
        </w:rPr>
        <w:t xml:space="preserve">nological miracle. </w:t>
      </w:r>
      <w:r w:rsidRPr="00AC67F2">
        <w:rPr>
          <w:sz w:val="16"/>
          <w:szCs w:val="20"/>
        </w:rPr>
        <w:t xml:space="preserve">Water too has always been a basic necessity to every person and civilization, even more crucial than food. The critical infrastructure for purifying and delivering potable water, and for disposing of and treating waste water, is a vast networked machine powered by electricity that uses electrical pumps, screens, filters, paddles, and sprayers to purify and deliver drinkable water, and to remove and treat waste water. Much of the machinery in the water infrastructure is directly vulnerable to EMP. The system cannot operate without vast amounts of electricity supplied by the power grid. A natural or nuclear EMP event would immediately deprive most of the U.S. National population of running water. Many natural sources of water—lakes, streams, and rivers—would be dangerously polluted by toxic wastes from sewage, industry, and hospitals that would backflow from or bypass wastewater treatment plants, that could no longer intake and treat pollutants without electric power. Many natural water sources that would normally be safe to drink, after an EMP event, would be polluted with human wastes including feces, industrial wastes including arsenic and heavy metals, and hospital wastes including pathogens. Emergency services such as police, fire, and hospitals are the critical infrastructure that upholds the most basic functions of government and society—preserving law and order, protecting property and life. Experience from protracted storm-induced blackouts has shown, for example in the aftermath of Hurricanes Andrew and Katrina, that when the lights go out and communications systems fail and there is no gas for squad cars, fire trucks, and ambulances, </w:t>
      </w:r>
      <w:r w:rsidRPr="00AC67F2">
        <w:rPr>
          <w:szCs w:val="20"/>
          <w:u w:val="single"/>
        </w:rPr>
        <w:t xml:space="preserve">the worst elements of society and the worst human instincts </w:t>
      </w:r>
      <w:r w:rsidRPr="00AC67F2">
        <w:rPr>
          <w:b/>
          <w:iCs/>
          <w:szCs w:val="20"/>
          <w:u w:val="single"/>
        </w:rPr>
        <w:t>rapidly takeover</w:t>
      </w:r>
      <w:r w:rsidRPr="00AC67F2">
        <w:rPr>
          <w:sz w:val="16"/>
          <w:szCs w:val="20"/>
        </w:rPr>
        <w:t xml:space="preserve">. The EMP Commission found that, </w:t>
      </w:r>
      <w:r w:rsidRPr="00AC67F2">
        <w:rPr>
          <w:szCs w:val="20"/>
          <w:u w:val="single"/>
        </w:rPr>
        <w:t>given our current</w:t>
      </w:r>
      <w:r w:rsidRPr="00AC67F2">
        <w:rPr>
          <w:sz w:val="16"/>
          <w:szCs w:val="20"/>
        </w:rPr>
        <w:t xml:space="preserve"> state of </w:t>
      </w:r>
      <w:r w:rsidRPr="00AC67F2">
        <w:rPr>
          <w:szCs w:val="20"/>
          <w:highlight w:val="yellow"/>
          <w:u w:val="single"/>
        </w:rPr>
        <w:t>unpreparedness</w:t>
      </w:r>
      <w:r w:rsidRPr="00AC67F2">
        <w:rPr>
          <w:sz w:val="16"/>
          <w:szCs w:val="20"/>
        </w:rPr>
        <w:t xml:space="preserve">, a natural or nuclear EMP event </w:t>
      </w:r>
      <w:r w:rsidRPr="00AC67F2">
        <w:rPr>
          <w:szCs w:val="20"/>
          <w:u w:val="single"/>
        </w:rPr>
        <w:t xml:space="preserve">could </w:t>
      </w:r>
      <w:r w:rsidRPr="00AC67F2">
        <w:rPr>
          <w:szCs w:val="20"/>
          <w:highlight w:val="yellow"/>
          <w:u w:val="single"/>
        </w:rPr>
        <w:t xml:space="preserve">create </w:t>
      </w:r>
      <w:r w:rsidRPr="00AC67F2">
        <w:rPr>
          <w:b/>
          <w:iCs/>
          <w:szCs w:val="20"/>
          <w:highlight w:val="yellow"/>
          <w:u w:val="single"/>
        </w:rPr>
        <w:t>anarchic conditions</w:t>
      </w:r>
      <w:r w:rsidRPr="00AC67F2">
        <w:rPr>
          <w:szCs w:val="20"/>
          <w:u w:val="single"/>
        </w:rPr>
        <w:t xml:space="preserve"> </w:t>
      </w:r>
      <w:r w:rsidRPr="00AC67F2">
        <w:rPr>
          <w:szCs w:val="20"/>
          <w:highlight w:val="yellow"/>
          <w:u w:val="single"/>
        </w:rPr>
        <w:t>that</w:t>
      </w:r>
      <w:r w:rsidRPr="00AC67F2">
        <w:rPr>
          <w:szCs w:val="20"/>
          <w:u w:val="single"/>
        </w:rPr>
        <w:t xml:space="preserve"> would </w:t>
      </w:r>
      <w:r w:rsidRPr="00AC67F2">
        <w:rPr>
          <w:b/>
          <w:iCs/>
          <w:szCs w:val="20"/>
          <w:u w:val="single"/>
        </w:rPr>
        <w:t xml:space="preserve">profoundly </w:t>
      </w:r>
      <w:r w:rsidRPr="00AC67F2">
        <w:rPr>
          <w:b/>
          <w:iCs/>
          <w:szCs w:val="20"/>
          <w:highlight w:val="yellow"/>
          <w:u w:val="single"/>
        </w:rPr>
        <w:t>challenge</w:t>
      </w:r>
      <w:r w:rsidRPr="00AC67F2">
        <w:rPr>
          <w:b/>
          <w:iCs/>
          <w:szCs w:val="20"/>
          <w:u w:val="single"/>
        </w:rPr>
        <w:t xml:space="preserve"> the </w:t>
      </w:r>
      <w:r w:rsidRPr="00AC67F2">
        <w:rPr>
          <w:b/>
          <w:iCs/>
          <w:szCs w:val="20"/>
          <w:highlight w:val="yellow"/>
          <w:u w:val="single"/>
        </w:rPr>
        <w:t>existence of social order</w:t>
      </w:r>
      <w:r w:rsidRPr="00AC67F2">
        <w:rPr>
          <w:szCs w:val="20"/>
          <w:u w:val="single"/>
        </w:rPr>
        <w:t>.</w:t>
      </w:r>
    </w:p>
    <w:p w14:paraId="099A94C9" w14:textId="77777777" w:rsidR="00AC67F2" w:rsidRPr="00AC67F2" w:rsidRDefault="00AC67F2" w:rsidP="00AC67F2"/>
    <w:p w14:paraId="0A4AABA1" w14:textId="77777777"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sidRPr="00AC67F2">
        <w:rPr>
          <w:rFonts w:eastAsiaTheme="majorEastAsia" w:cstheme="majorBidi"/>
          <w:b/>
          <w:sz w:val="32"/>
          <w:szCs w:val="24"/>
          <w:u w:val="single"/>
        </w:rPr>
        <w:t>Block --- Courts L2P --- Environment Specific</w:t>
      </w:r>
    </w:p>
    <w:p w14:paraId="6DA6F356" w14:textId="77777777" w:rsidR="00AC67F2" w:rsidRPr="00AC67F2" w:rsidRDefault="00AC67F2" w:rsidP="00AC67F2"/>
    <w:p w14:paraId="38D21EC2" w14:textId="77777777" w:rsidR="00AC67F2" w:rsidRPr="00AC67F2" w:rsidRDefault="00AC67F2" w:rsidP="00AC67F2"/>
    <w:p w14:paraId="6FF2BD55"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They’ll respond to Court rulings on environmental regulations --- Plan immediately puts the scope of the CWA on the congressional agenda --- ensures partisan fights </w:t>
      </w:r>
    </w:p>
    <w:p w14:paraId="4E56634F" w14:textId="77777777" w:rsidR="00AC67F2" w:rsidRPr="00AC67F2" w:rsidRDefault="00AC67F2" w:rsidP="00AC67F2">
      <w:r w:rsidRPr="00AC67F2">
        <w:rPr>
          <w:b/>
          <w:bCs/>
          <w:sz w:val="26"/>
        </w:rPr>
        <w:t>Case, 14</w:t>
      </w:r>
      <w:r w:rsidRPr="00AC67F2">
        <w:t xml:space="preserve"> – Dr. David W. Case, Professor of Law and Distinguished Lecturer at University of Mississippi, Fall 2014, “The lost generation: environmental regulatory reform in the era of congressional abdication”, Duke Environmental Law &amp; Policy Forum 25.1</w:t>
      </w:r>
    </w:p>
    <w:p w14:paraId="632CAA3C" w14:textId="77777777" w:rsidR="00AC67F2" w:rsidRPr="00AC67F2" w:rsidRDefault="00AC67F2" w:rsidP="00AC67F2">
      <w:pPr>
        <w:rPr>
          <w:sz w:val="16"/>
        </w:rPr>
      </w:pPr>
      <w:r w:rsidRPr="00AC67F2">
        <w:rPr>
          <w:sz w:val="16"/>
        </w:rPr>
        <w:t xml:space="preserve">Nearly </w:t>
      </w:r>
      <w:r w:rsidRPr="00AC67F2">
        <w:rPr>
          <w:u w:val="single"/>
        </w:rPr>
        <w:t>three decades after the last significant environmental legislation</w:t>
      </w:r>
      <w:r w:rsidRPr="00AC67F2">
        <w:rPr>
          <w:sz w:val="16"/>
        </w:rPr>
        <w:t xml:space="preserve"> was </w:t>
      </w:r>
      <w:r w:rsidRPr="00AC67F2">
        <w:rPr>
          <w:u w:val="single"/>
        </w:rPr>
        <w:t xml:space="preserve">passed by Congress, federal environmental </w:t>
      </w:r>
      <w:r w:rsidRPr="00AC67F2">
        <w:rPr>
          <w:highlight w:val="cyan"/>
          <w:u w:val="single"/>
        </w:rPr>
        <w:t>regulation continues to be</w:t>
      </w:r>
      <w:r w:rsidRPr="00AC67F2">
        <w:rPr>
          <w:sz w:val="16"/>
        </w:rPr>
        <w:t xml:space="preserve"> an </w:t>
      </w:r>
      <w:r w:rsidRPr="00AC67F2">
        <w:rPr>
          <w:b/>
          <w:iCs/>
          <w:highlight w:val="cyan"/>
          <w:u w:val="single"/>
        </w:rPr>
        <w:t>intensely divisive</w:t>
      </w:r>
      <w:r w:rsidRPr="00AC67F2">
        <w:rPr>
          <w:sz w:val="16"/>
        </w:rPr>
        <w:t xml:space="preserve"> issue. (81) Since the 1970s, </w:t>
      </w:r>
      <w:r w:rsidRPr="00AC67F2">
        <w:rPr>
          <w:u w:val="single"/>
        </w:rPr>
        <w:t xml:space="preserve">the </w:t>
      </w:r>
      <w:r w:rsidRPr="00AC67F2">
        <w:rPr>
          <w:b/>
          <w:iCs/>
          <w:highlight w:val="cyan"/>
          <w:u w:val="single"/>
        </w:rPr>
        <w:t>partisan divide</w:t>
      </w:r>
      <w:r w:rsidRPr="00AC67F2">
        <w:rPr>
          <w:sz w:val="16"/>
        </w:rPr>
        <w:t xml:space="preserve"> between the two major political parties </w:t>
      </w:r>
      <w:r w:rsidRPr="00AC67F2">
        <w:rPr>
          <w:highlight w:val="cyan"/>
          <w:u w:val="single"/>
        </w:rPr>
        <w:t>on environment</w:t>
      </w:r>
      <w:r w:rsidRPr="00AC67F2">
        <w:rPr>
          <w:u w:val="single"/>
        </w:rPr>
        <w:t xml:space="preserve">al issues </w:t>
      </w:r>
      <w:r w:rsidRPr="00AC67F2">
        <w:rPr>
          <w:highlight w:val="cyan"/>
          <w:u w:val="single"/>
        </w:rPr>
        <w:t xml:space="preserve">in Congress has </w:t>
      </w:r>
      <w:r w:rsidRPr="00AC67F2">
        <w:rPr>
          <w:b/>
          <w:iCs/>
          <w:highlight w:val="cyan"/>
          <w:u w:val="single"/>
        </w:rPr>
        <w:t>grown exponentially more bitter and ideological</w:t>
      </w:r>
      <w:r w:rsidRPr="00AC67F2">
        <w:rPr>
          <w:sz w:val="16"/>
        </w:rPr>
        <w:t xml:space="preserve">. (82) </w:t>
      </w:r>
      <w:r w:rsidRPr="00AC67F2">
        <w:rPr>
          <w:highlight w:val="cyan"/>
          <w:u w:val="single"/>
        </w:rPr>
        <w:t>In the</w:t>
      </w:r>
      <w:r w:rsidRPr="00AC67F2">
        <w:rPr>
          <w:u w:val="single"/>
        </w:rPr>
        <w:t xml:space="preserve"> current </w:t>
      </w:r>
      <w:r w:rsidRPr="00AC67F2">
        <w:rPr>
          <w:b/>
          <w:iCs/>
          <w:highlight w:val="cyan"/>
          <w:u w:val="single"/>
        </w:rPr>
        <w:t>highly politicized</w:t>
      </w:r>
      <w:r w:rsidRPr="00AC67F2">
        <w:rPr>
          <w:highlight w:val="cyan"/>
          <w:u w:val="single"/>
        </w:rPr>
        <w:t xml:space="preserve"> climate</w:t>
      </w:r>
      <w:r w:rsidRPr="00AC67F2">
        <w:rPr>
          <w:u w:val="single"/>
        </w:rPr>
        <w:t xml:space="preserve">, </w:t>
      </w:r>
      <w:r w:rsidRPr="00AC67F2">
        <w:rPr>
          <w:highlight w:val="cyan"/>
          <w:u w:val="single"/>
        </w:rPr>
        <w:t>environment</w:t>
      </w:r>
      <w:r w:rsidRPr="00AC67F2">
        <w:rPr>
          <w:u w:val="single"/>
        </w:rPr>
        <w:t xml:space="preserve">al issues </w:t>
      </w:r>
      <w:r w:rsidRPr="00AC67F2">
        <w:rPr>
          <w:highlight w:val="cyan"/>
          <w:u w:val="single"/>
        </w:rPr>
        <w:t>are</w:t>
      </w:r>
      <w:r w:rsidRPr="00AC67F2">
        <w:rPr>
          <w:sz w:val="16"/>
        </w:rPr>
        <w:t xml:space="preserve"> little more than "</w:t>
      </w:r>
      <w:r w:rsidRPr="00AC67F2">
        <w:rPr>
          <w:highlight w:val="cyan"/>
          <w:u w:val="single"/>
        </w:rPr>
        <w:t xml:space="preserve">a </w:t>
      </w:r>
      <w:r w:rsidRPr="00AC67F2">
        <w:rPr>
          <w:b/>
          <w:iCs/>
          <w:highlight w:val="cyan"/>
          <w:u w:val="single"/>
        </w:rPr>
        <w:t>proxy</w:t>
      </w:r>
      <w:r w:rsidRPr="00AC67F2">
        <w:rPr>
          <w:highlight w:val="cyan"/>
          <w:u w:val="single"/>
        </w:rPr>
        <w:t xml:space="preserve"> for</w:t>
      </w:r>
      <w:r w:rsidRPr="00AC67F2">
        <w:rPr>
          <w:u w:val="single"/>
        </w:rPr>
        <w:t xml:space="preserve"> an </w:t>
      </w:r>
      <w:r w:rsidRPr="00AC67F2">
        <w:rPr>
          <w:b/>
          <w:iCs/>
          <w:highlight w:val="cyan"/>
          <w:u w:val="single"/>
        </w:rPr>
        <w:t>ideological battle</w:t>
      </w:r>
      <w:r w:rsidRPr="00AC67F2">
        <w:rPr>
          <w:highlight w:val="cyan"/>
          <w:u w:val="single"/>
        </w:rPr>
        <w:t xml:space="preserve"> over</w:t>
      </w:r>
      <w:r w:rsidRPr="00AC67F2">
        <w:rPr>
          <w:u w:val="single"/>
        </w:rPr>
        <w:t xml:space="preserve"> the</w:t>
      </w:r>
      <w:r w:rsidRPr="00AC67F2">
        <w:rPr>
          <w:sz w:val="16"/>
        </w:rPr>
        <w:t xml:space="preserve"> appropriate </w:t>
      </w:r>
      <w:r w:rsidRPr="00AC67F2">
        <w:rPr>
          <w:u w:val="single"/>
        </w:rPr>
        <w:t xml:space="preserve">extent of federal </w:t>
      </w:r>
      <w:r w:rsidRPr="00AC67F2">
        <w:rPr>
          <w:b/>
          <w:iCs/>
          <w:highlight w:val="cyan"/>
          <w:u w:val="single"/>
        </w:rPr>
        <w:t>regulatory authority</w:t>
      </w:r>
      <w:r w:rsidRPr="00AC67F2">
        <w:rPr>
          <w:sz w:val="16"/>
        </w:rPr>
        <w:t xml:space="preserve">." (83) Similarly, </w:t>
      </w:r>
      <w:r w:rsidRPr="00AC67F2">
        <w:rPr>
          <w:highlight w:val="cyan"/>
          <w:u w:val="single"/>
        </w:rPr>
        <w:t xml:space="preserve">EPA has become "a political </w:t>
      </w:r>
      <w:r w:rsidRPr="00AC67F2">
        <w:rPr>
          <w:b/>
          <w:iCs/>
          <w:highlight w:val="cyan"/>
          <w:u w:val="single"/>
        </w:rPr>
        <w:t>lightening rod</w:t>
      </w:r>
      <w:r w:rsidRPr="00AC67F2">
        <w:rPr>
          <w:highlight w:val="cyan"/>
          <w:u w:val="single"/>
        </w:rPr>
        <w:t>"</w:t>
      </w:r>
      <w:r w:rsidRPr="00AC67F2">
        <w:rPr>
          <w:u w:val="single"/>
        </w:rPr>
        <w:t xml:space="preserve"> and</w:t>
      </w:r>
      <w:r w:rsidRPr="00AC67F2">
        <w:rPr>
          <w:sz w:val="16"/>
        </w:rPr>
        <w:t xml:space="preserve"> is often </w:t>
      </w:r>
      <w:r w:rsidRPr="00AC67F2">
        <w:rPr>
          <w:highlight w:val="cyan"/>
          <w:u w:val="single"/>
        </w:rPr>
        <w:t xml:space="preserve">used as "a </w:t>
      </w:r>
      <w:r w:rsidRPr="00AC67F2">
        <w:rPr>
          <w:b/>
          <w:iCs/>
          <w:highlight w:val="cyan"/>
          <w:u w:val="single"/>
        </w:rPr>
        <w:t>symbol</w:t>
      </w:r>
      <w:r w:rsidRPr="00AC67F2">
        <w:rPr>
          <w:highlight w:val="cyan"/>
          <w:u w:val="single"/>
        </w:rPr>
        <w:t xml:space="preserve"> of </w:t>
      </w:r>
      <w:r w:rsidRPr="00AC67F2">
        <w:rPr>
          <w:b/>
          <w:iCs/>
          <w:highlight w:val="cyan"/>
          <w:u w:val="single"/>
        </w:rPr>
        <w:t>excessive</w:t>
      </w:r>
      <w:r w:rsidRPr="00AC67F2">
        <w:rPr>
          <w:u w:val="single"/>
        </w:rPr>
        <w:t xml:space="preserve"> and </w:t>
      </w:r>
      <w:r w:rsidRPr="00AC67F2">
        <w:rPr>
          <w:b/>
          <w:iCs/>
          <w:u w:val="single"/>
        </w:rPr>
        <w:t xml:space="preserve">heavy handed </w:t>
      </w:r>
      <w:r w:rsidRPr="00AC67F2">
        <w:rPr>
          <w:b/>
          <w:iCs/>
          <w:highlight w:val="cyan"/>
          <w:u w:val="single"/>
        </w:rPr>
        <w:t>regulation</w:t>
      </w:r>
      <w:r w:rsidRPr="00AC67F2">
        <w:rPr>
          <w:u w:val="single"/>
        </w:rPr>
        <w:t>."</w:t>
      </w:r>
      <w:r w:rsidRPr="00AC67F2">
        <w:rPr>
          <w:sz w:val="16"/>
        </w:rPr>
        <w:t xml:space="preserve"> (84)</w:t>
      </w:r>
    </w:p>
    <w:p w14:paraId="438BA626" w14:textId="77777777" w:rsidR="00AC67F2" w:rsidRPr="00AC67F2" w:rsidRDefault="00AC67F2" w:rsidP="00AC67F2">
      <w:pPr>
        <w:rPr>
          <w:sz w:val="16"/>
        </w:rPr>
      </w:pPr>
      <w:r w:rsidRPr="00AC67F2">
        <w:rPr>
          <w:u w:val="single"/>
        </w:rPr>
        <w:t>Since</w:t>
      </w:r>
      <w:r w:rsidRPr="00AC67F2">
        <w:rPr>
          <w:sz w:val="16"/>
        </w:rPr>
        <w:t xml:space="preserve"> the passage of </w:t>
      </w:r>
      <w:r w:rsidRPr="00AC67F2">
        <w:rPr>
          <w:u w:val="single"/>
        </w:rPr>
        <w:t>the 1990</w:t>
      </w:r>
      <w:r w:rsidRPr="00AC67F2">
        <w:rPr>
          <w:sz w:val="16"/>
        </w:rPr>
        <w:t xml:space="preserve"> </w:t>
      </w:r>
      <w:r w:rsidRPr="00AC67F2">
        <w:rPr>
          <w:b/>
          <w:iCs/>
          <w:u w:val="single"/>
        </w:rPr>
        <w:t>C</w:t>
      </w:r>
      <w:r w:rsidRPr="00AC67F2">
        <w:rPr>
          <w:sz w:val="16"/>
        </w:rPr>
        <w:t xml:space="preserve">lean </w:t>
      </w:r>
      <w:r w:rsidRPr="00AC67F2">
        <w:rPr>
          <w:b/>
          <w:iCs/>
          <w:u w:val="single"/>
        </w:rPr>
        <w:t>A</w:t>
      </w:r>
      <w:r w:rsidRPr="00AC67F2">
        <w:rPr>
          <w:sz w:val="16"/>
        </w:rPr>
        <w:t xml:space="preserve">ir </w:t>
      </w:r>
      <w:r w:rsidRPr="00AC67F2">
        <w:rPr>
          <w:b/>
          <w:iCs/>
          <w:u w:val="single"/>
        </w:rPr>
        <w:t>A</w:t>
      </w:r>
      <w:r w:rsidRPr="00AC67F2">
        <w:rPr>
          <w:sz w:val="16"/>
        </w:rPr>
        <w:t xml:space="preserve">ct </w:t>
      </w:r>
      <w:r w:rsidRPr="00AC67F2">
        <w:rPr>
          <w:u w:val="single"/>
        </w:rPr>
        <w:t>Amendments</w:t>
      </w:r>
      <w:r w:rsidRPr="00AC67F2">
        <w:rPr>
          <w:sz w:val="16"/>
        </w:rPr>
        <w:t xml:space="preserve">, </w:t>
      </w:r>
      <w:r w:rsidRPr="00AC67F2">
        <w:rPr>
          <w:u w:val="single"/>
        </w:rPr>
        <w:t>Congress has been unable to agree on</w:t>
      </w:r>
      <w:r w:rsidRPr="00AC67F2">
        <w:rPr>
          <w:sz w:val="16"/>
        </w:rPr>
        <w:t xml:space="preserve"> revisions or amendments to major environmental statutes, or to enact new </w:t>
      </w:r>
      <w:r w:rsidRPr="00AC67F2">
        <w:rPr>
          <w:u w:val="single"/>
        </w:rPr>
        <w:t>statutes to address</w:t>
      </w:r>
      <w:r w:rsidRPr="00AC67F2">
        <w:rPr>
          <w:sz w:val="16"/>
        </w:rPr>
        <w:t xml:space="preserve"> emerging </w:t>
      </w:r>
      <w:r w:rsidRPr="00AC67F2">
        <w:rPr>
          <w:u w:val="single"/>
        </w:rPr>
        <w:t>environmental issues</w:t>
      </w:r>
      <w:r w:rsidRPr="00AC67F2">
        <w:rPr>
          <w:sz w:val="16"/>
        </w:rPr>
        <w:t xml:space="preserve"> such as climate change. (85) As Sandra </w:t>
      </w:r>
      <w:proofErr w:type="spellStart"/>
      <w:r w:rsidRPr="00AC67F2">
        <w:rPr>
          <w:sz w:val="16"/>
        </w:rPr>
        <w:t>Zellmer</w:t>
      </w:r>
      <w:proofErr w:type="spellEnd"/>
      <w:r w:rsidRPr="00AC67F2">
        <w:rPr>
          <w:sz w:val="16"/>
        </w:rPr>
        <w:t xml:space="preserve"> recently demonstrated, during the 1970s and 1980s, </w:t>
      </w:r>
      <w:r w:rsidRPr="00AC67F2">
        <w:rPr>
          <w:highlight w:val="cyan"/>
          <w:u w:val="single"/>
        </w:rPr>
        <w:t xml:space="preserve">Congress </w:t>
      </w:r>
      <w:r w:rsidRPr="00AC67F2">
        <w:rPr>
          <w:b/>
          <w:iCs/>
          <w:highlight w:val="cyan"/>
          <w:u w:val="single"/>
        </w:rPr>
        <w:t>routinely amended</w:t>
      </w:r>
      <w:r w:rsidRPr="00AC67F2">
        <w:rPr>
          <w:sz w:val="16"/>
        </w:rPr>
        <w:t xml:space="preserve"> the </w:t>
      </w:r>
      <w:r w:rsidRPr="00AC67F2">
        <w:rPr>
          <w:u w:val="single"/>
        </w:rPr>
        <w:t xml:space="preserve">major </w:t>
      </w:r>
      <w:r w:rsidRPr="00AC67F2">
        <w:rPr>
          <w:highlight w:val="cyan"/>
          <w:u w:val="single"/>
        </w:rPr>
        <w:t xml:space="preserve">environmental statutes in </w:t>
      </w:r>
      <w:r w:rsidRPr="00AC67F2">
        <w:rPr>
          <w:b/>
          <w:iCs/>
          <w:highlight w:val="cyan"/>
          <w:u w:val="single"/>
        </w:rPr>
        <w:t>response to</w:t>
      </w:r>
      <w:r w:rsidRPr="00AC67F2">
        <w:rPr>
          <w:b/>
          <w:iCs/>
          <w:u w:val="single"/>
        </w:rPr>
        <w:t xml:space="preserve"> judicial </w:t>
      </w:r>
      <w:r w:rsidRPr="00AC67F2">
        <w:rPr>
          <w:b/>
          <w:iCs/>
          <w:highlight w:val="cyan"/>
          <w:u w:val="single"/>
        </w:rPr>
        <w:t>decisions from the</w:t>
      </w:r>
      <w:r w:rsidRPr="00AC67F2">
        <w:rPr>
          <w:b/>
          <w:iCs/>
          <w:u w:val="single"/>
        </w:rPr>
        <w:t xml:space="preserve"> Supreme </w:t>
      </w:r>
      <w:r w:rsidRPr="00AC67F2">
        <w:rPr>
          <w:b/>
          <w:iCs/>
          <w:highlight w:val="cyan"/>
          <w:u w:val="single"/>
        </w:rPr>
        <w:t>Court</w:t>
      </w:r>
      <w:r w:rsidRPr="00AC67F2">
        <w:rPr>
          <w:b/>
          <w:iCs/>
          <w:u w:val="single"/>
        </w:rPr>
        <w:t xml:space="preserve"> and the federal courts of appeal</w:t>
      </w:r>
      <w:r w:rsidRPr="00AC67F2">
        <w:rPr>
          <w:sz w:val="16"/>
        </w:rPr>
        <w:t xml:space="preserve"> "</w:t>
      </w:r>
      <w:r w:rsidRPr="00AC67F2">
        <w:rPr>
          <w:highlight w:val="cyan"/>
          <w:u w:val="single"/>
        </w:rPr>
        <w:t>to insure</w:t>
      </w:r>
      <w:r w:rsidRPr="00AC67F2">
        <w:rPr>
          <w:sz w:val="16"/>
        </w:rPr>
        <w:t xml:space="preserve"> that the </w:t>
      </w:r>
      <w:r w:rsidRPr="00AC67F2">
        <w:rPr>
          <w:highlight w:val="cyan"/>
          <w:u w:val="single"/>
        </w:rPr>
        <w:t>agencies</w:t>
      </w:r>
      <w:r w:rsidRPr="00AC67F2">
        <w:rPr>
          <w:u w:val="single"/>
        </w:rPr>
        <w:t xml:space="preserve"> and</w:t>
      </w:r>
      <w:r w:rsidRPr="00AC67F2">
        <w:rPr>
          <w:sz w:val="16"/>
        </w:rPr>
        <w:t xml:space="preserve"> the </w:t>
      </w:r>
      <w:r w:rsidRPr="00AC67F2">
        <w:rPr>
          <w:u w:val="single"/>
        </w:rPr>
        <w:t xml:space="preserve">courts </w:t>
      </w:r>
      <w:r w:rsidRPr="00AC67F2">
        <w:rPr>
          <w:highlight w:val="cyan"/>
          <w:u w:val="single"/>
        </w:rPr>
        <w:t xml:space="preserve">were </w:t>
      </w:r>
      <w:r w:rsidRPr="00AC67F2">
        <w:rPr>
          <w:b/>
          <w:iCs/>
          <w:highlight w:val="cyan"/>
          <w:u w:val="single"/>
        </w:rPr>
        <w:t>staying true</w:t>
      </w:r>
      <w:r w:rsidRPr="00AC67F2">
        <w:rPr>
          <w:u w:val="single"/>
        </w:rPr>
        <w:t xml:space="preserve"> to</w:t>
      </w:r>
      <w:r w:rsidRPr="00AC67F2">
        <w:rPr>
          <w:sz w:val="16"/>
        </w:rPr>
        <w:t xml:space="preserve"> [</w:t>
      </w:r>
      <w:r w:rsidRPr="00AC67F2">
        <w:rPr>
          <w:u w:val="single"/>
        </w:rPr>
        <w:t>Congress' legislative] purposes and implementation</w:t>
      </w:r>
      <w:r w:rsidRPr="00AC67F2">
        <w:rPr>
          <w:sz w:val="16"/>
        </w:rPr>
        <w:t xml:space="preserve"> strategies." (86) </w:t>
      </w:r>
      <w:r w:rsidRPr="00AC67F2">
        <w:rPr>
          <w:highlight w:val="cyan"/>
          <w:u w:val="single"/>
        </w:rPr>
        <w:t>However</w:t>
      </w:r>
      <w:r w:rsidRPr="00AC67F2">
        <w:rPr>
          <w:sz w:val="16"/>
        </w:rPr>
        <w:t xml:space="preserve">, post-1990, </w:t>
      </w:r>
      <w:r w:rsidRPr="00AC67F2">
        <w:rPr>
          <w:highlight w:val="cyan"/>
          <w:u w:val="single"/>
        </w:rPr>
        <w:t>Congress</w:t>
      </w:r>
      <w:r w:rsidRPr="00AC67F2">
        <w:rPr>
          <w:sz w:val="16"/>
        </w:rPr>
        <w:t xml:space="preserve"> has </w:t>
      </w:r>
      <w:r w:rsidRPr="00AC67F2">
        <w:rPr>
          <w:b/>
          <w:iCs/>
          <w:highlight w:val="cyan"/>
          <w:u w:val="single"/>
        </w:rPr>
        <w:t>wholly abdicated</w:t>
      </w:r>
      <w:r w:rsidRPr="00AC67F2">
        <w:rPr>
          <w:sz w:val="16"/>
        </w:rPr>
        <w:t xml:space="preserve"> even </w:t>
      </w:r>
      <w:r w:rsidRPr="00AC67F2">
        <w:rPr>
          <w:highlight w:val="cyan"/>
          <w:u w:val="single"/>
        </w:rPr>
        <w:t>this</w:t>
      </w:r>
      <w:r w:rsidRPr="00AC67F2">
        <w:rPr>
          <w:u w:val="single"/>
        </w:rPr>
        <w:t xml:space="preserve"> most basic responsibility of environmental policymaking</w:t>
      </w:r>
      <w:r w:rsidRPr="00AC67F2">
        <w:rPr>
          <w:sz w:val="16"/>
        </w:rPr>
        <w:t>. (87)</w:t>
      </w:r>
    </w:p>
    <w:p w14:paraId="5F71DE4A" w14:textId="77777777" w:rsidR="00AC67F2" w:rsidRPr="00AC67F2" w:rsidRDefault="00AC67F2" w:rsidP="00AC67F2">
      <w:pPr>
        <w:rPr>
          <w:sz w:val="16"/>
        </w:rPr>
      </w:pPr>
      <w:r w:rsidRPr="00AC67F2">
        <w:rPr>
          <w:sz w:val="16"/>
        </w:rPr>
        <w:t xml:space="preserve">Since 1990, </w:t>
      </w:r>
      <w:r w:rsidRPr="00AC67F2">
        <w:rPr>
          <w:u w:val="single"/>
        </w:rPr>
        <w:t xml:space="preserve">a </w:t>
      </w:r>
      <w:r w:rsidRPr="00AC67F2">
        <w:rPr>
          <w:highlight w:val="cyan"/>
          <w:u w:val="single"/>
        </w:rPr>
        <w:t>"legislative stalemate" has prevailed</w:t>
      </w:r>
      <w:r w:rsidRPr="00AC67F2">
        <w:rPr>
          <w:sz w:val="16"/>
        </w:rPr>
        <w:t xml:space="preserve">, and Congress has been unable "to respond to demands from the left, the right, or the center for changes to the laws governing pollution, conservation, and natural resource policy." (88) </w:t>
      </w:r>
      <w:r w:rsidRPr="00AC67F2">
        <w:rPr>
          <w:u w:val="single"/>
        </w:rPr>
        <w:t>Commentators characterize the current climate in Congress on environmental issues as "</w:t>
      </w:r>
      <w:r w:rsidRPr="00AC67F2">
        <w:rPr>
          <w:b/>
          <w:iCs/>
          <w:highlight w:val="cyan"/>
          <w:u w:val="single"/>
        </w:rPr>
        <w:t>gridlocked</w:t>
      </w:r>
      <w:r w:rsidRPr="00AC67F2">
        <w:rPr>
          <w:u w:val="single"/>
        </w:rPr>
        <w:t>,"</w:t>
      </w:r>
      <w:r w:rsidRPr="00AC67F2">
        <w:rPr>
          <w:sz w:val="16"/>
        </w:rPr>
        <w:t xml:space="preserve"> (89) "deadlocked]," (90) "dysfunction[al]," (91) "broken," (92) the subject of "considerable, self-imposed inertia," (93) </w:t>
      </w:r>
      <w:r w:rsidRPr="00AC67F2">
        <w:rPr>
          <w:highlight w:val="cyan"/>
          <w:u w:val="single"/>
        </w:rPr>
        <w:t>and</w:t>
      </w:r>
      <w:r w:rsidRPr="00AC67F2">
        <w:rPr>
          <w:u w:val="single"/>
        </w:rPr>
        <w:t xml:space="preserve"> "highly </w:t>
      </w:r>
      <w:r w:rsidRPr="00AC67F2">
        <w:rPr>
          <w:b/>
          <w:iCs/>
          <w:highlight w:val="cyan"/>
          <w:u w:val="single"/>
        </w:rPr>
        <w:t>inhospitable</w:t>
      </w:r>
      <w:r w:rsidRPr="00AC67F2">
        <w:rPr>
          <w:highlight w:val="cyan"/>
          <w:u w:val="single"/>
        </w:rPr>
        <w:t xml:space="preserve"> to</w:t>
      </w:r>
      <w:r w:rsidRPr="00AC67F2">
        <w:rPr>
          <w:u w:val="single"/>
        </w:rPr>
        <w:t xml:space="preserve"> the</w:t>
      </w:r>
      <w:r w:rsidRPr="00AC67F2">
        <w:rPr>
          <w:sz w:val="16"/>
        </w:rPr>
        <w:t xml:space="preserve"> </w:t>
      </w:r>
      <w:r w:rsidRPr="00AC67F2">
        <w:rPr>
          <w:u w:val="single"/>
        </w:rPr>
        <w:t xml:space="preserve">enactment of major environmental </w:t>
      </w:r>
      <w:r w:rsidRPr="00AC67F2">
        <w:rPr>
          <w:highlight w:val="cyan"/>
          <w:u w:val="single"/>
        </w:rPr>
        <w:t>legislation</w:t>
      </w:r>
      <w:r w:rsidRPr="00AC67F2">
        <w:rPr>
          <w:sz w:val="16"/>
        </w:rPr>
        <w:t xml:space="preserve">." (94) </w:t>
      </w:r>
      <w:r w:rsidRPr="00AC67F2">
        <w:rPr>
          <w:highlight w:val="cyan"/>
          <w:u w:val="single"/>
        </w:rPr>
        <w:t xml:space="preserve">There are </w:t>
      </w:r>
      <w:r w:rsidRPr="00AC67F2">
        <w:rPr>
          <w:b/>
          <w:iCs/>
          <w:highlight w:val="cyan"/>
          <w:u w:val="single"/>
        </w:rPr>
        <w:t>no signs</w:t>
      </w:r>
      <w:r w:rsidRPr="00AC67F2">
        <w:rPr>
          <w:sz w:val="16"/>
        </w:rPr>
        <w:t xml:space="preserve"> </w:t>
      </w:r>
      <w:r w:rsidRPr="00AC67F2">
        <w:rPr>
          <w:u w:val="single"/>
        </w:rPr>
        <w:t>from Congress that</w:t>
      </w:r>
      <w:r w:rsidRPr="00AC67F2">
        <w:rPr>
          <w:sz w:val="16"/>
        </w:rPr>
        <w:t xml:space="preserve"> indicate the current </w:t>
      </w:r>
      <w:r w:rsidRPr="00AC67F2">
        <w:rPr>
          <w:highlight w:val="cyan"/>
          <w:u w:val="single"/>
        </w:rPr>
        <w:t>gridlock over environmental policy will end</w:t>
      </w:r>
      <w:r w:rsidRPr="00AC67F2">
        <w:rPr>
          <w:u w:val="single"/>
        </w:rPr>
        <w:t xml:space="preserve"> within the foreseeable future</w:t>
      </w:r>
      <w:r w:rsidRPr="00AC67F2">
        <w:rPr>
          <w:sz w:val="16"/>
        </w:rPr>
        <w:t>. In fact, the odds of enactment of any significant federal environmental legislation only seem to diminish with the installation of each new Congress. (95)</w:t>
      </w:r>
    </w:p>
    <w:p w14:paraId="2E699899" w14:textId="77777777" w:rsidR="00AC67F2" w:rsidRPr="00AC67F2" w:rsidRDefault="00AC67F2" w:rsidP="00AC67F2">
      <w:pPr>
        <w:rPr>
          <w:sz w:val="16"/>
        </w:rPr>
      </w:pPr>
      <w:r w:rsidRPr="00AC67F2">
        <w:rPr>
          <w:u w:val="single"/>
        </w:rPr>
        <w:t>Notwithstanding</w:t>
      </w:r>
      <w:r w:rsidRPr="00AC67F2">
        <w:rPr>
          <w:sz w:val="16"/>
        </w:rPr>
        <w:t xml:space="preserve"> the now long-running era of </w:t>
      </w:r>
      <w:r w:rsidRPr="00AC67F2">
        <w:rPr>
          <w:u w:val="single"/>
        </w:rPr>
        <w:t xml:space="preserve">extreme partisanship and politicization of environmental issues in Congress, </w:t>
      </w:r>
      <w:r w:rsidRPr="00AC67F2">
        <w:rPr>
          <w:highlight w:val="cyan"/>
          <w:u w:val="single"/>
        </w:rPr>
        <w:t>the</w:t>
      </w:r>
      <w:r w:rsidRPr="00AC67F2">
        <w:rPr>
          <w:u w:val="single"/>
        </w:rPr>
        <w:t xml:space="preserve"> federal environmental regulatory </w:t>
      </w:r>
      <w:r w:rsidRPr="00AC67F2">
        <w:rPr>
          <w:highlight w:val="cyan"/>
          <w:u w:val="single"/>
        </w:rPr>
        <w:t>system</w:t>
      </w:r>
      <w:r w:rsidRPr="00AC67F2">
        <w:rPr>
          <w:u w:val="single"/>
        </w:rPr>
        <w:t xml:space="preserve"> it constructed</w:t>
      </w:r>
      <w:r w:rsidRPr="00AC67F2">
        <w:rPr>
          <w:sz w:val="16"/>
        </w:rPr>
        <w:t xml:space="preserve"> during earlier decades </w:t>
      </w:r>
      <w:r w:rsidRPr="00AC67F2">
        <w:rPr>
          <w:b/>
          <w:iCs/>
          <w:highlight w:val="cyan"/>
          <w:u w:val="single"/>
        </w:rPr>
        <w:t>remains in place</w:t>
      </w:r>
      <w:r w:rsidRPr="00AC67F2">
        <w:rPr>
          <w:sz w:val="16"/>
        </w:rPr>
        <w:t>. (96) Since the early 1970s, this system is credited with substantial, albeit insufficient, success in reducing pollution and improving environmental quality in many ways. (97) Mandatory regulation is said to have "picked the low-hanging fruit" of relatively discrete and easily targeted sources of harm, such as land-based waste disposal and large industrial "point sources" of pollution. (98) "Systemic or lasting solutions" to the pollution control problems addressed by the federal regulatory system remain unrealized. (99) Furthermore, many critical environmental protection problems--such as non-point source water and air pollution, emissions affecting climate change, wasteful consumption of natural resources and energy supplies, and risks posed by the manufacture and use of toxic chemicals--continue to flourish and are inadequately addressed by the current system. (100) One of the strongest criticisms of the existing environmental regulatory system is its under-inclusiveness in terms of both the types and sources of harms it regulates. (101)</w:t>
      </w:r>
    </w:p>
    <w:p w14:paraId="240FE5A6" w14:textId="77777777" w:rsidR="00AC67F2" w:rsidRPr="00AC67F2" w:rsidRDefault="00AC67F2" w:rsidP="00AC67F2"/>
    <w:p w14:paraId="10E9D066"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Congress reacts to the plan by debating regulations</w:t>
      </w:r>
    </w:p>
    <w:p w14:paraId="74EC8A48" w14:textId="77777777" w:rsidR="00AC67F2" w:rsidRPr="00AC67F2" w:rsidRDefault="00AC67F2" w:rsidP="00AC67F2">
      <w:pPr>
        <w:tabs>
          <w:tab w:val="left" w:pos="7298"/>
        </w:tabs>
      </w:pPr>
      <w:r w:rsidRPr="00AC67F2">
        <w:rPr>
          <w:b/>
          <w:bCs/>
          <w:sz w:val="26"/>
        </w:rPr>
        <w:t>Freeman, 07</w:t>
      </w:r>
      <w:r w:rsidRPr="00AC67F2">
        <w:t xml:space="preserve"> – Jody Freeman and Adrian </w:t>
      </w:r>
      <w:proofErr w:type="spellStart"/>
      <w:r w:rsidRPr="00AC67F2">
        <w:t>Vermeule</w:t>
      </w:r>
      <w:proofErr w:type="spellEnd"/>
      <w:r w:rsidRPr="00AC67F2">
        <w:t>, Professors of Law at Harvard Law School, “Massachusetts v. EPA: From Politics to Expertise”, RPP-2007-05</w:t>
      </w:r>
    </w:p>
    <w:p w14:paraId="3181D2F6" w14:textId="77777777" w:rsidR="00AC67F2" w:rsidRPr="00AC67F2" w:rsidRDefault="00AC67F2" w:rsidP="00AC67F2">
      <w:pPr>
        <w:rPr>
          <w:sz w:val="16"/>
        </w:rPr>
      </w:pPr>
      <w:r w:rsidRPr="00AC67F2">
        <w:rPr>
          <w:sz w:val="16"/>
        </w:rPr>
        <w:t xml:space="preserve">More broadly, the </w:t>
      </w:r>
      <w:r w:rsidRPr="00AC67F2">
        <w:rPr>
          <w:highlight w:val="cyan"/>
          <w:u w:val="single"/>
        </w:rPr>
        <w:t>decision</w:t>
      </w:r>
      <w:r w:rsidRPr="00AC67F2">
        <w:rPr>
          <w:sz w:val="16"/>
        </w:rPr>
        <w:t xml:space="preserve"> in MA v. EPA has </w:t>
      </w:r>
      <w:r w:rsidRPr="00AC67F2">
        <w:rPr>
          <w:b/>
          <w:iCs/>
          <w:highlight w:val="cyan"/>
          <w:u w:val="single"/>
        </w:rPr>
        <w:t>shifted</w:t>
      </w:r>
      <w:r w:rsidRPr="00AC67F2">
        <w:rPr>
          <w:sz w:val="16"/>
        </w:rPr>
        <w:t xml:space="preserve"> the </w:t>
      </w:r>
      <w:r w:rsidRPr="00AC67F2">
        <w:rPr>
          <w:b/>
          <w:iCs/>
          <w:highlight w:val="cyan"/>
          <w:u w:val="single"/>
        </w:rPr>
        <w:t>momentum</w:t>
      </w:r>
      <w:r w:rsidRPr="00AC67F2">
        <w:rPr>
          <w:highlight w:val="cyan"/>
          <w:u w:val="single"/>
        </w:rPr>
        <w:t xml:space="preserve"> in the political</w:t>
      </w:r>
      <w:r w:rsidRPr="00AC67F2">
        <w:rPr>
          <w:u w:val="single"/>
        </w:rPr>
        <w:t xml:space="preserve"> and legal </w:t>
      </w:r>
      <w:r w:rsidRPr="00AC67F2">
        <w:rPr>
          <w:highlight w:val="cyan"/>
          <w:u w:val="single"/>
        </w:rPr>
        <w:t>struggle</w:t>
      </w:r>
      <w:r w:rsidRPr="00AC67F2">
        <w:rPr>
          <w:u w:val="single"/>
        </w:rPr>
        <w:t xml:space="preserve"> aimed at forcing the administration </w:t>
      </w:r>
      <w:r w:rsidRPr="00AC67F2">
        <w:rPr>
          <w:highlight w:val="cyan"/>
          <w:u w:val="single"/>
        </w:rPr>
        <w:t xml:space="preserve">to </w:t>
      </w:r>
      <w:r w:rsidRPr="00AC67F2">
        <w:rPr>
          <w:b/>
          <w:iCs/>
          <w:highlight w:val="cyan"/>
          <w:u w:val="single"/>
        </w:rPr>
        <w:t>respond to</w:t>
      </w:r>
      <w:r w:rsidRPr="00AC67F2">
        <w:rPr>
          <w:b/>
          <w:iCs/>
          <w:u w:val="single"/>
        </w:rPr>
        <w:t xml:space="preserve"> the global </w:t>
      </w:r>
      <w:r w:rsidRPr="00AC67F2">
        <w:rPr>
          <w:b/>
          <w:iCs/>
          <w:highlight w:val="cyan"/>
          <w:u w:val="single"/>
        </w:rPr>
        <w:t>warming</w:t>
      </w:r>
      <w:r w:rsidRPr="00AC67F2">
        <w:rPr>
          <w:b/>
          <w:iCs/>
          <w:u w:val="single"/>
        </w:rPr>
        <w:t xml:space="preserve"> problem</w:t>
      </w:r>
      <w:r w:rsidRPr="00AC67F2">
        <w:rPr>
          <w:sz w:val="16"/>
        </w:rPr>
        <w:t xml:space="preserve"> with measures that go beyond voluntarism.121 </w:t>
      </w:r>
      <w:r w:rsidRPr="00AC67F2">
        <w:rPr>
          <w:highlight w:val="cyan"/>
          <w:u w:val="single"/>
        </w:rPr>
        <w:t>Within</w:t>
      </w:r>
      <w:r w:rsidRPr="00AC67F2">
        <w:rPr>
          <w:sz w:val="16"/>
        </w:rPr>
        <w:t xml:space="preserve"> the organized environmental community, and the </w:t>
      </w:r>
      <w:r w:rsidRPr="00AC67F2">
        <w:rPr>
          <w:highlight w:val="cyan"/>
          <w:u w:val="single"/>
        </w:rPr>
        <w:t>pro-regulatory states</w:t>
      </w:r>
      <w:r w:rsidRPr="00AC67F2">
        <w:rPr>
          <w:sz w:val="16"/>
        </w:rPr>
        <w:t xml:space="preserve"> that are </w:t>
      </w:r>
      <w:r w:rsidRPr="00AC67F2">
        <w:rPr>
          <w:u w:val="single"/>
        </w:rPr>
        <w:t>seeking federal action</w:t>
      </w:r>
      <w:r w:rsidRPr="00AC67F2">
        <w:rPr>
          <w:sz w:val="16"/>
        </w:rPr>
        <w:t xml:space="preserve">, the </w:t>
      </w:r>
      <w:r w:rsidRPr="00AC67F2">
        <w:rPr>
          <w:u w:val="single"/>
        </w:rPr>
        <w:t xml:space="preserve">case </w:t>
      </w:r>
      <w:r w:rsidRPr="00AC67F2">
        <w:rPr>
          <w:highlight w:val="cyan"/>
          <w:u w:val="single"/>
        </w:rPr>
        <w:t>is considered</w:t>
      </w:r>
      <w:r w:rsidRPr="00AC67F2">
        <w:rPr>
          <w:sz w:val="16"/>
        </w:rPr>
        <w:t xml:space="preserve"> to be </w:t>
      </w:r>
      <w:r w:rsidRPr="00AC67F2">
        <w:rPr>
          <w:highlight w:val="cyan"/>
          <w:u w:val="single"/>
        </w:rPr>
        <w:t>a huge victory</w:t>
      </w:r>
      <w:r w:rsidRPr="00AC67F2">
        <w:rPr>
          <w:u w:val="single"/>
        </w:rPr>
        <w:t>, even though</w:t>
      </w:r>
      <w:r w:rsidRPr="00AC67F2">
        <w:rPr>
          <w:sz w:val="16"/>
        </w:rPr>
        <w:t xml:space="preserve"> the “victory” </w:t>
      </w:r>
      <w:r w:rsidRPr="00AC67F2">
        <w:rPr>
          <w:u w:val="single"/>
        </w:rPr>
        <w:t>amounted to sending the threshold endangerment decision back to EPA</w:t>
      </w:r>
      <w:r w:rsidRPr="00AC67F2">
        <w:rPr>
          <w:sz w:val="16"/>
        </w:rPr>
        <w:t xml:space="preserve">. </w:t>
      </w:r>
      <w:r w:rsidRPr="00AC67F2">
        <w:rPr>
          <w:highlight w:val="cyan"/>
          <w:u w:val="single"/>
        </w:rPr>
        <w:t xml:space="preserve">At a </w:t>
      </w:r>
      <w:r w:rsidRPr="00AC67F2">
        <w:rPr>
          <w:b/>
          <w:iCs/>
          <w:highlight w:val="cyan"/>
          <w:u w:val="single"/>
        </w:rPr>
        <w:t>political level</w:t>
      </w:r>
      <w:r w:rsidRPr="00AC67F2">
        <w:rPr>
          <w:sz w:val="16"/>
          <w:highlight w:val="cyan"/>
        </w:rPr>
        <w:t xml:space="preserve">, </w:t>
      </w:r>
      <w:r w:rsidRPr="00AC67F2">
        <w:rPr>
          <w:highlight w:val="cyan"/>
          <w:u w:val="single"/>
        </w:rPr>
        <w:t>the case has enormous symbolic value</w:t>
      </w:r>
      <w:r w:rsidRPr="00AC67F2">
        <w:rPr>
          <w:sz w:val="16"/>
        </w:rPr>
        <w:t xml:space="preserve">. </w:t>
      </w:r>
      <w:r w:rsidRPr="00AC67F2">
        <w:rPr>
          <w:u w:val="single"/>
        </w:rPr>
        <w:t xml:space="preserve">From the perspective of the groups seeking federal action, </w:t>
      </w:r>
      <w:r w:rsidRPr="00AC67F2">
        <w:rPr>
          <w:highlight w:val="cyan"/>
          <w:u w:val="single"/>
        </w:rPr>
        <w:t xml:space="preserve">it </w:t>
      </w:r>
      <w:r w:rsidRPr="00AC67F2">
        <w:rPr>
          <w:b/>
          <w:iCs/>
          <w:highlight w:val="cyan"/>
          <w:u w:val="single"/>
        </w:rPr>
        <w:t>communicates to the public</w:t>
      </w:r>
      <w:r w:rsidRPr="00AC67F2">
        <w:rPr>
          <w:u w:val="single"/>
        </w:rPr>
        <w:t xml:space="preserve"> something </w:t>
      </w:r>
      <w:r w:rsidRPr="00AC67F2">
        <w:rPr>
          <w:highlight w:val="cyan"/>
          <w:u w:val="single"/>
        </w:rPr>
        <w:t xml:space="preserve">on the order of: </w:t>
      </w:r>
      <w:r w:rsidRPr="00AC67F2">
        <w:rPr>
          <w:b/>
          <w:iCs/>
          <w:highlight w:val="cyan"/>
          <w:u w:val="single"/>
        </w:rPr>
        <w:t>Even the</w:t>
      </w:r>
      <w:r w:rsidRPr="00AC67F2">
        <w:rPr>
          <w:b/>
          <w:iCs/>
          <w:u w:val="single"/>
        </w:rPr>
        <w:t xml:space="preserve"> Supreme </w:t>
      </w:r>
      <w:r w:rsidRPr="00AC67F2">
        <w:rPr>
          <w:b/>
          <w:iCs/>
          <w:highlight w:val="cyan"/>
          <w:u w:val="single"/>
        </w:rPr>
        <w:t>Court thinks something must be done</w:t>
      </w:r>
      <w:r w:rsidRPr="00AC67F2">
        <w:rPr>
          <w:sz w:val="16"/>
        </w:rPr>
        <w:t xml:space="preserve">. Perhaps surprisingly, </w:t>
      </w:r>
      <w:r w:rsidRPr="00AC67F2">
        <w:rPr>
          <w:highlight w:val="cyan"/>
          <w:u w:val="single"/>
        </w:rPr>
        <w:t>the decision</w:t>
      </w:r>
      <w:r w:rsidRPr="00AC67F2">
        <w:rPr>
          <w:u w:val="single"/>
        </w:rPr>
        <w:t xml:space="preserve"> also </w:t>
      </w:r>
      <w:r w:rsidRPr="00AC67F2">
        <w:rPr>
          <w:b/>
          <w:iCs/>
          <w:highlight w:val="cyan"/>
          <w:u w:val="single"/>
        </w:rPr>
        <w:t>adds fuel to the legislative fire in Congress</w:t>
      </w:r>
      <w:r w:rsidRPr="00AC67F2">
        <w:rPr>
          <w:sz w:val="16"/>
        </w:rPr>
        <w:t xml:space="preserve">. Since the Democratic takeover in 2006, </w:t>
      </w:r>
      <w:r w:rsidRPr="00AC67F2">
        <w:rPr>
          <w:highlight w:val="cyan"/>
          <w:u w:val="single"/>
        </w:rPr>
        <w:t>numerous climate</w:t>
      </w:r>
      <w:r w:rsidRPr="00AC67F2">
        <w:rPr>
          <w:sz w:val="16"/>
        </w:rPr>
        <w:t xml:space="preserve"> </w:t>
      </w:r>
      <w:r w:rsidRPr="00AC67F2">
        <w:rPr>
          <w:u w:val="single"/>
        </w:rPr>
        <w:t xml:space="preserve">change </w:t>
      </w:r>
      <w:r w:rsidRPr="00AC67F2">
        <w:rPr>
          <w:highlight w:val="cyan"/>
          <w:u w:val="single"/>
        </w:rPr>
        <w:t>bills have been proposed</w:t>
      </w:r>
      <w:r w:rsidRPr="00AC67F2">
        <w:rPr>
          <w:sz w:val="16"/>
        </w:rPr>
        <w:t xml:space="preserve">, building on earlier proposals in the 109th Congress that went nowhere. </w:t>
      </w:r>
      <w:r w:rsidRPr="00AC67F2">
        <w:rPr>
          <w:highlight w:val="cyan"/>
          <w:u w:val="single"/>
        </w:rPr>
        <w:t xml:space="preserve">Yet MA v. EPA </w:t>
      </w:r>
      <w:r w:rsidRPr="00AC67F2">
        <w:rPr>
          <w:b/>
          <w:iCs/>
          <w:highlight w:val="cyan"/>
          <w:u w:val="single"/>
        </w:rPr>
        <w:t>has not quelled</w:t>
      </w:r>
      <w:r w:rsidRPr="00AC67F2">
        <w:rPr>
          <w:sz w:val="16"/>
        </w:rPr>
        <w:t xml:space="preserve"> this </w:t>
      </w:r>
      <w:r w:rsidRPr="00AC67F2">
        <w:rPr>
          <w:b/>
          <w:iCs/>
          <w:highlight w:val="cyan"/>
          <w:u w:val="single"/>
        </w:rPr>
        <w:t>legislative activity</w:t>
      </w:r>
      <w:r w:rsidRPr="00AC67F2">
        <w:rPr>
          <w:sz w:val="16"/>
        </w:rPr>
        <w:t xml:space="preserve"> by sending the matter back to EPA, as our expertise-forcing perspective might predict. </w:t>
      </w:r>
      <w:r w:rsidRPr="00AC67F2">
        <w:rPr>
          <w:u w:val="single"/>
        </w:rPr>
        <w:t>Instead</w:t>
      </w:r>
      <w:r w:rsidRPr="00AC67F2">
        <w:rPr>
          <w:sz w:val="16"/>
        </w:rPr>
        <w:t xml:space="preserve">, the </w:t>
      </w:r>
      <w:r w:rsidRPr="00AC67F2">
        <w:rPr>
          <w:highlight w:val="cyan"/>
          <w:u w:val="single"/>
        </w:rPr>
        <w:t>decision</w:t>
      </w:r>
      <w:r w:rsidRPr="00AC67F2">
        <w:rPr>
          <w:u w:val="single"/>
        </w:rPr>
        <w:t xml:space="preserve"> seems</w:t>
      </w:r>
      <w:r w:rsidRPr="00AC67F2">
        <w:rPr>
          <w:sz w:val="16"/>
        </w:rPr>
        <w:t xml:space="preserve"> only </w:t>
      </w:r>
      <w:r w:rsidRPr="00AC67F2">
        <w:rPr>
          <w:u w:val="single"/>
        </w:rPr>
        <w:t xml:space="preserve">to have </w:t>
      </w:r>
      <w:r w:rsidRPr="00AC67F2">
        <w:rPr>
          <w:b/>
          <w:iCs/>
          <w:highlight w:val="cyan"/>
          <w:u w:val="single"/>
        </w:rPr>
        <w:t>added</w:t>
      </w:r>
      <w:r w:rsidRPr="00AC67F2">
        <w:rPr>
          <w:sz w:val="16"/>
        </w:rPr>
        <w:t xml:space="preserve"> to a sense of </w:t>
      </w:r>
      <w:r w:rsidRPr="00AC67F2">
        <w:rPr>
          <w:b/>
          <w:iCs/>
          <w:highlight w:val="cyan"/>
          <w:u w:val="single"/>
        </w:rPr>
        <w:t>urgency</w:t>
      </w:r>
      <w:r w:rsidRPr="00AC67F2">
        <w:rPr>
          <w:sz w:val="16"/>
          <w:highlight w:val="cyan"/>
        </w:rPr>
        <w:t xml:space="preserve"> </w:t>
      </w:r>
      <w:r w:rsidRPr="00AC67F2">
        <w:rPr>
          <w:highlight w:val="cyan"/>
          <w:u w:val="single"/>
        </w:rPr>
        <w:t>that</w:t>
      </w:r>
      <w:r w:rsidRPr="00AC67F2">
        <w:rPr>
          <w:u w:val="single"/>
        </w:rPr>
        <w:t xml:space="preserve"> a federal </w:t>
      </w:r>
      <w:r w:rsidRPr="00AC67F2">
        <w:rPr>
          <w:highlight w:val="cyan"/>
          <w:u w:val="single"/>
        </w:rPr>
        <w:t>law</w:t>
      </w:r>
      <w:r w:rsidRPr="00AC67F2">
        <w:rPr>
          <w:u w:val="single"/>
        </w:rPr>
        <w:t xml:space="preserve"> to cut emissions </w:t>
      </w:r>
      <w:r w:rsidRPr="00AC67F2">
        <w:rPr>
          <w:highlight w:val="cyan"/>
          <w:u w:val="single"/>
        </w:rPr>
        <w:t>is necessary</w:t>
      </w:r>
      <w:r w:rsidRPr="00AC67F2">
        <w:rPr>
          <w:u w:val="single"/>
        </w:rPr>
        <w:t xml:space="preserve"> because </w:t>
      </w:r>
      <w:r w:rsidRPr="00AC67F2">
        <w:rPr>
          <w:highlight w:val="cyan"/>
          <w:u w:val="single"/>
        </w:rPr>
        <w:t>the problem</w:t>
      </w:r>
      <w:r w:rsidRPr="00AC67F2">
        <w:rPr>
          <w:u w:val="single"/>
        </w:rPr>
        <w:t xml:space="preserve"> is so serious</w:t>
      </w:r>
      <w:r w:rsidRPr="00AC67F2">
        <w:rPr>
          <w:sz w:val="16"/>
        </w:rPr>
        <w:t xml:space="preserve">, and because GHG regulation affects virtually every aspect of the economy. In this sense, one might argue, </w:t>
      </w:r>
      <w:r w:rsidRPr="00AC67F2">
        <w:rPr>
          <w:u w:val="single"/>
        </w:rPr>
        <w:t xml:space="preserve">MA v. EPA </w:t>
      </w:r>
      <w:r w:rsidRPr="00AC67F2">
        <w:rPr>
          <w:highlight w:val="cyan"/>
          <w:u w:val="single"/>
        </w:rPr>
        <w:t xml:space="preserve">has a </w:t>
      </w:r>
      <w:r w:rsidRPr="00AC67F2">
        <w:rPr>
          <w:b/>
          <w:iCs/>
          <w:highlight w:val="cyan"/>
          <w:u w:val="single"/>
        </w:rPr>
        <w:t>democracy-forcing</w:t>
      </w:r>
      <w:r w:rsidRPr="00AC67F2">
        <w:rPr>
          <w:highlight w:val="cyan"/>
          <w:u w:val="single"/>
        </w:rPr>
        <w:t xml:space="preserve"> aspect</w:t>
      </w:r>
      <w:r w:rsidRPr="00AC67F2">
        <w:rPr>
          <w:sz w:val="16"/>
        </w:rPr>
        <w:t xml:space="preserve"> because it helped, by airing out the issues, to expose to public view the limitations of the Clean Air Act.122 </w:t>
      </w:r>
    </w:p>
    <w:p w14:paraId="5C86E2EF" w14:textId="77777777" w:rsidR="00AC67F2" w:rsidRPr="00AC67F2" w:rsidRDefault="00AC67F2" w:rsidP="00AC67F2"/>
    <w:p w14:paraId="3DBCD42D" w14:textId="77777777" w:rsidR="00AC67F2" w:rsidRPr="00AC67F2" w:rsidRDefault="00AC67F2" w:rsidP="00AC67F2"/>
    <w:p w14:paraId="102484AA" w14:textId="77777777"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sidRPr="00AC67F2">
        <w:rPr>
          <w:rFonts w:eastAsiaTheme="majorEastAsia" w:cstheme="majorBidi"/>
          <w:b/>
          <w:sz w:val="32"/>
          <w:szCs w:val="24"/>
          <w:u w:val="single"/>
        </w:rPr>
        <w:t>Block --- A2: Biden Announcement Thumps</w:t>
      </w:r>
    </w:p>
    <w:p w14:paraId="640217B7" w14:textId="77777777" w:rsidR="00AC67F2" w:rsidRPr="00AC67F2" w:rsidRDefault="00AC67F2" w:rsidP="00AC67F2"/>
    <w:p w14:paraId="3F54BCE5"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Doesn’t thump --- </w:t>
      </w:r>
      <w:proofErr w:type="spellStart"/>
      <w:r w:rsidRPr="00AC67F2">
        <w:rPr>
          <w:rFonts w:eastAsiaTheme="majorEastAsia" w:cstheme="majorBidi"/>
          <w:b/>
          <w:iCs/>
          <w:sz w:val="26"/>
        </w:rPr>
        <w:t>its</w:t>
      </w:r>
      <w:proofErr w:type="spellEnd"/>
      <w:r w:rsidRPr="00AC67F2">
        <w:rPr>
          <w:rFonts w:eastAsiaTheme="majorEastAsia" w:cstheme="majorBidi"/>
          <w:b/>
          <w:iCs/>
          <w:sz w:val="26"/>
        </w:rPr>
        <w:t xml:space="preserve"> not on the agenda</w:t>
      </w:r>
    </w:p>
    <w:p w14:paraId="30DF68DF" w14:textId="77777777" w:rsidR="00AC67F2" w:rsidRPr="00AC67F2" w:rsidRDefault="00AC67F2" w:rsidP="00AC67F2">
      <w:proofErr w:type="spellStart"/>
      <w:r w:rsidRPr="00AC67F2">
        <w:rPr>
          <w:b/>
          <w:bCs/>
          <w:sz w:val="26"/>
        </w:rPr>
        <w:t>Dorenkamp</w:t>
      </w:r>
      <w:proofErr w:type="spellEnd"/>
      <w:r w:rsidRPr="00AC67F2">
        <w:rPr>
          <w:b/>
          <w:bCs/>
          <w:sz w:val="26"/>
        </w:rPr>
        <w:t xml:space="preserve"> June 18th</w:t>
      </w:r>
      <w:r w:rsidRPr="00AC67F2">
        <w:t xml:space="preserve"> --- Mark </w:t>
      </w:r>
      <w:proofErr w:type="spellStart"/>
      <w:r w:rsidRPr="00AC67F2">
        <w:t>Dorenkamp</w:t>
      </w:r>
      <w:proofErr w:type="spellEnd"/>
      <w:r w:rsidRPr="00AC67F2">
        <w:t>, writer for Brownfield, “WATERS OF THE U.S. ANNOUNCEMENT MUDDIED IN CONFUSION”, June 18</w:t>
      </w:r>
      <w:r w:rsidRPr="00AC67F2">
        <w:rPr>
          <w:vertAlign w:val="superscript"/>
        </w:rPr>
        <w:t>th</w:t>
      </w:r>
      <w:r w:rsidRPr="00AC67F2">
        <w:t xml:space="preserve"> 2021, https://brownfieldagnews.com/news/waters-of-the-u-s-announcement-muddied-in-confusion/</w:t>
      </w:r>
    </w:p>
    <w:p w14:paraId="05C6F806" w14:textId="77777777" w:rsidR="00AC67F2" w:rsidRPr="00AC67F2" w:rsidRDefault="00AC67F2" w:rsidP="00AC67F2">
      <w:pPr>
        <w:rPr>
          <w:u w:val="single"/>
        </w:rPr>
      </w:pPr>
      <w:r w:rsidRPr="00AC67F2">
        <w:rPr>
          <w:sz w:val="16"/>
        </w:rPr>
        <w:t xml:space="preserve">And </w:t>
      </w:r>
      <w:proofErr w:type="spellStart"/>
      <w:r w:rsidRPr="00AC67F2">
        <w:rPr>
          <w:sz w:val="16"/>
        </w:rPr>
        <w:t>Yager</w:t>
      </w:r>
      <w:proofErr w:type="spellEnd"/>
      <w:r w:rsidRPr="00AC67F2">
        <w:rPr>
          <w:sz w:val="16"/>
        </w:rPr>
        <w:t xml:space="preserve"> points out </w:t>
      </w:r>
      <w:r w:rsidRPr="00AC67F2">
        <w:rPr>
          <w:u w:val="single"/>
        </w:rPr>
        <w:t>the Biden administration just released its latest unified regulatory agenda.</w:t>
      </w:r>
    </w:p>
    <w:p w14:paraId="3D25BCD2" w14:textId="77777777" w:rsidR="00AC67F2" w:rsidRPr="00AC67F2" w:rsidRDefault="00AC67F2" w:rsidP="00AC67F2">
      <w:pPr>
        <w:rPr>
          <w:u w:val="single"/>
        </w:rPr>
      </w:pPr>
      <w:r w:rsidRPr="00AC67F2">
        <w:rPr>
          <w:sz w:val="16"/>
        </w:rPr>
        <w:t>“</w:t>
      </w:r>
      <w:r w:rsidRPr="00AC67F2">
        <w:rPr>
          <w:b/>
          <w:iCs/>
          <w:u w:val="single"/>
        </w:rPr>
        <w:t>And WOTUS is not on that agenda for the next six months</w:t>
      </w:r>
      <w:r w:rsidRPr="00AC67F2">
        <w:rPr>
          <w:sz w:val="16"/>
        </w:rPr>
        <w:t xml:space="preserve">. </w:t>
      </w:r>
      <w:r w:rsidRPr="00AC67F2">
        <w:rPr>
          <w:u w:val="single"/>
        </w:rPr>
        <w:t>So if you play out the timing there, we’ve got a year or probably closer to two years before anything is going to happen on that front.”</w:t>
      </w:r>
    </w:p>
    <w:p w14:paraId="6BC9986E" w14:textId="77777777" w:rsidR="00AC67F2" w:rsidRPr="00AC67F2" w:rsidRDefault="00AC67F2" w:rsidP="00AC67F2"/>
    <w:p w14:paraId="2FE9B37D" w14:textId="77777777"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sidRPr="00AC67F2">
        <w:rPr>
          <w:rFonts w:eastAsiaTheme="majorEastAsia" w:cstheme="majorBidi"/>
          <w:b/>
          <w:sz w:val="32"/>
          <w:szCs w:val="24"/>
          <w:u w:val="single"/>
        </w:rPr>
        <w:t>Block --- A2 Decision Not Announced</w:t>
      </w:r>
    </w:p>
    <w:p w14:paraId="3397A23F" w14:textId="77777777" w:rsidR="00AC67F2" w:rsidRPr="00AC67F2" w:rsidRDefault="00AC67F2" w:rsidP="00AC67F2"/>
    <w:p w14:paraId="5B380A93"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Fiat means immediate</w:t>
      </w:r>
    </w:p>
    <w:p w14:paraId="0FFA9261" w14:textId="77777777" w:rsidR="00AC67F2" w:rsidRPr="00AC67F2" w:rsidRDefault="00AC67F2" w:rsidP="00AC67F2"/>
    <w:p w14:paraId="1ACE5913"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That’s best:</w:t>
      </w:r>
    </w:p>
    <w:p w14:paraId="793BEC77" w14:textId="77777777" w:rsidR="00AC67F2" w:rsidRPr="00AC67F2" w:rsidRDefault="00AC67F2" w:rsidP="00AC67F2"/>
    <w:p w14:paraId="0AEB84C6"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Key to ground---they allow indefinite delay, ruining time-sensitive Das</w:t>
      </w:r>
    </w:p>
    <w:p w14:paraId="08515701" w14:textId="77777777" w:rsidR="00AC67F2" w:rsidRPr="00AC67F2" w:rsidRDefault="00AC67F2" w:rsidP="00AC67F2"/>
    <w:p w14:paraId="3383883F"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Politics DAs good ---politics is the </w:t>
      </w:r>
      <w:r w:rsidRPr="00AC67F2">
        <w:rPr>
          <w:rFonts w:eastAsiaTheme="majorEastAsia" w:cstheme="majorBidi"/>
          <w:b/>
          <w:iCs/>
          <w:sz w:val="26"/>
          <w:u w:val="single"/>
        </w:rPr>
        <w:t>core obstacle</w:t>
      </w:r>
      <w:r w:rsidRPr="00AC67F2">
        <w:rPr>
          <w:rFonts w:eastAsiaTheme="majorEastAsia" w:cstheme="majorBidi"/>
          <w:b/>
          <w:iCs/>
          <w:sz w:val="26"/>
        </w:rPr>
        <w:t xml:space="preserve"> to change, especially </w:t>
      </w:r>
      <w:r w:rsidRPr="00AC67F2">
        <w:rPr>
          <w:rFonts w:eastAsiaTheme="majorEastAsia" w:cstheme="majorBidi"/>
          <w:b/>
          <w:iCs/>
          <w:sz w:val="26"/>
          <w:u w:val="single"/>
        </w:rPr>
        <w:t>now</w:t>
      </w:r>
      <w:r w:rsidRPr="00AC67F2">
        <w:rPr>
          <w:rFonts w:eastAsiaTheme="majorEastAsia" w:cstheme="majorBidi"/>
          <w:b/>
          <w:iCs/>
          <w:sz w:val="26"/>
        </w:rPr>
        <w:t xml:space="preserve"> ---they bypass a key question, robbing ground and debates about a central issue</w:t>
      </w:r>
    </w:p>
    <w:p w14:paraId="580EAC48" w14:textId="77777777" w:rsidR="00AC67F2" w:rsidRPr="00AC67F2" w:rsidRDefault="00AC67F2" w:rsidP="00AC67F2"/>
    <w:p w14:paraId="45F4265D"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2AC specification is conditionality, making the </w:t>
      </w:r>
      <w:proofErr w:type="spellStart"/>
      <w:r w:rsidRPr="00AC67F2">
        <w:rPr>
          <w:rFonts w:eastAsiaTheme="majorEastAsia" w:cstheme="majorBidi"/>
          <w:b/>
          <w:iCs/>
          <w:sz w:val="26"/>
        </w:rPr>
        <w:t>Aff</w:t>
      </w:r>
      <w:proofErr w:type="spellEnd"/>
      <w:r w:rsidRPr="00AC67F2">
        <w:rPr>
          <w:rFonts w:eastAsiaTheme="majorEastAsia" w:cstheme="majorBidi"/>
          <w:b/>
          <w:iCs/>
          <w:sz w:val="26"/>
        </w:rPr>
        <w:t xml:space="preserve"> a moving target---it’s arbitrary and destroys clash</w:t>
      </w:r>
    </w:p>
    <w:p w14:paraId="4270A051" w14:textId="77777777" w:rsidR="00AC67F2" w:rsidRPr="00AC67F2" w:rsidRDefault="00AC67F2" w:rsidP="00AC67F2"/>
    <w:p w14:paraId="75C317CB"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It’s </w:t>
      </w:r>
      <w:r w:rsidRPr="00AC67F2">
        <w:rPr>
          <w:rFonts w:eastAsiaTheme="majorEastAsia" w:cstheme="majorBidi"/>
          <w:b/>
          <w:iCs/>
          <w:sz w:val="26"/>
          <w:u w:val="single"/>
        </w:rPr>
        <w:t>real world</w:t>
      </w:r>
      <w:r w:rsidRPr="00AC67F2">
        <w:rPr>
          <w:rFonts w:eastAsiaTheme="majorEastAsia" w:cstheme="majorBidi"/>
          <w:b/>
          <w:iCs/>
          <w:sz w:val="26"/>
        </w:rPr>
        <w:t>---they can act instantly</w:t>
      </w:r>
    </w:p>
    <w:p w14:paraId="5874B4D1" w14:textId="77777777" w:rsidR="00AC67F2" w:rsidRPr="00AC67F2" w:rsidRDefault="00AC67F2" w:rsidP="00AC67F2">
      <w:proofErr w:type="spellStart"/>
      <w:r w:rsidRPr="00AC67F2">
        <w:rPr>
          <w:b/>
          <w:bCs/>
          <w:sz w:val="26"/>
        </w:rPr>
        <w:t>Herz</w:t>
      </w:r>
      <w:proofErr w:type="spellEnd"/>
      <w:r w:rsidRPr="00AC67F2">
        <w:rPr>
          <w:b/>
          <w:bCs/>
          <w:sz w:val="26"/>
        </w:rPr>
        <w:t xml:space="preserve"> 2 </w:t>
      </w:r>
      <w:r w:rsidRPr="00AC67F2">
        <w:t xml:space="preserve">– Michael </w:t>
      </w:r>
      <w:proofErr w:type="spellStart"/>
      <w:r w:rsidRPr="00AC67F2">
        <w:t>Herz</w:t>
      </w:r>
      <w:proofErr w:type="spellEnd"/>
      <w:r w:rsidRPr="00AC67F2">
        <w:t xml:space="preserve">, Professor of Law at Cardozo School of Law, Yeshiva University, “The Supreme Court in Real Time: Haste, Waste, and Bush v. Gore”, </w:t>
      </w:r>
      <w:smartTag w:uri="urn:schemas-microsoft-com:office:smarttags" w:element="City">
        <w:r w:rsidRPr="00AC67F2">
          <w:t>Akron</w:t>
        </w:r>
      </w:smartTag>
      <w:r w:rsidRPr="00AC67F2">
        <w:t xml:space="preserve"> Law Review, 35 </w:t>
      </w:r>
      <w:smartTag w:uri="urn:schemas-microsoft-com:office:smarttags" w:element="City">
        <w:smartTag w:uri="urn:schemas-microsoft-com:office:smarttags" w:element="place">
          <w:r w:rsidRPr="00AC67F2">
            <w:t>Akron</w:t>
          </w:r>
        </w:smartTag>
      </w:smartTag>
      <w:r w:rsidRPr="00AC67F2">
        <w:t xml:space="preserve"> L. Rev. 185, Lexis</w:t>
      </w:r>
    </w:p>
    <w:p w14:paraId="10498953" w14:textId="77777777" w:rsidR="00AC67F2" w:rsidRPr="00AC67F2" w:rsidRDefault="00AC67F2" w:rsidP="00AC67F2">
      <w:pPr>
        <w:rPr>
          <w:sz w:val="16"/>
        </w:rPr>
      </w:pPr>
      <w:r w:rsidRPr="00AC67F2">
        <w:rPr>
          <w:sz w:val="16"/>
        </w:rPr>
        <w:t xml:space="preserve">That day, President </w:t>
      </w:r>
      <w:r w:rsidRPr="00AC67F2">
        <w:rPr>
          <w:highlight w:val="yellow"/>
          <w:u w:val="single"/>
        </w:rPr>
        <w:t>Bush sought a stay</w:t>
      </w:r>
      <w:r w:rsidRPr="00AC67F2">
        <w:rPr>
          <w:u w:val="single"/>
        </w:rPr>
        <w:t xml:space="preserve"> of the state Supreme Court's ruling from the United States Supreme Court.</w:t>
      </w:r>
      <w:r w:rsidRPr="00AC67F2">
        <w:rPr>
          <w:sz w:val="16"/>
        </w:rPr>
        <w:t xml:space="preserve"> The lawyers argued that the recounts mandated by the state supreme court would run past the December 12 "deadline," were inconsistent with the state election statutes, and were arbitrary and standardless. Accordingly, they violated (1) the federal statutory provision governing congressional counting of electoral votes, </w:t>
      </w:r>
      <w:hyperlink r:id="rId19" w:anchor="n9" w:tgtFrame="_self" w:history="1">
        <w:r w:rsidRPr="00AC67F2">
          <w:rPr>
            <w:sz w:val="16"/>
          </w:rPr>
          <w:t>9</w:t>
        </w:r>
      </w:hyperlink>
      <w:r w:rsidRPr="00AC67F2">
        <w:rPr>
          <w:sz w:val="16"/>
        </w:rPr>
        <w:t xml:space="preserve"> (2) the constitutional allocation of authority to the state legislature to determine the manner in which the state selects its electors, </w:t>
      </w:r>
      <w:hyperlink r:id="rId20" w:anchor="n10" w:tgtFrame="_self" w:history="1">
        <w:r w:rsidRPr="00AC67F2">
          <w:rPr>
            <w:sz w:val="16"/>
          </w:rPr>
          <w:t>10</w:t>
        </w:r>
      </w:hyperlink>
      <w:r w:rsidRPr="00AC67F2">
        <w:rPr>
          <w:sz w:val="16"/>
        </w:rPr>
        <w:t xml:space="preserve"> and (3) the equal protection and due process clauses. </w:t>
      </w:r>
      <w:hyperlink r:id="rId21" w:anchor="n11" w:tgtFrame="_self" w:history="1">
        <w:r w:rsidRPr="00AC67F2">
          <w:rPr>
            <w:sz w:val="16"/>
          </w:rPr>
          <w:t>11</w:t>
        </w:r>
      </w:hyperlink>
      <w:r w:rsidRPr="00AC67F2">
        <w:rPr>
          <w:sz w:val="16"/>
        </w:rPr>
        <w:t xml:space="preserve"> The Court granted the stay the next day, Saturday, December 9, and, treating the petition for a stay as a petition for certiorari, granted certiorari as well. </w:t>
      </w:r>
      <w:hyperlink r:id="rId22" w:anchor="n12" w:tgtFrame="_self" w:history="1">
        <w:r w:rsidRPr="00AC67F2">
          <w:rPr>
            <w:sz w:val="16"/>
          </w:rPr>
          <w:t>12</w:t>
        </w:r>
      </w:hyperlink>
      <w:r w:rsidRPr="00AC67F2">
        <w:rPr>
          <w:sz w:val="16"/>
        </w:rPr>
        <w:t xml:space="preserve"> </w:t>
      </w:r>
      <w:r w:rsidRPr="00AC67F2">
        <w:rPr>
          <w:u w:val="single"/>
        </w:rPr>
        <w:t>Briefs were due</w:t>
      </w:r>
      <w:r w:rsidRPr="00AC67F2">
        <w:rPr>
          <w:sz w:val="16"/>
        </w:rPr>
        <w:t xml:space="preserve"> by 4:00 p.m. on December 10, and oral argument set for 10:00 a.m. Monday, December 11. </w:t>
      </w:r>
      <w:hyperlink r:id="rId23" w:anchor="n13" w:tgtFrame="_self" w:history="1">
        <w:r w:rsidRPr="00AC67F2">
          <w:rPr>
            <w:sz w:val="16"/>
          </w:rPr>
          <w:t>13</w:t>
        </w:r>
      </w:hyperlink>
      <w:r w:rsidRPr="00AC67F2">
        <w:rPr>
          <w:sz w:val="16"/>
        </w:rPr>
        <w:t xml:space="preserve"> </w:t>
      </w:r>
      <w:r w:rsidRPr="00AC67F2">
        <w:rPr>
          <w:highlight w:val="yellow"/>
          <w:u w:val="single"/>
        </w:rPr>
        <w:t>The Court handed down its decision</w:t>
      </w:r>
      <w:r w:rsidRPr="00AC67F2">
        <w:rPr>
          <w:u w:val="single"/>
        </w:rPr>
        <w:t xml:space="preserve"> at a little before 10:00 p.m. </w:t>
      </w:r>
      <w:r w:rsidRPr="00AC67F2">
        <w:rPr>
          <w:highlight w:val="yellow"/>
          <w:u w:val="single"/>
        </w:rPr>
        <w:t xml:space="preserve">the </w:t>
      </w:r>
      <w:r w:rsidRPr="00AC67F2">
        <w:rPr>
          <w:b/>
          <w:iCs/>
          <w:highlight w:val="yellow"/>
          <w:u w:val="single"/>
        </w:rPr>
        <w:t>following evening</w:t>
      </w:r>
      <w:r w:rsidRPr="00AC67F2">
        <w:rPr>
          <w:u w:val="single"/>
        </w:rPr>
        <w:t xml:space="preserve">. </w:t>
      </w:r>
      <w:hyperlink r:id="rId24" w:anchor="n14" w:tgtFrame="_self" w:history="1">
        <w:r w:rsidRPr="00AC67F2">
          <w:rPr>
            <w:u w:val="single"/>
          </w:rPr>
          <w:t>14</w:t>
        </w:r>
      </w:hyperlink>
      <w:r w:rsidRPr="00AC67F2">
        <w:rPr>
          <w:u w:val="single"/>
        </w:rPr>
        <w:t xml:space="preserve">  Only four similar instances come to mind in which </w:t>
      </w:r>
      <w:r w:rsidRPr="00AC67F2">
        <w:rPr>
          <w:highlight w:val="yellow"/>
          <w:u w:val="single"/>
        </w:rPr>
        <w:t>the</w:t>
      </w:r>
      <w:r w:rsidRPr="00AC67F2">
        <w:rPr>
          <w:u w:val="single"/>
        </w:rPr>
        <w:t xml:space="preserve"> modern </w:t>
      </w:r>
      <w:r w:rsidRPr="00AC67F2">
        <w:rPr>
          <w:highlight w:val="yellow"/>
          <w:u w:val="single"/>
        </w:rPr>
        <w:t xml:space="preserve">Court considered cases involving </w:t>
      </w:r>
      <w:r w:rsidRPr="00AC67F2">
        <w:rPr>
          <w:b/>
          <w:iCs/>
          <w:highlight w:val="yellow"/>
          <w:u w:val="single"/>
        </w:rPr>
        <w:t>matters of great</w:t>
      </w:r>
      <w:r w:rsidRPr="00AC67F2">
        <w:rPr>
          <w:b/>
          <w:iCs/>
          <w:u w:val="single"/>
        </w:rPr>
        <w:t xml:space="preserve"> national </w:t>
      </w:r>
      <w:r w:rsidRPr="00AC67F2">
        <w:rPr>
          <w:b/>
          <w:iCs/>
          <w:highlight w:val="yellow"/>
          <w:u w:val="single"/>
        </w:rPr>
        <w:t>importance</w:t>
      </w:r>
      <w:r w:rsidRPr="00AC67F2">
        <w:rPr>
          <w:highlight w:val="yellow"/>
          <w:u w:val="single"/>
        </w:rPr>
        <w:t xml:space="preserve"> on a </w:t>
      </w:r>
      <w:r w:rsidRPr="00AC67F2">
        <w:rPr>
          <w:b/>
          <w:iCs/>
          <w:highlight w:val="yellow"/>
          <w:u w:val="single"/>
        </w:rPr>
        <w:t>highly expedited</w:t>
      </w:r>
      <w:r w:rsidRPr="00AC67F2">
        <w:rPr>
          <w:highlight w:val="yellow"/>
          <w:u w:val="single"/>
        </w:rPr>
        <w:t xml:space="preserve"> schedule</w:t>
      </w:r>
      <w:r w:rsidRPr="00AC67F2">
        <w:rPr>
          <w:u w:val="single"/>
        </w:rPr>
        <w:t xml:space="preserve">. The steel seizure case, </w:t>
      </w:r>
      <w:bookmarkStart w:id="0" w:name="r15"/>
      <w:r w:rsidRPr="00AC67F2">
        <w:rPr>
          <w:u w:val="single"/>
        </w:rPr>
        <w:fldChar w:fldCharType="begin"/>
      </w:r>
      <w:r w:rsidRPr="00AC67F2">
        <w:rPr>
          <w:u w:val="singl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"n15" \t "_self" </w:instrText>
      </w:r>
      <w:r w:rsidRPr="00AC67F2">
        <w:rPr>
          <w:u w:val="single"/>
        </w:rPr>
        <w:fldChar w:fldCharType="separate"/>
      </w:r>
      <w:r w:rsidRPr="00AC67F2">
        <w:rPr>
          <w:u w:val="single"/>
        </w:rPr>
        <w:t>15</w:t>
      </w:r>
      <w:r w:rsidRPr="00AC67F2">
        <w:rPr>
          <w:u w:val="single"/>
        </w:rPr>
        <w:fldChar w:fldCharType="end"/>
      </w:r>
      <w:bookmarkEnd w:id="0"/>
      <w:r w:rsidRPr="00AC67F2">
        <w:rPr>
          <w:u w:val="single"/>
        </w:rPr>
        <w:t xml:space="preserve"> the Nixon tapes case, </w:t>
      </w:r>
      <w:bookmarkStart w:id="1" w:name="r16"/>
      <w:r w:rsidRPr="00AC67F2">
        <w:rPr>
          <w:u w:val="single"/>
        </w:rPr>
        <w:fldChar w:fldCharType="begin"/>
      </w:r>
      <w:r w:rsidRPr="00AC67F2">
        <w:rPr>
          <w:u w:val="singl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"n16" \t "_self" </w:instrText>
      </w:r>
      <w:r w:rsidRPr="00AC67F2">
        <w:rPr>
          <w:u w:val="single"/>
        </w:rPr>
        <w:fldChar w:fldCharType="separate"/>
      </w:r>
      <w:r w:rsidRPr="00AC67F2">
        <w:rPr>
          <w:u w:val="single"/>
        </w:rPr>
        <w:t>16</w:t>
      </w:r>
      <w:r w:rsidRPr="00AC67F2">
        <w:rPr>
          <w:u w:val="single"/>
        </w:rPr>
        <w:fldChar w:fldCharType="end"/>
      </w:r>
      <w:bookmarkEnd w:id="1"/>
      <w:r w:rsidRPr="00AC67F2">
        <w:rPr>
          <w:u w:val="single"/>
        </w:rPr>
        <w:t xml:space="preserve"> the Iranian assets case, </w:t>
      </w:r>
      <w:bookmarkStart w:id="2" w:name="r17"/>
      <w:r w:rsidRPr="00AC67F2">
        <w:rPr>
          <w:u w:val="single"/>
        </w:rPr>
        <w:fldChar w:fldCharType="begin"/>
      </w:r>
      <w:r w:rsidRPr="00AC67F2">
        <w:rPr>
          <w:u w:val="singl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"n17" \t "_self" </w:instrText>
      </w:r>
      <w:r w:rsidRPr="00AC67F2">
        <w:rPr>
          <w:u w:val="single"/>
        </w:rPr>
        <w:fldChar w:fldCharType="separate"/>
      </w:r>
      <w:r w:rsidRPr="00AC67F2">
        <w:rPr>
          <w:u w:val="single"/>
        </w:rPr>
        <w:t>17</w:t>
      </w:r>
      <w:r w:rsidRPr="00AC67F2">
        <w:rPr>
          <w:u w:val="single"/>
        </w:rPr>
        <w:fldChar w:fldCharType="end"/>
      </w:r>
      <w:bookmarkEnd w:id="2"/>
      <w:r w:rsidRPr="00AC67F2">
        <w:rPr>
          <w:u w:val="single"/>
        </w:rPr>
        <w:t xml:space="preserve"> and the Pentagon Papers case </w:t>
      </w:r>
      <w:bookmarkStart w:id="3" w:name="r18"/>
      <w:r w:rsidRPr="00AC67F2">
        <w:rPr>
          <w:u w:val="single"/>
        </w:rPr>
        <w:fldChar w:fldCharType="begin"/>
      </w:r>
      <w:r w:rsidRPr="00AC67F2">
        <w:rPr>
          <w:u w:val="singl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"n18" \t "_self" </w:instrText>
      </w:r>
      <w:r w:rsidRPr="00AC67F2">
        <w:rPr>
          <w:u w:val="single"/>
        </w:rPr>
        <w:fldChar w:fldCharType="separate"/>
      </w:r>
      <w:r w:rsidRPr="00AC67F2">
        <w:rPr>
          <w:u w:val="single"/>
        </w:rPr>
        <w:t>18</w:t>
      </w:r>
      <w:r w:rsidRPr="00AC67F2">
        <w:rPr>
          <w:u w:val="single"/>
        </w:rPr>
        <w:fldChar w:fldCharType="end"/>
      </w:r>
      <w:bookmarkEnd w:id="3"/>
      <w:r w:rsidRPr="00AC67F2">
        <w:rPr>
          <w:u w:val="single"/>
        </w:rPr>
        <w:t xml:space="preserve"> were all  </w:t>
      </w:r>
      <w:bookmarkStart w:id="4" w:name="8351-189"/>
      <w:r w:rsidRPr="00AC67F2">
        <w:rPr>
          <w:u w:val="single"/>
        </w:rPr>
        <w:t>[*189]</w:t>
      </w:r>
      <w:bookmarkEnd w:id="4"/>
      <w:r w:rsidRPr="00AC67F2">
        <w:rPr>
          <w:u w:val="single"/>
        </w:rPr>
        <w:t xml:space="preserve">  </w:t>
      </w:r>
      <w:r w:rsidRPr="00AC67F2">
        <w:rPr>
          <w:highlight w:val="yellow"/>
          <w:u w:val="single"/>
        </w:rPr>
        <w:t>litigated in</w:t>
      </w:r>
      <w:r w:rsidRPr="00AC67F2">
        <w:rPr>
          <w:u w:val="single"/>
        </w:rPr>
        <w:t xml:space="preserve"> a matter of </w:t>
      </w:r>
      <w:r w:rsidRPr="00AC67F2">
        <w:rPr>
          <w:highlight w:val="yellow"/>
          <w:u w:val="single"/>
        </w:rPr>
        <w:t>weeks</w:t>
      </w:r>
      <w:r w:rsidRPr="00AC67F2">
        <w:rPr>
          <w:u w:val="single"/>
        </w:rPr>
        <w:t xml:space="preserve"> or months </w:t>
      </w:r>
      <w:r w:rsidRPr="00AC67F2">
        <w:rPr>
          <w:highlight w:val="yellow"/>
          <w:u w:val="single"/>
        </w:rPr>
        <w:t xml:space="preserve">and produced </w:t>
      </w:r>
      <w:r w:rsidRPr="00AC67F2">
        <w:rPr>
          <w:b/>
          <w:iCs/>
          <w:highlight w:val="yellow"/>
          <w:u w:val="single"/>
        </w:rPr>
        <w:t>almost instant</w:t>
      </w:r>
      <w:r w:rsidRPr="00AC67F2">
        <w:rPr>
          <w:highlight w:val="yellow"/>
          <w:u w:val="single"/>
        </w:rPr>
        <w:t xml:space="preserve"> opinions</w:t>
      </w:r>
      <w:r w:rsidRPr="00AC67F2">
        <w:rPr>
          <w:u w:val="single"/>
        </w:rPr>
        <w:t xml:space="preserve"> from the Supreme Court (19, 16, 8, and 4 days after oral argument, respectively).</w:t>
      </w:r>
      <w:r w:rsidRPr="00AC67F2">
        <w:rPr>
          <w:sz w:val="16"/>
        </w:rPr>
        <w:t xml:space="preserve"> But these are rarities. And even by these standards Bush v. Gore set new records for speed--for the overall litigation, for the briefing schedule, and for the period within which the Court reached its decision.  The speed of Bush v. Gore is less striking when compared to the standards of an earlier time. The Supreme Court once decided cases much more quickly than is the current norm. During the period from 1815 to 1835, for example, the Court decided 66 constitutional cases with full opinion; 17 of those opinions were handed down within five days of the argument, including several of the Court's most significant rulings. </w:t>
      </w:r>
      <w:bookmarkStart w:id="5" w:name="r19"/>
      <w:r w:rsidRPr="00AC67F2">
        <w:rPr>
          <w:sz w:val="16"/>
        </w:rPr>
        <w:fldChar w:fldCharType="begin"/>
      </w:r>
      <w:r w:rsidRPr="00AC67F2">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"n19" \t "_self" </w:instrText>
      </w:r>
      <w:r w:rsidRPr="00AC67F2">
        <w:rPr>
          <w:sz w:val="16"/>
        </w:rPr>
        <w:fldChar w:fldCharType="separate"/>
      </w:r>
      <w:r w:rsidRPr="00AC67F2">
        <w:rPr>
          <w:sz w:val="16"/>
        </w:rPr>
        <w:t>19</w:t>
      </w:r>
      <w:r w:rsidRPr="00AC67F2">
        <w:rPr>
          <w:sz w:val="16"/>
        </w:rPr>
        <w:fldChar w:fldCharType="end"/>
      </w:r>
      <w:bookmarkEnd w:id="5"/>
      <w:r w:rsidRPr="00AC67F2">
        <w:rPr>
          <w:sz w:val="16"/>
        </w:rPr>
        <w:t xml:space="preserve"> "By contemporary standards, the Marshall Court was breathtakingly swift to render decisions." </w:t>
      </w:r>
      <w:bookmarkStart w:id="6" w:name="r20"/>
      <w:r w:rsidRPr="00AC67F2">
        <w:rPr>
          <w:sz w:val="16"/>
        </w:rPr>
        <w:fldChar w:fldCharType="begin"/>
      </w:r>
      <w:r w:rsidRPr="00AC67F2">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"n20" \t "_self" </w:instrText>
      </w:r>
      <w:r w:rsidRPr="00AC67F2">
        <w:rPr>
          <w:sz w:val="16"/>
        </w:rPr>
        <w:fldChar w:fldCharType="separate"/>
      </w:r>
      <w:r w:rsidRPr="00AC67F2">
        <w:rPr>
          <w:sz w:val="16"/>
        </w:rPr>
        <w:t>20</w:t>
      </w:r>
      <w:r w:rsidRPr="00AC67F2">
        <w:rPr>
          <w:sz w:val="16"/>
        </w:rPr>
        <w:fldChar w:fldCharType="end"/>
      </w:r>
      <w:bookmarkEnd w:id="6"/>
      <w:r w:rsidRPr="00AC67F2">
        <w:rPr>
          <w:sz w:val="16"/>
        </w:rPr>
        <w:t xml:space="preserve"> By the following century, the pace had slowed. Robert Post has calculated that during the 1912-1920 Terms the Court averaged 63.7 days from the argument of a case to the announcement of a full opinion. </w:t>
      </w:r>
      <w:bookmarkStart w:id="7" w:name="r21"/>
      <w:r w:rsidRPr="00AC67F2">
        <w:rPr>
          <w:sz w:val="16"/>
        </w:rPr>
        <w:fldChar w:fldCharType="begin"/>
      </w:r>
      <w:r w:rsidRPr="00AC67F2">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"n21" \t "_self" </w:instrText>
      </w:r>
      <w:r w:rsidRPr="00AC67F2">
        <w:rPr>
          <w:sz w:val="16"/>
        </w:rPr>
        <w:fldChar w:fldCharType="separate"/>
      </w:r>
      <w:r w:rsidRPr="00AC67F2">
        <w:rPr>
          <w:sz w:val="16"/>
        </w:rPr>
        <w:t>21</w:t>
      </w:r>
      <w:r w:rsidRPr="00AC67F2">
        <w:rPr>
          <w:sz w:val="16"/>
        </w:rPr>
        <w:fldChar w:fldCharType="end"/>
      </w:r>
      <w:bookmarkEnd w:id="7"/>
      <w:r w:rsidRPr="00AC67F2">
        <w:rPr>
          <w:sz w:val="16"/>
        </w:rPr>
        <w:t xml:space="preserve"> In contrast, during the 1993-1998 Terms the Court took an average of 91.1 days after argument to hand down its decision. </w:t>
      </w:r>
      <w:bookmarkStart w:id="8" w:name="r22"/>
      <w:r w:rsidRPr="00AC67F2">
        <w:rPr>
          <w:sz w:val="16"/>
        </w:rPr>
        <w:fldChar w:fldCharType="begin"/>
      </w:r>
      <w:r w:rsidRPr="00AC67F2">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"n22" \t "_self" </w:instrText>
      </w:r>
      <w:r w:rsidRPr="00AC67F2">
        <w:rPr>
          <w:sz w:val="16"/>
        </w:rPr>
        <w:fldChar w:fldCharType="separate"/>
      </w:r>
      <w:r w:rsidRPr="00AC67F2">
        <w:rPr>
          <w:sz w:val="16"/>
        </w:rPr>
        <w:t>22</w:t>
      </w:r>
      <w:r w:rsidRPr="00AC67F2">
        <w:rPr>
          <w:sz w:val="16"/>
        </w:rPr>
        <w:fldChar w:fldCharType="end"/>
      </w:r>
      <w:bookmarkEnd w:id="8"/>
      <w:r w:rsidRPr="00AC67F2">
        <w:rPr>
          <w:sz w:val="16"/>
        </w:rPr>
        <w:t xml:space="preserve"> </w:t>
      </w:r>
    </w:p>
    <w:p w14:paraId="7025EEFF" w14:textId="77777777" w:rsidR="00AC67F2" w:rsidRPr="00AC67F2" w:rsidRDefault="00AC67F2" w:rsidP="00AC67F2">
      <w:pPr>
        <w:rPr>
          <w:sz w:val="16"/>
        </w:rPr>
      </w:pPr>
    </w:p>
    <w:p w14:paraId="7A4E8F2A" w14:textId="77777777" w:rsidR="00AC67F2" w:rsidRPr="00AC67F2" w:rsidRDefault="00AC67F2" w:rsidP="00AC67F2">
      <w:pPr>
        <w:rPr>
          <w:sz w:val="16"/>
        </w:rPr>
      </w:pPr>
    </w:p>
    <w:p w14:paraId="32D73911"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Ground outweighs “real world” for fiat interpretations – the entire reason fiat exists is to bypass “real world” for sake of ground and good debate – anything else is indistinct from “bottom of docket”</w:t>
      </w:r>
    </w:p>
    <w:p w14:paraId="05B50FEE" w14:textId="77777777" w:rsidR="00AC67F2" w:rsidRPr="00AC67F2" w:rsidRDefault="00AC67F2" w:rsidP="00AC67F2"/>
    <w:p w14:paraId="0E30CD45" w14:textId="77777777" w:rsidR="00AC67F2" w:rsidRPr="00AC67F2" w:rsidRDefault="00AC67F2" w:rsidP="00AC67F2">
      <w:pPr>
        <w:rPr>
          <w:sz w:val="16"/>
        </w:rPr>
      </w:pPr>
    </w:p>
    <w:p w14:paraId="013F7F33" w14:textId="77777777" w:rsidR="00AC67F2" w:rsidRPr="00AC67F2" w:rsidRDefault="00AC67F2" w:rsidP="00AC67F2"/>
    <w:p w14:paraId="7BFF84AA" w14:textId="77777777" w:rsidR="00AC67F2" w:rsidRPr="00AC67F2" w:rsidRDefault="00AC67F2" w:rsidP="00AC67F2"/>
    <w:p w14:paraId="1491765B" w14:textId="77777777" w:rsidR="00AC67F2" w:rsidRPr="00AC67F2" w:rsidRDefault="00AC67F2" w:rsidP="00AC67F2"/>
    <w:p w14:paraId="2B76452C" w14:textId="77777777"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sidRPr="00AC67F2">
        <w:rPr>
          <w:rFonts w:eastAsiaTheme="majorEastAsia" w:cstheme="majorBidi"/>
          <w:b/>
          <w:sz w:val="32"/>
          <w:szCs w:val="24"/>
          <w:u w:val="single"/>
        </w:rPr>
        <w:t xml:space="preserve">Ext --- A2: Decision Not Announced </w:t>
      </w:r>
    </w:p>
    <w:p w14:paraId="734860BA" w14:textId="77777777" w:rsidR="00AC67F2" w:rsidRPr="00AC67F2" w:rsidRDefault="00AC67F2" w:rsidP="00AC67F2"/>
    <w:p w14:paraId="3AB3C52B"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Normal means is immediate announcement</w:t>
      </w:r>
    </w:p>
    <w:p w14:paraId="1D9FD75E" w14:textId="77777777" w:rsidR="00AC67F2" w:rsidRPr="00AC67F2" w:rsidRDefault="00AC67F2" w:rsidP="00AC67F2">
      <w:r w:rsidRPr="00AC67F2">
        <w:rPr>
          <w:rFonts w:cs="Arial"/>
          <w:b/>
          <w:bCs/>
          <w:iCs/>
          <w:szCs w:val="28"/>
        </w:rPr>
        <w:t>Segal 5</w:t>
      </w:r>
      <w:r w:rsidRPr="00AC67F2">
        <w:t xml:space="preserve"> (Jeffrey Allan, Professor of Political Science – SUNY Stony Brook, The Supreme Court in the American Legal System, p. 275-276)</w:t>
      </w:r>
    </w:p>
    <w:p w14:paraId="1815F556" w14:textId="77777777" w:rsidR="00AC67F2" w:rsidRPr="00AC67F2" w:rsidRDefault="00AC67F2" w:rsidP="00AC67F2">
      <w:pPr>
        <w:autoSpaceDE w:val="0"/>
        <w:autoSpaceDN w:val="0"/>
        <w:adjustRightInd w:val="0"/>
        <w:rPr>
          <w:sz w:val="16"/>
        </w:rPr>
      </w:pPr>
      <w:r w:rsidRPr="00AC67F2">
        <w:rPr>
          <w:sz w:val="16"/>
        </w:rPr>
        <w:t>CASE SELECTION</w:t>
      </w:r>
    </w:p>
    <w:p w14:paraId="1D71A2F6" w14:textId="77777777" w:rsidR="00AC67F2" w:rsidRPr="00AC67F2" w:rsidRDefault="00AC67F2" w:rsidP="00AC67F2">
      <w:pPr>
        <w:autoSpaceDE w:val="0"/>
        <w:autoSpaceDN w:val="0"/>
        <w:adjustRightInd w:val="0"/>
        <w:rPr>
          <w:sz w:val="16"/>
        </w:rPr>
      </w:pPr>
      <w:r w:rsidRPr="00AC67F2">
        <w:rPr>
          <w:sz w:val="16"/>
        </w:rPr>
        <w:t>The procedure that the Court employs to select the cases that it wishes to decide is formally uncomplicated. But because the justices provide very little informa</w:t>
      </w:r>
      <w:r w:rsidRPr="00AC67F2">
        <w:rPr>
          <w:sz w:val="16"/>
        </w:rPr>
        <w:softHyphen/>
        <w:t>tion about this stage of their decision making, we do not know whether its oper</w:t>
      </w:r>
      <w:r w:rsidRPr="00AC67F2">
        <w:rPr>
          <w:sz w:val="16"/>
        </w:rPr>
        <w:softHyphen/>
        <w:t xml:space="preserve">ation is comparably simple. However, we can infer that the procedure the Court uses to choose its cases does work efficiently. </w:t>
      </w:r>
      <w:r w:rsidRPr="00AC67F2">
        <w:rPr>
          <w:highlight w:val="yellow"/>
          <w:u w:val="single"/>
        </w:rPr>
        <w:t>The justices</w:t>
      </w:r>
      <w:r w:rsidRPr="00AC67F2">
        <w:rPr>
          <w:u w:val="single"/>
        </w:rPr>
        <w:t xml:space="preserve"> manage to </w:t>
      </w:r>
      <w:r w:rsidRPr="00AC67F2">
        <w:rPr>
          <w:b/>
          <w:iCs/>
          <w:highlight w:val="yellow"/>
          <w:u w:val="single"/>
        </w:rPr>
        <w:t>stay abreast</w:t>
      </w:r>
      <w:r w:rsidRPr="00AC67F2">
        <w:rPr>
          <w:highlight w:val="yellow"/>
          <w:u w:val="single"/>
        </w:rPr>
        <w:t xml:space="preserve"> of their docket, unlike</w:t>
      </w:r>
      <w:r w:rsidRPr="00AC67F2">
        <w:rPr>
          <w:u w:val="single"/>
        </w:rPr>
        <w:t xml:space="preserve"> judges in </w:t>
      </w:r>
      <w:r w:rsidRPr="00AC67F2">
        <w:rPr>
          <w:highlight w:val="yellow"/>
          <w:u w:val="single"/>
        </w:rPr>
        <w:t>the</w:t>
      </w:r>
      <w:r w:rsidRPr="00AC67F2">
        <w:rPr>
          <w:u w:val="single"/>
        </w:rPr>
        <w:t xml:space="preserve"> vast </w:t>
      </w:r>
      <w:r w:rsidRPr="00AC67F2">
        <w:rPr>
          <w:highlight w:val="yellow"/>
          <w:u w:val="single"/>
        </w:rPr>
        <w:t>majority of courts</w:t>
      </w:r>
      <w:r w:rsidRPr="00AC67F2">
        <w:rPr>
          <w:u w:val="single"/>
        </w:rPr>
        <w:t xml:space="preserve">, state and federal. </w:t>
      </w:r>
      <w:r w:rsidRPr="00AC67F2">
        <w:rPr>
          <w:b/>
          <w:iCs/>
          <w:highlight w:val="yellow"/>
          <w:u w:val="single"/>
        </w:rPr>
        <w:t>Little time elapses</w:t>
      </w:r>
      <w:r w:rsidRPr="00AC67F2">
        <w:rPr>
          <w:highlight w:val="yellow"/>
          <w:u w:val="single"/>
        </w:rPr>
        <w:t xml:space="preserve"> between receipt of a case and its disposition</w:t>
      </w:r>
      <w:r w:rsidRPr="00AC67F2">
        <w:t xml:space="preserve">: </w:t>
      </w:r>
      <w:r w:rsidRPr="00AC67F2">
        <w:rPr>
          <w:sz w:val="16"/>
        </w:rPr>
        <w:t>A decision not to hear a case may be made within a week or two, but not for several months if the case reaches the Court during the summer, when it is not in session. Cases that the Court agrees to review are almost always heard and decided within a year. Finally, lay and professional criticism is notable by its absence, whereas assuredly if an affected or interested public considered the Court dilatory or thought it was ducking important issues, criticism would be swift.</w:t>
      </w:r>
    </w:p>
    <w:p w14:paraId="2B856C1E" w14:textId="77777777" w:rsidR="00AC67F2" w:rsidRPr="00AC67F2" w:rsidRDefault="00AC67F2" w:rsidP="00AC67F2"/>
    <w:p w14:paraId="0391DBED" w14:textId="3258C2C5" w:rsidR="00AC67F2" w:rsidRDefault="00AC67F2" w:rsidP="00AC67F2">
      <w:pPr>
        <w:pStyle w:val="Heading2"/>
      </w:pPr>
      <w:r>
        <w:t>Federalism</w:t>
      </w:r>
      <w:r w:rsidR="000C1219">
        <w:t xml:space="preserve"> DA</w:t>
      </w:r>
    </w:p>
    <w:p w14:paraId="21DEA2B1" w14:textId="77777777" w:rsidR="00AC67F2" w:rsidRPr="00AC67F2" w:rsidRDefault="00AC67F2" w:rsidP="00AC67F2"/>
    <w:p w14:paraId="75141A38" w14:textId="77777777"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sidRPr="00AC67F2">
        <w:rPr>
          <w:rFonts w:eastAsiaTheme="majorEastAsia" w:cstheme="majorBidi"/>
          <w:b/>
          <w:sz w:val="32"/>
          <w:szCs w:val="24"/>
          <w:u w:val="single"/>
        </w:rPr>
        <w:t>1NC</w:t>
      </w:r>
    </w:p>
    <w:p w14:paraId="1F3EBFD8" w14:textId="77777777" w:rsidR="00AC67F2" w:rsidRPr="00AC67F2" w:rsidRDefault="00AC67F2" w:rsidP="00AC67F2"/>
    <w:p w14:paraId="455291B8" w14:textId="77777777" w:rsidR="00AC67F2" w:rsidRPr="00AC67F2" w:rsidRDefault="00AC67F2" w:rsidP="00AC67F2">
      <w:pPr>
        <w:keepNext/>
        <w:keepLines/>
        <w:spacing w:before="40" w:after="0"/>
        <w:outlineLvl w:val="3"/>
        <w:rPr>
          <w:rFonts w:eastAsiaTheme="majorEastAsia" w:cs="Times New Roman"/>
          <w:b/>
          <w:iCs/>
          <w:sz w:val="26"/>
        </w:rPr>
      </w:pPr>
      <w:r w:rsidRPr="00AC67F2">
        <w:rPr>
          <w:rFonts w:eastAsiaTheme="majorEastAsia" w:cs="Times New Roman"/>
          <w:b/>
          <w:iCs/>
          <w:sz w:val="26"/>
        </w:rPr>
        <w:t>Biden is restoring authority over water protection to states now—EPA rule changes prove</w:t>
      </w:r>
    </w:p>
    <w:p w14:paraId="0BAD07EE" w14:textId="77777777" w:rsidR="00AC67F2" w:rsidRPr="00AC67F2" w:rsidRDefault="00AC67F2" w:rsidP="00AC67F2">
      <w:r w:rsidRPr="00AC67F2">
        <w:t xml:space="preserve">Dino </w:t>
      </w:r>
      <w:proofErr w:type="spellStart"/>
      <w:r w:rsidRPr="00AC67F2">
        <w:rPr>
          <w:b/>
          <w:bCs/>
          <w:sz w:val="26"/>
        </w:rPr>
        <w:t>Grandoni</w:t>
      </w:r>
      <w:proofErr w:type="spellEnd"/>
      <w:r w:rsidRPr="00AC67F2">
        <w:rPr>
          <w:b/>
          <w:bCs/>
          <w:sz w:val="26"/>
        </w:rPr>
        <w:t>, 5-27</w:t>
      </w:r>
      <w:r w:rsidRPr="00AC67F2">
        <w:t>-21, reporter on the national desk of The Washington Post, focused on covering the Environmental Protection Agency, climate change and other environmental issues. “Biden administration wants to give more power back to states to block pipelines” https://www.washingtonpost.com/climate-environment/2021/05/27/biden-administration-looks-boost-states-ability-block-pipelines/</w:t>
      </w:r>
    </w:p>
    <w:p w14:paraId="0815DEE6" w14:textId="77777777" w:rsidR="00AC67F2" w:rsidRPr="00AC67F2" w:rsidRDefault="00AC67F2" w:rsidP="00AC67F2">
      <w:pPr>
        <w:rPr>
          <w:sz w:val="14"/>
        </w:rPr>
      </w:pPr>
      <w:r w:rsidRPr="00AC67F2">
        <w:rPr>
          <w:u w:val="single"/>
        </w:rPr>
        <w:t>Plans to build massive ports for shipping coal</w:t>
      </w:r>
      <w:r w:rsidRPr="00AC67F2">
        <w:rPr>
          <w:sz w:val="14"/>
        </w:rPr>
        <w:t xml:space="preserve"> abroad, </w:t>
      </w:r>
      <w:r w:rsidRPr="00AC67F2">
        <w:rPr>
          <w:u w:val="single"/>
        </w:rPr>
        <w:t>seaside terminals for supercooling gas and</w:t>
      </w:r>
      <w:r w:rsidRPr="00AC67F2">
        <w:rPr>
          <w:sz w:val="14"/>
        </w:rPr>
        <w:t xml:space="preserve"> thousands upon thousands of miles of </w:t>
      </w:r>
      <w:r w:rsidRPr="00AC67F2">
        <w:rPr>
          <w:u w:val="single"/>
        </w:rPr>
        <w:t>pipelines cutting through rivers and streams</w:t>
      </w:r>
      <w:r w:rsidRPr="00AC67F2">
        <w:rPr>
          <w:sz w:val="14"/>
        </w:rPr>
        <w:t xml:space="preserve"> across the United States </w:t>
      </w:r>
      <w:r w:rsidRPr="00AC67F2">
        <w:rPr>
          <w:u w:val="single"/>
        </w:rPr>
        <w:t>will all soon be getting extra scrutiny</w:t>
      </w:r>
      <w:r w:rsidRPr="00AC67F2">
        <w:rPr>
          <w:sz w:val="14"/>
        </w:rPr>
        <w:t xml:space="preserve"> as the</w:t>
      </w:r>
      <w:r w:rsidRPr="00AC67F2">
        <w:rPr>
          <w:u w:val="single"/>
        </w:rPr>
        <w:t xml:space="preserve"> </w:t>
      </w:r>
      <w:r w:rsidRPr="00AC67F2">
        <w:rPr>
          <w:highlight w:val="yellow"/>
          <w:u w:val="single"/>
        </w:rPr>
        <w:t>Biden</w:t>
      </w:r>
      <w:r w:rsidRPr="00AC67F2">
        <w:rPr>
          <w:sz w:val="14"/>
        </w:rPr>
        <w:t xml:space="preserve"> administration </w:t>
      </w:r>
      <w:r w:rsidRPr="00AC67F2">
        <w:rPr>
          <w:highlight w:val="yellow"/>
          <w:u w:val="single"/>
        </w:rPr>
        <w:t>prepares to give states</w:t>
      </w:r>
      <w:r w:rsidRPr="00AC67F2">
        <w:rPr>
          <w:sz w:val="14"/>
          <w:highlight w:val="yellow"/>
        </w:rPr>
        <w:t xml:space="preserve"> </w:t>
      </w:r>
      <w:r w:rsidRPr="00AC67F2">
        <w:rPr>
          <w:sz w:val="14"/>
        </w:rPr>
        <w:t xml:space="preserve">and tribes </w:t>
      </w:r>
      <w:r w:rsidRPr="00AC67F2">
        <w:rPr>
          <w:highlight w:val="yellow"/>
          <w:u w:val="single"/>
        </w:rPr>
        <w:t>more authority to block energy projects.</w:t>
      </w:r>
      <w:r w:rsidRPr="00AC67F2">
        <w:rPr>
          <w:sz w:val="14"/>
          <w:highlight w:val="yellow"/>
        </w:rPr>
        <w:t xml:space="preserve"> </w:t>
      </w:r>
      <w:r w:rsidRPr="00AC67F2">
        <w:rPr>
          <w:highlight w:val="yellow"/>
          <w:u w:val="single"/>
        </w:rPr>
        <w:t>The E</w:t>
      </w:r>
      <w:r w:rsidRPr="00AC67F2">
        <w:rPr>
          <w:sz w:val="14"/>
          <w:highlight w:val="yellow"/>
        </w:rPr>
        <w:t>n</w:t>
      </w:r>
      <w:r w:rsidRPr="00AC67F2">
        <w:rPr>
          <w:sz w:val="14"/>
        </w:rPr>
        <w:t xml:space="preserve">vironmental </w:t>
      </w:r>
      <w:r w:rsidRPr="00AC67F2">
        <w:rPr>
          <w:highlight w:val="yellow"/>
          <w:u w:val="single"/>
        </w:rPr>
        <w:t>P</w:t>
      </w:r>
      <w:r w:rsidRPr="00AC67F2">
        <w:rPr>
          <w:sz w:val="14"/>
        </w:rPr>
        <w:t xml:space="preserve">rotection </w:t>
      </w:r>
      <w:r w:rsidRPr="00AC67F2">
        <w:rPr>
          <w:highlight w:val="yellow"/>
          <w:u w:val="single"/>
        </w:rPr>
        <w:t>A</w:t>
      </w:r>
      <w:r w:rsidRPr="00AC67F2">
        <w:rPr>
          <w:sz w:val="14"/>
        </w:rPr>
        <w:t xml:space="preserve">gency </w:t>
      </w:r>
      <w:r w:rsidRPr="00AC67F2">
        <w:rPr>
          <w:u w:val="single"/>
        </w:rPr>
        <w:t>a</w:t>
      </w:r>
      <w:r w:rsidRPr="00AC67F2">
        <w:rPr>
          <w:highlight w:val="yellow"/>
          <w:u w:val="single"/>
        </w:rPr>
        <w:t>nnounced</w:t>
      </w:r>
      <w:r w:rsidRPr="00AC67F2">
        <w:rPr>
          <w:sz w:val="14"/>
          <w:highlight w:val="yellow"/>
        </w:rPr>
        <w:t xml:space="preserve"> </w:t>
      </w:r>
      <w:r w:rsidRPr="00AC67F2">
        <w:rPr>
          <w:sz w:val="14"/>
        </w:rPr>
        <w:t xml:space="preserve">Thursday </w:t>
      </w:r>
      <w:r w:rsidRPr="00AC67F2">
        <w:rPr>
          <w:highlight w:val="yellow"/>
          <w:u w:val="single"/>
        </w:rPr>
        <w:t xml:space="preserve">it will rewrite a rule finalized </w:t>
      </w:r>
      <w:r w:rsidRPr="00AC67F2">
        <w:rPr>
          <w:u w:val="single"/>
        </w:rPr>
        <w:t xml:space="preserve">last year </w:t>
      </w:r>
      <w:r w:rsidRPr="00AC67F2">
        <w:rPr>
          <w:highlight w:val="yellow"/>
          <w:u w:val="single"/>
        </w:rPr>
        <w:t>unde</w:t>
      </w:r>
      <w:r w:rsidRPr="00AC67F2">
        <w:rPr>
          <w:u w:val="single"/>
        </w:rPr>
        <w:t>r</w:t>
      </w:r>
      <w:r w:rsidRPr="00AC67F2">
        <w:rPr>
          <w:sz w:val="14"/>
        </w:rPr>
        <w:t xml:space="preserve"> President Donald </w:t>
      </w:r>
      <w:r w:rsidRPr="00AC67F2">
        <w:rPr>
          <w:highlight w:val="yellow"/>
          <w:u w:val="single"/>
        </w:rPr>
        <w:t xml:space="preserve">Trump that upended the </w:t>
      </w:r>
      <w:r w:rsidRPr="00AC67F2">
        <w:rPr>
          <w:u w:val="single"/>
        </w:rPr>
        <w:t xml:space="preserve">way the </w:t>
      </w:r>
      <w:r w:rsidRPr="00AC67F2">
        <w:rPr>
          <w:highlight w:val="yellow"/>
          <w:u w:val="single"/>
        </w:rPr>
        <w:t xml:space="preserve">Clean Water Act </w:t>
      </w:r>
      <w:r w:rsidRPr="00AC67F2">
        <w:rPr>
          <w:u w:val="single"/>
        </w:rPr>
        <w:t>had worked for half a century</w:t>
      </w:r>
      <w:r w:rsidRPr="00AC67F2">
        <w:rPr>
          <w:sz w:val="14"/>
        </w:rPr>
        <w:t xml:space="preserve">. The Trump administration tried to clear away regulatory hurdles for fossil fuel development after New York and other left-leaning states halted gas pipelines and other projects they feared may contaminate rivers, lakes and other waterways within their borders. Now, </w:t>
      </w:r>
      <w:r w:rsidRPr="00AC67F2">
        <w:rPr>
          <w:u w:val="single"/>
        </w:rPr>
        <w:t>in an about-face, the agency is preparing to rework those regulations</w:t>
      </w:r>
      <w:r w:rsidRPr="00AC67F2">
        <w:rPr>
          <w:sz w:val="14"/>
        </w:rPr>
        <w:t xml:space="preserve">, potentially </w:t>
      </w:r>
      <w:r w:rsidRPr="00AC67F2">
        <w:rPr>
          <w:u w:val="single"/>
        </w:rPr>
        <w:t>allowing state officials to take a broader array of environmental concerns</w:t>
      </w:r>
      <w:r w:rsidRPr="00AC67F2">
        <w:rPr>
          <w:sz w:val="14"/>
        </w:rPr>
        <w:t xml:space="preserve"> — including climate change, an increasing concern among officials in blue states — </w:t>
      </w:r>
      <w:r w:rsidRPr="00AC67F2">
        <w:rPr>
          <w:u w:val="single"/>
        </w:rPr>
        <w:t>into account when deciding whether to approve major construction that could defile bodies of water</w:t>
      </w:r>
      <w:r w:rsidRPr="00AC67F2">
        <w:rPr>
          <w:sz w:val="14"/>
        </w:rPr>
        <w:t>. “</w:t>
      </w:r>
      <w:r w:rsidRPr="00AC67F2">
        <w:rPr>
          <w:b/>
          <w:iCs/>
          <w:highlight w:val="yellow"/>
          <w:u w:val="single"/>
        </w:rPr>
        <w:t xml:space="preserve">We have serious water challenges </w:t>
      </w:r>
      <w:r w:rsidRPr="00AC67F2">
        <w:rPr>
          <w:b/>
          <w:iCs/>
          <w:u w:val="single"/>
        </w:rPr>
        <w:t xml:space="preserve">to address as a nation </w:t>
      </w:r>
      <w:r w:rsidRPr="00AC67F2">
        <w:rPr>
          <w:b/>
          <w:iCs/>
          <w:highlight w:val="yellow"/>
          <w:u w:val="single"/>
        </w:rPr>
        <w:t xml:space="preserve">and as EPA Administrator, I will not hesitate to correct decisions that weakened the authority of states </w:t>
      </w:r>
      <w:r w:rsidRPr="00AC67F2">
        <w:rPr>
          <w:b/>
          <w:iCs/>
          <w:u w:val="single"/>
        </w:rPr>
        <w:t xml:space="preserve">and Tribes </w:t>
      </w:r>
      <w:r w:rsidRPr="00AC67F2">
        <w:rPr>
          <w:b/>
          <w:iCs/>
          <w:highlight w:val="yellow"/>
          <w:u w:val="single"/>
        </w:rPr>
        <w:t>to protect their waters</w:t>
      </w:r>
      <w:r w:rsidRPr="00AC67F2">
        <w:rPr>
          <w:sz w:val="14"/>
        </w:rPr>
        <w:t xml:space="preserve">,” Michael Regan, President Biden’s EPA chief, said in a statement. While the Biden administration did not offer specifics on how it will amend the rule, the decision comes as the construction of new oil and gas pipelines has emerged as a major point of tension in Biden’s infrastructure push. For years, environmentalists have pressed federal and state officials to stop developers from laying additional oil and gas pipes, arguing that they endanger wetlands with potential spills and threaten to make global temperatures rise even more quickly as the fuel they deliver to market is burned. </w:t>
      </w:r>
      <w:r w:rsidRPr="00AC67F2">
        <w:rPr>
          <w:u w:val="single"/>
        </w:rPr>
        <w:t xml:space="preserve">Heeding </w:t>
      </w:r>
      <w:r w:rsidRPr="00AC67F2">
        <w:rPr>
          <w:sz w:val="14"/>
        </w:rPr>
        <w:t xml:space="preserve">protesters’ </w:t>
      </w:r>
      <w:r w:rsidRPr="00AC67F2">
        <w:rPr>
          <w:u w:val="single"/>
        </w:rPr>
        <w:t>calls, Biden revoked a permit for the</w:t>
      </w:r>
      <w:r w:rsidRPr="00AC67F2">
        <w:rPr>
          <w:sz w:val="14"/>
        </w:rPr>
        <w:t xml:space="preserve"> controversial </w:t>
      </w:r>
      <w:r w:rsidRPr="00AC67F2">
        <w:rPr>
          <w:u w:val="single"/>
        </w:rPr>
        <w:t>Keystone XL pipeline on his first day in office</w:t>
      </w:r>
      <w:r w:rsidRPr="00AC67F2">
        <w:rPr>
          <w:sz w:val="14"/>
        </w:rPr>
        <w:t>. At the same time, the president is also trying to square environmentalists’ demands with the desire for more well-paying construction jobs among labor unions, another important Biden constituency, which are urging the White House not to block other pipelines. But the administration’s announcement may end up emboldening blue states to block even more energy projects, taking some the heat off the White House. “</w:t>
      </w:r>
      <w:r w:rsidRPr="00AC67F2">
        <w:rPr>
          <w:b/>
          <w:iCs/>
          <w:highlight w:val="yellow"/>
          <w:u w:val="single"/>
        </w:rPr>
        <w:t xml:space="preserve">It’s going to be a tricky balance </w:t>
      </w:r>
      <w:r w:rsidRPr="00AC67F2">
        <w:rPr>
          <w:b/>
          <w:iCs/>
          <w:u w:val="single"/>
        </w:rPr>
        <w:t>for the administration</w:t>
      </w:r>
      <w:r w:rsidRPr="00AC67F2">
        <w:rPr>
          <w:sz w:val="14"/>
        </w:rPr>
        <w:t xml:space="preserve"> as they begin to relook at this rule, which certainly is what our organization wants,” said Julia </w:t>
      </w:r>
      <w:proofErr w:type="spellStart"/>
      <w:r w:rsidRPr="00AC67F2">
        <w:rPr>
          <w:sz w:val="14"/>
        </w:rPr>
        <w:t>Anastasio</w:t>
      </w:r>
      <w:proofErr w:type="spellEnd"/>
      <w:r w:rsidRPr="00AC67F2">
        <w:rPr>
          <w:sz w:val="14"/>
        </w:rPr>
        <w:t xml:space="preserve">, executive director and general counsel of the Association of Clean Water Administrators, which represents state water administrators in all 50 states. Under the Clean Water Act, the federal government cannot issue permits for any construction that potentially pollutes waterways without first getting permission from states and tribes. But the Trump administration limited the amount of time local officials had to review projects and restricted them to only consider impacts on water quality. Trump officials, along with Republicans in Congress, were particularly irked by a decision in New York to block a pair of gas pipelines, with state officials arguing last year that the “long-term use of fossil fuels is inconsistent” with combating climate change. And the state of Washington canceled a terminal that would have shipped Wyoming coal to power plants in Asia, arguing that there would be “irreparable and unavoidable harm” to the Columbia River and the fishing rights of Native Americans if approved. The EPA’s move was denounced by Sen. John </w:t>
      </w:r>
      <w:proofErr w:type="spellStart"/>
      <w:r w:rsidRPr="00AC67F2">
        <w:rPr>
          <w:sz w:val="14"/>
        </w:rPr>
        <w:t>Barrasso</w:t>
      </w:r>
      <w:proofErr w:type="spellEnd"/>
      <w:r w:rsidRPr="00AC67F2">
        <w:rPr>
          <w:sz w:val="14"/>
        </w:rPr>
        <w:t xml:space="preserve"> of Wyoming, top Republican on the Senate Energy and Natural Resources Committee, who said miners in his state would suffer if they could not ship their coal to markets abroad. “Once again, the Biden administration is choosing to cave to the extreme left at the expense of America’s energy workers," he said in a statement. “Washington State and east coast states have hijacked the Clean Water Act to slow down important American energy projects.” But Oregon Gov. Kate Brown (D), whose administration blocked the building of a pipeline and export terminal for liquefied natural gas before the Trump rule took effect, praised Biden’s EPA for reconsidering the rule. “</w:t>
      </w:r>
      <w:r w:rsidRPr="00AC67F2">
        <w:rPr>
          <w:u w:val="single"/>
        </w:rPr>
        <w:t>The prior administration’s rule was not only harmful to the environment, it was corrosive to state, federal and tribal partnerships</w:t>
      </w:r>
      <w:r w:rsidRPr="00AC67F2">
        <w:rPr>
          <w:sz w:val="14"/>
        </w:rPr>
        <w:t xml:space="preserve">,” she said. Robin </w:t>
      </w:r>
      <w:proofErr w:type="spellStart"/>
      <w:r w:rsidRPr="00AC67F2">
        <w:rPr>
          <w:sz w:val="14"/>
        </w:rPr>
        <w:t>Rorick</w:t>
      </w:r>
      <w:proofErr w:type="spellEnd"/>
      <w:r w:rsidRPr="00AC67F2">
        <w:rPr>
          <w:sz w:val="14"/>
        </w:rPr>
        <w:t xml:space="preserve"> of the American Petroleum Institute, a major oil and gas lobbying group, defended the Trump rule for providing “a well-defined timeline and review process for water quality certifications," adding that it hopes to work with the Biden administration in crafting a new version. Among the projects awaiting state water certification is the Mountain Valley Pipeline. The proposed conduit, meant to bring gas from the Marcellus and Utica shales through West Virginia and Virginia, prompted protesters to perch on platforms high in the trees to halt construction. Regulators in both states are still weighing whether to allow the pipeline to cut through creeks with endangered fish, such as the brightly colored candy darter. North Carolina’s Department of Environmental Quality, which was once run by Regan, has twice denied a water permit for a part of the pipeline. “They want to cross some of the most sensitive aquatic habitats, not only in Virginia, but really in the Eastern U.S.” said David Sligh, conservation director of Wild Virginia, a local environmental group. Tracking Biden’s environmental actions Since taking power in January, the Biden administration has adopted nearly two dozen new environmental protections. Just this week, the EPA nixed a Trump-era rule restricting the research that regulators can consider when crafting public health measures. The Trump-era limits on states’ authority over pipeline projects may have been on shaky legal ground to start. More than a dozen states sued over the restrictions. Mark Ryan, a Clean Water Act expert who worked as a lawyer at the agency for 24 years, said </w:t>
      </w:r>
      <w:r w:rsidRPr="00AC67F2">
        <w:rPr>
          <w:u w:val="single"/>
        </w:rPr>
        <w:t xml:space="preserve">the </w:t>
      </w:r>
      <w:r w:rsidRPr="00AC67F2">
        <w:rPr>
          <w:highlight w:val="yellow"/>
          <w:u w:val="single"/>
        </w:rPr>
        <w:t>Trump</w:t>
      </w:r>
      <w:r w:rsidRPr="00AC67F2">
        <w:rPr>
          <w:u w:val="single"/>
        </w:rPr>
        <w:t xml:space="preserve"> administration </w:t>
      </w:r>
      <w:r w:rsidRPr="00AC67F2">
        <w:rPr>
          <w:highlight w:val="yellow"/>
          <w:u w:val="single"/>
        </w:rPr>
        <w:t xml:space="preserve">ignored long-standing </w:t>
      </w:r>
      <w:r w:rsidRPr="00AC67F2">
        <w:rPr>
          <w:u w:val="single"/>
        </w:rPr>
        <w:t xml:space="preserve">Supreme Court </w:t>
      </w:r>
      <w:r w:rsidRPr="00AC67F2">
        <w:rPr>
          <w:highlight w:val="yellow"/>
          <w:u w:val="single"/>
        </w:rPr>
        <w:t xml:space="preserve">precedent giving states a wide berth in exercising their right </w:t>
      </w:r>
      <w:r w:rsidRPr="00AC67F2">
        <w:rPr>
          <w:u w:val="single"/>
        </w:rPr>
        <w:t xml:space="preserve">to limit energy projects. </w:t>
      </w:r>
      <w:r w:rsidRPr="00AC67F2">
        <w:rPr>
          <w:sz w:val="14"/>
        </w:rPr>
        <w:t>“They pushed this one out clearly trying to help the pipeline industry,” Ryan said. “As they often did in that administration, they didn’t think things through carefully.”</w:t>
      </w:r>
    </w:p>
    <w:p w14:paraId="4A14E230" w14:textId="77777777" w:rsidR="00AC67F2" w:rsidRPr="00AC67F2" w:rsidRDefault="00AC67F2" w:rsidP="00AC67F2">
      <w:pPr>
        <w:tabs>
          <w:tab w:val="left" w:pos="1071"/>
        </w:tabs>
      </w:pPr>
    </w:p>
    <w:p w14:paraId="1E3633F7"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Expansive WOTUS violates federalism</w:t>
      </w:r>
    </w:p>
    <w:p w14:paraId="20744D1F" w14:textId="77777777" w:rsidR="00AC67F2" w:rsidRPr="00AC67F2" w:rsidRDefault="00AC67F2" w:rsidP="00AC67F2">
      <w:pPr>
        <w:rPr>
          <w:sz w:val="16"/>
        </w:rPr>
      </w:pPr>
      <w:r w:rsidRPr="00AC67F2">
        <w:rPr>
          <w:b/>
          <w:bCs/>
          <w:sz w:val="26"/>
        </w:rPr>
        <w:t>HACKBARTH 15</w:t>
      </w:r>
      <w:r w:rsidRPr="00AC67F2">
        <w:rPr>
          <w:sz w:val="16"/>
        </w:rPr>
        <w:t xml:space="preserve"> --- SEAN HACKBARTH Senior Editor, Digital Content, US Chamber of Commerce, “What is the Legal Case Against EPA’s Water Rule?”, July 17</w:t>
      </w:r>
      <w:r w:rsidRPr="00AC67F2">
        <w:rPr>
          <w:sz w:val="16"/>
          <w:vertAlign w:val="superscript"/>
        </w:rPr>
        <w:t>th</w:t>
      </w:r>
      <w:r w:rsidRPr="00AC67F2">
        <w:rPr>
          <w:sz w:val="16"/>
        </w:rPr>
        <w:t xml:space="preserve"> 2015, https://www.uschamber.com/above-the-fold/what-the-legal-case-against-epa-s-water-rule</w:t>
      </w:r>
    </w:p>
    <w:p w14:paraId="28BF4F31" w14:textId="77777777" w:rsidR="00AC67F2" w:rsidRPr="00AC67F2" w:rsidRDefault="00AC67F2" w:rsidP="00AC67F2">
      <w:pPr>
        <w:rPr>
          <w:b/>
          <w:iCs/>
          <w:u w:val="single"/>
        </w:rPr>
      </w:pPr>
      <w:r w:rsidRPr="00AC67F2">
        <w:rPr>
          <w:b/>
          <w:iCs/>
          <w:highlight w:val="cyan"/>
          <w:u w:val="single"/>
        </w:rPr>
        <w:t>WOTUS is Unconstitutional</w:t>
      </w:r>
    </w:p>
    <w:p w14:paraId="4E4DD5BB" w14:textId="77777777" w:rsidR="00AC67F2" w:rsidRPr="00AC67F2" w:rsidRDefault="00AC67F2" w:rsidP="00AC67F2">
      <w:pPr>
        <w:rPr>
          <w:sz w:val="16"/>
        </w:rPr>
      </w:pPr>
      <w:r w:rsidRPr="00AC67F2">
        <w:rPr>
          <w:highlight w:val="cyan"/>
          <w:u w:val="single"/>
        </w:rPr>
        <w:t>The</w:t>
      </w:r>
      <w:r w:rsidRPr="00AC67F2">
        <w:rPr>
          <w:u w:val="single"/>
        </w:rPr>
        <w:t xml:space="preserve"> water </w:t>
      </w:r>
      <w:r w:rsidRPr="00AC67F2">
        <w:rPr>
          <w:highlight w:val="cyan"/>
          <w:u w:val="single"/>
        </w:rPr>
        <w:t>rule doesn’t just violate the Clean Water Act</w:t>
      </w:r>
      <w:r w:rsidRPr="00AC67F2">
        <w:rPr>
          <w:sz w:val="16"/>
        </w:rPr>
        <w:t xml:space="preserve">. The plaintiffs argue </w:t>
      </w:r>
      <w:r w:rsidRPr="00AC67F2">
        <w:rPr>
          <w:b/>
          <w:iCs/>
          <w:highlight w:val="cyan"/>
          <w:u w:val="single"/>
        </w:rPr>
        <w:t>it</w:t>
      </w:r>
      <w:r w:rsidRPr="00AC67F2">
        <w:rPr>
          <w:b/>
          <w:iCs/>
          <w:u w:val="single"/>
        </w:rPr>
        <w:t xml:space="preserve"> also </w:t>
      </w:r>
      <w:r w:rsidRPr="00AC67F2">
        <w:rPr>
          <w:b/>
          <w:iCs/>
          <w:highlight w:val="cyan"/>
          <w:u w:val="single"/>
        </w:rPr>
        <w:t>violates the 10th Amendment,</w:t>
      </w:r>
      <w:r w:rsidRPr="00AC67F2">
        <w:rPr>
          <w:sz w:val="16"/>
        </w:rPr>
        <w:t xml:space="preserve"> which states:</w:t>
      </w:r>
    </w:p>
    <w:p w14:paraId="1B0D32FD" w14:textId="77777777" w:rsidR="00AC67F2" w:rsidRPr="00AC67F2" w:rsidRDefault="00AC67F2" w:rsidP="00AC67F2">
      <w:pPr>
        <w:rPr>
          <w:sz w:val="16"/>
        </w:rPr>
      </w:pPr>
      <w:r w:rsidRPr="00AC67F2">
        <w:rPr>
          <w:sz w:val="16"/>
        </w:rPr>
        <w:t>The powers not delegated to the United States by the Constitution, nor prohibited by it to the States, are reserved to the States respectively, or to the people.</w:t>
      </w:r>
    </w:p>
    <w:p w14:paraId="6469D565" w14:textId="77777777" w:rsidR="00AC67F2" w:rsidRPr="00AC67F2" w:rsidRDefault="00AC67F2" w:rsidP="00AC67F2">
      <w:pPr>
        <w:rPr>
          <w:sz w:val="16"/>
        </w:rPr>
      </w:pPr>
      <w:r w:rsidRPr="00AC67F2">
        <w:rPr>
          <w:highlight w:val="cyan"/>
          <w:u w:val="single"/>
        </w:rPr>
        <w:t>State governments have the authority to regulate</w:t>
      </w:r>
      <w:r w:rsidRPr="00AC67F2">
        <w:rPr>
          <w:u w:val="single"/>
        </w:rPr>
        <w:t xml:space="preserve"> land and </w:t>
      </w:r>
      <w:r w:rsidRPr="00AC67F2">
        <w:rPr>
          <w:highlight w:val="cyan"/>
          <w:u w:val="single"/>
        </w:rPr>
        <w:t xml:space="preserve">water </w:t>
      </w:r>
      <w:r w:rsidRPr="00AC67F2">
        <w:rPr>
          <w:b/>
          <w:iCs/>
          <w:highlight w:val="cyan"/>
          <w:u w:val="single"/>
        </w:rPr>
        <w:t>in their states</w:t>
      </w:r>
      <w:r w:rsidRPr="00AC67F2">
        <w:rPr>
          <w:sz w:val="16"/>
          <w:highlight w:val="cyan"/>
        </w:rPr>
        <w:t>.</w:t>
      </w:r>
      <w:r w:rsidRPr="00AC67F2">
        <w:rPr>
          <w:sz w:val="16"/>
        </w:rPr>
        <w:t xml:space="preserve"> </w:t>
      </w:r>
      <w:r w:rsidRPr="00AC67F2">
        <w:rPr>
          <w:u w:val="single"/>
        </w:rPr>
        <w:t>The Clean Water Act affirms that states have “the primary responsibilities and rights</w:t>
      </w:r>
      <w:r w:rsidRPr="00AC67F2">
        <w:rPr>
          <w:sz w:val="16"/>
        </w:rPr>
        <w:t xml:space="preserve"> … to plan the development and use … of land and water resources.”</w:t>
      </w:r>
    </w:p>
    <w:p w14:paraId="4B2C7A74" w14:textId="77777777" w:rsidR="00AC67F2" w:rsidRPr="00AC67F2" w:rsidRDefault="00AC67F2" w:rsidP="00AC67F2">
      <w:pPr>
        <w:rPr>
          <w:u w:val="single"/>
        </w:rPr>
      </w:pPr>
      <w:r w:rsidRPr="00AC67F2">
        <w:rPr>
          <w:u w:val="single"/>
        </w:rPr>
        <w:t xml:space="preserve">However, </w:t>
      </w:r>
      <w:r w:rsidRPr="00AC67F2">
        <w:rPr>
          <w:highlight w:val="cyan"/>
          <w:u w:val="single"/>
        </w:rPr>
        <w:t xml:space="preserve">with the water rule, the federal government claims </w:t>
      </w:r>
      <w:r w:rsidRPr="00AC67F2">
        <w:rPr>
          <w:b/>
          <w:iCs/>
          <w:highlight w:val="cyan"/>
          <w:u w:val="single"/>
        </w:rPr>
        <w:t>regulatory authority over nearly every body of water</w:t>
      </w:r>
      <w:r w:rsidRPr="00AC67F2">
        <w:rPr>
          <w:b/>
          <w:iCs/>
          <w:u w:val="single"/>
        </w:rPr>
        <w:t xml:space="preserve"> in America.</w:t>
      </w:r>
      <w:r w:rsidRPr="00AC67F2">
        <w:rPr>
          <w:sz w:val="16"/>
        </w:rPr>
        <w:t xml:space="preserve"> </w:t>
      </w:r>
      <w:r w:rsidRPr="00AC67F2">
        <w:rPr>
          <w:u w:val="single"/>
        </w:rPr>
        <w:t>Waters, including ditches, canals, ponds, and wetlands, as far as 4,000 feet from a navigable water can be regulated by the federal government.</w:t>
      </w:r>
    </w:p>
    <w:p w14:paraId="04628A2A" w14:textId="77777777" w:rsidR="00AC67F2" w:rsidRPr="00AC67F2" w:rsidRDefault="00AC67F2" w:rsidP="00AC67F2">
      <w:pPr>
        <w:rPr>
          <w:sz w:val="16"/>
        </w:rPr>
      </w:pPr>
      <w:r w:rsidRPr="00AC67F2">
        <w:rPr>
          <w:b/>
          <w:iCs/>
          <w:highlight w:val="cyan"/>
          <w:u w:val="single"/>
        </w:rPr>
        <w:t>This violates the 10th Amendment</w:t>
      </w:r>
      <w:r w:rsidRPr="00AC67F2">
        <w:rPr>
          <w:sz w:val="16"/>
        </w:rPr>
        <w:t>. As the plaintiffs state:</w:t>
      </w:r>
    </w:p>
    <w:p w14:paraId="535B0E73" w14:textId="77777777" w:rsidR="00AC67F2" w:rsidRPr="00AC67F2" w:rsidRDefault="00AC67F2" w:rsidP="00AC67F2">
      <w:pPr>
        <w:rPr>
          <w:sz w:val="16"/>
        </w:rPr>
      </w:pPr>
      <w:r w:rsidRPr="00AC67F2">
        <w:rPr>
          <w:sz w:val="16"/>
        </w:rPr>
        <w:t>The Supreme Court requires a ‘clear and manifest’ statement from Congress to authorize [such] an unprecedented intrusion into traditional state authority.</w:t>
      </w:r>
    </w:p>
    <w:p w14:paraId="67463D86" w14:textId="77777777" w:rsidR="00AC67F2" w:rsidRPr="00AC67F2" w:rsidRDefault="00AC67F2" w:rsidP="00AC67F2">
      <w:r w:rsidRPr="00AC67F2">
        <w:rPr>
          <w:highlight w:val="cyan"/>
          <w:u w:val="single"/>
        </w:rPr>
        <w:t>State and local government sovereignty</w:t>
      </w:r>
      <w:r w:rsidRPr="00AC67F2">
        <w:rPr>
          <w:sz w:val="16"/>
          <w:highlight w:val="cyan"/>
        </w:rPr>
        <w:t xml:space="preserve"> </w:t>
      </w:r>
      <w:r w:rsidRPr="00AC67F2">
        <w:rPr>
          <w:b/>
          <w:iCs/>
          <w:highlight w:val="cyan"/>
          <w:u w:val="single"/>
        </w:rPr>
        <w:t>gets squeezed</w:t>
      </w:r>
      <w:r w:rsidRPr="00AC67F2">
        <w:rPr>
          <w:sz w:val="16"/>
          <w:highlight w:val="cyan"/>
        </w:rPr>
        <w:t xml:space="preserve"> </w:t>
      </w:r>
      <w:r w:rsidRPr="00AC67F2">
        <w:rPr>
          <w:highlight w:val="cyan"/>
          <w:u w:val="single"/>
        </w:rPr>
        <w:t>as the federal government expands its reach</w:t>
      </w:r>
      <w:r w:rsidRPr="00AC67F2">
        <w:rPr>
          <w:sz w:val="16"/>
          <w:highlight w:val="cyan"/>
        </w:rPr>
        <w:t>.</w:t>
      </w:r>
    </w:p>
    <w:p w14:paraId="0CB31F2A" w14:textId="77777777" w:rsidR="00AC67F2" w:rsidRPr="00AC67F2" w:rsidRDefault="00AC67F2" w:rsidP="00AC67F2">
      <w:pPr>
        <w:tabs>
          <w:tab w:val="left" w:pos="1071"/>
        </w:tabs>
      </w:pPr>
    </w:p>
    <w:p w14:paraId="4EBF4DCC"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Federal power grabs of overly broad statutory language spills over to </w:t>
      </w:r>
    </w:p>
    <w:p w14:paraId="1C186626" w14:textId="77777777" w:rsidR="00AC67F2" w:rsidRPr="00AC67F2" w:rsidRDefault="00AC67F2" w:rsidP="00AC67F2">
      <w:r w:rsidRPr="00AC67F2">
        <w:t xml:space="preserve">Ilya </w:t>
      </w:r>
      <w:proofErr w:type="spellStart"/>
      <w:r w:rsidRPr="00AC67F2">
        <w:rPr>
          <w:b/>
          <w:bCs/>
          <w:sz w:val="26"/>
        </w:rPr>
        <w:t>Somin</w:t>
      </w:r>
      <w:proofErr w:type="spellEnd"/>
      <w:r w:rsidRPr="00AC67F2">
        <w:t>, 5-1-20</w:t>
      </w:r>
      <w:r w:rsidRPr="00AC67F2">
        <w:rPr>
          <w:b/>
          <w:bCs/>
          <w:sz w:val="26"/>
        </w:rPr>
        <w:t>20</w:t>
      </w:r>
      <w:r w:rsidRPr="00AC67F2">
        <w:t>, Professor of Law at George Mason University. His research focuses on constitutional law, property law, and the study of popular political participation and its implications for constitutional democracy. “Seventh Circuit Rules Against Trump Administration in Major Sanctuary City Decision”, https://reason.com/2020/05/01/seventh-circuit-rules-against-trump-administration-in-major-sanctuary-city-decision/</w:t>
      </w:r>
    </w:p>
    <w:p w14:paraId="6F138DE1" w14:textId="77777777" w:rsidR="00AC67F2" w:rsidRPr="00AC67F2" w:rsidRDefault="00AC67F2" w:rsidP="00AC67F2">
      <w:pPr>
        <w:rPr>
          <w:sz w:val="16"/>
        </w:rPr>
      </w:pPr>
      <w:r w:rsidRPr="00AC67F2">
        <w:rPr>
          <w:sz w:val="16"/>
        </w:rPr>
        <w:t xml:space="preserve">The decision, written by Judge Ilana </w:t>
      </w:r>
      <w:proofErr w:type="spellStart"/>
      <w:r w:rsidRPr="00AC67F2">
        <w:rPr>
          <w:sz w:val="16"/>
        </w:rPr>
        <w:t>Rovner</w:t>
      </w:r>
      <w:proofErr w:type="spellEnd"/>
      <w:r w:rsidRPr="00AC67F2">
        <w:rPr>
          <w:sz w:val="16"/>
        </w:rPr>
        <w:t xml:space="preserve">, also emphasizes </w:t>
      </w:r>
      <w:r w:rsidRPr="00AC67F2">
        <w:rPr>
          <w:highlight w:val="yellow"/>
          <w:u w:val="single"/>
        </w:rPr>
        <w:t>the broader stakes for</w:t>
      </w:r>
      <w:r w:rsidRPr="00AC67F2">
        <w:rPr>
          <w:sz w:val="16"/>
        </w:rPr>
        <w:t xml:space="preserve"> constitutional </w:t>
      </w:r>
      <w:r w:rsidRPr="00AC67F2">
        <w:rPr>
          <w:highlight w:val="yellow"/>
          <w:u w:val="single"/>
        </w:rPr>
        <w:t>federalism</w:t>
      </w:r>
      <w:r w:rsidRPr="00AC67F2">
        <w:rPr>
          <w:sz w:val="16"/>
        </w:rPr>
        <w:t xml:space="preserve">. </w:t>
      </w:r>
      <w:r w:rsidRPr="00AC67F2">
        <w:rPr>
          <w:highlight w:val="yellow"/>
          <w:u w:val="single"/>
        </w:rPr>
        <w:t>If the executive can get away with using vaguely worded statutes</w:t>
      </w:r>
      <w:r w:rsidRPr="00AC67F2">
        <w:rPr>
          <w:sz w:val="16"/>
        </w:rPr>
        <w:t xml:space="preserve"> (in this case, a requirement that grant recipients obey "applicable federal law") </w:t>
      </w:r>
      <w:r w:rsidRPr="00AC67F2">
        <w:rPr>
          <w:highlight w:val="yellow"/>
          <w:u w:val="single"/>
        </w:rPr>
        <w:t>to impose its own new conditions on state</w:t>
      </w:r>
      <w:r w:rsidRPr="00AC67F2">
        <w:rPr>
          <w:u w:val="single"/>
        </w:rPr>
        <w:t xml:space="preserve"> and local government</w:t>
      </w:r>
      <w:r w:rsidRPr="00AC67F2">
        <w:rPr>
          <w:highlight w:val="yellow"/>
          <w:u w:val="single"/>
        </w:rPr>
        <w:t>s</w:t>
      </w:r>
      <w:r w:rsidRPr="00AC67F2">
        <w:rPr>
          <w:sz w:val="16"/>
        </w:rPr>
        <w:t xml:space="preserve">, it </w:t>
      </w:r>
      <w:r w:rsidRPr="00AC67F2">
        <w:rPr>
          <w:b/>
          <w:iCs/>
          <w:highlight w:val="yellow"/>
          <w:u w:val="single"/>
        </w:rPr>
        <w:t>would enable the president to bully them on a wide range of issues</w:t>
      </w:r>
      <w:r w:rsidRPr="00AC67F2">
        <w:rPr>
          <w:sz w:val="16"/>
        </w:rPr>
        <w:t xml:space="preserve">: Interpreting </w:t>
      </w:r>
      <w:r w:rsidRPr="00AC67F2">
        <w:rPr>
          <w:highlight w:val="yellow"/>
          <w:u w:val="single"/>
        </w:rPr>
        <w:t>that language</w:t>
      </w:r>
      <w:r w:rsidRPr="00AC67F2">
        <w:rPr>
          <w:sz w:val="16"/>
        </w:rPr>
        <w:t xml:space="preserve"> as potentially incorporating any federal law </w:t>
      </w:r>
      <w:r w:rsidRPr="00AC67F2">
        <w:rPr>
          <w:highlight w:val="yellow"/>
          <w:u w:val="single"/>
        </w:rPr>
        <w:t>would vest the A</w:t>
      </w:r>
      <w:r w:rsidRPr="00AC67F2">
        <w:rPr>
          <w:sz w:val="16"/>
        </w:rPr>
        <w:t xml:space="preserve">ttorney </w:t>
      </w:r>
      <w:r w:rsidRPr="00AC67F2">
        <w:rPr>
          <w:highlight w:val="yellow"/>
          <w:u w:val="single"/>
        </w:rPr>
        <w:t>G</w:t>
      </w:r>
      <w:r w:rsidRPr="00AC67F2">
        <w:rPr>
          <w:sz w:val="16"/>
        </w:rPr>
        <w:t xml:space="preserve">eneral </w:t>
      </w:r>
      <w:r w:rsidRPr="00AC67F2">
        <w:rPr>
          <w:highlight w:val="yellow"/>
          <w:u w:val="single"/>
        </w:rPr>
        <w:t>with the power to deprive state or local governments of a wide variety of grants</w:t>
      </w:r>
      <w:r w:rsidRPr="00AC67F2">
        <w:rPr>
          <w:sz w:val="16"/>
        </w:rPr>
        <w:t xml:space="preserve">, based </w:t>
      </w:r>
      <w:r w:rsidRPr="00AC67F2">
        <w:rPr>
          <w:u w:val="single"/>
        </w:rPr>
        <w:t>on those</w:t>
      </w:r>
      <w:r w:rsidRPr="00AC67F2">
        <w:rPr>
          <w:sz w:val="16"/>
        </w:rPr>
        <w:t xml:space="preserve"> entities' </w:t>
      </w:r>
      <w:r w:rsidRPr="00AC67F2">
        <w:rPr>
          <w:u w:val="single"/>
        </w:rPr>
        <w:t>failure to comply with whatever federal law the Attorney General deems critical</w:t>
      </w:r>
      <w:r w:rsidRPr="00AC67F2">
        <w:rPr>
          <w:sz w:val="16"/>
        </w:rPr>
        <w:t>. Yet there is nothing in those statutes that even hints that Congress intended to make those grants dependent on the Attorney General's whim as to which laws to apply, cabined only by the requirement that the laws apply generally to states or localities.</w:t>
      </w:r>
    </w:p>
    <w:p w14:paraId="5C36D4EB" w14:textId="77777777" w:rsidR="00AC67F2" w:rsidRPr="00AC67F2" w:rsidRDefault="00AC67F2" w:rsidP="00AC67F2"/>
    <w:p w14:paraId="3E930FAA" w14:textId="77777777" w:rsidR="00AC67F2" w:rsidRPr="00AC67F2" w:rsidRDefault="00AC67F2" w:rsidP="00AC67F2">
      <w:pPr>
        <w:keepNext/>
        <w:keepLines/>
        <w:spacing w:before="40" w:after="0"/>
        <w:outlineLvl w:val="3"/>
        <w:rPr>
          <w:rFonts w:eastAsiaTheme="majorEastAsia" w:cs="Times New Roman"/>
          <w:b/>
          <w:iCs/>
          <w:sz w:val="26"/>
        </w:rPr>
      </w:pPr>
      <w:r w:rsidRPr="00AC67F2">
        <w:rPr>
          <w:rFonts w:eastAsiaTheme="majorEastAsia" w:cs="Times New Roman"/>
          <w:b/>
          <w:iCs/>
          <w:sz w:val="26"/>
        </w:rPr>
        <w:t>Federalism is modeled globally</w:t>
      </w:r>
    </w:p>
    <w:p w14:paraId="2ACCD3DC" w14:textId="77777777" w:rsidR="00AC67F2" w:rsidRPr="00AC67F2" w:rsidRDefault="00AC67F2" w:rsidP="00AC67F2">
      <w:pPr>
        <w:rPr>
          <w:sz w:val="14"/>
        </w:rPr>
      </w:pPr>
      <w:proofErr w:type="spellStart"/>
      <w:r w:rsidRPr="00AC67F2">
        <w:rPr>
          <w:b/>
          <w:bCs/>
          <w:sz w:val="26"/>
        </w:rPr>
        <w:t>Calabresi</w:t>
      </w:r>
      <w:proofErr w:type="spellEnd"/>
      <w:r w:rsidRPr="00AC67F2">
        <w:rPr>
          <w:b/>
          <w:bCs/>
          <w:sz w:val="26"/>
        </w:rPr>
        <w:t xml:space="preserve"> 95</w:t>
      </w:r>
      <w:r w:rsidRPr="00AC67F2">
        <w:rPr>
          <w:sz w:val="14"/>
        </w:rPr>
        <w:t xml:space="preserve"> </w:t>
      </w:r>
    </w:p>
    <w:p w14:paraId="0EE8765E" w14:textId="77777777" w:rsidR="00AC67F2" w:rsidRPr="00AC67F2" w:rsidRDefault="00AC67F2" w:rsidP="00AC67F2">
      <w:pPr>
        <w:rPr>
          <w:sz w:val="14"/>
        </w:rPr>
      </w:pPr>
      <w:r w:rsidRPr="00AC67F2">
        <w:rPr>
          <w:sz w:val="14"/>
        </w:rPr>
        <w:t>Associate Professor at Northwestern University School of Law- (Steven, "Symposium: Reflections On United States V. Lopez: "A Government Of Limited And Enumerated Powers": In Defense Of United States V. Lopez," Michigan Law Review, December 1995, Lexis)</w:t>
      </w:r>
    </w:p>
    <w:p w14:paraId="0711A6A7" w14:textId="77777777" w:rsidR="00AC67F2" w:rsidRPr="00AC67F2" w:rsidRDefault="00AC67F2" w:rsidP="00AC67F2">
      <w:pPr>
        <w:rPr>
          <w:sz w:val="12"/>
        </w:rPr>
      </w:pPr>
      <w:r w:rsidRPr="00AC67F2">
        <w:rPr>
          <w:sz w:val="12"/>
        </w:rPr>
        <w:t xml:space="preserve">At the same time, </w:t>
      </w:r>
      <w:r w:rsidRPr="00AC67F2">
        <w:rPr>
          <w:highlight w:val="yellow"/>
          <w:u w:val="single"/>
        </w:rPr>
        <w:t>U.S.-style</w:t>
      </w:r>
      <w:r w:rsidRPr="00AC67F2">
        <w:rPr>
          <w:sz w:val="12"/>
          <w:highlight w:val="yellow"/>
        </w:rPr>
        <w:t xml:space="preserve"> </w:t>
      </w:r>
      <w:r w:rsidRPr="00AC67F2">
        <w:rPr>
          <w:sz w:val="12"/>
        </w:rPr>
        <w:t xml:space="preserve">constitutional </w:t>
      </w:r>
      <w:r w:rsidRPr="00AC67F2">
        <w:rPr>
          <w:highlight w:val="yellow"/>
          <w:u w:val="single"/>
        </w:rPr>
        <w:t xml:space="preserve">federalism has become the order of the day in </w:t>
      </w:r>
      <w:r w:rsidRPr="00AC67F2">
        <w:rPr>
          <w:u w:val="single"/>
        </w:rPr>
        <w:t>an extraordinarily large number of</w:t>
      </w:r>
      <w:r w:rsidRPr="00AC67F2">
        <w:rPr>
          <w:sz w:val="12"/>
        </w:rPr>
        <w:t xml:space="preserve">  [*760]  </w:t>
      </w:r>
      <w:r w:rsidRPr="00AC67F2">
        <w:rPr>
          <w:highlight w:val="yellow"/>
          <w:u w:val="single"/>
        </w:rPr>
        <w:t>very important countries</w:t>
      </w:r>
      <w:r w:rsidRPr="00AC67F2">
        <w:rPr>
          <w:sz w:val="12"/>
        </w:rPr>
        <w:t xml:space="preserve">, some of which once might have been thought of as pure nation-states. Thus, the Federal Republic of </w:t>
      </w:r>
      <w:r w:rsidRPr="00AC67F2">
        <w:rPr>
          <w:highlight w:val="yellow"/>
          <w:u w:val="single"/>
        </w:rPr>
        <w:t>Germany</w:t>
      </w:r>
      <w:r w:rsidRPr="00AC67F2">
        <w:rPr>
          <w:sz w:val="12"/>
          <w:highlight w:val="yellow"/>
        </w:rPr>
        <w:t>,</w:t>
      </w:r>
      <w:r w:rsidRPr="00AC67F2">
        <w:rPr>
          <w:sz w:val="12"/>
        </w:rPr>
        <w:t xml:space="preserve"> the Republic of </w:t>
      </w:r>
      <w:r w:rsidRPr="00AC67F2">
        <w:rPr>
          <w:highlight w:val="yellow"/>
          <w:u w:val="single"/>
        </w:rPr>
        <w:t xml:space="preserve">Austria, </w:t>
      </w:r>
      <w:r w:rsidRPr="00AC67F2">
        <w:rPr>
          <w:u w:val="single"/>
        </w:rPr>
        <w:t xml:space="preserve">the </w:t>
      </w:r>
      <w:r w:rsidRPr="00AC67F2">
        <w:rPr>
          <w:highlight w:val="yellow"/>
          <w:u w:val="single"/>
        </w:rPr>
        <w:t>Russia</w:t>
      </w:r>
      <w:r w:rsidRPr="00AC67F2">
        <w:rPr>
          <w:u w:val="single"/>
        </w:rPr>
        <w:t xml:space="preserve">n Federation, </w:t>
      </w:r>
      <w:r w:rsidRPr="00AC67F2">
        <w:rPr>
          <w:highlight w:val="yellow"/>
          <w:u w:val="single"/>
        </w:rPr>
        <w:t xml:space="preserve">Spain, India, and Nigeria all have decentralized power </w:t>
      </w:r>
      <w:r w:rsidRPr="00AC67F2">
        <w:rPr>
          <w:u w:val="single"/>
        </w:rPr>
        <w:t>by adopting constitutions that are significantly more federalist than the ones they replaced</w:t>
      </w:r>
      <w:r w:rsidRPr="00AC67F2">
        <w:rPr>
          <w:sz w:val="12"/>
        </w:rPr>
        <w:t xml:space="preserve">. Many other nations that had been influenced long ago by American federalism have chosen to retain and formalize their federal structures. Thus, the federalist constitutions of Australia, Canada, Brazil, Argentina, and Mexico, for example, all are basically alive and well today. As one surveys the world in 1995, American-style federalism of some kind or another is everywhere triumphant, while the forces of nationalism, although still dangerous, seem to be contained or in retreat. </w:t>
      </w:r>
      <w:r w:rsidRPr="00AC67F2">
        <w:rPr>
          <w:highlight w:val="yellow"/>
          <w:u w:val="single"/>
        </w:rPr>
        <w:t xml:space="preserve">The few remaining highly centralized </w:t>
      </w:r>
      <w:r w:rsidRPr="00AC67F2">
        <w:rPr>
          <w:u w:val="single"/>
        </w:rPr>
        <w:t xml:space="preserve">democratic </w:t>
      </w:r>
      <w:r w:rsidRPr="00AC67F2">
        <w:rPr>
          <w:highlight w:val="yellow"/>
          <w:u w:val="single"/>
        </w:rPr>
        <w:t xml:space="preserve">nation-states </w:t>
      </w:r>
      <w:r w:rsidRPr="00AC67F2">
        <w:rPr>
          <w:u w:val="single"/>
        </w:rPr>
        <w:t xml:space="preserve">like Great Britain, France, and Italy </w:t>
      </w:r>
      <w:r w:rsidRPr="00AC67F2">
        <w:rPr>
          <w:highlight w:val="yellow"/>
          <w:u w:val="single"/>
        </w:rPr>
        <w:t>all face serious secessionist or devolutionary crises</w:t>
      </w:r>
      <w:r w:rsidRPr="00AC67F2">
        <w:rPr>
          <w:sz w:val="12"/>
        </w:rPr>
        <w:t xml:space="preserve">.  </w:t>
      </w:r>
      <w:r w:rsidRPr="00AC67F2">
        <w:rPr>
          <w:u w:val="single"/>
        </w:rPr>
        <w:t>Other highly centralized nation-states, like China, also seem ripe for a federalist, as well as a democratic, change</w:t>
      </w:r>
      <w:r w:rsidRPr="00AC67F2">
        <w:rPr>
          <w:sz w:val="12"/>
        </w:rPr>
        <w:t>. Even many existing federal and confederal entities seem to face serious pressure to devolve power further than they have done so far: thus, Russia, Spain, Canada, and Belgium all have very serious devolutionary or secessionist movements of some kind. Indeed, secessionist pressure has been so great that some federal structures recently have collapsed under its weight, as has happened in Czechoslovakia, Yugoslavia, and the former Soviet Union.</w:t>
      </w:r>
    </w:p>
    <w:p w14:paraId="4B33187A" w14:textId="77777777" w:rsidR="00AC67F2" w:rsidRPr="00AC67F2" w:rsidRDefault="00AC67F2" w:rsidP="00AC67F2">
      <w:pPr>
        <w:keepNext/>
        <w:keepLines/>
        <w:spacing w:before="40" w:after="0"/>
        <w:outlineLvl w:val="3"/>
        <w:rPr>
          <w:rFonts w:eastAsiaTheme="majorEastAsia" w:cs="Times New Roman"/>
          <w:b/>
          <w:iCs/>
          <w:sz w:val="26"/>
        </w:rPr>
      </w:pPr>
      <w:r w:rsidRPr="00AC67F2">
        <w:rPr>
          <w:rFonts w:eastAsiaTheme="majorEastAsia" w:cs="Times New Roman"/>
          <w:b/>
          <w:iCs/>
          <w:sz w:val="26"/>
        </w:rPr>
        <w:t>Federalism prevents civil conflicts from escalating to global war</w:t>
      </w:r>
    </w:p>
    <w:p w14:paraId="023EE8ED" w14:textId="77777777" w:rsidR="00AC67F2" w:rsidRPr="00AC67F2" w:rsidRDefault="00AC67F2" w:rsidP="00AC67F2">
      <w:pPr>
        <w:rPr>
          <w:sz w:val="14"/>
        </w:rPr>
      </w:pPr>
      <w:proofErr w:type="spellStart"/>
      <w:r w:rsidRPr="00AC67F2">
        <w:rPr>
          <w:b/>
          <w:bCs/>
          <w:sz w:val="26"/>
        </w:rPr>
        <w:t>Lawoti</w:t>
      </w:r>
      <w:proofErr w:type="spellEnd"/>
      <w:r w:rsidRPr="00AC67F2">
        <w:rPr>
          <w:sz w:val="14"/>
        </w:rPr>
        <w:t xml:space="preserve"> 3/18/</w:t>
      </w:r>
      <w:r w:rsidRPr="00AC67F2">
        <w:rPr>
          <w:b/>
          <w:bCs/>
          <w:sz w:val="26"/>
        </w:rPr>
        <w:t>09</w:t>
      </w:r>
    </w:p>
    <w:p w14:paraId="427A6F17" w14:textId="77777777" w:rsidR="00AC67F2" w:rsidRPr="00AC67F2" w:rsidRDefault="00AC67F2" w:rsidP="00AC67F2">
      <w:pPr>
        <w:rPr>
          <w:sz w:val="14"/>
        </w:rPr>
      </w:pPr>
      <w:r w:rsidRPr="00AC67F2">
        <w:rPr>
          <w:sz w:val="14"/>
        </w:rPr>
        <w:t xml:space="preserve">“Federalism for Nepal”, </w:t>
      </w:r>
      <w:proofErr w:type="spellStart"/>
      <w:r w:rsidRPr="00AC67F2">
        <w:rPr>
          <w:sz w:val="14"/>
        </w:rPr>
        <w:t>Mahendra</w:t>
      </w:r>
      <w:proofErr w:type="spellEnd"/>
      <w:r w:rsidRPr="00AC67F2">
        <w:rPr>
          <w:sz w:val="14"/>
        </w:rPr>
        <w:t xml:space="preserve"> </w:t>
      </w:r>
      <w:proofErr w:type="spellStart"/>
      <w:r w:rsidRPr="00AC67F2">
        <w:rPr>
          <w:sz w:val="14"/>
        </w:rPr>
        <w:t>Lawoti</w:t>
      </w:r>
      <w:proofErr w:type="spellEnd"/>
      <w:r w:rsidRPr="00AC67F2">
        <w:rPr>
          <w:sz w:val="14"/>
        </w:rPr>
        <w:t xml:space="preserve"> is professor at the department of political science at Western Michigan University, writer of several books and Ph.D. from the University of Pittsburgh with dissertation of Exclusionary Democratization: Multicultural Society and Political Institutions in </w:t>
      </w:r>
      <w:proofErr w:type="spellStart"/>
      <w:r w:rsidRPr="00AC67F2">
        <w:rPr>
          <w:sz w:val="14"/>
        </w:rPr>
        <w:t>Nepa</w:t>
      </w:r>
      <w:proofErr w:type="spellEnd"/>
      <w:r w:rsidRPr="00AC67F2">
        <w:rPr>
          <w:sz w:val="14"/>
        </w:rPr>
        <w:t>., http://www.telegraphnepal.com/backup/telegraph/news_det.php?news_id=5041</w:t>
      </w:r>
    </w:p>
    <w:p w14:paraId="6E049887" w14:textId="77777777" w:rsidR="00AC67F2" w:rsidRPr="00AC67F2" w:rsidRDefault="00AC67F2" w:rsidP="00AC67F2">
      <w:pPr>
        <w:rPr>
          <w:sz w:val="14"/>
        </w:rPr>
      </w:pPr>
      <w:r w:rsidRPr="00AC67F2">
        <w:rPr>
          <w:highlight w:val="yellow"/>
          <w:u w:val="single"/>
        </w:rPr>
        <w:t>Cross-national studies</w:t>
      </w:r>
      <w:r w:rsidRPr="00AC67F2">
        <w:rPr>
          <w:sz w:val="14"/>
          <w:highlight w:val="yellow"/>
        </w:rPr>
        <w:t xml:space="preserve"> </w:t>
      </w:r>
      <w:r w:rsidRPr="00AC67F2">
        <w:rPr>
          <w:sz w:val="14"/>
        </w:rPr>
        <w:t xml:space="preserve">covering over 100 countries </w:t>
      </w:r>
      <w:r w:rsidRPr="00AC67F2">
        <w:rPr>
          <w:b/>
          <w:iCs/>
          <w:highlight w:val="yellow"/>
          <w:u w:val="single"/>
        </w:rPr>
        <w:t>have shown that federalism minimizes violent conflicts</w:t>
      </w:r>
      <w:r w:rsidRPr="00AC67F2">
        <w:rPr>
          <w:sz w:val="14"/>
          <w:highlight w:val="yellow"/>
        </w:rPr>
        <w:t xml:space="preserve"> </w:t>
      </w:r>
      <w:r w:rsidRPr="00AC67F2">
        <w:rPr>
          <w:u w:val="single"/>
        </w:rPr>
        <w:t>whereas unitary structures are more apt to exacerbate ethnic conflicts</w:t>
      </w:r>
      <w:r w:rsidRPr="00AC67F2">
        <w:rPr>
          <w:sz w:val="14"/>
        </w:rPr>
        <w:t xml:space="preserve">. Frank S. Cohen (1997) analyzed ethnic conflicts and inter-governmental organizations over nine 5-year –periods (1945-1948 and 1985-1989) among 223 ethnic groups in 100 countries. He found that </w:t>
      </w:r>
      <w:r w:rsidRPr="00AC67F2">
        <w:rPr>
          <w:u w:val="single"/>
        </w:rPr>
        <w:t>federalism generates</w:t>
      </w:r>
      <w:r w:rsidRPr="00AC67F2">
        <w:rPr>
          <w:sz w:val="14"/>
        </w:rPr>
        <w:t xml:space="preserve"> increases in the incidence of </w:t>
      </w:r>
      <w:r w:rsidRPr="00AC67F2">
        <w:rPr>
          <w:u w:val="single"/>
        </w:rPr>
        <w:t>protests</w:t>
      </w:r>
      <w:r w:rsidRPr="00AC67F2">
        <w:rPr>
          <w:sz w:val="14"/>
        </w:rPr>
        <w:t xml:space="preserve"> (low-level ethnic conflicts) </w:t>
      </w:r>
      <w:r w:rsidRPr="00AC67F2">
        <w:rPr>
          <w:b/>
          <w:iCs/>
          <w:u w:val="single"/>
        </w:rPr>
        <w:t xml:space="preserve">but </w:t>
      </w:r>
      <w:r w:rsidRPr="00AC67F2">
        <w:rPr>
          <w:b/>
          <w:iCs/>
          <w:highlight w:val="yellow"/>
          <w:u w:val="single"/>
        </w:rPr>
        <w:t>stifles the development of rebellions</w:t>
      </w:r>
      <w:r w:rsidRPr="00AC67F2">
        <w:rPr>
          <w:sz w:val="14"/>
          <w:highlight w:val="yellow"/>
        </w:rPr>
        <w:t xml:space="preserve"> </w:t>
      </w:r>
      <w:r w:rsidRPr="00AC67F2">
        <w:rPr>
          <w:sz w:val="14"/>
        </w:rPr>
        <w:t xml:space="preserve">(high-level conflicts). </w:t>
      </w:r>
      <w:r w:rsidRPr="00AC67F2">
        <w:rPr>
          <w:u w:val="single"/>
        </w:rPr>
        <w:t>Increased access to institutional power provided by federalism leads to more low-level conflicts because local groups mobilize at the regional level to make demands on the regional governments</w:t>
      </w:r>
      <w:r w:rsidRPr="00AC67F2">
        <w:rPr>
          <w:sz w:val="14"/>
        </w:rPr>
        <w:t xml:space="preserve">. The perceptions that conflicts occur in federal structure is not entirely incorrect. But the conflicts are low-level and manageable ones. Often, these are desirable conflicts because they are expressions of disadvantaged groups and people for equality and justice, and part of a process that consolidates democracy. In addition, they also let off steam so that the protests do not turn into rebellions. As the demands at the regional levels are addressed, frustrations do not build up. It checks abrupt and severe outburst. That is why high levels of conflicts are found less in federal countries. On the other hand, Cohen found high levels of conflicts in unitary structures and centralized politics. According to Cohen (1997:624): </w:t>
      </w:r>
      <w:r w:rsidRPr="00AC67F2">
        <w:rPr>
          <w:u w:val="single"/>
        </w:rPr>
        <w:t xml:space="preserve">Federalism </w:t>
      </w:r>
      <w:r w:rsidRPr="00AC67F2">
        <w:rPr>
          <w:highlight w:val="yellow"/>
          <w:u w:val="single"/>
        </w:rPr>
        <w:t>moderates politics by expanding the opportunity for victory</w:t>
      </w:r>
      <w:r w:rsidRPr="00AC67F2">
        <w:rPr>
          <w:sz w:val="14"/>
        </w:rPr>
        <w:t xml:space="preserve">. The increase in opportunities for political gain comes from the fragmentation/dispersion of policy-making power… the compartmentalizing character of federalism also assures cultural distinctiveness by offering dissatisfied ethnic minorities proximity to public affairs. Such close contact provides a feeling of both control and security that an ethnic group gains regarding its own affairs. In general, such institutional proximity expands the opportunities for political participation, socialization, and consequently, democratic consolidation. </w:t>
      </w:r>
      <w:proofErr w:type="spellStart"/>
      <w:r w:rsidRPr="00AC67F2">
        <w:rPr>
          <w:u w:val="single"/>
        </w:rPr>
        <w:t>Saidmeman</w:t>
      </w:r>
      <w:proofErr w:type="spellEnd"/>
      <w:r w:rsidRPr="00AC67F2">
        <w:rPr>
          <w:u w:val="single"/>
        </w:rPr>
        <w:t xml:space="preserve">, </w:t>
      </w:r>
      <w:proofErr w:type="spellStart"/>
      <w:r w:rsidRPr="00AC67F2">
        <w:rPr>
          <w:u w:val="single"/>
        </w:rPr>
        <w:t>Lanoue</w:t>
      </w:r>
      <w:proofErr w:type="spellEnd"/>
      <w:r w:rsidRPr="00AC67F2">
        <w:rPr>
          <w:u w:val="single"/>
        </w:rPr>
        <w:t xml:space="preserve">, </w:t>
      </w:r>
      <w:proofErr w:type="spellStart"/>
      <w:r w:rsidRPr="00AC67F2">
        <w:rPr>
          <w:u w:val="single"/>
        </w:rPr>
        <w:t>Campenini</w:t>
      </w:r>
      <w:proofErr w:type="spellEnd"/>
      <w:r w:rsidRPr="00AC67F2">
        <w:rPr>
          <w:u w:val="single"/>
        </w:rPr>
        <w:t>, and Stanton’s (2002: 118) findings also support Cohen’s analysis that federalism influences peace and violent dissent differently. They used Minority at Risk Phase III dataset and investigated 1264 ethnic groups</w:t>
      </w:r>
      <w:r w:rsidRPr="00AC67F2">
        <w:rPr>
          <w:sz w:val="14"/>
        </w:rPr>
        <w:t xml:space="preserve">. According to </w:t>
      </w:r>
      <w:proofErr w:type="spellStart"/>
      <w:r w:rsidRPr="00AC67F2">
        <w:rPr>
          <w:sz w:val="14"/>
        </w:rPr>
        <w:t>Saideman</w:t>
      </w:r>
      <w:proofErr w:type="spellEnd"/>
      <w:r w:rsidRPr="00AC67F2">
        <w:rPr>
          <w:sz w:val="14"/>
        </w:rPr>
        <w:t xml:space="preserve"> et al. (2002:118-120): </w:t>
      </w:r>
      <w:r w:rsidRPr="00AC67F2">
        <w:rPr>
          <w:b/>
          <w:iCs/>
          <w:highlight w:val="yellow"/>
          <w:u w:val="single"/>
        </w:rPr>
        <w:t>Federalism reduces the level of ethnic violence</w:t>
      </w:r>
      <w:r w:rsidRPr="00AC67F2">
        <w:rPr>
          <w:b/>
          <w:iCs/>
          <w:u w:val="single"/>
        </w:rPr>
        <w:t xml:space="preserve">. In a federal structure, </w:t>
      </w:r>
      <w:r w:rsidRPr="00AC67F2">
        <w:rPr>
          <w:b/>
          <w:iCs/>
          <w:highlight w:val="yellow"/>
          <w:u w:val="single"/>
        </w:rPr>
        <w:t xml:space="preserve">groups at the local level can influence many of the issues that matter </w:t>
      </w:r>
      <w:r w:rsidRPr="00AC67F2">
        <w:rPr>
          <w:b/>
          <w:iCs/>
          <w:u w:val="single"/>
        </w:rPr>
        <w:t xml:space="preserve">dearly </w:t>
      </w:r>
      <w:r w:rsidRPr="00AC67F2">
        <w:rPr>
          <w:b/>
          <w:iCs/>
          <w:highlight w:val="yellow"/>
          <w:u w:val="single"/>
        </w:rPr>
        <w:t>to them</w:t>
      </w:r>
      <w:r w:rsidRPr="00AC67F2">
        <w:rPr>
          <w:b/>
          <w:iCs/>
          <w:u w:val="single"/>
        </w:rPr>
        <w:t>- education, law enforcement, and the like. Moreover, federal arrangements reduce the chances that any group will realize its greatest nightmare: having its culture, political and educational institutions destroyed by a hostile national majority</w:t>
      </w:r>
      <w:r w:rsidRPr="00AC67F2">
        <w:rPr>
          <w:sz w:val="14"/>
        </w:rPr>
        <w:t xml:space="preserve">. These </w:t>
      </w:r>
      <w:r w:rsidRPr="00AC67F2">
        <w:rPr>
          <w:highlight w:val="yellow"/>
          <w:u w:val="single"/>
        </w:rPr>
        <w:t>broad empirical studies support the</w:t>
      </w:r>
      <w:r w:rsidRPr="00AC67F2">
        <w:rPr>
          <w:sz w:val="14"/>
          <w:highlight w:val="yellow"/>
        </w:rPr>
        <w:t xml:space="preserve"> </w:t>
      </w:r>
      <w:r w:rsidRPr="00AC67F2">
        <w:rPr>
          <w:sz w:val="14"/>
        </w:rPr>
        <w:t>earlier</w:t>
      </w:r>
      <w:r w:rsidRPr="00AC67F2">
        <w:rPr>
          <w:sz w:val="14"/>
          <w:highlight w:val="yellow"/>
        </w:rPr>
        <w:t xml:space="preserve"> </w:t>
      </w:r>
      <w:r w:rsidRPr="00AC67F2">
        <w:rPr>
          <w:highlight w:val="yellow"/>
          <w:u w:val="single"/>
        </w:rPr>
        <w:t>claims</w:t>
      </w:r>
      <w:r w:rsidRPr="00AC67F2">
        <w:rPr>
          <w:sz w:val="14"/>
        </w:rPr>
        <w:t xml:space="preserve"> of </w:t>
      </w:r>
      <w:proofErr w:type="spellStart"/>
      <w:r w:rsidRPr="00AC67F2">
        <w:rPr>
          <w:sz w:val="14"/>
        </w:rPr>
        <w:t>Lijphart</w:t>
      </w:r>
      <w:proofErr w:type="spellEnd"/>
      <w:r w:rsidRPr="00AC67F2">
        <w:rPr>
          <w:sz w:val="14"/>
        </w:rPr>
        <w:t xml:space="preserve">, </w:t>
      </w:r>
      <w:proofErr w:type="spellStart"/>
      <w:r w:rsidRPr="00AC67F2">
        <w:rPr>
          <w:sz w:val="14"/>
        </w:rPr>
        <w:t>Gurr</w:t>
      </w:r>
      <w:proofErr w:type="spellEnd"/>
      <w:r w:rsidRPr="00AC67F2">
        <w:rPr>
          <w:sz w:val="14"/>
        </w:rPr>
        <w:t xml:space="preserve">, and Horowitz </w:t>
      </w:r>
      <w:r w:rsidRPr="00AC67F2">
        <w:rPr>
          <w:highlight w:val="yellow"/>
          <w:u w:val="single"/>
        </w:rPr>
        <w:t>that power shari</w:t>
      </w:r>
      <w:r w:rsidRPr="00AC67F2">
        <w:rPr>
          <w:u w:val="single"/>
        </w:rPr>
        <w:t>ng</w:t>
      </w:r>
      <w:r w:rsidRPr="00AC67F2">
        <w:rPr>
          <w:sz w:val="14"/>
        </w:rPr>
        <w:t xml:space="preserve"> and autonomy granting institutions </w:t>
      </w:r>
      <w:r w:rsidRPr="00AC67F2">
        <w:rPr>
          <w:b/>
          <w:iCs/>
          <w:highlight w:val="yellow"/>
          <w:u w:val="single"/>
        </w:rPr>
        <w:t>can foster peaceful accommodation and prevent violent conflic</w:t>
      </w:r>
      <w:r w:rsidRPr="00AC67F2">
        <w:rPr>
          <w:b/>
          <w:iCs/>
          <w:u w:val="single"/>
        </w:rPr>
        <w:t>ts among different groups in culturally plural societies</w:t>
      </w:r>
      <w:r w:rsidRPr="00AC67F2">
        <w:rPr>
          <w:sz w:val="14"/>
        </w:rPr>
        <w:t xml:space="preserve">. </w:t>
      </w:r>
      <w:proofErr w:type="spellStart"/>
      <w:r w:rsidRPr="00AC67F2">
        <w:rPr>
          <w:sz w:val="14"/>
        </w:rPr>
        <w:t>Lijphart</w:t>
      </w:r>
      <w:proofErr w:type="spellEnd"/>
      <w:r w:rsidRPr="00AC67F2">
        <w:rPr>
          <w:sz w:val="14"/>
        </w:rPr>
        <w:t xml:space="preserve">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Federalism reduces conflicts because it provides autonomy to groups. Disputants within federal structures or any mechanisms that provide autonomy are better able to work out agreements on more specific issues that surface repeatedly in the programs of communal movement (</w:t>
      </w:r>
      <w:proofErr w:type="spellStart"/>
      <w:r w:rsidRPr="00AC67F2">
        <w:rPr>
          <w:sz w:val="14"/>
        </w:rPr>
        <w:t>Gurr</w:t>
      </w:r>
      <w:proofErr w:type="spellEnd"/>
      <w:r w:rsidRPr="00AC67F2">
        <w:rPr>
          <w:sz w:val="14"/>
        </w:rPr>
        <w:t xml:space="preserve"> 1993:298-299). Autonomy agreements have helped dampen rebellions by Basques in Spain, the Moros in the Philippines, the </w:t>
      </w:r>
      <w:proofErr w:type="spellStart"/>
      <w:r w:rsidRPr="00AC67F2">
        <w:rPr>
          <w:sz w:val="14"/>
        </w:rPr>
        <w:t>Miskitos</w:t>
      </w:r>
      <w:proofErr w:type="spellEnd"/>
      <w:r w:rsidRPr="00AC67F2">
        <w:rPr>
          <w:sz w:val="14"/>
        </w:rPr>
        <w:t xml:space="preserve"> in Nicaragua, the people of Bangladesh’s Chittagong Hill Tracts and the affairs of Ethiopia, among others (</w:t>
      </w:r>
      <w:proofErr w:type="spellStart"/>
      <w:r w:rsidRPr="00AC67F2">
        <w:rPr>
          <w:sz w:val="14"/>
        </w:rPr>
        <w:t>Gurr</w:t>
      </w:r>
      <w:proofErr w:type="spellEnd"/>
      <w:r w:rsidRPr="00AC67F2">
        <w:rPr>
          <w:sz w:val="14"/>
        </w:rPr>
        <w:t xml:space="preserve"> 1993:3190) The Indian experiences are also illustrative. Ghosh (1998) argues that India state </w:t>
      </w:r>
      <w:proofErr w:type="spellStart"/>
      <w:r w:rsidRPr="00AC67F2">
        <w:rPr>
          <w:sz w:val="14"/>
        </w:rPr>
        <w:t>manged</w:t>
      </w:r>
      <w:proofErr w:type="spellEnd"/>
      <w:r w:rsidRPr="00AC67F2">
        <w:rPr>
          <w:sz w:val="14"/>
        </w:rPr>
        <w:t xml:space="preserve"> many its violent ethnic conflicts by creating new states (Such as Andhra Pradesh, </w:t>
      </w:r>
      <w:proofErr w:type="spellStart"/>
      <w:r w:rsidRPr="00AC67F2">
        <w:rPr>
          <w:sz w:val="14"/>
        </w:rPr>
        <w:t>Gujurat</w:t>
      </w:r>
      <w:proofErr w:type="spellEnd"/>
      <w:r w:rsidRPr="00AC67F2">
        <w:rPr>
          <w:sz w:val="14"/>
        </w:rPr>
        <w:t xml:space="preserve">, Punjab, </w:t>
      </w:r>
      <w:proofErr w:type="spellStart"/>
      <w:r w:rsidRPr="00AC67F2">
        <w:rPr>
          <w:sz w:val="14"/>
        </w:rPr>
        <w:t>Harayana</w:t>
      </w:r>
      <w:proofErr w:type="spellEnd"/>
      <w:r w:rsidRPr="00AC67F2">
        <w:rPr>
          <w:sz w:val="14"/>
        </w:rPr>
        <w:t xml:space="preserve">, Arunachal Pradesh, Goa, Himachal Pradesh, Meghalaya, Mizoram and Nagaland) and autonomous councils (Such as Darjeeling Gorkha Hill Council, Bodoland Autonomous Council, and Jharkhand Area autonomous Council, </w:t>
      </w:r>
      <w:proofErr w:type="spellStart"/>
      <w:r w:rsidRPr="00AC67F2">
        <w:rPr>
          <w:sz w:val="14"/>
        </w:rPr>
        <w:t>Leh</w:t>
      </w:r>
      <w:proofErr w:type="spellEnd"/>
      <w:r w:rsidRPr="00AC67F2">
        <w:rPr>
          <w:sz w:val="14"/>
        </w:rPr>
        <w:t xml:space="preserve"> Autonomous Hill Development Council). The basic idea, according to Ghosh (1998:61), was to devolve powers to make the ethnic/linguistic groups feel that their identity was being respected by the state. By providing autonomy, </w:t>
      </w:r>
      <w:r w:rsidRPr="00AC67F2">
        <w:rPr>
          <w:u w:val="single"/>
        </w:rPr>
        <w:t>federalism also undermines militant appeals</w:t>
      </w:r>
      <w:r w:rsidRPr="00AC67F2">
        <w:rPr>
          <w:sz w:val="14"/>
        </w:rPr>
        <w:t xml:space="preserve">. Because effective </w:t>
      </w:r>
      <w:r w:rsidRPr="00AC67F2">
        <w:rPr>
          <w:u w:val="single"/>
        </w:rPr>
        <w:t>autonomy provides resources and institutions through which groups can make significant progress toward their objectives</w:t>
      </w:r>
      <w:r w:rsidRPr="00AC67F2">
        <w:rPr>
          <w:sz w:val="14"/>
        </w:rPr>
        <w:t xml:space="preserve">, many ethnic activities and supporters of ethnic movements are engaged through such arrangements. Thus </w:t>
      </w:r>
      <w:r w:rsidRPr="00AC67F2">
        <w:rPr>
          <w:b/>
          <w:iCs/>
          <w:highlight w:val="yellow"/>
          <w:u w:val="single"/>
        </w:rPr>
        <w:t>it builds long-term support for peaceful solutions and undermines appeals to militant action</w:t>
      </w:r>
      <w:r w:rsidRPr="00AC67F2">
        <w:rPr>
          <w:sz w:val="14"/>
        </w:rPr>
        <w:t xml:space="preserve"> (</w:t>
      </w:r>
      <w:proofErr w:type="spellStart"/>
      <w:r w:rsidRPr="00AC67F2">
        <w:rPr>
          <w:sz w:val="14"/>
        </w:rPr>
        <w:t>Gurr</w:t>
      </w:r>
      <w:proofErr w:type="spellEnd"/>
      <w:r w:rsidRPr="00AC67F2">
        <w:rPr>
          <w:sz w:val="14"/>
        </w:rPr>
        <w:t xml:space="preserve"> 1993:303). Policies of regional devolution in France, Spain and Italy, on the other hand, demonstrate that establishing self-managing autonomous regions can be politically and economically less burdensome for central states than keeping resistant peoples in line by force: autonomy arrangements have transformed destructive conflicts in these societies into positive interregional competition".</w:t>
      </w:r>
    </w:p>
    <w:p w14:paraId="415C5559" w14:textId="77777777" w:rsidR="00AC67F2" w:rsidRPr="00AC67F2" w:rsidRDefault="00AC67F2" w:rsidP="00AC67F2"/>
    <w:p w14:paraId="0E431D2A" w14:textId="77777777"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sidRPr="00AC67F2">
        <w:rPr>
          <w:rFonts w:eastAsiaTheme="majorEastAsia" w:cstheme="majorBidi"/>
          <w:b/>
          <w:sz w:val="32"/>
          <w:szCs w:val="24"/>
          <w:u w:val="single"/>
        </w:rPr>
        <w:t>Block --- Link Ext</w:t>
      </w:r>
    </w:p>
    <w:p w14:paraId="3FC281F7" w14:textId="77777777" w:rsidR="00AC67F2" w:rsidRPr="00AC67F2" w:rsidRDefault="00AC67F2" w:rsidP="00AC67F2"/>
    <w:p w14:paraId="2400B2EE"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Expansive WOTUS relies on an extremely broad commerce clause interpretation --- crushes federalism </w:t>
      </w:r>
    </w:p>
    <w:p w14:paraId="49DD11E7" w14:textId="77777777" w:rsidR="00AC67F2" w:rsidRPr="00AC67F2" w:rsidRDefault="00AC67F2" w:rsidP="00AC67F2">
      <w:pPr>
        <w:rPr>
          <w:lang w:bidi="he-IL"/>
        </w:rPr>
      </w:pPr>
      <w:r w:rsidRPr="00AC67F2">
        <w:rPr>
          <w:b/>
          <w:bCs/>
          <w:sz w:val="26"/>
        </w:rPr>
        <w:t>ADLER 19</w:t>
      </w:r>
      <w:r w:rsidRPr="00AC67F2">
        <w:rPr>
          <w:lang w:bidi="he-IL"/>
        </w:rPr>
        <w:t xml:space="preserve"> --- JONATHAN H. ADLER, inaugural Johan </w:t>
      </w:r>
      <w:proofErr w:type="spellStart"/>
      <w:r w:rsidRPr="00AC67F2">
        <w:rPr>
          <w:lang w:bidi="he-IL"/>
        </w:rPr>
        <w:t>Verheij</w:t>
      </w:r>
      <w:proofErr w:type="spellEnd"/>
      <w:r w:rsidRPr="00AC67F2">
        <w:rPr>
          <w:lang w:bidi="he-IL"/>
        </w:rPr>
        <w:t xml:space="preserve"> Memorial Professor of Law and director of the Coleman P. Burke Center for Environmental Law at the Case Western Reserve University School of Law, “Redefining “Waters of the United States””, Summer 2019, https://www.cato.org/sites/cato.org/files/serials/files/regulation/2019/6/reg-v42n2-6.pdf</w:t>
      </w:r>
    </w:p>
    <w:p w14:paraId="4104A2A9" w14:textId="77777777" w:rsidR="00AC67F2" w:rsidRPr="00AC67F2" w:rsidRDefault="00AC67F2" w:rsidP="00AC67F2">
      <w:pPr>
        <w:rPr>
          <w:sz w:val="16"/>
        </w:rPr>
      </w:pPr>
      <w:r w:rsidRPr="00AC67F2">
        <w:rPr>
          <w:highlight w:val="cyan"/>
          <w:u w:val="single"/>
        </w:rPr>
        <w:t xml:space="preserve">The agencies’ </w:t>
      </w:r>
      <w:r w:rsidRPr="00AC67F2">
        <w:rPr>
          <w:b/>
          <w:iCs/>
          <w:highlight w:val="cyan"/>
          <w:u w:val="single"/>
        </w:rPr>
        <w:t xml:space="preserve">excessive view </w:t>
      </w:r>
      <w:r w:rsidRPr="00AC67F2">
        <w:rPr>
          <w:highlight w:val="cyan"/>
          <w:u w:val="single"/>
        </w:rPr>
        <w:t>of their own</w:t>
      </w:r>
      <w:r w:rsidRPr="00AC67F2">
        <w:rPr>
          <w:u w:val="single"/>
        </w:rPr>
        <w:t xml:space="preserve"> regulatory </w:t>
      </w:r>
      <w:r w:rsidRPr="00AC67F2">
        <w:rPr>
          <w:highlight w:val="cyan"/>
          <w:u w:val="single"/>
        </w:rPr>
        <w:t xml:space="preserve">authority </w:t>
      </w:r>
      <w:r w:rsidRPr="00AC67F2">
        <w:rPr>
          <w:b/>
          <w:iCs/>
          <w:highlight w:val="cyan"/>
          <w:u w:val="single"/>
        </w:rPr>
        <w:t>exceeded the bounds of what is constitutionally permissible</w:t>
      </w:r>
      <w:r w:rsidRPr="00AC67F2">
        <w:rPr>
          <w:sz w:val="16"/>
        </w:rPr>
        <w:t xml:space="preserve">, not to mention what was authorized by statute. </w:t>
      </w:r>
      <w:r w:rsidRPr="00AC67F2">
        <w:rPr>
          <w:highlight w:val="cyan"/>
          <w:u w:val="single"/>
        </w:rPr>
        <w:t>The federal power to regulate “commerce</w:t>
      </w:r>
      <w:r w:rsidRPr="00AC67F2">
        <w:rPr>
          <w:sz w:val="16"/>
        </w:rPr>
        <w:t xml:space="preserve"> … among the states” </w:t>
      </w:r>
      <w:r w:rsidRPr="00AC67F2">
        <w:rPr>
          <w:highlight w:val="cyan"/>
          <w:u w:val="single"/>
        </w:rPr>
        <w:t>reaches those activities with a “substantial effect” on</w:t>
      </w:r>
      <w:r w:rsidRPr="00AC67F2">
        <w:rPr>
          <w:u w:val="single"/>
        </w:rPr>
        <w:t xml:space="preserve"> interstate </w:t>
      </w:r>
      <w:r w:rsidRPr="00AC67F2">
        <w:rPr>
          <w:highlight w:val="cyan"/>
          <w:u w:val="single"/>
        </w:rPr>
        <w:t>commerce</w:t>
      </w:r>
      <w:r w:rsidRPr="00AC67F2">
        <w:rPr>
          <w:u w:val="single"/>
        </w:rPr>
        <w:t>, not those</w:t>
      </w:r>
      <w:r w:rsidRPr="00AC67F2">
        <w:rPr>
          <w:sz w:val="16"/>
        </w:rPr>
        <w:t xml:space="preserve"> (as claimed by the agencies) </w:t>
      </w:r>
      <w:r w:rsidRPr="00AC67F2">
        <w:rPr>
          <w:b/>
          <w:iCs/>
          <w:highlight w:val="cyan"/>
          <w:u w:val="single"/>
        </w:rPr>
        <w:t>that merely “could affect” interstate commerce</w:t>
      </w:r>
      <w:r w:rsidRPr="00AC67F2">
        <w:rPr>
          <w:sz w:val="16"/>
        </w:rPr>
        <w:t>. Even after the Supreme Court reaffirmed the constitutional limits on federal power in cases such as United States v. Lopez, it took some time for the EPA and Army Corps to learn this lesson.</w:t>
      </w:r>
    </w:p>
    <w:p w14:paraId="69E0FBC4" w14:textId="77777777" w:rsidR="00AC67F2" w:rsidRPr="00AC67F2" w:rsidRDefault="00AC67F2" w:rsidP="00AC67F2"/>
    <w:p w14:paraId="77278E41"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 xml:space="preserve">The magnitude of the link is huge --- Expanded WOTUS definition is a major power grab crushing state rights </w:t>
      </w:r>
    </w:p>
    <w:p w14:paraId="43893DB6" w14:textId="77777777" w:rsidR="00AC67F2" w:rsidRPr="00AC67F2" w:rsidRDefault="00AC67F2" w:rsidP="00AC67F2">
      <w:r w:rsidRPr="00AC67F2">
        <w:rPr>
          <w:b/>
          <w:bCs/>
          <w:sz w:val="26"/>
        </w:rPr>
        <w:t>Hopper 17</w:t>
      </w:r>
      <w:r w:rsidRPr="00AC67F2">
        <w:t xml:space="preserve"> --- Statement By M. Reed Hopper Senior Attorney Pacific Legal Foundation, “The Future of WOTUS: Examining the Role of States United States House of Representatives Committee on Science, Space, and Technology”, Nov 29</w:t>
      </w:r>
      <w:r w:rsidRPr="00AC67F2">
        <w:rPr>
          <w:vertAlign w:val="superscript"/>
        </w:rPr>
        <w:t>th</w:t>
      </w:r>
      <w:r w:rsidRPr="00AC67F2">
        <w:t xml:space="preserve"> 2017, https://science.house.gov/imo/media/doc/Hopper%20Testimony.pdf</w:t>
      </w:r>
    </w:p>
    <w:p w14:paraId="031150C1" w14:textId="77777777" w:rsidR="00AC67F2" w:rsidRPr="00AC67F2" w:rsidRDefault="00AC67F2" w:rsidP="00AC67F2">
      <w:pPr>
        <w:rPr>
          <w:sz w:val="16"/>
        </w:rPr>
      </w:pPr>
      <w:r w:rsidRPr="00AC67F2">
        <w:rPr>
          <w:highlight w:val="cyan"/>
          <w:u w:val="single"/>
        </w:rPr>
        <w:t>The 2015 WOTUS rule</w:t>
      </w:r>
      <w:r w:rsidRPr="00AC67F2">
        <w:rPr>
          <w:sz w:val="16"/>
          <w:highlight w:val="cyan"/>
        </w:rPr>
        <w:t xml:space="preserve">17 </w:t>
      </w:r>
      <w:r w:rsidRPr="00AC67F2">
        <w:rPr>
          <w:b/>
          <w:iCs/>
          <w:highlight w:val="cyan"/>
          <w:u w:val="single"/>
        </w:rPr>
        <w:t>is unprecedented</w:t>
      </w:r>
      <w:r w:rsidRPr="00AC67F2">
        <w:rPr>
          <w:sz w:val="16"/>
        </w:rPr>
        <w:t xml:space="preserve">. Under the guise of redefining the statutory term “waters of the United States” under the Clean Water Act, as interpreted by the Supreme Court in </w:t>
      </w:r>
      <w:proofErr w:type="spellStart"/>
      <w:r w:rsidRPr="00AC67F2">
        <w:rPr>
          <w:sz w:val="16"/>
        </w:rPr>
        <w:t>Rapanos</w:t>
      </w:r>
      <w:proofErr w:type="spellEnd"/>
      <w:r w:rsidRPr="00AC67F2">
        <w:rPr>
          <w:sz w:val="16"/>
        </w:rPr>
        <w:t xml:space="preserve">, the Army Corps of Engineers and the Environmental Protection Agency expanded the scope of their own </w:t>
      </w:r>
      <w:r w:rsidRPr="00AC67F2">
        <w:rPr>
          <w:highlight w:val="cyan"/>
          <w:u w:val="single"/>
        </w:rPr>
        <w:t>authority to encompass nearly all waters</w:t>
      </w:r>
      <w:r w:rsidRPr="00AC67F2">
        <w:rPr>
          <w:u w:val="single"/>
        </w:rPr>
        <w:t xml:space="preserve"> and huge swaths of land throughout the country. These </w:t>
      </w:r>
      <w:r w:rsidRPr="00AC67F2">
        <w:rPr>
          <w:highlight w:val="cyan"/>
          <w:u w:val="single"/>
        </w:rPr>
        <w:t xml:space="preserve">agencies arrogated to themselves a </w:t>
      </w:r>
      <w:r w:rsidRPr="00AC67F2">
        <w:rPr>
          <w:b/>
          <w:iCs/>
          <w:highlight w:val="cyan"/>
          <w:u w:val="single"/>
        </w:rPr>
        <w:t>virtually limitless power</w:t>
      </w:r>
      <w:r w:rsidRPr="00AC67F2">
        <w:rPr>
          <w:sz w:val="16"/>
        </w:rPr>
        <w:t xml:space="preserve"> to regulate local land and water use </w:t>
      </w:r>
      <w:r w:rsidRPr="00AC67F2">
        <w:rPr>
          <w:highlight w:val="cyan"/>
          <w:u w:val="single"/>
        </w:rPr>
        <w:t>in</w:t>
      </w:r>
      <w:r w:rsidRPr="00AC67F2">
        <w:rPr>
          <w:sz w:val="16"/>
          <w:highlight w:val="cyan"/>
        </w:rPr>
        <w:t xml:space="preserve"> </w:t>
      </w:r>
      <w:r w:rsidRPr="00AC67F2">
        <w:rPr>
          <w:b/>
          <w:iCs/>
          <w:highlight w:val="cyan"/>
          <w:u w:val="single"/>
        </w:rPr>
        <w:t>direct opposition to</w:t>
      </w:r>
      <w:r w:rsidRPr="00AC67F2">
        <w:rPr>
          <w:b/>
          <w:iCs/>
          <w:u w:val="single"/>
        </w:rPr>
        <w:t xml:space="preserve"> congressional intent, </w:t>
      </w:r>
      <w:r w:rsidRPr="00AC67F2">
        <w:rPr>
          <w:b/>
          <w:iCs/>
          <w:highlight w:val="cyan"/>
          <w:u w:val="single"/>
        </w:rPr>
        <w:t>judicial precedent, and constitutional constraints.</w:t>
      </w:r>
      <w:r w:rsidRPr="00AC67F2">
        <w:rPr>
          <w:sz w:val="16"/>
          <w:highlight w:val="cyan"/>
        </w:rPr>
        <w:t xml:space="preserve"> </w:t>
      </w:r>
      <w:r w:rsidRPr="00AC67F2">
        <w:rPr>
          <w:highlight w:val="cyan"/>
          <w:u w:val="single"/>
        </w:rPr>
        <w:t>The implications of this rule</w:t>
      </w:r>
      <w:r w:rsidRPr="00AC67F2">
        <w:rPr>
          <w:u w:val="single"/>
        </w:rPr>
        <w:t xml:space="preserve"> </w:t>
      </w:r>
      <w:r w:rsidRPr="00AC67F2">
        <w:rPr>
          <w:highlight w:val="cyan"/>
          <w:u w:val="single"/>
        </w:rPr>
        <w:t>for</w:t>
      </w:r>
      <w:r w:rsidRPr="00AC67F2">
        <w:rPr>
          <w:u w:val="single"/>
        </w:rPr>
        <w:t xml:space="preserve"> </w:t>
      </w:r>
      <w:r w:rsidRPr="00AC67F2">
        <w:rPr>
          <w:sz w:val="16"/>
        </w:rPr>
        <w:t xml:space="preserve">national land-use regulation, executive power, and </w:t>
      </w:r>
      <w:r w:rsidRPr="00AC67F2">
        <w:rPr>
          <w:highlight w:val="cyan"/>
          <w:u w:val="single"/>
        </w:rPr>
        <w:t>constitutional norms</w:t>
      </w:r>
      <w:r w:rsidRPr="00AC67F2">
        <w:rPr>
          <w:sz w:val="16"/>
          <w:highlight w:val="cyan"/>
        </w:rPr>
        <w:t xml:space="preserve"> </w:t>
      </w:r>
      <w:r w:rsidRPr="00AC67F2">
        <w:rPr>
          <w:b/>
          <w:iCs/>
          <w:highlight w:val="cyan"/>
          <w:u w:val="single"/>
        </w:rPr>
        <w:t>cannot be overstated.</w:t>
      </w:r>
      <w:r w:rsidRPr="00AC67F2">
        <w:rPr>
          <w:sz w:val="16"/>
        </w:rPr>
        <w:t xml:space="preserve"> </w:t>
      </w:r>
    </w:p>
    <w:p w14:paraId="4A53A33A" w14:textId="77777777" w:rsidR="00AC67F2" w:rsidRPr="00AC67F2" w:rsidRDefault="00AC67F2" w:rsidP="00AC67F2"/>
    <w:p w14:paraId="05A9BADF" w14:textId="77777777" w:rsidR="00AC67F2" w:rsidRPr="00AC67F2" w:rsidRDefault="00AC67F2" w:rsidP="00AC67F2">
      <w:pPr>
        <w:keepNext/>
        <w:keepLines/>
        <w:spacing w:before="40" w:after="0"/>
        <w:outlineLvl w:val="3"/>
        <w:rPr>
          <w:rFonts w:eastAsiaTheme="majorEastAsia" w:cstheme="majorBidi"/>
          <w:b/>
          <w:iCs/>
          <w:sz w:val="26"/>
        </w:rPr>
      </w:pPr>
      <w:proofErr w:type="spellStart"/>
      <w:r w:rsidRPr="00AC67F2">
        <w:rPr>
          <w:rFonts w:eastAsiaTheme="majorEastAsia" w:cstheme="majorBidi"/>
          <w:b/>
          <w:iCs/>
          <w:sz w:val="26"/>
        </w:rPr>
        <w:t>Expandive</w:t>
      </w:r>
      <w:proofErr w:type="spellEnd"/>
      <w:r w:rsidRPr="00AC67F2">
        <w:rPr>
          <w:rFonts w:eastAsiaTheme="majorEastAsia" w:cstheme="majorBidi"/>
          <w:b/>
          <w:iCs/>
          <w:sz w:val="26"/>
        </w:rPr>
        <w:t xml:space="preserve"> WOTUS has deep federalism implication – usurps state rights --- NWPR is net better</w:t>
      </w:r>
    </w:p>
    <w:p w14:paraId="5B72BC7A" w14:textId="77777777" w:rsidR="00AC67F2" w:rsidRPr="00AC67F2" w:rsidRDefault="00AC67F2" w:rsidP="00AC67F2">
      <w:proofErr w:type="spellStart"/>
      <w:r w:rsidRPr="00AC67F2">
        <w:rPr>
          <w:b/>
          <w:bCs/>
          <w:sz w:val="26"/>
        </w:rPr>
        <w:t>Tseytlin</w:t>
      </w:r>
      <w:proofErr w:type="spellEnd"/>
      <w:r w:rsidRPr="00AC67F2">
        <w:rPr>
          <w:b/>
          <w:bCs/>
          <w:sz w:val="26"/>
        </w:rPr>
        <w:t xml:space="preserve"> 17</w:t>
      </w:r>
      <w:r w:rsidRPr="00AC67F2">
        <w:t xml:space="preserve"> --- Misha </w:t>
      </w:r>
      <w:proofErr w:type="spellStart"/>
      <w:r w:rsidRPr="00AC67F2">
        <w:t>Tseytlin</w:t>
      </w:r>
      <w:proofErr w:type="spellEnd"/>
      <w:r w:rsidRPr="00AC67F2">
        <w:t xml:space="preserve"> became Wisconsin Solicitor General in December 2015. </w:t>
      </w:r>
      <w:proofErr w:type="spellStart"/>
      <w:r w:rsidRPr="00AC67F2">
        <w:t>Tseytlin</w:t>
      </w:r>
      <w:proofErr w:type="spellEnd"/>
      <w:r w:rsidRPr="00AC67F2">
        <w:t xml:space="preserve"> previously served as General Counsel in the West Virginia Attorney General’s Office, where he specialized in litigation challenging unconstitutional and otherwise unlawful overreach by the Federal Government, “State Attorneys General And the Battle Against Federal Agency </w:t>
      </w:r>
      <w:proofErr w:type="spellStart"/>
      <w:r w:rsidRPr="00AC67F2">
        <w:t>Overreach”m</w:t>
      </w:r>
      <w:proofErr w:type="spellEnd"/>
      <w:r w:rsidRPr="00AC67F2">
        <w:t xml:space="preserve"> Harvard Law Review Blog, Dec 11</w:t>
      </w:r>
      <w:r w:rsidRPr="00AC67F2">
        <w:rPr>
          <w:vertAlign w:val="superscript"/>
        </w:rPr>
        <w:t>th</w:t>
      </w:r>
      <w:r w:rsidRPr="00AC67F2">
        <w:t xml:space="preserve"> 2017, https://blog.harvardlawreview.org/state-attorneys-general-and-the-battle-against-federal-agency-overreach/</w:t>
      </w:r>
    </w:p>
    <w:p w14:paraId="5BB56863" w14:textId="77777777" w:rsidR="00AC67F2" w:rsidRPr="00AC67F2" w:rsidRDefault="00AC67F2" w:rsidP="00AC67F2">
      <w:pPr>
        <w:rPr>
          <w:sz w:val="16"/>
        </w:rPr>
      </w:pPr>
      <w:r w:rsidRPr="00AC67F2">
        <w:rPr>
          <w:sz w:val="16"/>
        </w:rPr>
        <w:t xml:space="preserve">President </w:t>
      </w:r>
      <w:r w:rsidRPr="00AC67F2">
        <w:rPr>
          <w:highlight w:val="cyan"/>
          <w:u w:val="single"/>
        </w:rPr>
        <w:t>Obama’s actions spurred State attorneys general into action</w:t>
      </w:r>
      <w:r w:rsidRPr="00AC67F2">
        <w:rPr>
          <w:u w:val="single"/>
        </w:rPr>
        <w:t>,</w:t>
      </w:r>
      <w:r w:rsidRPr="00AC67F2">
        <w:rPr>
          <w:sz w:val="16"/>
        </w:rPr>
        <w:t xml:space="preserve"> highlighting one of the important roles played by State attorneys general and </w:t>
      </w:r>
      <w:r w:rsidRPr="00AC67F2">
        <w:rPr>
          <w:u w:val="single"/>
        </w:rPr>
        <w:t>resulting in remarkable success in blocking the President’s attempted agency overreach</w:t>
      </w:r>
      <w:r w:rsidRPr="00AC67F2">
        <w:rPr>
          <w:sz w:val="16"/>
        </w:rPr>
        <w:t xml:space="preserve">. Through coordinated legal actions of a majority of the States, the attorneys general halted entirely all three attempts to enact transformative change through regulation. These attorneys general realized that while jurists and scholars typically discuss the agency overreach problem as one of separation of powers — agencies attempting to settle issues of “vast economic and political significance” through rules or guidance documents when such decisions on national issues belong rightfully to Congress — </w:t>
      </w:r>
      <w:r w:rsidRPr="00AC67F2">
        <w:rPr>
          <w:highlight w:val="cyan"/>
          <w:u w:val="single"/>
        </w:rPr>
        <w:t>the problem is</w:t>
      </w:r>
      <w:r w:rsidRPr="00AC67F2">
        <w:rPr>
          <w:sz w:val="16"/>
        </w:rPr>
        <w:t xml:space="preserve"> also </w:t>
      </w:r>
      <w:r w:rsidRPr="00AC67F2">
        <w:rPr>
          <w:highlight w:val="cyan"/>
          <w:u w:val="single"/>
        </w:rPr>
        <w:t>one with</w:t>
      </w:r>
      <w:r w:rsidRPr="00AC67F2">
        <w:rPr>
          <w:sz w:val="16"/>
          <w:highlight w:val="cyan"/>
        </w:rPr>
        <w:t xml:space="preserve"> </w:t>
      </w:r>
      <w:r w:rsidRPr="00AC67F2">
        <w:rPr>
          <w:b/>
          <w:iCs/>
          <w:highlight w:val="cyan"/>
          <w:u w:val="single"/>
        </w:rPr>
        <w:t>deep federalism implications,</w:t>
      </w:r>
      <w:r w:rsidRPr="00AC67F2">
        <w:rPr>
          <w:sz w:val="16"/>
          <w:highlight w:val="cyan"/>
        </w:rPr>
        <w:t xml:space="preserve"> </w:t>
      </w:r>
      <w:r w:rsidRPr="00AC67F2">
        <w:rPr>
          <w:highlight w:val="cyan"/>
          <w:u w:val="single"/>
        </w:rPr>
        <w:t>as agencies purport to make laws</w:t>
      </w:r>
      <w:r w:rsidRPr="00AC67F2">
        <w:rPr>
          <w:u w:val="single"/>
        </w:rPr>
        <w:t xml:space="preserve"> that </w:t>
      </w:r>
      <w:r w:rsidRPr="00AC67F2">
        <w:rPr>
          <w:b/>
          <w:iCs/>
          <w:highlight w:val="cyan"/>
          <w:u w:val="single"/>
        </w:rPr>
        <w:t>usurp State authority</w:t>
      </w:r>
      <w:r w:rsidRPr="00AC67F2">
        <w:rPr>
          <w:b/>
          <w:iCs/>
          <w:u w:val="single"/>
        </w:rPr>
        <w:t xml:space="preserve"> and impose significant costs upon the States</w:t>
      </w:r>
      <w:r w:rsidRPr="00AC67F2">
        <w:rPr>
          <w:sz w:val="16"/>
        </w:rPr>
        <w:t>. Responding to this regulatory attack, State attorneys general — as the chief law enforcement officers of their States — successfully protected their States and citizens against federal agency encroachment. Even now, as the onslaught appears to have ebbed with a new Administration that has a different attitude toward agency authority, attorneys general continue to play an active role in defending congressional actions that seek to overturn regulations by legislation under the Congressional Review Act.</w:t>
      </w:r>
    </w:p>
    <w:p w14:paraId="59729686" w14:textId="77777777" w:rsidR="00AC67F2" w:rsidRPr="00AC67F2" w:rsidRDefault="00AC67F2" w:rsidP="00AC67F2">
      <w:pPr>
        <w:rPr>
          <w:sz w:val="16"/>
          <w:szCs w:val="16"/>
        </w:rPr>
      </w:pPr>
      <w:r w:rsidRPr="00AC67F2">
        <w:rPr>
          <w:sz w:val="16"/>
          <w:szCs w:val="16"/>
        </w:rPr>
        <w:t>The success of State attorneys general in obtaining a Supreme Court stay against the Clean Power Plan is one of the singular achievements of modern separation-of-powers and federalism litigation. The Clean Power Plan is the Environmental Protection Agency’s effort to enact, by regulatory fiat, a nationwide cap-and-trade regime strikingly similar to the one that President Obama had unsuccessfully sought to shepherd through Congress soon after his 2008 election. In essence, the EPA argued that, based upon an obscure provision of the Clean Air Act, the agency could force States to reorient their entire energy economies away from power plants and in favor of renewable energy through a cap-and-trade regime. A twenty-seven-State coalition, led by Attorney General Patrick Morrisey of West Virginia, sued to stop the Plan and asked the United States Supreme Court to stay the Plan during the litigation. The United States Supreme Court agreed with the States, staying the rule in a historic, 5-4 stay. This appears to be the only instance of the Supreme Court ever blocking a federal regulation while litigation on that regulation was still pending in the lower courts. While Administrator Scott Pruitt has now proposed to repeal the Clean Power Plan, the States’ actions were critical. Had they not sought and obtained the stay of the Plan from the Supreme Court, the Plan would already have forced the States to start transforming their energy economies without any congressional authorization.</w:t>
      </w:r>
    </w:p>
    <w:p w14:paraId="1C05767D" w14:textId="77777777" w:rsidR="00AC67F2" w:rsidRPr="00AC67F2" w:rsidRDefault="00AC67F2" w:rsidP="00AC67F2">
      <w:pPr>
        <w:rPr>
          <w:sz w:val="16"/>
          <w:szCs w:val="16"/>
        </w:rPr>
      </w:pPr>
      <w:r w:rsidRPr="00AC67F2">
        <w:rPr>
          <w:sz w:val="16"/>
          <w:szCs w:val="16"/>
        </w:rPr>
        <w:t>The States followed a similar pattern of success in stopping President Obama’s effort to enact transformative immigration reform through agency action. President Obama had previously explained time and again that he had no authority to legalize millions of adults through executive order. Yet, frustrated by the results of the 2014 midterm elections and congressional inaction, President Obama’s Department of Homeland Security issued a plan for Deferred Action for Parents of Americans, which purported to give legal status and work permits to over 4 million undocumented immigrants. This effort was such a blatant end-run around congressional authority that even Saturday Night Live could not resist recasting the famous Schoolhouse Rock “I’m Just A Bill” cartoon to remind its viewers how immigration reform is supposed to be enacted. Texas Attorney General Ken Paxton led a twenty-seven-State coalition challenging DHS’s actions as an illegal overreach that cost the States significant resources, and the Federal Court of Appeals for the Fifth Circuit agreed with the States and blocked DAPA as a violation of the law. Then-Secretary John F. Kelly of DHS withdrew the DAPA memorandum, thus ending the program. But again, if not for the success of State attorneys general in litigation under the prior Administration, this illegal policy would have gone into effect and would have been far more difficult to unwind.</w:t>
      </w:r>
    </w:p>
    <w:p w14:paraId="189F4ACA" w14:textId="77777777" w:rsidR="00AC67F2" w:rsidRPr="00AC67F2" w:rsidRDefault="00AC67F2" w:rsidP="00AC67F2">
      <w:pPr>
        <w:rPr>
          <w:sz w:val="16"/>
        </w:rPr>
      </w:pPr>
      <w:r w:rsidRPr="00AC67F2">
        <w:rPr>
          <w:sz w:val="16"/>
        </w:rPr>
        <w:t xml:space="preserve">The </w:t>
      </w:r>
      <w:r w:rsidRPr="00AC67F2">
        <w:rPr>
          <w:u w:val="single"/>
        </w:rPr>
        <w:t xml:space="preserve">State attorneys general also successfully obtained a stay against the </w:t>
      </w:r>
      <w:r w:rsidRPr="00AC67F2">
        <w:rPr>
          <w:highlight w:val="cyan"/>
          <w:u w:val="single"/>
        </w:rPr>
        <w:t>WOTUS Rule.</w:t>
      </w:r>
      <w:r w:rsidRPr="00AC67F2">
        <w:rPr>
          <w:u w:val="single"/>
        </w:rPr>
        <w:t xml:space="preserve"> Under the Clean Water Act, Congress has granted to the EPA and Army Corps of Engineers authority only over “navigable waters,”</w:t>
      </w:r>
      <w:r w:rsidRPr="00AC67F2">
        <w:rPr>
          <w:sz w:val="16"/>
        </w:rPr>
        <w:t xml:space="preserve"> recognizing the States’ primacy in the area of water and land-use regulation. </w:t>
      </w:r>
      <w:r w:rsidRPr="00AC67F2">
        <w:rPr>
          <w:highlight w:val="cyan"/>
          <w:u w:val="single"/>
        </w:rPr>
        <w:t>Violating</w:t>
      </w:r>
      <w:r w:rsidRPr="00AC67F2">
        <w:rPr>
          <w:u w:val="single"/>
        </w:rPr>
        <w:t xml:space="preserve"> this </w:t>
      </w:r>
      <w:r w:rsidRPr="00AC67F2">
        <w:rPr>
          <w:highlight w:val="cyan"/>
          <w:u w:val="single"/>
        </w:rPr>
        <w:t>statutory text and several Supreme Court precedents</w:t>
      </w:r>
      <w:r w:rsidRPr="00AC67F2">
        <w:rPr>
          <w:u w:val="single"/>
        </w:rPr>
        <w:t xml:space="preserve">, EPA and the Corps enacted a regulation that </w:t>
      </w:r>
      <w:r w:rsidRPr="00AC67F2">
        <w:rPr>
          <w:highlight w:val="cyan"/>
          <w:u w:val="single"/>
        </w:rPr>
        <w:t>swept into federal jurisdiction numerous local waters with no meaningful connection to navigable waters.</w:t>
      </w:r>
      <w:r w:rsidRPr="00AC67F2">
        <w:rPr>
          <w:sz w:val="16"/>
        </w:rPr>
        <w:t xml:space="preserve"> </w:t>
      </w:r>
      <w:r w:rsidRPr="00AC67F2">
        <w:rPr>
          <w:u w:val="single"/>
        </w:rPr>
        <w:t>They even went so far as to assert federal jurisdiction over any waters, and sometimes damp lands</w:t>
      </w:r>
      <w:r w:rsidRPr="00AC67F2">
        <w:rPr>
          <w:sz w:val="16"/>
        </w:rPr>
        <w:t xml:space="preserve">, if that water or land is connected to navigable waters just once every hundred years (seriously!). But </w:t>
      </w:r>
      <w:r w:rsidRPr="00AC67F2">
        <w:rPr>
          <w:b/>
          <w:iCs/>
          <w:highlight w:val="cyan"/>
          <w:u w:val="single"/>
        </w:rPr>
        <w:t>these local waters and lands are under State</w:t>
      </w:r>
      <w:r w:rsidRPr="00AC67F2">
        <w:rPr>
          <w:b/>
          <w:iCs/>
          <w:u w:val="single"/>
        </w:rPr>
        <w:t>,</w:t>
      </w:r>
      <w:r w:rsidRPr="00AC67F2">
        <w:rPr>
          <w:sz w:val="16"/>
        </w:rPr>
        <w:t xml:space="preserve"> not federal, </w:t>
      </w:r>
      <w:r w:rsidRPr="00AC67F2">
        <w:rPr>
          <w:b/>
          <w:iCs/>
          <w:highlight w:val="cyan"/>
          <w:u w:val="single"/>
        </w:rPr>
        <w:t>authority</w:t>
      </w:r>
      <w:r w:rsidRPr="00AC67F2">
        <w:rPr>
          <w:sz w:val="16"/>
        </w:rPr>
        <w:t xml:space="preserve">, </w:t>
      </w:r>
      <w:r w:rsidRPr="00AC67F2">
        <w:rPr>
          <w:u w:val="single"/>
        </w:rPr>
        <w:t>under both the Clean Water Act and the Constitution</w:t>
      </w:r>
      <w:r w:rsidRPr="00AC67F2">
        <w:rPr>
          <w:sz w:val="16"/>
        </w:rPr>
        <w:t xml:space="preserve">. A thirty-one-State coalition sued to block this Rule, arguing that it was unlawful in numerous respects. The federal Court of Appeals for the Sixth Circuit agreed with the States and issued a nationwide stay against the WOTUS Rule. EPA and the Corps have now moved forward with repealing the </w:t>
      </w:r>
      <w:r w:rsidRPr="00AC67F2">
        <w:rPr>
          <w:highlight w:val="cyan"/>
          <w:u w:val="single"/>
        </w:rPr>
        <w:t>WOTUS</w:t>
      </w:r>
      <w:r w:rsidRPr="00AC67F2">
        <w:rPr>
          <w:sz w:val="16"/>
        </w:rPr>
        <w:t xml:space="preserve"> Rule. Thanks to the efforts of State attorneys general, this </w:t>
      </w:r>
      <w:r w:rsidRPr="00AC67F2">
        <w:rPr>
          <w:highlight w:val="cyan"/>
          <w:u w:val="single"/>
        </w:rPr>
        <w:t xml:space="preserve">repeal will be </w:t>
      </w:r>
      <w:r w:rsidRPr="00AC67F2">
        <w:rPr>
          <w:b/>
          <w:iCs/>
          <w:highlight w:val="cyan"/>
          <w:u w:val="single"/>
        </w:rPr>
        <w:t>far less disruptive</w:t>
      </w:r>
      <w:r w:rsidRPr="00AC67F2">
        <w:rPr>
          <w:u w:val="single"/>
        </w:rPr>
        <w:t xml:space="preserve"> </w:t>
      </w:r>
      <w:r w:rsidRPr="00AC67F2">
        <w:rPr>
          <w:sz w:val="16"/>
        </w:rPr>
        <w:t>because the nationwide stay ensured that regulated entities were not forced to apply for permits and change their primary conduct to comply with the WOTUS Rule’s mandates.</w:t>
      </w:r>
    </w:p>
    <w:p w14:paraId="3204F5C2" w14:textId="77777777" w:rsidR="00AC67F2" w:rsidRPr="00AC67F2" w:rsidRDefault="00AC67F2" w:rsidP="00AC67F2"/>
    <w:p w14:paraId="0354ED2B" w14:textId="77777777" w:rsidR="00AC67F2" w:rsidRPr="00AC67F2" w:rsidRDefault="00AC67F2" w:rsidP="00AC67F2">
      <w:pPr>
        <w:keepNext/>
        <w:keepLines/>
        <w:pageBreakBefore/>
        <w:spacing w:before="40" w:after="0"/>
        <w:jc w:val="center"/>
        <w:outlineLvl w:val="2"/>
        <w:rPr>
          <w:rFonts w:eastAsiaTheme="majorEastAsia" w:cstheme="majorBidi"/>
          <w:b/>
          <w:sz w:val="32"/>
          <w:szCs w:val="24"/>
          <w:u w:val="single"/>
        </w:rPr>
      </w:pPr>
      <w:r w:rsidRPr="00AC67F2">
        <w:rPr>
          <w:rFonts w:eastAsiaTheme="majorEastAsia" w:cstheme="majorBidi"/>
          <w:b/>
          <w:sz w:val="32"/>
          <w:szCs w:val="24"/>
          <w:u w:val="single"/>
        </w:rPr>
        <w:t>Block --- A2: NWPR Violates Federalism</w:t>
      </w:r>
    </w:p>
    <w:p w14:paraId="6C1B4E5B" w14:textId="77777777" w:rsidR="00AC67F2" w:rsidRPr="00AC67F2" w:rsidRDefault="00AC67F2" w:rsidP="00AC67F2"/>
    <w:p w14:paraId="6E99DAB1" w14:textId="77777777" w:rsidR="00AC67F2" w:rsidRPr="00AC67F2" w:rsidRDefault="00AC67F2" w:rsidP="00AC67F2"/>
    <w:p w14:paraId="1F679CC8" w14:textId="77777777" w:rsidR="00AC67F2" w:rsidRPr="00AC67F2" w:rsidRDefault="00AC67F2" w:rsidP="00AC67F2">
      <w:pPr>
        <w:keepNext/>
        <w:keepLines/>
        <w:spacing w:before="40" w:after="0"/>
        <w:outlineLvl w:val="3"/>
        <w:rPr>
          <w:rFonts w:eastAsiaTheme="majorEastAsia" w:cstheme="majorBidi"/>
          <w:b/>
          <w:iCs/>
          <w:sz w:val="26"/>
        </w:rPr>
      </w:pPr>
      <w:r w:rsidRPr="00AC67F2">
        <w:rPr>
          <w:rFonts w:eastAsiaTheme="majorEastAsia" w:cstheme="majorBidi"/>
          <w:b/>
          <w:iCs/>
          <w:sz w:val="26"/>
        </w:rPr>
        <w:t>NWOR embodies federalism principles</w:t>
      </w:r>
    </w:p>
    <w:p w14:paraId="64F66E75" w14:textId="77777777" w:rsidR="00AC67F2" w:rsidRPr="00AC67F2" w:rsidRDefault="00AC67F2" w:rsidP="00AC67F2">
      <w:r w:rsidRPr="00AC67F2">
        <w:rPr>
          <w:b/>
          <w:bCs/>
          <w:sz w:val="26"/>
        </w:rPr>
        <w:t>ADLER 20</w:t>
      </w:r>
      <w:r w:rsidRPr="00AC67F2">
        <w:rPr>
          <w:lang w:bidi="he-IL"/>
        </w:rPr>
        <w:t xml:space="preserve"> --- JONATHAN H. ADLER, inaugural Johan </w:t>
      </w:r>
      <w:proofErr w:type="spellStart"/>
      <w:r w:rsidRPr="00AC67F2">
        <w:rPr>
          <w:lang w:bidi="he-IL"/>
        </w:rPr>
        <w:t>Verheij</w:t>
      </w:r>
      <w:proofErr w:type="spellEnd"/>
      <w:r w:rsidRPr="00AC67F2">
        <w:rPr>
          <w:lang w:bidi="he-IL"/>
        </w:rPr>
        <w:t xml:space="preserve"> Memorial Professor of Law and director of the Coleman P. Burke Center for Environmental Law at the Case Western Reserve University School of Law, UNCOOPERATIVE ENVIRONMENTAL FEDERALISM 2.0, HASTINGS LAW JOURNAL [Vol. 71:101 2020], https://scholarlycommons.law.case.edu/cgi/viewcontent.cgi?article=3058&amp;context=faculty_publications</w:t>
      </w:r>
    </w:p>
    <w:p w14:paraId="5CF87B7C" w14:textId="77777777" w:rsidR="00AC67F2" w:rsidRPr="00AC67F2" w:rsidRDefault="00AC67F2" w:rsidP="00AC67F2">
      <w:pPr>
        <w:rPr>
          <w:sz w:val="16"/>
        </w:rPr>
      </w:pPr>
      <w:r w:rsidRPr="00AC67F2">
        <w:rPr>
          <w:highlight w:val="cyan"/>
          <w:u w:val="single"/>
        </w:rPr>
        <w:t xml:space="preserve">These emphases ensured that the new definition would be less </w:t>
      </w:r>
      <w:proofErr w:type="spellStart"/>
      <w:r w:rsidRPr="00AC67F2">
        <w:rPr>
          <w:highlight w:val="cyan"/>
          <w:u w:val="single"/>
        </w:rPr>
        <w:t>expansive</w:t>
      </w:r>
      <w:proofErr w:type="spellEnd"/>
      <w:r w:rsidRPr="00AC67F2">
        <w:rPr>
          <w:u w:val="single"/>
        </w:rPr>
        <w:t xml:space="preserve"> than</w:t>
      </w:r>
      <w:r w:rsidRPr="00AC67F2">
        <w:rPr>
          <w:sz w:val="16"/>
        </w:rPr>
        <w:t xml:space="preserve"> that adopted in </w:t>
      </w:r>
      <w:r w:rsidRPr="00AC67F2">
        <w:rPr>
          <w:u w:val="single"/>
        </w:rPr>
        <w:t xml:space="preserve">2015, thereby </w:t>
      </w:r>
      <w:r w:rsidRPr="00AC67F2">
        <w:rPr>
          <w:highlight w:val="cyan"/>
          <w:u w:val="single"/>
        </w:rPr>
        <w:t>leaving greater room for state governments</w:t>
      </w:r>
      <w:r w:rsidRPr="00AC67F2">
        <w:rPr>
          <w:sz w:val="16"/>
        </w:rPr>
        <w:t xml:space="preserve"> to exercise primary authority over land and water within their boundaries. The new WOTUS definition includes all those waters traditionally considered to be "navigable waters," tributaries to such waters, and some lakes, ponds, and ditches, and wetlands adjacent to all such waters. </w:t>
      </w:r>
      <w:r w:rsidRPr="00AC67F2">
        <w:rPr>
          <w:u w:val="single"/>
        </w:rPr>
        <w:t>The proposed definition is both more clearly defined and more circumscribed than</w:t>
      </w:r>
      <w:r w:rsidRPr="00AC67F2">
        <w:rPr>
          <w:sz w:val="16"/>
        </w:rPr>
        <w:t xml:space="preserve"> that promulgated by the Army Corps and EPA in 1986 and </w:t>
      </w:r>
      <w:r w:rsidRPr="00AC67F2">
        <w:rPr>
          <w:u w:val="single"/>
        </w:rPr>
        <w:t xml:space="preserve">2015. As such, </w:t>
      </w:r>
      <w:r w:rsidRPr="00AC67F2">
        <w:rPr>
          <w:highlight w:val="cyan"/>
          <w:u w:val="single"/>
        </w:rPr>
        <w:t xml:space="preserve">this definition is </w:t>
      </w:r>
      <w:r w:rsidRPr="00AC67F2">
        <w:rPr>
          <w:b/>
          <w:iCs/>
          <w:highlight w:val="cyan"/>
          <w:u w:val="single"/>
        </w:rPr>
        <w:t>more consistent with the text of the CWA and</w:t>
      </w:r>
      <w:r w:rsidRPr="00AC67F2">
        <w:rPr>
          <w:sz w:val="16"/>
        </w:rPr>
        <w:t xml:space="preserve"> applicable Supreme </w:t>
      </w:r>
      <w:r w:rsidRPr="00AC67F2">
        <w:rPr>
          <w:b/>
          <w:iCs/>
          <w:highlight w:val="cyan"/>
          <w:u w:val="single"/>
        </w:rPr>
        <w:t>Court precedent</w:t>
      </w:r>
      <w:r w:rsidRPr="00AC67F2">
        <w:rPr>
          <w:sz w:val="16"/>
        </w:rPr>
        <w:t xml:space="preserve"> than prior definitions. In this regard, </w:t>
      </w:r>
      <w:r w:rsidRPr="00AC67F2">
        <w:rPr>
          <w:highlight w:val="cyan"/>
          <w:u w:val="single"/>
        </w:rPr>
        <w:t>the new WOTUS</w:t>
      </w:r>
      <w:r w:rsidRPr="00AC67F2">
        <w:rPr>
          <w:u w:val="single"/>
        </w:rPr>
        <w:t xml:space="preserve"> definition </w:t>
      </w:r>
      <w:r w:rsidRPr="00AC67F2">
        <w:rPr>
          <w:sz w:val="16"/>
        </w:rPr>
        <w:t xml:space="preserve">also </w:t>
      </w:r>
      <w:r w:rsidRPr="00AC67F2">
        <w:rPr>
          <w:highlight w:val="cyan"/>
          <w:u w:val="single"/>
        </w:rPr>
        <w:t>embodies federalism principles in that it does not presume</w:t>
      </w:r>
      <w:r w:rsidRPr="00AC67F2">
        <w:rPr>
          <w:u w:val="single"/>
        </w:rPr>
        <w:t xml:space="preserve"> that the fed</w:t>
      </w:r>
      <w:r w:rsidRPr="00AC67F2">
        <w:rPr>
          <w:highlight w:val="cyan"/>
          <w:u w:val="single"/>
        </w:rPr>
        <w:t>eral government must bear primary responsibility for the protection of water quality,</w:t>
      </w:r>
      <w:r w:rsidRPr="00AC67F2">
        <w:rPr>
          <w:sz w:val="16"/>
        </w:rPr>
        <w:t xml:space="preserve"> </w:t>
      </w:r>
      <w:r w:rsidRPr="00AC67F2">
        <w:rPr>
          <w:u w:val="single"/>
        </w:rPr>
        <w:t xml:space="preserve">and </w:t>
      </w:r>
      <w:r w:rsidRPr="00AC67F2">
        <w:rPr>
          <w:highlight w:val="cyan"/>
          <w:u w:val="single"/>
        </w:rPr>
        <w:t>recognizes</w:t>
      </w:r>
      <w:r w:rsidRPr="00AC67F2">
        <w:rPr>
          <w:u w:val="single"/>
        </w:rPr>
        <w:t xml:space="preserve"> that </w:t>
      </w:r>
      <w:r w:rsidRPr="00AC67F2">
        <w:rPr>
          <w:highlight w:val="cyan"/>
          <w:u w:val="single"/>
        </w:rPr>
        <w:t>not all waters</w:t>
      </w:r>
      <w:r w:rsidRPr="00AC67F2">
        <w:rPr>
          <w:u w:val="single"/>
        </w:rPr>
        <w:t xml:space="preserve"> (or wetlands) within the United States </w:t>
      </w:r>
      <w:r w:rsidRPr="00AC67F2">
        <w:rPr>
          <w:highlight w:val="cyan"/>
          <w:u w:val="single"/>
        </w:rPr>
        <w:t>are</w:t>
      </w:r>
      <w:r w:rsidRPr="00AC67F2">
        <w:rPr>
          <w:u w:val="single"/>
        </w:rPr>
        <w:t xml:space="preserve"> </w:t>
      </w:r>
      <w:r w:rsidRPr="00AC67F2">
        <w:rPr>
          <w:highlight w:val="cyan"/>
          <w:u w:val="single"/>
        </w:rPr>
        <w:t>"waters of the United States."</w:t>
      </w:r>
    </w:p>
    <w:p w14:paraId="43A61CFD" w14:textId="77777777" w:rsidR="00AC67F2" w:rsidRPr="00AC67F2" w:rsidRDefault="00AC67F2" w:rsidP="00AC67F2"/>
    <w:p w14:paraId="2DE5EC4C" w14:textId="77777777" w:rsidR="000C1219" w:rsidRPr="000C1219" w:rsidRDefault="000C1219" w:rsidP="000C1219">
      <w:pPr>
        <w:pStyle w:val="Heading2"/>
      </w:pPr>
      <w:r w:rsidRPr="000C1219">
        <w:t>States CP</w:t>
      </w:r>
    </w:p>
    <w:p w14:paraId="746621E2" w14:textId="77777777" w:rsidR="000C1219" w:rsidRPr="000C1219" w:rsidRDefault="000C1219" w:rsidP="000C1219"/>
    <w:p w14:paraId="0D2ECFEB" w14:textId="77777777" w:rsidR="000C1219" w:rsidRPr="000C1219" w:rsidRDefault="000C1219" w:rsidP="000C1219">
      <w:pPr>
        <w:keepNext/>
        <w:keepLines/>
        <w:pageBreakBefore/>
        <w:spacing w:before="40" w:after="0"/>
        <w:jc w:val="center"/>
        <w:outlineLvl w:val="2"/>
        <w:rPr>
          <w:rFonts w:eastAsiaTheme="majorEastAsia" w:cstheme="majorBidi"/>
          <w:b/>
          <w:sz w:val="32"/>
          <w:szCs w:val="24"/>
          <w:u w:val="single"/>
          <w:lang w:bidi="he-IL"/>
        </w:rPr>
      </w:pPr>
      <w:r w:rsidRPr="000C1219">
        <w:rPr>
          <w:rFonts w:eastAsiaTheme="majorEastAsia" w:cstheme="majorBidi"/>
          <w:b/>
          <w:sz w:val="32"/>
          <w:szCs w:val="24"/>
          <w:u w:val="single"/>
          <w:lang w:bidi="he-IL"/>
        </w:rPr>
        <w:t>1NC Shell</w:t>
      </w:r>
    </w:p>
    <w:p w14:paraId="57EB24BD" w14:textId="77777777" w:rsidR="000C1219" w:rsidRPr="000C1219" w:rsidRDefault="000C1219" w:rsidP="000C1219">
      <w:pPr>
        <w:rPr>
          <w:lang w:bidi="he-IL"/>
        </w:rPr>
      </w:pPr>
    </w:p>
    <w:p w14:paraId="72ED539A" w14:textId="77777777" w:rsidR="000C1219" w:rsidRPr="000C1219" w:rsidRDefault="000C1219" w:rsidP="000C1219">
      <w:pPr>
        <w:keepNext/>
        <w:keepLines/>
        <w:spacing w:before="40" w:after="0"/>
        <w:outlineLvl w:val="3"/>
        <w:rPr>
          <w:rFonts w:eastAsiaTheme="majorEastAsia" w:cstheme="majorBidi"/>
          <w:b/>
          <w:iCs/>
          <w:sz w:val="26"/>
          <w:lang w:bidi="he-IL"/>
        </w:rPr>
      </w:pPr>
      <w:r w:rsidRPr="000C1219">
        <w:rPr>
          <w:rFonts w:eastAsiaTheme="majorEastAsia" w:cstheme="majorBidi"/>
          <w:b/>
          <w:iCs/>
          <w:sz w:val="26"/>
          <w:lang w:bidi="he-IL"/>
        </w:rPr>
        <w:t>Text --- The 50 states and all relevant territories should protect all water resources previously covered under the CWR and exclude by the NWPR.  The level of protection should not be less than federal standards under the CWA</w:t>
      </w:r>
    </w:p>
    <w:p w14:paraId="15AD3F32" w14:textId="77777777" w:rsidR="000C1219" w:rsidRPr="000C1219" w:rsidRDefault="000C1219" w:rsidP="000C1219">
      <w:pPr>
        <w:rPr>
          <w:lang w:bidi="he-IL"/>
        </w:rPr>
      </w:pPr>
    </w:p>
    <w:p w14:paraId="325E2B92" w14:textId="65054183" w:rsidR="000C1219" w:rsidRPr="000C1219" w:rsidRDefault="000C1219" w:rsidP="000C1219">
      <w:pPr>
        <w:keepNext/>
        <w:keepLines/>
        <w:spacing w:before="40" w:after="0"/>
        <w:outlineLvl w:val="3"/>
        <w:rPr>
          <w:rFonts w:eastAsiaTheme="majorEastAsia" w:cstheme="majorBidi"/>
          <w:b/>
          <w:iCs/>
          <w:sz w:val="26"/>
        </w:rPr>
      </w:pPr>
      <w:proofErr w:type="spellStart"/>
      <w:r w:rsidRPr="000C1219">
        <w:rPr>
          <w:rFonts w:eastAsiaTheme="majorEastAsia" w:cstheme="majorBidi"/>
          <w:b/>
          <w:iCs/>
          <w:sz w:val="26"/>
        </w:rPr>
        <w:t>Aff</w:t>
      </w:r>
      <w:proofErr w:type="spellEnd"/>
      <w:r w:rsidRPr="000C1219">
        <w:rPr>
          <w:rFonts w:eastAsiaTheme="majorEastAsia" w:cstheme="majorBidi"/>
          <w:b/>
          <w:iCs/>
          <w:sz w:val="26"/>
        </w:rPr>
        <w:t xml:space="preserve"> solvency deficits are </w:t>
      </w:r>
      <w:r w:rsidR="001F045F">
        <w:rPr>
          <w:rFonts w:eastAsiaTheme="majorEastAsia" w:cstheme="majorBidi"/>
          <w:b/>
          <w:iCs/>
          <w:sz w:val="26"/>
        </w:rPr>
        <w:t>overcome by fiat</w:t>
      </w:r>
      <w:r w:rsidRPr="000C1219">
        <w:rPr>
          <w:rFonts w:eastAsiaTheme="majorEastAsia" w:cstheme="majorBidi"/>
          <w:b/>
          <w:iCs/>
          <w:sz w:val="26"/>
        </w:rPr>
        <w:t xml:space="preserve"> --- States can match federal coverage and there would be no gaps --- some states already do </w:t>
      </w:r>
      <w:r w:rsidR="001F045F">
        <w:rPr>
          <w:rFonts w:eastAsiaTheme="majorEastAsia" w:cstheme="majorBidi"/>
          <w:b/>
          <w:iCs/>
          <w:sz w:val="26"/>
        </w:rPr>
        <w:t>--- it’s the states that are pulling back from regulations that trigger the impact</w:t>
      </w:r>
    </w:p>
    <w:p w14:paraId="61BA41AD" w14:textId="77777777" w:rsidR="000C1219" w:rsidRPr="000C1219" w:rsidRDefault="000C1219" w:rsidP="000C1219">
      <w:proofErr w:type="spellStart"/>
      <w:r w:rsidRPr="000C1219">
        <w:rPr>
          <w:b/>
          <w:bCs/>
          <w:sz w:val="26"/>
        </w:rPr>
        <w:t>Kihslinger</w:t>
      </w:r>
      <w:proofErr w:type="spellEnd"/>
      <w:r w:rsidRPr="000C1219">
        <w:rPr>
          <w:b/>
          <w:bCs/>
          <w:sz w:val="26"/>
        </w:rPr>
        <w:t xml:space="preserve"> 19</w:t>
      </w:r>
      <w:r w:rsidRPr="000C1219">
        <w:t xml:space="preserve"> --- Rebecca L. </w:t>
      </w:r>
      <w:proofErr w:type="spellStart"/>
      <w:r w:rsidRPr="000C1219">
        <w:t>Kihslinger</w:t>
      </w:r>
      <w:proofErr w:type="spellEnd"/>
      <w:r w:rsidRPr="000C1219">
        <w:t>, Senior Science and Policy Analyst, “WOTUS Proposal Poses Challenge for States “, Environmental Law Institute, February 18, 2019, https://www.eli.org/vibrant-environment-blog/wotus-proposal-poses-challenge-states</w:t>
      </w:r>
    </w:p>
    <w:p w14:paraId="4176682F" w14:textId="77777777" w:rsidR="000C1219" w:rsidRPr="000C1219" w:rsidRDefault="000C1219" w:rsidP="000C1219">
      <w:pPr>
        <w:rPr>
          <w:sz w:val="16"/>
        </w:rPr>
      </w:pPr>
      <w:r w:rsidRPr="001F045F">
        <w:rPr>
          <w:highlight w:val="cyan"/>
          <w:u w:val="single"/>
        </w:rPr>
        <w:t>The</w:t>
      </w:r>
      <w:r w:rsidRPr="000C1219">
        <w:rPr>
          <w:sz w:val="16"/>
        </w:rPr>
        <w:t xml:space="preserve"> preamble to the proposed </w:t>
      </w:r>
      <w:r w:rsidRPr="001F045F">
        <w:rPr>
          <w:rStyle w:val="StyleUnderline"/>
          <w:highlight w:val="cyan"/>
        </w:rPr>
        <w:t>rule</w:t>
      </w:r>
      <w:r w:rsidRPr="000C1219">
        <w:rPr>
          <w:sz w:val="16"/>
        </w:rPr>
        <w:t xml:space="preserve"> and its supporting documents </w:t>
      </w:r>
      <w:proofErr w:type="gramStart"/>
      <w:r w:rsidRPr="001F045F">
        <w:rPr>
          <w:highlight w:val="cyan"/>
          <w:u w:val="single"/>
        </w:rPr>
        <w:t>emphasize</w:t>
      </w:r>
      <w:proofErr w:type="gramEnd"/>
      <w:r w:rsidRPr="001F045F">
        <w:rPr>
          <w:highlight w:val="cyan"/>
          <w:u w:val="single"/>
        </w:rPr>
        <w:t xml:space="preserve"> the role states play</w:t>
      </w:r>
      <w:r w:rsidRPr="000C1219">
        <w:rPr>
          <w:u w:val="single"/>
        </w:rPr>
        <w:t xml:space="preserve"> in protecting clean water and assumes that many states are likely to fill the gaps i</w:t>
      </w:r>
      <w:r w:rsidRPr="000C1219">
        <w:rPr>
          <w:sz w:val="16"/>
        </w:rPr>
        <w:t xml:space="preserve">n response to changes in federal jurisdiction. </w:t>
      </w:r>
      <w:r w:rsidRPr="000C1219">
        <w:rPr>
          <w:u w:val="single"/>
        </w:rPr>
        <w:t>It is true that every state does have</w:t>
      </w:r>
      <w:r w:rsidRPr="000C1219">
        <w:rPr>
          <w:sz w:val="16"/>
        </w:rPr>
        <w:t xml:space="preserve"> some authority (or at least </w:t>
      </w:r>
      <w:r w:rsidRPr="000C1219">
        <w:rPr>
          <w:u w:val="single"/>
        </w:rPr>
        <w:t>the power to legislate</w:t>
      </w:r>
      <w:r w:rsidRPr="000C1219">
        <w:rPr>
          <w:sz w:val="16"/>
        </w:rPr>
        <w:t xml:space="preserve">) to regulate </w:t>
      </w:r>
      <w:r w:rsidRPr="000C1219">
        <w:rPr>
          <w:u w:val="single"/>
        </w:rPr>
        <w:t>activities that affect “waters of the state,”</w:t>
      </w:r>
      <w:r w:rsidRPr="000C1219">
        <w:rPr>
          <w:sz w:val="16"/>
        </w:rPr>
        <w:t xml:space="preserve"> however defined. This may include wetlands that would be most affected by the proposed rule. But, currently less than one-half of the states have their own permitting programs for freshwater wetlands.</w:t>
      </w:r>
    </w:p>
    <w:p w14:paraId="7687A0D9" w14:textId="77777777" w:rsidR="000C1219" w:rsidRPr="000C1219" w:rsidRDefault="000C1219" w:rsidP="000C1219">
      <w:pPr>
        <w:rPr>
          <w:sz w:val="16"/>
        </w:rPr>
      </w:pPr>
      <w:r w:rsidRPr="001F045F">
        <w:rPr>
          <w:highlight w:val="cyan"/>
          <w:u w:val="single"/>
        </w:rPr>
        <w:t>In general, state regulatory programs covering freshwater wetlands fit into one of two buckets</w:t>
      </w:r>
      <w:r w:rsidRPr="000C1219">
        <w:rPr>
          <w:sz w:val="16"/>
        </w:rPr>
        <w:t xml:space="preserve">: (1) </w:t>
      </w:r>
      <w:r w:rsidRPr="001F045F">
        <w:rPr>
          <w:highlight w:val="cyan"/>
          <w:u w:val="single"/>
        </w:rPr>
        <w:t>states that</w:t>
      </w:r>
      <w:r w:rsidRPr="000C1219">
        <w:rPr>
          <w:u w:val="single"/>
        </w:rPr>
        <w:t xml:space="preserve"> primarily </w:t>
      </w:r>
      <w:r w:rsidRPr="001F045F">
        <w:rPr>
          <w:highlight w:val="cyan"/>
          <w:u w:val="single"/>
        </w:rPr>
        <w:t>rely on federal CWA</w:t>
      </w:r>
      <w:r w:rsidRPr="000C1219">
        <w:rPr>
          <w:sz w:val="16"/>
        </w:rPr>
        <w:t xml:space="preserve"> §401 </w:t>
      </w:r>
      <w:r w:rsidRPr="000C1219">
        <w:rPr>
          <w:u w:val="single"/>
        </w:rPr>
        <w:t>certification</w:t>
      </w:r>
      <w:r w:rsidRPr="000C1219">
        <w:rPr>
          <w:sz w:val="16"/>
        </w:rPr>
        <w:t xml:space="preserve"> or that have programs that have limited or occasional coverage of some waters (27 states); </w:t>
      </w:r>
      <w:r w:rsidRPr="001F045F">
        <w:rPr>
          <w:highlight w:val="cyan"/>
          <w:u w:val="single"/>
        </w:rPr>
        <w:t>and</w:t>
      </w:r>
      <w:r w:rsidRPr="000C1219">
        <w:rPr>
          <w:sz w:val="16"/>
        </w:rPr>
        <w:t xml:space="preserve"> (2) </w:t>
      </w:r>
      <w:r w:rsidRPr="001F045F">
        <w:rPr>
          <w:highlight w:val="cyan"/>
          <w:u w:val="single"/>
        </w:rPr>
        <w:t>states that have permitting programs that cover all</w:t>
      </w:r>
      <w:r w:rsidRPr="000C1219">
        <w:rPr>
          <w:sz w:val="16"/>
        </w:rPr>
        <w:t xml:space="preserve"> or (more often) </w:t>
      </w:r>
      <w:r w:rsidRPr="000C1219">
        <w:rPr>
          <w:u w:val="single"/>
        </w:rPr>
        <w:t xml:space="preserve">a defined set of freshwater </w:t>
      </w:r>
      <w:r w:rsidRPr="001F045F">
        <w:rPr>
          <w:highlight w:val="cyan"/>
          <w:u w:val="single"/>
        </w:rPr>
        <w:t>wetlands</w:t>
      </w:r>
      <w:r w:rsidRPr="000C1219">
        <w:rPr>
          <w:sz w:val="16"/>
        </w:rPr>
        <w:t xml:space="preserve"> (23 states).</w:t>
      </w:r>
    </w:p>
    <w:p w14:paraId="4C329380" w14:textId="77777777" w:rsidR="000C1219" w:rsidRPr="000C1219" w:rsidRDefault="000C1219" w:rsidP="000C1219">
      <w:pPr>
        <w:rPr>
          <w:sz w:val="16"/>
          <w:szCs w:val="16"/>
        </w:rPr>
      </w:pPr>
      <w:r w:rsidRPr="000C1219">
        <w:rPr>
          <w:sz w:val="16"/>
          <w:szCs w:val="16"/>
        </w:rPr>
        <w:t>Under §401 of the CWA, states are authorized to review applications for federal permits for activities that may result in a discharge to a water of the United States to ensure that they do not violate the state’s water quality standards. In 20 states, §401 certification provides the primary or the sole mechanism by which states regulate activities in freshwater wetlands. Wetlands that are no longer subject to federal permitting will not come within a state’s §401 review process.</w:t>
      </w:r>
    </w:p>
    <w:p w14:paraId="4B517A47" w14:textId="77777777" w:rsidR="000C1219" w:rsidRPr="000C1219" w:rsidRDefault="000C1219" w:rsidP="000C1219">
      <w:pPr>
        <w:rPr>
          <w:sz w:val="16"/>
        </w:rPr>
      </w:pPr>
      <w:r w:rsidRPr="000C1219">
        <w:rPr>
          <w:u w:val="single"/>
        </w:rPr>
        <w:t>An additional seven states have very limited or occasional coverage.</w:t>
      </w:r>
      <w:r w:rsidRPr="000C1219">
        <w:rPr>
          <w:sz w:val="16"/>
        </w:rPr>
        <w:t xml:space="preserve"> For example, six states have stream or floodplain statues. One additional state may on a case-by-case basis require approvals for projects in wetlands that are not federally jurisdictional. Many of the wetlands no longer covered as a result of changes in federal protection would also be generally unprotected in these states.</w:t>
      </w:r>
    </w:p>
    <w:p w14:paraId="0FCCDB66" w14:textId="77777777" w:rsidR="000C1219" w:rsidRPr="001F045F" w:rsidRDefault="000C1219" w:rsidP="000C1219">
      <w:pPr>
        <w:rPr>
          <w:sz w:val="16"/>
        </w:rPr>
      </w:pPr>
      <w:r w:rsidRPr="001F045F">
        <w:rPr>
          <w:u w:val="single"/>
        </w:rPr>
        <w:t>The</w:t>
      </w:r>
      <w:r w:rsidRPr="001F045F">
        <w:rPr>
          <w:sz w:val="16"/>
        </w:rPr>
        <w:t xml:space="preserve"> remaining 23 </w:t>
      </w:r>
      <w:r w:rsidRPr="001F045F">
        <w:rPr>
          <w:u w:val="single"/>
        </w:rPr>
        <w:t>states have established permitting programs for some or all freshwater wetlands within the state.</w:t>
      </w:r>
      <w:r w:rsidRPr="001F045F">
        <w:rPr>
          <w:sz w:val="16"/>
        </w:rPr>
        <w:t xml:space="preserve"> Nine of these states have permitting programs broadly covering most freshwater wetlands in the state. Eight states have permitting programs that protect many freshwater wetlands but include defined exceptions from protection based on wetland type, size, or class. Six states have established specific permitting programs for wetlands not federally regulated under the CWA.</w:t>
      </w:r>
    </w:p>
    <w:p w14:paraId="41099738" w14:textId="77777777" w:rsidR="000C1219" w:rsidRPr="000C1219" w:rsidRDefault="000C1219" w:rsidP="000C1219">
      <w:pPr>
        <w:rPr>
          <w:sz w:val="16"/>
        </w:rPr>
      </w:pPr>
      <w:r w:rsidRPr="001F045F">
        <w:rPr>
          <w:highlight w:val="cyan"/>
          <w:u w:val="single"/>
        </w:rPr>
        <w:t>For</w:t>
      </w:r>
      <w:r w:rsidRPr="001F045F">
        <w:rPr>
          <w:sz w:val="16"/>
        </w:rPr>
        <w:t xml:space="preserve"> some of these 23 </w:t>
      </w:r>
      <w:r w:rsidRPr="001F045F">
        <w:rPr>
          <w:highlight w:val="cyan"/>
          <w:u w:val="single"/>
        </w:rPr>
        <w:t>states</w:t>
      </w:r>
      <w:r w:rsidRPr="001F045F">
        <w:rPr>
          <w:sz w:val="16"/>
        </w:rPr>
        <w:t xml:space="preserve">, especially </w:t>
      </w:r>
      <w:r w:rsidRPr="001F045F">
        <w:rPr>
          <w:sz w:val="16"/>
          <w:highlight w:val="cyan"/>
        </w:rPr>
        <w:t xml:space="preserve">those </w:t>
      </w:r>
      <w:r w:rsidRPr="001F045F">
        <w:rPr>
          <w:highlight w:val="cyan"/>
          <w:u w:val="single"/>
        </w:rPr>
        <w:t>with comprehensive coverage,</w:t>
      </w:r>
      <w:r w:rsidRPr="001F045F">
        <w:rPr>
          <w:sz w:val="16"/>
          <w:highlight w:val="cyan"/>
        </w:rPr>
        <w:t xml:space="preserve"> </w:t>
      </w:r>
      <w:r w:rsidRPr="001F045F">
        <w:rPr>
          <w:b/>
          <w:iCs/>
          <w:highlight w:val="cyan"/>
          <w:u w:val="single"/>
        </w:rPr>
        <w:t>changes in federal protection may have less effect on the protection of resources</w:t>
      </w:r>
      <w:r w:rsidRPr="000C1219">
        <w:rPr>
          <w:sz w:val="16"/>
        </w:rPr>
        <w:t xml:space="preserve">. However, </w:t>
      </w:r>
      <w:r w:rsidRPr="000C1219">
        <w:rPr>
          <w:u w:val="single"/>
        </w:rPr>
        <w:t xml:space="preserve">several </w:t>
      </w:r>
      <w:r w:rsidRPr="001F045F">
        <w:rPr>
          <w:highlight w:val="cyan"/>
          <w:u w:val="single"/>
        </w:rPr>
        <w:t>states</w:t>
      </w:r>
      <w:r w:rsidRPr="000C1219">
        <w:rPr>
          <w:u w:val="single"/>
        </w:rPr>
        <w:t xml:space="preserve"> with permitting programs </w:t>
      </w:r>
      <w:r w:rsidRPr="001F045F">
        <w:rPr>
          <w:highlight w:val="cyan"/>
          <w:u w:val="single"/>
        </w:rPr>
        <w:t>have</w:t>
      </w:r>
      <w:r w:rsidRPr="000C1219">
        <w:rPr>
          <w:u w:val="single"/>
        </w:rPr>
        <w:t xml:space="preserve"> recently </w:t>
      </w:r>
      <w:r w:rsidRPr="001F045F">
        <w:rPr>
          <w:highlight w:val="cyan"/>
          <w:u w:val="single"/>
        </w:rPr>
        <w:t>moved to pull back on</w:t>
      </w:r>
      <w:r w:rsidRPr="000C1219">
        <w:rPr>
          <w:u w:val="single"/>
        </w:rPr>
        <w:t xml:space="preserve"> state </w:t>
      </w:r>
      <w:r w:rsidRPr="001F045F">
        <w:rPr>
          <w:highlight w:val="cyan"/>
          <w:u w:val="single"/>
        </w:rPr>
        <w:t>protection</w:t>
      </w:r>
      <w:r w:rsidRPr="000C1219">
        <w:rPr>
          <w:u w:val="single"/>
        </w:rPr>
        <w:t xml:space="preserve"> and many resources </w:t>
      </w:r>
      <w:r w:rsidRPr="001F045F">
        <w:rPr>
          <w:highlight w:val="cyan"/>
          <w:u w:val="single"/>
        </w:rPr>
        <w:t>could be left unregulated</w:t>
      </w:r>
      <w:r w:rsidRPr="000C1219">
        <w:rPr>
          <w:u w:val="single"/>
        </w:rPr>
        <w:t xml:space="preserve"> with changes in federal jurisdiction.</w:t>
      </w:r>
      <w:r w:rsidRPr="000C1219">
        <w:rPr>
          <w:sz w:val="16"/>
        </w:rPr>
        <w:t xml:space="preserve"> For example, Wisconsin has acted to remove permitting requirements for certain activities in wetlands in “electronics and information technology manufacturing zones,” as well as permitting requirements for urban wetlands under one acre and rural wetlands under three acres under its isolated wetlands law. In the late 2018 lame-duck session, the Michigan Legislature passed restrictions narrowing the coverage of its state wetlands law. And, over the past five years, North Carolina has rolled back the types and size of wetlands covered under its isolated wetlands law, removing protection from a substantial proportion of the wetlands once covered under state law. North Carolina also passed a law barring the state from passing state protection that is more protective than federal regulations.</w:t>
      </w:r>
    </w:p>
    <w:p w14:paraId="27FB1DE8" w14:textId="77777777" w:rsidR="000C1219" w:rsidRPr="000C1219" w:rsidRDefault="000C1219" w:rsidP="000C1219"/>
    <w:p w14:paraId="67B70999" w14:textId="77777777" w:rsidR="000C1219" w:rsidRPr="000C1219" w:rsidRDefault="000C1219" w:rsidP="000C1219">
      <w:pPr>
        <w:keepNext/>
        <w:keepLines/>
        <w:pageBreakBefore/>
        <w:spacing w:before="40" w:after="0"/>
        <w:jc w:val="center"/>
        <w:outlineLvl w:val="2"/>
        <w:rPr>
          <w:rFonts w:eastAsiaTheme="majorEastAsia" w:cstheme="majorBidi"/>
          <w:b/>
          <w:sz w:val="32"/>
          <w:szCs w:val="24"/>
          <w:u w:val="single"/>
        </w:rPr>
      </w:pPr>
      <w:r w:rsidRPr="000C1219">
        <w:rPr>
          <w:rFonts w:eastAsiaTheme="majorEastAsia" w:cstheme="majorBidi"/>
          <w:b/>
          <w:sz w:val="32"/>
          <w:szCs w:val="24"/>
          <w:u w:val="single"/>
        </w:rPr>
        <w:t>Block Solvency Ext</w:t>
      </w:r>
    </w:p>
    <w:p w14:paraId="73F814E3" w14:textId="77777777" w:rsidR="000C1219" w:rsidRPr="000C1219" w:rsidRDefault="000C1219" w:rsidP="000C1219"/>
    <w:p w14:paraId="0F462E4C" w14:textId="77777777" w:rsidR="000C1219" w:rsidRPr="000C1219" w:rsidRDefault="000C1219" w:rsidP="000C1219">
      <w:pPr>
        <w:keepNext/>
        <w:keepLines/>
        <w:spacing w:before="40" w:after="0"/>
        <w:outlineLvl w:val="3"/>
        <w:rPr>
          <w:rFonts w:eastAsiaTheme="majorEastAsia" w:cstheme="majorBidi"/>
          <w:b/>
          <w:iCs/>
          <w:sz w:val="26"/>
          <w:lang w:bidi="he-IL"/>
        </w:rPr>
      </w:pPr>
      <w:r w:rsidRPr="000C1219">
        <w:rPr>
          <w:rFonts w:eastAsiaTheme="majorEastAsia" w:cstheme="majorBidi"/>
          <w:b/>
          <w:iCs/>
          <w:sz w:val="26"/>
          <w:lang w:bidi="he-IL"/>
        </w:rPr>
        <w:t>State fill-in solves --- they are capable of regulating ABOVE federal government standards</w:t>
      </w:r>
    </w:p>
    <w:p w14:paraId="126AC765" w14:textId="77777777" w:rsidR="000C1219" w:rsidRPr="000C1219" w:rsidRDefault="000C1219" w:rsidP="000C1219">
      <w:pPr>
        <w:rPr>
          <w:lang w:bidi="he-IL"/>
        </w:rPr>
      </w:pPr>
      <w:r w:rsidRPr="000C1219">
        <w:rPr>
          <w:b/>
          <w:bCs/>
          <w:sz w:val="26"/>
        </w:rPr>
        <w:t>ADLER 19</w:t>
      </w:r>
      <w:r w:rsidRPr="000C1219">
        <w:rPr>
          <w:lang w:bidi="he-IL"/>
        </w:rPr>
        <w:t xml:space="preserve"> --- </w:t>
      </w:r>
      <w:r w:rsidRPr="000C1219">
        <w:rPr>
          <w:sz w:val="16"/>
          <w:szCs w:val="16"/>
          <w:lang w:bidi="he-IL"/>
        </w:rPr>
        <w:t xml:space="preserve">JONATHAN H. ADLER, inaugural Johan </w:t>
      </w:r>
      <w:proofErr w:type="spellStart"/>
      <w:r w:rsidRPr="000C1219">
        <w:rPr>
          <w:sz w:val="16"/>
          <w:szCs w:val="16"/>
          <w:lang w:bidi="he-IL"/>
        </w:rPr>
        <w:t>Verheij</w:t>
      </w:r>
      <w:proofErr w:type="spellEnd"/>
      <w:r w:rsidRPr="000C1219">
        <w:rPr>
          <w:sz w:val="16"/>
          <w:szCs w:val="16"/>
          <w:lang w:bidi="he-IL"/>
        </w:rPr>
        <w:t xml:space="preserve"> Memorial Professor of Law and director of the Coleman P. Burke Center for Environmental Law at the Case Western Reserve University School of Law, “Redefining “Waters of the United States””, Summer 2019, https://www.cato.org/sites/cato.org/files/serials/files/regulation/2019/6/reg-v42n2-6.pdf</w:t>
      </w:r>
    </w:p>
    <w:p w14:paraId="2570207F" w14:textId="77777777" w:rsidR="000C1219" w:rsidRPr="000C1219" w:rsidRDefault="000C1219" w:rsidP="000C1219">
      <w:pPr>
        <w:rPr>
          <w:b/>
          <w:iCs/>
          <w:u w:val="single"/>
        </w:rPr>
      </w:pPr>
      <w:r w:rsidRPr="001F045F">
        <w:rPr>
          <w:highlight w:val="cyan"/>
          <w:u w:val="single"/>
        </w:rPr>
        <w:t>Many argue</w:t>
      </w:r>
      <w:r w:rsidRPr="000C1219">
        <w:rPr>
          <w:sz w:val="16"/>
          <w:lang w:bidi="he-IL"/>
        </w:rPr>
        <w:t xml:space="preserve"> that </w:t>
      </w:r>
      <w:r w:rsidRPr="001F045F">
        <w:rPr>
          <w:highlight w:val="cyan"/>
          <w:u w:val="single"/>
        </w:rPr>
        <w:t>federal</w:t>
      </w:r>
      <w:r w:rsidRPr="000C1219">
        <w:rPr>
          <w:sz w:val="16"/>
          <w:lang w:bidi="he-IL"/>
        </w:rPr>
        <w:t xml:space="preserve"> regulatory </w:t>
      </w:r>
      <w:r w:rsidRPr="001F045F">
        <w:rPr>
          <w:highlight w:val="cyan"/>
          <w:u w:val="single"/>
        </w:rPr>
        <w:t>intervention is necessary to prevent a “race to the bottom” among states.</w:t>
      </w:r>
      <w:r w:rsidRPr="001F045F">
        <w:rPr>
          <w:sz w:val="16"/>
          <w:highlight w:val="cyan"/>
          <w:lang w:bidi="he-IL"/>
        </w:rPr>
        <w:t xml:space="preserve"> </w:t>
      </w:r>
      <w:r w:rsidRPr="001F045F">
        <w:rPr>
          <w:b/>
          <w:iCs/>
          <w:highlight w:val="cyan"/>
          <w:u w:val="single"/>
        </w:rPr>
        <w:t>But the evidence suggests</w:t>
      </w:r>
      <w:r w:rsidRPr="000C1219">
        <w:rPr>
          <w:sz w:val="16"/>
          <w:lang w:bidi="he-IL"/>
        </w:rPr>
        <w:t xml:space="preserve"> that </w:t>
      </w:r>
      <w:r w:rsidRPr="001F045F">
        <w:rPr>
          <w:b/>
          <w:iCs/>
          <w:highlight w:val="cyan"/>
          <w:u w:val="single"/>
        </w:rPr>
        <w:t xml:space="preserve">states do not </w:t>
      </w:r>
      <w:r w:rsidRPr="001F045F">
        <w:rPr>
          <w:b/>
          <w:iCs/>
          <w:u w:val="single"/>
        </w:rPr>
        <w:t>simply</w:t>
      </w:r>
      <w:r w:rsidRPr="000C1219">
        <w:rPr>
          <w:b/>
          <w:iCs/>
          <w:u w:val="single"/>
        </w:rPr>
        <w:t xml:space="preserve"> </w:t>
      </w:r>
      <w:r w:rsidRPr="001F045F">
        <w:rPr>
          <w:b/>
          <w:iCs/>
          <w:highlight w:val="cyan"/>
          <w:u w:val="single"/>
        </w:rPr>
        <w:t>cater to industry</w:t>
      </w:r>
      <w:r w:rsidRPr="000C1219">
        <w:rPr>
          <w:b/>
          <w:iCs/>
          <w:u w:val="single"/>
        </w:rPr>
        <w:t xml:space="preserve"> to the </w:t>
      </w:r>
      <w:r w:rsidRPr="001F045F">
        <w:rPr>
          <w:b/>
          <w:iCs/>
          <w:highlight w:val="cyan"/>
          <w:u w:val="single"/>
        </w:rPr>
        <w:t>exclusion</w:t>
      </w:r>
      <w:r w:rsidRPr="000C1219">
        <w:rPr>
          <w:b/>
          <w:iCs/>
          <w:u w:val="single"/>
        </w:rPr>
        <w:t xml:space="preserve"> of </w:t>
      </w:r>
      <w:r w:rsidRPr="000C1219">
        <w:rPr>
          <w:sz w:val="16"/>
          <w:lang w:bidi="he-IL"/>
        </w:rPr>
        <w:t xml:space="preserve">concern for </w:t>
      </w:r>
      <w:r w:rsidRPr="000C1219">
        <w:rPr>
          <w:b/>
          <w:iCs/>
          <w:u w:val="single"/>
        </w:rPr>
        <w:t>environmental amenities.</w:t>
      </w:r>
    </w:p>
    <w:p w14:paraId="599B6175" w14:textId="77777777" w:rsidR="000C1219" w:rsidRPr="000C1219" w:rsidRDefault="000C1219" w:rsidP="000C1219">
      <w:pPr>
        <w:rPr>
          <w:sz w:val="16"/>
          <w:lang w:bidi="he-IL"/>
        </w:rPr>
      </w:pPr>
      <w:r w:rsidRPr="001F045F">
        <w:rPr>
          <w:highlight w:val="cyan"/>
          <w:u w:val="single"/>
        </w:rPr>
        <w:t>The race-to-the-bottom theory presumes that interjurisdictional competition creates a prisoner’s dilemma for states. Each state wants to attract industry</w:t>
      </w:r>
      <w:r w:rsidRPr="000C1219">
        <w:rPr>
          <w:sz w:val="16"/>
          <w:lang w:bidi="he-IL"/>
        </w:rPr>
        <w:t xml:space="preserve"> for the economic benefits that it provides. </w:t>
      </w:r>
      <w:r w:rsidRPr="001F045F">
        <w:rPr>
          <w:b/>
          <w:iCs/>
          <w:highlight w:val="cyan"/>
          <w:u w:val="single"/>
        </w:rPr>
        <w:t>Each state also wishes to maintain an optimal level of environmental protection</w:t>
      </w:r>
      <w:r w:rsidRPr="000C1219">
        <w:rPr>
          <w:sz w:val="16"/>
          <w:lang w:bidi="he-IL"/>
        </w:rPr>
        <w:t xml:space="preserve">. </w:t>
      </w:r>
      <w:r w:rsidRPr="000C1219">
        <w:rPr>
          <w:sz w:val="16"/>
        </w:rPr>
        <w:t>In order to attract industry, the theory asserts, states will lower environmental safeguards so as to reduce the regulatory</w:t>
      </w:r>
      <w:r w:rsidRPr="000C1219">
        <w:rPr>
          <w:sz w:val="16"/>
          <w:lang w:bidi="he-IL"/>
        </w:rPr>
        <w:t xml:space="preserve"> burden they impose upon firms. This competition exerts downward pressure on environmental safeguards as firms seek to locate in states where regulatory burdens are the lowest, and states seek to attract industry by lessening the economic burden of environmental safeguards. Because the potential benefits of lax regulation are concentrated among relatively few firms, these firms can effectively oppose the general public’s preference for environmental protection regulation. This will lead to social welfare losses even if environmental harm does not spill over from one state to another.</w:t>
      </w:r>
    </w:p>
    <w:p w14:paraId="38F69D9F" w14:textId="77777777" w:rsidR="000C1219" w:rsidRPr="000C1219" w:rsidRDefault="000C1219" w:rsidP="000C1219">
      <w:pPr>
        <w:rPr>
          <w:b/>
          <w:iCs/>
          <w:u w:val="single"/>
        </w:rPr>
      </w:pPr>
      <w:r w:rsidRPr="000C1219">
        <w:rPr>
          <w:u w:val="single"/>
        </w:rPr>
        <w:t>The race-to-the-bottom argument is probably the most common argument for federal environmental regulation, particularly for</w:t>
      </w:r>
      <w:r w:rsidRPr="000C1219">
        <w:rPr>
          <w:sz w:val="16"/>
          <w:lang w:bidi="he-IL"/>
        </w:rPr>
        <w:t xml:space="preserve"> wholly or largely intrastate environmental problems such as local air or </w:t>
      </w:r>
      <w:r w:rsidRPr="000C1219">
        <w:rPr>
          <w:u w:val="single"/>
        </w:rPr>
        <w:t>water</w:t>
      </w:r>
      <w:r w:rsidRPr="000C1219">
        <w:rPr>
          <w:sz w:val="16"/>
          <w:lang w:bidi="he-IL"/>
        </w:rPr>
        <w:t xml:space="preserve"> quality. </w:t>
      </w:r>
      <w:r w:rsidRPr="000C1219">
        <w:rPr>
          <w:u w:val="single"/>
        </w:rPr>
        <w:t>Despite its currency</w:t>
      </w:r>
      <w:r w:rsidRPr="000C1219">
        <w:rPr>
          <w:sz w:val="16"/>
          <w:lang w:bidi="he-IL"/>
        </w:rPr>
        <w:t xml:space="preserve">, </w:t>
      </w:r>
      <w:r w:rsidRPr="001F045F">
        <w:rPr>
          <w:b/>
          <w:iCs/>
          <w:highlight w:val="cyan"/>
          <w:u w:val="single"/>
        </w:rPr>
        <w:t>empirical evidence that interjurisdictional competition produces downward pressure on state-level environmental regulations is almost wholly absent</w:t>
      </w:r>
      <w:r w:rsidRPr="000C1219">
        <w:rPr>
          <w:sz w:val="16"/>
          <w:lang w:bidi="he-IL"/>
        </w:rPr>
        <w:t xml:space="preserve">. As documented in recent literature reviews, </w:t>
      </w:r>
      <w:r w:rsidRPr="001F045F">
        <w:rPr>
          <w:b/>
          <w:iCs/>
          <w:highlight w:val="cyan"/>
          <w:u w:val="single"/>
        </w:rPr>
        <w:t>there is little evidence for any race-to-the-bottom in environmental regulation</w:t>
      </w:r>
      <w:r w:rsidRPr="000C1219">
        <w:rPr>
          <w:sz w:val="16"/>
          <w:lang w:bidi="he-IL"/>
        </w:rPr>
        <w:t xml:space="preserve">, and some evidence (albeit limited) that </w:t>
      </w:r>
      <w:r w:rsidRPr="001F045F">
        <w:rPr>
          <w:highlight w:val="cyan"/>
          <w:u w:val="single"/>
        </w:rPr>
        <w:t>the adoption of environmental measures in one state increases the likelihood</w:t>
      </w:r>
      <w:r w:rsidRPr="000C1219">
        <w:rPr>
          <w:u w:val="single"/>
        </w:rPr>
        <w:t xml:space="preserve"> of the adoption </w:t>
      </w:r>
      <w:r w:rsidRPr="001F045F">
        <w:rPr>
          <w:highlight w:val="cyan"/>
          <w:u w:val="single"/>
        </w:rPr>
        <w:t xml:space="preserve">of </w:t>
      </w:r>
      <w:r w:rsidRPr="001F045F">
        <w:rPr>
          <w:b/>
          <w:iCs/>
          <w:highlight w:val="cyan"/>
          <w:u w:val="single"/>
        </w:rPr>
        <w:t>similar measures by neighboring states.</w:t>
      </w:r>
    </w:p>
    <w:p w14:paraId="6809A79D" w14:textId="77777777" w:rsidR="000C1219" w:rsidRPr="000C1219" w:rsidRDefault="000C1219" w:rsidP="000C1219">
      <w:pPr>
        <w:rPr>
          <w:sz w:val="16"/>
          <w:lang w:bidi="he-IL"/>
        </w:rPr>
      </w:pPr>
      <w:r w:rsidRPr="001F045F">
        <w:rPr>
          <w:highlight w:val="cyan"/>
          <w:u w:val="single"/>
        </w:rPr>
        <w:t>State regulatory behavior does not suggest</w:t>
      </w:r>
      <w:r w:rsidRPr="000C1219">
        <w:rPr>
          <w:u w:val="single"/>
        </w:rPr>
        <w:t xml:space="preserve"> the existence of a </w:t>
      </w:r>
      <w:r w:rsidRPr="001F045F">
        <w:rPr>
          <w:highlight w:val="cyan"/>
          <w:u w:val="single"/>
        </w:rPr>
        <w:t xml:space="preserve">race to the bottom in the context of </w:t>
      </w:r>
      <w:r w:rsidRPr="001F045F">
        <w:rPr>
          <w:b/>
          <w:iCs/>
          <w:highlight w:val="cyan"/>
          <w:u w:val="single"/>
        </w:rPr>
        <w:t>water</w:t>
      </w:r>
      <w:r w:rsidRPr="000C1219">
        <w:rPr>
          <w:b/>
          <w:iCs/>
          <w:u w:val="single"/>
        </w:rPr>
        <w:t xml:space="preserve"> quality </w:t>
      </w:r>
      <w:r w:rsidRPr="001F045F">
        <w:rPr>
          <w:b/>
          <w:iCs/>
          <w:highlight w:val="cyan"/>
          <w:u w:val="single"/>
        </w:rPr>
        <w:t>or wetland protection</w:t>
      </w:r>
      <w:r w:rsidRPr="000C1219">
        <w:rPr>
          <w:sz w:val="16"/>
          <w:lang w:bidi="he-IL"/>
        </w:rPr>
        <w:t xml:space="preserve">. </w:t>
      </w:r>
      <w:r w:rsidRPr="000C1219">
        <w:rPr>
          <w:u w:val="single"/>
        </w:rPr>
        <w:t xml:space="preserve">Focusing on wetlands, </w:t>
      </w:r>
      <w:r w:rsidRPr="001F045F">
        <w:rPr>
          <w:highlight w:val="cyan"/>
          <w:u w:val="single"/>
        </w:rPr>
        <w:t>if the race-to-the-bottom theory were accurate, one would expect states to lag behind the federal government in developing</w:t>
      </w:r>
      <w:r w:rsidRPr="000C1219">
        <w:rPr>
          <w:u w:val="single"/>
        </w:rPr>
        <w:t xml:space="preserve"> programs to </w:t>
      </w:r>
      <w:r w:rsidRPr="001F045F">
        <w:rPr>
          <w:highlight w:val="cyan"/>
          <w:u w:val="single"/>
        </w:rPr>
        <w:t>protect wetlands, and</w:t>
      </w:r>
      <w:r w:rsidRPr="000C1219">
        <w:rPr>
          <w:u w:val="single"/>
        </w:rPr>
        <w:t xml:space="preserve"> states with the greatest proportion of wetlands to be slower to protect</w:t>
      </w:r>
      <w:r w:rsidRPr="000C1219">
        <w:rPr>
          <w:sz w:val="16"/>
          <w:lang w:bidi="he-IL"/>
        </w:rPr>
        <w:t xml:space="preserve"> wetlands than those with a lower proportion of wetlands. Assuming that limiting the use and development of wetlands imposes costs on industry and discourages economic investment, these costs will be greatest in states with the greatest proportion of wetlands that might be burdened by regulation. At the same time, the marginal cost of developing an acre of wetlands will be less in states with the greatest proportion of wetlands because such development will have a smaller proportionate effect on that state’s wetland inventory and, presumably, the ecological benefits that the wetlands provide. </w:t>
      </w:r>
      <w:r w:rsidRPr="000C1219">
        <w:rPr>
          <w:u w:val="single"/>
        </w:rPr>
        <w:t>From this, one can outline a testable hypothesis</w:t>
      </w:r>
      <w:r w:rsidRPr="000C1219">
        <w:rPr>
          <w:sz w:val="16"/>
          <w:lang w:bidi="he-IL"/>
        </w:rPr>
        <w:t>: As a general rule, the larger a state’s wetland inventory, the more important it is to the nation, but the less important saving it may appear to the state itself—indeed, the more onerous the burden of protecting it will appear.</w:t>
      </w:r>
    </w:p>
    <w:p w14:paraId="55701D7B" w14:textId="77777777" w:rsidR="000C1219" w:rsidRPr="000C1219" w:rsidRDefault="000C1219" w:rsidP="000C1219">
      <w:pPr>
        <w:rPr>
          <w:sz w:val="16"/>
          <w:lang w:bidi="he-IL"/>
        </w:rPr>
      </w:pPr>
      <w:r w:rsidRPr="001F045F">
        <w:rPr>
          <w:highlight w:val="cyan"/>
          <w:u w:val="single"/>
        </w:rPr>
        <w:t>The history of state wetland regulation</w:t>
      </w:r>
      <w:r w:rsidRPr="000C1219">
        <w:rPr>
          <w:sz w:val="16"/>
          <w:lang w:bidi="he-IL"/>
        </w:rPr>
        <w:t xml:space="preserve">, however, </w:t>
      </w:r>
      <w:r w:rsidRPr="001F045F">
        <w:rPr>
          <w:b/>
          <w:iCs/>
          <w:highlight w:val="cyan"/>
          <w:u w:val="single"/>
        </w:rPr>
        <w:t>paints quite a different picture</w:t>
      </w:r>
      <w:r w:rsidRPr="000C1219">
        <w:rPr>
          <w:sz w:val="16"/>
          <w:lang w:bidi="he-IL"/>
        </w:rPr>
        <w:t xml:space="preserve">. </w:t>
      </w:r>
      <w:r w:rsidRPr="000C1219">
        <w:rPr>
          <w:u w:val="single"/>
        </w:rPr>
        <w:t xml:space="preserve">Not only did states </w:t>
      </w:r>
      <w:r w:rsidRPr="000C1219">
        <w:rPr>
          <w:b/>
          <w:iCs/>
          <w:u w:val="single"/>
        </w:rPr>
        <w:t>not wait for the federal government to begin regulating wetlands</w:t>
      </w:r>
      <w:r w:rsidRPr="000C1219">
        <w:rPr>
          <w:sz w:val="16"/>
          <w:lang w:bidi="he-IL"/>
        </w:rPr>
        <w:t xml:space="preserve">, </w:t>
      </w:r>
      <w:r w:rsidRPr="000C1219">
        <w:rPr>
          <w:u w:val="single"/>
        </w:rPr>
        <w:t xml:space="preserve">but </w:t>
      </w:r>
      <w:r w:rsidRPr="001F045F">
        <w:rPr>
          <w:highlight w:val="cyan"/>
          <w:u w:val="single"/>
        </w:rPr>
        <w:t xml:space="preserve">the order in which states began to act is the </w:t>
      </w:r>
      <w:r w:rsidRPr="001F045F">
        <w:rPr>
          <w:b/>
          <w:iCs/>
          <w:highlight w:val="cyan"/>
          <w:u w:val="single"/>
        </w:rPr>
        <w:t xml:space="preserve">precise opposite of </w:t>
      </w:r>
      <w:r w:rsidRPr="001F045F">
        <w:rPr>
          <w:b/>
          <w:iCs/>
          <w:u w:val="single"/>
        </w:rPr>
        <w:t xml:space="preserve">what the </w:t>
      </w:r>
      <w:r w:rsidRPr="001F045F">
        <w:rPr>
          <w:b/>
          <w:iCs/>
          <w:highlight w:val="cyan"/>
          <w:u w:val="single"/>
        </w:rPr>
        <w:t xml:space="preserve">race-to-the-bottom theory </w:t>
      </w:r>
      <w:r w:rsidRPr="001F045F">
        <w:rPr>
          <w:b/>
          <w:iCs/>
          <w:u w:val="single"/>
        </w:rPr>
        <w:t>would predict</w:t>
      </w:r>
      <w:r w:rsidRPr="001F045F">
        <w:rPr>
          <w:sz w:val="16"/>
          <w:highlight w:val="cyan"/>
          <w:lang w:bidi="he-IL"/>
        </w:rPr>
        <w:t>.</w:t>
      </w:r>
      <w:r w:rsidRPr="000C1219">
        <w:rPr>
          <w:sz w:val="16"/>
          <w:lang w:bidi="he-IL"/>
        </w:rPr>
        <w:t xml:space="preserve"> Specifically, those </w:t>
      </w:r>
      <w:r w:rsidRPr="001F045F">
        <w:rPr>
          <w:highlight w:val="cyan"/>
          <w:u w:val="single"/>
        </w:rPr>
        <w:t xml:space="preserve">states with the largest wetland acreages tended to </w:t>
      </w:r>
      <w:r w:rsidRPr="001F045F">
        <w:rPr>
          <w:b/>
          <w:iCs/>
          <w:highlight w:val="cyan"/>
          <w:u w:val="single"/>
        </w:rPr>
        <w:t>regulate first</w:t>
      </w:r>
      <w:r w:rsidRPr="000C1219">
        <w:rPr>
          <w:b/>
          <w:iCs/>
          <w:u w:val="single"/>
        </w:rPr>
        <w:t>,</w:t>
      </w:r>
      <w:r w:rsidRPr="000C1219">
        <w:rPr>
          <w:sz w:val="16"/>
          <w:lang w:bidi="he-IL"/>
        </w:rPr>
        <w:t xml:space="preserve"> </w:t>
      </w:r>
      <w:r w:rsidRPr="000C1219">
        <w:rPr>
          <w:sz w:val="16"/>
        </w:rPr>
        <w:t>whereas those states with less wetland acreage regulated later, if at all.</w:t>
      </w:r>
      <w:r w:rsidRPr="000C1219">
        <w:rPr>
          <w:sz w:val="16"/>
          <w:lang w:bidi="he-IL"/>
        </w:rPr>
        <w:t xml:space="preserve"> Further, </w:t>
      </w:r>
      <w:r w:rsidRPr="000C1219">
        <w:rPr>
          <w:u w:val="single"/>
        </w:rPr>
        <w:t xml:space="preserve">despite the existence of federal wetland regulation since 1975, many states have adopted </w:t>
      </w:r>
      <w:r w:rsidRPr="001F045F">
        <w:rPr>
          <w:highlight w:val="cyan"/>
          <w:u w:val="single"/>
        </w:rPr>
        <w:t xml:space="preserve">programs that </w:t>
      </w:r>
      <w:r w:rsidRPr="001F045F">
        <w:rPr>
          <w:b/>
          <w:iCs/>
          <w:highlight w:val="cyan"/>
          <w:u w:val="single"/>
        </w:rPr>
        <w:t>reach beyond federal requirements.</w:t>
      </w:r>
      <w:r w:rsidRPr="000C1219">
        <w:rPr>
          <w:sz w:val="16"/>
          <w:lang w:bidi="he-IL"/>
        </w:rPr>
        <w:t xml:space="preserve"> </w:t>
      </w:r>
      <w:r w:rsidRPr="000C1219">
        <w:rPr>
          <w:u w:val="single"/>
        </w:rPr>
        <w:t>The observed pattern of state regulation seems to be driven as much by local knowledge and experience with the value of ecological resources as it is by any interstate competitive pressures</w:t>
      </w:r>
      <w:r w:rsidRPr="000C1219">
        <w:rPr>
          <w:sz w:val="16"/>
          <w:lang w:bidi="he-IL"/>
        </w:rPr>
        <w:t xml:space="preserve">. More broadly, </w:t>
      </w:r>
      <w:r w:rsidRPr="001F045F">
        <w:rPr>
          <w:highlight w:val="cyan"/>
          <w:u w:val="single"/>
        </w:rPr>
        <w:t>there is evidence that state and other eff orts to address water pollution began to produce benefits prior to the enactment of the CWA.</w:t>
      </w:r>
      <w:r w:rsidRPr="000C1219">
        <w:rPr>
          <w:sz w:val="16"/>
          <w:lang w:bidi="he-IL"/>
        </w:rPr>
        <w:t xml:space="preserve"> However inadequate such efforts may have been, </w:t>
      </w:r>
      <w:r w:rsidRPr="000C1219">
        <w:rPr>
          <w:u w:val="single"/>
        </w:rPr>
        <w:t>the history does not support a presumption that interjurisdictional competition is a barrier to non-federal environmental protection eff orts.</w:t>
      </w:r>
    </w:p>
    <w:p w14:paraId="4927E3A8" w14:textId="77777777" w:rsidR="000C1219" w:rsidRPr="000C1219" w:rsidRDefault="000C1219" w:rsidP="000C1219">
      <w:pPr>
        <w:rPr>
          <w:u w:val="single"/>
        </w:rPr>
      </w:pPr>
      <w:r w:rsidRPr="001F045F">
        <w:rPr>
          <w:highlight w:val="cyan"/>
          <w:u w:val="single"/>
        </w:rPr>
        <w:t>Adopting</w:t>
      </w:r>
      <w:r w:rsidRPr="000C1219">
        <w:rPr>
          <w:u w:val="single"/>
        </w:rPr>
        <w:t xml:space="preserve"> a clear </w:t>
      </w:r>
      <w:r w:rsidRPr="001F045F">
        <w:rPr>
          <w:highlight w:val="cyan"/>
          <w:u w:val="single"/>
        </w:rPr>
        <w:t>definition of “waters of the United States”</w:t>
      </w:r>
      <w:r w:rsidRPr="000C1219">
        <w:rPr>
          <w:u w:val="single"/>
        </w:rPr>
        <w:t xml:space="preserve"> </w:t>
      </w:r>
      <w:r w:rsidRPr="000C1219">
        <w:rPr>
          <w:sz w:val="16"/>
          <w:lang w:bidi="he-IL"/>
        </w:rPr>
        <w:t xml:space="preserve">that provides regulatory certainty is not only beneficial for the regulated community, it </w:t>
      </w:r>
      <w:r w:rsidRPr="001F045F">
        <w:rPr>
          <w:highlight w:val="cyan"/>
          <w:u w:val="single"/>
        </w:rPr>
        <w:t>may</w:t>
      </w:r>
      <w:r w:rsidRPr="000C1219">
        <w:rPr>
          <w:sz w:val="16"/>
          <w:lang w:bidi="he-IL"/>
        </w:rPr>
        <w:t xml:space="preserve"> also </w:t>
      </w:r>
      <w:r w:rsidRPr="001F045F">
        <w:rPr>
          <w:highlight w:val="cyan"/>
          <w:u w:val="single"/>
        </w:rPr>
        <w:t>help facilitate environmental conservation efforts by non-federal actors, including state</w:t>
      </w:r>
      <w:r w:rsidRPr="000C1219">
        <w:rPr>
          <w:u w:val="single"/>
        </w:rPr>
        <w:t xml:space="preserve"> and local governments</w:t>
      </w:r>
      <w:r w:rsidRPr="000C1219">
        <w:rPr>
          <w:sz w:val="16"/>
          <w:lang w:bidi="he-IL"/>
        </w:rPr>
        <w:t xml:space="preserve">. </w:t>
      </w:r>
      <w:r w:rsidRPr="001F045F">
        <w:rPr>
          <w:b/>
          <w:iCs/>
          <w:highlight w:val="cyan"/>
          <w:u w:val="single"/>
        </w:rPr>
        <w:t>State policymakers are more likely to act</w:t>
      </w:r>
      <w:r w:rsidRPr="000C1219">
        <w:rPr>
          <w:sz w:val="16"/>
          <w:lang w:bidi="he-IL"/>
        </w:rPr>
        <w:t xml:space="preserve"> when they are more certain of the potential benefits of their interventions. </w:t>
      </w:r>
      <w:r w:rsidRPr="000C1219">
        <w:rPr>
          <w:u w:val="single"/>
        </w:rPr>
        <w:t xml:space="preserve">Insofar as the agencies would like non-federal actors to help fill any gaps created by legal limits on federal jurisdiction, they should provide a clear and stable definition of “waters of the United States” so that state and local policymakers are able to identify where their respective eff orts are most needed and will be the least duplicative. </w:t>
      </w:r>
    </w:p>
    <w:p w14:paraId="1A55740F" w14:textId="77777777" w:rsidR="000C1219" w:rsidRPr="000C1219" w:rsidRDefault="000C1219" w:rsidP="000C1219">
      <w:pPr>
        <w:rPr>
          <w:sz w:val="16"/>
        </w:rPr>
      </w:pPr>
      <w:r w:rsidRPr="000C1219">
        <w:rPr>
          <w:sz w:val="16"/>
        </w:rPr>
        <w:t xml:space="preserve">CONCLUSION The </w:t>
      </w:r>
      <w:r w:rsidRPr="000C1219">
        <w:rPr>
          <w:u w:val="single"/>
        </w:rPr>
        <w:t>Trump</w:t>
      </w:r>
      <w:r w:rsidRPr="000C1219">
        <w:rPr>
          <w:sz w:val="16"/>
        </w:rPr>
        <w:t xml:space="preserve"> administration’s </w:t>
      </w:r>
      <w:r w:rsidRPr="000C1219">
        <w:rPr>
          <w:u w:val="single"/>
        </w:rPr>
        <w:t xml:space="preserve">eff ort to </w:t>
      </w:r>
      <w:r w:rsidRPr="001F045F">
        <w:rPr>
          <w:b/>
          <w:iCs/>
          <w:highlight w:val="cyan"/>
          <w:u w:val="single"/>
        </w:rPr>
        <w:t>narrow and focus federal regulatory eff orts</w:t>
      </w:r>
      <w:r w:rsidRPr="000C1219">
        <w:rPr>
          <w:sz w:val="16"/>
        </w:rPr>
        <w:t xml:space="preserve"> </w:t>
      </w:r>
      <w:r w:rsidRPr="000C1219">
        <w:rPr>
          <w:u w:val="single"/>
        </w:rPr>
        <w:t xml:space="preserve">under the CWA </w:t>
      </w:r>
      <w:r w:rsidRPr="001F045F">
        <w:rPr>
          <w:highlight w:val="cyan"/>
          <w:u w:val="single"/>
        </w:rPr>
        <w:t>is among the most</w:t>
      </w:r>
      <w:r w:rsidRPr="000C1219">
        <w:rPr>
          <w:sz w:val="16"/>
        </w:rPr>
        <w:t xml:space="preserve"> significant, and potentially the most </w:t>
      </w:r>
      <w:r w:rsidRPr="001F045F">
        <w:rPr>
          <w:b/>
          <w:iCs/>
          <w:highlight w:val="cyan"/>
          <w:u w:val="single"/>
        </w:rPr>
        <w:t>beneficial, of the administration’s efforts to reform environmental regulation</w:t>
      </w:r>
      <w:r w:rsidRPr="000C1219">
        <w:rPr>
          <w:b/>
          <w:iCs/>
          <w:u w:val="single"/>
        </w:rPr>
        <w:t>.</w:t>
      </w:r>
      <w:r w:rsidRPr="000C1219">
        <w:rPr>
          <w:sz w:val="16"/>
        </w:rPr>
        <w:t xml:space="preserve"> It is also one of the few instances that can be implemented at the agency level, without legislative change. Much of the over-expansiveness of federal environmental regulation is written directly into the various federal environmental statutes. Thus, there is only so much agencies can do to target federal resources at truly federal problems. Even if only as a fi </w:t>
      </w:r>
      <w:proofErr w:type="spellStart"/>
      <w:r w:rsidRPr="000C1219">
        <w:rPr>
          <w:sz w:val="16"/>
        </w:rPr>
        <w:t>rst</w:t>
      </w:r>
      <w:proofErr w:type="spellEnd"/>
      <w:r w:rsidRPr="000C1219">
        <w:rPr>
          <w:sz w:val="16"/>
        </w:rPr>
        <w:t xml:space="preserve"> step toward rationalizing federal regulation, </w:t>
      </w:r>
      <w:proofErr w:type="spellStart"/>
      <w:r w:rsidRPr="000C1219">
        <w:rPr>
          <w:sz w:val="16"/>
        </w:rPr>
        <w:t>redefi</w:t>
      </w:r>
      <w:proofErr w:type="spellEnd"/>
      <w:r w:rsidRPr="000C1219">
        <w:rPr>
          <w:sz w:val="16"/>
        </w:rPr>
        <w:t xml:space="preserve"> </w:t>
      </w:r>
      <w:proofErr w:type="spellStart"/>
      <w:r w:rsidRPr="000C1219">
        <w:rPr>
          <w:sz w:val="16"/>
        </w:rPr>
        <w:t>ning</w:t>
      </w:r>
      <w:proofErr w:type="spellEnd"/>
      <w:r w:rsidRPr="000C1219">
        <w:rPr>
          <w:sz w:val="16"/>
        </w:rPr>
        <w:t xml:space="preserve"> WOTUS would be welcome.</w:t>
      </w:r>
    </w:p>
    <w:p w14:paraId="5B5216A0" w14:textId="77777777" w:rsidR="000C1219" w:rsidRPr="000C1219" w:rsidRDefault="000C1219" w:rsidP="000C1219"/>
    <w:p w14:paraId="7D5FA07B" w14:textId="77777777" w:rsidR="001F045F" w:rsidRPr="000C1219" w:rsidRDefault="001F045F" w:rsidP="001F045F">
      <w:pPr>
        <w:keepNext/>
        <w:keepLines/>
        <w:spacing w:before="40" w:after="0"/>
        <w:outlineLvl w:val="3"/>
        <w:rPr>
          <w:rFonts w:eastAsiaTheme="majorEastAsia" w:cstheme="majorBidi"/>
          <w:b/>
          <w:iCs/>
          <w:sz w:val="26"/>
        </w:rPr>
      </w:pPr>
      <w:r w:rsidRPr="000C1219">
        <w:rPr>
          <w:rFonts w:eastAsiaTheme="majorEastAsia" w:cstheme="majorBidi"/>
          <w:b/>
          <w:iCs/>
          <w:sz w:val="26"/>
        </w:rPr>
        <w:t>Localized regulations are better</w:t>
      </w:r>
    </w:p>
    <w:p w14:paraId="589C7842" w14:textId="77777777" w:rsidR="001F045F" w:rsidRPr="000C1219" w:rsidRDefault="001F045F" w:rsidP="001F045F">
      <w:r w:rsidRPr="000C1219">
        <w:rPr>
          <w:b/>
          <w:bCs/>
          <w:sz w:val="26"/>
        </w:rPr>
        <w:t>ADLER 20</w:t>
      </w:r>
      <w:r w:rsidRPr="000C1219">
        <w:rPr>
          <w:lang w:bidi="he-IL"/>
        </w:rPr>
        <w:t xml:space="preserve"> --- JONATHAN H. ADLER, inaugural Johan </w:t>
      </w:r>
      <w:proofErr w:type="spellStart"/>
      <w:r w:rsidRPr="000C1219">
        <w:rPr>
          <w:lang w:bidi="he-IL"/>
        </w:rPr>
        <w:t>Verheij</w:t>
      </w:r>
      <w:proofErr w:type="spellEnd"/>
      <w:r w:rsidRPr="000C1219">
        <w:rPr>
          <w:lang w:bidi="he-IL"/>
        </w:rPr>
        <w:t xml:space="preserve"> Memorial Professor of Law and director of the Coleman P. Burke Center for Environmental Law at the Case Western Reserve University School of Law, UNCOOPERATIVE ENVIRONMENTAL FEDERALISM 2.0, HASTINGS LAW JOURNAL [Vol. 71:101 2020], https://scholarlycommons.law.case.edu/cgi/viewcontent.cgi?article=3058&amp;context=faculty_publications</w:t>
      </w:r>
    </w:p>
    <w:p w14:paraId="05BE5346" w14:textId="77777777" w:rsidR="001F045F" w:rsidRPr="000C1219" w:rsidRDefault="001F045F" w:rsidP="001F045F">
      <w:pPr>
        <w:rPr>
          <w:sz w:val="16"/>
        </w:rPr>
      </w:pPr>
      <w:r w:rsidRPr="001F045F">
        <w:rPr>
          <w:highlight w:val="cyan"/>
          <w:u w:val="single"/>
        </w:rPr>
        <w:t xml:space="preserve">Federal environmental statutes and regulations govern many matters for which the costs and consequences of environmental policy decisions are </w:t>
      </w:r>
      <w:r w:rsidRPr="001F045F">
        <w:rPr>
          <w:b/>
          <w:iCs/>
          <w:highlight w:val="cyan"/>
          <w:u w:val="single"/>
        </w:rPr>
        <w:t>localized</w:t>
      </w:r>
      <w:r w:rsidRPr="001F045F">
        <w:rPr>
          <w:sz w:val="16"/>
          <w:highlight w:val="cyan"/>
        </w:rPr>
        <w:t xml:space="preserve">. </w:t>
      </w:r>
      <w:r w:rsidRPr="001F045F">
        <w:rPr>
          <w:highlight w:val="cyan"/>
          <w:u w:val="single"/>
        </w:rPr>
        <w:t>The argument for federal primacy in such matters</w:t>
      </w:r>
      <w:r w:rsidRPr="001F045F">
        <w:rPr>
          <w:sz w:val="16"/>
          <w:highlight w:val="cyan"/>
        </w:rPr>
        <w:t xml:space="preserve"> </w:t>
      </w:r>
      <w:r w:rsidRPr="001F045F">
        <w:rPr>
          <w:b/>
          <w:iCs/>
          <w:highlight w:val="cyan"/>
          <w:u w:val="single"/>
        </w:rPr>
        <w:t>is quite weak</w:t>
      </w:r>
      <w:r w:rsidRPr="000C1219">
        <w:rPr>
          <w:b/>
          <w:iCs/>
          <w:u w:val="single"/>
        </w:rPr>
        <w:t xml:space="preserve">. </w:t>
      </w:r>
      <w:r w:rsidRPr="000C1219">
        <w:rPr>
          <w:sz w:val="16"/>
        </w:rPr>
        <w:t xml:space="preserve">Where the costs and benefits of environmental policy choices are known and confined to a given political jurisdiction, there is little reason to believe that transferring responsibility for making such choices to Washington, D.C. will produce systematically better results. Indeed, given the wide geographic, environmental, economic, and political variations across the country, </w:t>
      </w:r>
      <w:r w:rsidRPr="001F045F">
        <w:rPr>
          <w:highlight w:val="cyan"/>
          <w:u w:val="single"/>
        </w:rPr>
        <w:t xml:space="preserve">there are many reasons to suspect that federal policy decisions concerning localized problems will actually </w:t>
      </w:r>
      <w:r w:rsidRPr="001F045F">
        <w:rPr>
          <w:b/>
          <w:iCs/>
          <w:highlight w:val="cyan"/>
          <w:u w:val="single"/>
        </w:rPr>
        <w:t>be worse than those made by state and local officials.</w:t>
      </w:r>
      <w:r w:rsidRPr="001F045F">
        <w:rPr>
          <w:sz w:val="16"/>
          <w:highlight w:val="cyan"/>
        </w:rPr>
        <w:t xml:space="preserve"> </w:t>
      </w:r>
      <w:r w:rsidRPr="001F045F">
        <w:rPr>
          <w:b/>
          <w:iCs/>
          <w:highlight w:val="cyan"/>
          <w:u w:val="single"/>
        </w:rPr>
        <w:t>Localized knowledge</w:t>
      </w:r>
      <w:r w:rsidRPr="001F045F">
        <w:rPr>
          <w:sz w:val="16"/>
          <w:highlight w:val="cyan"/>
        </w:rPr>
        <w:t xml:space="preserve"> </w:t>
      </w:r>
      <w:r w:rsidRPr="001F045F">
        <w:rPr>
          <w:highlight w:val="cyan"/>
          <w:u w:val="single"/>
        </w:rPr>
        <w:t>is difficult to accumulate</w:t>
      </w:r>
      <w:r w:rsidRPr="000C1219">
        <w:rPr>
          <w:u w:val="single"/>
        </w:rPr>
        <w:t xml:space="preserve"> and deploy from a centralized administrative agency. </w:t>
      </w:r>
      <w:r w:rsidRPr="001F045F">
        <w:rPr>
          <w:highlight w:val="cyan"/>
          <w:u w:val="single"/>
        </w:rPr>
        <w:t xml:space="preserve">Regional differences mean that federal policies will often </w:t>
      </w:r>
      <w:r w:rsidRPr="001F045F">
        <w:rPr>
          <w:b/>
          <w:iCs/>
          <w:highlight w:val="cyan"/>
          <w:u w:val="single"/>
        </w:rPr>
        <w:t>fail</w:t>
      </w:r>
      <w:r w:rsidRPr="000C1219">
        <w:rPr>
          <w:b/>
          <w:iCs/>
          <w:u w:val="single"/>
        </w:rPr>
        <w:t xml:space="preserve"> to account for local particulars.</w:t>
      </w:r>
      <w:r w:rsidRPr="000C1219">
        <w:rPr>
          <w:sz w:val="16"/>
        </w:rPr>
        <w:t xml:space="preserve"> </w:t>
      </w:r>
      <w:r w:rsidRPr="000C1219">
        <w:rPr>
          <w:u w:val="single"/>
        </w:rPr>
        <w:t>As a consequence</w:t>
      </w:r>
      <w:r w:rsidRPr="000C1219">
        <w:rPr>
          <w:sz w:val="16"/>
        </w:rPr>
        <w:t xml:space="preserve">, </w:t>
      </w:r>
      <w:r w:rsidRPr="001F045F">
        <w:rPr>
          <w:b/>
          <w:iCs/>
          <w:highlight w:val="cyan"/>
          <w:u w:val="single"/>
        </w:rPr>
        <w:t>uniform policies are likely to be over-protective in some areas, and under-protective in others</w:t>
      </w:r>
      <w:r w:rsidRPr="000C1219">
        <w:rPr>
          <w:sz w:val="16"/>
        </w:rPr>
        <w:t xml:space="preserve">. A policy that effectively reduces air pollution in one part of the country, such as New York City or Atlanta, may not work as well in parts of the country with different mixes of pollution sources, different topography, and a different climate. Further, </w:t>
      </w:r>
      <w:r w:rsidRPr="001F045F">
        <w:rPr>
          <w:b/>
          <w:iCs/>
          <w:highlight w:val="cyan"/>
          <w:u w:val="single"/>
        </w:rPr>
        <w:t>the likelihood that “one size fits all” federal policies operate as “one size fits nobody</w:t>
      </w:r>
      <w:r w:rsidRPr="000C1219">
        <w:rPr>
          <w:b/>
          <w:iCs/>
          <w:u w:val="single"/>
        </w:rPr>
        <w:t>”</w:t>
      </w:r>
      <w:r w:rsidRPr="000C1219">
        <w:rPr>
          <w:sz w:val="16"/>
        </w:rPr>
        <w:t xml:space="preserve"> </w:t>
      </w:r>
      <w:r w:rsidRPr="000C1219">
        <w:rPr>
          <w:u w:val="single"/>
        </w:rPr>
        <w:t>will only increase over time, as environmental measures experience diminishing marginal returns</w:t>
      </w:r>
      <w:r w:rsidRPr="000C1219">
        <w:rPr>
          <w:sz w:val="16"/>
        </w:rPr>
        <w:t xml:space="preserve"> and regional variation becomes more important on the margin.</w:t>
      </w:r>
    </w:p>
    <w:p w14:paraId="718D48FE" w14:textId="77777777" w:rsidR="001F045F" w:rsidRPr="000C1219" w:rsidRDefault="001F045F" w:rsidP="001F045F">
      <w:pPr>
        <w:rPr>
          <w:sz w:val="16"/>
        </w:rPr>
      </w:pPr>
    </w:p>
    <w:p w14:paraId="773AD449" w14:textId="77777777" w:rsidR="000C1219" w:rsidRPr="000C1219" w:rsidRDefault="000C1219" w:rsidP="000C1219">
      <w:pPr>
        <w:keepNext/>
        <w:keepLines/>
        <w:spacing w:before="40" w:after="0"/>
        <w:outlineLvl w:val="3"/>
        <w:rPr>
          <w:rFonts w:eastAsiaTheme="majorEastAsia" w:cstheme="majorBidi"/>
          <w:b/>
          <w:iCs/>
          <w:sz w:val="26"/>
        </w:rPr>
      </w:pPr>
      <w:r w:rsidRPr="000C1219">
        <w:rPr>
          <w:rFonts w:eastAsiaTheme="majorEastAsia" w:cstheme="majorBidi"/>
          <w:b/>
          <w:iCs/>
          <w:sz w:val="26"/>
        </w:rPr>
        <w:t>States solve</w:t>
      </w:r>
    </w:p>
    <w:p w14:paraId="26EEDE65" w14:textId="77777777" w:rsidR="000C1219" w:rsidRPr="000C1219" w:rsidRDefault="000C1219" w:rsidP="000C1219">
      <w:r w:rsidRPr="000C1219">
        <w:rPr>
          <w:b/>
          <w:bCs/>
          <w:sz w:val="26"/>
        </w:rPr>
        <w:t>EEI 16</w:t>
      </w:r>
      <w:r w:rsidRPr="000C1219">
        <w:t xml:space="preserve"> --- Edison Electric Institute, “EPA’S WOTUS RULE ONLY MUDDIES THE WATERS”, Website created April 2016, https://www.eei.org/resourcesandmedia/energynews/Pages/EPA%E2%80%99s%20WOTUS%20Rule%20Only%20Muddies%20the%20Waters%20.aspx</w:t>
      </w:r>
    </w:p>
    <w:p w14:paraId="34D6957E" w14:textId="77777777" w:rsidR="000C1219" w:rsidRPr="000C1219" w:rsidRDefault="000C1219" w:rsidP="000C1219">
      <w:pPr>
        <w:rPr>
          <w:sz w:val="16"/>
        </w:rPr>
      </w:pPr>
      <w:r w:rsidRPr="000C1219">
        <w:rPr>
          <w:sz w:val="16"/>
        </w:rPr>
        <w:t xml:space="preserve">As the old saying goes, </w:t>
      </w:r>
      <w:r w:rsidRPr="001F045F">
        <w:rPr>
          <w:highlight w:val="cyan"/>
          <w:u w:val="single"/>
        </w:rPr>
        <w:t>if it’s not broken, why fix it?</w:t>
      </w:r>
      <w:r w:rsidRPr="000C1219">
        <w:rPr>
          <w:sz w:val="16"/>
        </w:rPr>
        <w:t xml:space="preserve"> Especially </w:t>
      </w:r>
      <w:r w:rsidRPr="000C1219">
        <w:rPr>
          <w:b/>
          <w:iCs/>
          <w:u w:val="single"/>
        </w:rPr>
        <w:t xml:space="preserve">when </w:t>
      </w:r>
      <w:r w:rsidRPr="001F045F">
        <w:rPr>
          <w:b/>
          <w:iCs/>
          <w:u w:val="single"/>
        </w:rPr>
        <w:t>it has worked for decades</w:t>
      </w:r>
      <w:r w:rsidRPr="000C1219">
        <w:rPr>
          <w:sz w:val="16"/>
        </w:rPr>
        <w:t xml:space="preserve"> and puts at jeopardy future advancements and innovation? Sadly, that is exactly what is happening in Washington.</w:t>
      </w:r>
    </w:p>
    <w:p w14:paraId="2731E395" w14:textId="77777777" w:rsidR="000C1219" w:rsidRPr="000C1219" w:rsidRDefault="000C1219" w:rsidP="000C1219">
      <w:pPr>
        <w:rPr>
          <w:sz w:val="16"/>
        </w:rPr>
      </w:pPr>
      <w:r w:rsidRPr="000C1219">
        <w:rPr>
          <w:sz w:val="16"/>
        </w:rPr>
        <w:t xml:space="preserve">A proposed rule by the U.S. Environmental Protection Agency (EPA) and </w:t>
      </w:r>
      <w:r w:rsidRPr="000C1219">
        <w:rPr>
          <w:u w:val="single"/>
        </w:rPr>
        <w:t>the</w:t>
      </w:r>
      <w:r w:rsidRPr="000C1219">
        <w:rPr>
          <w:sz w:val="16"/>
        </w:rPr>
        <w:t xml:space="preserve"> U.S. Army Corps of Engineers related to the </w:t>
      </w:r>
      <w:r w:rsidRPr="001F045F">
        <w:rPr>
          <w:highlight w:val="cyan"/>
          <w:u w:val="single"/>
        </w:rPr>
        <w:t>definition of</w:t>
      </w:r>
      <w:r w:rsidRPr="000C1219">
        <w:rPr>
          <w:sz w:val="16"/>
        </w:rPr>
        <w:t xml:space="preserve"> “waters of the U.S.”  (“</w:t>
      </w:r>
      <w:r w:rsidRPr="001F045F">
        <w:rPr>
          <w:highlight w:val="cyan"/>
          <w:u w:val="single"/>
        </w:rPr>
        <w:t>WOTUS”) would expand both agencies’ authority under</w:t>
      </w:r>
      <w:r w:rsidRPr="000C1219">
        <w:rPr>
          <w:u w:val="single"/>
        </w:rPr>
        <w:t xml:space="preserve"> the Clean Water Act, </w:t>
      </w:r>
      <w:r w:rsidRPr="001F045F">
        <w:rPr>
          <w:highlight w:val="cyan"/>
          <w:u w:val="single"/>
        </w:rPr>
        <w:t>allowing the federal government to extend its reach into most bodies of water</w:t>
      </w:r>
      <w:r w:rsidRPr="000C1219">
        <w:rPr>
          <w:u w:val="single"/>
        </w:rPr>
        <w:t xml:space="preserve"> across the United States</w:t>
      </w:r>
      <w:r w:rsidRPr="000C1219">
        <w:rPr>
          <w:sz w:val="16"/>
        </w:rPr>
        <w:t>—</w:t>
      </w:r>
      <w:r w:rsidRPr="000C1219">
        <w:rPr>
          <w:b/>
          <w:iCs/>
          <w:u w:val="single"/>
        </w:rPr>
        <w:t>waters</w:t>
      </w:r>
      <w:r w:rsidRPr="000C1219">
        <w:rPr>
          <w:sz w:val="16"/>
        </w:rPr>
        <w:t xml:space="preserve"> that are in many cases </w:t>
      </w:r>
      <w:r w:rsidRPr="001F045F">
        <w:rPr>
          <w:b/>
          <w:iCs/>
          <w:highlight w:val="cyan"/>
          <w:u w:val="single"/>
        </w:rPr>
        <w:t>already being managed by their states</w:t>
      </w:r>
      <w:r w:rsidRPr="000C1219">
        <w:rPr>
          <w:sz w:val="16"/>
        </w:rPr>
        <w:t>.</w:t>
      </w:r>
    </w:p>
    <w:p w14:paraId="3FF498AE" w14:textId="77777777" w:rsidR="000C1219" w:rsidRPr="000C1219" w:rsidRDefault="000C1219" w:rsidP="000C1219">
      <w:pPr>
        <w:rPr>
          <w:b/>
          <w:iCs/>
          <w:u w:val="single"/>
        </w:rPr>
      </w:pPr>
      <w:r w:rsidRPr="000C1219">
        <w:rPr>
          <w:sz w:val="16"/>
        </w:rPr>
        <w:t xml:space="preserve">Since 1972 </w:t>
      </w:r>
      <w:r w:rsidRPr="001F045F">
        <w:rPr>
          <w:highlight w:val="cyan"/>
          <w:u w:val="single"/>
        </w:rPr>
        <w:t>the Clean Water Act</w:t>
      </w:r>
      <w:r w:rsidRPr="000C1219">
        <w:rPr>
          <w:sz w:val="16"/>
        </w:rPr>
        <w:t xml:space="preserve"> has been working—and working well. The Act is largely implemented by the states in a cooperative relationship with federal authorities. In turn, </w:t>
      </w:r>
      <w:r w:rsidRPr="000C1219">
        <w:rPr>
          <w:b/>
          <w:iCs/>
          <w:u w:val="single"/>
        </w:rPr>
        <w:t xml:space="preserve">the </w:t>
      </w:r>
      <w:r w:rsidRPr="001F045F">
        <w:rPr>
          <w:b/>
          <w:iCs/>
          <w:highlight w:val="cyan"/>
          <w:u w:val="single"/>
        </w:rPr>
        <w:t>states oversee and regulate their waters through permits</w:t>
      </w:r>
      <w:r w:rsidRPr="000C1219">
        <w:rPr>
          <w:sz w:val="16"/>
        </w:rPr>
        <w:t xml:space="preserve"> that are obtained and complied with by industries, such as the electric power sector. </w:t>
      </w:r>
      <w:r w:rsidRPr="001F045F">
        <w:rPr>
          <w:highlight w:val="cyan"/>
          <w:u w:val="single"/>
        </w:rPr>
        <w:t xml:space="preserve">The Clean Water Act is </w:t>
      </w:r>
      <w:r w:rsidRPr="001F045F">
        <w:rPr>
          <w:b/>
          <w:iCs/>
          <w:highlight w:val="cyan"/>
          <w:u w:val="single"/>
        </w:rPr>
        <w:t>not designed to be one-size-fits-all</w:t>
      </w:r>
      <w:r w:rsidRPr="000C1219">
        <w:rPr>
          <w:sz w:val="16"/>
        </w:rPr>
        <w:t xml:space="preserve">, </w:t>
      </w:r>
      <w:r w:rsidRPr="000C1219">
        <w:rPr>
          <w:u w:val="single"/>
        </w:rPr>
        <w:t xml:space="preserve">and the cooperative approach between the federally protected waters and </w:t>
      </w:r>
      <w:r w:rsidRPr="001F045F">
        <w:rPr>
          <w:highlight w:val="cyan"/>
          <w:u w:val="single"/>
        </w:rPr>
        <w:t>states’ authority</w:t>
      </w:r>
      <w:r w:rsidRPr="001F045F">
        <w:rPr>
          <w:sz w:val="16"/>
          <w:highlight w:val="cyan"/>
        </w:rPr>
        <w:t xml:space="preserve"> </w:t>
      </w:r>
      <w:r w:rsidRPr="001F045F">
        <w:rPr>
          <w:b/>
          <w:iCs/>
          <w:highlight w:val="cyan"/>
          <w:u w:val="single"/>
        </w:rPr>
        <w:t>has proven to be an appropriate means of protecting the nation’s water quality.</w:t>
      </w:r>
      <w:r w:rsidRPr="000C1219">
        <w:rPr>
          <w:b/>
          <w:iCs/>
          <w:u w:val="single"/>
        </w:rPr>
        <w:t xml:space="preserve"> </w:t>
      </w:r>
    </w:p>
    <w:p w14:paraId="259224FA" w14:textId="77777777" w:rsidR="000C1219" w:rsidRPr="000C1219" w:rsidRDefault="000C1219" w:rsidP="000C1219"/>
    <w:p w14:paraId="2C4D8B23" w14:textId="77777777" w:rsidR="000C1219" w:rsidRPr="000C1219" w:rsidRDefault="000C1219" w:rsidP="000C1219">
      <w:pPr>
        <w:keepNext/>
        <w:keepLines/>
        <w:pageBreakBefore/>
        <w:spacing w:before="40" w:after="0"/>
        <w:jc w:val="center"/>
        <w:outlineLvl w:val="2"/>
        <w:rPr>
          <w:rFonts w:eastAsiaTheme="majorEastAsia" w:cstheme="majorBidi"/>
          <w:b/>
          <w:sz w:val="32"/>
          <w:szCs w:val="24"/>
          <w:u w:val="single"/>
        </w:rPr>
      </w:pPr>
      <w:r w:rsidRPr="000C1219">
        <w:rPr>
          <w:rFonts w:eastAsiaTheme="majorEastAsia" w:cstheme="majorBidi"/>
          <w:b/>
          <w:sz w:val="32"/>
          <w:szCs w:val="24"/>
          <w:u w:val="single"/>
        </w:rPr>
        <w:t>2NC A2: Fed Land</w:t>
      </w:r>
    </w:p>
    <w:p w14:paraId="35DF7670" w14:textId="77777777" w:rsidR="000C1219" w:rsidRPr="000C1219" w:rsidRDefault="000C1219" w:rsidP="000C1219"/>
    <w:p w14:paraId="58CF6D6B" w14:textId="77777777" w:rsidR="000C1219" w:rsidRPr="000C1219" w:rsidRDefault="000C1219" w:rsidP="000C1219">
      <w:pPr>
        <w:keepNext/>
        <w:keepLines/>
        <w:spacing w:before="40" w:after="0"/>
        <w:outlineLvl w:val="3"/>
        <w:rPr>
          <w:rFonts w:eastAsiaTheme="majorEastAsia" w:cstheme="majorBidi"/>
          <w:b/>
          <w:iCs/>
          <w:sz w:val="26"/>
        </w:rPr>
      </w:pPr>
      <w:r w:rsidRPr="000C1219">
        <w:rPr>
          <w:rFonts w:eastAsiaTheme="majorEastAsia" w:cstheme="majorBidi"/>
          <w:b/>
          <w:iCs/>
          <w:sz w:val="26"/>
        </w:rPr>
        <w:t>*Potential 2NC CP Addition (depending on the NB* - the USFG should clarify that WOTUS includes nexus wetlands and ephemeral streams located on federal land</w:t>
      </w:r>
    </w:p>
    <w:p w14:paraId="28A58DB2" w14:textId="77777777" w:rsidR="000C1219" w:rsidRPr="000C1219" w:rsidRDefault="000C1219" w:rsidP="000C1219"/>
    <w:p w14:paraId="7239A7C0" w14:textId="77777777" w:rsidR="000C1219" w:rsidRPr="000C1219" w:rsidRDefault="000C1219" w:rsidP="000C1219">
      <w:pPr>
        <w:keepNext/>
        <w:keepLines/>
        <w:spacing w:before="40" w:after="0"/>
        <w:outlineLvl w:val="3"/>
        <w:rPr>
          <w:rFonts w:eastAsiaTheme="majorEastAsia" w:cstheme="majorBidi"/>
          <w:b/>
          <w:iCs/>
          <w:sz w:val="26"/>
        </w:rPr>
      </w:pPr>
      <w:r w:rsidRPr="000C1219">
        <w:rPr>
          <w:rFonts w:eastAsiaTheme="majorEastAsia" w:cstheme="majorBidi"/>
          <w:b/>
          <w:iCs/>
          <w:sz w:val="26"/>
        </w:rPr>
        <w:t>Biden already banned use of federal waters</w:t>
      </w:r>
    </w:p>
    <w:p w14:paraId="28E55288" w14:textId="77777777" w:rsidR="000C1219" w:rsidRPr="000C1219" w:rsidRDefault="000C1219" w:rsidP="000C1219">
      <w:r w:rsidRPr="000C1219">
        <w:rPr>
          <w:b/>
          <w:bCs/>
          <w:sz w:val="26"/>
        </w:rPr>
        <w:t>NPR 21</w:t>
      </w:r>
      <w:r w:rsidRPr="000C1219">
        <w:t xml:space="preserve"> --- “Biden Hits 'Pause' On Oil And Gas Leasing On Public Lands And Waters”, Jan 2021, https://www.npr.org/sections/president-biden-takes-office/2021/01/27/960941799/biden-to-pause-oil-and-gas-leasing-on-public-lands-and-waters</w:t>
      </w:r>
    </w:p>
    <w:p w14:paraId="009C06E6" w14:textId="77777777" w:rsidR="000C1219" w:rsidRPr="000C1219" w:rsidRDefault="000C1219" w:rsidP="000C1219">
      <w:pPr>
        <w:rPr>
          <w:b/>
          <w:iCs/>
          <w:u w:val="single"/>
        </w:rPr>
      </w:pPr>
      <w:r w:rsidRPr="000C1219">
        <w:rPr>
          <w:sz w:val="16"/>
        </w:rPr>
        <w:t xml:space="preserve">In an effort to slow the nation's contribution to climate change, President </w:t>
      </w:r>
      <w:r w:rsidRPr="000C1219">
        <w:rPr>
          <w:highlight w:val="cyan"/>
          <w:u w:val="single"/>
        </w:rPr>
        <w:t>Biden</w:t>
      </w:r>
      <w:r w:rsidRPr="000C1219">
        <w:rPr>
          <w:u w:val="single"/>
        </w:rPr>
        <w:t xml:space="preserve"> has signed an executive order</w:t>
      </w:r>
      <w:r w:rsidRPr="000C1219">
        <w:rPr>
          <w:sz w:val="16"/>
        </w:rPr>
        <w:t xml:space="preserve"> to begin </w:t>
      </w:r>
      <w:r w:rsidRPr="000C1219">
        <w:rPr>
          <w:b/>
          <w:iCs/>
          <w:highlight w:val="cyan"/>
          <w:u w:val="single"/>
        </w:rPr>
        <w:t xml:space="preserve">halting oil and gas leasing on federal </w:t>
      </w:r>
      <w:r w:rsidRPr="000C1219">
        <w:rPr>
          <w:b/>
          <w:iCs/>
          <w:u w:val="single"/>
        </w:rPr>
        <w:t xml:space="preserve">lands and </w:t>
      </w:r>
      <w:r w:rsidRPr="000C1219">
        <w:rPr>
          <w:b/>
          <w:iCs/>
          <w:highlight w:val="cyan"/>
          <w:u w:val="single"/>
        </w:rPr>
        <w:t>waters.</w:t>
      </w:r>
    </w:p>
    <w:p w14:paraId="7CC150B6" w14:textId="77777777" w:rsidR="000C1219" w:rsidRPr="000C1219" w:rsidRDefault="000C1219" w:rsidP="000C1219">
      <w:pPr>
        <w:rPr>
          <w:b/>
          <w:iCs/>
          <w:u w:val="single"/>
        </w:rPr>
      </w:pPr>
    </w:p>
    <w:p w14:paraId="1F4247F0" w14:textId="77777777" w:rsidR="000C1219" w:rsidRPr="000C1219" w:rsidRDefault="000C1219" w:rsidP="000C1219">
      <w:pPr>
        <w:keepNext/>
        <w:keepLines/>
        <w:spacing w:before="40" w:after="0"/>
        <w:outlineLvl w:val="3"/>
        <w:rPr>
          <w:rFonts w:eastAsiaTheme="majorEastAsia" w:cstheme="majorBidi"/>
          <w:b/>
          <w:iCs/>
          <w:sz w:val="26"/>
        </w:rPr>
      </w:pPr>
      <w:r w:rsidRPr="000C1219">
        <w:rPr>
          <w:rFonts w:eastAsiaTheme="majorEastAsia" w:cstheme="majorBidi"/>
          <w:b/>
          <w:iCs/>
          <w:sz w:val="26"/>
        </w:rPr>
        <w:t>Federal government follows-on</w:t>
      </w:r>
    </w:p>
    <w:p w14:paraId="4CCE7DE8" w14:textId="77777777" w:rsidR="000C1219" w:rsidRPr="000C1219" w:rsidRDefault="000C1219" w:rsidP="000C1219">
      <w:r w:rsidRPr="000C1219">
        <w:rPr>
          <w:b/>
          <w:bCs/>
          <w:sz w:val="26"/>
        </w:rPr>
        <w:t xml:space="preserve">Warner 15 --- </w:t>
      </w:r>
      <w:r w:rsidRPr="000C1219">
        <w:t xml:space="preserve">Elizabeth Ann </w:t>
      </w:r>
      <w:proofErr w:type="spellStart"/>
      <w:r w:rsidRPr="000C1219">
        <w:t>Kronk</w:t>
      </w:r>
      <w:proofErr w:type="spellEnd"/>
      <w:r w:rsidRPr="000C1219">
        <w:t xml:space="preserve"> Warner, Associate Dean of Academic Affairs, Professor of Law and Director of the Tribal Law and Government Center at the University of Kansas School of Law, Arizona State LJ, December, </w:t>
      </w:r>
      <w:hyperlink r:id="rId25" w:history="1">
        <w:r w:rsidRPr="000C1219">
          <w:t>http://arizonastatelawjournal.org/wp-content/uploads/2015/12/Warner_Final.pdf</w:t>
        </w:r>
      </w:hyperlink>
    </w:p>
    <w:p w14:paraId="28C0FE35" w14:textId="77777777" w:rsidR="000C1219" w:rsidRPr="000C1219" w:rsidRDefault="000C1219" w:rsidP="000C1219">
      <w:pPr>
        <w:rPr>
          <w:u w:val="single"/>
        </w:rPr>
      </w:pPr>
      <w:r w:rsidRPr="000C1219">
        <w:rPr>
          <w:sz w:val="16"/>
        </w:rPr>
        <w:t>B. The Benefits of Federalism Since the Founding Fathers first established federalism through the Constitution, scholars have ascribed positive values and benefits to the governmental scheme.23 For example, Justice O’Connor and legal scholars have explained that there are several advantages of federalism generally.24 Federalism may increase public participation in government,25 “</w:t>
      </w:r>
      <w:proofErr w:type="spellStart"/>
      <w:r w:rsidRPr="000C1219">
        <w:rPr>
          <w:sz w:val="16"/>
        </w:rPr>
        <w:t>reduc</w:t>
      </w:r>
      <w:proofErr w:type="spellEnd"/>
      <w:r w:rsidRPr="000C1219">
        <w:rPr>
          <w:sz w:val="16"/>
        </w:rPr>
        <w:t>[e] the threat of tyrannical or oppressive government by dividing power among various entities,” 26 ensure that government is more responsive to citizens,27 and increase experimentation between the units of government.28 Moreover, scholars have argued for “</w:t>
      </w:r>
      <w:r w:rsidRPr="000C1219">
        <w:rPr>
          <w:u w:val="single"/>
        </w:rPr>
        <w:t xml:space="preserve">dynamic </w:t>
      </w:r>
      <w:r w:rsidRPr="000C1219">
        <w:rPr>
          <w:highlight w:val="cyan"/>
          <w:u w:val="single"/>
        </w:rPr>
        <w:t>federalism,”</w:t>
      </w:r>
      <w:r w:rsidRPr="000C1219">
        <w:rPr>
          <w:u w:val="single"/>
        </w:rPr>
        <w:t xml:space="preserve"> recognizing</w:t>
      </w:r>
      <w:r w:rsidRPr="000C1219">
        <w:rPr>
          <w:sz w:val="16"/>
        </w:rPr>
        <w:t xml:space="preserve"> that the </w:t>
      </w:r>
      <w:r w:rsidRPr="000C1219">
        <w:rPr>
          <w:u w:val="single"/>
        </w:rPr>
        <w:t xml:space="preserve">states and federal government often possess overlapping regulatory authority, especially </w:t>
      </w:r>
      <w:r w:rsidRPr="000C1219">
        <w:rPr>
          <w:highlight w:val="cyan"/>
          <w:u w:val="single"/>
        </w:rPr>
        <w:t>in</w:t>
      </w:r>
      <w:r w:rsidRPr="000C1219">
        <w:rPr>
          <w:sz w:val="16"/>
        </w:rPr>
        <w:t xml:space="preserve"> the case of </w:t>
      </w:r>
      <w:r w:rsidRPr="000C1219">
        <w:rPr>
          <w:highlight w:val="cyan"/>
          <w:u w:val="single"/>
        </w:rPr>
        <w:t>environmental regulation</w:t>
      </w:r>
      <w:r w:rsidRPr="000C1219">
        <w:rPr>
          <w:u w:val="single"/>
        </w:rPr>
        <w:t>, and</w:t>
      </w:r>
      <w:r w:rsidRPr="000C1219">
        <w:rPr>
          <w:sz w:val="16"/>
        </w:rPr>
        <w:t xml:space="preserve">, that </w:t>
      </w:r>
      <w:r w:rsidRPr="000C1219">
        <w:rPr>
          <w:u w:val="single"/>
        </w:rPr>
        <w:t>such overlapping authority is good</w:t>
      </w:r>
      <w:r w:rsidRPr="000C1219">
        <w:rPr>
          <w:sz w:val="16"/>
        </w:rPr>
        <w:t xml:space="preserve">.29 </w:t>
      </w:r>
      <w:r w:rsidRPr="000C1219">
        <w:rPr>
          <w:u w:val="single"/>
        </w:rPr>
        <w:t>In such a system</w:t>
      </w:r>
      <w:r w:rsidRPr="000C1219">
        <w:rPr>
          <w:sz w:val="16"/>
        </w:rPr>
        <w:t xml:space="preserve">, Professor Kirsten H. Engel envisions the </w:t>
      </w:r>
      <w:r w:rsidRPr="000C1219">
        <w:rPr>
          <w:highlight w:val="cyan"/>
          <w:u w:val="single"/>
        </w:rPr>
        <w:t>states</w:t>
      </w:r>
      <w:r w:rsidRPr="000C1219">
        <w:rPr>
          <w:u w:val="single"/>
        </w:rPr>
        <w:t xml:space="preserve"> </w:t>
      </w:r>
      <w:r w:rsidRPr="000C1219">
        <w:rPr>
          <w:highlight w:val="cyan"/>
          <w:u w:val="single"/>
        </w:rPr>
        <w:t>and federal government</w:t>
      </w:r>
      <w:r w:rsidRPr="000C1219">
        <w:rPr>
          <w:u w:val="single"/>
        </w:rPr>
        <w:t xml:space="preserve"> appearing like runners in a </w:t>
      </w:r>
      <w:r w:rsidRPr="000C1219">
        <w:rPr>
          <w:b/>
          <w:iCs/>
          <w:u w:val="single"/>
        </w:rPr>
        <w:t xml:space="preserve">relay team, </w:t>
      </w:r>
      <w:r w:rsidRPr="000C1219">
        <w:rPr>
          <w:b/>
          <w:iCs/>
          <w:highlight w:val="cyan"/>
          <w:u w:val="single"/>
        </w:rPr>
        <w:t>pass</w:t>
      </w:r>
      <w:r w:rsidRPr="000C1219">
        <w:rPr>
          <w:b/>
          <w:iCs/>
          <w:u w:val="single"/>
        </w:rPr>
        <w:t xml:space="preserve">ing </w:t>
      </w:r>
      <w:r w:rsidRPr="000C1219">
        <w:rPr>
          <w:b/>
          <w:iCs/>
          <w:highlight w:val="cyan"/>
          <w:u w:val="single"/>
        </w:rPr>
        <w:t>the baton of environmental regulation between them</w:t>
      </w:r>
      <w:r w:rsidRPr="000C1219">
        <w:rPr>
          <w:b/>
          <w:iCs/>
          <w:u w:val="single"/>
        </w:rPr>
        <w:t>, until the optimum regulator crosses the finish line</w:t>
      </w:r>
      <w:r w:rsidRPr="000C1219">
        <w:rPr>
          <w:sz w:val="16"/>
        </w:rPr>
        <w:t xml:space="preserve">.30 </w:t>
      </w:r>
      <w:r w:rsidRPr="000C1219">
        <w:rPr>
          <w:u w:val="single"/>
        </w:rPr>
        <w:t xml:space="preserve">In this fashion, </w:t>
      </w:r>
      <w:r w:rsidRPr="000C1219">
        <w:rPr>
          <w:highlight w:val="cyan"/>
          <w:u w:val="single"/>
        </w:rPr>
        <w:t xml:space="preserve">environmental regulation may </w:t>
      </w:r>
      <w:r w:rsidRPr="000C1219">
        <w:rPr>
          <w:b/>
          <w:iCs/>
          <w:highlight w:val="cyan"/>
          <w:u w:val="single"/>
        </w:rPr>
        <w:t>start with one government but end with another</w:t>
      </w:r>
      <w:r w:rsidRPr="000C1219">
        <w:rPr>
          <w:u w:val="single"/>
        </w:rPr>
        <w:t xml:space="preserve"> under the federalism system</w:t>
      </w:r>
      <w:r w:rsidRPr="000C1219">
        <w:rPr>
          <w:sz w:val="16"/>
        </w:rPr>
        <w:t xml:space="preserve">. Professor </w:t>
      </w:r>
      <w:r w:rsidRPr="000C1219">
        <w:rPr>
          <w:highlight w:val="cyan"/>
          <w:u w:val="single"/>
        </w:rPr>
        <w:t xml:space="preserve">Engel provides </w:t>
      </w:r>
      <w:r w:rsidRPr="000C1219">
        <w:rPr>
          <w:b/>
          <w:iCs/>
          <w:highlight w:val="cyan"/>
          <w:u w:val="single"/>
        </w:rPr>
        <w:t>numerous examples</w:t>
      </w:r>
      <w:r w:rsidRPr="000C1219">
        <w:rPr>
          <w:highlight w:val="cyan"/>
          <w:u w:val="single"/>
        </w:rPr>
        <w:t xml:space="preserve"> of this phenomenon, such as the</w:t>
      </w:r>
      <w:r w:rsidRPr="000C1219">
        <w:rPr>
          <w:u w:val="single"/>
        </w:rPr>
        <w:t xml:space="preserve"> development of the federal</w:t>
      </w:r>
      <w:r w:rsidRPr="000C1219">
        <w:rPr>
          <w:sz w:val="16"/>
        </w:rPr>
        <w:t xml:space="preserve"> Clean Air Act (</w:t>
      </w:r>
      <w:r w:rsidRPr="000C1219">
        <w:rPr>
          <w:highlight w:val="cyan"/>
          <w:u w:val="single"/>
        </w:rPr>
        <w:t>CAA</w:t>
      </w:r>
      <w:r w:rsidRPr="000C1219">
        <w:rPr>
          <w:u w:val="single"/>
        </w:rPr>
        <w:t>), which initially started as the California Clean Air Act</w:t>
      </w:r>
      <w:r w:rsidRPr="000C1219">
        <w:rPr>
          <w:sz w:val="16"/>
        </w:rPr>
        <w:t xml:space="preserve"> in 1965.31 She concludes </w:t>
      </w:r>
      <w:r w:rsidRPr="000C1219">
        <w:rPr>
          <w:highlight w:val="cyan"/>
          <w:u w:val="single"/>
        </w:rPr>
        <w:t>that “[</w:t>
      </w:r>
      <w:proofErr w:type="spellStart"/>
      <w:r w:rsidRPr="000C1219">
        <w:rPr>
          <w:highlight w:val="cyan"/>
          <w:u w:val="single"/>
        </w:rPr>
        <w:t>i</w:t>
      </w:r>
      <w:proofErr w:type="spellEnd"/>
      <w:r w:rsidRPr="000C1219">
        <w:rPr>
          <w:highlight w:val="cyan"/>
          <w:u w:val="single"/>
        </w:rPr>
        <w:t>]</w:t>
      </w:r>
      <w:proofErr w:type="spellStart"/>
      <w:r w:rsidRPr="000C1219">
        <w:rPr>
          <w:highlight w:val="cyan"/>
          <w:u w:val="single"/>
        </w:rPr>
        <w:t>nteraction</w:t>
      </w:r>
      <w:proofErr w:type="spellEnd"/>
      <w:r w:rsidRPr="000C1219">
        <w:rPr>
          <w:highlight w:val="cyan"/>
          <w:u w:val="single"/>
        </w:rPr>
        <w:t xml:space="preserve"> between the federal and state governments can lead</w:t>
      </w:r>
      <w:r w:rsidRPr="000C1219">
        <w:rPr>
          <w:sz w:val="16"/>
        </w:rPr>
        <w:t xml:space="preserve"> either, or </w:t>
      </w:r>
      <w:r w:rsidRPr="000C1219">
        <w:rPr>
          <w:highlight w:val="cyan"/>
          <w:u w:val="single"/>
        </w:rPr>
        <w:t>both</w:t>
      </w:r>
      <w:r w:rsidRPr="000C1219">
        <w:rPr>
          <w:u w:val="single"/>
        </w:rPr>
        <w:t xml:space="preserve">, parties </w:t>
      </w:r>
      <w:r w:rsidRPr="000C1219">
        <w:rPr>
          <w:highlight w:val="cyan"/>
          <w:u w:val="single"/>
        </w:rPr>
        <w:t xml:space="preserve">to </w:t>
      </w:r>
      <w:r w:rsidRPr="000C1219">
        <w:rPr>
          <w:b/>
          <w:iCs/>
          <w:highlight w:val="cyan"/>
          <w:u w:val="single"/>
        </w:rPr>
        <w:t>adopt policy positions</w:t>
      </w:r>
      <w:r w:rsidRPr="000C1219">
        <w:rPr>
          <w:b/>
          <w:iCs/>
          <w:u w:val="single"/>
        </w:rPr>
        <w:t xml:space="preserve"> significantly </w:t>
      </w:r>
      <w:r w:rsidRPr="000C1219">
        <w:rPr>
          <w:b/>
          <w:iCs/>
          <w:highlight w:val="cyan"/>
          <w:u w:val="single"/>
        </w:rPr>
        <w:t>different from the positions they would have adopted had they been</w:t>
      </w:r>
      <w:r w:rsidRPr="000C1219">
        <w:rPr>
          <w:b/>
          <w:iCs/>
          <w:u w:val="single"/>
        </w:rPr>
        <w:t xml:space="preserve"> </w:t>
      </w:r>
      <w:r w:rsidRPr="000C1219">
        <w:rPr>
          <w:b/>
          <w:iCs/>
          <w:highlight w:val="cyan"/>
          <w:u w:val="single"/>
        </w:rPr>
        <w:t>regulating in a vacuum.</w:t>
      </w:r>
      <w:r w:rsidRPr="000C1219">
        <w:rPr>
          <w:highlight w:val="cyan"/>
          <w:u w:val="single"/>
        </w:rPr>
        <w:t>”</w:t>
      </w:r>
    </w:p>
    <w:p w14:paraId="0EE4F154" w14:textId="77777777" w:rsidR="000C1219" w:rsidRPr="000C1219" w:rsidRDefault="000C1219" w:rsidP="000C1219"/>
    <w:p w14:paraId="000ACE3B" w14:textId="77777777" w:rsidR="000C1219" w:rsidRPr="000C1219" w:rsidRDefault="000C1219" w:rsidP="000C1219">
      <w:pPr>
        <w:keepNext/>
        <w:keepLines/>
        <w:spacing w:before="40" w:after="0"/>
        <w:outlineLvl w:val="3"/>
        <w:rPr>
          <w:rFonts w:eastAsiaTheme="majorEastAsia" w:cstheme="majorBidi"/>
          <w:b/>
          <w:iCs/>
          <w:sz w:val="26"/>
        </w:rPr>
      </w:pPr>
      <w:r w:rsidRPr="000C1219">
        <w:rPr>
          <w:rFonts w:eastAsiaTheme="majorEastAsia" w:cstheme="majorBidi"/>
          <w:b/>
          <w:iCs/>
          <w:sz w:val="26"/>
        </w:rPr>
        <w:t>Solvency double bind --- If the CP doesn’t solve because “pollution anywhere can travel” --- they don’t solve either because of all the exemptions in the CWA</w:t>
      </w:r>
    </w:p>
    <w:p w14:paraId="39964F14" w14:textId="77777777" w:rsidR="000C1219" w:rsidRPr="000C1219" w:rsidRDefault="000C1219" w:rsidP="000C1219"/>
    <w:p w14:paraId="56647B19" w14:textId="77777777" w:rsidR="000C1219" w:rsidRPr="000C1219" w:rsidRDefault="000C1219" w:rsidP="000C1219">
      <w:pPr>
        <w:keepNext/>
        <w:keepLines/>
        <w:pageBreakBefore/>
        <w:spacing w:before="40" w:after="0"/>
        <w:jc w:val="center"/>
        <w:outlineLvl w:val="2"/>
        <w:rPr>
          <w:rFonts w:eastAsiaTheme="majorEastAsia" w:cstheme="majorBidi"/>
          <w:b/>
          <w:sz w:val="32"/>
          <w:szCs w:val="24"/>
          <w:u w:val="single"/>
        </w:rPr>
      </w:pPr>
      <w:r w:rsidRPr="000C1219">
        <w:rPr>
          <w:rFonts w:eastAsiaTheme="majorEastAsia" w:cstheme="majorBidi"/>
          <w:b/>
          <w:sz w:val="32"/>
          <w:szCs w:val="24"/>
          <w:u w:val="single"/>
        </w:rPr>
        <w:t>2NC A2: Resources / Expertise</w:t>
      </w:r>
    </w:p>
    <w:p w14:paraId="67D34479" w14:textId="77777777" w:rsidR="000C1219" w:rsidRPr="000C1219" w:rsidRDefault="000C1219" w:rsidP="000C1219"/>
    <w:p w14:paraId="2EF6C05B" w14:textId="77777777" w:rsidR="000C1219" w:rsidRPr="000C1219" w:rsidRDefault="000C1219" w:rsidP="000C1219">
      <w:pPr>
        <w:keepNext/>
        <w:keepLines/>
        <w:spacing w:before="40" w:after="0"/>
        <w:outlineLvl w:val="3"/>
        <w:rPr>
          <w:rFonts w:eastAsiaTheme="majorEastAsia" w:cstheme="majorBidi"/>
          <w:b/>
          <w:iCs/>
          <w:sz w:val="26"/>
        </w:rPr>
      </w:pPr>
      <w:r w:rsidRPr="000C1219">
        <w:rPr>
          <w:rFonts w:eastAsiaTheme="majorEastAsia" w:cstheme="majorBidi"/>
          <w:b/>
          <w:iCs/>
          <w:sz w:val="26"/>
        </w:rPr>
        <w:t>Superior federal resources / expertise is NOT a solvency deficit --- local knowledge trumps and states have SUFFICIENT capabilities</w:t>
      </w:r>
    </w:p>
    <w:p w14:paraId="4B3E3A33" w14:textId="77777777" w:rsidR="000C1219" w:rsidRPr="000C1219" w:rsidRDefault="000C1219" w:rsidP="000C1219">
      <w:r w:rsidRPr="000C1219">
        <w:rPr>
          <w:b/>
          <w:bCs/>
          <w:sz w:val="26"/>
        </w:rPr>
        <w:t>ADLER 20</w:t>
      </w:r>
      <w:r w:rsidRPr="000C1219">
        <w:rPr>
          <w:lang w:bidi="he-IL"/>
        </w:rPr>
        <w:t xml:space="preserve"> --- JONATHAN H. ADLER, inaugural Johan </w:t>
      </w:r>
      <w:proofErr w:type="spellStart"/>
      <w:r w:rsidRPr="000C1219">
        <w:rPr>
          <w:lang w:bidi="he-IL"/>
        </w:rPr>
        <w:t>Verheij</w:t>
      </w:r>
      <w:proofErr w:type="spellEnd"/>
      <w:r w:rsidRPr="000C1219">
        <w:rPr>
          <w:lang w:bidi="he-IL"/>
        </w:rPr>
        <w:t xml:space="preserve"> Memorial Professor of Law and director of the Coleman P. Burke Center for Environmental Law at the Case Western Reserve University School of Law, UNCOOPERATIVE ENVIRONMENTAL FEDERALISM 2.0, HASTINGS LAW JOURNAL [Vol. 71:101 2020], https://scholarlycommons.law.case.edu/cgi/viewcontent.cgi?article=3058&amp;context=faculty_publications</w:t>
      </w:r>
    </w:p>
    <w:p w14:paraId="2D4B99E2" w14:textId="77777777" w:rsidR="000C1219" w:rsidRPr="000C1219" w:rsidRDefault="000C1219" w:rsidP="000C1219">
      <w:pPr>
        <w:rPr>
          <w:b/>
          <w:iCs/>
          <w:u w:val="single"/>
        </w:rPr>
      </w:pPr>
      <w:r w:rsidRPr="001F045F">
        <w:rPr>
          <w:highlight w:val="cyan"/>
          <w:u w:val="single"/>
        </w:rPr>
        <w:t>Federal regulatory agencies will often have greater scientific and technical expertise</w:t>
      </w:r>
      <w:r w:rsidRPr="000C1219">
        <w:rPr>
          <w:u w:val="single"/>
        </w:rPr>
        <w:t xml:space="preserve"> than their state and local counterparts</w:t>
      </w:r>
      <w:r w:rsidRPr="000C1219">
        <w:rPr>
          <w:sz w:val="16"/>
        </w:rPr>
        <w:t xml:space="preserve">, but </w:t>
      </w:r>
      <w:r w:rsidRPr="001F045F">
        <w:rPr>
          <w:b/>
          <w:iCs/>
          <w:highlight w:val="cyan"/>
          <w:u w:val="single"/>
        </w:rPr>
        <w:t>this does not necessarily translate into superior policymaking</w:t>
      </w:r>
      <w:r w:rsidRPr="001F045F">
        <w:rPr>
          <w:sz w:val="16"/>
          <w:highlight w:val="cyan"/>
        </w:rPr>
        <w:t xml:space="preserve">. </w:t>
      </w:r>
      <w:r w:rsidRPr="001F045F">
        <w:rPr>
          <w:highlight w:val="cyan"/>
          <w:u w:val="single"/>
        </w:rPr>
        <w:t xml:space="preserve">The technical expertise necessary for </w:t>
      </w:r>
      <w:r w:rsidRPr="001F045F">
        <w:rPr>
          <w:b/>
          <w:iCs/>
          <w:highlight w:val="cyan"/>
          <w:u w:val="single"/>
        </w:rPr>
        <w:t>identifying various trade-offs</w:t>
      </w:r>
      <w:r w:rsidRPr="000C1219">
        <w:rPr>
          <w:u w:val="single"/>
        </w:rPr>
        <w:t xml:space="preserve"> at the margin </w:t>
      </w:r>
      <w:r w:rsidRPr="001F045F">
        <w:rPr>
          <w:highlight w:val="cyan"/>
          <w:u w:val="single"/>
        </w:rPr>
        <w:t xml:space="preserve">does not translate into a </w:t>
      </w:r>
      <w:r w:rsidRPr="001F045F">
        <w:rPr>
          <w:b/>
          <w:iCs/>
          <w:highlight w:val="cyan"/>
          <w:u w:val="single"/>
        </w:rPr>
        <w:t>superior ability to determine which trade-offs should be made</w:t>
      </w:r>
      <w:r w:rsidRPr="001F045F">
        <w:rPr>
          <w:sz w:val="16"/>
          <w:highlight w:val="cyan"/>
        </w:rPr>
        <w:t>,</w:t>
      </w:r>
      <w:r w:rsidRPr="000C1219">
        <w:rPr>
          <w:sz w:val="16"/>
        </w:rPr>
        <w:t xml:space="preserve"> </w:t>
      </w:r>
      <w:r w:rsidRPr="001F045F">
        <w:rPr>
          <w:highlight w:val="cyan"/>
          <w:u w:val="single"/>
        </w:rPr>
        <w:t>particularly insofar as such choices implicate</w:t>
      </w:r>
      <w:r w:rsidRPr="000C1219">
        <w:rPr>
          <w:u w:val="single"/>
        </w:rPr>
        <w:t xml:space="preserve"> subjective value </w:t>
      </w:r>
      <w:r w:rsidRPr="001F045F">
        <w:rPr>
          <w:highlight w:val="cyan"/>
          <w:u w:val="single"/>
        </w:rPr>
        <w:t>preferences about how to prioritize competing goods</w:t>
      </w:r>
      <w:r w:rsidRPr="000C1219">
        <w:rPr>
          <w:u w:val="single"/>
        </w:rPr>
        <w:t xml:space="preserve"> when resources are scarce. Should marginal resources be devoted to</w:t>
      </w:r>
      <w:r w:rsidRPr="000C1219">
        <w:rPr>
          <w:sz w:val="16"/>
        </w:rPr>
        <w:t xml:space="preserve"> controlling emissions of ozone precursors, </w:t>
      </w:r>
      <w:r w:rsidRPr="000C1219">
        <w:rPr>
          <w:u w:val="single"/>
        </w:rPr>
        <w:t xml:space="preserve">limiting nutrient runoff into local streams, ensuring proper remediation of an abandoned waste site, </w:t>
      </w:r>
      <w:r w:rsidRPr="000C1219">
        <w:rPr>
          <w:sz w:val="16"/>
        </w:rPr>
        <w:t xml:space="preserve">or expanding access to health care or nutritional programs? Such </w:t>
      </w:r>
      <w:r w:rsidRPr="000C1219">
        <w:rPr>
          <w:u w:val="single"/>
        </w:rPr>
        <w:t xml:space="preserve">choices necessarily implicate normative concerns that are beyond any scientific or technical analysis. </w:t>
      </w:r>
      <w:r w:rsidRPr="001F045F">
        <w:rPr>
          <w:highlight w:val="cyan"/>
          <w:u w:val="single"/>
        </w:rPr>
        <w:t xml:space="preserve">Superior expertise </w:t>
      </w:r>
      <w:r w:rsidRPr="001F045F">
        <w:rPr>
          <w:u w:val="single"/>
        </w:rPr>
        <w:t xml:space="preserve">certainly </w:t>
      </w:r>
      <w:r w:rsidRPr="001F045F">
        <w:rPr>
          <w:highlight w:val="cyan"/>
          <w:u w:val="single"/>
        </w:rPr>
        <w:t>supports an argument that federal agencies should assist state</w:t>
      </w:r>
      <w:r w:rsidRPr="000C1219">
        <w:rPr>
          <w:sz w:val="16"/>
        </w:rPr>
        <w:t xml:space="preserve"> and local </w:t>
      </w:r>
      <w:r w:rsidRPr="001F045F">
        <w:rPr>
          <w:highlight w:val="cyan"/>
          <w:u w:val="single"/>
        </w:rPr>
        <w:t>policymakers</w:t>
      </w:r>
      <w:r w:rsidRPr="000C1219">
        <w:rPr>
          <w:u w:val="single"/>
        </w:rPr>
        <w:t xml:space="preserve"> and help ensure that environmental policy decisions are more informed</w:t>
      </w:r>
      <w:r w:rsidRPr="000C1219">
        <w:rPr>
          <w:sz w:val="16"/>
        </w:rPr>
        <w:t xml:space="preserve">, </w:t>
      </w:r>
      <w:r w:rsidRPr="001F045F">
        <w:rPr>
          <w:b/>
          <w:iCs/>
          <w:highlight w:val="cyan"/>
          <w:u w:val="single"/>
        </w:rPr>
        <w:t>but not that state and local policy choices should be made in Washington, D.C.</w:t>
      </w:r>
    </w:p>
    <w:p w14:paraId="485B4765" w14:textId="77777777" w:rsidR="000C1219" w:rsidRPr="000C1219" w:rsidRDefault="000C1219" w:rsidP="000C1219"/>
    <w:p w14:paraId="70CED4CA" w14:textId="77777777" w:rsidR="000C1219" w:rsidRPr="000C1219" w:rsidRDefault="000C1219" w:rsidP="000C1219">
      <w:pPr>
        <w:keepNext/>
        <w:keepLines/>
        <w:pageBreakBefore/>
        <w:spacing w:before="40" w:after="0"/>
        <w:jc w:val="center"/>
        <w:outlineLvl w:val="2"/>
        <w:rPr>
          <w:rFonts w:eastAsiaTheme="majorEastAsia" w:cstheme="majorBidi"/>
          <w:b/>
          <w:sz w:val="32"/>
          <w:szCs w:val="24"/>
          <w:u w:val="single"/>
        </w:rPr>
      </w:pPr>
      <w:r w:rsidRPr="000C1219">
        <w:rPr>
          <w:rFonts w:eastAsiaTheme="majorEastAsia" w:cstheme="majorBidi"/>
          <w:b/>
          <w:sz w:val="32"/>
          <w:szCs w:val="24"/>
          <w:u w:val="single"/>
        </w:rPr>
        <w:t xml:space="preserve">2NC A2: Expertise </w:t>
      </w:r>
    </w:p>
    <w:p w14:paraId="49C64730" w14:textId="77777777" w:rsidR="000C1219" w:rsidRPr="000C1219" w:rsidRDefault="000C1219" w:rsidP="000C1219"/>
    <w:p w14:paraId="56A5D560" w14:textId="77777777" w:rsidR="000C1219" w:rsidRPr="000C1219" w:rsidRDefault="000C1219" w:rsidP="000C1219">
      <w:pPr>
        <w:keepNext/>
        <w:keepLines/>
        <w:spacing w:before="40" w:after="0"/>
        <w:outlineLvl w:val="3"/>
        <w:rPr>
          <w:rFonts w:eastAsiaTheme="majorEastAsia" w:cstheme="majorBidi"/>
          <w:b/>
          <w:iCs/>
          <w:sz w:val="26"/>
        </w:rPr>
      </w:pPr>
      <w:r w:rsidRPr="000C1219">
        <w:rPr>
          <w:rFonts w:eastAsiaTheme="majorEastAsia" w:cstheme="majorBidi"/>
          <w:b/>
          <w:iCs/>
          <w:sz w:val="26"/>
        </w:rPr>
        <w:t>Fiat guarantees hiring all necessary staff to solve</w:t>
      </w:r>
    </w:p>
    <w:p w14:paraId="32F7B505" w14:textId="77777777" w:rsidR="000C1219" w:rsidRPr="000C1219" w:rsidRDefault="000C1219" w:rsidP="000C1219"/>
    <w:p w14:paraId="63E83EEE" w14:textId="77777777" w:rsidR="000C1219" w:rsidRPr="000C1219" w:rsidRDefault="000C1219" w:rsidP="000C1219">
      <w:pPr>
        <w:keepNext/>
        <w:keepLines/>
        <w:spacing w:before="40" w:after="0"/>
        <w:outlineLvl w:val="3"/>
        <w:rPr>
          <w:rFonts w:eastAsiaTheme="majorEastAsia" w:cstheme="majorBidi"/>
          <w:b/>
          <w:iCs/>
          <w:sz w:val="26"/>
        </w:rPr>
      </w:pPr>
      <w:r w:rsidRPr="000C1219">
        <w:rPr>
          <w:rFonts w:eastAsiaTheme="majorEastAsia" w:cstheme="majorBidi"/>
          <w:b/>
          <w:iCs/>
          <w:sz w:val="26"/>
        </w:rPr>
        <w:t>States have expertise</w:t>
      </w:r>
    </w:p>
    <w:p w14:paraId="5BC4B73C" w14:textId="54362AB0" w:rsidR="000C1219" w:rsidRPr="000C1219" w:rsidRDefault="000C1219" w:rsidP="000C1219">
      <w:pPr>
        <w:rPr>
          <w:lang w:bidi="he-IL"/>
        </w:rPr>
      </w:pPr>
      <w:r w:rsidRPr="000C1219">
        <w:rPr>
          <w:b/>
          <w:bCs/>
          <w:sz w:val="26"/>
        </w:rPr>
        <w:t>ADLER 12</w:t>
      </w:r>
      <w:r w:rsidRPr="000C1219">
        <w:rPr>
          <w:lang w:bidi="he-IL"/>
        </w:rPr>
        <w:t xml:space="preserve"> --- JONATHAN H. ADLER, inaugural Johan </w:t>
      </w:r>
      <w:proofErr w:type="spellStart"/>
      <w:r w:rsidRPr="000C1219">
        <w:rPr>
          <w:lang w:bidi="he-IL"/>
        </w:rPr>
        <w:t>Verheij</w:t>
      </w:r>
      <w:proofErr w:type="spellEnd"/>
      <w:r w:rsidRPr="000C1219">
        <w:rPr>
          <w:lang w:bidi="he-IL"/>
        </w:rPr>
        <w:t xml:space="preserve"> Memorial Professor of Law and director of the Coleman P. Burke Center for Environmental Law at the Case Western Reserve University School of Law, “Interstate Competition and the Race to the Top”, Harvard Journal of Law &amp; Public Policy [Vol. 35 No. 1]] 2012, https://scholarlycommons.law.case.edu/cgi/viewcontent.cgi?article=1022&amp;context=faculty_publications</w:t>
      </w:r>
    </w:p>
    <w:p w14:paraId="24B655DC" w14:textId="77777777" w:rsidR="000C1219" w:rsidRPr="000C1219" w:rsidRDefault="000C1219" w:rsidP="000C1219">
      <w:pPr>
        <w:rPr>
          <w:sz w:val="16"/>
        </w:rPr>
      </w:pPr>
      <w:r w:rsidRPr="001F045F">
        <w:rPr>
          <w:highlight w:val="cyan"/>
          <w:u w:val="single"/>
        </w:rPr>
        <w:t>There are</w:t>
      </w:r>
      <w:r w:rsidRPr="000C1219">
        <w:rPr>
          <w:sz w:val="16"/>
        </w:rPr>
        <w:t xml:space="preserve"> regional </w:t>
      </w:r>
      <w:r w:rsidRPr="001F045F">
        <w:rPr>
          <w:highlight w:val="cyan"/>
          <w:u w:val="single"/>
        </w:rPr>
        <w:t>differences in knowledge about environmental problems</w:t>
      </w:r>
      <w:r w:rsidRPr="000C1219">
        <w:rPr>
          <w:sz w:val="16"/>
        </w:rPr>
        <w:t xml:space="preserve"> as well. Those closest to a given environmental concern are more likely to recognize and understand it. </w:t>
      </w:r>
      <w:r w:rsidRPr="001F045F">
        <w:rPr>
          <w:highlight w:val="cyan"/>
          <w:u w:val="single"/>
        </w:rPr>
        <w:t>Knowledge about the nature of a problem,</w:t>
      </w:r>
      <w:r w:rsidRPr="000C1219">
        <w:rPr>
          <w:u w:val="single"/>
        </w:rPr>
        <w:t xml:space="preserve"> what causes or contributes to it, or even its very existence </w:t>
      </w:r>
      <w:r w:rsidRPr="001F045F">
        <w:rPr>
          <w:b/>
          <w:iCs/>
          <w:highlight w:val="cyan"/>
          <w:u w:val="single"/>
        </w:rPr>
        <w:t>tends to be local</w:t>
      </w:r>
      <w:r w:rsidRPr="001F045F">
        <w:rPr>
          <w:sz w:val="16"/>
          <w:highlight w:val="cyan"/>
        </w:rPr>
        <w:t xml:space="preserve">. </w:t>
      </w:r>
      <w:r w:rsidRPr="001F045F">
        <w:rPr>
          <w:highlight w:val="cyan"/>
          <w:u w:val="single"/>
        </w:rPr>
        <w:t>The biggest problem that any centralized regulatory system faces is the "</w:t>
      </w:r>
      <w:r w:rsidRPr="001F045F">
        <w:rPr>
          <w:b/>
          <w:iCs/>
          <w:highlight w:val="cyan"/>
          <w:u w:val="single"/>
        </w:rPr>
        <w:t>knowledge problem</w:t>
      </w:r>
      <w:r w:rsidRPr="000C1219">
        <w:rPr>
          <w:sz w:val="16"/>
        </w:rPr>
        <w:t xml:space="preserve">": the </w:t>
      </w:r>
      <w:r w:rsidRPr="000C1219">
        <w:rPr>
          <w:u w:val="single"/>
        </w:rPr>
        <w:t xml:space="preserve">difficulty of having enough knowledge in a centralized location to drive economic and regulatory </w:t>
      </w:r>
      <w:proofErr w:type="spellStart"/>
      <w:r w:rsidRPr="000C1219">
        <w:rPr>
          <w:u w:val="single"/>
        </w:rPr>
        <w:t>decisionmaking</w:t>
      </w:r>
      <w:proofErr w:type="spellEnd"/>
      <w:r w:rsidRPr="000C1219">
        <w:rPr>
          <w:u w:val="single"/>
        </w:rPr>
        <w:t>.</w:t>
      </w:r>
      <w:r w:rsidRPr="000C1219">
        <w:rPr>
          <w:sz w:val="16"/>
        </w:rPr>
        <w:t xml:space="preserve"> 2 For example, </w:t>
      </w:r>
      <w:r w:rsidRPr="001F045F">
        <w:rPr>
          <w:highlight w:val="cyan"/>
          <w:u w:val="single"/>
        </w:rPr>
        <w:t>well-intentioned policies devised by experts in a federal regulatory agency might not translate well</w:t>
      </w:r>
      <w:r w:rsidRPr="000C1219">
        <w:rPr>
          <w:u w:val="single"/>
        </w:rPr>
        <w:t xml:space="preserve"> to a given local context, often </w:t>
      </w:r>
      <w:r w:rsidRPr="001F045F">
        <w:rPr>
          <w:highlight w:val="cyan"/>
          <w:u w:val="single"/>
        </w:rPr>
        <w:t xml:space="preserve">because of the failure to account for </w:t>
      </w:r>
      <w:r w:rsidRPr="001F045F">
        <w:rPr>
          <w:b/>
          <w:iCs/>
          <w:highlight w:val="cyan"/>
          <w:u w:val="single"/>
        </w:rPr>
        <w:t>local knowledge</w:t>
      </w:r>
      <w:r w:rsidRPr="000C1219">
        <w:rPr>
          <w:sz w:val="16"/>
        </w:rPr>
        <w:t>. Those same experts also might be unaware of what problems are, or should be, of greatest concern. In fact, in many policy areas, from workers' compensation to environmental protection, local recognition of the problem and remedial efforts predated federal action.</w:t>
      </w:r>
    </w:p>
    <w:p w14:paraId="0208A354" w14:textId="77777777" w:rsidR="000C1219" w:rsidRPr="000C1219" w:rsidRDefault="000C1219" w:rsidP="000C1219">
      <w:pPr>
        <w:rPr>
          <w:sz w:val="16"/>
        </w:rPr>
      </w:pPr>
      <w:r w:rsidRPr="001F045F">
        <w:rPr>
          <w:rStyle w:val="Emphasis"/>
          <w:highlight w:val="cyan"/>
        </w:rPr>
        <w:t>In the case of wetlands regulation</w:t>
      </w:r>
      <w:r w:rsidRPr="001F045F">
        <w:rPr>
          <w:highlight w:val="cyan"/>
          <w:u w:val="single"/>
        </w:rPr>
        <w:t>, local jurisdictions became aware of the need to conserve wetlands</w:t>
      </w:r>
      <w:r w:rsidRPr="001F045F">
        <w:rPr>
          <w:sz w:val="16"/>
          <w:highlight w:val="cyan"/>
        </w:rPr>
        <w:t xml:space="preserve"> </w:t>
      </w:r>
      <w:r w:rsidRPr="001F045F">
        <w:rPr>
          <w:b/>
          <w:iCs/>
          <w:highlight w:val="cyan"/>
          <w:u w:val="single"/>
        </w:rPr>
        <w:t>well before the federal government</w:t>
      </w:r>
      <w:r w:rsidRPr="000C1219">
        <w:rPr>
          <w:b/>
          <w:iCs/>
          <w:u w:val="single"/>
        </w:rPr>
        <w:t>.</w:t>
      </w:r>
      <w:r w:rsidRPr="000C1219">
        <w:rPr>
          <w:sz w:val="16"/>
        </w:rPr>
        <w:t xml:space="preserve"> 21 Indeed, </w:t>
      </w:r>
      <w:r w:rsidRPr="000C1219">
        <w:rPr>
          <w:u w:val="single"/>
        </w:rPr>
        <w:t>state and local governments began wetland conservation efforts at a time when the federal government still was subsidizing wetland destruction</w:t>
      </w:r>
      <w:r w:rsidRPr="000C1219">
        <w:rPr>
          <w:sz w:val="16"/>
        </w:rPr>
        <w:t xml:space="preserve">. 22 Moreover, the pattern of state-level regulation was not what experts would have predicted. Those jurisdictions that some would have expected to regulate least and last in fact regulated first.23 </w:t>
      </w:r>
      <w:r w:rsidRPr="000C1219">
        <w:rPr>
          <w:u w:val="single"/>
        </w:rPr>
        <w:t>They did so, in all likelihood, because they were aware of the ecological and economic problems caused by wetland loss and were in a position to do something about it, even though federal regulators had yet to apply the Clean Water Act to wetland conservation.</w:t>
      </w:r>
      <w:r w:rsidRPr="000C1219">
        <w:rPr>
          <w:sz w:val="16"/>
        </w:rPr>
        <w:t>24</w:t>
      </w:r>
    </w:p>
    <w:p w14:paraId="206E8F28" w14:textId="77777777" w:rsidR="000C1219" w:rsidRPr="000C1219" w:rsidRDefault="000C1219" w:rsidP="000C1219">
      <w:pPr>
        <w:rPr>
          <w:sz w:val="16"/>
        </w:rPr>
      </w:pPr>
      <w:r w:rsidRPr="001F045F">
        <w:rPr>
          <w:highlight w:val="cyan"/>
          <w:u w:val="single"/>
        </w:rPr>
        <w:t>Even if perfect federal intervention were more effective than</w:t>
      </w:r>
      <w:r w:rsidRPr="000C1219">
        <w:rPr>
          <w:sz w:val="16"/>
        </w:rPr>
        <w:t xml:space="preserve"> a patchwork of </w:t>
      </w:r>
      <w:r w:rsidRPr="001F045F">
        <w:rPr>
          <w:highlight w:val="cyan"/>
          <w:u w:val="single"/>
        </w:rPr>
        <w:t xml:space="preserve">state efforts, centralization </w:t>
      </w:r>
      <w:r w:rsidRPr="001F045F">
        <w:rPr>
          <w:b/>
          <w:iCs/>
          <w:highlight w:val="cyan"/>
          <w:u w:val="single"/>
        </w:rPr>
        <w:t>still might not be desirable.</w:t>
      </w:r>
      <w:r w:rsidRPr="001F045F">
        <w:rPr>
          <w:sz w:val="16"/>
          <w:highlight w:val="cyan"/>
        </w:rPr>
        <w:t xml:space="preserve"> </w:t>
      </w:r>
      <w:r w:rsidRPr="001F045F">
        <w:rPr>
          <w:highlight w:val="cyan"/>
          <w:u w:val="single"/>
        </w:rPr>
        <w:t xml:space="preserve">Federal regulation </w:t>
      </w:r>
      <w:r w:rsidRPr="001F045F">
        <w:rPr>
          <w:b/>
          <w:iCs/>
          <w:highlight w:val="cyan"/>
          <w:u w:val="single"/>
        </w:rPr>
        <w:t>rarely</w:t>
      </w:r>
      <w:r w:rsidRPr="000C1219">
        <w:rPr>
          <w:sz w:val="16"/>
        </w:rPr>
        <w:t xml:space="preserve">, if ever, </w:t>
      </w:r>
      <w:r w:rsidRPr="001F045F">
        <w:rPr>
          <w:b/>
          <w:iCs/>
          <w:highlight w:val="cyan"/>
          <w:u w:val="single"/>
        </w:rPr>
        <w:t>matches the theoretical ideal</w:t>
      </w:r>
      <w:r w:rsidRPr="000C1219">
        <w:rPr>
          <w:sz w:val="16"/>
        </w:rPr>
        <w:t xml:space="preserve">. In assessing the desirability of federal intervention, we should focus on what the federal government is likely to do, not on some abstract notion of what the government would do in a perfect world. 25 </w:t>
      </w:r>
      <w:r w:rsidRPr="000C1219">
        <w:rPr>
          <w:u w:val="single"/>
        </w:rPr>
        <w:t>In the case of wetlands</w:t>
      </w:r>
      <w:r w:rsidRPr="000C1219">
        <w:rPr>
          <w:sz w:val="16"/>
        </w:rPr>
        <w:t>, although a comprehensive federal wetlands protection statute might have been preferable to variable state regulation, the federal government never enacted such a law. The federal government began regulating the filling of wetlands only after a federal court interpreted the Clean Water Act to apply to wetlands,2 6 and, since then, the regulation has been less than ideal.2 7 Further, there are reasons to suspect that federal intervention discouraged further state-level regulatory innovation. 8</w:t>
      </w:r>
    </w:p>
    <w:p w14:paraId="4C76A981" w14:textId="77777777" w:rsidR="000C1219" w:rsidRPr="000C1219" w:rsidRDefault="000C1219" w:rsidP="000C1219">
      <w:pPr>
        <w:rPr>
          <w:sz w:val="16"/>
        </w:rPr>
      </w:pPr>
      <w:r w:rsidRPr="000C1219">
        <w:rPr>
          <w:sz w:val="16"/>
        </w:rPr>
        <w:t xml:space="preserve">For years, the federal government acknowledged that regulators should consider ecological function when evaluating permit applications from landowners seeking to fill wetlands because the significance of losing or degrading a given wetland varies depending on the ecological functions that wetland provides.2 9 Nonetheless, </w:t>
      </w:r>
      <w:r w:rsidRPr="001353DF">
        <w:rPr>
          <w:b/>
          <w:iCs/>
          <w:highlight w:val="cyan"/>
          <w:u w:val="single"/>
        </w:rPr>
        <w:t>the federal government did little to incorporate</w:t>
      </w:r>
      <w:r w:rsidRPr="000C1219">
        <w:rPr>
          <w:sz w:val="16"/>
        </w:rPr>
        <w:t xml:space="preserve"> such </w:t>
      </w:r>
      <w:r w:rsidRPr="001353DF">
        <w:rPr>
          <w:b/>
          <w:iCs/>
          <w:highlight w:val="cyan"/>
          <w:u w:val="single"/>
        </w:rPr>
        <w:t>considerations into the permit application process</w:t>
      </w:r>
      <w:r w:rsidRPr="000C1219">
        <w:rPr>
          <w:b/>
          <w:iCs/>
          <w:u w:val="single"/>
        </w:rPr>
        <w:t>.</w:t>
      </w:r>
      <w:r w:rsidRPr="000C1219">
        <w:rPr>
          <w:sz w:val="16"/>
        </w:rPr>
        <w:t xml:space="preserve"> One empirical study found that in the process of reviewing wetland permit grants or denials, the government appeared to give almost no consideration to ecological function.30 </w:t>
      </w:r>
      <w:r w:rsidRPr="000C1219">
        <w:rPr>
          <w:u w:val="single"/>
        </w:rPr>
        <w:t xml:space="preserve">Several </w:t>
      </w:r>
      <w:r w:rsidRPr="001353DF">
        <w:rPr>
          <w:highlight w:val="cyan"/>
          <w:u w:val="single"/>
        </w:rPr>
        <w:t xml:space="preserve">states, </w:t>
      </w:r>
      <w:r w:rsidRPr="001353DF">
        <w:rPr>
          <w:b/>
          <w:iCs/>
          <w:highlight w:val="cyan"/>
          <w:u w:val="single"/>
        </w:rPr>
        <w:t>on the other hand, had acted</w:t>
      </w:r>
      <w:r w:rsidRPr="001353DF">
        <w:rPr>
          <w:sz w:val="16"/>
          <w:highlight w:val="cyan"/>
        </w:rPr>
        <w:t xml:space="preserve">. </w:t>
      </w:r>
      <w:r w:rsidRPr="001353DF">
        <w:rPr>
          <w:highlight w:val="cyan"/>
          <w:u w:val="single"/>
        </w:rPr>
        <w:t>Even though state</w:t>
      </w:r>
      <w:r w:rsidRPr="000C1219">
        <w:rPr>
          <w:u w:val="single"/>
        </w:rPr>
        <w:t xml:space="preserve"> agencies </w:t>
      </w:r>
      <w:r w:rsidRPr="001353DF">
        <w:rPr>
          <w:highlight w:val="cyan"/>
          <w:u w:val="single"/>
        </w:rPr>
        <w:t xml:space="preserve">supposedly </w:t>
      </w:r>
      <w:r w:rsidRPr="001353DF">
        <w:rPr>
          <w:b/>
          <w:iCs/>
          <w:highlight w:val="cyan"/>
          <w:u w:val="single"/>
        </w:rPr>
        <w:t>lack the resources, skills, staff, and expertise to regulate</w:t>
      </w:r>
      <w:r w:rsidRPr="000C1219">
        <w:rPr>
          <w:sz w:val="16"/>
        </w:rPr>
        <w:t xml:space="preserve"> more effectively, </w:t>
      </w:r>
      <w:r w:rsidRPr="000C1219">
        <w:rPr>
          <w:u w:val="single"/>
        </w:rPr>
        <w:t xml:space="preserve">several </w:t>
      </w:r>
      <w:r w:rsidRPr="001353DF">
        <w:rPr>
          <w:highlight w:val="cyan"/>
          <w:u w:val="single"/>
        </w:rPr>
        <w:t xml:space="preserve">had already </w:t>
      </w:r>
      <w:r w:rsidRPr="001353DF">
        <w:rPr>
          <w:b/>
          <w:iCs/>
          <w:highlight w:val="cyan"/>
          <w:u w:val="single"/>
        </w:rPr>
        <w:t>begun to incorporate ecological function into the wetland permitting process</w:t>
      </w:r>
      <w:r w:rsidRPr="000C1219">
        <w:rPr>
          <w:sz w:val="16"/>
        </w:rPr>
        <w:t>.3 '</w:t>
      </w:r>
    </w:p>
    <w:p w14:paraId="7F519EA3" w14:textId="77777777" w:rsidR="000C1219" w:rsidRPr="000C1219" w:rsidRDefault="000C1219" w:rsidP="000C1219"/>
    <w:p w14:paraId="793FDF2D" w14:textId="77777777" w:rsidR="000C1219" w:rsidRPr="000C1219" w:rsidRDefault="000C1219" w:rsidP="000C1219">
      <w:pPr>
        <w:keepNext/>
        <w:keepLines/>
        <w:spacing w:before="40" w:after="0"/>
        <w:outlineLvl w:val="3"/>
        <w:rPr>
          <w:rFonts w:eastAsiaTheme="majorEastAsia" w:cstheme="majorBidi"/>
          <w:b/>
          <w:iCs/>
          <w:sz w:val="26"/>
        </w:rPr>
      </w:pPr>
      <w:r w:rsidRPr="000C1219">
        <w:rPr>
          <w:rFonts w:eastAsiaTheme="majorEastAsia" w:cstheme="majorBidi"/>
          <w:b/>
          <w:iCs/>
          <w:sz w:val="26"/>
        </w:rPr>
        <w:t>States have decades of wetland regulation expertise</w:t>
      </w:r>
    </w:p>
    <w:p w14:paraId="2261CD3E" w14:textId="77777777" w:rsidR="000C1219" w:rsidRPr="000C1219" w:rsidRDefault="000C1219" w:rsidP="000C1219">
      <w:r w:rsidRPr="000C1219">
        <w:rPr>
          <w:b/>
          <w:bCs/>
          <w:sz w:val="26"/>
        </w:rPr>
        <w:t>ADLER 07</w:t>
      </w:r>
      <w:r w:rsidRPr="000C1219">
        <w:rPr>
          <w:lang w:bidi="he-IL"/>
        </w:rPr>
        <w:t xml:space="preserve"> --- JONATHAN H. ADLER, inaugural Johan </w:t>
      </w:r>
      <w:proofErr w:type="spellStart"/>
      <w:r w:rsidRPr="000C1219">
        <w:rPr>
          <w:lang w:bidi="he-IL"/>
        </w:rPr>
        <w:t>Verheij</w:t>
      </w:r>
      <w:proofErr w:type="spellEnd"/>
      <w:r w:rsidRPr="000C1219">
        <w:rPr>
          <w:lang w:bidi="he-IL"/>
        </w:rPr>
        <w:t xml:space="preserve"> Memorial Professor of Law and director of the Coleman P. Burke Center for Environmental Law at the Case Western Reserve University School of Law, “ONCE MORE, WITH FEELING: REAFFIRMING THE LIMITS OF CLEAN WATER ACT JURISDICTION”, Case Legal Studies Research Paper No. 07-6, Mar 2007, https://papers.ssrn.com/sol3/papers.cfm?abstract_id=967356</w:t>
      </w:r>
    </w:p>
    <w:p w14:paraId="1D0B7BCC" w14:textId="77777777" w:rsidR="000C1219" w:rsidRPr="000C1219" w:rsidRDefault="000C1219" w:rsidP="000C1219">
      <w:pPr>
        <w:rPr>
          <w:sz w:val="16"/>
        </w:rPr>
      </w:pPr>
      <w:r w:rsidRPr="001353DF">
        <w:rPr>
          <w:highlight w:val="cyan"/>
          <w:u w:val="single"/>
        </w:rPr>
        <w:t>The history of wetlands conservation shows that state and local governments</w:t>
      </w:r>
      <w:r w:rsidRPr="000C1219">
        <w:rPr>
          <w:sz w:val="16"/>
        </w:rPr>
        <w:t xml:space="preserve">, in concert with private conservation organizations, </w:t>
      </w:r>
      <w:r w:rsidRPr="000C1219">
        <w:rPr>
          <w:b/>
          <w:iCs/>
          <w:u w:val="single"/>
        </w:rPr>
        <w:t xml:space="preserve">can </w:t>
      </w:r>
      <w:r w:rsidRPr="001353DF">
        <w:rPr>
          <w:b/>
          <w:iCs/>
          <w:highlight w:val="cyan"/>
          <w:u w:val="single"/>
        </w:rPr>
        <w:t>play a vital role</w:t>
      </w:r>
      <w:r w:rsidRPr="000C1219">
        <w:rPr>
          <w:b/>
          <w:iCs/>
          <w:u w:val="single"/>
        </w:rPr>
        <w:t xml:space="preserve"> in protecting ecological resources</w:t>
      </w:r>
      <w:r w:rsidRPr="000C1219">
        <w:rPr>
          <w:sz w:val="16"/>
        </w:rPr>
        <w:t xml:space="preserve">. </w:t>
      </w:r>
      <w:r w:rsidRPr="001353DF">
        <w:rPr>
          <w:highlight w:val="cyan"/>
          <w:u w:val="single"/>
        </w:rPr>
        <w:t>States and localities began enacting wetland conservation programs</w:t>
      </w:r>
      <w:r w:rsidRPr="000C1219">
        <w:rPr>
          <w:u w:val="single"/>
        </w:rPr>
        <w:t xml:space="preserve"> at a time </w:t>
      </w:r>
      <w:r w:rsidRPr="001353DF">
        <w:rPr>
          <w:highlight w:val="cyan"/>
          <w:u w:val="single"/>
        </w:rPr>
        <w:t>when the federal government still thought the best wetland was a filled</w:t>
      </w:r>
      <w:r w:rsidRPr="000C1219">
        <w:rPr>
          <w:sz w:val="16"/>
        </w:rPr>
        <w:t xml:space="preserve"> and developed </w:t>
      </w:r>
      <w:r w:rsidRPr="000C1219">
        <w:rPr>
          <w:u w:val="single"/>
        </w:rPr>
        <w:t>wetland</w:t>
      </w:r>
      <w:r w:rsidRPr="000C1219">
        <w:rPr>
          <w:sz w:val="16"/>
        </w:rPr>
        <w:t xml:space="preserve">.97 Massachusetts enacted its first wetlands law in 1963, and this was based, in part, on preexisting local rules. By the time a federal court concluded that Section 404 required the Army Corps to regulate wetlands, </w:t>
      </w:r>
      <w:r w:rsidRPr="001353DF">
        <w:rPr>
          <w:b/>
          <w:iCs/>
          <w:highlight w:val="cyan"/>
          <w:u w:val="single"/>
        </w:rPr>
        <w:t>every state</w:t>
      </w:r>
      <w:r w:rsidRPr="000C1219">
        <w:rPr>
          <w:b/>
          <w:iCs/>
          <w:u w:val="single"/>
        </w:rPr>
        <w:t xml:space="preserve"> in the lower 48 </w:t>
      </w:r>
      <w:r w:rsidRPr="001353DF">
        <w:rPr>
          <w:b/>
          <w:iCs/>
          <w:highlight w:val="cyan"/>
          <w:u w:val="single"/>
        </w:rPr>
        <w:t>with more than ten percent of their land area in wetlands had adopted some form of wetland regulation</w:t>
      </w:r>
      <w:r w:rsidRPr="000C1219">
        <w:rPr>
          <w:sz w:val="16"/>
        </w:rPr>
        <w:t xml:space="preserve">. </w:t>
      </w:r>
      <w:r w:rsidRPr="001353DF">
        <w:rPr>
          <w:highlight w:val="cyan"/>
          <w:u w:val="single"/>
        </w:rPr>
        <w:t>Massachusetts</w:t>
      </w:r>
      <w:r w:rsidRPr="000C1219">
        <w:rPr>
          <w:sz w:val="16"/>
        </w:rPr>
        <w:t xml:space="preserve"> already </w:t>
      </w:r>
      <w:r w:rsidRPr="001353DF">
        <w:rPr>
          <w:b/>
          <w:iCs/>
          <w:highlight w:val="cyan"/>
          <w:u w:val="single"/>
        </w:rPr>
        <w:t>had twelve years of experience</w:t>
      </w:r>
      <w:r w:rsidRPr="000C1219">
        <w:rPr>
          <w:b/>
          <w:iCs/>
          <w:u w:val="single"/>
        </w:rPr>
        <w:t xml:space="preserve"> with wetland regulations</w:t>
      </w:r>
      <w:r w:rsidRPr="000C1219">
        <w:rPr>
          <w:sz w:val="16"/>
        </w:rPr>
        <w:t xml:space="preserve"> that this point, including efforts to protect both coastal and inland wetlands and floodplains, before the Army Corps got into the act.98 </w:t>
      </w:r>
      <w:r w:rsidRPr="000C1219">
        <w:rPr>
          <w:u w:val="single"/>
        </w:rPr>
        <w:t xml:space="preserve">Some </w:t>
      </w:r>
      <w:r w:rsidRPr="001353DF">
        <w:rPr>
          <w:highlight w:val="cyan"/>
          <w:u w:val="single"/>
        </w:rPr>
        <w:t>local governments</w:t>
      </w:r>
      <w:r w:rsidRPr="000C1219">
        <w:rPr>
          <w:u w:val="single"/>
        </w:rPr>
        <w:t xml:space="preserve"> and many conservation organizations </w:t>
      </w:r>
      <w:r w:rsidRPr="001353DF">
        <w:rPr>
          <w:highlight w:val="cyan"/>
          <w:u w:val="single"/>
        </w:rPr>
        <w:t xml:space="preserve">had been involved in wetlands conservation for </w:t>
      </w:r>
      <w:r w:rsidRPr="001353DF">
        <w:rPr>
          <w:b/>
          <w:iCs/>
          <w:highlight w:val="cyan"/>
          <w:u w:val="single"/>
        </w:rPr>
        <w:t>decades</w:t>
      </w:r>
      <w:r w:rsidRPr="001353DF">
        <w:rPr>
          <w:sz w:val="16"/>
          <w:highlight w:val="cyan"/>
        </w:rPr>
        <w:t>.9</w:t>
      </w:r>
      <w:r w:rsidRPr="000C1219">
        <w:rPr>
          <w:sz w:val="16"/>
        </w:rPr>
        <w:t>9</w:t>
      </w:r>
    </w:p>
    <w:p w14:paraId="5C990465" w14:textId="77777777" w:rsidR="000C1219" w:rsidRPr="000C1219" w:rsidRDefault="000C1219" w:rsidP="000C1219"/>
    <w:p w14:paraId="754A74E0" w14:textId="77777777" w:rsidR="000C1219" w:rsidRPr="000C1219" w:rsidRDefault="000C1219" w:rsidP="000C1219">
      <w:pPr>
        <w:keepNext/>
        <w:keepLines/>
        <w:pageBreakBefore/>
        <w:spacing w:before="40" w:after="0"/>
        <w:jc w:val="center"/>
        <w:outlineLvl w:val="2"/>
        <w:rPr>
          <w:rFonts w:eastAsiaTheme="majorEastAsia" w:cstheme="majorBidi"/>
          <w:b/>
          <w:sz w:val="32"/>
          <w:szCs w:val="24"/>
          <w:u w:val="single"/>
        </w:rPr>
      </w:pPr>
      <w:r w:rsidRPr="000C1219">
        <w:rPr>
          <w:rFonts w:eastAsiaTheme="majorEastAsia" w:cstheme="majorBidi"/>
          <w:b/>
          <w:sz w:val="32"/>
          <w:szCs w:val="24"/>
          <w:u w:val="single"/>
        </w:rPr>
        <w:t>A2: r2b</w:t>
      </w:r>
    </w:p>
    <w:p w14:paraId="44729B94" w14:textId="77777777" w:rsidR="000C1219" w:rsidRPr="000C1219" w:rsidRDefault="000C1219" w:rsidP="000C1219"/>
    <w:p w14:paraId="7BC74D4F" w14:textId="1EE5DA53" w:rsidR="000C1219" w:rsidRPr="000C1219" w:rsidRDefault="001353DF" w:rsidP="000C1219">
      <w:pPr>
        <w:keepNext/>
        <w:keepLines/>
        <w:spacing w:before="40" w:after="0"/>
        <w:outlineLvl w:val="3"/>
        <w:rPr>
          <w:rFonts w:eastAsiaTheme="majorEastAsia" w:cstheme="majorBidi"/>
          <w:b/>
          <w:iCs/>
          <w:sz w:val="26"/>
        </w:rPr>
      </w:pPr>
      <w:r>
        <w:rPr>
          <w:rFonts w:eastAsiaTheme="majorEastAsia" w:cstheme="majorBidi"/>
          <w:b/>
          <w:iCs/>
          <w:sz w:val="26"/>
        </w:rPr>
        <w:t>Race to the bottom theory is false</w:t>
      </w:r>
    </w:p>
    <w:p w14:paraId="27EDDA05" w14:textId="77777777" w:rsidR="000C1219" w:rsidRPr="000C1219" w:rsidRDefault="000C1219" w:rsidP="000C1219">
      <w:r w:rsidRPr="000C1219">
        <w:rPr>
          <w:b/>
          <w:bCs/>
          <w:sz w:val="26"/>
        </w:rPr>
        <w:t>ADLER 20</w:t>
      </w:r>
      <w:r w:rsidRPr="000C1219">
        <w:rPr>
          <w:lang w:bidi="he-IL"/>
        </w:rPr>
        <w:t xml:space="preserve"> --- JONATHAN H. ADLER, inaugural Johan </w:t>
      </w:r>
      <w:proofErr w:type="spellStart"/>
      <w:r w:rsidRPr="000C1219">
        <w:rPr>
          <w:lang w:bidi="he-IL"/>
        </w:rPr>
        <w:t>Verheij</w:t>
      </w:r>
      <w:proofErr w:type="spellEnd"/>
      <w:r w:rsidRPr="000C1219">
        <w:rPr>
          <w:lang w:bidi="he-IL"/>
        </w:rPr>
        <w:t xml:space="preserve"> Memorial Professor of Law and director of the Coleman P. Burke Center for Environmental Law at the Case Western Reserve University School of Law, UNCOOPERATIVE ENVIRONMENTAL FEDERALISM 2.0, HASTINGS LAW JOURNAL [Vol. 71:101 2020], https://scholarlycommons.law.case.edu/cgi/viewcontent.cgi?article=3058&amp;context=faculty_publications</w:t>
      </w:r>
    </w:p>
    <w:p w14:paraId="6AD1B147" w14:textId="77777777" w:rsidR="000C1219" w:rsidRPr="001353DF" w:rsidRDefault="000C1219" w:rsidP="000C1219">
      <w:pPr>
        <w:rPr>
          <w:sz w:val="16"/>
          <w:szCs w:val="16"/>
        </w:rPr>
      </w:pPr>
      <w:r w:rsidRPr="001353DF">
        <w:rPr>
          <w:rStyle w:val="StyleUnderline"/>
        </w:rPr>
        <w:t>One</w:t>
      </w:r>
      <w:r w:rsidRPr="001353DF">
        <w:rPr>
          <w:sz w:val="16"/>
          <w:szCs w:val="16"/>
        </w:rPr>
        <w:t xml:space="preserve"> prominent </w:t>
      </w:r>
      <w:r w:rsidRPr="001353DF">
        <w:rPr>
          <w:rStyle w:val="StyleUnderline"/>
          <w:highlight w:val="cyan"/>
        </w:rPr>
        <w:t>justification for federal</w:t>
      </w:r>
      <w:r w:rsidRPr="001353DF">
        <w:rPr>
          <w:rStyle w:val="StyleUnderline"/>
        </w:rPr>
        <w:t xml:space="preserve"> environmental </w:t>
      </w:r>
      <w:r w:rsidRPr="001353DF">
        <w:rPr>
          <w:rStyle w:val="StyleUnderline"/>
          <w:highlight w:val="cyan"/>
        </w:rPr>
        <w:t>regulation</w:t>
      </w:r>
      <w:r w:rsidRPr="001353DF">
        <w:rPr>
          <w:rStyle w:val="StyleUnderline"/>
        </w:rPr>
        <w:t xml:space="preserve"> of localized pollution concerns </w:t>
      </w:r>
      <w:r w:rsidRPr="001353DF">
        <w:rPr>
          <w:rStyle w:val="StyleUnderline"/>
          <w:highlight w:val="cyan"/>
        </w:rPr>
        <w:t>is that the lack of a federal “floor” could lead to a destructive “race-to-the-bottom</w:t>
      </w:r>
      <w:r w:rsidRPr="001353DF">
        <w:rPr>
          <w:highlight w:val="cyan"/>
        </w:rPr>
        <w:t>,</w:t>
      </w:r>
      <w:r w:rsidRPr="001353DF">
        <w:rPr>
          <w:sz w:val="16"/>
          <w:szCs w:val="16"/>
          <w:highlight w:val="cyan"/>
        </w:rPr>
        <w:t>”</w:t>
      </w:r>
      <w:r w:rsidRPr="001353DF">
        <w:rPr>
          <w:sz w:val="16"/>
          <w:szCs w:val="16"/>
        </w:rPr>
        <w:t xml:space="preserve"> in which states adopt </w:t>
      </w:r>
      <w:proofErr w:type="spellStart"/>
      <w:r w:rsidRPr="001353DF">
        <w:rPr>
          <w:sz w:val="16"/>
          <w:szCs w:val="16"/>
        </w:rPr>
        <w:t>suboptimally</w:t>
      </w:r>
      <w:proofErr w:type="spellEnd"/>
      <w:r w:rsidRPr="001353DF">
        <w:rPr>
          <w:sz w:val="16"/>
          <w:szCs w:val="16"/>
        </w:rPr>
        <w:t xml:space="preserve"> lax environmental protections in a futile effort to attract off-setting levels of economic investment.24 As President Richard Nixon warned in 1970, without stringent federal environmental standards, “states and communities that require such controls find themselves at a . . . disadvantage in attracting industry, against more permissive rivals.”25 </w:t>
      </w:r>
    </w:p>
    <w:p w14:paraId="098AEB3B" w14:textId="77777777" w:rsidR="000C1219" w:rsidRPr="001353DF" w:rsidRDefault="000C1219" w:rsidP="000C1219">
      <w:pPr>
        <w:rPr>
          <w:sz w:val="16"/>
          <w:szCs w:val="16"/>
        </w:rPr>
      </w:pPr>
      <w:r w:rsidRPr="001353DF">
        <w:rPr>
          <w:sz w:val="16"/>
          <w:szCs w:val="16"/>
        </w:rPr>
        <w:t xml:space="preserve">The race-to-the-bottom theory presumes that </w:t>
      </w:r>
      <w:proofErr w:type="spellStart"/>
      <w:r w:rsidRPr="001353DF">
        <w:rPr>
          <w:sz w:val="16"/>
          <w:szCs w:val="16"/>
        </w:rPr>
        <w:t>inteijurisdictional</w:t>
      </w:r>
      <w:proofErr w:type="spellEnd"/>
      <w:r w:rsidRPr="001353DF">
        <w:rPr>
          <w:sz w:val="16"/>
          <w:szCs w:val="16"/>
        </w:rPr>
        <w:t xml:space="preserve"> competition creates a prisoner’s dilemma for states. Each state wants to attract industry for the economic benefits that it provides. Each state also wishes to maintain an optimal level of environmental protection. However, in order to attract industry, the theory holds, states will lower environmental safeguards so as to reduce the regulatory burden they impose upon firms. This competition exerts downward pressure on environmental safeguards as firms seek to locate in states where regulatory burdens are the lowest, and states seek to attract industry by lessening the economic burden of environmental safeguards. Because the potential benefits of lax regulation are concentrated among relatively few firms, these firms can effectively oppose the general public’s preference for environmental protection regulation. This will lead to social welfare losses even if environmental harm does not spill over from one state to another. The result, according to the theory, is the systematic under-regulation of environmental harms, and a need for federal intervention.26</w:t>
      </w:r>
    </w:p>
    <w:p w14:paraId="316EE26B" w14:textId="77777777" w:rsidR="000C1219" w:rsidRPr="001353DF" w:rsidRDefault="000C1219" w:rsidP="000C1219">
      <w:pPr>
        <w:rPr>
          <w:rStyle w:val="StyleUnderline"/>
        </w:rPr>
      </w:pPr>
      <w:r w:rsidRPr="001353DF">
        <w:rPr>
          <w:rStyle w:val="StyleUnderline"/>
        </w:rPr>
        <w:t>The race-to-the-bottom theory</w:t>
      </w:r>
      <w:r w:rsidRPr="001353DF">
        <w:rPr>
          <w:sz w:val="16"/>
        </w:rPr>
        <w:t xml:space="preserve"> </w:t>
      </w:r>
      <w:r w:rsidRPr="001353DF">
        <w:rPr>
          <w:rStyle w:val="StyleUnderline"/>
        </w:rPr>
        <w:t>may have had some basis in the 1960s and 1970s</w:t>
      </w:r>
      <w:r w:rsidRPr="001353DF">
        <w:rPr>
          <w:sz w:val="16"/>
        </w:rPr>
        <w:t xml:space="preserve">, </w:t>
      </w:r>
      <w:r w:rsidRPr="001353DF">
        <w:rPr>
          <w:rStyle w:val="Emphasis"/>
        </w:rPr>
        <w:t xml:space="preserve">but </w:t>
      </w:r>
      <w:r w:rsidRPr="001353DF">
        <w:rPr>
          <w:rStyle w:val="Emphasis"/>
          <w:highlight w:val="cyan"/>
        </w:rPr>
        <w:t>there is little reason to believe that this dynamic inhibits state regulatory efforts today</w:t>
      </w:r>
      <w:r w:rsidRPr="001353DF">
        <w:rPr>
          <w:sz w:val="16"/>
        </w:rPr>
        <w:t xml:space="preserve">, particularly given how aggressive many states are in environmental policy. Empirical evidence that states race to relax their environmental regulations in pursuit of outside investment is decidedly lacking. </w:t>
      </w:r>
      <w:r w:rsidRPr="001353DF">
        <w:rPr>
          <w:rStyle w:val="StyleUnderline"/>
        </w:rPr>
        <w:t xml:space="preserve">If the prospect of interstate competition discourages state-level environmental regulation, </w:t>
      </w:r>
      <w:r w:rsidRPr="001353DF">
        <w:rPr>
          <w:rStyle w:val="StyleUnderline"/>
          <w:highlight w:val="cyan"/>
        </w:rPr>
        <w:t xml:space="preserve">it is hard to explain why state environmental regulation often </w:t>
      </w:r>
      <w:r w:rsidRPr="001353DF">
        <w:rPr>
          <w:rStyle w:val="Emphasis"/>
          <w:highlight w:val="cyan"/>
        </w:rPr>
        <w:t>preceded federal intervention</w:t>
      </w:r>
      <w:r w:rsidRPr="001353DF">
        <w:rPr>
          <w:rStyle w:val="StyleUnderline"/>
        </w:rPr>
        <w:t xml:space="preserve"> </w:t>
      </w:r>
      <w:r w:rsidRPr="001353DF">
        <w:rPr>
          <w:rStyle w:val="StyleUnderline"/>
          <w:highlight w:val="cyan"/>
        </w:rPr>
        <w:t xml:space="preserve">and why many states adopt </w:t>
      </w:r>
      <w:r w:rsidRPr="001353DF">
        <w:rPr>
          <w:rStyle w:val="Emphasis"/>
          <w:highlight w:val="cyan"/>
        </w:rPr>
        <w:t>more stringent measures</w:t>
      </w:r>
      <w:r w:rsidRPr="001353DF">
        <w:rPr>
          <w:rStyle w:val="StyleUnderline"/>
          <w:highlight w:val="cyan"/>
        </w:rPr>
        <w:t xml:space="preserve"> than federal regulations</w:t>
      </w:r>
      <w:r w:rsidRPr="001353DF">
        <w:rPr>
          <w:rStyle w:val="StyleUnderline"/>
        </w:rPr>
        <w:t xml:space="preserve"> require. </w:t>
      </w:r>
      <w:r w:rsidRPr="001353DF">
        <w:rPr>
          <w:rStyle w:val="StyleUnderline"/>
          <w:highlight w:val="cyan"/>
        </w:rPr>
        <w:t>Numerous studies have been conducted attempting to determine whether a race-to-the-bottom can be observed</w:t>
      </w:r>
      <w:r w:rsidRPr="001353DF">
        <w:rPr>
          <w:rStyle w:val="StyleUnderline"/>
        </w:rPr>
        <w:t xml:space="preserve"> in the context of environmental regulation, and they have generally failed to find any evidence that environmental quality worsens when states are given more flexibility to set their own priorities.27 Indeed, some studies have found precisely the opposite: that when states have more flexibility to set their own environmental </w:t>
      </w:r>
      <w:proofErr w:type="gramStart"/>
      <w:r w:rsidRPr="001353DF">
        <w:rPr>
          <w:rStyle w:val="StyleUnderline"/>
        </w:rPr>
        <w:t>priorities</w:t>
      </w:r>
      <w:proofErr w:type="gramEnd"/>
      <w:r w:rsidRPr="001353DF">
        <w:rPr>
          <w:rStyle w:val="StyleUnderline"/>
        </w:rPr>
        <w:t xml:space="preserve"> they increase their efforts.28 </w:t>
      </w:r>
    </w:p>
    <w:p w14:paraId="05F0EE41" w14:textId="77777777" w:rsidR="000C1219" w:rsidRPr="000C1219" w:rsidRDefault="000C1219" w:rsidP="000C1219"/>
    <w:p w14:paraId="06F0DCC1" w14:textId="77777777" w:rsidR="000C1219" w:rsidRPr="000C1219" w:rsidRDefault="000C1219" w:rsidP="000C1219">
      <w:pPr>
        <w:keepNext/>
        <w:keepLines/>
        <w:pageBreakBefore/>
        <w:spacing w:before="40" w:after="0"/>
        <w:jc w:val="center"/>
        <w:outlineLvl w:val="2"/>
        <w:rPr>
          <w:rFonts w:eastAsiaTheme="majorEastAsia" w:cstheme="majorBidi"/>
          <w:b/>
          <w:sz w:val="32"/>
          <w:szCs w:val="24"/>
          <w:u w:val="single"/>
        </w:rPr>
      </w:pPr>
      <w:r w:rsidRPr="000C1219">
        <w:rPr>
          <w:rFonts w:eastAsiaTheme="majorEastAsia" w:cstheme="majorBidi"/>
          <w:b/>
          <w:sz w:val="32"/>
          <w:szCs w:val="24"/>
          <w:u w:val="single"/>
        </w:rPr>
        <w:t>A2: Natives --- Fill-In Solves</w:t>
      </w:r>
    </w:p>
    <w:p w14:paraId="615180DF" w14:textId="77777777" w:rsidR="000C1219" w:rsidRPr="000C1219" w:rsidRDefault="000C1219" w:rsidP="000C1219"/>
    <w:p w14:paraId="0EC9E406" w14:textId="77777777" w:rsidR="000C1219" w:rsidRPr="000C1219" w:rsidRDefault="000C1219" w:rsidP="000C1219">
      <w:pPr>
        <w:keepNext/>
        <w:keepLines/>
        <w:spacing w:before="40" w:after="0"/>
        <w:outlineLvl w:val="3"/>
        <w:rPr>
          <w:rFonts w:eastAsiaTheme="majorEastAsia" w:cstheme="majorBidi"/>
          <w:b/>
          <w:iCs/>
          <w:sz w:val="26"/>
        </w:rPr>
      </w:pPr>
      <w:r w:rsidRPr="000C1219">
        <w:rPr>
          <w:rFonts w:eastAsiaTheme="majorEastAsia" w:cstheme="majorBidi"/>
          <w:b/>
          <w:iCs/>
          <w:sz w:val="26"/>
        </w:rPr>
        <w:t>Federal regulations not key --- Tribes can and do go BEYOND federal standards</w:t>
      </w:r>
    </w:p>
    <w:p w14:paraId="723D7B11" w14:textId="77777777" w:rsidR="000C1219" w:rsidRPr="000C1219" w:rsidRDefault="000C1219" w:rsidP="000C1219">
      <w:pPr>
        <w:rPr>
          <w:b/>
          <w:bCs/>
          <w:sz w:val="26"/>
        </w:rPr>
      </w:pPr>
      <w:r w:rsidRPr="000C1219">
        <w:rPr>
          <w:b/>
          <w:bCs/>
          <w:sz w:val="26"/>
        </w:rPr>
        <w:t>EPA ‘19</w:t>
      </w:r>
    </w:p>
    <w:p w14:paraId="3BA7208E" w14:textId="77777777" w:rsidR="000C1219" w:rsidRPr="000C1219" w:rsidRDefault="000C1219" w:rsidP="000C1219">
      <w:pPr>
        <w:rPr>
          <w:sz w:val="18"/>
          <w:szCs w:val="18"/>
        </w:rPr>
      </w:pPr>
      <w:r w:rsidRPr="000C1219">
        <w:rPr>
          <w:sz w:val="18"/>
          <w:szCs w:val="18"/>
        </w:rPr>
        <w:t>U.S. Environmental Protection Agency and Department of the Army - Response to Comments Document - “Response to Comments for Definition of “Waters of the United States”—Recodification of Pre-Existing Rules” – Sept 5</w:t>
      </w:r>
      <w:r w:rsidRPr="000C1219">
        <w:rPr>
          <w:sz w:val="18"/>
          <w:szCs w:val="18"/>
          <w:vertAlign w:val="superscript"/>
        </w:rPr>
        <w:t>th</w:t>
      </w:r>
      <w:r w:rsidRPr="000C1219">
        <w:rPr>
          <w:sz w:val="18"/>
          <w:szCs w:val="18"/>
        </w:rPr>
        <w:t>, 2019 - #E&amp;F – appears within a broader document that is available at: https://www.biologicaldiversity.org/programs/environmental_health/pdfs/2-12-2020-Notice-of-Intent-on-Replacement-Rule.pdf</w:t>
      </w:r>
    </w:p>
    <w:p w14:paraId="1598B849" w14:textId="77777777" w:rsidR="000C1219" w:rsidRPr="000C1219" w:rsidRDefault="000C1219" w:rsidP="000C1219">
      <w:pPr>
        <w:rPr>
          <w:sz w:val="16"/>
        </w:rPr>
      </w:pPr>
      <w:r w:rsidRPr="001353DF">
        <w:rPr>
          <w:highlight w:val="cyan"/>
          <w:u w:val="single"/>
        </w:rPr>
        <w:t>Some commenters suggested that repealing</w:t>
      </w:r>
      <w:r w:rsidRPr="000C1219">
        <w:rPr>
          <w:u w:val="single"/>
        </w:rPr>
        <w:t xml:space="preserve"> the </w:t>
      </w:r>
      <w:r w:rsidRPr="001353DF">
        <w:rPr>
          <w:highlight w:val="cyan"/>
          <w:u w:val="single"/>
        </w:rPr>
        <w:t>2015 Rule would be contrary to well-established science</w:t>
      </w:r>
      <w:r w:rsidRPr="000C1219">
        <w:rPr>
          <w:sz w:val="16"/>
        </w:rPr>
        <w:t xml:space="preserve"> that ephemeral and intermittent waters perform important functions and significantly affect downstream navigable waters. Some of these commenters specifically expressed concern that removing federal CWA protections for intermittent, ephemeral, and other headwater streams would impact individuals receiving drinking water from public water systems that rely at least in part on those waters. Commenters cited a 2009 EPA study to support the claim that such waters directly impact the drinking water sources of 117 million people. Several commenters discussed the ecological importance of ephemeral and intermittent streams in the arid west, Michigan, Alabama and other regions. One commenter specifically noted that in New Mexico, ephemeral and intermittent waters are critical to vertebrates and species of cultural importance to Pueblo Tribes. In contrast, one commenter asserted that science demonstrates that ephemeral waters are less important biologically relative to intermittent and perennial waters.</w:t>
      </w:r>
    </w:p>
    <w:p w14:paraId="1EE2940D" w14:textId="77777777" w:rsidR="000C1219" w:rsidRPr="000C1219" w:rsidRDefault="000C1219" w:rsidP="000C1219">
      <w:pPr>
        <w:rPr>
          <w:sz w:val="16"/>
        </w:rPr>
      </w:pPr>
      <w:r w:rsidRPr="000C1219">
        <w:rPr>
          <w:u w:val="single"/>
        </w:rPr>
        <w:t>Commenters</w:t>
      </w:r>
      <w:r w:rsidRPr="000C1219">
        <w:rPr>
          <w:sz w:val="16"/>
        </w:rPr>
        <w:t xml:space="preserve"> also </w:t>
      </w:r>
      <w:r w:rsidRPr="000C1219">
        <w:rPr>
          <w:u w:val="single"/>
        </w:rPr>
        <w:t>expressed concern that repealing the 2015 Rule would leave downstream waters vulnerable to pollution from mining operations</w:t>
      </w:r>
      <w:r w:rsidRPr="000C1219">
        <w:rPr>
          <w:sz w:val="16"/>
        </w:rPr>
        <w:t>, animal feeding operations, and other activities. For example, commenters noted that repealing the 2015 Rule would remove federal CWA protections for 60 percent of headwater streams in Tennessee and 55 percent of the Delaware River watershed in Pennsylvania. A few commenters argued that repealing the 2015 Rule would put Arizona’s waters at greater risk of degradation because state law bars regulating beyond the jurisdictional reach of the CWA; as a result, withdrawal of federal jurisdiction over intermittent or ephemeral streams would render the vast majority of Arizona’s waters without any water quality protection.</w:t>
      </w:r>
    </w:p>
    <w:p w14:paraId="75566DCB" w14:textId="77777777" w:rsidR="000C1219" w:rsidRPr="000C1219" w:rsidRDefault="000C1219" w:rsidP="000C1219">
      <w:pPr>
        <w:rPr>
          <w:sz w:val="16"/>
          <w:szCs w:val="16"/>
        </w:rPr>
      </w:pPr>
      <w:r w:rsidRPr="000C1219">
        <w:rPr>
          <w:sz w:val="16"/>
          <w:szCs w:val="16"/>
        </w:rPr>
        <w:t>Other commenters suggested that there is no scientific evidence that federal CWA protections lead to improved water quality; these commenters argued that drinking water meets potable water standards, which is its primary beneficial use, and that any environmental benefits of federal CWA protection do not outweigh the accompanying increased regulatory burden.</w:t>
      </w:r>
    </w:p>
    <w:p w14:paraId="0FBEF1FF" w14:textId="77777777" w:rsidR="000C1219" w:rsidRPr="000C1219" w:rsidRDefault="000C1219" w:rsidP="000C1219">
      <w:pPr>
        <w:rPr>
          <w:sz w:val="16"/>
        </w:rPr>
      </w:pPr>
      <w:r w:rsidRPr="001353DF">
        <w:rPr>
          <w:b/>
          <w:iCs/>
          <w:highlight w:val="cyan"/>
          <w:u w:val="single"/>
        </w:rPr>
        <w:t>Agencies’ Response:</w:t>
      </w:r>
      <w:r w:rsidRPr="001353DF">
        <w:rPr>
          <w:sz w:val="16"/>
          <w:highlight w:val="cyan"/>
        </w:rPr>
        <w:t xml:space="preserve"> </w:t>
      </w:r>
      <w:r w:rsidRPr="001353DF">
        <w:rPr>
          <w:highlight w:val="cyan"/>
          <w:u w:val="single"/>
        </w:rPr>
        <w:t>One of the CWA’s goals is to attain “water quality</w:t>
      </w:r>
      <w:r w:rsidRPr="000C1219">
        <w:rPr>
          <w:u w:val="single"/>
        </w:rPr>
        <w:t xml:space="preserve"> which provides for the protection and propagation of fish, shellfish, and wildlife and provides for recreation in and on the water</w:t>
      </w:r>
      <w:r w:rsidRPr="000C1219">
        <w:rPr>
          <w:sz w:val="16"/>
        </w:rPr>
        <w:t>.” 33 U.S.C. § 1251(a)(2). Having been enacted with the objective of restoring and maintaining the chemical, physical, and biological integrity of the nation’s waters, the CWA serves to protect water quality, aquatic resources and associated ecosystem services. This final rule does not alter the CWA’s underlying goals. This final rule repeals the 2015 Rule because it exceeded the agencies’ statutory authority and codifies the prior regulations, thereby reinstating nationwide a longstanding regulatory framework that is familiar to and better understood by the agencies, states, tribes, local governments, regulated entities, and the public while the agencies consider public comments on the proposed revised definition of “waters of the United States.” See 84 FR 4154 (Feb. 14, 2019).</w:t>
      </w:r>
    </w:p>
    <w:p w14:paraId="2B5670D2" w14:textId="77777777" w:rsidR="000C1219" w:rsidRPr="000C1219" w:rsidRDefault="000C1219" w:rsidP="000C1219">
      <w:pPr>
        <w:rPr>
          <w:u w:val="single"/>
        </w:rPr>
      </w:pPr>
      <w:r w:rsidRPr="000C1219">
        <w:rPr>
          <w:sz w:val="16"/>
        </w:rPr>
        <w:t xml:space="preserve">Further, </w:t>
      </w:r>
      <w:r w:rsidRPr="001353DF">
        <w:rPr>
          <w:b/>
          <w:iCs/>
          <w:highlight w:val="cyan"/>
          <w:u w:val="single"/>
        </w:rPr>
        <w:t>this final rule does not impact or diminish state and tribal authorities to establish protections for their aquatic resources</w:t>
      </w:r>
      <w:r w:rsidRPr="000C1219">
        <w:rPr>
          <w:b/>
          <w:iCs/>
          <w:u w:val="single"/>
        </w:rPr>
        <w:t>,</w:t>
      </w:r>
      <w:r w:rsidRPr="000C1219">
        <w:rPr>
          <w:sz w:val="16"/>
        </w:rPr>
        <w:t xml:space="preserve"> and </w:t>
      </w:r>
      <w:r w:rsidRPr="001353DF">
        <w:rPr>
          <w:highlight w:val="cyan"/>
          <w:u w:val="single"/>
        </w:rPr>
        <w:t xml:space="preserve">nothing in the CWA prohibits states or tribes from determining what kinds of aquatic resources to regulate under state or tribal law to </w:t>
      </w:r>
      <w:r w:rsidRPr="001353DF">
        <w:rPr>
          <w:b/>
          <w:iCs/>
          <w:highlight w:val="cyan"/>
          <w:u w:val="single"/>
        </w:rPr>
        <w:t>protect the interests of their citizens</w:t>
      </w:r>
      <w:r w:rsidRPr="000C1219">
        <w:rPr>
          <w:sz w:val="16"/>
        </w:rPr>
        <w:t xml:space="preserve">. Indeed, </w:t>
      </w:r>
      <w:r w:rsidRPr="000C1219">
        <w:rPr>
          <w:u w:val="single"/>
        </w:rPr>
        <w:t xml:space="preserve">where authorized by state or tribal law, </w:t>
      </w:r>
      <w:r w:rsidRPr="001353DF">
        <w:rPr>
          <w:highlight w:val="cyan"/>
          <w:u w:val="single"/>
        </w:rPr>
        <w:t xml:space="preserve">states and tribes may establish </w:t>
      </w:r>
      <w:r w:rsidRPr="001353DF">
        <w:rPr>
          <w:b/>
          <w:iCs/>
          <w:highlight w:val="cyan"/>
          <w:u w:val="single"/>
        </w:rPr>
        <w:t>more protective standards</w:t>
      </w:r>
      <w:r w:rsidRPr="000C1219">
        <w:rPr>
          <w:sz w:val="16"/>
        </w:rPr>
        <w:t xml:space="preserve"> or limits than the CWA to manage waters subject to CWA jurisdiction or waters that fall beyond the jurisdictional scope of the Act and may choose to address special concerns related to the protection of water quality and other aquatic resources within their borders. </w:t>
      </w:r>
      <w:r w:rsidRPr="000C1219">
        <w:rPr>
          <w:u w:val="single"/>
        </w:rPr>
        <w:t>Many states and tribes, for example, regulate groundwater, and some others protect isolated wetlands that are outside the jurisdiction of the CWA.</w:t>
      </w:r>
    </w:p>
    <w:p w14:paraId="2E32F012" w14:textId="77777777" w:rsidR="000C1219" w:rsidRPr="000C1219" w:rsidRDefault="000C1219" w:rsidP="000C1219"/>
    <w:p w14:paraId="7330BCD3" w14:textId="77777777" w:rsidR="000C1219" w:rsidRPr="000C1219" w:rsidRDefault="000C1219" w:rsidP="000C1219">
      <w:pPr>
        <w:keepNext/>
        <w:keepLines/>
        <w:pageBreakBefore/>
        <w:spacing w:before="40" w:after="0"/>
        <w:jc w:val="center"/>
        <w:outlineLvl w:val="2"/>
        <w:rPr>
          <w:rFonts w:eastAsiaTheme="majorEastAsia" w:cstheme="majorBidi"/>
          <w:b/>
          <w:sz w:val="32"/>
          <w:szCs w:val="24"/>
          <w:u w:val="single"/>
        </w:rPr>
      </w:pPr>
      <w:r w:rsidRPr="000C1219">
        <w:rPr>
          <w:rFonts w:eastAsiaTheme="majorEastAsia" w:cstheme="majorBidi"/>
          <w:b/>
          <w:sz w:val="32"/>
          <w:szCs w:val="24"/>
          <w:u w:val="single"/>
        </w:rPr>
        <w:t>A2: Natives --- Util</w:t>
      </w:r>
    </w:p>
    <w:p w14:paraId="2FC8E623" w14:textId="77777777" w:rsidR="000C1219" w:rsidRPr="000C1219" w:rsidRDefault="000C1219" w:rsidP="000C1219">
      <w:pPr>
        <w:keepNext/>
        <w:keepLines/>
        <w:spacing w:before="40" w:after="0"/>
        <w:outlineLvl w:val="3"/>
        <w:rPr>
          <w:rFonts w:eastAsiaTheme="majorEastAsia" w:cstheme="majorBidi"/>
          <w:b/>
          <w:iCs/>
          <w:sz w:val="26"/>
        </w:rPr>
      </w:pPr>
      <w:r w:rsidRPr="000C1219">
        <w:rPr>
          <w:rFonts w:eastAsiaTheme="majorEastAsia" w:cstheme="majorBidi"/>
          <w:b/>
          <w:iCs/>
          <w:sz w:val="26"/>
        </w:rPr>
        <w:t xml:space="preserve">Approaches can </w:t>
      </w:r>
      <w:r w:rsidRPr="000C1219">
        <w:rPr>
          <w:rFonts w:eastAsiaTheme="majorEastAsia" w:cstheme="majorBidi"/>
          <w:b/>
          <w:i/>
          <w:sz w:val="26"/>
          <w:u w:val="single"/>
        </w:rPr>
        <w:t>only</w:t>
      </w:r>
      <w:r w:rsidRPr="000C1219">
        <w:rPr>
          <w:rFonts w:eastAsiaTheme="majorEastAsia" w:cstheme="majorBidi"/>
          <w:b/>
          <w:iCs/>
          <w:sz w:val="26"/>
        </w:rPr>
        <w:t xml:space="preserve"> be ethical when they consider external consequences </w:t>
      </w:r>
    </w:p>
    <w:p w14:paraId="49318D61" w14:textId="77777777" w:rsidR="000C1219" w:rsidRPr="000C1219" w:rsidRDefault="000C1219" w:rsidP="000C1219">
      <w:pPr>
        <w:rPr>
          <w:b/>
          <w:bCs/>
          <w:sz w:val="26"/>
        </w:rPr>
      </w:pPr>
      <w:r w:rsidRPr="000C1219">
        <w:rPr>
          <w:b/>
          <w:bCs/>
          <w:sz w:val="26"/>
        </w:rPr>
        <w:t>Chandler ‘14</w:t>
      </w:r>
    </w:p>
    <w:p w14:paraId="0D0992B7" w14:textId="77777777" w:rsidR="000C1219" w:rsidRPr="000C1219" w:rsidRDefault="000C1219" w:rsidP="000C1219">
      <w:pPr>
        <w:rPr>
          <w:sz w:val="18"/>
          <w:szCs w:val="18"/>
        </w:rPr>
      </w:pPr>
      <w:r w:rsidRPr="000C1219">
        <w:rPr>
          <w:sz w:val="18"/>
          <w:szCs w:val="18"/>
        </w:rPr>
        <w:t>(David Chandler is Professor of International Relations at the Department of Politics and International Relations, University of Westminster – “Beyond good and evil: Ethics in a world of complexity” – International Politics, Vol. 51, No. 4 (2014), pp.441-457 Available at: http://www.davidchandler.org/wp-content/uploads/2014/10/International-Politics-Evil-PUBLISHED-2.pdf)</w:t>
      </w:r>
    </w:p>
    <w:p w14:paraId="434E2D1A" w14:textId="77777777" w:rsidR="000C1219" w:rsidRPr="000C1219" w:rsidRDefault="000C1219" w:rsidP="000C1219"/>
    <w:p w14:paraId="2925283F" w14:textId="77777777" w:rsidR="000C1219" w:rsidRPr="000C1219" w:rsidRDefault="000C1219" w:rsidP="000C1219">
      <w:pPr>
        <w:rPr>
          <w:sz w:val="16"/>
        </w:rPr>
      </w:pPr>
      <w:r w:rsidRPr="000C1219">
        <w:rPr>
          <w:sz w:val="16"/>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0C1219">
        <w:rPr>
          <w:highlight w:val="yellow"/>
          <w:u w:val="single"/>
        </w:rPr>
        <w:t>many</w:t>
      </w:r>
      <w:r w:rsidRPr="000C1219">
        <w:rPr>
          <w:u w:val="single"/>
        </w:rPr>
        <w:t xml:space="preserve"> </w:t>
      </w:r>
      <w:r w:rsidRPr="000C1219">
        <w:rPr>
          <w:sz w:val="16"/>
        </w:rPr>
        <w:t xml:space="preserve">radical and critical voices in the West </w:t>
      </w:r>
      <w:r w:rsidRPr="000C1219">
        <w:rPr>
          <w:highlight w:val="yellow"/>
          <w:u w:val="single"/>
        </w:rPr>
        <w:t xml:space="preserve">are drawn to </w:t>
      </w:r>
      <w:r w:rsidRPr="000C1219">
        <w:rPr>
          <w:sz w:val="16"/>
        </w:rPr>
        <w:t>the</w:t>
      </w:r>
      <w:r w:rsidRPr="000C1219">
        <w:rPr>
          <w:highlight w:val="yellow"/>
          <w:u w:val="single"/>
        </w:rPr>
        <w:t xml:space="preserve"> problems of 'side effects'</w:t>
      </w:r>
      <w:r w:rsidRPr="000C1219">
        <w:rPr>
          <w:sz w:val="16"/>
        </w:rPr>
        <w:t xml:space="preserve">, </w:t>
      </w:r>
      <w:r w:rsidRPr="000C1219">
        <w:rPr>
          <w:b/>
          <w:iCs/>
          <w:u w:val="single"/>
        </w:rPr>
        <w:t>of 'second-order' consequences</w:t>
      </w:r>
      <w:r w:rsidRPr="000C1219">
        <w:rPr>
          <w:sz w:val="16"/>
        </w:rPr>
        <w:t xml:space="preserve"> - of a lack of knowledge of the emergent causality at play in the complex interconnections of the global world. </w:t>
      </w:r>
      <w:r w:rsidRPr="000C1219">
        <w:rPr>
          <w:highlight w:val="yellow"/>
          <w:u w:val="single"/>
        </w:rPr>
        <w:t>The more these</w:t>
      </w:r>
      <w:r w:rsidRPr="000C1219">
        <w:rPr>
          <w:sz w:val="16"/>
        </w:rPr>
        <w:t xml:space="preserve"> interconnections </w:t>
      </w:r>
      <w:r w:rsidRPr="000C1219">
        <w:rPr>
          <w:highlight w:val="yellow"/>
          <w:u w:val="single"/>
        </w:rPr>
        <w:t>are revealed</w:t>
      </w:r>
      <w:r w:rsidRPr="000C1219">
        <w:rPr>
          <w:sz w:val="16"/>
        </w:rPr>
        <w:t xml:space="preserve">, though the work of self-reflexivity and self-reflection, </w:t>
      </w:r>
      <w:r w:rsidRPr="000C1219">
        <w:rPr>
          <w:highlight w:val="yellow"/>
          <w:u w:val="single"/>
        </w:rPr>
        <w:t>the more ethical authority can be regained</w:t>
      </w:r>
      <w:r w:rsidRPr="000C1219">
        <w:rPr>
          <w:u w:val="single"/>
        </w:rPr>
        <w:t xml:space="preserve"> </w:t>
      </w:r>
      <w:r w:rsidRPr="000C1219">
        <w:rPr>
          <w:sz w:val="16"/>
        </w:rPr>
        <w:t xml:space="preserve">by governments and other agents of governance. We learn and learn again that </w:t>
      </w:r>
      <w:r w:rsidRPr="000C1219">
        <w:rPr>
          <w:highlight w:val="yellow"/>
          <w:u w:val="single"/>
        </w:rPr>
        <w:t>we are responsible for the world</w:t>
      </w:r>
      <w:r w:rsidRPr="000C1219">
        <w:rPr>
          <w:sz w:val="16"/>
        </w:rPr>
        <w:t xml:space="preserve">, </w:t>
      </w:r>
      <w:r w:rsidRPr="000C1219">
        <w:rPr>
          <w:b/>
          <w:iCs/>
          <w:highlight w:val="yellow"/>
          <w:u w:val="single"/>
        </w:rPr>
        <w:t xml:space="preserve">not </w:t>
      </w:r>
      <w:r w:rsidRPr="000C1219">
        <w:rPr>
          <w:highlight w:val="yellow"/>
          <w:u w:val="single"/>
        </w:rPr>
        <w:t>because</w:t>
      </w:r>
      <w:r w:rsidRPr="000C1219">
        <w:rPr>
          <w:sz w:val="16"/>
        </w:rPr>
        <w:t xml:space="preserve"> of </w:t>
      </w:r>
      <w:r w:rsidRPr="000C1219">
        <w:rPr>
          <w:highlight w:val="yellow"/>
          <w:u w:val="single"/>
        </w:rPr>
        <w:t>our</w:t>
      </w:r>
      <w:r w:rsidRPr="000C1219">
        <w:rPr>
          <w:sz w:val="16"/>
        </w:rPr>
        <w:t xml:space="preserve"> conscious choices or because our </w:t>
      </w:r>
      <w:r w:rsidRPr="000C1219">
        <w:rPr>
          <w:highlight w:val="yellow"/>
          <w:u w:val="single"/>
        </w:rPr>
        <w:t xml:space="preserve">actions lacked the right </w:t>
      </w:r>
      <w:r w:rsidRPr="000C1219">
        <w:rPr>
          <w:u w:val="single"/>
        </w:rPr>
        <w:t>ethical</w:t>
      </w:r>
      <w:r w:rsidRPr="000C1219">
        <w:rPr>
          <w:highlight w:val="yellow"/>
          <w:u w:val="single"/>
        </w:rPr>
        <w:t xml:space="preserve"> </w:t>
      </w:r>
      <w:r w:rsidRPr="000C1219">
        <w:rPr>
          <w:b/>
          <w:iCs/>
          <w:highlight w:val="yellow"/>
          <w:u w:val="single"/>
        </w:rPr>
        <w:t>intent</w:t>
      </w:r>
      <w:r w:rsidRPr="000C1219">
        <w:rPr>
          <w:sz w:val="16"/>
        </w:rPr>
        <w:t xml:space="preserve">ion, but because the world's complexity is beyond our capacity to know and understand in advance. </w:t>
      </w:r>
      <w:r w:rsidRPr="000C1219">
        <w:rPr>
          <w:u w:val="single"/>
        </w:rPr>
        <w:t xml:space="preserve">The </w:t>
      </w:r>
      <w:r w:rsidRPr="000C1219">
        <w:rPr>
          <w:highlight w:val="yellow"/>
          <w:u w:val="single"/>
        </w:rPr>
        <w:t>unknowability</w:t>
      </w:r>
      <w:r w:rsidRPr="000C1219">
        <w:rPr>
          <w:u w:val="single"/>
        </w:rPr>
        <w:t xml:space="preserve"> </w:t>
      </w:r>
      <w:r w:rsidRPr="000C1219">
        <w:rPr>
          <w:highlight w:val="yellow"/>
          <w:u w:val="single"/>
        </w:rPr>
        <w:t>of</w:t>
      </w:r>
      <w:r w:rsidRPr="000C1219">
        <w:rPr>
          <w:sz w:val="16"/>
        </w:rPr>
        <w:t xml:space="preserve"> the </w:t>
      </w:r>
      <w:r w:rsidRPr="000C1219">
        <w:rPr>
          <w:highlight w:val="yellow"/>
          <w:u w:val="single"/>
        </w:rPr>
        <w:t xml:space="preserve">outcomes </w:t>
      </w:r>
      <w:r w:rsidRPr="000C1219">
        <w:rPr>
          <w:u w:val="single"/>
        </w:rPr>
        <w:t xml:space="preserve">of </w:t>
      </w:r>
      <w:r w:rsidRPr="000C1219">
        <w:rPr>
          <w:sz w:val="16"/>
        </w:rPr>
        <w:t xml:space="preserve">our </w:t>
      </w:r>
      <w:r w:rsidRPr="000C1219">
        <w:rPr>
          <w:u w:val="single"/>
        </w:rPr>
        <w:t>action</w:t>
      </w:r>
      <w:r w:rsidRPr="000C1219">
        <w:rPr>
          <w:sz w:val="16"/>
        </w:rPr>
        <w:t xml:space="preserve"> </w:t>
      </w:r>
      <w:r w:rsidRPr="000C1219">
        <w:rPr>
          <w:highlight w:val="yellow"/>
          <w:u w:val="single"/>
        </w:rPr>
        <w:t>does not remove</w:t>
      </w:r>
      <w:r w:rsidRPr="000C1219">
        <w:rPr>
          <w:u w:val="single"/>
        </w:rPr>
        <w:t xml:space="preserve"> </w:t>
      </w:r>
      <w:r w:rsidRPr="000C1219">
        <w:rPr>
          <w:highlight w:val="yellow"/>
          <w:u w:val="single"/>
        </w:rPr>
        <w:t>our ethical responsibility for</w:t>
      </w:r>
      <w:r w:rsidRPr="000C1219">
        <w:rPr>
          <w:sz w:val="16"/>
        </w:rPr>
        <w:t xml:space="preserve"> our </w:t>
      </w:r>
      <w:r w:rsidRPr="000C1219">
        <w:rPr>
          <w:highlight w:val="yellow"/>
          <w:u w:val="single"/>
        </w:rPr>
        <w:t>actions</w:t>
      </w:r>
      <w:r w:rsidRPr="000C1219">
        <w:rPr>
          <w:sz w:val="16"/>
        </w:rPr>
        <w:t xml:space="preserve">, </w:t>
      </w:r>
      <w:r w:rsidRPr="000C1219">
        <w:rPr>
          <w:highlight w:val="yellow"/>
          <w:u w:val="single"/>
        </w:rPr>
        <w:t>it,</w:t>
      </w:r>
      <w:r w:rsidRPr="000C1219">
        <w:rPr>
          <w:sz w:val="16"/>
        </w:rPr>
        <w:t xml:space="preserve"> </w:t>
      </w:r>
      <w:r w:rsidRPr="000C1219">
        <w:rPr>
          <w:b/>
          <w:iCs/>
          <w:u w:val="single"/>
        </w:rPr>
        <w:t>in fact</w:t>
      </w:r>
      <w:r w:rsidRPr="000C1219">
        <w:rPr>
          <w:sz w:val="16"/>
        </w:rPr>
        <w:t xml:space="preserve">, </w:t>
      </w:r>
      <w:r w:rsidRPr="000C1219">
        <w:rPr>
          <w:highlight w:val="yellow"/>
          <w:u w:val="single"/>
        </w:rPr>
        <w:t>heightens</w:t>
      </w:r>
      <w:r w:rsidRPr="000C1219">
        <w:rPr>
          <w:u w:val="single"/>
        </w:rPr>
        <w:t xml:space="preserve"> </w:t>
      </w:r>
      <w:r w:rsidRPr="000C1219">
        <w:rPr>
          <w:sz w:val="16"/>
        </w:rPr>
        <w:t xml:space="preserve">our </w:t>
      </w:r>
      <w:r w:rsidRPr="000C1219">
        <w:rPr>
          <w:highlight w:val="yellow"/>
          <w:u w:val="single"/>
        </w:rPr>
        <w:t>responsibility for</w:t>
      </w:r>
      <w:r w:rsidRPr="000C1219">
        <w:rPr>
          <w:u w:val="single"/>
        </w:rPr>
        <w:t xml:space="preserve"> these</w:t>
      </w:r>
      <w:r w:rsidRPr="000C1219">
        <w:rPr>
          <w:sz w:val="16"/>
        </w:rPr>
        <w:t xml:space="preserve"> </w:t>
      </w:r>
      <w:r w:rsidRPr="000C1219">
        <w:rPr>
          <w:highlight w:val="yellow"/>
          <w:u w:val="single"/>
        </w:rPr>
        <w:t>second-order consequences</w:t>
      </w:r>
      <w:r w:rsidRPr="000C1219">
        <w:rPr>
          <w:sz w:val="16"/>
        </w:rPr>
        <w:t xml:space="preserve"> </w:t>
      </w:r>
      <w:r w:rsidRPr="000C1219">
        <w:rPr>
          <w:u w:val="single"/>
        </w:rPr>
        <w:t>or side effects.</w:t>
      </w:r>
      <w:r w:rsidRPr="000C1219">
        <w:rPr>
          <w:sz w:val="16"/>
        </w:rPr>
        <w:t xml:space="preserve"> In a complex and interconnected world, few events or problems evade appropriation within this framing, providing an opportunity for recasting responsibility in these ways. </w:t>
      </w:r>
      <w:r w:rsidRPr="000C1219">
        <w:rPr>
          <w:highlight w:val="yellow"/>
          <w:u w:val="single"/>
        </w:rPr>
        <w:t>The new ethics of indirect responsibility</w:t>
      </w:r>
      <w:r w:rsidRPr="000C1219">
        <w:rPr>
          <w:sz w:val="16"/>
        </w:rPr>
        <w:t xml:space="preserve"> </w:t>
      </w:r>
      <w:r w:rsidRPr="000C1219">
        <w:rPr>
          <w:highlight w:val="yellow"/>
          <w:u w:val="single"/>
        </w:rPr>
        <w:t>for</w:t>
      </w:r>
      <w:r w:rsidRPr="000C1219">
        <w:rPr>
          <w:sz w:val="16"/>
        </w:rPr>
        <w:t xml:space="preserve"> market </w:t>
      </w:r>
      <w:r w:rsidRPr="000C1219">
        <w:rPr>
          <w:highlight w:val="yellow"/>
          <w:u w:val="single"/>
        </w:rPr>
        <w:t>consequences</w:t>
      </w:r>
      <w:r w:rsidRPr="000C1219">
        <w:rPr>
          <w:u w:val="single"/>
        </w:rPr>
        <w:t xml:space="preserve"> </w:t>
      </w:r>
      <w:r w:rsidRPr="000C1219">
        <w:rPr>
          <w:highlight w:val="yellow"/>
          <w:u w:val="single"/>
        </w:rPr>
        <w:t>can be</w:t>
      </w:r>
      <w:r w:rsidRPr="000C1219">
        <w:rPr>
          <w:sz w:val="16"/>
        </w:rPr>
        <w:t xml:space="preserve"> </w:t>
      </w:r>
      <w:r w:rsidRPr="000C1219">
        <w:rPr>
          <w:strike/>
          <w:sz w:val="16"/>
        </w:rPr>
        <w:t xml:space="preserve">seen </w:t>
      </w:r>
      <w:r w:rsidRPr="000C1219">
        <w:rPr>
          <w:sz w:val="16"/>
        </w:rPr>
        <w:t>(</w:t>
      </w:r>
      <w:r w:rsidRPr="000C1219">
        <w:rPr>
          <w:highlight w:val="yellow"/>
          <w:u w:val="single"/>
        </w:rPr>
        <w:t>observed</w:t>
      </w:r>
      <w:r w:rsidRPr="000C1219">
        <w:rPr>
          <w:sz w:val="16"/>
        </w:rPr>
        <w:t xml:space="preserve">) clearly </w:t>
      </w:r>
      <w:r w:rsidRPr="000C1219">
        <w:rPr>
          <w:highlight w:val="yellow"/>
          <w:u w:val="single"/>
        </w:rPr>
        <w:t>in</w:t>
      </w:r>
      <w:r w:rsidRPr="000C1219">
        <w:rPr>
          <w:sz w:val="16"/>
        </w:rPr>
        <w:t xml:space="preserve">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w:t>
      </w:r>
      <w:proofErr w:type="spellStart"/>
      <w:r w:rsidRPr="000C1219">
        <w:rPr>
          <w:sz w:val="16"/>
        </w:rPr>
        <w:t>ethico</w:t>
      </w:r>
      <w:proofErr w:type="spellEnd"/>
      <w:r w:rsidRPr="000C1219">
        <w:rPr>
          <w:sz w:val="16"/>
        </w:rPr>
        <w:t xml:space="preserve">-political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w:t>
      </w:r>
      <w:proofErr w:type="spellStart"/>
      <w:r w:rsidRPr="000C1219">
        <w:rPr>
          <w:sz w:val="16"/>
        </w:rPr>
        <w:t>Marres</w:t>
      </w:r>
      <w:proofErr w:type="spellEnd"/>
      <w:r w:rsidRPr="000C1219">
        <w:rPr>
          <w:sz w:val="16"/>
        </w:rPr>
        <w:t xml:space="preserve">, 2012). The shared responsibility for the Breivik murders is not different -ontologically - from the societally shared responsibility for global warming or other problematic appearances in the world. Through </w:t>
      </w:r>
      <w:r w:rsidRPr="000C1219">
        <w:rPr>
          <w:highlight w:val="yellow"/>
          <w:u w:val="single"/>
        </w:rPr>
        <w:t xml:space="preserve">our actions </w:t>
      </w:r>
      <w:r w:rsidRPr="000C1219">
        <w:rPr>
          <w:b/>
          <w:iCs/>
          <w:highlight w:val="yellow"/>
          <w:u w:val="single"/>
        </w:rPr>
        <w:t>and inactions</w:t>
      </w:r>
      <w:r w:rsidRPr="000C1219">
        <w:rPr>
          <w:sz w:val="16"/>
        </w:rPr>
        <w:t xml:space="preserve"> we collectively</w:t>
      </w:r>
      <w:r w:rsidRPr="000C1219">
        <w:rPr>
          <w:u w:val="single"/>
        </w:rPr>
        <w:t xml:space="preserve"> </w:t>
      </w:r>
      <w:r w:rsidRPr="000C1219">
        <w:rPr>
          <w:highlight w:val="yellow"/>
          <w:u w:val="single"/>
        </w:rPr>
        <w:t>constitute</w:t>
      </w:r>
      <w:r w:rsidRPr="000C1219">
        <w:rPr>
          <w:u w:val="single"/>
        </w:rPr>
        <w:t xml:space="preserve"> </w:t>
      </w:r>
      <w:r w:rsidRPr="000C1219">
        <w:rPr>
          <w:sz w:val="16"/>
        </w:rPr>
        <w:t xml:space="preserve">the </w:t>
      </w:r>
      <w:r w:rsidRPr="000C1219">
        <w:rPr>
          <w:highlight w:val="yellow"/>
          <w:u w:val="single"/>
        </w:rPr>
        <w:t>frameworks</w:t>
      </w:r>
      <w:r w:rsidRPr="000C1219">
        <w:rPr>
          <w:sz w:val="16"/>
        </w:rPr>
        <w:t xml:space="preserve"> in </w:t>
      </w:r>
      <w:r w:rsidRPr="000C1219">
        <w:rPr>
          <w:highlight w:val="yellow"/>
          <w:u w:val="single"/>
        </w:rPr>
        <w:t>which</w:t>
      </w:r>
      <w:r w:rsidRPr="000C1219">
        <w:rPr>
          <w:sz w:val="16"/>
        </w:rPr>
        <w:t xml:space="preserve"> others act and make decisions -failing to raise our voice against 'borderline racism' or extremism in a bar </w:t>
      </w:r>
      <w:r w:rsidRPr="000C1219">
        <w:rPr>
          <w:highlight w:val="yellow"/>
          <w:u w:val="single"/>
        </w:rPr>
        <w:t>makes us indirectly responsible</w:t>
      </w:r>
      <w:r w:rsidRPr="000C1219">
        <w:rPr>
          <w:u w:val="single"/>
        </w:rPr>
        <w:t xml:space="preserve"> </w:t>
      </w:r>
      <w:r w:rsidRPr="000C1219">
        <w:rPr>
          <w:highlight w:val="yellow"/>
          <w:u w:val="single"/>
        </w:rPr>
        <w:t>for</w:t>
      </w:r>
      <w:r w:rsidRPr="000C1219">
        <w:rPr>
          <w:sz w:val="16"/>
        </w:rPr>
        <w:t xml:space="preserve"> acts of </w:t>
      </w:r>
      <w:r w:rsidRPr="000C1219">
        <w:rPr>
          <w:highlight w:val="yellow"/>
          <w:u w:val="single"/>
        </w:rPr>
        <w:t>racism</w:t>
      </w:r>
      <w:r w:rsidRPr="000C1219">
        <w:rPr>
          <w:sz w:val="16"/>
        </w:rPr>
        <w:t xml:space="preserve"> or extremism </w:t>
      </w:r>
      <w:r w:rsidRPr="000C1219">
        <w:rPr>
          <w:u w:val="single"/>
        </w:rPr>
        <w:t>in the same way that failing to save water</w:t>
      </w:r>
      <w:r w:rsidRPr="000C1219">
        <w:rPr>
          <w:sz w:val="16"/>
        </w:rPr>
        <w:t xml:space="preserve"> or minimize air travel </w:t>
      </w:r>
      <w:r w:rsidRPr="000C1219">
        <w:rPr>
          <w:u w:val="single"/>
        </w:rPr>
        <w:t xml:space="preserve">makes us indirectly responsible for </w:t>
      </w:r>
      <w:r w:rsidRPr="000C1219">
        <w:rPr>
          <w:sz w:val="16"/>
        </w:rPr>
        <w:t xml:space="preserve">the </w:t>
      </w:r>
      <w:r w:rsidRPr="000C1219">
        <w:rPr>
          <w:u w:val="single"/>
        </w:rPr>
        <w:t>melting polar ice caps.</w:t>
      </w:r>
    </w:p>
    <w:p w14:paraId="1185BEA6" w14:textId="77777777" w:rsidR="000C1219" w:rsidRPr="000C1219" w:rsidRDefault="000C1219" w:rsidP="000C1219"/>
    <w:p w14:paraId="52EF9DE7" w14:textId="77777777" w:rsidR="000C1219" w:rsidRPr="000C1219" w:rsidRDefault="000C1219" w:rsidP="000C1219">
      <w:pPr>
        <w:keepNext/>
        <w:keepLines/>
        <w:spacing w:before="40" w:after="0"/>
        <w:outlineLvl w:val="3"/>
        <w:rPr>
          <w:rFonts w:eastAsiaTheme="majorEastAsia" w:cstheme="majorBidi"/>
          <w:b/>
          <w:iCs/>
          <w:sz w:val="26"/>
        </w:rPr>
      </w:pPr>
      <w:r w:rsidRPr="000C1219">
        <w:rPr>
          <w:rFonts w:eastAsiaTheme="majorEastAsia" w:cstheme="majorBidi"/>
          <w:b/>
          <w:iCs/>
          <w:sz w:val="26"/>
        </w:rPr>
        <w:t>Here’s more proof that failure to consider consequences regularly creates less moral outcomes.</w:t>
      </w:r>
    </w:p>
    <w:p w14:paraId="4D897837" w14:textId="77777777" w:rsidR="000C1219" w:rsidRPr="000C1219" w:rsidRDefault="000C1219" w:rsidP="000C1219">
      <w:pPr>
        <w:rPr>
          <w:b/>
          <w:bCs/>
          <w:sz w:val="26"/>
        </w:rPr>
      </w:pPr>
      <w:proofErr w:type="spellStart"/>
      <w:r w:rsidRPr="000C1219">
        <w:rPr>
          <w:b/>
          <w:bCs/>
          <w:sz w:val="26"/>
        </w:rPr>
        <w:t>Woller</w:t>
      </w:r>
      <w:proofErr w:type="spellEnd"/>
      <w:r w:rsidRPr="000C1219">
        <w:rPr>
          <w:b/>
          <w:bCs/>
          <w:sz w:val="26"/>
        </w:rPr>
        <w:t xml:space="preserve"> ‘97 </w:t>
      </w:r>
    </w:p>
    <w:p w14:paraId="2DD5B2E5" w14:textId="77777777" w:rsidR="000C1219" w:rsidRPr="000C1219" w:rsidRDefault="000C1219" w:rsidP="000C1219">
      <w:pPr>
        <w:rPr>
          <w:sz w:val="16"/>
          <w:szCs w:val="16"/>
        </w:rPr>
      </w:pPr>
      <w:r w:rsidRPr="000C1219">
        <w:rPr>
          <w:sz w:val="16"/>
          <w:szCs w:val="16"/>
        </w:rPr>
        <w:t>(Gary, Economics Professor at BYU, Policy Currents, June, http://apsapolicysection.org/vol7_2/72.pdf , p. 11)</w:t>
      </w:r>
    </w:p>
    <w:p w14:paraId="7A3CB7A8" w14:textId="77777777" w:rsidR="000C1219" w:rsidRPr="000C1219" w:rsidRDefault="000C1219" w:rsidP="000C1219">
      <w:pPr>
        <w:rPr>
          <w:bCs/>
          <w:iCs/>
          <w:smallCaps/>
          <w:sz w:val="16"/>
        </w:rPr>
      </w:pPr>
      <w:r w:rsidRPr="000C1219">
        <w:rPr>
          <w:sz w:val="16"/>
        </w:rPr>
        <w:t>At the same time,</w:t>
      </w:r>
      <w:r w:rsidRPr="000C1219">
        <w:rPr>
          <w:bCs/>
          <w:iCs/>
          <w:smallCaps/>
          <w:sz w:val="16"/>
        </w:rPr>
        <w:t xml:space="preserve"> </w:t>
      </w:r>
      <w:r w:rsidRPr="000C1219">
        <w:rPr>
          <w:highlight w:val="yellow"/>
          <w:u w:val="single"/>
        </w:rPr>
        <w:t>deontologically based</w:t>
      </w:r>
      <w:r w:rsidRPr="000C1219">
        <w:rPr>
          <w:sz w:val="16"/>
        </w:rPr>
        <w:t xml:space="preserve"> ethical</w:t>
      </w:r>
      <w:r w:rsidRPr="000C1219">
        <w:rPr>
          <w:bCs/>
          <w:iCs/>
          <w:smallCaps/>
          <w:sz w:val="16"/>
        </w:rPr>
        <w:t xml:space="preserve"> </w:t>
      </w:r>
      <w:r w:rsidRPr="000C1219">
        <w:rPr>
          <w:highlight w:val="yellow"/>
          <w:u w:val="single"/>
        </w:rPr>
        <w:t>systems have severe</w:t>
      </w:r>
      <w:r w:rsidRPr="000C1219">
        <w:rPr>
          <w:sz w:val="16"/>
        </w:rPr>
        <w:t xml:space="preserve"> practical</w:t>
      </w:r>
      <w:r w:rsidRPr="000C1219">
        <w:rPr>
          <w:b/>
          <w:smallCaps/>
          <w:u w:val="single"/>
        </w:rPr>
        <w:t xml:space="preserve"> </w:t>
      </w:r>
      <w:r w:rsidRPr="000C1219">
        <w:rPr>
          <w:highlight w:val="yellow"/>
          <w:u w:val="single"/>
        </w:rPr>
        <w:t>limitations as a basis for</w:t>
      </w:r>
      <w:r w:rsidRPr="000C1219">
        <w:rPr>
          <w:sz w:val="16"/>
        </w:rPr>
        <w:t xml:space="preserve"> public</w:t>
      </w:r>
      <w:r w:rsidRPr="000C1219">
        <w:rPr>
          <w:b/>
          <w:smallCaps/>
          <w:u w:val="single"/>
        </w:rPr>
        <w:t xml:space="preserve"> </w:t>
      </w:r>
      <w:r w:rsidRPr="000C1219">
        <w:rPr>
          <w:highlight w:val="yellow"/>
          <w:u w:val="single"/>
        </w:rPr>
        <w:t>policy</w:t>
      </w:r>
      <w:r w:rsidRPr="000C1219">
        <w:rPr>
          <w:b/>
          <w:smallCaps/>
          <w:u w:val="single"/>
        </w:rPr>
        <w:t xml:space="preserve">. </w:t>
      </w:r>
      <w:r w:rsidRPr="000C1219">
        <w:rPr>
          <w:sz w:val="16"/>
        </w:rPr>
        <w:t>At best,</w:t>
      </w:r>
      <w:r w:rsidRPr="000C1219">
        <w:rPr>
          <w:bCs/>
          <w:iCs/>
          <w:smallCaps/>
          <w:sz w:val="16"/>
        </w:rPr>
        <w:t xml:space="preserve"> </w:t>
      </w:r>
      <w:r w:rsidRPr="000C1219">
        <w:rPr>
          <w:highlight w:val="yellow"/>
          <w:u w:val="single"/>
        </w:rPr>
        <w:t>a priori moral principles</w:t>
      </w:r>
      <w:r w:rsidRPr="000C1219">
        <w:rPr>
          <w:b/>
          <w:smallCaps/>
          <w:u w:val="single"/>
        </w:rPr>
        <w:t xml:space="preserve"> </w:t>
      </w:r>
      <w:r w:rsidRPr="000C1219">
        <w:rPr>
          <w:sz w:val="16"/>
        </w:rPr>
        <w:t xml:space="preserve">provide only general guidance to ethical dilemmas in public affairs and do not themselves suggest appropriate public policies, and at worst, they </w:t>
      </w:r>
      <w:r w:rsidRPr="000C1219">
        <w:rPr>
          <w:highlight w:val="yellow"/>
          <w:u w:val="single"/>
        </w:rPr>
        <w:t>create</w:t>
      </w:r>
      <w:r w:rsidRPr="000C1219">
        <w:rPr>
          <w:u w:val="single"/>
        </w:rPr>
        <w:t xml:space="preserve"> </w:t>
      </w:r>
      <w:r w:rsidRPr="000C1219">
        <w:rPr>
          <w:sz w:val="16"/>
        </w:rPr>
        <w:t>a regimen of regulatory</w:t>
      </w:r>
      <w:r w:rsidRPr="000C1219">
        <w:rPr>
          <w:bCs/>
          <w:iCs/>
          <w:smallCaps/>
          <w:sz w:val="16"/>
        </w:rPr>
        <w:t xml:space="preserve"> </w:t>
      </w:r>
      <w:r w:rsidRPr="000C1219">
        <w:rPr>
          <w:highlight w:val="yellow"/>
          <w:u w:val="single"/>
        </w:rPr>
        <w:t xml:space="preserve">unreasonableness while failing to adequately address the problem or </w:t>
      </w:r>
      <w:r w:rsidRPr="000C1219">
        <w:rPr>
          <w:b/>
          <w:iCs/>
          <w:highlight w:val="yellow"/>
          <w:u w:val="single"/>
        </w:rPr>
        <w:t>actually making it worse</w:t>
      </w:r>
      <w:r w:rsidRPr="000C1219">
        <w:rPr>
          <w:highlight w:val="yellow"/>
          <w:u w:val="single"/>
        </w:rPr>
        <w:t>.</w:t>
      </w:r>
      <w:r w:rsidRPr="000C1219">
        <w:rPr>
          <w:b/>
          <w:smallCaps/>
          <w:u w:val="single"/>
        </w:rPr>
        <w:t xml:space="preserve"> </w:t>
      </w:r>
      <w:r w:rsidRPr="000C1219">
        <w:rPr>
          <w:sz w:val="16"/>
        </w:rPr>
        <w:t xml:space="preserve">For example, a moral obligation to preserve the environment by no means implies the best way, or any way for that matter, to do so, just as there is no a priori reason to believe that any policy that claims to preserve the environment will actually do so. Any number of policies might work, and others, although seemingly consistent with the moral principle, will fail utterly. That deontological principles are an inadequate basis for environmental policy is evident in the rather significant irony that most forms of deontologically based environmental laws and regulations tend to be implemented in a very utilitarian manner by street-level enforcement officials. Moreover, ignoring the relevant costs and benefits of environmental policy and their attendant incentive structures can, as alluded to above, actually work at cross purposes to environmental preservation. (There exists an extensive literature on this aspect of regulatory enforcement and the often perverse outcomes of regulatory policy. See, for example, Ackerman, 1981; </w:t>
      </w:r>
      <w:proofErr w:type="spellStart"/>
      <w:r w:rsidRPr="000C1219">
        <w:rPr>
          <w:sz w:val="16"/>
        </w:rPr>
        <w:t>Bartrip</w:t>
      </w:r>
      <w:proofErr w:type="spellEnd"/>
      <w:r w:rsidRPr="000C1219">
        <w:rPr>
          <w:sz w:val="16"/>
        </w:rPr>
        <w:t xml:space="preserve"> and Fenn, 1983; Hawkins, 1983, 1984; Hawkins and Thomas, 1984.) Even the most die-hard preservationist/deontologist would, I believe, be troubled by this outcome. The above points are perhaps best expressed by Richard </w:t>
      </w:r>
      <w:proofErr w:type="spellStart"/>
      <w:r w:rsidRPr="000C1219">
        <w:rPr>
          <w:sz w:val="16"/>
        </w:rPr>
        <w:t>Flathman</w:t>
      </w:r>
      <w:proofErr w:type="spellEnd"/>
      <w:r w:rsidRPr="000C1219">
        <w:rPr>
          <w:bCs/>
          <w:iCs/>
          <w:smallCaps/>
          <w:sz w:val="16"/>
        </w:rPr>
        <w:t xml:space="preserve">, </w:t>
      </w:r>
      <w:r w:rsidRPr="000C1219">
        <w:rPr>
          <w:highlight w:val="yellow"/>
          <w:u w:val="single"/>
        </w:rPr>
        <w:t>The number of values</w:t>
      </w:r>
      <w:r w:rsidRPr="000C1219">
        <w:rPr>
          <w:sz w:val="16"/>
        </w:rPr>
        <w:t xml:space="preserve"> typically</w:t>
      </w:r>
      <w:r w:rsidRPr="000C1219">
        <w:rPr>
          <w:bCs/>
          <w:iCs/>
          <w:smallCaps/>
          <w:sz w:val="16"/>
        </w:rPr>
        <w:t xml:space="preserve"> </w:t>
      </w:r>
      <w:r w:rsidRPr="000C1219">
        <w:rPr>
          <w:highlight w:val="yellow"/>
          <w:u w:val="single"/>
        </w:rPr>
        <w:t>involved in</w:t>
      </w:r>
      <w:r w:rsidRPr="000C1219">
        <w:rPr>
          <w:sz w:val="16"/>
        </w:rPr>
        <w:t xml:space="preserve"> public</w:t>
      </w:r>
      <w:r w:rsidRPr="000C1219">
        <w:rPr>
          <w:b/>
          <w:smallCaps/>
          <w:u w:val="single"/>
        </w:rPr>
        <w:t xml:space="preserve"> </w:t>
      </w:r>
      <w:r w:rsidRPr="000C1219">
        <w:rPr>
          <w:highlight w:val="yellow"/>
          <w:u w:val="single"/>
        </w:rPr>
        <w:t>policy decisions</w:t>
      </w:r>
      <w:r w:rsidRPr="000C1219">
        <w:rPr>
          <w:bCs/>
          <w:iCs/>
          <w:smallCaps/>
          <w:sz w:val="16"/>
        </w:rPr>
        <w:t xml:space="preserve">, </w:t>
      </w:r>
      <w:r w:rsidRPr="000C1219">
        <w:rPr>
          <w:sz w:val="16"/>
        </w:rPr>
        <w:t>the broad categories which must be employed</w:t>
      </w:r>
      <w:r w:rsidRPr="000C1219">
        <w:rPr>
          <w:bCs/>
          <w:iCs/>
          <w:smallCaps/>
          <w:sz w:val="16"/>
        </w:rPr>
        <w:t xml:space="preserve"> </w:t>
      </w:r>
      <w:r w:rsidRPr="000C1219">
        <w:rPr>
          <w:highlight w:val="yellow"/>
          <w:u w:val="single"/>
        </w:rPr>
        <w:t>and</w:t>
      </w:r>
      <w:r w:rsidRPr="000C1219">
        <w:rPr>
          <w:b/>
          <w:smallCaps/>
          <w:u w:val="single"/>
        </w:rPr>
        <w:t xml:space="preserve"> </w:t>
      </w:r>
      <w:r w:rsidRPr="000C1219">
        <w:rPr>
          <w:sz w:val="16"/>
        </w:rPr>
        <w:t>above all,</w:t>
      </w:r>
      <w:r w:rsidRPr="000C1219">
        <w:rPr>
          <w:bCs/>
          <w:iCs/>
          <w:smallCaps/>
          <w:sz w:val="16"/>
        </w:rPr>
        <w:t xml:space="preserve"> </w:t>
      </w:r>
      <w:r w:rsidRPr="000C1219">
        <w:rPr>
          <w:highlight w:val="yellow"/>
          <w:u w:val="single"/>
        </w:rPr>
        <w:t>the</w:t>
      </w:r>
      <w:r w:rsidRPr="000C1219">
        <w:rPr>
          <w:b/>
          <w:smallCaps/>
          <w:u w:val="single"/>
        </w:rPr>
        <w:t xml:space="preserve"> </w:t>
      </w:r>
      <w:r w:rsidRPr="000C1219">
        <w:rPr>
          <w:sz w:val="16"/>
        </w:rPr>
        <w:t>scope and</w:t>
      </w:r>
      <w:r w:rsidRPr="000C1219">
        <w:rPr>
          <w:b/>
          <w:smallCaps/>
          <w:u w:val="single"/>
        </w:rPr>
        <w:t xml:space="preserve"> </w:t>
      </w:r>
      <w:r w:rsidRPr="000C1219">
        <w:rPr>
          <w:highlight w:val="yellow"/>
          <w:u w:val="single"/>
        </w:rPr>
        <w:t>complexity of</w:t>
      </w:r>
      <w:r w:rsidRPr="000C1219">
        <w:rPr>
          <w:b/>
          <w:smallCaps/>
          <w:u w:val="single"/>
        </w:rPr>
        <w:t xml:space="preserve"> </w:t>
      </w:r>
      <w:r w:rsidRPr="000C1219">
        <w:rPr>
          <w:sz w:val="16"/>
        </w:rPr>
        <w:t xml:space="preserve">the </w:t>
      </w:r>
      <w:r w:rsidRPr="000C1219">
        <w:rPr>
          <w:highlight w:val="yellow"/>
          <w:u w:val="single"/>
        </w:rPr>
        <w:t>consequences</w:t>
      </w:r>
      <w:r w:rsidRPr="000C1219">
        <w:rPr>
          <w:b/>
          <w:smallCaps/>
          <w:u w:val="single"/>
        </w:rPr>
        <w:t xml:space="preserve"> </w:t>
      </w:r>
      <w:r w:rsidRPr="000C1219">
        <w:rPr>
          <w:sz w:val="16"/>
        </w:rPr>
        <w:t>to be anticipated</w:t>
      </w:r>
      <w:r w:rsidRPr="000C1219">
        <w:rPr>
          <w:bCs/>
          <w:iCs/>
          <w:smallCaps/>
          <w:sz w:val="16"/>
        </w:rPr>
        <w:t xml:space="preserve"> </w:t>
      </w:r>
      <w:r w:rsidRPr="000C1219">
        <w:rPr>
          <w:highlight w:val="yellow"/>
          <w:u w:val="single"/>
        </w:rPr>
        <w:t>militate against</w:t>
      </w:r>
      <w:r w:rsidRPr="000C1219">
        <w:rPr>
          <w:b/>
          <w:smallCaps/>
          <w:u w:val="single"/>
        </w:rPr>
        <w:t xml:space="preserve"> </w:t>
      </w:r>
      <w:r w:rsidRPr="000C1219">
        <w:rPr>
          <w:sz w:val="16"/>
        </w:rPr>
        <w:t>reasoning so conclusively that they generate</w:t>
      </w:r>
      <w:r w:rsidRPr="000C1219">
        <w:rPr>
          <w:b/>
          <w:smallCaps/>
          <w:u w:val="single"/>
        </w:rPr>
        <w:t xml:space="preserve"> </w:t>
      </w:r>
      <w:r w:rsidRPr="000C1219">
        <w:rPr>
          <w:highlight w:val="yellow"/>
          <w:u w:val="single"/>
        </w:rPr>
        <w:t>an imperative</w:t>
      </w:r>
      <w:r w:rsidRPr="000C1219">
        <w:rPr>
          <w:b/>
          <w:smallCaps/>
          <w:u w:val="single"/>
        </w:rPr>
        <w:t xml:space="preserve"> </w:t>
      </w:r>
      <w:r w:rsidRPr="000C1219">
        <w:rPr>
          <w:sz w:val="16"/>
        </w:rPr>
        <w:t>to institute a specific policy. It is seldom the case that only one policy will meet the criteria of the public interest (1958, p. 12). It therefore follows that in a democracy,</w:t>
      </w:r>
      <w:r w:rsidRPr="000C1219">
        <w:rPr>
          <w:bCs/>
          <w:iCs/>
          <w:smallCaps/>
          <w:sz w:val="16"/>
        </w:rPr>
        <w:t xml:space="preserve"> </w:t>
      </w:r>
      <w:r w:rsidRPr="000C1219">
        <w:rPr>
          <w:highlight w:val="yellow"/>
          <w:u w:val="single"/>
        </w:rPr>
        <w:t>policymakers</w:t>
      </w:r>
      <w:r w:rsidRPr="000C1219">
        <w:rPr>
          <w:b/>
          <w:smallCaps/>
          <w:u w:val="single"/>
        </w:rPr>
        <w:t xml:space="preserve"> </w:t>
      </w:r>
      <w:r w:rsidRPr="000C1219">
        <w:rPr>
          <w:sz w:val="16"/>
        </w:rPr>
        <w:t xml:space="preserve">have an ethical duty to establish a plausible link between policy alternatives and the problems they address, and the public must be reasonably assured that a policy will actually do something about an existing problem; this </w:t>
      </w:r>
      <w:r w:rsidRPr="000C1219">
        <w:rPr>
          <w:highlight w:val="yellow"/>
          <w:u w:val="single"/>
        </w:rPr>
        <w:t>require</w:t>
      </w:r>
      <w:r w:rsidRPr="000C1219">
        <w:rPr>
          <w:sz w:val="16"/>
        </w:rPr>
        <w:t xml:space="preserve">s the means-end language and methodology of </w:t>
      </w:r>
      <w:r w:rsidRPr="000C1219">
        <w:rPr>
          <w:highlight w:val="yellow"/>
          <w:u w:val="single"/>
        </w:rPr>
        <w:t>utilitarian ethics.</w:t>
      </w:r>
      <w:r w:rsidRPr="000C1219">
        <w:rPr>
          <w:b/>
          <w:smallCaps/>
          <w:u w:val="single"/>
        </w:rPr>
        <w:t xml:space="preserve"> </w:t>
      </w:r>
      <w:r w:rsidRPr="000C1219">
        <w:rPr>
          <w:sz w:val="16"/>
        </w:rPr>
        <w:t>Good intentions, lofty rhetoric, and moral piety are an insufficient, though perhaps at times a necessary, basis for public policy in a democracy.</w:t>
      </w:r>
    </w:p>
    <w:p w14:paraId="065E9847" w14:textId="77777777" w:rsidR="000C1219" w:rsidRPr="000C1219" w:rsidRDefault="000C1219" w:rsidP="000C1219"/>
    <w:p w14:paraId="76049329" w14:textId="77777777" w:rsidR="000C1219" w:rsidRPr="000C1219" w:rsidRDefault="000C1219" w:rsidP="000C1219">
      <w:pPr>
        <w:keepNext/>
        <w:keepLines/>
        <w:spacing w:before="40" w:after="0"/>
        <w:outlineLvl w:val="3"/>
        <w:rPr>
          <w:rFonts w:eastAsia="Times New Roman" w:cstheme="majorBidi"/>
          <w:b/>
          <w:iCs/>
          <w:sz w:val="26"/>
        </w:rPr>
      </w:pPr>
      <w:r w:rsidRPr="000C1219">
        <w:rPr>
          <w:rFonts w:eastAsia="Times New Roman" w:cstheme="majorBidi"/>
          <w:b/>
          <w:iCs/>
          <w:sz w:val="26"/>
        </w:rPr>
        <w:t>Ethics 1</w:t>
      </w:r>
      <w:r w:rsidRPr="000C1219">
        <w:rPr>
          <w:rFonts w:eastAsia="Times New Roman" w:cstheme="majorBidi"/>
          <w:b/>
          <w:iCs/>
          <w:sz w:val="26"/>
          <w:vertAlign w:val="superscript"/>
        </w:rPr>
        <w:t>st</w:t>
      </w:r>
      <w:r w:rsidRPr="000C1219">
        <w:rPr>
          <w:rFonts w:eastAsia="Times New Roman" w:cstheme="majorBidi"/>
          <w:b/>
          <w:iCs/>
          <w:sz w:val="26"/>
        </w:rPr>
        <w:t xml:space="preserve"> is wrong – utilitarian values are create more ethical results.</w:t>
      </w:r>
    </w:p>
    <w:p w14:paraId="288E9504" w14:textId="77777777" w:rsidR="000C1219" w:rsidRPr="000C1219" w:rsidRDefault="000C1219" w:rsidP="000C1219">
      <w:pPr>
        <w:rPr>
          <w:b/>
          <w:bCs/>
          <w:sz w:val="26"/>
        </w:rPr>
      </w:pPr>
      <w:r w:rsidRPr="000C1219">
        <w:rPr>
          <w:b/>
          <w:bCs/>
          <w:sz w:val="26"/>
        </w:rPr>
        <w:t>Williams ‘5</w:t>
      </w:r>
      <w:r w:rsidRPr="000C1219">
        <w:rPr>
          <w:b/>
          <w:bCs/>
          <w:sz w:val="26"/>
        </w:rPr>
        <w:tab/>
      </w:r>
    </w:p>
    <w:p w14:paraId="00F77D85" w14:textId="77777777" w:rsidR="000C1219" w:rsidRPr="000C1219" w:rsidRDefault="000C1219" w:rsidP="000C1219">
      <w:pPr>
        <w:rPr>
          <w:rFonts w:eastAsia="Calibri"/>
          <w:sz w:val="16"/>
          <w:szCs w:val="16"/>
        </w:rPr>
      </w:pPr>
      <w:r w:rsidRPr="000C1219">
        <w:rPr>
          <w:rFonts w:eastAsia="Calibri"/>
          <w:sz w:val="16"/>
          <w:szCs w:val="16"/>
        </w:rPr>
        <w:t>(Michael, Professor of International Politics at the University of Wales—Aberystwyth, The Realist Tradition and the Limits of International Relations, p. 174-176)</w:t>
      </w:r>
    </w:p>
    <w:p w14:paraId="3196FA3C" w14:textId="77777777" w:rsidR="000C1219" w:rsidRPr="000C1219" w:rsidRDefault="000C1219" w:rsidP="000C1219">
      <w:pPr>
        <w:rPr>
          <w:rFonts w:eastAsia="Calibri"/>
          <w:sz w:val="16"/>
        </w:rPr>
      </w:pPr>
      <w:r w:rsidRPr="000C1219">
        <w:rPr>
          <w:rFonts w:eastAsia="Calibri"/>
          <w:sz w:val="16"/>
        </w:rPr>
        <w:t xml:space="preserve">A </w:t>
      </w:r>
      <w:r w:rsidRPr="000C1219">
        <w:rPr>
          <w:rFonts w:eastAsia="Calibri"/>
          <w:b/>
          <w:highlight w:val="yellow"/>
          <w:u w:val="single"/>
        </w:rPr>
        <w:t>commitment to</w:t>
      </w:r>
      <w:r w:rsidRPr="000C1219">
        <w:rPr>
          <w:rFonts w:eastAsia="Calibri"/>
          <w:b/>
          <w:u w:val="single"/>
        </w:rPr>
        <w:t xml:space="preserve"> an ethic of </w:t>
      </w:r>
      <w:r w:rsidRPr="000C1219">
        <w:rPr>
          <w:rFonts w:eastAsia="Calibri"/>
          <w:b/>
          <w:highlight w:val="yellow"/>
          <w:u w:val="single"/>
        </w:rPr>
        <w:t>consequences reflects a deeper ethic</w:t>
      </w:r>
      <w:r w:rsidRPr="000C1219">
        <w:rPr>
          <w:rFonts w:eastAsia="Calibri"/>
          <w:b/>
          <w:u w:val="single"/>
        </w:rPr>
        <w:t xml:space="preserve"> of criticism</w:t>
      </w:r>
      <w:r w:rsidRPr="000C1219">
        <w:rPr>
          <w:rFonts w:eastAsia="Calibri"/>
          <w:sz w:val="16"/>
        </w:rPr>
        <w:t xml:space="preserve">, of 'self-clarification', and thus of reflection upon the values adopted by an individual or a collectivity. It is part of an attempt to make critical evaluation an intrinsic element of responsibility. Responsibility to this more fundamental ethic gives the ethic of consequences meaning. Consequentialism and responsibility are here drawn into what </w:t>
      </w:r>
      <w:proofErr w:type="spellStart"/>
      <w:r w:rsidRPr="000C1219">
        <w:rPr>
          <w:rFonts w:eastAsia="Calibri"/>
          <w:sz w:val="16"/>
        </w:rPr>
        <w:t>Schluchter</w:t>
      </w:r>
      <w:proofErr w:type="spellEnd"/>
      <w:r w:rsidRPr="000C1219">
        <w:rPr>
          <w:rFonts w:eastAsia="Calibri"/>
          <w:sz w:val="16"/>
        </w:rPr>
        <w:t xml:space="preserve">, in terms that will be familiar to anyone conversant with constructivism in International Relations, has called a 'reflexive principle'. In the </w:t>
      </w:r>
      <w:proofErr w:type="spellStart"/>
      <w:r w:rsidRPr="000C1219">
        <w:rPr>
          <w:rFonts w:eastAsia="Calibri"/>
          <w:sz w:val="16"/>
        </w:rPr>
        <w:t>wilful</w:t>
      </w:r>
      <w:proofErr w:type="spellEnd"/>
      <w:r w:rsidRPr="000C1219">
        <w:rPr>
          <w:rFonts w:eastAsia="Calibri"/>
          <w:sz w:val="16"/>
        </w:rPr>
        <w:t xml:space="preserve"> Realist vision, </w:t>
      </w:r>
      <w:proofErr w:type="spellStart"/>
      <w:r w:rsidRPr="000C1219">
        <w:rPr>
          <w:rFonts w:eastAsia="Calibri"/>
          <w:b/>
          <w:u w:val="single"/>
        </w:rPr>
        <w:t>scepticism</w:t>
      </w:r>
      <w:proofErr w:type="spellEnd"/>
      <w:r w:rsidRPr="000C1219">
        <w:rPr>
          <w:rFonts w:eastAsia="Calibri"/>
          <w:b/>
          <w:u w:val="single"/>
        </w:rPr>
        <w:t xml:space="preserve"> and consequentialism are linked in an attempt to construct not just </w:t>
      </w:r>
      <w:r w:rsidRPr="000C1219">
        <w:rPr>
          <w:rFonts w:eastAsia="Calibri"/>
          <w:sz w:val="16"/>
        </w:rPr>
        <w:t xml:space="preserve">a more substantial vision of </w:t>
      </w:r>
      <w:r w:rsidRPr="000C1219">
        <w:rPr>
          <w:rFonts w:eastAsia="Calibri"/>
          <w:b/>
          <w:u w:val="single"/>
        </w:rPr>
        <w:t>political responsibility, but also the kinds of actors who might adopt it, and the kinds of social structures that might support it</w:t>
      </w:r>
      <w:r w:rsidRPr="000C1219">
        <w:rPr>
          <w:rFonts w:eastAsia="Calibri"/>
          <w:sz w:val="16"/>
        </w:rPr>
        <w:t xml:space="preserve">. A consequentialist ethic is not simply a choice adopted by actors: it is a means of trying to foster particular kinds of self-critical individuals and societies, and in so doing to encourage a means by which one can justify and foster a politics of responsibility. </w:t>
      </w:r>
      <w:r w:rsidRPr="000C1219">
        <w:rPr>
          <w:rFonts w:eastAsia="Calibri"/>
          <w:b/>
          <w:u w:val="single"/>
        </w:rPr>
        <w:t xml:space="preserve">The ethic </w:t>
      </w:r>
      <w:r w:rsidRPr="000C1219">
        <w:rPr>
          <w:rFonts w:eastAsia="Calibri"/>
          <w:sz w:val="16"/>
        </w:rPr>
        <w:t xml:space="preserve">of responsibility in </w:t>
      </w:r>
      <w:proofErr w:type="spellStart"/>
      <w:r w:rsidRPr="000C1219">
        <w:rPr>
          <w:rFonts w:eastAsia="Calibri"/>
          <w:sz w:val="16"/>
        </w:rPr>
        <w:t>wilful</w:t>
      </w:r>
      <w:proofErr w:type="spellEnd"/>
      <w:r w:rsidRPr="000C1219">
        <w:rPr>
          <w:rFonts w:eastAsia="Calibri"/>
          <w:sz w:val="16"/>
        </w:rPr>
        <w:t xml:space="preserve"> Realism </w:t>
      </w:r>
      <w:r w:rsidRPr="000C1219">
        <w:rPr>
          <w:rFonts w:eastAsia="Calibri"/>
          <w:b/>
          <w:u w:val="single"/>
        </w:rPr>
        <w:t>thus involves a commitment to both autonomy and limitation, to freedom and restraint, to an acceptance of limits and the criticism of limits</w:t>
      </w:r>
      <w:r w:rsidRPr="000C1219">
        <w:rPr>
          <w:rFonts w:eastAsia="Calibri"/>
          <w:sz w:val="16"/>
        </w:rP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Objectivity in terms of consequentialist analysis does not simply take the actor or action as given, it is a political practice — an attempt to foster a responsible self, undertaken by an analyst with a commitment to objectivity which is itself based in a desire to foster a politics of responsibility. </w:t>
      </w:r>
      <w:r w:rsidRPr="000C1219">
        <w:rPr>
          <w:rFonts w:eastAsia="Calibri"/>
          <w:b/>
          <w:u w:val="single"/>
        </w:rPr>
        <w:t xml:space="preserve">Objectivity in the sense of </w:t>
      </w:r>
      <w:r w:rsidRPr="000C1219">
        <w:rPr>
          <w:rFonts w:eastAsia="Calibri"/>
          <w:b/>
          <w:highlight w:val="yellow"/>
          <w:u w:val="single"/>
        </w:rPr>
        <w:t>coming to terms with the 'reality' of</w:t>
      </w:r>
      <w:r w:rsidRPr="000C1219">
        <w:rPr>
          <w:rFonts w:eastAsia="Calibri"/>
          <w:b/>
          <w:u w:val="single"/>
        </w:rPr>
        <w:t xml:space="preserve"> contextual conditions and </w:t>
      </w:r>
      <w:r w:rsidRPr="000C1219">
        <w:rPr>
          <w:rFonts w:eastAsia="Calibri"/>
          <w:b/>
          <w:highlight w:val="yellow"/>
          <w:u w:val="single"/>
        </w:rPr>
        <w:t>likely outcomes</w:t>
      </w:r>
      <w:r w:rsidRPr="000C1219">
        <w:rPr>
          <w:rFonts w:eastAsia="Calibri"/>
          <w:b/>
          <w:u w:val="single"/>
        </w:rPr>
        <w:t xml:space="preserve"> </w:t>
      </w:r>
      <w:r w:rsidRPr="000C1219">
        <w:rPr>
          <w:rFonts w:eastAsia="Calibri"/>
          <w:sz w:val="16"/>
        </w:rPr>
        <w:t xml:space="preserve">of action </w:t>
      </w:r>
      <w:r w:rsidRPr="000C1219">
        <w:rPr>
          <w:rFonts w:eastAsia="Calibri"/>
          <w:b/>
          <w:u w:val="single"/>
        </w:rPr>
        <w:t xml:space="preserve">is not only necessary for success, it </w:t>
      </w:r>
      <w:r w:rsidRPr="000C1219">
        <w:rPr>
          <w:rFonts w:eastAsia="Calibri"/>
          <w:b/>
          <w:highlight w:val="yellow"/>
          <w:u w:val="single"/>
        </w:rPr>
        <w:t>is vital</w:t>
      </w:r>
      <w:r w:rsidRPr="000C1219">
        <w:rPr>
          <w:rFonts w:eastAsia="Calibri"/>
          <w:b/>
          <w:u w:val="single"/>
        </w:rPr>
        <w:t xml:space="preserve"> for self-reflection, </w:t>
      </w:r>
      <w:r w:rsidRPr="000C1219">
        <w:rPr>
          <w:rFonts w:eastAsia="Calibri"/>
          <w:b/>
          <w:highlight w:val="yellow"/>
          <w:u w:val="single"/>
        </w:rPr>
        <w:t>for</w:t>
      </w:r>
      <w:r w:rsidRPr="000C1219">
        <w:rPr>
          <w:rFonts w:eastAsia="Calibri"/>
          <w:b/>
          <w:u w:val="single"/>
        </w:rPr>
        <w:t xml:space="preserve"> sustained engagement with the </w:t>
      </w:r>
      <w:r w:rsidRPr="000C1219">
        <w:rPr>
          <w:rFonts w:eastAsia="Calibri"/>
          <w:b/>
          <w:highlight w:val="yellow"/>
          <w:u w:val="single"/>
        </w:rPr>
        <w:t>practical and ethical adequacy</w:t>
      </w:r>
      <w:r w:rsidRPr="000C1219">
        <w:rPr>
          <w:rFonts w:eastAsia="Calibri"/>
          <w:b/>
          <w:u w:val="single"/>
        </w:rPr>
        <w:t xml:space="preserve"> of one's views</w:t>
      </w:r>
      <w:r w:rsidRPr="000C1219">
        <w:rPr>
          <w:rFonts w:eastAsia="Calibri"/>
          <w:sz w:val="16"/>
        </w:rPr>
        <w:t xml:space="preserve">. The blithe, self-serving, and </w:t>
      </w:r>
      <w:r w:rsidRPr="000C1219">
        <w:rPr>
          <w:rFonts w:eastAsia="Calibri"/>
          <w:b/>
          <w:u w:val="single"/>
        </w:rPr>
        <w:t xml:space="preserve">uncritical </w:t>
      </w:r>
      <w:r w:rsidRPr="000C1219">
        <w:rPr>
          <w:rFonts w:eastAsia="Calibri"/>
          <w:b/>
          <w:highlight w:val="yellow"/>
          <w:u w:val="single"/>
        </w:rPr>
        <w:t>stances of abstract moralism</w:t>
      </w:r>
      <w:r w:rsidRPr="000C1219">
        <w:rPr>
          <w:rFonts w:eastAsia="Calibri"/>
          <w:b/>
          <w:u w:val="single"/>
        </w:rPr>
        <w:t xml:space="preserve"> </w:t>
      </w:r>
      <w:r w:rsidRPr="000C1219">
        <w:rPr>
          <w:rFonts w:eastAsia="Calibri"/>
          <w:sz w:val="16"/>
        </w:rPr>
        <w:t xml:space="preserve">or rationalist objectivism </w:t>
      </w:r>
      <w:r w:rsidRPr="000C1219">
        <w:rPr>
          <w:rFonts w:eastAsia="Calibri"/>
          <w:b/>
          <w:highlight w:val="yellow"/>
          <w:u w:val="single"/>
        </w:rPr>
        <w:t>avoid</w:t>
      </w:r>
      <w:r w:rsidRPr="000C1219">
        <w:rPr>
          <w:rFonts w:eastAsia="Calibri"/>
          <w:b/>
          <w:u w:val="single"/>
        </w:rPr>
        <w:t xml:space="preserve"> self-criticism by refusing to engage with the intractability of </w:t>
      </w:r>
      <w:r w:rsidRPr="000C1219">
        <w:rPr>
          <w:rFonts w:eastAsia="Calibri"/>
          <w:b/>
          <w:highlight w:val="yellow"/>
          <w:u w:val="single"/>
        </w:rPr>
        <w:t>the world 'as it is'.</w:t>
      </w:r>
      <w:r w:rsidRPr="000C1219">
        <w:rPr>
          <w:rFonts w:eastAsia="Calibri"/>
          <w:b/>
          <w:u w:val="single"/>
        </w:rPr>
        <w:t xml:space="preserve"> </w:t>
      </w:r>
      <w:r w:rsidRPr="000C1219">
        <w:rPr>
          <w:rFonts w:eastAsia="Calibri"/>
          <w:b/>
          <w:highlight w:val="yellow"/>
          <w:u w:val="single"/>
        </w:rPr>
        <w:t>Reducing the world to an expression of their</w:t>
      </w:r>
      <w:r w:rsidRPr="000C1219">
        <w:rPr>
          <w:rFonts w:eastAsia="Calibri"/>
          <w:b/>
          <w:u w:val="single"/>
        </w:rPr>
        <w:t xml:space="preserve"> </w:t>
      </w:r>
      <w:r w:rsidRPr="000C1219">
        <w:rPr>
          <w:rFonts w:eastAsia="Calibri"/>
          <w:sz w:val="16"/>
        </w:rPr>
        <w:t xml:space="preserve">theoretical models, political platforms, or </w:t>
      </w:r>
      <w:r w:rsidRPr="000C1219">
        <w:rPr>
          <w:rFonts w:eastAsia="Calibri"/>
          <w:b/>
          <w:highlight w:val="yellow"/>
          <w:u w:val="single"/>
        </w:rPr>
        <w:t xml:space="preserve">ideological </w:t>
      </w:r>
      <w:proofErr w:type="spellStart"/>
      <w:r w:rsidRPr="000C1219">
        <w:rPr>
          <w:rFonts w:eastAsia="Calibri"/>
          <w:b/>
          <w:highlight w:val="yellow"/>
          <w:u w:val="single"/>
        </w:rPr>
        <w:t>programmes</w:t>
      </w:r>
      <w:proofErr w:type="spellEnd"/>
      <w:r w:rsidRPr="000C1219">
        <w:rPr>
          <w:rFonts w:eastAsia="Calibri"/>
          <w:b/>
          <w:u w:val="single"/>
        </w:rPr>
        <w:t xml:space="preserve">, </w:t>
      </w:r>
      <w:r w:rsidRPr="000C1219">
        <w:rPr>
          <w:rFonts w:eastAsia="Calibri"/>
          <w:b/>
          <w:highlight w:val="yellow"/>
          <w:u w:val="single"/>
        </w:rPr>
        <w:t>the</w:t>
      </w:r>
      <w:r w:rsidRPr="000C1219">
        <w:rPr>
          <w:rFonts w:eastAsia="Calibri"/>
          <w:b/>
          <w:u w:val="single"/>
        </w:rPr>
        <w:t xml:space="preserve">y fail to engage with this reality, and thus </w:t>
      </w:r>
      <w:r w:rsidRPr="000C1219">
        <w:rPr>
          <w:rFonts w:eastAsia="Calibri"/>
          <w:b/>
          <w:highlight w:val="yellow"/>
          <w:u w:val="single"/>
        </w:rPr>
        <w:t>avoid the</w:t>
      </w:r>
      <w:r w:rsidRPr="000C1219">
        <w:rPr>
          <w:rFonts w:eastAsia="Calibri"/>
          <w:b/>
          <w:u w:val="single"/>
        </w:rPr>
        <w:t xml:space="preserve"> process of self-reflection at the </w:t>
      </w:r>
      <w:r w:rsidRPr="000C1219">
        <w:rPr>
          <w:rFonts w:eastAsia="Calibri"/>
          <w:b/>
          <w:highlight w:val="yellow"/>
          <w:u w:val="single"/>
        </w:rPr>
        <w:t>heart of responsibility</w:t>
      </w:r>
      <w:r w:rsidRPr="000C1219">
        <w:rPr>
          <w:rFonts w:eastAsia="Calibri"/>
          <w:sz w:val="16"/>
        </w:rPr>
        <w:t xml:space="preserve">. By contrast, Realist objectivity takes an engagement with this intractable 'object' that is not reducible to one's wishes or will as a necessary condition of ethical engagement, self-reflection, and self-creation.7 Objectivity is not a naive naturalism in the sense of scientific laws or rationalist calculation; it is a necessary engagement with a world that eludes one's will. </w:t>
      </w:r>
      <w:r w:rsidRPr="000C1219">
        <w:rPr>
          <w:rFonts w:eastAsia="Calibri"/>
          <w:b/>
          <w:u w:val="single"/>
        </w:rPr>
        <w:t>A recognition of the limits imposed by 'reality' is a condition for a recognition of one's own limits — that the world is not simply an extension of one's own will</w:t>
      </w:r>
      <w:r w:rsidRPr="000C1219">
        <w:rPr>
          <w:rFonts w:eastAsia="Calibri"/>
          <w:b/>
          <w:sz w:val="16"/>
        </w:rPr>
        <w:t xml:space="preserve">. </w:t>
      </w:r>
      <w:r w:rsidRPr="000C1219">
        <w:rPr>
          <w:rFonts w:eastAsia="Calibri"/>
          <w:b/>
          <w:u w:val="single"/>
        </w:rPr>
        <w:t xml:space="preserve">But it is also a challenge to use that intractability as a source of possibility, as providing a set of openings </w:t>
      </w:r>
      <w:r w:rsidRPr="000C1219">
        <w:rPr>
          <w:rFonts w:eastAsia="Calibri"/>
          <w:sz w:val="16"/>
        </w:rPr>
        <w:t xml:space="preserve">within which a suitably chastened and yet paradoxically </w:t>
      </w:r>
      <w:proofErr w:type="spellStart"/>
      <w:r w:rsidRPr="000C1219">
        <w:rPr>
          <w:rFonts w:eastAsia="Calibri"/>
          <w:sz w:val="16"/>
        </w:rPr>
        <w:t>energised</w:t>
      </w:r>
      <w:proofErr w:type="spellEnd"/>
      <w:r w:rsidRPr="000C1219">
        <w:rPr>
          <w:rFonts w:eastAsia="Calibri"/>
          <w:sz w:val="16"/>
        </w:rPr>
        <w:t xml:space="preserve"> will to action can responsibly be pursued. In the </w:t>
      </w:r>
      <w:proofErr w:type="spellStart"/>
      <w:r w:rsidRPr="000C1219">
        <w:rPr>
          <w:rFonts w:eastAsia="Calibri"/>
          <w:sz w:val="16"/>
        </w:rPr>
        <w:t>wilful</w:t>
      </w:r>
      <w:proofErr w:type="spellEnd"/>
      <w:r w:rsidRPr="000C1219">
        <w:rPr>
          <w:rFonts w:eastAsia="Calibri"/>
          <w:sz w:val="16"/>
        </w:rPr>
        <w:t xml:space="preserve"> Realist tradition, the essential opacity of both the self and the world are taken as limiting principles. </w:t>
      </w:r>
      <w:r w:rsidRPr="000C1219">
        <w:rPr>
          <w:rFonts w:eastAsia="Calibri"/>
          <w:b/>
          <w:u w:val="single"/>
        </w:rPr>
        <w:t xml:space="preserve">Limits upon understanding </w:t>
      </w:r>
      <w:r w:rsidRPr="000C1219">
        <w:rPr>
          <w:rFonts w:eastAsia="Calibri"/>
          <w:sz w:val="16"/>
        </w:rPr>
        <w:t xml:space="preserve">provide chastening parameters for claims about the world and actions within it. But they also </w:t>
      </w:r>
      <w:r w:rsidRPr="000C1219">
        <w:rPr>
          <w:rFonts w:eastAsia="Calibri"/>
          <w:b/>
          <w:u w:val="single"/>
        </w:rPr>
        <w:t xml:space="preserve">provide challenging and creative openings within which diverse forms of life can be developed: the limited unity of the self and the political order is the precondition for freedom. The </w:t>
      </w:r>
      <w:r w:rsidRPr="000C1219">
        <w:rPr>
          <w:rFonts w:eastAsia="Calibri"/>
          <w:sz w:val="16"/>
        </w:rPr>
        <w:t xml:space="preserve">ultimate </w:t>
      </w:r>
      <w:r w:rsidRPr="000C1219">
        <w:rPr>
          <w:rFonts w:eastAsia="Calibri"/>
          <w:b/>
          <w:u w:val="single"/>
        </w:rPr>
        <w:t xml:space="preserve">opacity of the world is not to be despaired of: it is a condition of possibility for the </w:t>
      </w:r>
      <w:proofErr w:type="spellStart"/>
      <w:r w:rsidRPr="000C1219">
        <w:rPr>
          <w:rFonts w:eastAsia="Calibri"/>
          <w:b/>
          <w:u w:val="single"/>
        </w:rPr>
        <w:t>wilful</w:t>
      </w:r>
      <w:proofErr w:type="spellEnd"/>
      <w:r w:rsidRPr="000C1219">
        <w:rPr>
          <w:rFonts w:eastAsia="Calibri"/>
          <w:b/>
          <w:u w:val="single"/>
        </w:rPr>
        <w:t xml:space="preserve">, creative construction of selves and social orders which embrace the diverse human potentialities </w:t>
      </w:r>
      <w:r w:rsidRPr="000C1219">
        <w:rPr>
          <w:rFonts w:eastAsia="Calibri"/>
          <w:sz w:val="16"/>
        </w:rPr>
        <w:t xml:space="preserve">which this lack of essential or intrinsic order makes possible.8 But it is also to be aware of the less salutary possibilities this involves. Indeterminacy is not synonymous with absolute freedom — it is both a condition of, and imperative toward, responsibility. </w:t>
      </w:r>
    </w:p>
    <w:p w14:paraId="080A9C01" w14:textId="77777777" w:rsidR="000C1219" w:rsidRPr="000C1219" w:rsidRDefault="000C1219" w:rsidP="000C1219"/>
    <w:p w14:paraId="1A0F86EE" w14:textId="77777777" w:rsidR="000C1219" w:rsidRPr="000C1219" w:rsidRDefault="000C1219" w:rsidP="000C1219">
      <w:pPr>
        <w:keepNext/>
        <w:keepLines/>
        <w:spacing w:before="40" w:after="0"/>
        <w:outlineLvl w:val="3"/>
        <w:rPr>
          <w:rFonts w:eastAsiaTheme="majorEastAsia" w:cstheme="majorBidi"/>
          <w:b/>
          <w:iCs/>
          <w:sz w:val="26"/>
        </w:rPr>
      </w:pPr>
      <w:r w:rsidRPr="000C1219">
        <w:rPr>
          <w:rFonts w:eastAsiaTheme="majorEastAsia" w:cstheme="majorBidi"/>
          <w:b/>
          <w:iCs/>
          <w:sz w:val="26"/>
        </w:rPr>
        <w:t xml:space="preserve">External impacts should </w:t>
      </w:r>
      <w:r w:rsidRPr="000C1219">
        <w:rPr>
          <w:rFonts w:eastAsiaTheme="majorEastAsia" w:cstheme="majorBidi"/>
          <w:b/>
          <w:i/>
          <w:sz w:val="26"/>
          <w:u w:val="single"/>
        </w:rPr>
        <w:t>always be considered</w:t>
      </w:r>
      <w:r w:rsidRPr="000C1219">
        <w:rPr>
          <w:rFonts w:eastAsiaTheme="majorEastAsia" w:cstheme="majorBidi"/>
          <w:b/>
          <w:iCs/>
          <w:sz w:val="26"/>
        </w:rPr>
        <w:t xml:space="preserve"> and matter because people lacking privilege disproportionately experience those impacts.</w:t>
      </w:r>
    </w:p>
    <w:p w14:paraId="60B808E7" w14:textId="77777777" w:rsidR="000C1219" w:rsidRPr="000C1219" w:rsidRDefault="000C1219" w:rsidP="000C1219">
      <w:pPr>
        <w:rPr>
          <w:b/>
          <w:bCs/>
          <w:sz w:val="26"/>
        </w:rPr>
      </w:pPr>
      <w:proofErr w:type="spellStart"/>
      <w:r w:rsidRPr="000C1219">
        <w:rPr>
          <w:b/>
          <w:bCs/>
          <w:sz w:val="26"/>
        </w:rPr>
        <w:t>Issac</w:t>
      </w:r>
      <w:proofErr w:type="spellEnd"/>
      <w:r w:rsidRPr="000C1219">
        <w:rPr>
          <w:b/>
          <w:bCs/>
          <w:sz w:val="26"/>
        </w:rPr>
        <w:t xml:space="preserve">, ‘2  </w:t>
      </w:r>
    </w:p>
    <w:p w14:paraId="0F3A5D1A" w14:textId="77777777" w:rsidR="000C1219" w:rsidRPr="000C1219" w:rsidRDefault="000C1219" w:rsidP="000C1219">
      <w:pPr>
        <w:rPr>
          <w:rFonts w:eastAsia="Times New Roman"/>
          <w:sz w:val="16"/>
          <w:lang w:bidi="en-US"/>
        </w:rPr>
      </w:pPr>
      <w:r w:rsidRPr="000C1219">
        <w:rPr>
          <w:rFonts w:eastAsia="Times New Roman"/>
          <w:bCs/>
          <w:sz w:val="16"/>
          <w:lang w:bidi="en-US"/>
        </w:rPr>
        <w:t>(Jeffery, Professor of Political Science at Indiana University, Dissent, Vol. 49 No. 2, Spring – modified for language that may offend)</w:t>
      </w:r>
    </w:p>
    <w:p w14:paraId="4D125BB4" w14:textId="77777777" w:rsidR="000C1219" w:rsidRPr="000C1219" w:rsidRDefault="000C1219" w:rsidP="000C1219">
      <w:pPr>
        <w:rPr>
          <w:bCs/>
          <w:u w:val="single"/>
        </w:rPr>
      </w:pPr>
      <w:r w:rsidRPr="000C1219">
        <w:rPr>
          <w:highlight w:val="yellow"/>
          <w:u w:val="single"/>
        </w:rPr>
        <w:t>Politics,</w:t>
      </w:r>
      <w:r w:rsidRPr="000C1219">
        <w:rPr>
          <w:sz w:val="16"/>
        </w:rPr>
        <w:t xml:space="preserve"> in large part, </w:t>
      </w:r>
      <w:r w:rsidRPr="000C1219">
        <w:rPr>
          <w:highlight w:val="yellow"/>
          <w:u w:val="single"/>
        </w:rPr>
        <w:t>involves contests</w:t>
      </w:r>
      <w:r w:rsidRPr="000C1219">
        <w:rPr>
          <w:sz w:val="16"/>
        </w:rPr>
        <w:t xml:space="preserve"> over the distribution and use of power. To accomplish anything in the political world one must attend to the means that are necessary to bring it about. And to develop such means is to develop, and to exercise, power. </w:t>
      </w:r>
      <w:r w:rsidRPr="000C1219">
        <w:rPr>
          <w:highlight w:val="yellow"/>
          <w:u w:val="single"/>
        </w:rPr>
        <w:t>To say this is not to say that power is beyond morality</w:t>
      </w:r>
      <w:r w:rsidRPr="000C1219">
        <w:rPr>
          <w:sz w:val="16"/>
        </w:rPr>
        <w:t xml:space="preserve">. </w:t>
      </w:r>
      <w:r w:rsidRPr="000C1219">
        <w:rPr>
          <w:b/>
          <w:iCs/>
          <w:highlight w:val="yellow"/>
          <w:u w:val="single"/>
        </w:rPr>
        <w:t>It is to say that power is not reducible to morality.</w:t>
      </w:r>
      <w:r w:rsidRPr="000C1219">
        <w:rPr>
          <w:sz w:val="16"/>
        </w:rPr>
        <w:t xml:space="preserve"> As writers such as </w:t>
      </w:r>
      <w:proofErr w:type="spellStart"/>
      <w:r w:rsidRPr="000C1219">
        <w:rPr>
          <w:sz w:val="16"/>
        </w:rPr>
        <w:t>Niccolo</w:t>
      </w:r>
      <w:proofErr w:type="spellEnd"/>
      <w:r w:rsidRPr="000C1219">
        <w:rPr>
          <w:sz w:val="16"/>
        </w:rPr>
        <w:t xml:space="preserve"> Machiavelli, Max Weber, Reinhold Niebuhr, Hannah Arendt have taught</w:t>
      </w:r>
      <w:r w:rsidRPr="000C1219">
        <w:rPr>
          <w:smallCaps/>
          <w:sz w:val="16"/>
        </w:rPr>
        <w:t xml:space="preserve">, </w:t>
      </w:r>
      <w:r w:rsidRPr="000C1219">
        <w:rPr>
          <w:sz w:val="16"/>
        </w:rPr>
        <w:t xml:space="preserve">an </w:t>
      </w:r>
      <w:r w:rsidRPr="000C1219">
        <w:rPr>
          <w:bCs/>
          <w:highlight w:val="yellow"/>
          <w:u w:val="single"/>
        </w:rPr>
        <w:t>unyielding concern with moral goodness undercuts</w:t>
      </w:r>
      <w:r w:rsidRPr="000C1219">
        <w:rPr>
          <w:bCs/>
          <w:u w:val="single"/>
        </w:rPr>
        <w:t xml:space="preserve"> political </w:t>
      </w:r>
      <w:r w:rsidRPr="000C1219">
        <w:rPr>
          <w:bCs/>
          <w:highlight w:val="yellow"/>
          <w:u w:val="single"/>
        </w:rPr>
        <w:t>responsibility</w:t>
      </w:r>
      <w:r w:rsidRPr="000C1219">
        <w:rPr>
          <w:smallCaps/>
          <w:sz w:val="16"/>
        </w:rPr>
        <w:t xml:space="preserve">. </w:t>
      </w:r>
      <w:r w:rsidRPr="000C1219">
        <w:rPr>
          <w:sz w:val="16"/>
        </w:rPr>
        <w:t xml:space="preserve">The </w:t>
      </w:r>
      <w:r w:rsidRPr="000C1219">
        <w:rPr>
          <w:highlight w:val="yellow"/>
          <w:u w:val="single"/>
        </w:rPr>
        <w:t>concern may be morally laudable</w:t>
      </w:r>
      <w:r w:rsidRPr="000C1219">
        <w:rPr>
          <w:sz w:val="16"/>
        </w:rPr>
        <w:t xml:space="preserve">, </w:t>
      </w:r>
      <w:r w:rsidRPr="000C1219">
        <w:rPr>
          <w:highlight w:val="yellow"/>
          <w:u w:val="single"/>
        </w:rPr>
        <w:t>reflecting a kind of personal integrity</w:t>
      </w:r>
      <w:r w:rsidRPr="000C1219">
        <w:rPr>
          <w:sz w:val="16"/>
        </w:rPr>
        <w:t xml:space="preserve">, </w:t>
      </w:r>
      <w:r w:rsidRPr="000C1219">
        <w:rPr>
          <w:highlight w:val="yellow"/>
          <w:u w:val="single"/>
        </w:rPr>
        <w:t>but</w:t>
      </w:r>
      <w:r w:rsidRPr="000C1219">
        <w:rPr>
          <w:sz w:val="16"/>
        </w:rPr>
        <w:t xml:space="preserve"> it suffers from three fatal flaws: (1) </w:t>
      </w:r>
      <w:r w:rsidRPr="000C1219">
        <w:rPr>
          <w:bCs/>
          <w:u w:val="single"/>
        </w:rPr>
        <w:t xml:space="preserve">It fails to see that the </w:t>
      </w:r>
      <w:r w:rsidRPr="000C1219">
        <w:rPr>
          <w:bCs/>
          <w:highlight w:val="yellow"/>
          <w:u w:val="single"/>
        </w:rPr>
        <w:t>purity of</w:t>
      </w:r>
      <w:r w:rsidRPr="000C1219">
        <w:rPr>
          <w:bCs/>
          <w:u w:val="single"/>
        </w:rPr>
        <w:t xml:space="preserve"> one’s </w:t>
      </w:r>
      <w:r w:rsidRPr="000C1219">
        <w:rPr>
          <w:bCs/>
          <w:highlight w:val="yellow"/>
          <w:u w:val="single"/>
        </w:rPr>
        <w:t>intentions does not ensure</w:t>
      </w:r>
      <w:r w:rsidRPr="000C1219">
        <w:rPr>
          <w:bCs/>
          <w:u w:val="single"/>
        </w:rPr>
        <w:t xml:space="preserve"> the </w:t>
      </w:r>
      <w:r w:rsidRPr="000C1219">
        <w:rPr>
          <w:bCs/>
          <w:highlight w:val="yellow"/>
          <w:u w:val="single"/>
        </w:rPr>
        <w:t>achievement of what one intends</w:t>
      </w:r>
      <w:r w:rsidRPr="000C1219">
        <w:rPr>
          <w:b/>
          <w:smallCaps/>
          <w:u w:val="single"/>
        </w:rPr>
        <w:t>.</w:t>
      </w:r>
      <w:r w:rsidRPr="000C1219">
        <w:rPr>
          <w:smallCaps/>
          <w:sz w:val="16"/>
        </w:rPr>
        <w:t xml:space="preserve"> </w:t>
      </w:r>
      <w:r w:rsidRPr="000C1219">
        <w:rPr>
          <w:sz w:val="16"/>
        </w:rPr>
        <w:t>Abjuring violence or refusing to make common cause with morally comprised parties may seem like the right thing, but</w:t>
      </w:r>
      <w:r w:rsidRPr="000C1219">
        <w:rPr>
          <w:smallCaps/>
          <w:sz w:val="16"/>
        </w:rPr>
        <w:t xml:space="preserve"> </w:t>
      </w:r>
      <w:r w:rsidRPr="000C1219">
        <w:rPr>
          <w:bCs/>
          <w:highlight w:val="yellow"/>
          <w:u w:val="single"/>
        </w:rPr>
        <w:t xml:space="preserve">if such tactics entail </w:t>
      </w:r>
      <w:r w:rsidRPr="000C1219">
        <w:rPr>
          <w:strike/>
          <w:sz w:val="16"/>
        </w:rPr>
        <w:t>impotence</w:t>
      </w:r>
      <w:r w:rsidRPr="000C1219">
        <w:rPr>
          <w:bCs/>
          <w:highlight w:val="yellow"/>
          <w:u w:val="single"/>
        </w:rPr>
        <w:t xml:space="preserve"> (fruitlessness), then it is hard to </w:t>
      </w:r>
      <w:r w:rsidRPr="000C1219">
        <w:rPr>
          <w:strike/>
          <w:sz w:val="16"/>
        </w:rPr>
        <w:t>view</w:t>
      </w:r>
      <w:r w:rsidRPr="000C1219">
        <w:rPr>
          <w:sz w:val="16"/>
        </w:rPr>
        <w:t xml:space="preserve"> (</w:t>
      </w:r>
      <w:r w:rsidRPr="000C1219">
        <w:rPr>
          <w:highlight w:val="yellow"/>
          <w:u w:val="single"/>
        </w:rPr>
        <w:t>consider</w:t>
      </w:r>
      <w:r w:rsidRPr="000C1219">
        <w:rPr>
          <w:sz w:val="16"/>
        </w:rPr>
        <w:t xml:space="preserve">) </w:t>
      </w:r>
      <w:r w:rsidRPr="000C1219">
        <w:rPr>
          <w:bCs/>
          <w:highlight w:val="yellow"/>
          <w:u w:val="single"/>
        </w:rPr>
        <w:t>them as serving any moral good beyond</w:t>
      </w:r>
      <w:r w:rsidRPr="000C1219">
        <w:rPr>
          <w:bCs/>
          <w:u w:val="single"/>
        </w:rPr>
        <w:t xml:space="preserve"> the </w:t>
      </w:r>
      <w:r w:rsidRPr="000C1219">
        <w:rPr>
          <w:bCs/>
          <w:highlight w:val="yellow"/>
          <w:u w:val="single"/>
        </w:rPr>
        <w:t>clean conscience</w:t>
      </w:r>
      <w:r w:rsidRPr="000C1219">
        <w:rPr>
          <w:bCs/>
          <w:u w:val="single"/>
        </w:rPr>
        <w:t xml:space="preserve"> of their supporters; </w:t>
      </w:r>
      <w:r w:rsidRPr="000C1219">
        <w:rPr>
          <w:sz w:val="16"/>
        </w:rPr>
        <w:t>(2) it fails to see that in a world of real violence and injustice, moral purity is not simply a form of powerlessness, it is often a form of complicity in injustice. This is why, from the standpoint of politics-as opposed to religion-pacifism is always a potentially immoral stand. In categorically repudiating violence, it refuses in principle to oppose certain violent injustices with any effect; and (3</w:t>
      </w:r>
      <w:r w:rsidRPr="000C1219">
        <w:rPr>
          <w:bCs/>
          <w:u w:val="single"/>
        </w:rPr>
        <w:t xml:space="preserve">) it fails to see that </w:t>
      </w:r>
      <w:r w:rsidRPr="000C1219">
        <w:rPr>
          <w:bCs/>
          <w:highlight w:val="yellow"/>
          <w:u w:val="single"/>
        </w:rPr>
        <w:t xml:space="preserve">politics is as much about </w:t>
      </w:r>
      <w:r w:rsidRPr="000C1219">
        <w:rPr>
          <w:b/>
          <w:iCs/>
          <w:highlight w:val="yellow"/>
          <w:u w:val="single"/>
        </w:rPr>
        <w:t>unintended consequences</w:t>
      </w:r>
      <w:r w:rsidRPr="000C1219">
        <w:rPr>
          <w:bCs/>
          <w:highlight w:val="yellow"/>
          <w:u w:val="single"/>
        </w:rPr>
        <w:t xml:space="preserve"> as it is about intentions; it is </w:t>
      </w:r>
      <w:r w:rsidRPr="000C1219">
        <w:rPr>
          <w:sz w:val="16"/>
        </w:rPr>
        <w:t>the</w:t>
      </w:r>
      <w:r w:rsidRPr="000C1219">
        <w:rPr>
          <w:bCs/>
          <w:highlight w:val="yellow"/>
          <w:u w:val="single"/>
        </w:rPr>
        <w:t xml:space="preserve"> </w:t>
      </w:r>
      <w:r w:rsidRPr="000C1219">
        <w:rPr>
          <w:b/>
          <w:iCs/>
          <w:highlight w:val="yellow"/>
          <w:u w:val="single"/>
        </w:rPr>
        <w:t>effects of action</w:t>
      </w:r>
      <w:r w:rsidRPr="000C1219">
        <w:rPr>
          <w:bCs/>
          <w:highlight w:val="yellow"/>
          <w:u w:val="single"/>
        </w:rPr>
        <w:t xml:space="preserve">, </w:t>
      </w:r>
      <w:r w:rsidRPr="000C1219">
        <w:rPr>
          <w:highlight w:val="yellow"/>
          <w:u w:val="single"/>
        </w:rPr>
        <w:t>rather than</w:t>
      </w:r>
      <w:r w:rsidRPr="000C1219">
        <w:rPr>
          <w:bCs/>
          <w:u w:val="single"/>
        </w:rPr>
        <w:t xml:space="preserve"> the </w:t>
      </w:r>
      <w:r w:rsidRPr="000C1219">
        <w:rPr>
          <w:bCs/>
          <w:highlight w:val="yellow"/>
          <w:u w:val="single"/>
        </w:rPr>
        <w:t>motives</w:t>
      </w:r>
      <w:r w:rsidRPr="000C1219">
        <w:rPr>
          <w:smallCaps/>
          <w:sz w:val="16"/>
        </w:rPr>
        <w:t xml:space="preserve"> </w:t>
      </w:r>
      <w:r w:rsidRPr="000C1219">
        <w:rPr>
          <w:sz w:val="16"/>
        </w:rPr>
        <w:t>of action,</w:t>
      </w:r>
      <w:r w:rsidRPr="000C1219">
        <w:rPr>
          <w:smallCaps/>
          <w:sz w:val="16"/>
        </w:rPr>
        <w:t xml:space="preserve"> </w:t>
      </w:r>
      <w:r w:rsidRPr="000C1219">
        <w:rPr>
          <w:bCs/>
          <w:highlight w:val="yellow"/>
          <w:u w:val="single"/>
        </w:rPr>
        <w:t>that is most significant</w:t>
      </w:r>
      <w:r w:rsidRPr="000C1219">
        <w:rPr>
          <w:sz w:val="16"/>
        </w:rPr>
        <w:t>. Just as the alignment with “good” may engender impotence,</w:t>
      </w:r>
      <w:r w:rsidRPr="000C1219">
        <w:rPr>
          <w:smallCaps/>
          <w:sz w:val="16"/>
        </w:rPr>
        <w:t xml:space="preserve"> </w:t>
      </w:r>
      <w:r w:rsidRPr="000C1219">
        <w:rPr>
          <w:bCs/>
          <w:u w:val="single"/>
        </w:rPr>
        <w:t xml:space="preserve">it is often the pursuit of “good” that generates evil. </w:t>
      </w:r>
      <w:r w:rsidRPr="000C1219">
        <w:rPr>
          <w:sz w:val="16"/>
        </w:rPr>
        <w:t>This is the lesson of communism in the twentieth century:</w:t>
      </w:r>
      <w:r w:rsidRPr="000C1219">
        <w:rPr>
          <w:bCs/>
          <w:u w:val="single"/>
        </w:rPr>
        <w:t xml:space="preserve"> </w:t>
      </w:r>
      <w:r w:rsidRPr="000C1219">
        <w:rPr>
          <w:bCs/>
          <w:highlight w:val="yellow"/>
          <w:u w:val="single"/>
        </w:rPr>
        <w:t>it is not enough that one’s goals be</w:t>
      </w:r>
      <w:r w:rsidRPr="000C1219">
        <w:rPr>
          <w:bCs/>
          <w:u w:val="single"/>
        </w:rPr>
        <w:t xml:space="preserve"> sincere or </w:t>
      </w:r>
      <w:r w:rsidRPr="000C1219">
        <w:rPr>
          <w:bCs/>
          <w:highlight w:val="yellow"/>
          <w:u w:val="single"/>
        </w:rPr>
        <w:t>idealistic;</w:t>
      </w:r>
      <w:r w:rsidRPr="000C1219">
        <w:rPr>
          <w:bCs/>
          <w:u w:val="single"/>
        </w:rPr>
        <w:t xml:space="preserve"> </w:t>
      </w:r>
      <w:r w:rsidRPr="000C1219">
        <w:rPr>
          <w:bCs/>
          <w:highlight w:val="yellow"/>
          <w:u w:val="single"/>
        </w:rPr>
        <w:t>it is equally important</w:t>
      </w:r>
      <w:r w:rsidRPr="000C1219">
        <w:rPr>
          <w:bCs/>
          <w:u w:val="single"/>
        </w:rPr>
        <w:t xml:space="preserve">, always, </w:t>
      </w:r>
      <w:r w:rsidRPr="000C1219">
        <w:rPr>
          <w:bCs/>
          <w:highlight w:val="yellow"/>
          <w:u w:val="single"/>
        </w:rPr>
        <w:t>to ask about the effects of pursuing these goals</w:t>
      </w:r>
      <w:r w:rsidRPr="000C1219">
        <w:rPr>
          <w:bCs/>
          <w:u w:val="single"/>
        </w:rPr>
        <w:t xml:space="preserve"> and to judge these effects in pragmatic</w:t>
      </w:r>
      <w:r w:rsidRPr="000C1219">
        <w:rPr>
          <w:smallCaps/>
          <w:sz w:val="16"/>
        </w:rPr>
        <w:t xml:space="preserve"> </w:t>
      </w:r>
      <w:r w:rsidRPr="000C1219">
        <w:rPr>
          <w:sz w:val="16"/>
        </w:rPr>
        <w:t xml:space="preserve">and historically contextualized </w:t>
      </w:r>
      <w:r w:rsidRPr="000C1219">
        <w:rPr>
          <w:bCs/>
          <w:u w:val="single"/>
        </w:rPr>
        <w:t xml:space="preserve">ways. </w:t>
      </w:r>
      <w:r w:rsidRPr="000C1219">
        <w:rPr>
          <w:bCs/>
          <w:highlight w:val="yellow"/>
          <w:u w:val="single"/>
        </w:rPr>
        <w:t>Moral absolutism inhibits</w:t>
      </w:r>
      <w:r w:rsidRPr="000C1219">
        <w:rPr>
          <w:b/>
          <w:smallCaps/>
          <w:highlight w:val="yellow"/>
          <w:u w:val="single"/>
        </w:rPr>
        <w:t xml:space="preserve"> </w:t>
      </w:r>
      <w:r w:rsidRPr="000C1219">
        <w:rPr>
          <w:highlight w:val="yellow"/>
          <w:u w:val="single"/>
        </w:rPr>
        <w:t>this</w:t>
      </w:r>
      <w:r w:rsidRPr="000C1219">
        <w:rPr>
          <w:b/>
          <w:smallCaps/>
          <w:u w:val="single"/>
        </w:rPr>
        <w:t xml:space="preserve"> </w:t>
      </w:r>
      <w:r w:rsidRPr="000C1219">
        <w:rPr>
          <w:bCs/>
          <w:u w:val="single"/>
        </w:rPr>
        <w:t>judgment.</w:t>
      </w:r>
      <w:r w:rsidRPr="000C1219">
        <w:rPr>
          <w:smallCaps/>
          <w:sz w:val="16"/>
        </w:rPr>
        <w:t xml:space="preserve"> </w:t>
      </w:r>
      <w:r w:rsidRPr="000C1219">
        <w:rPr>
          <w:sz w:val="16"/>
        </w:rPr>
        <w:t>It alienates those who are not true believers. It promotes arrogance</w:t>
      </w:r>
      <w:r w:rsidRPr="000C1219">
        <w:rPr>
          <w:smallCaps/>
          <w:sz w:val="16"/>
        </w:rPr>
        <w:t xml:space="preserve">. </w:t>
      </w:r>
      <w:r w:rsidRPr="000C1219">
        <w:rPr>
          <w:bCs/>
          <w:u w:val="single"/>
        </w:rPr>
        <w:t xml:space="preserve">And it undermines political effectiveness. </w:t>
      </w:r>
    </w:p>
    <w:p w14:paraId="5454D724" w14:textId="77777777" w:rsidR="000C1219" w:rsidRPr="000C1219" w:rsidRDefault="000C1219" w:rsidP="000C1219"/>
    <w:p w14:paraId="55CE563F" w14:textId="77777777" w:rsidR="000C1219" w:rsidRPr="000C1219" w:rsidRDefault="000C1219" w:rsidP="000C1219"/>
    <w:p w14:paraId="2762A46B" w14:textId="3BCD8BB8" w:rsidR="00AC67F2" w:rsidRDefault="000C1219" w:rsidP="000C1219">
      <w:pPr>
        <w:pStyle w:val="Heading2"/>
      </w:pPr>
      <w:r>
        <w:t>Congress CP</w:t>
      </w:r>
    </w:p>
    <w:p w14:paraId="5775F100" w14:textId="21603E20" w:rsidR="000C1219" w:rsidRDefault="000C1219" w:rsidP="000C1219"/>
    <w:p w14:paraId="043C0EC5" w14:textId="5120FAF8" w:rsidR="008518F4" w:rsidRDefault="008518F4" w:rsidP="008518F4">
      <w:pPr>
        <w:pStyle w:val="Heading4"/>
      </w:pPr>
      <w:r>
        <w:t xml:space="preserve">*Note --- right now the only NB to the congress CP is the hollow hope link turns on </w:t>
      </w:r>
      <w:proofErr w:type="spellStart"/>
      <w:r>
        <w:t>demosprudence</w:t>
      </w:r>
      <w:proofErr w:type="spellEnd"/>
      <w:r>
        <w:t xml:space="preserve"> --- but I anticipate cutting some more court specific </w:t>
      </w:r>
      <w:proofErr w:type="spellStart"/>
      <w:r>
        <w:t>disads</w:t>
      </w:r>
      <w:proofErr w:type="spellEnd"/>
      <w:r>
        <w:t xml:space="preserve"> throughout the camp</w:t>
      </w:r>
    </w:p>
    <w:p w14:paraId="7948D362" w14:textId="77777777" w:rsidR="008518F4" w:rsidRPr="008518F4" w:rsidRDefault="008518F4" w:rsidP="008518F4"/>
    <w:p w14:paraId="68832A83" w14:textId="0E81874E" w:rsidR="000C1219" w:rsidRDefault="000C1219" w:rsidP="000C1219">
      <w:pPr>
        <w:pStyle w:val="Heading3"/>
      </w:pPr>
      <w:r>
        <w:t>1NC</w:t>
      </w:r>
    </w:p>
    <w:p w14:paraId="1A30794E" w14:textId="50AA6121" w:rsidR="000C1219" w:rsidRDefault="000C1219" w:rsidP="000C1219"/>
    <w:p w14:paraId="335D06E1" w14:textId="49085D6A" w:rsidR="000C1219" w:rsidRDefault="000C1219" w:rsidP="000C1219"/>
    <w:p w14:paraId="60F479CE" w14:textId="1AB7C0BC" w:rsidR="008518F4" w:rsidRDefault="008518F4" w:rsidP="008518F4">
      <w:pPr>
        <w:pStyle w:val="Heading4"/>
      </w:pPr>
      <w:r>
        <w:t>Text --- The United States Congress should enact legislation that clarifies the scope of Waters of The United States includes all waters covered in the Clean Water Rule</w:t>
      </w:r>
    </w:p>
    <w:p w14:paraId="427D35B6" w14:textId="77777777" w:rsidR="008518F4" w:rsidRPr="008518F4" w:rsidRDefault="008518F4" w:rsidP="008518F4"/>
    <w:p w14:paraId="18A75A37" w14:textId="4EC83486" w:rsidR="00446765" w:rsidRDefault="008518F4" w:rsidP="00446765">
      <w:pPr>
        <w:pStyle w:val="Heading4"/>
      </w:pPr>
      <w:r>
        <w:t xml:space="preserve">Congress solves </w:t>
      </w:r>
    </w:p>
    <w:p w14:paraId="673CBD4E" w14:textId="77777777" w:rsidR="00446765" w:rsidRDefault="00446765" w:rsidP="00446765">
      <w:proofErr w:type="spellStart"/>
      <w:r w:rsidRPr="00D72E14">
        <w:rPr>
          <w:rStyle w:val="Style13ptBold"/>
        </w:rPr>
        <w:t>Blomain</w:t>
      </w:r>
      <w:proofErr w:type="spellEnd"/>
      <w:r w:rsidRPr="00D72E14">
        <w:rPr>
          <w:rStyle w:val="Style13ptBold"/>
        </w:rPr>
        <w:t xml:space="preserve"> 20</w:t>
      </w:r>
      <w:r>
        <w:t xml:space="preserve"> --- Brian W. </w:t>
      </w:r>
      <w:proofErr w:type="spellStart"/>
      <w:r>
        <w:t>Blomain</w:t>
      </w:r>
      <w:proofErr w:type="spellEnd"/>
      <w:r>
        <w:t xml:space="preserve">, J.D. Candidate, May 2020, Villanova University Charles </w:t>
      </w:r>
      <w:proofErr w:type="spellStart"/>
      <w:r>
        <w:t>Widger</w:t>
      </w:r>
      <w:proofErr w:type="spellEnd"/>
      <w:r>
        <w:t xml:space="preserve"> School of Law; B.B.A., Economics, “Trump Administration Makes a Splash: The Altered Clean Water Act's Rippling Effect on State and Federal Water </w:t>
      </w:r>
      <w:proofErr w:type="gramStart"/>
      <w:r>
        <w:t>Regulation ”</w:t>
      </w:r>
      <w:proofErr w:type="gramEnd"/>
      <w:r>
        <w:t xml:space="preserve">, Villanova Environmental Law Journal, Vol. 31, </w:t>
      </w:r>
      <w:proofErr w:type="spellStart"/>
      <w:r>
        <w:t>Iss</w:t>
      </w:r>
      <w:proofErr w:type="spellEnd"/>
      <w:r>
        <w:t xml:space="preserve">. 1 [2020], Art. 2, 1-27-2020, https://core.ac.uk/download/pdf/288191541.pdf </w:t>
      </w:r>
    </w:p>
    <w:p w14:paraId="20374490" w14:textId="77777777" w:rsidR="00446765" w:rsidRPr="008518F4" w:rsidRDefault="00446765" w:rsidP="00446765">
      <w:pPr>
        <w:rPr>
          <w:rStyle w:val="Emphasis"/>
        </w:rPr>
      </w:pPr>
      <w:r w:rsidRPr="001353DF">
        <w:rPr>
          <w:rStyle w:val="StyleUnderline"/>
          <w:highlight w:val="cyan"/>
        </w:rPr>
        <w:t>In order for the CWA to work as originally intended</w:t>
      </w:r>
      <w:r w:rsidRPr="001353DF">
        <w:rPr>
          <w:sz w:val="16"/>
          <w:highlight w:val="cyan"/>
        </w:rPr>
        <w:t xml:space="preserve">, </w:t>
      </w:r>
      <w:r w:rsidRPr="001353DF">
        <w:rPr>
          <w:rStyle w:val="Emphasis"/>
          <w:highlight w:val="cyan"/>
        </w:rPr>
        <w:t>Congress must step up and give a concrete definition</w:t>
      </w:r>
      <w:r w:rsidRPr="008518F4">
        <w:rPr>
          <w:sz w:val="16"/>
        </w:rPr>
        <w:t xml:space="preserve"> of the WOTUS </w:t>
      </w:r>
      <w:r w:rsidRPr="001353DF">
        <w:rPr>
          <w:rStyle w:val="StyleUnderline"/>
          <w:highlight w:val="cyan"/>
        </w:rPr>
        <w:t>to eliminate government inefficiencies</w:t>
      </w:r>
      <w:r w:rsidRPr="008518F4">
        <w:rPr>
          <w:rStyle w:val="StyleUnderline"/>
        </w:rPr>
        <w:t xml:space="preserve"> and inconsistencies that occur when enforcing the rules of the CWA</w:t>
      </w:r>
      <w:r w:rsidRPr="008518F4">
        <w:rPr>
          <w:sz w:val="16"/>
        </w:rPr>
        <w:t xml:space="preserve">.202 Both federal and state regulatory agencies want regulatory certainty with regard to the definition of WOTUS under the CWA.203 </w:t>
      </w:r>
      <w:r w:rsidRPr="008518F4">
        <w:rPr>
          <w:rStyle w:val="StyleUnderline"/>
        </w:rPr>
        <w:t>Ult</w:t>
      </w:r>
      <w:r w:rsidRPr="001353DF">
        <w:rPr>
          <w:rStyle w:val="StyleUnderline"/>
          <w:highlight w:val="cyan"/>
        </w:rPr>
        <w:t>imately, to some degree, the WOTUS will always be the way it was originally defined under</w:t>
      </w:r>
      <w:r w:rsidRPr="008518F4">
        <w:rPr>
          <w:rStyle w:val="StyleUnderline"/>
        </w:rPr>
        <w:t xml:space="preserve"> the </w:t>
      </w:r>
      <w:r w:rsidRPr="001353DF">
        <w:rPr>
          <w:rStyle w:val="StyleUnderline"/>
          <w:highlight w:val="cyan"/>
        </w:rPr>
        <w:t xml:space="preserve">CWA’s text due to the </w:t>
      </w:r>
      <w:r w:rsidRPr="001353DF">
        <w:rPr>
          <w:rStyle w:val="StyleUnderline"/>
        </w:rPr>
        <w:t xml:space="preserve">Administrative Procedure Act </w:t>
      </w:r>
      <w:r w:rsidRPr="001353DF">
        <w:rPr>
          <w:rStyle w:val="StyleUnderline"/>
          <w:highlight w:val="cyan"/>
        </w:rPr>
        <w:t>(APA</w:t>
      </w:r>
      <w:r w:rsidRPr="001353DF">
        <w:rPr>
          <w:sz w:val="16"/>
          <w:highlight w:val="cyan"/>
        </w:rPr>
        <w:t>).</w:t>
      </w:r>
      <w:r w:rsidRPr="008518F4">
        <w:rPr>
          <w:sz w:val="16"/>
        </w:rPr>
        <w:t xml:space="preserve">204 The Supreme Court found that the APA empowers individuals to seek judicial review of “administrative compliance orders,” such as changes to the CWA.205 Furthermore, nothing in the CWA precludes judicial review of these orders under the APA.206 Therefore, these changes to the CWA would always be subject to judicial review under the APA because they are a “final decision.”207 Thus, regardless of how the EPA and Congress eventually define the WOTUS, lawsuits pertaining to the constitutionality of any changes and motions to stay will inevitably congest the judicial system.208 With this in mind, </w:t>
      </w:r>
      <w:r w:rsidRPr="001353DF">
        <w:rPr>
          <w:rStyle w:val="Emphasis"/>
          <w:highlight w:val="cyan"/>
        </w:rPr>
        <w:t>it is crucial for Congress to vote on a distinct and final definition of the WOTUS</w:t>
      </w:r>
      <w:r w:rsidRPr="008518F4">
        <w:rPr>
          <w:sz w:val="16"/>
        </w:rPr>
        <w:t xml:space="preserve"> promptly </w:t>
      </w:r>
      <w:r w:rsidRPr="001353DF">
        <w:rPr>
          <w:rStyle w:val="Emphasis"/>
          <w:highlight w:val="cyan"/>
        </w:rPr>
        <w:t>so that potential lawsuits can run their course and the definition and redefinition of the WOTUS can finally be put to rest.209</w:t>
      </w:r>
    </w:p>
    <w:p w14:paraId="04113EEE" w14:textId="77777777" w:rsidR="00446765" w:rsidRPr="00DC63B6" w:rsidRDefault="00446765" w:rsidP="00446765"/>
    <w:p w14:paraId="606A3E2B" w14:textId="5E951383" w:rsidR="000C1219" w:rsidRDefault="000C1219" w:rsidP="000C1219">
      <w:pPr>
        <w:pStyle w:val="Heading3"/>
      </w:pPr>
      <w:r>
        <w:t>Ext --- Congress Solves</w:t>
      </w:r>
    </w:p>
    <w:p w14:paraId="181A7E88" w14:textId="77777777" w:rsidR="000C1219" w:rsidRPr="000C1219" w:rsidRDefault="000C1219" w:rsidP="000C1219"/>
    <w:p w14:paraId="3362677E" w14:textId="37A71F15" w:rsidR="008518F4" w:rsidRDefault="008518F4" w:rsidP="008518F4">
      <w:pPr>
        <w:pStyle w:val="Heading4"/>
      </w:pPr>
      <w:r>
        <w:t>Congress solves</w:t>
      </w:r>
    </w:p>
    <w:p w14:paraId="7EB61501" w14:textId="74D47C26" w:rsidR="008518F4" w:rsidRDefault="008518F4" w:rsidP="008518F4">
      <w:proofErr w:type="spellStart"/>
      <w:r w:rsidRPr="00D72E14">
        <w:rPr>
          <w:rStyle w:val="Style13ptBold"/>
        </w:rPr>
        <w:t>Blomain</w:t>
      </w:r>
      <w:proofErr w:type="spellEnd"/>
      <w:r w:rsidRPr="00D72E14">
        <w:rPr>
          <w:rStyle w:val="Style13ptBold"/>
        </w:rPr>
        <w:t xml:space="preserve"> 20</w:t>
      </w:r>
      <w:r>
        <w:t xml:space="preserve"> --- Brian W. </w:t>
      </w:r>
      <w:proofErr w:type="spellStart"/>
      <w:r>
        <w:t>Blomain</w:t>
      </w:r>
      <w:proofErr w:type="spellEnd"/>
      <w:r>
        <w:t xml:space="preserve">, J.D. Candidate, May 2020, Villanova University Charles </w:t>
      </w:r>
      <w:proofErr w:type="spellStart"/>
      <w:r>
        <w:t>Widger</w:t>
      </w:r>
      <w:proofErr w:type="spellEnd"/>
      <w:r>
        <w:t xml:space="preserve"> School of Law; B.B.A., Economics, “Trump Administration Makes a Splash: The Altered Clean Water Act's Rippling Effect on State and Federal Water </w:t>
      </w:r>
      <w:proofErr w:type="gramStart"/>
      <w:r>
        <w:t>Regulation ”</w:t>
      </w:r>
      <w:proofErr w:type="gramEnd"/>
      <w:r>
        <w:t xml:space="preserve">, Villanova Environmental Law Journal, Vol. 31, </w:t>
      </w:r>
      <w:proofErr w:type="spellStart"/>
      <w:r>
        <w:t>Iss</w:t>
      </w:r>
      <w:proofErr w:type="spellEnd"/>
      <w:r>
        <w:t xml:space="preserve">. 1 [2020], Art. 2, 1-27-2020, https://core.ac.uk/download/pdf/288191541.pdf </w:t>
      </w:r>
    </w:p>
    <w:p w14:paraId="2A50B24A" w14:textId="77777777" w:rsidR="008518F4" w:rsidRPr="001474A5" w:rsidRDefault="008518F4" w:rsidP="008518F4">
      <w:pPr>
        <w:rPr>
          <w:sz w:val="16"/>
        </w:rPr>
      </w:pPr>
      <w:r w:rsidRPr="001474A5">
        <w:rPr>
          <w:rStyle w:val="StyleUnderline"/>
        </w:rPr>
        <w:t>A properly proposed change to the CWA would allow the EPA to take full control over the WOTUS,</w:t>
      </w:r>
      <w:r w:rsidRPr="001474A5">
        <w:rPr>
          <w:sz w:val="16"/>
        </w:rPr>
        <w:t xml:space="preserve"> including waters within the individual states.165 In this type of proposal, the state governments would simply be acting as enforcers of the law as opposed to individual states making proposals for their own regulatory plans.166 To achieve the maximum social welfare from CWA enforcement, lawmakers’ best bet is to spend more of the allocated funding on proper enforcement of the CWA.167 </w:t>
      </w:r>
      <w:r w:rsidRPr="001474A5">
        <w:rPr>
          <w:rStyle w:val="StyleUnderline"/>
        </w:rPr>
        <w:t>The EPA needs to be given the power to overrule the state regulatory plans because the majority of the wastefulness from the CWA stems from inefficiencies within state government</w:t>
      </w:r>
      <w:r w:rsidRPr="001474A5">
        <w:rPr>
          <w:sz w:val="16"/>
        </w:rPr>
        <w:t xml:space="preserve">.168 A change like this would allow for the proper constitutionally vested authority, the EPA, to regulate all of the WOTUS without state-level interference.169 The proposal would also reduce government waste and increase social welfare because the EPA, being an executive branch regulatory agency, has the most power and knowledge to create successful and efficient regulations.170 </w:t>
      </w:r>
      <w:r w:rsidRPr="001474A5">
        <w:rPr>
          <w:rStyle w:val="StyleUnderline"/>
        </w:rPr>
        <w:t>For example, the EPA would have the authority to instruct states that portions of their CWA compliance are less efficient than national averages and need to be changed to fit the status quo.171 These state-level inefficiencies could come by way of expensive water treatment facilities, testing, or simply manpower hours expended to ensure compliance.</w:t>
      </w:r>
      <w:r w:rsidRPr="001474A5">
        <w:rPr>
          <w:sz w:val="16"/>
        </w:rPr>
        <w:t xml:space="preserve">172 </w:t>
      </w:r>
      <w:r w:rsidRPr="001474A5">
        <w:rPr>
          <w:rStyle w:val="StyleUnderline"/>
        </w:rPr>
        <w:t>More than 650 billion of taxpayer dollars are being allocated towards state water treatment facilities and the reduction of water pollution as a whole, and there is no correlation with an in increase in social welfare.173 It is time to start reallocating taxpayer dollars to enforcement and compliance of the rules under the CWA not only to make sure that companies are complying with the CWA, but also that the EPA is enforcing the penalties imposed to deter future pollution.174</w:t>
      </w:r>
    </w:p>
    <w:p w14:paraId="0E4A669B" w14:textId="77777777" w:rsidR="00AC67F2" w:rsidRPr="00AC67F2" w:rsidRDefault="00AC67F2" w:rsidP="00AC67F2"/>
    <w:p w14:paraId="17BD7790" w14:textId="77777777" w:rsidR="00446765" w:rsidRDefault="00446765" w:rsidP="00446765">
      <w:pPr>
        <w:rPr>
          <w:sz w:val="16"/>
        </w:rPr>
      </w:pPr>
    </w:p>
    <w:p w14:paraId="03E72B83" w14:textId="77777777" w:rsidR="00446765" w:rsidRDefault="00446765">
      <w:pPr>
        <w:rPr>
          <w:rFonts w:asciiTheme="minorHAnsi" w:hAnsiTheme="minorHAnsi" w:cstheme="minorBidi"/>
        </w:rPr>
      </w:pPr>
    </w:p>
    <w:p w14:paraId="687FF26B" w14:textId="77777777" w:rsidR="00446765" w:rsidRDefault="00446765">
      <w:pPr>
        <w:rPr>
          <w:rFonts w:asciiTheme="minorHAnsi" w:hAnsiTheme="minorHAnsi" w:cstheme="minorBidi"/>
        </w:rPr>
      </w:pPr>
    </w:p>
    <w:sectPr w:rsidR="00446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1"/>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6119752"/>
    <w:docVar w:name="VerbatimVersion" w:val="5.1"/>
  </w:docVars>
  <w:rsids>
    <w:rsidRoot w:val="005F30D2"/>
    <w:rsid w:val="000139A3"/>
    <w:rsid w:val="00043DD6"/>
    <w:rsid w:val="000A42AD"/>
    <w:rsid w:val="000A75D3"/>
    <w:rsid w:val="000C1219"/>
    <w:rsid w:val="000F7BF4"/>
    <w:rsid w:val="00100833"/>
    <w:rsid w:val="00104529"/>
    <w:rsid w:val="00105942"/>
    <w:rsid w:val="00107396"/>
    <w:rsid w:val="001263B3"/>
    <w:rsid w:val="001353DF"/>
    <w:rsid w:val="00144A4C"/>
    <w:rsid w:val="001474A5"/>
    <w:rsid w:val="00176AB0"/>
    <w:rsid w:val="00177B7D"/>
    <w:rsid w:val="0018322D"/>
    <w:rsid w:val="001932B2"/>
    <w:rsid w:val="001B5776"/>
    <w:rsid w:val="001E21F9"/>
    <w:rsid w:val="001E527A"/>
    <w:rsid w:val="001F045F"/>
    <w:rsid w:val="001F78CE"/>
    <w:rsid w:val="00251FC7"/>
    <w:rsid w:val="00261DFD"/>
    <w:rsid w:val="00263F85"/>
    <w:rsid w:val="002855A7"/>
    <w:rsid w:val="00287374"/>
    <w:rsid w:val="00287A98"/>
    <w:rsid w:val="002B146A"/>
    <w:rsid w:val="002B5E17"/>
    <w:rsid w:val="002D349B"/>
    <w:rsid w:val="00315690"/>
    <w:rsid w:val="00316B75"/>
    <w:rsid w:val="00316DDB"/>
    <w:rsid w:val="00325646"/>
    <w:rsid w:val="003460F2"/>
    <w:rsid w:val="0035039A"/>
    <w:rsid w:val="0035295A"/>
    <w:rsid w:val="003558F7"/>
    <w:rsid w:val="0038158C"/>
    <w:rsid w:val="003902BA"/>
    <w:rsid w:val="003A045A"/>
    <w:rsid w:val="003A09E2"/>
    <w:rsid w:val="003D5A57"/>
    <w:rsid w:val="00407037"/>
    <w:rsid w:val="0042332F"/>
    <w:rsid w:val="0043471D"/>
    <w:rsid w:val="00446765"/>
    <w:rsid w:val="004605D6"/>
    <w:rsid w:val="004C5AB6"/>
    <w:rsid w:val="004C60E8"/>
    <w:rsid w:val="004E3579"/>
    <w:rsid w:val="004E716D"/>
    <w:rsid w:val="004E728B"/>
    <w:rsid w:val="004F39E0"/>
    <w:rsid w:val="00517716"/>
    <w:rsid w:val="00537BD5"/>
    <w:rsid w:val="0057268A"/>
    <w:rsid w:val="005A7F94"/>
    <w:rsid w:val="005C2BC7"/>
    <w:rsid w:val="005C4B80"/>
    <w:rsid w:val="005D2912"/>
    <w:rsid w:val="005F30D2"/>
    <w:rsid w:val="006065BD"/>
    <w:rsid w:val="00645FA9"/>
    <w:rsid w:val="00647866"/>
    <w:rsid w:val="00665003"/>
    <w:rsid w:val="006966B1"/>
    <w:rsid w:val="006A2AD0"/>
    <w:rsid w:val="006B6141"/>
    <w:rsid w:val="006C2375"/>
    <w:rsid w:val="006D4ECC"/>
    <w:rsid w:val="00722258"/>
    <w:rsid w:val="007243E5"/>
    <w:rsid w:val="007540F1"/>
    <w:rsid w:val="00766EA0"/>
    <w:rsid w:val="007A2226"/>
    <w:rsid w:val="007B7854"/>
    <w:rsid w:val="007F5B66"/>
    <w:rsid w:val="00810700"/>
    <w:rsid w:val="00821807"/>
    <w:rsid w:val="00823A1C"/>
    <w:rsid w:val="00845B9D"/>
    <w:rsid w:val="008518F4"/>
    <w:rsid w:val="00860984"/>
    <w:rsid w:val="00864C3C"/>
    <w:rsid w:val="0089412B"/>
    <w:rsid w:val="008B3ECB"/>
    <w:rsid w:val="008B4E85"/>
    <w:rsid w:val="008C1B2E"/>
    <w:rsid w:val="008E51FA"/>
    <w:rsid w:val="0091627E"/>
    <w:rsid w:val="009456E7"/>
    <w:rsid w:val="0097032B"/>
    <w:rsid w:val="009716F4"/>
    <w:rsid w:val="009B37EE"/>
    <w:rsid w:val="009D2EAD"/>
    <w:rsid w:val="009D4FF0"/>
    <w:rsid w:val="009D54B2"/>
    <w:rsid w:val="009E1922"/>
    <w:rsid w:val="009F6086"/>
    <w:rsid w:val="009F7ED2"/>
    <w:rsid w:val="00A42D41"/>
    <w:rsid w:val="00A93661"/>
    <w:rsid w:val="00A9487B"/>
    <w:rsid w:val="00A95652"/>
    <w:rsid w:val="00AA30E1"/>
    <w:rsid w:val="00AC0AB8"/>
    <w:rsid w:val="00AC67F2"/>
    <w:rsid w:val="00AD1968"/>
    <w:rsid w:val="00AE426F"/>
    <w:rsid w:val="00AE661B"/>
    <w:rsid w:val="00AF302D"/>
    <w:rsid w:val="00B14304"/>
    <w:rsid w:val="00B161C5"/>
    <w:rsid w:val="00B33C6D"/>
    <w:rsid w:val="00B4508F"/>
    <w:rsid w:val="00B55AD5"/>
    <w:rsid w:val="00B8057C"/>
    <w:rsid w:val="00B923E5"/>
    <w:rsid w:val="00B950A3"/>
    <w:rsid w:val="00BC2B2A"/>
    <w:rsid w:val="00BD6238"/>
    <w:rsid w:val="00BF593B"/>
    <w:rsid w:val="00BF773A"/>
    <w:rsid w:val="00BF7E81"/>
    <w:rsid w:val="00C01475"/>
    <w:rsid w:val="00C13773"/>
    <w:rsid w:val="00C17CC8"/>
    <w:rsid w:val="00C42B5F"/>
    <w:rsid w:val="00C83417"/>
    <w:rsid w:val="00C9604F"/>
    <w:rsid w:val="00CA19AA"/>
    <w:rsid w:val="00CC3674"/>
    <w:rsid w:val="00CC5298"/>
    <w:rsid w:val="00CD736E"/>
    <w:rsid w:val="00CD798D"/>
    <w:rsid w:val="00CE161E"/>
    <w:rsid w:val="00CF59A8"/>
    <w:rsid w:val="00D325A9"/>
    <w:rsid w:val="00D36A8A"/>
    <w:rsid w:val="00D4416F"/>
    <w:rsid w:val="00D4747E"/>
    <w:rsid w:val="00D61409"/>
    <w:rsid w:val="00D6691E"/>
    <w:rsid w:val="00D71170"/>
    <w:rsid w:val="00D72E14"/>
    <w:rsid w:val="00D77916"/>
    <w:rsid w:val="00DA1C92"/>
    <w:rsid w:val="00DA25D4"/>
    <w:rsid w:val="00DA6538"/>
    <w:rsid w:val="00DC3D3A"/>
    <w:rsid w:val="00DC63B6"/>
    <w:rsid w:val="00E15E75"/>
    <w:rsid w:val="00E26D98"/>
    <w:rsid w:val="00E5262C"/>
    <w:rsid w:val="00E87688"/>
    <w:rsid w:val="00EA7B5F"/>
    <w:rsid w:val="00EC7DC4"/>
    <w:rsid w:val="00ED30CF"/>
    <w:rsid w:val="00F176EF"/>
    <w:rsid w:val="00F454AF"/>
    <w:rsid w:val="00F45E10"/>
    <w:rsid w:val="00F6364A"/>
    <w:rsid w:val="00F9113A"/>
    <w:rsid w:val="00F91B51"/>
    <w:rsid w:val="00F954AD"/>
    <w:rsid w:val="00FD0CA6"/>
    <w:rsid w:val="00FD437A"/>
    <w:rsid w:val="00FE2546"/>
    <w:rsid w:val="00FE5C31"/>
    <w:rsid w:val="00FF46B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35DDC0B3"/>
  <w15:chartTrackingRefBased/>
  <w15:docId w15:val="{DE56FF60-5B88-4E28-B691-EC8217BC1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C3674"/>
    <w:rPr>
      <w:rFonts w:ascii="Calibri" w:hAnsi="Calibri" w:cs="Calibri"/>
    </w:rPr>
  </w:style>
  <w:style w:type="paragraph" w:styleId="Heading1">
    <w:name w:val="heading 1"/>
    <w:aliases w:val="Pocket"/>
    <w:basedOn w:val="Normal"/>
    <w:next w:val="Normal"/>
    <w:link w:val="Heading1Char"/>
    <w:qFormat/>
    <w:rsid w:val="00CC36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C36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C36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CC367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C36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3674"/>
  </w:style>
  <w:style w:type="character" w:customStyle="1" w:styleId="Heading1Char">
    <w:name w:val="Heading 1 Char"/>
    <w:aliases w:val="Pocket Char"/>
    <w:basedOn w:val="DefaultParagraphFont"/>
    <w:link w:val="Heading1"/>
    <w:rsid w:val="00CC36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367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C367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C367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Box,Debate,bold underline"/>
    <w:basedOn w:val="DefaultParagraphFont"/>
    <w:link w:val="Emphasis1"/>
    <w:uiPriority w:val="7"/>
    <w:qFormat/>
    <w:rsid w:val="00CC3674"/>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C367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Style,Bold Cite Char,ci,c,Bo,Title Cha"/>
    <w:basedOn w:val="DefaultParagraphFont"/>
    <w:uiPriority w:val="6"/>
    <w:qFormat/>
    <w:rsid w:val="00CC3674"/>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CC3674"/>
    <w:rPr>
      <w:color w:val="auto"/>
      <w:u w:val="none"/>
    </w:rPr>
  </w:style>
  <w:style w:type="character" w:styleId="FollowedHyperlink">
    <w:name w:val="FollowedHyperlink"/>
    <w:basedOn w:val="DefaultParagraphFont"/>
    <w:uiPriority w:val="99"/>
    <w:semiHidden/>
    <w:unhideWhenUsed/>
    <w:rsid w:val="00CC3674"/>
    <w:rPr>
      <w:color w:val="auto"/>
      <w:u w:val="none"/>
    </w:rPr>
  </w:style>
  <w:style w:type="paragraph" w:customStyle="1" w:styleId="Emphasis1">
    <w:name w:val="Emphasis1"/>
    <w:basedOn w:val="Normal"/>
    <w:link w:val="Emphasis"/>
    <w:autoRedefine/>
    <w:uiPriority w:val="7"/>
    <w:qFormat/>
    <w:rsid w:val="00A9487B"/>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9456E7"/>
    <w:pPr>
      <w:ind w:left="720"/>
      <w:jc w:val="both"/>
    </w:pPr>
    <w:rPr>
      <w:b/>
      <w:iCs/>
      <w:u w:val="single"/>
    </w:rPr>
  </w:style>
  <w:style w:type="character" w:styleId="UnresolvedMention">
    <w:name w:val="Unresolved Mention"/>
    <w:basedOn w:val="DefaultParagraphFont"/>
    <w:uiPriority w:val="99"/>
    <w:semiHidden/>
    <w:unhideWhenUsed/>
    <w:rsid w:val="00287374"/>
    <w:rPr>
      <w:color w:val="605E5C"/>
      <w:shd w:val="clear" w:color="auto" w:fill="E1DFDD"/>
    </w:rPr>
  </w:style>
  <w:style w:type="numbering" w:customStyle="1" w:styleId="NoList1">
    <w:name w:val="No List1"/>
    <w:next w:val="NoList"/>
    <w:uiPriority w:val="99"/>
    <w:semiHidden/>
    <w:unhideWhenUsed/>
    <w:rsid w:val="00AC6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hi.ox.ac.uk/wp-content/uploads/Existential-Risks-2017-01-23.pdf" TargetMode="External"/><Relationship Id="rId13" Type="http://schemas.openxmlformats.org/officeDocument/2006/relationships/hyperlink" Target="https://www.nytimes.com/2011/01/24/opinion/24krugman.html" TargetMode="External"/><Relationship Id="rId18" Type="http://schemas.openxmlformats.org/officeDocument/2006/relationships/hyperlink" Target="http://energyskeptic.com/2016/the-scariest-u-s-house-session-ever-electromagnetic-pulse-and-the-fall-of-civilizatio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7" Type="http://schemas.openxmlformats.org/officeDocument/2006/relationships/hyperlink" Target="http://www.scientificamerican.com/podcast/episode/biodiversity-survives-extinctions-for-now1/" TargetMode="External"/><Relationship Id="rId12" Type="http://schemas.openxmlformats.org/officeDocument/2006/relationships/hyperlink" Target="https://scholar.princeton.edu/sites/default/files/gji3/files/why_the_liberal_world_order_will_survive.pdf" TargetMode="External"/><Relationship Id="rId17" Type="http://schemas.openxmlformats.org/officeDocument/2006/relationships/hyperlink" Target="https://thehill.com/changing-america/opinion/544330-our-nations-critical-infrastructure-is-dangerously-vulnerable?amp" TargetMode="External"/><Relationship Id="rId25" Type="http://schemas.openxmlformats.org/officeDocument/2006/relationships/hyperlink" Target="http://arizonastatelawjournal.org/wp-content/uploads/2015/12/Warner_Final.pdf" TargetMode="External"/><Relationship Id="rId2" Type="http://schemas.openxmlformats.org/officeDocument/2006/relationships/numbering" Target="numbering.xml"/><Relationship Id="rId16" Type="http://schemas.openxmlformats.org/officeDocument/2006/relationships/hyperlink" Target="https://democracyjournal.org/magazine/37/the-constrained-court/" TargetMode="External"/><Relationship Id="rId20"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 Type="http://schemas.openxmlformats.org/officeDocument/2006/relationships/customXml" Target="../customXml/item1.xml"/><Relationship Id="rId6" Type="http://schemas.openxmlformats.org/officeDocument/2006/relationships/hyperlink" Target="http://www.nswp.gov/nswp_index.htm" TargetMode="External"/><Relationship Id="rId11" Type="http://schemas.openxmlformats.org/officeDocument/2006/relationships/hyperlink" Target="http://www.wired.com/2016/04/nuclear-power-safe-save-world-climate-change/" TargetMode="External"/><Relationship Id="rId24"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5" Type="http://schemas.openxmlformats.org/officeDocument/2006/relationships/webSettings" Target="webSettings.xml"/><Relationship Id="rId15" Type="http://schemas.openxmlformats.org/officeDocument/2006/relationships/hyperlink" Target="https://www.sciencedirect.com/science/article/pii/S0016328717301726" TargetMode="External"/><Relationship Id="rId23"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0" Type="http://schemas.openxmlformats.org/officeDocument/2006/relationships/hyperlink" Target="http://www.ncbi.nlm.nih.gov/pmc/articles/PMC3894903/" TargetMode="External"/><Relationship Id="rId19"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4" Type="http://schemas.openxmlformats.org/officeDocument/2006/relationships/settings" Target="settings.xml"/><Relationship Id="rId9" Type="http://schemas.openxmlformats.org/officeDocument/2006/relationships/hyperlink" Target="https://ideas.ted.com/5-reasons-it-might-be-ok-to-be-optimistic-about-our-oceans/" TargetMode="External"/><Relationship Id="rId14" Type="http://schemas.openxmlformats.org/officeDocument/2006/relationships/hyperlink" Target="https://www.wsj.com/articles/doomsday-climate-scenarios-are-a-joke-1520800377?shareToken=st435339ed5eb547259eb78cdbf9fbec0f&amp;reflink=article_email_share" TargetMode="External"/><Relationship Id="rId22"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u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B6A7D-1B72-4860-A239-F06214C25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121</TotalTime>
  <Pages>1</Pages>
  <Words>82450</Words>
  <Characters>469970</Characters>
  <Application>Microsoft Office Word</Application>
  <DocSecurity>0</DocSecurity>
  <Lines>3916</Lines>
  <Paragraphs>1102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Najor</dc:creator>
  <cp:keywords>5.1.1</cp:keywords>
  <dc:description/>
  <cp:lastModifiedBy>Bruce Najor</cp:lastModifiedBy>
  <cp:revision>10</cp:revision>
  <dcterms:created xsi:type="dcterms:W3CDTF">2021-06-20T07:54:00Z</dcterms:created>
  <dcterms:modified xsi:type="dcterms:W3CDTF">2021-06-20T09:54:00Z</dcterms:modified>
</cp:coreProperties>
</file>