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242B" w14:textId="364E291B" w:rsidR="008449E9" w:rsidRPr="00ED75F9" w:rsidRDefault="008449E9" w:rsidP="008449E9">
      <w:pPr>
        <w:pStyle w:val="Heading1"/>
        <w:rPr>
          <w:rFonts w:cs="Times New Roman"/>
        </w:rPr>
      </w:pPr>
      <w:r w:rsidRPr="00ED75F9">
        <w:rPr>
          <w:rFonts w:cs="Times New Roman"/>
        </w:rPr>
        <w:t>Native</w:t>
      </w:r>
      <w:r w:rsidR="00840DA7" w:rsidRPr="00ED75F9">
        <w:rPr>
          <w:rFonts w:cs="Times New Roman"/>
        </w:rPr>
        <w:t>s Advantage</w:t>
      </w:r>
    </w:p>
    <w:p w14:paraId="70DDA9C8" w14:textId="78766CFD" w:rsidR="00840DA7" w:rsidRPr="00ED75F9" w:rsidRDefault="00840DA7" w:rsidP="00840DA7">
      <w:pPr>
        <w:pStyle w:val="Heading2"/>
        <w:rPr>
          <w:rFonts w:cs="Times New Roman"/>
        </w:rPr>
      </w:pPr>
      <w:r w:rsidRPr="00ED75F9">
        <w:rPr>
          <w:rFonts w:cs="Times New Roman"/>
        </w:rPr>
        <w:t>1AC</w:t>
      </w:r>
    </w:p>
    <w:p w14:paraId="47D9FCEB" w14:textId="01A2127A" w:rsidR="00D22065" w:rsidRPr="00ED75F9" w:rsidRDefault="00D22065" w:rsidP="008449E9">
      <w:pPr>
        <w:pStyle w:val="Heading3"/>
        <w:rPr>
          <w:rFonts w:cs="Times New Roman"/>
        </w:rPr>
      </w:pPr>
      <w:r w:rsidRPr="00ED75F9">
        <w:rPr>
          <w:rFonts w:cs="Times New Roman"/>
        </w:rPr>
        <w:t>Note:</w:t>
      </w:r>
    </w:p>
    <w:p w14:paraId="41AB70BE" w14:textId="66BF6C61" w:rsidR="00D22065" w:rsidRPr="00ED75F9" w:rsidRDefault="00D22065" w:rsidP="00D22065">
      <w:pPr>
        <w:pStyle w:val="Heading4"/>
        <w:rPr>
          <w:rFonts w:cs="Times New Roman"/>
        </w:rPr>
      </w:pPr>
      <w:r w:rsidRPr="00ED75F9">
        <w:rPr>
          <w:rFonts w:cs="Times New Roman"/>
        </w:rPr>
        <w:t xml:space="preserve">You should read the 1AC stem and EITHER the structural violence impact OR the secession impact. You should not read both in the same 1AC. </w:t>
      </w:r>
    </w:p>
    <w:p w14:paraId="79C2ACF8" w14:textId="08FF5E86" w:rsidR="008449E9" w:rsidRPr="00ED75F9" w:rsidRDefault="00840DA7" w:rsidP="008449E9">
      <w:pPr>
        <w:pStyle w:val="Heading3"/>
        <w:rPr>
          <w:rFonts w:cs="Times New Roman"/>
        </w:rPr>
      </w:pPr>
      <w:bookmarkStart w:id="0" w:name="_Hlk76661290"/>
      <w:r w:rsidRPr="00ED75F9">
        <w:rPr>
          <w:rFonts w:cs="Times New Roman"/>
        </w:rPr>
        <w:t>1AC---Stem</w:t>
      </w:r>
    </w:p>
    <w:p w14:paraId="577B2FAE" w14:textId="77777777" w:rsidR="004D0B53" w:rsidRPr="00ED75F9" w:rsidRDefault="004D0B53" w:rsidP="004D0B53">
      <w:pPr>
        <w:pStyle w:val="Heading4"/>
        <w:rPr>
          <w:rFonts w:cs="Times New Roman"/>
          <w:u w:val="single"/>
        </w:rPr>
      </w:pPr>
      <w:r w:rsidRPr="00ED75F9">
        <w:rPr>
          <w:rFonts w:cs="Times New Roman"/>
        </w:rPr>
        <w:t xml:space="preserve">The NWPR devastates New Mexican Native Americans – rolling back regulations </w:t>
      </w:r>
      <w:r w:rsidRPr="00ED75F9">
        <w:rPr>
          <w:rFonts w:cs="Times New Roman"/>
          <w:u w:val="single"/>
        </w:rPr>
        <w:t>disproportionally affects Natives</w:t>
      </w:r>
    </w:p>
    <w:p w14:paraId="2BE10346" w14:textId="77777777" w:rsidR="004D0B53" w:rsidRPr="00ED75F9" w:rsidRDefault="004D0B53" w:rsidP="004D0B53">
      <w:r w:rsidRPr="00ED75F9">
        <w:rPr>
          <w:rStyle w:val="Style13ptBold"/>
        </w:rPr>
        <w:t>Bryan 20</w:t>
      </w:r>
      <w:r w:rsidRPr="00ED75F9">
        <w:t xml:space="preserve"> – Susan Montoya Bryan, Breaking news and Native American issue correspondent for the Associated Press based in Albuquerque, New Mexico for 6 years, holds a degree in journalism from the University of New Mexico, 6-25-2020, ("Tribe, environmentalists fight rollback of US water rule," AP NEWS, </w:t>
      </w:r>
      <w:hyperlink r:id="rId6" w:history="1">
        <w:r w:rsidRPr="00ED75F9">
          <w:rPr>
            <w:rStyle w:val="Hyperlink"/>
          </w:rPr>
          <w:t>https://apnews.com/article/7b39b239131b446dadd29d58de4d185b</w:t>
        </w:r>
      </w:hyperlink>
      <w:r w:rsidRPr="00ED75F9">
        <w:t>, Accessed 7-5-2021)//ATJ</w:t>
      </w:r>
    </w:p>
    <w:p w14:paraId="72475ED5" w14:textId="77777777" w:rsidR="004D0B53" w:rsidRPr="00ED75F9" w:rsidRDefault="004D0B53" w:rsidP="004D0B53">
      <w:pPr>
        <w:rPr>
          <w:sz w:val="8"/>
        </w:rPr>
      </w:pPr>
      <w:r w:rsidRPr="00ED75F9">
        <w:rPr>
          <w:sz w:val="8"/>
        </w:rPr>
        <w:t xml:space="preserve">ALBUQUERQUE, N.M. (AP) — </w:t>
      </w:r>
      <w:r w:rsidRPr="00ED75F9">
        <w:rPr>
          <w:highlight w:val="yellow"/>
          <w:u w:val="single"/>
        </w:rPr>
        <w:t>The nation’s largest Native American tribe and</w:t>
      </w:r>
      <w:r w:rsidRPr="00ED75F9">
        <w:rPr>
          <w:u w:val="single"/>
        </w:rPr>
        <w:t xml:space="preserve"> several </w:t>
      </w:r>
      <w:r w:rsidRPr="00ED75F9">
        <w:rPr>
          <w:highlight w:val="yellow"/>
          <w:u w:val="single"/>
        </w:rPr>
        <w:t>environmental groups</w:t>
      </w:r>
      <w:r w:rsidRPr="00ED75F9">
        <w:rPr>
          <w:u w:val="single"/>
        </w:rPr>
        <w:t xml:space="preserve"> </w:t>
      </w:r>
      <w:r w:rsidRPr="00ED75F9">
        <w:rPr>
          <w:highlight w:val="yellow"/>
          <w:u w:val="single"/>
        </w:rPr>
        <w:t xml:space="preserve">are waging a </w:t>
      </w:r>
      <w:r w:rsidRPr="00ED75F9">
        <w:rPr>
          <w:u w:val="single"/>
        </w:rPr>
        <w:t xml:space="preserve">legal </w:t>
      </w:r>
      <w:r w:rsidRPr="00ED75F9">
        <w:rPr>
          <w:highlight w:val="yellow"/>
          <w:u w:val="single"/>
        </w:rPr>
        <w:t>challenge to a</w:t>
      </w:r>
      <w:r w:rsidRPr="00ED75F9">
        <w:rPr>
          <w:u w:val="single"/>
        </w:rPr>
        <w:t xml:space="preserve"> revised </w:t>
      </w:r>
      <w:r w:rsidRPr="00ED75F9">
        <w:rPr>
          <w:highlight w:val="yellow"/>
          <w:u w:val="single"/>
        </w:rPr>
        <w:t xml:space="preserve">federal rule that </w:t>
      </w:r>
      <w:r w:rsidRPr="00ED75F9">
        <w:rPr>
          <w:u w:val="single"/>
        </w:rPr>
        <w:t>lifts protections for many streams, creeks and wetlands across the U.S. The rule</w:t>
      </w:r>
      <w:r w:rsidRPr="00ED75F9">
        <w:rPr>
          <w:sz w:val="8"/>
        </w:rPr>
        <w:t xml:space="preserve">, which took effect Monday, </w:t>
      </w:r>
      <w:r w:rsidRPr="00ED75F9">
        <w:rPr>
          <w:highlight w:val="yellow"/>
          <w:u w:val="single"/>
        </w:rPr>
        <w:t>narrows the</w:t>
      </w:r>
      <w:r w:rsidRPr="00ED75F9">
        <w:rPr>
          <w:u w:val="single"/>
        </w:rPr>
        <w:t xml:space="preserve"> types of </w:t>
      </w:r>
      <w:r w:rsidRPr="00ED75F9">
        <w:rPr>
          <w:highlight w:val="yellow"/>
          <w:u w:val="single"/>
        </w:rPr>
        <w:t>waterways that qualify for</w:t>
      </w:r>
      <w:r w:rsidRPr="00ED75F9">
        <w:rPr>
          <w:u w:val="single"/>
        </w:rPr>
        <w:t xml:space="preserve"> federal </w:t>
      </w:r>
      <w:r w:rsidRPr="00ED75F9">
        <w:rPr>
          <w:highlight w:val="yellow"/>
          <w:u w:val="single"/>
        </w:rPr>
        <w:t>protection under the</w:t>
      </w:r>
      <w:r w:rsidRPr="00ED75F9">
        <w:rPr>
          <w:sz w:val="8"/>
        </w:rPr>
        <w:t xml:space="preserve"> half-century-old </w:t>
      </w:r>
      <w:r w:rsidRPr="00ED75F9">
        <w:rPr>
          <w:rStyle w:val="Emphasis"/>
          <w:highlight w:val="yellow"/>
        </w:rPr>
        <w:t>C</w:t>
      </w:r>
      <w:r w:rsidRPr="00ED75F9">
        <w:rPr>
          <w:u w:val="single"/>
        </w:rPr>
        <w:t xml:space="preserve">lean </w:t>
      </w:r>
      <w:r w:rsidRPr="00ED75F9">
        <w:rPr>
          <w:rStyle w:val="Emphasis"/>
          <w:highlight w:val="yellow"/>
        </w:rPr>
        <w:t>W</w:t>
      </w:r>
      <w:r w:rsidRPr="00ED75F9">
        <w:rPr>
          <w:u w:val="single"/>
        </w:rPr>
        <w:t xml:space="preserve">ater </w:t>
      </w:r>
      <w:r w:rsidRPr="00ED75F9">
        <w:rPr>
          <w:rStyle w:val="Emphasis"/>
          <w:highlight w:val="yellow"/>
        </w:rPr>
        <w:t>A</w:t>
      </w:r>
      <w:r w:rsidRPr="00ED75F9">
        <w:rPr>
          <w:u w:val="single"/>
        </w:rPr>
        <w:t>ct</w:t>
      </w:r>
      <w:r w:rsidRPr="00ED75F9">
        <w:rPr>
          <w:sz w:val="8"/>
        </w:rPr>
        <w:t xml:space="preserve">. As a result, </w:t>
      </w:r>
      <w:r w:rsidRPr="00ED75F9">
        <w:rPr>
          <w:u w:val="single"/>
        </w:rPr>
        <w:t xml:space="preserve">critics say </w:t>
      </w:r>
      <w:r w:rsidRPr="00ED75F9">
        <w:rPr>
          <w:highlight w:val="yellow"/>
          <w:u w:val="single"/>
        </w:rPr>
        <w:t>the number of waterways across the Navajo Nation and other</w:t>
      </w:r>
      <w:r w:rsidRPr="00ED75F9">
        <w:rPr>
          <w:u w:val="single"/>
        </w:rPr>
        <w:t xml:space="preserve"> arid </w:t>
      </w:r>
      <w:r w:rsidRPr="00ED75F9">
        <w:rPr>
          <w:highlight w:val="yellow"/>
          <w:u w:val="single"/>
        </w:rPr>
        <w:t xml:space="preserve">states </w:t>
      </w:r>
      <w:r w:rsidRPr="00ED75F9">
        <w:rPr>
          <w:u w:val="single"/>
        </w:rPr>
        <w:t xml:space="preserve">in the West that were previously protected under the act </w:t>
      </w:r>
      <w:r w:rsidRPr="00ED75F9">
        <w:rPr>
          <w:highlight w:val="yellow"/>
          <w:u w:val="single"/>
        </w:rPr>
        <w:t>have been drastically reduced</w:t>
      </w:r>
      <w:r w:rsidRPr="00ED75F9">
        <w:rPr>
          <w:u w:val="single"/>
        </w:rPr>
        <w:t>. Public health advocates, environmentalists and some Western states</w:t>
      </w:r>
      <w:r w:rsidRPr="00ED75F9">
        <w:rPr>
          <w:sz w:val="8"/>
        </w:rPr>
        <w:t xml:space="preserve">, among other opponents, </w:t>
      </w:r>
      <w:r w:rsidRPr="00ED75F9">
        <w:rPr>
          <w:u w:val="single"/>
        </w:rPr>
        <w:t xml:space="preserve">had promised court fights once the rule was imposed, saying </w:t>
      </w:r>
      <w:r w:rsidRPr="00ED75F9">
        <w:rPr>
          <w:highlight w:val="yellow"/>
          <w:u w:val="single"/>
        </w:rPr>
        <w:t>the rollback will leave</w:t>
      </w:r>
      <w:r w:rsidRPr="00ED75F9">
        <w:rPr>
          <w:u w:val="single"/>
        </w:rPr>
        <w:t xml:space="preserve"> many of the nation’s </w:t>
      </w:r>
      <w:r w:rsidRPr="00ED75F9">
        <w:rPr>
          <w:rStyle w:val="Emphasis"/>
          <w:highlight w:val="yellow"/>
        </w:rPr>
        <w:t>millions of miles</w:t>
      </w:r>
      <w:r w:rsidRPr="00ED75F9">
        <w:rPr>
          <w:rStyle w:val="Emphasis"/>
        </w:rPr>
        <w:t xml:space="preserve"> of waterways more </w:t>
      </w:r>
      <w:r w:rsidRPr="00ED75F9">
        <w:rPr>
          <w:rStyle w:val="Emphasis"/>
          <w:highlight w:val="yellow"/>
        </w:rPr>
        <w:t>vulnerable to pollution</w:t>
      </w:r>
      <w:r w:rsidRPr="00ED75F9">
        <w:rPr>
          <w:u w:val="single"/>
        </w:rPr>
        <w:t xml:space="preserve">. </w:t>
      </w:r>
      <w:r w:rsidRPr="00ED75F9">
        <w:rPr>
          <w:sz w:val="8"/>
        </w:rPr>
        <w:t>“At this point in time, with climate change occurring around the world, it’s more prudent than ever to protect our land, water and air,” said Navajo President Jonathan Nez. “We, as Diné People, have a duty to preserve and conserve our natural resources to ensure that our future generations have access to clean water, air and land.” The tribe filed its claim Monday in U.S. District Court in New Mexico.</w:t>
      </w:r>
      <w:r w:rsidRPr="00ED75F9">
        <w:rPr>
          <w:u w:val="single"/>
        </w:rPr>
        <w:t xml:space="preserve"> </w:t>
      </w:r>
      <w:r w:rsidRPr="00ED75F9">
        <w:rPr>
          <w:sz w:val="8"/>
        </w:rPr>
        <w:t xml:space="preserve">Amigos Bravos, the New Mexico Acequia Association and the Gila Resources Information Project followed with their own appeal Tuesday and the Environmental Integrity Project filed a separate claim in Washington, D.C. on behalf of four other environmental groups. </w:t>
      </w:r>
      <w:r w:rsidRPr="00ED75F9">
        <w:rPr>
          <w:highlight w:val="yellow"/>
          <w:u w:val="single"/>
        </w:rPr>
        <w:t>The cases name the</w:t>
      </w:r>
      <w:r w:rsidRPr="00ED75F9">
        <w:rPr>
          <w:u w:val="single"/>
        </w:rPr>
        <w:t xml:space="preserve"> U.S. </w:t>
      </w:r>
      <w:r w:rsidRPr="00ED75F9">
        <w:rPr>
          <w:rStyle w:val="Emphasis"/>
          <w:highlight w:val="yellow"/>
        </w:rPr>
        <w:t>E</w:t>
      </w:r>
      <w:r w:rsidRPr="00ED75F9">
        <w:rPr>
          <w:u w:val="single"/>
        </w:rPr>
        <w:t xml:space="preserve">nvironmental </w:t>
      </w:r>
      <w:r w:rsidRPr="00ED75F9">
        <w:rPr>
          <w:rStyle w:val="Emphasis"/>
          <w:highlight w:val="yellow"/>
        </w:rPr>
        <w:t>P</w:t>
      </w:r>
      <w:r w:rsidRPr="00ED75F9">
        <w:rPr>
          <w:u w:val="single"/>
        </w:rPr>
        <w:t xml:space="preserve">rotection </w:t>
      </w:r>
      <w:r w:rsidRPr="00ED75F9">
        <w:rPr>
          <w:rStyle w:val="Emphasis"/>
          <w:highlight w:val="yellow"/>
        </w:rPr>
        <w:t>A</w:t>
      </w:r>
      <w:r w:rsidRPr="00ED75F9">
        <w:rPr>
          <w:u w:val="single"/>
        </w:rPr>
        <w:t xml:space="preserve">gency </w:t>
      </w:r>
      <w:r w:rsidRPr="00ED75F9">
        <w:rPr>
          <w:highlight w:val="yellow"/>
          <w:u w:val="single"/>
        </w:rPr>
        <w:t>and the Army Corps of Engineers</w:t>
      </w:r>
      <w:r w:rsidRPr="00ED75F9">
        <w:rPr>
          <w:u w:val="single"/>
        </w:rPr>
        <w:t xml:space="preserve">, the federal agencies in charge of administering aspects of the rule. </w:t>
      </w:r>
      <w:r w:rsidRPr="00ED75F9">
        <w:rPr>
          <w:sz w:val="8"/>
        </w:rPr>
        <w:t>In adopting the change, federal officials have argued that the previous Obama-era rule imposed unnecessary burdens on property owners and businesses and that the change will bring regulatory certainty for farmers, homebuilders and landowners</w:t>
      </w:r>
      <w:r w:rsidRPr="00ED75F9">
        <w:rPr>
          <w:u w:val="single"/>
        </w:rPr>
        <w:t xml:space="preserve">. </w:t>
      </w:r>
      <w:r w:rsidRPr="00ED75F9">
        <w:rPr>
          <w:sz w:val="8"/>
        </w:rPr>
        <w:t xml:space="preserve">Some of the </w:t>
      </w:r>
      <w:r w:rsidRPr="00ED75F9">
        <w:rPr>
          <w:u w:val="single"/>
        </w:rPr>
        <w:t xml:space="preserve">groups contend </w:t>
      </w:r>
      <w:r w:rsidRPr="00ED75F9">
        <w:rPr>
          <w:highlight w:val="yellow"/>
          <w:u w:val="single"/>
        </w:rPr>
        <w:t xml:space="preserve">New Mexico is </w:t>
      </w:r>
      <w:r w:rsidRPr="00ED75F9">
        <w:rPr>
          <w:rStyle w:val="Emphasis"/>
          <w:highlight w:val="yellow"/>
        </w:rPr>
        <w:t>disproportionately affected</w:t>
      </w:r>
      <w:r w:rsidRPr="00ED75F9">
        <w:rPr>
          <w:u w:val="single"/>
        </w:rPr>
        <w:t xml:space="preserve"> </w:t>
      </w:r>
      <w:r w:rsidRPr="00ED75F9">
        <w:rPr>
          <w:highlight w:val="yellow"/>
          <w:u w:val="single"/>
        </w:rPr>
        <w:t>because</w:t>
      </w:r>
      <w:r w:rsidRPr="00ED75F9">
        <w:rPr>
          <w:u w:val="single"/>
        </w:rPr>
        <w:t xml:space="preserve"> so many of </w:t>
      </w:r>
      <w:r w:rsidRPr="00ED75F9">
        <w:rPr>
          <w:highlight w:val="yellow"/>
          <w:u w:val="single"/>
        </w:rPr>
        <w:t>its</w:t>
      </w:r>
      <w:r w:rsidRPr="00ED75F9">
        <w:rPr>
          <w:u w:val="single"/>
        </w:rPr>
        <w:t xml:space="preserve"> small </w:t>
      </w:r>
      <w:r w:rsidRPr="00ED75F9">
        <w:rPr>
          <w:highlight w:val="yellow"/>
          <w:u w:val="single"/>
        </w:rPr>
        <w:t>streams flow only during wet times</w:t>
      </w:r>
      <w:r w:rsidRPr="00ED75F9">
        <w:rPr>
          <w:u w:val="single"/>
        </w:rPr>
        <w:t xml:space="preserve"> of the year. </w:t>
      </w:r>
      <w:r w:rsidRPr="00ED75F9">
        <w:rPr>
          <w:sz w:val="8"/>
        </w:rPr>
        <w:t>Paula Garcia, the executive director of the New Mexico Acequia Association, said</w:t>
      </w:r>
      <w:r w:rsidRPr="00ED75F9">
        <w:rPr>
          <w:u w:val="single"/>
        </w:rPr>
        <w:t xml:space="preserve"> </w:t>
      </w:r>
      <w:r w:rsidRPr="00ED75F9">
        <w:rPr>
          <w:highlight w:val="yellow"/>
          <w:u w:val="single"/>
        </w:rPr>
        <w:t xml:space="preserve">communities </w:t>
      </w:r>
      <w:r w:rsidRPr="00ED75F9">
        <w:rPr>
          <w:u w:val="single"/>
        </w:rPr>
        <w:t xml:space="preserve">around the state </w:t>
      </w:r>
      <w:r w:rsidRPr="00ED75F9">
        <w:rPr>
          <w:highlight w:val="yellow"/>
          <w:u w:val="single"/>
        </w:rPr>
        <w:t>rely on traditional irrigation</w:t>
      </w:r>
      <w:r w:rsidRPr="00ED75F9">
        <w:rPr>
          <w:u w:val="single"/>
        </w:rPr>
        <w:t xml:space="preserve"> systems that are </w:t>
      </w:r>
      <w:r w:rsidRPr="00ED75F9">
        <w:rPr>
          <w:highlight w:val="yellow"/>
          <w:u w:val="single"/>
        </w:rPr>
        <w:t>fed by snow</w:t>
      </w:r>
      <w:r w:rsidRPr="00ED75F9">
        <w:rPr>
          <w:u w:val="single"/>
        </w:rPr>
        <w:t xml:space="preserve">, rain and runoff </w:t>
      </w:r>
      <w:r w:rsidRPr="00ED75F9">
        <w:rPr>
          <w:highlight w:val="yellow"/>
          <w:u w:val="single"/>
        </w:rPr>
        <w:t>for crops and livestock</w:t>
      </w:r>
      <w:r w:rsidRPr="00ED75F9">
        <w:rPr>
          <w:u w:val="single"/>
        </w:rPr>
        <w:t xml:space="preserve">. </w:t>
      </w:r>
      <w:r w:rsidRPr="00ED75F9">
        <w:rPr>
          <w:highlight w:val="yellow"/>
          <w:u w:val="single"/>
        </w:rPr>
        <w:t>With protections removed</w:t>
      </w:r>
      <w:r w:rsidRPr="00ED75F9">
        <w:rPr>
          <w:u w:val="single"/>
        </w:rPr>
        <w:t xml:space="preserve"> for the seasonal waterways that feed the acequia systems, she said agricultural </w:t>
      </w:r>
      <w:r w:rsidRPr="00ED75F9">
        <w:rPr>
          <w:rStyle w:val="Emphasis"/>
          <w:highlight w:val="yellow"/>
        </w:rPr>
        <w:t>livelihoods will be put at risk</w:t>
      </w:r>
      <w:r w:rsidRPr="00ED75F9">
        <w:rPr>
          <w:u w:val="single"/>
        </w:rPr>
        <w:t xml:space="preserve">. </w:t>
      </w:r>
      <w:r w:rsidRPr="00ED75F9">
        <w:rPr>
          <w:sz w:val="8"/>
        </w:rPr>
        <w:t>Rachel Conn with Amigos Bravos said the rule protects the interests of polluters. “</w:t>
      </w:r>
      <w:r w:rsidRPr="00ED75F9">
        <w:rPr>
          <w:u w:val="single"/>
        </w:rPr>
        <w:t xml:space="preserve">The </w:t>
      </w:r>
      <w:r w:rsidRPr="00ED75F9">
        <w:rPr>
          <w:highlight w:val="yellow"/>
          <w:u w:val="single"/>
        </w:rPr>
        <w:t>Trump</w:t>
      </w:r>
      <w:r w:rsidRPr="00ED75F9">
        <w:rPr>
          <w:u w:val="single"/>
        </w:rPr>
        <w:t xml:space="preserve"> administration </w:t>
      </w:r>
      <w:r w:rsidRPr="00ED75F9">
        <w:rPr>
          <w:highlight w:val="yellow"/>
          <w:u w:val="single"/>
        </w:rPr>
        <w:t>has opened the pollution floodgates</w:t>
      </w:r>
      <w:r w:rsidRPr="00ED75F9">
        <w:rPr>
          <w:sz w:val="8"/>
        </w:rPr>
        <w:t xml:space="preserve">,” she said. </w:t>
      </w:r>
      <w:r w:rsidRPr="00ED75F9">
        <w:rPr>
          <w:highlight w:val="yellow"/>
          <w:u w:val="single"/>
        </w:rPr>
        <w:t>Under the</w:t>
      </w:r>
      <w:r w:rsidRPr="00ED75F9">
        <w:rPr>
          <w:u w:val="single"/>
        </w:rPr>
        <w:t xml:space="preserve"> new</w:t>
      </w:r>
      <w:r w:rsidRPr="00ED75F9">
        <w:rPr>
          <w:highlight w:val="yellow"/>
          <w:u w:val="single"/>
        </w:rPr>
        <w:t xml:space="preserve"> regulation</w:t>
      </w:r>
      <w:r w:rsidRPr="00ED75F9">
        <w:rPr>
          <w:u w:val="single"/>
        </w:rPr>
        <w:t xml:space="preserve">, </w:t>
      </w:r>
      <w:r w:rsidRPr="00ED75F9">
        <w:rPr>
          <w:rStyle w:val="Emphasis"/>
          <w:highlight w:val="yellow"/>
        </w:rPr>
        <w:t>permits are no longer necessary for discharging pollution</w:t>
      </w:r>
      <w:r w:rsidRPr="00ED75F9">
        <w:rPr>
          <w:u w:val="single"/>
        </w:rPr>
        <w:t xml:space="preserve"> </w:t>
      </w:r>
      <w:r w:rsidRPr="00ED75F9">
        <w:rPr>
          <w:highlight w:val="yellow"/>
          <w:u w:val="single"/>
        </w:rPr>
        <w:t>into</w:t>
      </w:r>
      <w:r w:rsidRPr="00ED75F9">
        <w:rPr>
          <w:u w:val="single"/>
        </w:rPr>
        <w:t xml:space="preserve"> many </w:t>
      </w:r>
      <w:r w:rsidRPr="00ED75F9">
        <w:rPr>
          <w:highlight w:val="yellow"/>
          <w:u w:val="single"/>
        </w:rPr>
        <w:t>rivers</w:t>
      </w:r>
      <w:r w:rsidRPr="00ED75F9">
        <w:rPr>
          <w:u w:val="single"/>
        </w:rPr>
        <w:t>, lakes and streams.</w:t>
      </w:r>
      <w:r w:rsidRPr="00ED75F9">
        <w:rPr>
          <w:sz w:val="8"/>
        </w:rPr>
        <w:t xml:space="preserve"> Charles de Saillan, an attorney at the New Mexico Environmental Law Center, said the </w:t>
      </w:r>
      <w:r w:rsidRPr="00ED75F9">
        <w:rPr>
          <w:u w:val="single"/>
        </w:rPr>
        <w:t xml:space="preserve">effects could be felt by a number of businesses, from rafting companies to community farmers. </w:t>
      </w:r>
      <w:r w:rsidRPr="00ED75F9">
        <w:rPr>
          <w:highlight w:val="yellow"/>
          <w:u w:val="single"/>
        </w:rPr>
        <w:t>On the Navajo reservation</w:t>
      </w:r>
      <w:r w:rsidRPr="00ED75F9">
        <w:rPr>
          <w:sz w:val="8"/>
        </w:rPr>
        <w:t xml:space="preserve">, which spans parts of New Mexico, Arizona and Utah, officials say </w:t>
      </w:r>
      <w:r w:rsidRPr="00ED75F9">
        <w:rPr>
          <w:u w:val="single"/>
        </w:rPr>
        <w:t xml:space="preserve">there </w:t>
      </w:r>
      <w:r w:rsidRPr="00ED75F9">
        <w:rPr>
          <w:highlight w:val="yellow"/>
          <w:u w:val="single"/>
        </w:rPr>
        <w:t xml:space="preserve">already are businesses not complying with </w:t>
      </w:r>
      <w:r w:rsidRPr="00ED75F9">
        <w:rPr>
          <w:u w:val="single"/>
        </w:rPr>
        <w:t xml:space="preserve">tribal and federal </w:t>
      </w:r>
      <w:r w:rsidRPr="00ED75F9">
        <w:rPr>
          <w:highlight w:val="yellow"/>
          <w:u w:val="single"/>
        </w:rPr>
        <w:t>environmental laws and the revised rule won’t help bring</w:t>
      </w:r>
      <w:r w:rsidRPr="00ED75F9">
        <w:rPr>
          <w:u w:val="single"/>
        </w:rPr>
        <w:t xml:space="preserve"> them into </w:t>
      </w:r>
      <w:r w:rsidRPr="00ED75F9">
        <w:rPr>
          <w:highlight w:val="yellow"/>
          <w:u w:val="single"/>
        </w:rPr>
        <w:t>compliance</w:t>
      </w:r>
      <w:r w:rsidRPr="00ED75F9">
        <w:rPr>
          <w:u w:val="single"/>
        </w:rPr>
        <w:t xml:space="preserve">. </w:t>
      </w:r>
      <w:r w:rsidRPr="00ED75F9">
        <w:rPr>
          <w:sz w:val="8"/>
        </w:rPr>
        <w:t>“</w:t>
      </w:r>
      <w:r w:rsidRPr="00ED75F9">
        <w:rPr>
          <w:highlight w:val="yellow"/>
          <w:u w:val="single"/>
        </w:rPr>
        <w:t>Since the inception of the Navajo</w:t>
      </w:r>
      <w:r w:rsidRPr="00ED75F9">
        <w:rPr>
          <w:u w:val="single"/>
        </w:rPr>
        <w:t xml:space="preserve"> Nation </w:t>
      </w:r>
      <w:r w:rsidRPr="00ED75F9">
        <w:rPr>
          <w:highlight w:val="yellow"/>
          <w:u w:val="single"/>
        </w:rPr>
        <w:t>E</w:t>
      </w:r>
      <w:r w:rsidRPr="00ED75F9">
        <w:rPr>
          <w:u w:val="single"/>
        </w:rPr>
        <w:t xml:space="preserve">nvironmental </w:t>
      </w:r>
      <w:r w:rsidRPr="00ED75F9">
        <w:rPr>
          <w:highlight w:val="yellow"/>
          <w:u w:val="single"/>
        </w:rPr>
        <w:t>P</w:t>
      </w:r>
      <w:r w:rsidRPr="00ED75F9">
        <w:rPr>
          <w:u w:val="single"/>
        </w:rPr>
        <w:t xml:space="preserve">rotection </w:t>
      </w:r>
      <w:r w:rsidRPr="00ED75F9">
        <w:rPr>
          <w:highlight w:val="yellow"/>
          <w:u w:val="single"/>
        </w:rPr>
        <w:t>A</w:t>
      </w:r>
      <w:r w:rsidRPr="00ED75F9">
        <w:rPr>
          <w:u w:val="single"/>
        </w:rPr>
        <w:t>gency</w:t>
      </w:r>
      <w:r w:rsidRPr="00ED75F9">
        <w:rPr>
          <w:highlight w:val="yellow"/>
          <w:u w:val="single"/>
        </w:rPr>
        <w:t xml:space="preserve">’s </w:t>
      </w:r>
      <w:r w:rsidRPr="00ED75F9">
        <w:rPr>
          <w:u w:val="single"/>
        </w:rPr>
        <w:t xml:space="preserve">water </w:t>
      </w:r>
      <w:r w:rsidRPr="00ED75F9">
        <w:rPr>
          <w:highlight w:val="yellow"/>
          <w:u w:val="single"/>
        </w:rPr>
        <w:t>programs</w:t>
      </w:r>
      <w:r w:rsidRPr="00ED75F9">
        <w:rPr>
          <w:u w:val="single"/>
        </w:rPr>
        <w:t xml:space="preserve">, our </w:t>
      </w:r>
      <w:r w:rsidRPr="00ED75F9">
        <w:rPr>
          <w:highlight w:val="yellow"/>
          <w:u w:val="single"/>
        </w:rPr>
        <w:t>main purpose</w:t>
      </w:r>
      <w:r w:rsidRPr="00ED75F9">
        <w:rPr>
          <w:u w:val="single"/>
        </w:rPr>
        <w:t xml:space="preserve"> </w:t>
      </w:r>
      <w:r w:rsidRPr="00ED75F9">
        <w:rPr>
          <w:sz w:val="8"/>
        </w:rPr>
        <w:t xml:space="preserve">and goal </w:t>
      </w:r>
      <w:r w:rsidRPr="00ED75F9">
        <w:rPr>
          <w:highlight w:val="yellow"/>
          <w:u w:val="single"/>
        </w:rPr>
        <w:t>has</w:t>
      </w:r>
      <w:r w:rsidRPr="00ED75F9">
        <w:rPr>
          <w:u w:val="single"/>
        </w:rPr>
        <w:t xml:space="preserve"> always </w:t>
      </w:r>
      <w:r w:rsidRPr="00ED75F9">
        <w:rPr>
          <w:highlight w:val="yellow"/>
          <w:u w:val="single"/>
        </w:rPr>
        <w:t xml:space="preserve">been to protect our </w:t>
      </w:r>
      <w:r w:rsidRPr="00ED75F9">
        <w:rPr>
          <w:u w:val="single"/>
        </w:rPr>
        <w:t xml:space="preserve">nation’s </w:t>
      </w:r>
      <w:r w:rsidRPr="00ED75F9">
        <w:rPr>
          <w:highlight w:val="yellow"/>
          <w:u w:val="single"/>
        </w:rPr>
        <w:t>water sources</w:t>
      </w:r>
      <w:r w:rsidRPr="00ED75F9">
        <w:rPr>
          <w:u w:val="single"/>
        </w:rPr>
        <w:t>.</w:t>
      </w:r>
      <w:r w:rsidRPr="00ED75F9">
        <w:rPr>
          <w:sz w:val="8"/>
        </w:rPr>
        <w:t xml:space="preserve"> However, our </w:t>
      </w:r>
      <w:r w:rsidRPr="00ED75F9">
        <w:rPr>
          <w:u w:val="single"/>
        </w:rPr>
        <w:t xml:space="preserve">job </w:t>
      </w:r>
      <w:r w:rsidRPr="00ED75F9">
        <w:rPr>
          <w:highlight w:val="yellow"/>
          <w:u w:val="single"/>
        </w:rPr>
        <w:t>becomes difficult when the</w:t>
      </w:r>
      <w:r w:rsidRPr="00ED75F9">
        <w:rPr>
          <w:u w:val="single"/>
        </w:rPr>
        <w:t xml:space="preserve"> federal </w:t>
      </w:r>
      <w:r w:rsidRPr="00ED75F9">
        <w:rPr>
          <w:highlight w:val="yellow"/>
          <w:u w:val="single"/>
        </w:rPr>
        <w:t>government rolls back</w:t>
      </w:r>
      <w:r w:rsidRPr="00ED75F9">
        <w:rPr>
          <w:u w:val="single"/>
        </w:rPr>
        <w:t xml:space="preserve"> environmental </w:t>
      </w:r>
      <w:r w:rsidRPr="00ED75F9">
        <w:rPr>
          <w:highlight w:val="yellow"/>
          <w:u w:val="single"/>
        </w:rPr>
        <w:t xml:space="preserve">regulations </w:t>
      </w:r>
      <w:r w:rsidRPr="00ED75F9">
        <w:rPr>
          <w:u w:val="single"/>
        </w:rPr>
        <w:t>in favor of polluters</w:t>
      </w:r>
      <w:r w:rsidRPr="00ED75F9">
        <w:rPr>
          <w:sz w:val="8"/>
        </w:rPr>
        <w:t xml:space="preserve">,” said Ronnie Ben, who oversees the tribal agency’s water programs. New Mexico was among the states that went to court in May seeking to keep the rule from taking effect. At the time, </w:t>
      </w:r>
      <w:r w:rsidRPr="00ED75F9">
        <w:rPr>
          <w:u w:val="single"/>
        </w:rPr>
        <w:t xml:space="preserve">New Mexico Environment Secretary James Kenney warned that </w:t>
      </w:r>
      <w:r w:rsidRPr="00ED75F9">
        <w:rPr>
          <w:highlight w:val="yellow"/>
          <w:u w:val="single"/>
        </w:rPr>
        <w:t xml:space="preserve">the rule </w:t>
      </w:r>
      <w:r w:rsidRPr="00ED75F9">
        <w:rPr>
          <w:u w:val="single"/>
        </w:rPr>
        <w:t>would</w:t>
      </w:r>
      <w:r w:rsidRPr="00ED75F9">
        <w:rPr>
          <w:highlight w:val="yellow"/>
          <w:u w:val="single"/>
        </w:rPr>
        <w:t xml:space="preserve"> leave</w:t>
      </w:r>
      <w:r w:rsidRPr="00ED75F9">
        <w:rPr>
          <w:u w:val="single"/>
        </w:rPr>
        <w:t xml:space="preserve"> nearly </w:t>
      </w:r>
      <w:r w:rsidRPr="00ED75F9">
        <w:rPr>
          <w:rStyle w:val="Emphasis"/>
          <w:highlight w:val="yellow"/>
        </w:rPr>
        <w:t>90% of</w:t>
      </w:r>
      <w:r w:rsidRPr="00ED75F9">
        <w:rPr>
          <w:rStyle w:val="Emphasis"/>
        </w:rPr>
        <w:t xml:space="preserve"> the state’s </w:t>
      </w:r>
      <w:r w:rsidRPr="00ED75F9">
        <w:rPr>
          <w:rStyle w:val="Emphasis"/>
          <w:highlight w:val="yellow"/>
        </w:rPr>
        <w:t xml:space="preserve">rivers </w:t>
      </w:r>
      <w:r w:rsidRPr="00ED75F9">
        <w:rPr>
          <w:rStyle w:val="Emphasis"/>
        </w:rPr>
        <w:t xml:space="preserve">and streams </w:t>
      </w:r>
      <w:r w:rsidRPr="00ED75F9">
        <w:rPr>
          <w:rStyle w:val="Emphasis"/>
          <w:highlight w:val="yellow"/>
        </w:rPr>
        <w:t>and</w:t>
      </w:r>
      <w:r w:rsidRPr="00ED75F9">
        <w:rPr>
          <w:rStyle w:val="Emphasis"/>
        </w:rPr>
        <w:t xml:space="preserve"> about </w:t>
      </w:r>
      <w:r w:rsidRPr="00ED75F9">
        <w:rPr>
          <w:rStyle w:val="Emphasis"/>
          <w:highlight w:val="yellow"/>
        </w:rPr>
        <w:t xml:space="preserve">40% of </w:t>
      </w:r>
      <w:r w:rsidRPr="00ED75F9">
        <w:rPr>
          <w:rStyle w:val="Emphasis"/>
        </w:rPr>
        <w:t xml:space="preserve">its </w:t>
      </w:r>
      <w:r w:rsidRPr="00ED75F9">
        <w:rPr>
          <w:rStyle w:val="Emphasis"/>
          <w:highlight w:val="yellow"/>
        </w:rPr>
        <w:t xml:space="preserve">wetlands without </w:t>
      </w:r>
      <w:r w:rsidRPr="00ED75F9">
        <w:rPr>
          <w:rStyle w:val="Emphasis"/>
        </w:rPr>
        <w:t xml:space="preserve">federal </w:t>
      </w:r>
      <w:r w:rsidRPr="00ED75F9">
        <w:rPr>
          <w:rStyle w:val="Emphasis"/>
          <w:highlight w:val="yellow"/>
        </w:rPr>
        <w:t>protection</w:t>
      </w:r>
      <w:r w:rsidRPr="00ED75F9">
        <w:rPr>
          <w:rStyle w:val="Emphasis"/>
        </w:rPr>
        <w:t>.</w:t>
      </w:r>
      <w:r w:rsidRPr="00ED75F9">
        <w:rPr>
          <w:sz w:val="8"/>
        </w:rPr>
        <w:t xml:space="preserve"> He predicted that would </w:t>
      </w:r>
      <w:r w:rsidRPr="00ED75F9">
        <w:rPr>
          <w:u w:val="single"/>
        </w:rPr>
        <w:t>“</w:t>
      </w:r>
      <w:r w:rsidRPr="00ED75F9">
        <w:rPr>
          <w:highlight w:val="yellow"/>
          <w:u w:val="single"/>
        </w:rPr>
        <w:t>devastate New Mexico’s scarce</w:t>
      </w:r>
      <w:r w:rsidRPr="00ED75F9">
        <w:rPr>
          <w:u w:val="single"/>
        </w:rPr>
        <w:t xml:space="preserve"> and limited </w:t>
      </w:r>
      <w:r w:rsidRPr="00ED75F9">
        <w:rPr>
          <w:highlight w:val="yellow"/>
          <w:u w:val="single"/>
        </w:rPr>
        <w:t>water resources</w:t>
      </w:r>
      <w:r w:rsidRPr="00ED75F9">
        <w:rPr>
          <w:sz w:val="8"/>
        </w:rPr>
        <w:t xml:space="preserve">.” The state had pointed out in comments previously submitted to the federal government that </w:t>
      </w:r>
      <w:r w:rsidRPr="00ED75F9">
        <w:rPr>
          <w:u w:val="single"/>
        </w:rPr>
        <w:t xml:space="preserve">New Mexico has </w:t>
      </w:r>
      <w:r w:rsidRPr="00ED75F9">
        <w:rPr>
          <w:highlight w:val="yellow"/>
          <w:u w:val="single"/>
        </w:rPr>
        <w:t>no state protections to fall back on</w:t>
      </w:r>
      <w:r w:rsidRPr="00ED75F9">
        <w:rPr>
          <w:u w:val="single"/>
        </w:rPr>
        <w:t xml:space="preserve">. </w:t>
      </w:r>
      <w:r w:rsidRPr="00ED75F9">
        <w:rPr>
          <w:sz w:val="8"/>
        </w:rPr>
        <w:t>New Mexico is one of three states that don’t have delegated authority from the EPA to regulate discharges of pollution into rivers, streams, and lakes.</w:t>
      </w:r>
    </w:p>
    <w:p w14:paraId="41FA5CF7" w14:textId="3DFE61DC" w:rsidR="004D0B53" w:rsidRPr="00ED75F9" w:rsidRDefault="004D0B53" w:rsidP="004D0B53">
      <w:pPr>
        <w:pStyle w:val="Heading4"/>
        <w:rPr>
          <w:rFonts w:cs="Times New Roman"/>
        </w:rPr>
      </w:pPr>
      <w:r w:rsidRPr="00ED75F9">
        <w:rPr>
          <w:rFonts w:cs="Times New Roman"/>
        </w:rPr>
        <w:t>The courts should revert to the significant nexus test---that’s key to resolving indigenous water quality and cultural practices---streams are the lifeblood of communities</w:t>
      </w:r>
    </w:p>
    <w:p w14:paraId="3CCD47FF" w14:textId="70435D24" w:rsidR="004D0B53" w:rsidRPr="00ED75F9" w:rsidRDefault="004D0B53" w:rsidP="004D0B53">
      <w:r w:rsidRPr="00ED75F9">
        <w:rPr>
          <w:rStyle w:val="Style13ptBold"/>
        </w:rPr>
        <w:t>Wallace 7/2</w:t>
      </w:r>
      <w:r w:rsidRPr="00ED75F9">
        <w:t xml:space="preserve"> Charles Wallace, WLJ Editor, origi</w:t>
      </w:r>
      <w:r w:rsidR="003F5FAA" w:rsidRPr="00ED75F9">
        <w:t xml:space="preserve">nally published </w:t>
      </w:r>
      <w:r w:rsidRPr="00ED75F9">
        <w:t xml:space="preserve">May 14, 2021, updated on July 2 2021, “New Mexico tribes sue over WOTUS”, Western Livestock Journal, </w:t>
      </w:r>
      <w:hyperlink r:id="rId7" w:history="1">
        <w:r w:rsidRPr="00ED75F9">
          <w:rPr>
            <w:rStyle w:val="Hyperlink"/>
          </w:rPr>
          <w:t>https://www.wlj.net/top_headlines/new-mexico-tribes-sue-over-wotus/article_05ad53ee-b4c3-11eb-975e-b7688de4ee72.html</w:t>
        </w:r>
      </w:hyperlink>
      <w:r w:rsidRPr="00ED75F9">
        <w:t>, LJS</w:t>
      </w:r>
    </w:p>
    <w:p w14:paraId="2A4FE5E4" w14:textId="77777777" w:rsidR="004D0B53" w:rsidRPr="00ED75F9" w:rsidRDefault="004D0B53" w:rsidP="004D0B53">
      <w:pPr>
        <w:rPr>
          <w:sz w:val="16"/>
        </w:rPr>
      </w:pPr>
      <w:r w:rsidRPr="00ED75F9">
        <w:rPr>
          <w:rStyle w:val="StyleUnderline"/>
        </w:rPr>
        <w:t xml:space="preserve">Two New Mexico </w:t>
      </w:r>
      <w:r w:rsidRPr="00ED75F9">
        <w:rPr>
          <w:rStyle w:val="StyleUnderline"/>
          <w:highlight w:val="yellow"/>
        </w:rPr>
        <w:t>tribes</w:t>
      </w:r>
      <w:r w:rsidRPr="00ED75F9">
        <w:rPr>
          <w:rStyle w:val="StyleUnderline"/>
        </w:rPr>
        <w:t xml:space="preserve"> have </w:t>
      </w:r>
      <w:r w:rsidRPr="00ED75F9">
        <w:rPr>
          <w:rStyle w:val="StyleUnderline"/>
          <w:highlight w:val="yellow"/>
        </w:rPr>
        <w:t>sued the</w:t>
      </w:r>
      <w:r w:rsidRPr="00ED75F9">
        <w:rPr>
          <w:sz w:val="16"/>
        </w:rPr>
        <w:t xml:space="preserve"> Environmental Protection Agency (</w:t>
      </w:r>
      <w:r w:rsidRPr="00ED75F9">
        <w:rPr>
          <w:rStyle w:val="StyleUnderline"/>
          <w:highlight w:val="yellow"/>
        </w:rPr>
        <w:t>EPA</w:t>
      </w:r>
      <w:r w:rsidRPr="00ED75F9">
        <w:rPr>
          <w:sz w:val="16"/>
          <w:highlight w:val="yellow"/>
        </w:rPr>
        <w:t xml:space="preserve">), </w:t>
      </w:r>
      <w:r w:rsidRPr="00ED75F9">
        <w:rPr>
          <w:rStyle w:val="StyleUnderline"/>
          <w:highlight w:val="yellow"/>
        </w:rPr>
        <w:t>challenging the revision of</w:t>
      </w:r>
      <w:r w:rsidRPr="00ED75F9">
        <w:rPr>
          <w:rStyle w:val="StyleUnderline"/>
        </w:rPr>
        <w:t xml:space="preserve"> federal </w:t>
      </w:r>
      <w:r w:rsidRPr="00ED75F9">
        <w:rPr>
          <w:rStyle w:val="StyleUnderline"/>
          <w:highlight w:val="yellow"/>
        </w:rPr>
        <w:t>rules regarding streams and waterways</w:t>
      </w:r>
      <w:r w:rsidRPr="00ED75F9">
        <w:rPr>
          <w:rStyle w:val="StyleUnderline"/>
        </w:rPr>
        <w:t xml:space="preserve">, </w:t>
      </w:r>
      <w:r w:rsidRPr="00ED75F9">
        <w:rPr>
          <w:rStyle w:val="StyleUnderline"/>
          <w:highlight w:val="yellow"/>
        </w:rPr>
        <w:t>saying the changes violate responsibility to Native</w:t>
      </w:r>
      <w:r w:rsidRPr="00ED75F9">
        <w:rPr>
          <w:rStyle w:val="StyleUnderline"/>
        </w:rPr>
        <w:t xml:space="preserve"> American </w:t>
      </w:r>
      <w:r w:rsidRPr="00ED75F9">
        <w:rPr>
          <w:rStyle w:val="StyleUnderline"/>
          <w:highlight w:val="yellow"/>
        </w:rPr>
        <w:t>Tribes</w:t>
      </w:r>
      <w:r w:rsidRPr="00ED75F9">
        <w:rPr>
          <w:rStyle w:val="StyleUnderline"/>
        </w:rPr>
        <w:t>.</w:t>
      </w:r>
      <w:r w:rsidRPr="00ED75F9">
        <w:rPr>
          <w:sz w:val="16"/>
        </w:rPr>
        <w:t xml:space="preserve"> </w:t>
      </w:r>
      <w:r w:rsidRPr="00ED75F9">
        <w:rPr>
          <w:rStyle w:val="StyleUnderline"/>
        </w:rPr>
        <w:t>The Pueblo</w:t>
      </w:r>
      <w:r w:rsidRPr="00ED75F9">
        <w:rPr>
          <w:sz w:val="16"/>
        </w:rPr>
        <w:t xml:space="preserve"> of Laguna and Pueblo of Jemez </w:t>
      </w:r>
      <w:r w:rsidRPr="00ED75F9">
        <w:rPr>
          <w:rStyle w:val="StyleUnderline"/>
        </w:rPr>
        <w:t>are the latest Tribes to confront the</w:t>
      </w:r>
      <w:r w:rsidRPr="00ED75F9">
        <w:rPr>
          <w:sz w:val="16"/>
        </w:rPr>
        <w:t xml:space="preserve"> decision by the Trump administration’s Navigable Waters Protection Rule (</w:t>
      </w:r>
      <w:r w:rsidRPr="00ED75F9">
        <w:rPr>
          <w:rStyle w:val="StyleUnderline"/>
        </w:rPr>
        <w:t>NWPR</w:t>
      </w:r>
      <w:r w:rsidRPr="00ED75F9">
        <w:rPr>
          <w:sz w:val="16"/>
        </w:rPr>
        <w:t xml:space="preserve">) that took effect June 22, 2020. </w:t>
      </w:r>
      <w:r w:rsidRPr="00ED75F9">
        <w:rPr>
          <w:rStyle w:val="StyleUnderline"/>
        </w:rPr>
        <w:t>The rule established</w:t>
      </w:r>
      <w:r w:rsidRPr="00ED75F9">
        <w:rPr>
          <w:sz w:val="16"/>
        </w:rPr>
        <w:t xml:space="preserve"> in 2020 changed </w:t>
      </w:r>
      <w:r w:rsidRPr="00ED75F9">
        <w:rPr>
          <w:rStyle w:val="StyleUnderline"/>
        </w:rPr>
        <w:t>federal regulations that define “navigable waters” under the</w:t>
      </w:r>
      <w:r w:rsidRPr="00ED75F9">
        <w:rPr>
          <w:sz w:val="16"/>
        </w:rPr>
        <w:t xml:space="preserve"> Clean Water Act (</w:t>
      </w:r>
      <w:r w:rsidRPr="00ED75F9">
        <w:rPr>
          <w:rStyle w:val="StyleUnderline"/>
        </w:rPr>
        <w:t>CWA</w:t>
      </w:r>
      <w:r w:rsidRPr="00ED75F9">
        <w:rPr>
          <w:sz w:val="16"/>
        </w:rPr>
        <w:t xml:space="preserve">). </w:t>
      </w:r>
      <w:r w:rsidRPr="00ED75F9">
        <w:rPr>
          <w:rStyle w:val="StyleUnderline"/>
        </w:rPr>
        <w:t>The CWA prohibits discharges of pollutants from point sources to “navigable waters,” also referred to as</w:t>
      </w:r>
      <w:r w:rsidRPr="00ED75F9">
        <w:rPr>
          <w:sz w:val="16"/>
        </w:rPr>
        <w:t xml:space="preserve"> “waters of the United States” (</w:t>
      </w:r>
      <w:r w:rsidRPr="00ED75F9">
        <w:rPr>
          <w:rStyle w:val="StyleUnderline"/>
        </w:rPr>
        <w:t>WOTUS), unless permitted by either the EPA or the Army Corps of Engineers.</w:t>
      </w:r>
      <w:r w:rsidRPr="00ED75F9">
        <w:rPr>
          <w:sz w:val="16"/>
        </w:rPr>
        <w:t xml:space="preserve"> The </w:t>
      </w:r>
      <w:r w:rsidRPr="00ED75F9">
        <w:rPr>
          <w:rStyle w:val="StyleUnderline"/>
          <w:highlight w:val="yellow"/>
        </w:rPr>
        <w:t>Pueblos argue the</w:t>
      </w:r>
      <w:r w:rsidRPr="00ED75F9">
        <w:rPr>
          <w:rStyle w:val="StyleUnderline"/>
        </w:rPr>
        <w:t xml:space="preserve"> 2020 </w:t>
      </w:r>
      <w:r w:rsidRPr="00ED75F9">
        <w:rPr>
          <w:rStyle w:val="StyleUnderline"/>
          <w:highlight w:val="yellow"/>
        </w:rPr>
        <w:t>rule ignores the</w:t>
      </w:r>
      <w:r w:rsidRPr="00ED75F9">
        <w:rPr>
          <w:rStyle w:val="StyleUnderline"/>
        </w:rPr>
        <w:t xml:space="preserve"> U.S. </w:t>
      </w:r>
      <w:r w:rsidRPr="00ED75F9">
        <w:rPr>
          <w:rStyle w:val="StyleUnderline"/>
          <w:highlight w:val="yellow"/>
        </w:rPr>
        <w:t>government’s trust responsibilities to Indian Tribes and violates the</w:t>
      </w:r>
      <w:r w:rsidRPr="00ED75F9">
        <w:rPr>
          <w:sz w:val="16"/>
        </w:rPr>
        <w:t xml:space="preserve"> Administrative Procedure Act (</w:t>
      </w:r>
      <w:r w:rsidRPr="00ED75F9">
        <w:rPr>
          <w:rStyle w:val="StyleUnderline"/>
          <w:highlight w:val="yellow"/>
        </w:rPr>
        <w:t>APA</w:t>
      </w:r>
      <w:r w:rsidRPr="00ED75F9">
        <w:rPr>
          <w:sz w:val="16"/>
        </w:rPr>
        <w:t xml:space="preserve">) </w:t>
      </w:r>
      <w:r w:rsidRPr="00ED75F9">
        <w:rPr>
          <w:rStyle w:val="StyleUnderline"/>
        </w:rPr>
        <w:t>and intent of the CWA</w:t>
      </w:r>
      <w:r w:rsidRPr="00ED75F9">
        <w:rPr>
          <w:sz w:val="16"/>
        </w:rPr>
        <w:t xml:space="preserve">. </w:t>
      </w:r>
      <w:r w:rsidRPr="00ED75F9">
        <w:rPr>
          <w:rStyle w:val="StyleUnderline"/>
        </w:rPr>
        <w:t xml:space="preserve">The Pueblos state </w:t>
      </w:r>
      <w:r w:rsidRPr="00ED75F9">
        <w:rPr>
          <w:rStyle w:val="StyleUnderline"/>
          <w:highlight w:val="yellow"/>
        </w:rPr>
        <w:t>the waters are used for irrigation and “</w:t>
      </w:r>
      <w:r w:rsidRPr="00ED75F9">
        <w:rPr>
          <w:rStyle w:val="Emphasis"/>
          <w:highlight w:val="yellow"/>
        </w:rPr>
        <w:t>high water quality is essential to day-to-day life, as well as cultural and religious practices.”</w:t>
      </w:r>
      <w:r w:rsidRPr="00ED75F9">
        <w:rPr>
          <w:rStyle w:val="Emphasis"/>
        </w:rPr>
        <w:t xml:space="preserve"> </w:t>
      </w:r>
      <w:r w:rsidRPr="00ED75F9">
        <w:rPr>
          <w:rStyle w:val="StyleUnderline"/>
        </w:rPr>
        <w:t xml:space="preserve">The Pueblos also said </w:t>
      </w:r>
      <w:r w:rsidRPr="00ED75F9">
        <w:rPr>
          <w:rStyle w:val="StyleUnderline"/>
          <w:highlight w:val="yellow"/>
        </w:rPr>
        <w:t>the</w:t>
      </w:r>
      <w:r w:rsidRPr="00ED75F9">
        <w:rPr>
          <w:rStyle w:val="StyleUnderline"/>
        </w:rPr>
        <w:t xml:space="preserve"> 2020 </w:t>
      </w:r>
      <w:r w:rsidRPr="00ED75F9">
        <w:rPr>
          <w:rStyle w:val="StyleUnderline"/>
          <w:highlight w:val="yellow"/>
        </w:rPr>
        <w:t>rule strips protections from ephemeral streams and wetlands, which comprise 79-97 percent of streams</w:t>
      </w:r>
      <w:r w:rsidRPr="00ED75F9">
        <w:rPr>
          <w:sz w:val="16"/>
        </w:rPr>
        <w:t xml:space="preserve"> in Pueblo of Laguna and 94 percent of streams in the Jemez watershed. “</w:t>
      </w:r>
      <w:r w:rsidRPr="00ED75F9">
        <w:rPr>
          <w:rStyle w:val="Emphasis"/>
          <w:highlight w:val="yellow"/>
        </w:rPr>
        <w:t>Water is the lifeblood of the Pueblo community</w:t>
      </w:r>
      <w:r w:rsidRPr="00ED75F9">
        <w:rPr>
          <w:rStyle w:val="StyleUnderline"/>
        </w:rPr>
        <w:t xml:space="preserve"> and we are committed to protecting it</w:t>
      </w:r>
      <w:r w:rsidRPr="00ED75F9">
        <w:rPr>
          <w:sz w:val="16"/>
        </w:rPr>
        <w:t xml:space="preserve"> for Laguna, our neighbors and future generations,” said Marvin Trujillo, Tribal secretary of the Pueblo. The Pueblo of Laguna is located approximately 10 miles west of Albuquerque, NM, and encompasses 500,000 acres. As of 2020, approximately 4,800 members of the Laguna Pueblo live within the reservation boundaries, and there are about 8,900 total enrolled members. The modern-day Pueblo of Jemez is located approximately 40 miles northwest of Albuquerque, and encompasses more than 89,000 acres. The Pueblo of Jemez is home to more than 3,400 enrolled Tribal members and is historically linked to the Pueblo of Pecos. According to the lawsuit, </w:t>
      </w:r>
      <w:r w:rsidRPr="00ED75F9">
        <w:rPr>
          <w:rStyle w:val="StyleUnderline"/>
          <w:highlight w:val="yellow"/>
        </w:rPr>
        <w:t>the Pueblos are asking for the court to repeal the</w:t>
      </w:r>
      <w:r w:rsidRPr="00ED75F9">
        <w:rPr>
          <w:rStyle w:val="StyleUnderline"/>
        </w:rPr>
        <w:t xml:space="preserve"> 2020 </w:t>
      </w:r>
      <w:r w:rsidRPr="00ED75F9">
        <w:rPr>
          <w:rStyle w:val="Emphasis"/>
          <w:highlight w:val="yellow"/>
        </w:rPr>
        <w:t>N</w:t>
      </w:r>
      <w:r w:rsidRPr="00ED75F9">
        <w:rPr>
          <w:rStyle w:val="StyleUnderline"/>
        </w:rPr>
        <w:t xml:space="preserve">avigable </w:t>
      </w:r>
      <w:r w:rsidRPr="00ED75F9">
        <w:rPr>
          <w:rStyle w:val="Emphasis"/>
          <w:highlight w:val="yellow"/>
        </w:rPr>
        <w:t>W</w:t>
      </w:r>
      <w:r w:rsidRPr="00ED75F9">
        <w:rPr>
          <w:rStyle w:val="StyleUnderline"/>
        </w:rPr>
        <w:t xml:space="preserve">aters </w:t>
      </w:r>
      <w:r w:rsidRPr="00ED75F9">
        <w:rPr>
          <w:rStyle w:val="Emphasis"/>
          <w:highlight w:val="yellow"/>
        </w:rPr>
        <w:t>R</w:t>
      </w:r>
      <w:r w:rsidRPr="00ED75F9">
        <w:rPr>
          <w:rStyle w:val="StyleUnderline"/>
        </w:rPr>
        <w:t xml:space="preserve">ule </w:t>
      </w:r>
      <w:r w:rsidRPr="00ED75F9">
        <w:rPr>
          <w:rStyle w:val="StyleUnderline"/>
          <w:highlight w:val="yellow"/>
        </w:rPr>
        <w:t>and</w:t>
      </w:r>
      <w:r w:rsidRPr="00ED75F9">
        <w:rPr>
          <w:rStyle w:val="StyleUnderline"/>
        </w:rPr>
        <w:t xml:space="preserve"> “</w:t>
      </w:r>
      <w:r w:rsidRPr="00ED75F9">
        <w:rPr>
          <w:rStyle w:val="StyleUnderline"/>
          <w:highlight w:val="yellow"/>
        </w:rPr>
        <w:t>return to the</w:t>
      </w:r>
      <w:r w:rsidRPr="00ED75F9">
        <w:rPr>
          <w:rStyle w:val="StyleUnderline"/>
        </w:rPr>
        <w:t xml:space="preserve"> post-Rapanos case-by-case application of the </w:t>
      </w:r>
      <w:r w:rsidRPr="00ED75F9">
        <w:rPr>
          <w:rStyle w:val="StyleUnderline"/>
          <w:highlight w:val="yellow"/>
        </w:rPr>
        <w:t>‘significant nexus’ test</w:t>
      </w:r>
      <w:r w:rsidRPr="00ED75F9">
        <w:rPr>
          <w:rStyle w:val="StyleUnderline"/>
        </w:rPr>
        <w:t>.”</w:t>
      </w:r>
      <w:r w:rsidRPr="00ED75F9">
        <w:rPr>
          <w:sz w:val="16"/>
        </w:rPr>
        <w:t xml:space="preserve"> The significant nexus test resulted from the Supreme Court ruling in the case of Rapanos v. the United States. Justice Anthony Kennedy ruled that a wetland or non-navigable water lies within the scope of the CWA’s jurisdiction if it bears a “significant nexus” to a traditional navigable waterway.</w:t>
      </w:r>
    </w:p>
    <w:p w14:paraId="74FEDBD1" w14:textId="6596DFF8" w:rsidR="008449E9" w:rsidRPr="00ED75F9" w:rsidRDefault="00851AC9" w:rsidP="008449E9">
      <w:pPr>
        <w:keepNext/>
        <w:keepLines/>
        <w:spacing w:before="40"/>
        <w:outlineLvl w:val="3"/>
        <w:rPr>
          <w:rFonts w:eastAsiaTheme="majorEastAsia"/>
          <w:b/>
          <w:i/>
          <w:sz w:val="26"/>
          <w:u w:val="single"/>
        </w:rPr>
      </w:pPr>
      <w:r w:rsidRPr="00ED75F9">
        <w:rPr>
          <w:rFonts w:eastAsiaTheme="majorEastAsia"/>
          <w:b/>
          <w:iCs/>
          <w:sz w:val="26"/>
        </w:rPr>
        <w:t>Federal actions is key---</w:t>
      </w:r>
      <w:r w:rsidR="008449E9" w:rsidRPr="00ED75F9">
        <w:rPr>
          <w:rFonts w:eastAsiaTheme="majorEastAsia"/>
          <w:b/>
          <w:iCs/>
          <w:sz w:val="26"/>
        </w:rPr>
        <w:t xml:space="preserve">States </w:t>
      </w:r>
      <w:r w:rsidR="008449E9" w:rsidRPr="00ED75F9">
        <w:rPr>
          <w:rFonts w:eastAsiaTheme="majorEastAsia"/>
          <w:b/>
          <w:i/>
          <w:sz w:val="26"/>
          <w:u w:val="single"/>
        </w:rPr>
        <w:t>can’t solve there</w:t>
      </w:r>
      <w:r w:rsidR="008449E9" w:rsidRPr="00ED75F9">
        <w:rPr>
          <w:rFonts w:eastAsiaTheme="majorEastAsia"/>
          <w:b/>
          <w:iCs/>
          <w:sz w:val="26"/>
        </w:rPr>
        <w:t xml:space="preserve"> and </w:t>
      </w:r>
      <w:r w:rsidR="008449E9" w:rsidRPr="00ED75F9">
        <w:rPr>
          <w:rFonts w:eastAsiaTheme="majorEastAsia"/>
          <w:b/>
          <w:i/>
          <w:sz w:val="26"/>
          <w:u w:val="single"/>
        </w:rPr>
        <w:t>indigenous nations can’t go it alone.</w:t>
      </w:r>
    </w:p>
    <w:p w14:paraId="4D2628FA" w14:textId="77777777" w:rsidR="008449E9" w:rsidRPr="00ED75F9" w:rsidRDefault="008449E9" w:rsidP="008449E9">
      <w:pPr>
        <w:rPr>
          <w:b/>
          <w:bCs/>
          <w:sz w:val="26"/>
        </w:rPr>
      </w:pPr>
      <w:r w:rsidRPr="00ED75F9">
        <w:rPr>
          <w:b/>
          <w:bCs/>
          <w:sz w:val="26"/>
        </w:rPr>
        <w:t>Pueblos v. Regan ‘21</w:t>
      </w:r>
    </w:p>
    <w:p w14:paraId="4BFEEB65" w14:textId="77777777" w:rsidR="008449E9" w:rsidRPr="00ED75F9" w:rsidRDefault="008449E9" w:rsidP="008449E9">
      <w:pPr>
        <w:rPr>
          <w:sz w:val="18"/>
          <w:szCs w:val="18"/>
        </w:rPr>
      </w:pPr>
      <w:r w:rsidRPr="00ED75F9">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0D9953BE" w14:textId="77777777" w:rsidR="008449E9" w:rsidRPr="00ED75F9" w:rsidRDefault="008449E9" w:rsidP="008449E9"/>
    <w:p w14:paraId="4E2E4F87" w14:textId="77777777" w:rsidR="008449E9" w:rsidRPr="00ED75F9" w:rsidRDefault="008449E9" w:rsidP="008449E9">
      <w:pPr>
        <w:rPr>
          <w:sz w:val="16"/>
        </w:rPr>
      </w:pPr>
      <w:r w:rsidRPr="00ED75F9">
        <w:rPr>
          <w:sz w:val="16"/>
        </w:rPr>
        <w:t xml:space="preserve">186. </w:t>
      </w:r>
      <w:r w:rsidRPr="00ED75F9">
        <w:rPr>
          <w:highlight w:val="yellow"/>
          <w:u w:val="single"/>
        </w:rPr>
        <w:t>The</w:t>
      </w:r>
      <w:r w:rsidRPr="00ED75F9">
        <w:rPr>
          <w:sz w:val="16"/>
        </w:rPr>
        <w:t xml:space="preserve"> 2019 Repeal Rule and 2020 </w:t>
      </w:r>
      <w:r w:rsidRPr="00ED75F9">
        <w:rPr>
          <w:highlight w:val="yellow"/>
          <w:u w:val="single"/>
        </w:rPr>
        <w:t>Navigable Waters Rule</w:t>
      </w:r>
      <w:r w:rsidRPr="00ED75F9">
        <w:rPr>
          <w:sz w:val="16"/>
        </w:rPr>
        <w:t xml:space="preserve"> </w:t>
      </w:r>
      <w:r w:rsidRPr="00ED75F9">
        <w:rPr>
          <w:b/>
          <w:iCs/>
          <w:u w:val="single"/>
        </w:rPr>
        <w:t>are harming</w:t>
      </w:r>
      <w:r w:rsidRPr="00ED75F9">
        <w:rPr>
          <w:sz w:val="16"/>
        </w:rPr>
        <w:t xml:space="preserve"> </w:t>
      </w:r>
      <w:r w:rsidRPr="00ED75F9">
        <w:rPr>
          <w:u w:val="single"/>
        </w:rPr>
        <w:t xml:space="preserve">and </w:t>
      </w:r>
      <w:r w:rsidRPr="00ED75F9">
        <w:rPr>
          <w:highlight w:val="yellow"/>
          <w:u w:val="single"/>
        </w:rPr>
        <w:t>will imminently harm the Pueblo</w:t>
      </w:r>
      <w:r w:rsidRPr="00ED75F9">
        <w:rPr>
          <w:sz w:val="16"/>
        </w:rPr>
        <w:t xml:space="preserve"> of Laguna and the Pueblo of Jemez </w:t>
      </w:r>
      <w:r w:rsidRPr="00ED75F9">
        <w:rPr>
          <w:u w:val="single"/>
        </w:rPr>
        <w:t>and their members</w:t>
      </w:r>
      <w:r w:rsidRPr="00ED75F9">
        <w:rPr>
          <w:sz w:val="16"/>
        </w:rPr>
        <w:t xml:space="preserve"> </w:t>
      </w:r>
      <w:r w:rsidRPr="00ED75F9">
        <w:rPr>
          <w:highlight w:val="yellow"/>
          <w:u w:val="single"/>
        </w:rPr>
        <w:t xml:space="preserve">because they have stripped CWA protections from many waterbodies </w:t>
      </w:r>
      <w:r w:rsidRPr="00ED75F9">
        <w:rPr>
          <w:b/>
          <w:iCs/>
          <w:highlight w:val="yellow"/>
          <w:u w:val="single"/>
        </w:rPr>
        <w:t>within</w:t>
      </w:r>
      <w:r w:rsidRPr="00ED75F9">
        <w:rPr>
          <w:highlight w:val="yellow"/>
          <w:u w:val="single"/>
        </w:rPr>
        <w:t xml:space="preserve"> the respective Pueblos</w:t>
      </w:r>
      <w:r w:rsidRPr="00ED75F9">
        <w:rPr>
          <w:sz w:val="16"/>
        </w:rPr>
        <w:t xml:space="preserve">, from waterways upstream of the Pueblos’ reservation borders, </w:t>
      </w:r>
      <w:r w:rsidRPr="00ED75F9">
        <w:rPr>
          <w:highlight w:val="yellow"/>
          <w:u w:val="single"/>
        </w:rPr>
        <w:t>and from waterways that</w:t>
      </w:r>
      <w:r w:rsidRPr="00ED75F9">
        <w:rPr>
          <w:u w:val="single"/>
        </w:rPr>
        <w:t xml:space="preserve"> </w:t>
      </w:r>
      <w:r w:rsidRPr="00ED75F9">
        <w:rPr>
          <w:highlight w:val="yellow"/>
          <w:u w:val="single"/>
        </w:rPr>
        <w:t>are</w:t>
      </w:r>
      <w:r w:rsidRPr="00ED75F9">
        <w:rPr>
          <w:u w:val="single"/>
        </w:rPr>
        <w:t xml:space="preserve"> </w:t>
      </w:r>
      <w:r w:rsidRPr="00ED75F9">
        <w:rPr>
          <w:b/>
          <w:iCs/>
          <w:highlight w:val="yellow"/>
          <w:u w:val="single"/>
        </w:rPr>
        <w:t>on federal lands</w:t>
      </w:r>
      <w:r w:rsidRPr="00ED75F9">
        <w:rPr>
          <w:sz w:val="16"/>
        </w:rPr>
        <w:t xml:space="preserve"> </w:t>
      </w:r>
      <w:r w:rsidRPr="00ED75F9">
        <w:rPr>
          <w:u w:val="single"/>
        </w:rPr>
        <w:t>to which the Pueblos’ have ongoing</w:t>
      </w:r>
      <w:r w:rsidRPr="00ED75F9">
        <w:rPr>
          <w:sz w:val="16"/>
        </w:rPr>
        <w:t xml:space="preserve"> and longstanding legal and cultural </w:t>
      </w:r>
      <w:r w:rsidRPr="00ED75F9">
        <w:rPr>
          <w:u w:val="single"/>
        </w:rPr>
        <w:t>connections</w:t>
      </w:r>
      <w:r w:rsidRPr="00ED75F9">
        <w:rPr>
          <w:highlight w:val="yellow"/>
          <w:u w:val="single"/>
        </w:rPr>
        <w:t>.</w:t>
      </w:r>
      <w:r w:rsidRPr="00ED75F9">
        <w:rPr>
          <w:sz w:val="16"/>
        </w:rPr>
        <w:t xml:space="preserve"> </w:t>
      </w:r>
      <w:r w:rsidRPr="00ED75F9">
        <w:rPr>
          <w:highlight w:val="yellow"/>
          <w:u w:val="single"/>
        </w:rPr>
        <w:t>Hundreds of miles of</w:t>
      </w:r>
      <w:r w:rsidRPr="00ED75F9">
        <w:rPr>
          <w:sz w:val="16"/>
        </w:rPr>
        <w:t xml:space="preserve"> </w:t>
      </w:r>
      <w:r w:rsidRPr="00ED75F9">
        <w:rPr>
          <w:u w:val="single"/>
        </w:rPr>
        <w:t xml:space="preserve">ephemeral </w:t>
      </w:r>
      <w:r w:rsidRPr="00ED75F9">
        <w:rPr>
          <w:highlight w:val="yellow"/>
          <w:u w:val="single"/>
        </w:rPr>
        <w:t>streams</w:t>
      </w:r>
      <w:r w:rsidRPr="00ED75F9">
        <w:rPr>
          <w:u w:val="single"/>
        </w:rPr>
        <w:t xml:space="preserve"> </w:t>
      </w:r>
      <w:r w:rsidRPr="00ED75F9">
        <w:rPr>
          <w:highlight w:val="yellow"/>
          <w:u w:val="single"/>
        </w:rPr>
        <w:t>that support</w:t>
      </w:r>
      <w:r w:rsidRPr="00ED75F9">
        <w:rPr>
          <w:u w:val="single"/>
        </w:rPr>
        <w:t xml:space="preserve"> the Pueblos’ </w:t>
      </w:r>
      <w:r w:rsidRPr="00ED75F9">
        <w:rPr>
          <w:b/>
          <w:iCs/>
          <w:highlight w:val="yellow"/>
          <w:u w:val="single"/>
        </w:rPr>
        <w:t>ag</w:t>
      </w:r>
      <w:r w:rsidRPr="00ED75F9">
        <w:rPr>
          <w:u w:val="single"/>
        </w:rPr>
        <w:t>riculture</w:t>
      </w:r>
      <w:r w:rsidRPr="00ED75F9">
        <w:rPr>
          <w:sz w:val="16"/>
          <w:highlight w:val="yellow"/>
        </w:rPr>
        <w:t>,</w:t>
      </w:r>
      <w:r w:rsidRPr="00ED75F9">
        <w:rPr>
          <w:sz w:val="16"/>
        </w:rPr>
        <w:t xml:space="preserve"> recreation, </w:t>
      </w:r>
      <w:r w:rsidRPr="00ED75F9">
        <w:rPr>
          <w:highlight w:val="yellow"/>
          <w:u w:val="single"/>
        </w:rPr>
        <w:t>and cultural</w:t>
      </w:r>
      <w:r w:rsidRPr="00ED75F9">
        <w:rPr>
          <w:u w:val="single"/>
        </w:rPr>
        <w:t xml:space="preserve"> </w:t>
      </w:r>
      <w:r w:rsidRPr="00ED75F9">
        <w:rPr>
          <w:sz w:val="16"/>
        </w:rPr>
        <w:t xml:space="preserve">and spiritual </w:t>
      </w:r>
      <w:r w:rsidRPr="00ED75F9">
        <w:rPr>
          <w:highlight w:val="yellow"/>
          <w:u w:val="single"/>
        </w:rPr>
        <w:t xml:space="preserve">practice are now </w:t>
      </w:r>
      <w:r w:rsidRPr="00ED75F9">
        <w:rPr>
          <w:b/>
          <w:iCs/>
          <w:highlight w:val="yellow"/>
          <w:u w:val="single"/>
        </w:rPr>
        <w:t xml:space="preserve">at imminent risk of </w:t>
      </w:r>
      <w:r w:rsidRPr="00ED75F9">
        <w:rPr>
          <w:u w:val="single"/>
        </w:rPr>
        <w:t>degradation</w:t>
      </w:r>
      <w:r w:rsidRPr="00ED75F9">
        <w:rPr>
          <w:sz w:val="16"/>
        </w:rPr>
        <w:t xml:space="preserve"> and </w:t>
      </w:r>
      <w:r w:rsidRPr="00ED75F9">
        <w:rPr>
          <w:b/>
          <w:iCs/>
          <w:highlight w:val="yellow"/>
          <w:u w:val="single"/>
        </w:rPr>
        <w:t>destruction</w:t>
      </w:r>
      <w:r w:rsidRPr="00ED75F9">
        <w:rPr>
          <w:sz w:val="16"/>
        </w:rPr>
        <w:t xml:space="preserve"> </w:t>
      </w:r>
      <w:r w:rsidRPr="00ED75F9">
        <w:rPr>
          <w:highlight w:val="yellow"/>
          <w:u w:val="single"/>
        </w:rPr>
        <w:t>without</w:t>
      </w:r>
      <w:r w:rsidRPr="00ED75F9">
        <w:rPr>
          <w:b/>
          <w:iCs/>
          <w:highlight w:val="yellow"/>
          <w:u w:val="single"/>
        </w:rPr>
        <w:t xml:space="preserve"> federal protection</w:t>
      </w:r>
      <w:r w:rsidRPr="00ED75F9">
        <w:rPr>
          <w:sz w:val="16"/>
        </w:rPr>
        <w:t xml:space="preserve">. </w:t>
      </w:r>
    </w:p>
    <w:p w14:paraId="61ADCE06" w14:textId="77777777" w:rsidR="008449E9" w:rsidRPr="00ED75F9" w:rsidRDefault="008449E9" w:rsidP="008449E9">
      <w:pPr>
        <w:rPr>
          <w:sz w:val="16"/>
          <w:szCs w:val="16"/>
        </w:rPr>
      </w:pPr>
      <w:r w:rsidRPr="00ED75F9">
        <w:rPr>
          <w:sz w:val="16"/>
          <w:szCs w:val="16"/>
        </w:rPr>
        <w:t xml:space="preserve">187. The Pueblo of Laguna will be and already is subjected to actual harms because it is no longer able to exercise its CWA Section 401 right to certify certain upstream dischargers as meeting its Section 303 water quality standards for those waterbodies that are now stripped of their CWA jurisdiction. For example, the Pueblo of Laguna previously reviewed an upstream NPDES permit through its Section 401 TAS program. </w:t>
      </w:r>
    </w:p>
    <w:p w14:paraId="63C5B02B" w14:textId="77777777" w:rsidR="008449E9" w:rsidRPr="00ED75F9" w:rsidRDefault="008449E9" w:rsidP="008449E9">
      <w:pPr>
        <w:rPr>
          <w:b/>
          <w:iCs/>
          <w:u w:val="single"/>
        </w:rPr>
      </w:pPr>
      <w:r w:rsidRPr="00ED75F9">
        <w:rPr>
          <w:sz w:val="16"/>
          <w:szCs w:val="16"/>
        </w:rPr>
        <w:t xml:space="preserve">188. </w:t>
      </w:r>
      <w:r w:rsidRPr="00ED75F9">
        <w:rPr>
          <w:u w:val="single"/>
        </w:rPr>
        <w:t>Both Pueblos will be</w:t>
      </w:r>
      <w:r w:rsidRPr="00ED75F9">
        <w:rPr>
          <w:sz w:val="16"/>
          <w:szCs w:val="16"/>
        </w:rPr>
        <w:t xml:space="preserve"> and already are s</w:t>
      </w:r>
      <w:r w:rsidRPr="00ED75F9">
        <w:rPr>
          <w:u w:val="single"/>
        </w:rPr>
        <w:t xml:space="preserve">ubjected to actual harms because they no longer can rely on the Agencies to enforce </w:t>
      </w:r>
      <w:r w:rsidRPr="00ED75F9">
        <w:rPr>
          <w:sz w:val="16"/>
          <w:szCs w:val="16"/>
        </w:rPr>
        <w:t xml:space="preserve">or </w:t>
      </w:r>
      <w:r w:rsidRPr="00ED75F9">
        <w:rPr>
          <w:u w:val="single"/>
        </w:rPr>
        <w:t>provide technical assistance</w:t>
      </w:r>
      <w:r w:rsidRPr="00ED75F9">
        <w:rPr>
          <w:sz w:val="16"/>
          <w:szCs w:val="16"/>
        </w:rPr>
        <w:t xml:space="preserve"> for the protection of waterbodies that are no longer jurisdictional. The Pueblo of Jemez relies on the EPA and the Corps to enforce and administer all water pollution protection programs on its lands. </w:t>
      </w:r>
      <w:r w:rsidRPr="00ED75F9">
        <w:rPr>
          <w:highlight w:val="yellow"/>
          <w:u w:val="single"/>
        </w:rPr>
        <w:t>The Pueblo</w:t>
      </w:r>
      <w:r w:rsidRPr="00ED75F9">
        <w:rPr>
          <w:sz w:val="16"/>
          <w:szCs w:val="16"/>
        </w:rPr>
        <w:t xml:space="preserve"> of Laguna </w:t>
      </w:r>
      <w:r w:rsidRPr="00ED75F9">
        <w:rPr>
          <w:b/>
          <w:iCs/>
          <w:highlight w:val="yellow"/>
          <w:u w:val="single"/>
        </w:rPr>
        <w:t>relies on the EPA</w:t>
      </w:r>
      <w:r w:rsidRPr="00ED75F9">
        <w:rPr>
          <w:b/>
          <w:iCs/>
          <w:u w:val="single"/>
        </w:rPr>
        <w:t xml:space="preserve"> </w:t>
      </w:r>
      <w:r w:rsidRPr="00ED75F9">
        <w:rPr>
          <w:sz w:val="16"/>
          <w:szCs w:val="16"/>
        </w:rPr>
        <w:t>and the Corps</w:t>
      </w:r>
      <w:r w:rsidRPr="00ED75F9">
        <w:rPr>
          <w:highlight w:val="yellow"/>
          <w:u w:val="single"/>
        </w:rPr>
        <w:t xml:space="preserve"> to enforce and administer</w:t>
      </w:r>
      <w:r w:rsidRPr="00ED75F9">
        <w:rPr>
          <w:sz w:val="16"/>
          <w:szCs w:val="16"/>
        </w:rPr>
        <w:t xml:space="preserve"> </w:t>
      </w:r>
      <w:r w:rsidRPr="00ED75F9">
        <w:rPr>
          <w:b/>
          <w:iCs/>
          <w:highlight w:val="yellow"/>
          <w:u w:val="single"/>
        </w:rPr>
        <w:t>all water pollution</w:t>
      </w:r>
      <w:r w:rsidRPr="00ED75F9">
        <w:rPr>
          <w:b/>
          <w:iCs/>
          <w:u w:val="single"/>
        </w:rPr>
        <w:t xml:space="preserve"> </w:t>
      </w:r>
      <w:r w:rsidRPr="00ED75F9">
        <w:rPr>
          <w:b/>
          <w:iCs/>
          <w:highlight w:val="yellow"/>
          <w:u w:val="single"/>
        </w:rPr>
        <w:t>programs on its lands</w:t>
      </w:r>
      <w:r w:rsidRPr="00ED75F9">
        <w:rPr>
          <w:sz w:val="16"/>
          <w:szCs w:val="16"/>
        </w:rPr>
        <w:t xml:space="preserve"> except for the Section 303(c) </w:t>
      </w:r>
      <w:r w:rsidRPr="00ED75F9">
        <w:rPr>
          <w:highlight w:val="yellow"/>
          <w:u w:val="single"/>
        </w:rPr>
        <w:t>and</w:t>
      </w:r>
      <w:r w:rsidRPr="00ED75F9">
        <w:rPr>
          <w:u w:val="single"/>
        </w:rPr>
        <w:t xml:space="preserve"> </w:t>
      </w:r>
      <w:r w:rsidRPr="00ED75F9">
        <w:rPr>
          <w:sz w:val="16"/>
          <w:szCs w:val="16"/>
        </w:rPr>
        <w:t>401 programs for which it has TAS status. Even for these programs, it</w:t>
      </w:r>
      <w:r w:rsidRPr="00ED75F9">
        <w:rPr>
          <w:u w:val="single"/>
        </w:rPr>
        <w:t xml:space="preserve"> </w:t>
      </w:r>
      <w:r w:rsidRPr="00ED75F9">
        <w:rPr>
          <w:highlight w:val="yellow"/>
          <w:u w:val="single"/>
        </w:rPr>
        <w:t>relies</w:t>
      </w:r>
      <w:r w:rsidRPr="00ED75F9">
        <w:t xml:space="preserve"> </w:t>
      </w:r>
      <w:r w:rsidRPr="00ED75F9">
        <w:rPr>
          <w:b/>
          <w:iCs/>
          <w:highlight w:val="yellow"/>
          <w:u w:val="single"/>
        </w:rPr>
        <w:t>on federal technical assistance.</w:t>
      </w:r>
      <w:r w:rsidRPr="00ED75F9">
        <w:rPr>
          <w:b/>
          <w:iCs/>
          <w:u w:val="single"/>
        </w:rPr>
        <w:t xml:space="preserve"> </w:t>
      </w:r>
    </w:p>
    <w:p w14:paraId="3204425B" w14:textId="77777777" w:rsidR="008449E9" w:rsidRPr="00ED75F9" w:rsidRDefault="008449E9" w:rsidP="008449E9">
      <w:pPr>
        <w:rPr>
          <w:sz w:val="16"/>
        </w:rPr>
      </w:pPr>
      <w:r w:rsidRPr="00ED75F9">
        <w:rPr>
          <w:sz w:val="16"/>
        </w:rPr>
        <w:t>189. Al</w:t>
      </w:r>
      <w:r w:rsidRPr="00ED75F9">
        <w:rPr>
          <w:highlight w:val="yellow"/>
          <w:u w:val="single"/>
        </w:rPr>
        <w:t>though</w:t>
      </w:r>
      <w:r w:rsidRPr="00ED75F9">
        <w:rPr>
          <w:sz w:val="16"/>
        </w:rPr>
        <w:t xml:space="preserve"> </w:t>
      </w:r>
      <w:r w:rsidRPr="00ED75F9">
        <w:rPr>
          <w:highlight w:val="yellow"/>
          <w:u w:val="single"/>
        </w:rPr>
        <w:t>the Agencies suggest</w:t>
      </w:r>
      <w:r w:rsidRPr="00ED75F9">
        <w:rPr>
          <w:sz w:val="16"/>
        </w:rPr>
        <w:t xml:space="preserve">ed </w:t>
      </w:r>
      <w:r w:rsidRPr="00ED75F9">
        <w:rPr>
          <w:highlight w:val="yellow"/>
          <w:u w:val="single"/>
        </w:rPr>
        <w:t>that tribes</w:t>
      </w:r>
      <w:r w:rsidRPr="00ED75F9">
        <w:rPr>
          <w:sz w:val="16"/>
        </w:rPr>
        <w:t xml:space="preserve"> and states </w:t>
      </w:r>
      <w:r w:rsidRPr="00ED75F9">
        <w:rPr>
          <w:highlight w:val="yellow"/>
          <w:u w:val="single"/>
        </w:rPr>
        <w:t xml:space="preserve">now have the advantage of creating </w:t>
      </w:r>
      <w:r w:rsidRPr="00ED75F9">
        <w:rPr>
          <w:b/>
          <w:iCs/>
          <w:highlight w:val="yellow"/>
          <w:u w:val="single"/>
        </w:rPr>
        <w:t>their own water</w:t>
      </w:r>
      <w:r w:rsidRPr="00ED75F9">
        <w:rPr>
          <w:b/>
          <w:iCs/>
          <w:u w:val="single"/>
        </w:rPr>
        <w:t xml:space="preserve"> pollution </w:t>
      </w:r>
      <w:r w:rsidRPr="00ED75F9">
        <w:rPr>
          <w:b/>
          <w:iCs/>
          <w:highlight w:val="yellow"/>
          <w:u w:val="single"/>
        </w:rPr>
        <w:t>protection programs</w:t>
      </w:r>
      <w:r w:rsidRPr="00ED75F9">
        <w:rPr>
          <w:u w:val="single"/>
        </w:rPr>
        <w:t xml:space="preserve"> </w:t>
      </w:r>
      <w:r w:rsidRPr="00ED75F9">
        <w:rPr>
          <w:sz w:val="16"/>
        </w:rPr>
        <w:t xml:space="preserve">for non-jurisdictional waters, </w:t>
      </w:r>
      <w:r w:rsidRPr="00ED75F9">
        <w:rPr>
          <w:highlight w:val="yellow"/>
          <w:u w:val="single"/>
        </w:rPr>
        <w:t>the Pueblos do not have the</w:t>
      </w:r>
      <w:r w:rsidRPr="00ED75F9">
        <w:rPr>
          <w:sz w:val="16"/>
        </w:rPr>
        <w:t xml:space="preserve"> </w:t>
      </w:r>
      <w:r w:rsidRPr="00ED75F9">
        <w:rPr>
          <w:b/>
          <w:iCs/>
          <w:highlight w:val="yellow"/>
          <w:u w:val="single"/>
        </w:rPr>
        <w:t>resources</w:t>
      </w:r>
      <w:r w:rsidRPr="00ED75F9">
        <w:rPr>
          <w:sz w:val="16"/>
        </w:rPr>
        <w:t xml:space="preserve"> </w:t>
      </w:r>
      <w:r w:rsidRPr="00ED75F9">
        <w:rPr>
          <w:highlight w:val="yellow"/>
          <w:u w:val="single"/>
        </w:rPr>
        <w:t xml:space="preserve">and </w:t>
      </w:r>
      <w:r w:rsidRPr="00ED75F9">
        <w:rPr>
          <w:b/>
          <w:iCs/>
          <w:highlight w:val="yellow"/>
          <w:u w:val="single"/>
        </w:rPr>
        <w:t>technical capacity</w:t>
      </w:r>
      <w:r w:rsidRPr="00ED75F9">
        <w:rPr>
          <w:sz w:val="16"/>
        </w:rPr>
        <w:t xml:space="preserve"> </w:t>
      </w:r>
      <w:r w:rsidRPr="00ED75F9">
        <w:rPr>
          <w:highlight w:val="yellow"/>
          <w:u w:val="single"/>
        </w:rPr>
        <w:t>to take over</w:t>
      </w:r>
      <w:r w:rsidRPr="00ED75F9">
        <w:rPr>
          <w:sz w:val="16"/>
        </w:rPr>
        <w:t xml:space="preserve"> fully the federal role in protecting water quality under the CWA, and the Agencies have acknowledged this contradiction. 85 Fed. Reg. at 22,336–37.</w:t>
      </w:r>
    </w:p>
    <w:p w14:paraId="687263A4" w14:textId="77777777" w:rsidR="008449E9" w:rsidRPr="00ED75F9" w:rsidRDefault="008449E9" w:rsidP="008449E9">
      <w:pPr>
        <w:rPr>
          <w:sz w:val="16"/>
        </w:rPr>
      </w:pPr>
      <w:r w:rsidRPr="00ED75F9">
        <w:rPr>
          <w:sz w:val="16"/>
        </w:rPr>
        <w:t xml:space="preserve">190. </w:t>
      </w:r>
      <w:r w:rsidRPr="00ED75F9">
        <w:rPr>
          <w:highlight w:val="yellow"/>
          <w:u w:val="single"/>
        </w:rPr>
        <w:t>To the extent that</w:t>
      </w:r>
      <w:r w:rsidRPr="00ED75F9">
        <w:rPr>
          <w:sz w:val="16"/>
        </w:rPr>
        <w:t xml:space="preserve"> the </w:t>
      </w:r>
      <w:r w:rsidRPr="00ED75F9">
        <w:rPr>
          <w:highlight w:val="yellow"/>
          <w:u w:val="single"/>
        </w:rPr>
        <w:t>Pueblos do attempt to create tribal water pollution control</w:t>
      </w:r>
      <w:r w:rsidRPr="00ED75F9">
        <w:rPr>
          <w:sz w:val="16"/>
        </w:rPr>
        <w:t xml:space="preserve"> programs for non-jurisdictional waters, </w:t>
      </w:r>
      <w:r w:rsidRPr="00ED75F9">
        <w:rPr>
          <w:highlight w:val="yellow"/>
          <w:u w:val="single"/>
        </w:rPr>
        <w:t xml:space="preserve">they will be </w:t>
      </w:r>
      <w:r w:rsidRPr="00ED75F9">
        <w:rPr>
          <w:b/>
          <w:iCs/>
          <w:highlight w:val="yellow"/>
          <w:u w:val="single"/>
        </w:rPr>
        <w:t>economically harmed</w:t>
      </w:r>
      <w:r w:rsidRPr="00ED75F9">
        <w:rPr>
          <w:sz w:val="16"/>
        </w:rPr>
        <w:t xml:space="preserve"> </w:t>
      </w:r>
      <w:r w:rsidRPr="00ED75F9">
        <w:rPr>
          <w:highlight w:val="yellow"/>
          <w:u w:val="single"/>
        </w:rPr>
        <w:t>because they will need to expend scarce resources on these programs</w:t>
      </w:r>
      <w:r w:rsidRPr="00ED75F9">
        <w:rPr>
          <w:sz w:val="16"/>
        </w:rPr>
        <w:t xml:space="preserve">. The </w:t>
      </w:r>
      <w:r w:rsidRPr="00ED75F9">
        <w:rPr>
          <w:u w:val="single"/>
        </w:rPr>
        <w:t>Pueblos have fewer resources than states to implement their own comprehensive water quality programs</w:t>
      </w:r>
      <w:r w:rsidRPr="00ED75F9">
        <w:rPr>
          <w:sz w:val="16"/>
        </w:rPr>
        <w:t xml:space="preserve">. </w:t>
      </w:r>
    </w:p>
    <w:p w14:paraId="07656878" w14:textId="77777777" w:rsidR="008449E9" w:rsidRPr="00ED75F9" w:rsidRDefault="008449E9" w:rsidP="008449E9">
      <w:pPr>
        <w:rPr>
          <w:sz w:val="16"/>
        </w:rPr>
      </w:pPr>
      <w:r w:rsidRPr="00ED75F9">
        <w:rPr>
          <w:sz w:val="16"/>
        </w:rPr>
        <w:t xml:space="preserve">191. </w:t>
      </w:r>
      <w:r w:rsidRPr="00ED75F9">
        <w:rPr>
          <w:highlight w:val="yellow"/>
          <w:u w:val="single"/>
        </w:rPr>
        <w:t xml:space="preserve">Further, </w:t>
      </w:r>
      <w:r w:rsidRPr="00ED75F9">
        <w:rPr>
          <w:b/>
          <w:iCs/>
          <w:highlight w:val="yellow"/>
          <w:u w:val="single"/>
        </w:rPr>
        <w:t>any</w:t>
      </w:r>
      <w:r w:rsidRPr="00ED75F9">
        <w:rPr>
          <w:sz w:val="16"/>
        </w:rPr>
        <w:t xml:space="preserve"> Pueblo</w:t>
      </w:r>
      <w:r w:rsidRPr="00ED75F9">
        <w:rPr>
          <w:b/>
          <w:iCs/>
          <w:highlight w:val="yellow"/>
          <w:u w:val="single"/>
        </w:rPr>
        <w:t xml:space="preserve"> efforts</w:t>
      </w:r>
      <w:r w:rsidRPr="00ED75F9">
        <w:rPr>
          <w:sz w:val="16"/>
        </w:rPr>
        <w:t xml:space="preserve"> </w:t>
      </w:r>
      <w:r w:rsidRPr="00ED75F9">
        <w:rPr>
          <w:highlight w:val="yellow"/>
          <w:u w:val="single"/>
        </w:rPr>
        <w:t>to initiate tribal water pollution control</w:t>
      </w:r>
      <w:r w:rsidRPr="00ED75F9">
        <w:rPr>
          <w:sz w:val="16"/>
        </w:rPr>
        <w:t xml:space="preserve"> programs for non-jurisdictional waters </w:t>
      </w:r>
      <w:r w:rsidRPr="00ED75F9">
        <w:rPr>
          <w:highlight w:val="yellow"/>
          <w:u w:val="single"/>
        </w:rPr>
        <w:t xml:space="preserve">will take </w:t>
      </w:r>
      <w:r w:rsidRPr="00ED75F9">
        <w:rPr>
          <w:b/>
          <w:iCs/>
          <w:highlight w:val="yellow"/>
          <w:u w:val="single"/>
        </w:rPr>
        <w:t>significant time</w:t>
      </w:r>
      <w:r w:rsidRPr="00ED75F9">
        <w:rPr>
          <w:sz w:val="16"/>
        </w:rPr>
        <w:t xml:space="preserve">, </w:t>
      </w:r>
      <w:r w:rsidRPr="00ED75F9">
        <w:rPr>
          <w:highlight w:val="yellow"/>
          <w:u w:val="single"/>
        </w:rPr>
        <w:t>during which</w:t>
      </w:r>
      <w:r w:rsidRPr="00ED75F9">
        <w:rPr>
          <w:sz w:val="16"/>
        </w:rPr>
        <w:t xml:space="preserve"> the </w:t>
      </w:r>
      <w:r w:rsidRPr="00ED75F9">
        <w:rPr>
          <w:highlight w:val="yellow"/>
          <w:u w:val="single"/>
        </w:rPr>
        <w:t>waters</w:t>
      </w:r>
      <w:r w:rsidRPr="00ED75F9">
        <w:rPr>
          <w:u w:val="single"/>
        </w:rPr>
        <w:t xml:space="preserve"> </w:t>
      </w:r>
      <w:r w:rsidRPr="00ED75F9">
        <w:rPr>
          <w:sz w:val="16"/>
        </w:rPr>
        <w:t xml:space="preserve">of both Pueblos </w:t>
      </w:r>
      <w:r w:rsidRPr="00ED75F9">
        <w:rPr>
          <w:highlight w:val="yellow"/>
          <w:u w:val="single"/>
        </w:rPr>
        <w:t>will be left unprotected and in jeopardy.</w:t>
      </w:r>
    </w:p>
    <w:p w14:paraId="5865678F" w14:textId="77777777" w:rsidR="008449E9" w:rsidRPr="00ED75F9" w:rsidRDefault="008449E9" w:rsidP="008449E9">
      <w:pPr>
        <w:rPr>
          <w:sz w:val="16"/>
        </w:rPr>
      </w:pPr>
      <w:r w:rsidRPr="00ED75F9">
        <w:rPr>
          <w:sz w:val="16"/>
        </w:rPr>
        <w:t xml:space="preserve">192. </w:t>
      </w:r>
      <w:r w:rsidRPr="00ED75F9">
        <w:rPr>
          <w:highlight w:val="yellow"/>
          <w:u w:val="single"/>
        </w:rPr>
        <w:t xml:space="preserve">These harms are </w:t>
      </w:r>
      <w:r w:rsidRPr="00ED75F9">
        <w:rPr>
          <w:b/>
          <w:iCs/>
          <w:highlight w:val="yellow"/>
          <w:u w:val="single"/>
        </w:rPr>
        <w:t>directly traceable</w:t>
      </w:r>
      <w:r w:rsidRPr="00ED75F9">
        <w:rPr>
          <w:sz w:val="16"/>
        </w:rPr>
        <w:t xml:space="preserve"> </w:t>
      </w:r>
      <w:r w:rsidRPr="00ED75F9">
        <w:rPr>
          <w:highlight w:val="yellow"/>
          <w:u w:val="single"/>
        </w:rPr>
        <w:t xml:space="preserve">to the </w:t>
      </w:r>
      <w:r w:rsidRPr="00ED75F9">
        <w:rPr>
          <w:u w:val="single"/>
        </w:rPr>
        <w:t xml:space="preserve">actions of the Agencies in promulgating a </w:t>
      </w:r>
      <w:r w:rsidRPr="00ED75F9">
        <w:rPr>
          <w:highlight w:val="yellow"/>
          <w:u w:val="single"/>
        </w:rPr>
        <w:t>narrower,</w:t>
      </w:r>
      <w:r w:rsidRPr="00ED75F9">
        <w:rPr>
          <w:sz w:val="16"/>
        </w:rPr>
        <w:t xml:space="preserve"> unscientific </w:t>
      </w:r>
      <w:r w:rsidRPr="00ED75F9">
        <w:rPr>
          <w:highlight w:val="yellow"/>
          <w:u w:val="single"/>
        </w:rPr>
        <w:t>definition of “</w:t>
      </w:r>
      <w:r w:rsidRPr="00ED75F9">
        <w:rPr>
          <w:b/>
          <w:iCs/>
          <w:highlight w:val="yellow"/>
          <w:u w:val="single"/>
        </w:rPr>
        <w:t>waters of the U</w:t>
      </w:r>
      <w:r w:rsidRPr="00ED75F9">
        <w:rPr>
          <w:b/>
          <w:iCs/>
          <w:u w:val="single"/>
        </w:rPr>
        <w:t xml:space="preserve">nited </w:t>
      </w:r>
      <w:r w:rsidRPr="00ED75F9">
        <w:rPr>
          <w:b/>
          <w:iCs/>
          <w:highlight w:val="yellow"/>
          <w:u w:val="single"/>
        </w:rPr>
        <w:t>S</w:t>
      </w:r>
      <w:r w:rsidRPr="00ED75F9">
        <w:rPr>
          <w:b/>
          <w:iCs/>
          <w:u w:val="single"/>
        </w:rPr>
        <w:t>tates</w:t>
      </w:r>
      <w:r w:rsidRPr="00ED75F9">
        <w:rPr>
          <w:sz w:val="16"/>
        </w:rPr>
        <w:t xml:space="preserve">,” contrary to the purpose of the CWA. </w:t>
      </w:r>
    </w:p>
    <w:p w14:paraId="4542B9FB" w14:textId="77777777" w:rsidR="008449E9" w:rsidRPr="00ED75F9" w:rsidRDefault="008449E9" w:rsidP="008449E9">
      <w:pPr>
        <w:rPr>
          <w:sz w:val="16"/>
        </w:rPr>
      </w:pPr>
      <w:r w:rsidRPr="00ED75F9">
        <w:rPr>
          <w:sz w:val="16"/>
        </w:rPr>
        <w:t xml:space="preserve">193. </w:t>
      </w:r>
      <w:r w:rsidRPr="00ED75F9">
        <w:rPr>
          <w:highlight w:val="yellow"/>
          <w:u w:val="single"/>
        </w:rPr>
        <w:t xml:space="preserve">The </w:t>
      </w:r>
      <w:r w:rsidRPr="00ED75F9">
        <w:rPr>
          <w:b/>
          <w:iCs/>
          <w:highlight w:val="yellow"/>
          <w:u w:val="single"/>
        </w:rPr>
        <w:t>imminent</w:t>
      </w:r>
      <w:r w:rsidRPr="00ED75F9">
        <w:rPr>
          <w:sz w:val="16"/>
        </w:rPr>
        <w:t xml:space="preserve"> and actual </w:t>
      </w:r>
      <w:r w:rsidRPr="00ED75F9">
        <w:rPr>
          <w:highlight w:val="yellow"/>
          <w:u w:val="single"/>
        </w:rPr>
        <w:t>harms</w:t>
      </w:r>
      <w:r w:rsidRPr="00ED75F9">
        <w:rPr>
          <w:u w:val="single"/>
        </w:rPr>
        <w:t xml:space="preserve"> </w:t>
      </w:r>
      <w:r w:rsidRPr="00ED75F9">
        <w:rPr>
          <w:sz w:val="16"/>
        </w:rPr>
        <w:t xml:space="preserve">suffered by the Pueblos </w:t>
      </w:r>
      <w:r w:rsidRPr="00ED75F9">
        <w:rPr>
          <w:highlight w:val="yellow"/>
          <w:u w:val="single"/>
        </w:rPr>
        <w:t xml:space="preserve">will be </w:t>
      </w:r>
      <w:r w:rsidRPr="00ED75F9">
        <w:rPr>
          <w:b/>
          <w:iCs/>
          <w:highlight w:val="yellow"/>
          <w:u w:val="single"/>
        </w:rPr>
        <w:t>directly redressed</w:t>
      </w:r>
      <w:r w:rsidRPr="00ED75F9">
        <w:rPr>
          <w:highlight w:val="yellow"/>
          <w:u w:val="single"/>
        </w:rPr>
        <w:t xml:space="preserve"> by a decision </w:t>
      </w:r>
      <w:r w:rsidRPr="00ED75F9">
        <w:rPr>
          <w:b/>
          <w:iCs/>
          <w:u w:val="single"/>
        </w:rPr>
        <w:t>from this court</w:t>
      </w:r>
      <w:r w:rsidRPr="00ED75F9">
        <w:rPr>
          <w:u w:val="single"/>
        </w:rPr>
        <w:t xml:space="preserve"> </w:t>
      </w:r>
      <w:r w:rsidRPr="00ED75F9">
        <w:rPr>
          <w:highlight w:val="yellow"/>
          <w:u w:val="single"/>
        </w:rPr>
        <w:t>to</w:t>
      </w:r>
      <w:r w:rsidRPr="00ED75F9">
        <w:rPr>
          <w:sz w:val="16"/>
        </w:rPr>
        <w:t xml:space="preserve"> </w:t>
      </w:r>
      <w:r w:rsidRPr="00ED75F9">
        <w:rPr>
          <w:u w:val="single"/>
        </w:rPr>
        <w:t xml:space="preserve">set aside and </w:t>
      </w:r>
      <w:r w:rsidRPr="00ED75F9">
        <w:rPr>
          <w:highlight w:val="yellow"/>
          <w:u w:val="single"/>
        </w:rPr>
        <w:t>vacate the</w:t>
      </w:r>
      <w:r w:rsidRPr="00ED75F9">
        <w:rPr>
          <w:sz w:val="16"/>
        </w:rPr>
        <w:t xml:space="preserve"> 2019 Repeal Rule and the 2020 </w:t>
      </w:r>
      <w:r w:rsidRPr="00ED75F9">
        <w:rPr>
          <w:highlight w:val="yellow"/>
          <w:u w:val="single"/>
        </w:rPr>
        <w:t>Navigable Waters Rule.</w:t>
      </w:r>
    </w:p>
    <w:p w14:paraId="2BE5B4A4" w14:textId="77777777" w:rsidR="008449E9" w:rsidRPr="00ED75F9" w:rsidRDefault="008449E9" w:rsidP="008449E9"/>
    <w:bookmarkEnd w:id="0"/>
    <w:p w14:paraId="3929E4D6" w14:textId="63D2CA09" w:rsidR="00840DA7" w:rsidRPr="00ED75F9" w:rsidRDefault="00840DA7" w:rsidP="00840DA7">
      <w:pPr>
        <w:pStyle w:val="Heading3"/>
        <w:rPr>
          <w:rFonts w:cs="Times New Roman"/>
        </w:rPr>
      </w:pPr>
      <w:r w:rsidRPr="00ED75F9">
        <w:rPr>
          <w:rFonts w:cs="Times New Roman"/>
        </w:rPr>
        <w:t>1AC---Structural Violence</w:t>
      </w:r>
      <w:r w:rsidR="00F41C53" w:rsidRPr="00ED75F9">
        <w:rPr>
          <w:rFonts w:cs="Times New Roman"/>
        </w:rPr>
        <w:t>/Framing</w:t>
      </w:r>
    </w:p>
    <w:p w14:paraId="264FC4FB" w14:textId="686D0371" w:rsidR="008449E9" w:rsidRPr="00ED75F9" w:rsidRDefault="008449E9" w:rsidP="008449E9">
      <w:pPr>
        <w:keepNext/>
        <w:keepLines/>
        <w:spacing w:before="40"/>
        <w:outlineLvl w:val="3"/>
        <w:rPr>
          <w:rFonts w:eastAsiaTheme="majorEastAsia"/>
          <w:b/>
          <w:iCs/>
          <w:sz w:val="26"/>
        </w:rPr>
      </w:pPr>
      <w:r w:rsidRPr="00ED75F9">
        <w:rPr>
          <w:rFonts w:eastAsiaTheme="majorEastAsia"/>
          <w:b/>
          <w:iCs/>
          <w:sz w:val="26"/>
        </w:rPr>
        <w:t>Water quality vital to survival of indigenous nations.</w:t>
      </w:r>
    </w:p>
    <w:p w14:paraId="2C484F09" w14:textId="77777777" w:rsidR="008449E9" w:rsidRPr="00ED75F9" w:rsidRDefault="008449E9" w:rsidP="008449E9">
      <w:pPr>
        <w:rPr>
          <w:b/>
          <w:bCs/>
          <w:sz w:val="26"/>
        </w:rPr>
      </w:pPr>
      <w:r w:rsidRPr="00ED75F9">
        <w:rPr>
          <w:b/>
          <w:bCs/>
          <w:sz w:val="26"/>
        </w:rPr>
        <w:t>Navajo Nation v. Wheeler ‘21</w:t>
      </w:r>
    </w:p>
    <w:p w14:paraId="6D0CE907" w14:textId="77777777" w:rsidR="008449E9" w:rsidRPr="00ED75F9" w:rsidRDefault="008449E9" w:rsidP="008449E9">
      <w:pPr>
        <w:rPr>
          <w:sz w:val="18"/>
          <w:szCs w:val="18"/>
        </w:rPr>
      </w:pPr>
      <w:r w:rsidRPr="00ED75F9">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2354ACCD" w14:textId="77777777" w:rsidR="008449E9" w:rsidRPr="00ED75F9" w:rsidRDefault="008449E9" w:rsidP="008449E9"/>
    <w:p w14:paraId="027606AC" w14:textId="77777777" w:rsidR="008449E9" w:rsidRPr="00ED75F9" w:rsidRDefault="008449E9" w:rsidP="008449E9">
      <w:pPr>
        <w:rPr>
          <w:sz w:val="16"/>
        </w:rPr>
      </w:pPr>
      <w:r w:rsidRPr="00ED75F9">
        <w:rPr>
          <w:sz w:val="16"/>
        </w:rPr>
        <w:t xml:space="preserve">1. </w:t>
      </w:r>
      <w:r w:rsidRPr="00ED75F9">
        <w:rPr>
          <w:highlight w:val="yellow"/>
          <w:u w:val="single"/>
        </w:rPr>
        <w:t>On the Navajo Nation</w:t>
      </w:r>
      <w:r w:rsidRPr="00ED75F9">
        <w:rPr>
          <w:sz w:val="16"/>
        </w:rPr>
        <w:t xml:space="preserve">, </w:t>
      </w:r>
      <w:r w:rsidRPr="00ED75F9">
        <w:rPr>
          <w:b/>
          <w:i/>
          <w:highlight w:val="yellow"/>
          <w:u w:val="single"/>
        </w:rPr>
        <w:t>as elsewhere</w:t>
      </w:r>
      <w:r w:rsidRPr="00ED75F9">
        <w:rPr>
          <w:sz w:val="16"/>
        </w:rPr>
        <w:t xml:space="preserve">, </w:t>
      </w:r>
      <w:r w:rsidRPr="00ED75F9">
        <w:rPr>
          <w:b/>
          <w:iCs/>
          <w:highlight w:val="yellow"/>
          <w:u w:val="single"/>
        </w:rPr>
        <w:t>water is</w:t>
      </w:r>
      <w:r w:rsidRPr="00ED75F9">
        <w:rPr>
          <w:sz w:val="16"/>
        </w:rPr>
        <w:t xml:space="preserve"> an </w:t>
      </w:r>
      <w:r w:rsidRPr="00ED75F9">
        <w:rPr>
          <w:b/>
          <w:iCs/>
          <w:highlight w:val="yellow"/>
          <w:u w:val="single"/>
        </w:rPr>
        <w:t>essential</w:t>
      </w:r>
      <w:r w:rsidRPr="00ED75F9">
        <w:rPr>
          <w:b/>
          <w:iCs/>
          <w:u w:val="single"/>
        </w:rPr>
        <w:t xml:space="preserve"> </w:t>
      </w:r>
      <w:r w:rsidRPr="00ED75F9">
        <w:rPr>
          <w:u w:val="single"/>
        </w:rPr>
        <w:t xml:space="preserve">resource used for </w:t>
      </w:r>
      <w:r w:rsidRPr="00ED75F9">
        <w:rPr>
          <w:b/>
          <w:iCs/>
          <w:u w:val="single"/>
        </w:rPr>
        <w:t>drinking,</w:t>
      </w:r>
      <w:r w:rsidRPr="00ED75F9">
        <w:rPr>
          <w:sz w:val="16"/>
        </w:rPr>
        <w:t xml:space="preserve"> </w:t>
      </w:r>
      <w:r w:rsidRPr="00ED75F9">
        <w:rPr>
          <w:b/>
          <w:iCs/>
          <w:u w:val="single"/>
        </w:rPr>
        <w:t>washing,</w:t>
      </w:r>
      <w:r w:rsidRPr="00ED75F9">
        <w:rPr>
          <w:sz w:val="16"/>
        </w:rPr>
        <w:t xml:space="preserve"> other domestic uses, recreation, </w:t>
      </w:r>
      <w:r w:rsidRPr="00ED75F9">
        <w:rPr>
          <w:b/>
          <w:iCs/>
          <w:u w:val="single"/>
        </w:rPr>
        <w:t>fishing</w:t>
      </w:r>
      <w:r w:rsidRPr="00ED75F9">
        <w:rPr>
          <w:sz w:val="16"/>
        </w:rPr>
        <w:t xml:space="preserve">, </w:t>
      </w:r>
      <w:r w:rsidRPr="00ED75F9">
        <w:rPr>
          <w:b/>
          <w:iCs/>
          <w:u w:val="single"/>
        </w:rPr>
        <w:t>ag</w:t>
      </w:r>
      <w:r w:rsidRPr="00ED75F9">
        <w:rPr>
          <w:sz w:val="16"/>
        </w:rPr>
        <w:t xml:space="preserve">riculture, and tourism. Water sources also support aquatic and wildlife habitat. The </w:t>
      </w:r>
      <w:r w:rsidRPr="00ED75F9">
        <w:rPr>
          <w:b/>
          <w:iCs/>
          <w:highlight w:val="yellow"/>
          <w:u w:val="single"/>
        </w:rPr>
        <w:t>protection of water quality is vital</w:t>
      </w:r>
      <w:r w:rsidRPr="00ED75F9">
        <w:rPr>
          <w:sz w:val="16"/>
        </w:rPr>
        <w:t xml:space="preserve"> for these reasons alone.</w:t>
      </w:r>
    </w:p>
    <w:p w14:paraId="04EAB1EE" w14:textId="77777777" w:rsidR="008449E9" w:rsidRPr="00ED75F9" w:rsidRDefault="008449E9" w:rsidP="008449E9">
      <w:pPr>
        <w:rPr>
          <w:sz w:val="16"/>
          <w:szCs w:val="16"/>
        </w:rPr>
      </w:pPr>
      <w:r w:rsidRPr="00ED75F9">
        <w:rPr>
          <w:sz w:val="16"/>
          <w:szCs w:val="16"/>
        </w:rPr>
        <w:t>2. Additionally, the Navajo Nation is located in the arid Southwest, where every drop of water has value. The scarcity of water on the Navajo Nation—which on top of its customary arid climate also is undergoing a prolonged drought—makes protection of water quality all the more important. In many instances scarcity of water also increases the impact of water pollution, because the concentration of contaminants is less likely to be diluted.</w:t>
      </w:r>
    </w:p>
    <w:p w14:paraId="3AB8A8D7" w14:textId="77777777" w:rsidR="008449E9" w:rsidRPr="00ED75F9" w:rsidRDefault="008449E9" w:rsidP="008449E9">
      <w:pPr>
        <w:rPr>
          <w:sz w:val="16"/>
          <w:szCs w:val="16"/>
        </w:rPr>
      </w:pPr>
      <w:r w:rsidRPr="00ED75F9">
        <w:rPr>
          <w:sz w:val="16"/>
          <w:szCs w:val="16"/>
        </w:rPr>
        <w:t>3. Clean water is also important to Navajo culture. Natural springs and other water sources must be protected for use in religious and ceremonial observances. Wildlife, plants, and fisheries, which rely on clean water sources, are an essential part of Navajo culture. Navajo traditional ceremonies and practices use feathers from specific birds and pelts and oils from specific animals. Navajo traditions include fashioning implements from the bones of certain animals, baskets from specific plants, and bows using the sinew of certain species of deer. Numerous plants and insects are also used for traditional medicines. The Navajo world view is a holistic one in which the air, water, people, and wildlife are all related to one another, and it is imperative for the Navajo people to protect Mother Earth and Father Sky and maintain harmony and balance with all living beings within their ecosystem.</w:t>
      </w:r>
    </w:p>
    <w:p w14:paraId="59322579" w14:textId="77777777" w:rsidR="008449E9" w:rsidRPr="00ED75F9" w:rsidRDefault="008449E9" w:rsidP="008449E9">
      <w:pPr>
        <w:rPr>
          <w:u w:val="single"/>
        </w:rPr>
      </w:pPr>
      <w:r w:rsidRPr="00ED75F9">
        <w:rPr>
          <w:sz w:val="16"/>
        </w:rPr>
        <w:t xml:space="preserve">4. </w:t>
      </w:r>
      <w:r w:rsidRPr="00ED75F9">
        <w:rPr>
          <w:highlight w:val="yellow"/>
          <w:u w:val="single"/>
        </w:rPr>
        <w:t>Clean water is</w:t>
      </w:r>
      <w:r w:rsidRPr="00ED75F9">
        <w:rPr>
          <w:sz w:val="16"/>
        </w:rPr>
        <w:t xml:space="preserve">, therefore, </w:t>
      </w:r>
      <w:r w:rsidRPr="00ED75F9">
        <w:rPr>
          <w:b/>
          <w:iCs/>
          <w:highlight w:val="yellow"/>
          <w:u w:val="single"/>
        </w:rPr>
        <w:t>essential to the Navajo Nation’s survival</w:t>
      </w:r>
      <w:r w:rsidRPr="00ED75F9">
        <w:rPr>
          <w:sz w:val="16"/>
        </w:rPr>
        <w:t xml:space="preserve">, </w:t>
      </w:r>
      <w:r w:rsidRPr="00ED75F9">
        <w:rPr>
          <w:b/>
          <w:iCs/>
          <w:highlight w:val="yellow"/>
          <w:u w:val="single"/>
        </w:rPr>
        <w:t>as well as to the survival of all</w:t>
      </w:r>
      <w:r w:rsidRPr="00ED75F9">
        <w:rPr>
          <w:sz w:val="16"/>
        </w:rPr>
        <w:t xml:space="preserve"> the people in this country </w:t>
      </w:r>
      <w:r w:rsidRPr="00ED75F9">
        <w:rPr>
          <w:highlight w:val="yellow"/>
          <w:u w:val="single"/>
        </w:rPr>
        <w:t>and</w:t>
      </w:r>
      <w:r w:rsidRPr="00ED75F9">
        <w:rPr>
          <w:u w:val="single"/>
        </w:rPr>
        <w:t xml:space="preserve"> to </w:t>
      </w:r>
      <w:r w:rsidRPr="00ED75F9">
        <w:rPr>
          <w:b/>
          <w:iCs/>
          <w:highlight w:val="yellow"/>
          <w:u w:val="single"/>
        </w:rPr>
        <w:t>our environment</w:t>
      </w:r>
      <w:r w:rsidRPr="00ED75F9">
        <w:rPr>
          <w:sz w:val="16"/>
        </w:rPr>
        <w:t xml:space="preserve">. </w:t>
      </w:r>
      <w:r w:rsidRPr="00ED75F9">
        <w:rPr>
          <w:u w:val="single"/>
        </w:rPr>
        <w:t>Congress recognized the importance of clean water by enacting the</w:t>
      </w:r>
      <w:r w:rsidRPr="00ED75F9">
        <w:rPr>
          <w:sz w:val="16"/>
        </w:rPr>
        <w:t xml:space="preserve"> Clean Water Act (</w:t>
      </w:r>
      <w:r w:rsidRPr="00ED75F9">
        <w:rPr>
          <w:u w:val="single"/>
        </w:rPr>
        <w:t>CWA</w:t>
      </w:r>
      <w:r w:rsidRPr="00ED75F9">
        <w:rPr>
          <w:sz w:val="16"/>
        </w:rPr>
        <w:t xml:space="preserve">), in which Congress stated unequivocally that the purpose of the statute is “to restore and maintain the chemical, physical, and biological integrity of the Nation’s waters.” CWA § 101(a), 33 U.S.C. § 1251(a). To achieve this purpose, the Clean Water Act, among other things, prohibits the discharge without a permit of pollutants into “navigable waters,” which are defined as “the waters of the United States, including the territorial seas” (WOTUS). CWA §§ 301(a), 502(7); 33 U.S.C. §§ 1311(a), 1362(7). </w:t>
      </w:r>
      <w:r w:rsidRPr="00ED75F9">
        <w:rPr>
          <w:u w:val="single"/>
        </w:rPr>
        <w:t>The term “waters of the United States” is not defined in the statute.</w:t>
      </w:r>
    </w:p>
    <w:p w14:paraId="73D47AA8" w14:textId="77777777" w:rsidR="008449E9" w:rsidRPr="00ED75F9" w:rsidRDefault="008449E9" w:rsidP="008449E9">
      <w:pPr>
        <w:rPr>
          <w:sz w:val="16"/>
          <w:szCs w:val="16"/>
        </w:rPr>
      </w:pPr>
      <w:r w:rsidRPr="00ED75F9">
        <w:rPr>
          <w:sz w:val="16"/>
          <w:szCs w:val="16"/>
        </w:rPr>
        <w:t>5. The United States Environmental Protection Agency (EPA) and the Army Corps of Engineers (Corps) (together, Agencies) first promulgated definitions of “waters of the United States” in the 1970s. More recently, the Corps updated the definition in 1986 and EPA duplicated the Corps’ definition in 1988. Over time, the Agencies found that they were “evaluating the jurisdiction of waters on a case-specific basis far more frequently than is best for clear and efficient implementation of the CWA,” 79 Fed. Reg. 22,188, 22,188 (Apr. 21, 2014), and they therefore embarked on a process to promulgate a new updated definition. After rigorous review and public participation, including the submittal of over one million comments by states, tribes (including Plaintiff Navajo Nation), industry, environmental organizations, and numerous other stakeholders, the Agencies promulgated the 2015 Clean Water Rule based on “the text of the statute, Supreme Court decisions, the best available peer-reviewed science, public input, and the agencies’ technical expertise and experience in implementing the statute.” 80 Fed. Reg. 37,054, 37,055 (June 29, 2015).</w:t>
      </w:r>
    </w:p>
    <w:p w14:paraId="397267DB" w14:textId="77777777" w:rsidR="008449E9" w:rsidRPr="00ED75F9" w:rsidRDefault="008449E9" w:rsidP="008449E9">
      <w:pPr>
        <w:rPr>
          <w:sz w:val="16"/>
        </w:rPr>
      </w:pPr>
      <w:r w:rsidRPr="00ED75F9">
        <w:rPr>
          <w:sz w:val="16"/>
        </w:rPr>
        <w:t xml:space="preserve">6. </w:t>
      </w:r>
      <w:r w:rsidRPr="00ED75F9">
        <w:rPr>
          <w:b/>
          <w:iCs/>
          <w:u w:val="single"/>
        </w:rPr>
        <w:t>For the past three years,</w:t>
      </w:r>
      <w:r w:rsidRPr="00ED75F9">
        <w:rPr>
          <w:sz w:val="16"/>
        </w:rPr>
        <w:t xml:space="preserve"> however, in response to Executive Order 13,778 of February 28, 2017, 82 Fed. Reg. 12,497 (Mar. 3, 2017), the </w:t>
      </w:r>
      <w:r w:rsidRPr="00ED75F9">
        <w:rPr>
          <w:highlight w:val="yellow"/>
          <w:u w:val="single"/>
        </w:rPr>
        <w:t>Agencies have</w:t>
      </w:r>
      <w:r w:rsidRPr="00ED75F9">
        <w:rPr>
          <w:sz w:val="16"/>
        </w:rPr>
        <w:t xml:space="preserve"> unlawfully </w:t>
      </w:r>
      <w:r w:rsidRPr="00ED75F9">
        <w:rPr>
          <w:highlight w:val="yellow"/>
          <w:u w:val="single"/>
        </w:rPr>
        <w:t>sought to</w:t>
      </w:r>
      <w:r w:rsidRPr="00ED75F9">
        <w:rPr>
          <w:sz w:val="16"/>
        </w:rPr>
        <w:t xml:space="preserve"> delay, rescind, and ultimately </w:t>
      </w:r>
      <w:r w:rsidRPr="00ED75F9">
        <w:rPr>
          <w:highlight w:val="yellow"/>
          <w:u w:val="single"/>
        </w:rPr>
        <w:t>replace the 2015 Clean Water Rule</w:t>
      </w:r>
      <w:r w:rsidRPr="00ED75F9">
        <w:rPr>
          <w:sz w:val="16"/>
        </w:rPr>
        <w:t>.</w:t>
      </w:r>
    </w:p>
    <w:p w14:paraId="75071AE4" w14:textId="77777777" w:rsidR="008449E9" w:rsidRPr="00ED75F9" w:rsidRDefault="008449E9" w:rsidP="008449E9">
      <w:pPr>
        <w:rPr>
          <w:sz w:val="16"/>
          <w:szCs w:val="16"/>
        </w:rPr>
      </w:pPr>
      <w:r w:rsidRPr="00ED75F9">
        <w:rPr>
          <w:sz w:val="16"/>
          <w:szCs w:val="16"/>
        </w:rPr>
        <w:t>7. The Agencies’ Delay Rule, 83 Fed. Reg. 5,200 (Feb. 6, 2018), would have added to the 2015 Clean Water Rule an “applicability date” of February 6, 2020, that is, four and a half years after the 2015 rule was set to become effective. The Delay Rule has been found unlawful and has been vacated. S.C. Coastal Conservation League v. Pruitt, 318 F. Supp. 3d 959, 967 (D.S.C. 2018).</w:t>
      </w:r>
    </w:p>
    <w:p w14:paraId="2C9F90F8" w14:textId="77777777" w:rsidR="008449E9" w:rsidRPr="00ED75F9" w:rsidRDefault="008449E9" w:rsidP="008449E9">
      <w:pPr>
        <w:rPr>
          <w:sz w:val="16"/>
        </w:rPr>
      </w:pPr>
      <w:r w:rsidRPr="00ED75F9">
        <w:rPr>
          <w:sz w:val="16"/>
        </w:rPr>
        <w:t xml:space="preserve">8. </w:t>
      </w:r>
      <w:r w:rsidRPr="00ED75F9">
        <w:rPr>
          <w:highlight w:val="yellow"/>
          <w:u w:val="single"/>
        </w:rPr>
        <w:t>This Court similarly should vacate the</w:t>
      </w:r>
      <w:r w:rsidRPr="00ED75F9">
        <w:rPr>
          <w:sz w:val="16"/>
        </w:rPr>
        <w:t xml:space="preserve"> Agencies’ </w:t>
      </w:r>
      <w:r w:rsidRPr="00ED75F9">
        <w:rPr>
          <w:highlight w:val="yellow"/>
          <w:u w:val="single"/>
        </w:rPr>
        <w:t>rescission of the 2015 Clean Water Rule,</w:t>
      </w:r>
      <w:r w:rsidRPr="00ED75F9">
        <w:rPr>
          <w:sz w:val="16"/>
        </w:rPr>
        <w:t xml:space="preserve"> which also reverted to the prior “waters of the United States” rule dating back to 1986, 84 Fed. Reg. 56,626 (Oct. 22, 2019) (Rescission Rule), and their subsequent promulgation of a significantly narrower definition of “waters of the United States” than was in the 2015 Clean Water Rule. 85 Fed. Reg. 22,250 (Apr. 21, 2020) (2020 WOTUS Rule).</w:t>
      </w:r>
    </w:p>
    <w:p w14:paraId="0089428E" w14:textId="77777777" w:rsidR="008449E9" w:rsidRPr="00ED75F9" w:rsidRDefault="008449E9" w:rsidP="008449E9">
      <w:pPr>
        <w:rPr>
          <w:sz w:val="16"/>
        </w:rPr>
      </w:pPr>
      <w:r w:rsidRPr="00ED75F9">
        <w:rPr>
          <w:sz w:val="16"/>
        </w:rPr>
        <w:t xml:space="preserve">9. </w:t>
      </w:r>
      <w:r w:rsidRPr="00ED75F9">
        <w:rPr>
          <w:u w:val="single"/>
        </w:rPr>
        <w:t>In order to promulgate the Rescission Rule and 2020 WOTUS Rule, the Agencies were obliged to reject the factual and scientific record established during the development of the 2015 Clean Water Rule</w:t>
      </w:r>
      <w:r w:rsidRPr="00ED75F9">
        <w:rPr>
          <w:sz w:val="16"/>
        </w:rPr>
        <w:t>. The Agencies did so without providing any new facts or analysis, and instead conjured up an interpretation of the Clean Water Act and associated case law that suited the conclusion they had already been directed to reach, by Executive Order 13,778, regarding the scope of the term “waters of the United States.”</w:t>
      </w:r>
    </w:p>
    <w:p w14:paraId="2CCAE780" w14:textId="77777777" w:rsidR="008449E9" w:rsidRPr="00ED75F9" w:rsidRDefault="008449E9" w:rsidP="008449E9">
      <w:pPr>
        <w:rPr>
          <w:sz w:val="16"/>
          <w:szCs w:val="16"/>
        </w:rPr>
      </w:pPr>
      <w:r w:rsidRPr="00ED75F9">
        <w:rPr>
          <w:sz w:val="16"/>
          <w:szCs w:val="16"/>
        </w:rPr>
        <w:t>10. With respect to the Rescission Rule, the Agencies revealed their preordained intentions when they limited the issues for public comment and did not provide a rationale for their actions until they issued the final rule.</w:t>
      </w:r>
    </w:p>
    <w:p w14:paraId="7F1FEFE4" w14:textId="77777777" w:rsidR="008449E9" w:rsidRPr="00ED75F9" w:rsidRDefault="008449E9" w:rsidP="008449E9">
      <w:pPr>
        <w:rPr>
          <w:sz w:val="16"/>
          <w:szCs w:val="16"/>
        </w:rPr>
      </w:pPr>
      <w:r w:rsidRPr="00ED75F9">
        <w:rPr>
          <w:sz w:val="16"/>
          <w:szCs w:val="16"/>
        </w:rPr>
        <w:t>11. With respect to the 2020 WOTUS Rule, the Agencies accomplished their preordained intentions by promulgating a rule that conflicts with the text and stated objective of the Clean Water Act, contravenes controlling Supreme Court precedent, ignores sound science, and does not even provide the clarity they claimed as a rationale.</w:t>
      </w:r>
    </w:p>
    <w:p w14:paraId="0742F3BB" w14:textId="77777777" w:rsidR="008449E9" w:rsidRPr="00ED75F9" w:rsidRDefault="008449E9" w:rsidP="008449E9">
      <w:pPr>
        <w:rPr>
          <w:sz w:val="16"/>
        </w:rPr>
      </w:pPr>
      <w:r w:rsidRPr="00ED75F9">
        <w:rPr>
          <w:sz w:val="16"/>
        </w:rPr>
        <w:t xml:space="preserve">12. The Agencies’ actions significantly diminish the number and extent of Navajo Nation waters that are included within the definition of WOTUS, as well as diminishing Clean Water Act protections for those waters which remain covered by the definition. What’s more, not only did the </w:t>
      </w:r>
      <w:r w:rsidRPr="00ED75F9">
        <w:rPr>
          <w:highlight w:val="yellow"/>
          <w:u w:val="single"/>
        </w:rPr>
        <w:t>Agencies fail to consider the impacts of their actions on the Navajo Nation and its waters, but</w:t>
      </w:r>
      <w:r w:rsidRPr="00ED75F9">
        <w:rPr>
          <w:sz w:val="16"/>
        </w:rPr>
        <w:t xml:space="preserve"> they </w:t>
      </w:r>
      <w:r w:rsidRPr="00ED75F9">
        <w:rPr>
          <w:highlight w:val="yellow"/>
          <w:u w:val="single"/>
        </w:rPr>
        <w:t>also</w:t>
      </w:r>
      <w:r w:rsidRPr="00ED75F9">
        <w:rPr>
          <w:sz w:val="16"/>
        </w:rPr>
        <w:t xml:space="preserve"> failed to do so </w:t>
      </w:r>
      <w:r w:rsidRPr="00ED75F9">
        <w:rPr>
          <w:highlight w:val="yellow"/>
          <w:u w:val="single"/>
        </w:rPr>
        <w:t>for waters throughout the U</w:t>
      </w:r>
      <w:r w:rsidRPr="00ED75F9">
        <w:rPr>
          <w:sz w:val="16"/>
        </w:rPr>
        <w:t xml:space="preserve">nited </w:t>
      </w:r>
      <w:r w:rsidRPr="00ED75F9">
        <w:rPr>
          <w:highlight w:val="yellow"/>
          <w:u w:val="single"/>
        </w:rPr>
        <w:t>S</w:t>
      </w:r>
      <w:r w:rsidRPr="00ED75F9">
        <w:rPr>
          <w:sz w:val="16"/>
        </w:rPr>
        <w:t>tates.</w:t>
      </w:r>
    </w:p>
    <w:p w14:paraId="2E8D0C66" w14:textId="77777777" w:rsidR="008449E9" w:rsidRPr="00ED75F9" w:rsidRDefault="008449E9" w:rsidP="008449E9">
      <w:pPr>
        <w:rPr>
          <w:sz w:val="16"/>
          <w:szCs w:val="16"/>
        </w:rPr>
      </w:pPr>
      <w:r w:rsidRPr="00ED75F9">
        <w:rPr>
          <w:sz w:val="16"/>
          <w:szCs w:val="16"/>
        </w:rPr>
        <w:t>13. The Agencies’ actions violated the Administrative Procedure Act (APA), the Clean Water Act, the Navajo Nation’s treaty rights, the federal trust responsibility, and the Due Process clause of the Constitution, as articulated below.</w:t>
      </w:r>
    </w:p>
    <w:p w14:paraId="7421791F" w14:textId="77777777" w:rsidR="008449E9" w:rsidRPr="00ED75F9" w:rsidRDefault="008449E9" w:rsidP="008449E9">
      <w:pPr>
        <w:rPr>
          <w:sz w:val="16"/>
        </w:rPr>
      </w:pPr>
      <w:r w:rsidRPr="00ED75F9">
        <w:rPr>
          <w:sz w:val="16"/>
        </w:rPr>
        <w:t xml:space="preserve">14. </w:t>
      </w:r>
      <w:r w:rsidRPr="00ED75F9">
        <w:rPr>
          <w:highlight w:val="yellow"/>
          <w:u w:val="single"/>
        </w:rPr>
        <w:t>The Navajo Nation</w:t>
      </w:r>
      <w:r w:rsidRPr="00ED75F9">
        <w:rPr>
          <w:sz w:val="16"/>
        </w:rPr>
        <w:t xml:space="preserve"> therefore </w:t>
      </w:r>
      <w:r w:rsidRPr="00ED75F9">
        <w:rPr>
          <w:highlight w:val="yellow"/>
          <w:u w:val="single"/>
        </w:rPr>
        <w:t>requests</w:t>
      </w:r>
      <w:r w:rsidRPr="00ED75F9">
        <w:rPr>
          <w:sz w:val="16"/>
        </w:rPr>
        <w:t xml:space="preserve"> that </w:t>
      </w:r>
      <w:r w:rsidRPr="00ED75F9">
        <w:rPr>
          <w:highlight w:val="yellow"/>
          <w:u w:val="single"/>
        </w:rPr>
        <w:t xml:space="preserve">this Court </w:t>
      </w:r>
      <w:r w:rsidRPr="00ED75F9">
        <w:rPr>
          <w:sz w:val="16"/>
        </w:rPr>
        <w:t xml:space="preserve">set aside the Rescission Rule and 2020 WOTUS Rule. The Agencies should </w:t>
      </w:r>
      <w:r w:rsidRPr="00ED75F9">
        <w:rPr>
          <w:highlight w:val="yellow"/>
          <w:u w:val="single"/>
        </w:rPr>
        <w:t>resume implementation of the 2015 Clean Water Rule,</w:t>
      </w:r>
      <w:r w:rsidRPr="00ED75F9">
        <w:rPr>
          <w:u w:val="single"/>
        </w:rPr>
        <w:t xml:space="preserve"> </w:t>
      </w:r>
      <w:r w:rsidRPr="00ED75F9">
        <w:rPr>
          <w:b/>
          <w:iCs/>
          <w:u w:val="single"/>
        </w:rPr>
        <w:t>which provides a definition of “waters of the United States</w:t>
      </w:r>
      <w:r w:rsidRPr="00ED75F9">
        <w:rPr>
          <w:sz w:val="16"/>
        </w:rPr>
        <w:t>” that respects controlling law, is grounded in sound science, and reflects a reasonable analysis of its impacts.</w:t>
      </w:r>
    </w:p>
    <w:p w14:paraId="433092D2" w14:textId="77777777" w:rsidR="008449E9" w:rsidRPr="00ED75F9" w:rsidRDefault="008449E9" w:rsidP="008449E9"/>
    <w:p w14:paraId="397D662B" w14:textId="7F0AE6C7" w:rsidR="008449E9" w:rsidRPr="00ED75F9" w:rsidRDefault="008449E9" w:rsidP="008449E9">
      <w:pPr>
        <w:keepNext/>
        <w:keepLines/>
        <w:spacing w:before="40"/>
        <w:outlineLvl w:val="3"/>
        <w:rPr>
          <w:rFonts w:eastAsiaTheme="majorEastAsia"/>
          <w:b/>
          <w:iCs/>
          <w:sz w:val="26"/>
        </w:rPr>
      </w:pPr>
      <w:r w:rsidRPr="00ED75F9">
        <w:rPr>
          <w:rFonts w:eastAsiaTheme="majorEastAsia"/>
          <w:b/>
          <w:iCs/>
          <w:sz w:val="26"/>
        </w:rPr>
        <w:t xml:space="preserve">reject </w:t>
      </w:r>
      <w:r w:rsidR="00D075B6" w:rsidRPr="00ED75F9">
        <w:rPr>
          <w:rFonts w:eastAsiaTheme="majorEastAsia"/>
          <w:b/>
          <w:iCs/>
          <w:sz w:val="26"/>
        </w:rPr>
        <w:t>current wa</w:t>
      </w:r>
      <w:r w:rsidR="000A1116" w:rsidRPr="00ED75F9">
        <w:rPr>
          <w:rFonts w:eastAsiaTheme="majorEastAsia"/>
          <w:b/>
          <w:iCs/>
          <w:sz w:val="26"/>
        </w:rPr>
        <w:t>ter deregulation</w:t>
      </w:r>
      <w:r w:rsidRPr="00ED75F9">
        <w:rPr>
          <w:rFonts w:eastAsiaTheme="majorEastAsia"/>
          <w:b/>
          <w:iCs/>
          <w:sz w:val="26"/>
        </w:rPr>
        <w:t xml:space="preserve"> on an ethical level – it’s a racist and assimilationist policy</w:t>
      </w:r>
    </w:p>
    <w:p w14:paraId="1AC55E55" w14:textId="77777777" w:rsidR="008449E9" w:rsidRPr="00ED75F9" w:rsidRDefault="008449E9" w:rsidP="008449E9">
      <w:pPr>
        <w:rPr>
          <w:b/>
          <w:bCs/>
          <w:sz w:val="26"/>
        </w:rPr>
      </w:pPr>
      <w:r w:rsidRPr="00ED75F9">
        <w:rPr>
          <w:b/>
          <w:bCs/>
          <w:sz w:val="26"/>
        </w:rPr>
        <w:t>Tanana ‘21</w:t>
      </w:r>
    </w:p>
    <w:p w14:paraId="20C0AD23" w14:textId="77777777" w:rsidR="008449E9" w:rsidRPr="00ED75F9" w:rsidRDefault="008449E9" w:rsidP="008449E9">
      <w:pPr>
        <w:rPr>
          <w:sz w:val="18"/>
          <w:szCs w:val="18"/>
        </w:rPr>
      </w:pPr>
      <w:r w:rsidRPr="00ED75F9">
        <w:rPr>
          <w:sz w:val="18"/>
          <w:szCs w:val="18"/>
        </w:rPr>
        <w:t>et al; Internally quoting Jonathan Nez, President, Navajo Nation. Heather Tanana is an Assistant Professor of Law (Research) &amp; Wallace Stegner Center Fellow with The S.J. Quinney College of Law at The University of Utah. Tanana holds a Masters of Public Health from Johns Hopkins University – Bloomberg School of Public Health, Baltimore, Maryland. Tanana identifies as “Diné (Navajo) of the Kinyaa’áanii (Towering House) clan”. “Water Is Life: Law, Systemic Racism, and Water Security in Indian Country” - Health Security (Ahead of Print) - Commentary - Apr 30, 2021 - #E&amp;F - https://www.liebertpub.com/doi/full/10.1089/hs.2021.0034</w:t>
      </w:r>
    </w:p>
    <w:p w14:paraId="1ABECB6B" w14:textId="77777777" w:rsidR="008449E9" w:rsidRPr="00ED75F9" w:rsidRDefault="008449E9" w:rsidP="008449E9"/>
    <w:p w14:paraId="248E8816" w14:textId="77777777" w:rsidR="008449E9" w:rsidRPr="00ED75F9" w:rsidRDefault="008449E9" w:rsidP="008449E9">
      <w:pPr>
        <w:rPr>
          <w:sz w:val="16"/>
        </w:rPr>
      </w:pPr>
      <w:r w:rsidRPr="00ED75F9">
        <w:rPr>
          <w:sz w:val="16"/>
        </w:rPr>
        <w:t>No lands can be a permanent homeland without an adequate supply of water, especially potable water.…</w:t>
      </w:r>
      <w:r w:rsidRPr="00ED75F9">
        <w:rPr>
          <w:highlight w:val="yellow"/>
          <w:u w:val="single"/>
        </w:rPr>
        <w:t>Safe drinking water</w:t>
      </w:r>
      <w:r w:rsidRPr="00ED75F9">
        <w:rPr>
          <w:sz w:val="16"/>
        </w:rPr>
        <w:t xml:space="preserve"> </w:t>
      </w:r>
      <w:r w:rsidRPr="00ED75F9">
        <w:rPr>
          <w:highlight w:val="yellow"/>
          <w:u w:val="single"/>
        </w:rPr>
        <w:t xml:space="preserve">is </w:t>
      </w:r>
      <w:r w:rsidRPr="00ED75F9">
        <w:rPr>
          <w:b/>
          <w:iCs/>
          <w:highlight w:val="yellow"/>
          <w:u w:val="single"/>
        </w:rPr>
        <w:t>a basic need</w:t>
      </w:r>
      <w:r w:rsidRPr="00ED75F9">
        <w:rPr>
          <w:highlight w:val="yellow"/>
          <w:u w:val="single"/>
        </w:rPr>
        <w:t>,</w:t>
      </w:r>
      <w:r w:rsidRPr="00ED75F9">
        <w:rPr>
          <w:sz w:val="16"/>
        </w:rPr>
        <w:t xml:space="preserve"> </w:t>
      </w:r>
      <w:r w:rsidRPr="00ED75F9">
        <w:rPr>
          <w:highlight w:val="yellow"/>
          <w:u w:val="single"/>
        </w:rPr>
        <w:t>and</w:t>
      </w:r>
      <w:r w:rsidRPr="00ED75F9">
        <w:rPr>
          <w:sz w:val="16"/>
        </w:rPr>
        <w:t xml:space="preserve"> </w:t>
      </w:r>
      <w:r w:rsidRPr="00ED75F9">
        <w:rPr>
          <w:highlight w:val="yellow"/>
          <w:u w:val="single"/>
        </w:rPr>
        <w:t>the consequences of lack</w:t>
      </w:r>
      <w:r w:rsidRPr="00ED75F9">
        <w:rPr>
          <w:sz w:val="16"/>
        </w:rPr>
        <w:t xml:space="preserve"> of </w:t>
      </w:r>
      <w:r w:rsidRPr="00ED75F9">
        <w:rPr>
          <w:highlight w:val="yellow"/>
          <w:u w:val="single"/>
        </w:rPr>
        <w:t>access</w:t>
      </w:r>
      <w:r w:rsidRPr="00ED75F9">
        <w:rPr>
          <w:u w:val="single"/>
        </w:rPr>
        <w:t xml:space="preserve"> </w:t>
      </w:r>
      <w:r w:rsidRPr="00ED75F9">
        <w:rPr>
          <w:highlight w:val="yellow"/>
          <w:u w:val="single"/>
        </w:rPr>
        <w:t>to</w:t>
      </w:r>
      <w:r w:rsidRPr="00ED75F9">
        <w:rPr>
          <w:sz w:val="16"/>
        </w:rPr>
        <w:t xml:space="preserve"> reliable potable </w:t>
      </w:r>
      <w:r w:rsidRPr="00ED75F9">
        <w:rPr>
          <w:highlight w:val="yellow"/>
          <w:u w:val="single"/>
        </w:rPr>
        <w:t xml:space="preserve">water supplies </w:t>
      </w:r>
      <w:r w:rsidRPr="00ED75F9">
        <w:rPr>
          <w:b/>
          <w:iCs/>
          <w:highlight w:val="yellow"/>
          <w:u w:val="single"/>
        </w:rPr>
        <w:t>can be staggering</w:t>
      </w:r>
      <w:r w:rsidRPr="00ED75F9">
        <w:rPr>
          <w:b/>
          <w:iCs/>
          <w:u w:val="single"/>
        </w:rPr>
        <w:t>.</w:t>
      </w:r>
    </w:p>
    <w:p w14:paraId="0B078106" w14:textId="77777777" w:rsidR="008449E9" w:rsidRPr="00ED75F9" w:rsidRDefault="008449E9" w:rsidP="008449E9">
      <w:r w:rsidRPr="00ED75F9">
        <w:t xml:space="preserve">– </w:t>
      </w:r>
      <w:r w:rsidRPr="00ED75F9">
        <w:rPr>
          <w:b/>
          <w:iCs/>
          <w:u w:val="single"/>
        </w:rPr>
        <w:t>Jonathan Nez, President, Navajo Nation</w:t>
      </w:r>
    </w:p>
    <w:p w14:paraId="39ED6C2B" w14:textId="77777777" w:rsidR="008449E9" w:rsidRPr="00ED75F9" w:rsidRDefault="008449E9" w:rsidP="008449E9">
      <w:pPr>
        <w:rPr>
          <w:sz w:val="16"/>
          <w:szCs w:val="16"/>
        </w:rPr>
      </w:pPr>
      <w:r w:rsidRPr="00ED75F9">
        <w:rPr>
          <w:sz w:val="16"/>
          <w:szCs w:val="16"/>
        </w:rPr>
        <w:t>The 21st century has been marked by significant advancements in technology, from travel to Mars and self-driving cars to smartphones and bitcoin. And yet, at the same time, hundreds of thousands of Native Americans live without access to safe, clean, and reliable drinking water. By some estimates, 48% of households on Indian reservations do not have clean water or adequate sanitation.1 This lack of access has been highlighted by the COVID-19 pandemic, but it is not a new issue. Native American communities have long suffered inequities stemming from colonization and perpetrated by federal policy. While the pandemic has devastated many Tribal communities, it has also brought attention to issues long ignored, including lack of clean water access and health disparities. As a result, a unique window of opportunity has arisen to address these issues and achieve universal access to clean water across the United States.</w:t>
      </w:r>
    </w:p>
    <w:p w14:paraId="645B6ECF" w14:textId="77777777" w:rsidR="008449E9" w:rsidRPr="00ED75F9" w:rsidRDefault="008449E9" w:rsidP="008449E9">
      <w:pPr>
        <w:rPr>
          <w:sz w:val="16"/>
          <w:szCs w:val="16"/>
        </w:rPr>
      </w:pPr>
      <w:r w:rsidRPr="00ED75F9">
        <w:rPr>
          <w:sz w:val="16"/>
          <w:szCs w:val="16"/>
        </w:rPr>
        <w:t>The pandemic heightened the need for clean water access in Indian country (the legal term under federal law that includes, in part, all land within the boundaries of an Indian reservation).2 Two crucial actions to prevent transmission of SARS-CoV-2, the virus that causes COVID-19, are frequent handwashing and sanitizing high-touch surfaces.3 Hydration is also being studied as a factor in COVID-19 mortality,4 and healthcare providers have cited hydration and nutrition as tools for supporting COVID-19 recovery.5-7 For drinking, eating, and hygiene, access to clean water is essential. Limited water access makes it challenging to take these recommended steps against COVID-19. Consequently, it is not surprising that a recent study found an association between lack of indoor plumbing and COVID-19 infection rates on reservations.8 According to the US Centers for Disease Control and Prevention (CDC), American Indians and Alaska Natives (AI/AN) are at least 3.5 times more likely than White persons to contract COVID-19.9 Lack of water access may have contributed to the higher rate of COVID-19 in AI/AN communities.10</w:t>
      </w:r>
    </w:p>
    <w:p w14:paraId="22B6D617" w14:textId="77777777" w:rsidR="008449E9" w:rsidRPr="00ED75F9" w:rsidRDefault="008449E9" w:rsidP="008449E9">
      <w:pPr>
        <w:rPr>
          <w:sz w:val="16"/>
        </w:rPr>
      </w:pPr>
      <w:r w:rsidRPr="00ED75F9">
        <w:rPr>
          <w:sz w:val="16"/>
        </w:rPr>
        <w:t xml:space="preserve">“Water is essential to every aspect of household and community life and the economy.”11 Aside from its association with COVID-19 incidence, </w:t>
      </w:r>
      <w:r w:rsidRPr="00ED75F9">
        <w:rPr>
          <w:highlight w:val="yellow"/>
          <w:u w:val="single"/>
        </w:rPr>
        <w:t>water insecurity also contributes</w:t>
      </w:r>
      <w:r w:rsidRPr="00ED75F9">
        <w:rPr>
          <w:sz w:val="16"/>
        </w:rPr>
        <w:t xml:space="preserve"> </w:t>
      </w:r>
      <w:r w:rsidRPr="00ED75F9">
        <w:rPr>
          <w:highlight w:val="yellow"/>
          <w:u w:val="single"/>
        </w:rPr>
        <w:t>to</w:t>
      </w:r>
      <w:r w:rsidRPr="00ED75F9">
        <w:rPr>
          <w:u w:val="single"/>
        </w:rPr>
        <w:t xml:space="preserve"> </w:t>
      </w:r>
      <w:r w:rsidRPr="00ED75F9">
        <w:rPr>
          <w:sz w:val="16"/>
        </w:rPr>
        <w:t xml:space="preserve">other </w:t>
      </w:r>
      <w:r w:rsidRPr="00ED75F9">
        <w:rPr>
          <w:highlight w:val="yellow"/>
          <w:u w:val="single"/>
        </w:rPr>
        <w:t>negative</w:t>
      </w:r>
      <w:r w:rsidRPr="00ED75F9">
        <w:rPr>
          <w:u w:val="single"/>
        </w:rPr>
        <w:t xml:space="preserve"> </w:t>
      </w:r>
      <w:r w:rsidRPr="00ED75F9">
        <w:rPr>
          <w:highlight w:val="yellow"/>
          <w:u w:val="single"/>
        </w:rPr>
        <w:t>health outcomes in Tribal communities</w:t>
      </w:r>
      <w:r w:rsidRPr="00ED75F9">
        <w:rPr>
          <w:sz w:val="16"/>
        </w:rPr>
        <w:t xml:space="preserve">, </w:t>
      </w:r>
      <w:r w:rsidRPr="00ED75F9">
        <w:rPr>
          <w:u w:val="single"/>
        </w:rPr>
        <w:t xml:space="preserve">including </w:t>
      </w:r>
      <w:r w:rsidRPr="00ED75F9">
        <w:rPr>
          <w:b/>
          <w:iCs/>
          <w:u w:val="single"/>
        </w:rPr>
        <w:t>lead poisoning</w:t>
      </w:r>
      <w:r w:rsidRPr="00ED75F9">
        <w:rPr>
          <w:sz w:val="16"/>
        </w:rPr>
        <w:t xml:space="preserve">, </w:t>
      </w:r>
      <w:r w:rsidRPr="00ED75F9">
        <w:rPr>
          <w:b/>
          <w:iCs/>
          <w:u w:val="single"/>
        </w:rPr>
        <w:t>anemia</w:t>
      </w:r>
      <w:r w:rsidRPr="00ED75F9">
        <w:rPr>
          <w:sz w:val="16"/>
        </w:rPr>
        <w:t xml:space="preserve">, </w:t>
      </w:r>
      <w:r w:rsidRPr="00ED75F9">
        <w:rPr>
          <w:b/>
          <w:iCs/>
          <w:u w:val="single"/>
        </w:rPr>
        <w:t>diabetes,</w:t>
      </w:r>
      <w:r w:rsidRPr="00ED75F9">
        <w:rPr>
          <w:sz w:val="16"/>
        </w:rPr>
        <w:t xml:space="preserve">12 </w:t>
      </w:r>
      <w:r w:rsidRPr="00ED75F9">
        <w:rPr>
          <w:b/>
          <w:iCs/>
          <w:u w:val="single"/>
        </w:rPr>
        <w:t>kidney disease</w:t>
      </w:r>
      <w:r w:rsidRPr="00ED75F9">
        <w:rPr>
          <w:sz w:val="16"/>
        </w:rPr>
        <w:t xml:space="preserve">, </w:t>
      </w:r>
      <w:r w:rsidRPr="00ED75F9">
        <w:rPr>
          <w:u w:val="single"/>
        </w:rPr>
        <w:t xml:space="preserve">and </w:t>
      </w:r>
      <w:r w:rsidRPr="00ED75F9">
        <w:rPr>
          <w:b/>
          <w:iCs/>
          <w:u w:val="single"/>
        </w:rPr>
        <w:t>certain cancers</w:t>
      </w:r>
      <w:r w:rsidRPr="00ED75F9">
        <w:rPr>
          <w:sz w:val="16"/>
        </w:rPr>
        <w:t>. Contaminants, such as the chemicals associated with per- and polyfluoroalkyl substances (PFASs), are pervasive in some water supplies and have been identified as a potential risk to human health, but their full health impacts are still being studied.13 Overall, in comparison to other populations, the AI/AN population suffers significant health disparities, many of which are associated with disproportionate exposure to environmental health hazards.14</w:t>
      </w:r>
    </w:p>
    <w:p w14:paraId="5B3FF07E" w14:textId="77777777" w:rsidR="008449E9" w:rsidRPr="00ED75F9" w:rsidRDefault="008449E9" w:rsidP="008449E9">
      <w:pPr>
        <w:rPr>
          <w:u w:val="single"/>
        </w:rPr>
      </w:pPr>
      <w:r w:rsidRPr="00ED75F9">
        <w:rPr>
          <w:sz w:val="16"/>
        </w:rPr>
        <w:t xml:space="preserve">For many Tribal communities, connection to culture is an indivisible component for individual and community health. And while Western scientific research is not necessary to demonstrate this connection, (Tribal traditional knowledge is Indigenous science, equally valid and more relevant to Tribal communities), studies have shown that engaging in cultural activities is a protective factor and loss of culture is a risk factor for various health conditions.15 </w:t>
      </w:r>
      <w:r w:rsidRPr="00ED75F9">
        <w:rPr>
          <w:u w:val="single"/>
        </w:rPr>
        <w:t>For many Tribes, water is part of their cultural</w:t>
      </w:r>
      <w:r w:rsidRPr="00ED75F9">
        <w:rPr>
          <w:sz w:val="16"/>
        </w:rPr>
        <w:t xml:space="preserve"> and community </w:t>
      </w:r>
      <w:r w:rsidRPr="00ED75F9">
        <w:rPr>
          <w:u w:val="single"/>
        </w:rPr>
        <w:t>activities, serving as another reason for water access</w:t>
      </w:r>
      <w:r w:rsidRPr="00ED75F9">
        <w:rPr>
          <w:sz w:val="16"/>
        </w:rPr>
        <w:t xml:space="preserve"> in Indian country </w:t>
      </w:r>
      <w:r w:rsidRPr="00ED75F9">
        <w:rPr>
          <w:u w:val="single"/>
        </w:rPr>
        <w:t>to be prioritized as a public health tool.</w:t>
      </w:r>
      <w:r w:rsidRPr="00ED75F9">
        <w:rPr>
          <w:sz w:val="16"/>
        </w:rPr>
        <w:t xml:space="preserve"> </w:t>
      </w:r>
      <w:r w:rsidRPr="00ED75F9">
        <w:rPr>
          <w:u w:val="single"/>
        </w:rPr>
        <w:t xml:space="preserve">From the </w:t>
      </w:r>
      <w:r w:rsidRPr="00ED75F9">
        <w:rPr>
          <w:b/>
          <w:iCs/>
          <w:u w:val="single"/>
        </w:rPr>
        <w:t>Navajo (To' ei 'iina até)</w:t>
      </w:r>
      <w:r w:rsidRPr="00ED75F9">
        <w:rPr>
          <w:sz w:val="16"/>
        </w:rPr>
        <w:t xml:space="preserve"> </w:t>
      </w:r>
      <w:r w:rsidRPr="00ED75F9">
        <w:rPr>
          <w:u w:val="single"/>
        </w:rPr>
        <w:t xml:space="preserve">to the </w:t>
      </w:r>
      <w:r w:rsidRPr="00ED75F9">
        <w:rPr>
          <w:b/>
          <w:iCs/>
          <w:u w:val="single"/>
        </w:rPr>
        <w:t>Hopi (Paatuwaquatsi)</w:t>
      </w:r>
      <w:r w:rsidRPr="00ED75F9">
        <w:rPr>
          <w:sz w:val="16"/>
        </w:rPr>
        <w:t xml:space="preserve"> </w:t>
      </w:r>
      <w:r w:rsidRPr="00ED75F9">
        <w:rPr>
          <w:u w:val="single"/>
        </w:rPr>
        <w:t xml:space="preserve">to the </w:t>
      </w:r>
      <w:r w:rsidRPr="00ED75F9">
        <w:rPr>
          <w:b/>
          <w:iCs/>
          <w:u w:val="single"/>
        </w:rPr>
        <w:t>Standing Rock Sioux Tribe (Mní Wičóni</w:t>
      </w:r>
      <w:r w:rsidRPr="00ED75F9">
        <w:rPr>
          <w:sz w:val="16"/>
        </w:rPr>
        <w:t xml:space="preserve">), </w:t>
      </w:r>
      <w:r w:rsidRPr="00ED75F9">
        <w:rPr>
          <w:u w:val="single"/>
        </w:rPr>
        <w:t>these Tribes</w:t>
      </w:r>
      <w:r w:rsidRPr="00ED75F9">
        <w:rPr>
          <w:sz w:val="16"/>
        </w:rPr>
        <w:t xml:space="preserve"> </w:t>
      </w:r>
      <w:r w:rsidRPr="00ED75F9">
        <w:rPr>
          <w:u w:val="single"/>
        </w:rPr>
        <w:t>view water as sacred and recognize that “water is life.”</w:t>
      </w:r>
    </w:p>
    <w:p w14:paraId="3EF9FE32" w14:textId="77777777" w:rsidR="008449E9" w:rsidRPr="00ED75F9" w:rsidRDefault="008449E9" w:rsidP="008449E9">
      <w:pPr>
        <w:rPr>
          <w:sz w:val="16"/>
          <w:szCs w:val="16"/>
        </w:rPr>
      </w:pPr>
      <w:r w:rsidRPr="00ED75F9">
        <w:rPr>
          <w:sz w:val="16"/>
          <w:szCs w:val="16"/>
        </w:rPr>
        <w:t>There are 574 federally recognized Tribes in the United States, located across 35 states. The specific challenges that a given community faces with respect to water varies from Tribe to Tribe. However, some common experiences include lack of a piped delivery system providing water to homes and unsafe or otherwise unacceptable water quality. Even when clean water is provided to a community, the aging and deteriorating water and sanitation infrastructure can threaten future supply of that water or prevent Tribal growth. Each of these challenges are briefly discussed next.</w:t>
      </w:r>
    </w:p>
    <w:p w14:paraId="179997A3" w14:textId="77777777" w:rsidR="008449E9" w:rsidRPr="00ED75F9" w:rsidRDefault="008449E9" w:rsidP="008449E9">
      <w:pPr>
        <w:rPr>
          <w:sz w:val="16"/>
          <w:szCs w:val="16"/>
        </w:rPr>
      </w:pPr>
      <w:r w:rsidRPr="00ED75F9">
        <w:rPr>
          <w:sz w:val="16"/>
          <w:szCs w:val="16"/>
        </w:rPr>
        <w:t>Water Access. “Race is the strongest predictor of water and sanitation access.”14 Vis-a-vis White households, Native Americans are 19 times more likely to live in a household without indoor plumbing with running water.16 This disparity is even higher for residents of the Navajo Nation, who are 67 times more likely to live in a household without running water compared to other population groups.16 Without piped water, many families are required to haul water over long distances from communal wells. In addition to being a time-consuming burden, hauling water is also more costly. The average American family with piped water delivery spends $600 per acre-foot of water. In comparison, the Navajo Department of Water Resources estimates that Navajo families relying on hauled water spend $43,000 per acre-foot of water.17</w:t>
      </w:r>
    </w:p>
    <w:p w14:paraId="7A5B0906" w14:textId="77777777" w:rsidR="008449E9" w:rsidRPr="00ED75F9" w:rsidRDefault="008449E9" w:rsidP="008449E9">
      <w:pPr>
        <w:rPr>
          <w:sz w:val="16"/>
          <w:szCs w:val="16"/>
        </w:rPr>
      </w:pPr>
      <w:r w:rsidRPr="00ED75F9">
        <w:rPr>
          <w:sz w:val="16"/>
          <w:szCs w:val="16"/>
        </w:rPr>
        <w:t>Water Quality. Inadequate water quality is also prevalent in some parts of Indian country. A small study conducted on the Navajo Nation with the Johns Hopkins Center for American Indian Health found Escherichia coli and other coliform bacteria in 8% and 44% of samples, respectively.18 A long history of mining in the western United States has left groundwater in many areas, including the Navajo Nation, polluted with arsenic and uranium, as demonstrated by a study of nearly 300 water sources.19 Naturally occurring arsenic has plagued the Hopi Tribe since its drinking water systems were first installed in the 1960s. The Hopi Tribe estimates that 75% of its community members are drinking contaminated water.20 Beyond these known contaminants, there are also several lurking unknowns. For example, PFASs have been detected in the drinking water of cities across the United States.21 They have also been linked to a reduced immune response and other harmful health effects.22 But the true extent of PFAS, including its presence in Indian country, is unknown. Given the extent of unlined landfills and unpaved roads on or near many Tribal lands, PFAS is a potential threat to many Tribes23 and, more broadly, represents the dire need for further research into water quality issues.</w:t>
      </w:r>
    </w:p>
    <w:p w14:paraId="11762FF5" w14:textId="77777777" w:rsidR="008449E9" w:rsidRPr="00ED75F9" w:rsidRDefault="008449E9" w:rsidP="008449E9">
      <w:pPr>
        <w:rPr>
          <w:sz w:val="16"/>
          <w:szCs w:val="16"/>
        </w:rPr>
      </w:pPr>
      <w:r w:rsidRPr="00ED75F9">
        <w:rPr>
          <w:sz w:val="16"/>
          <w:szCs w:val="16"/>
        </w:rPr>
        <w:t>Water Infrastructure. While some Tribes have constructed suitable water infrastructure to provide water delivery into homes within their reservation, such infrastructure is often deteriorating or inadequate to keep up with population growth and other needs. Broadly across the United States, the American Society of Civil Engineers has rated the country's drinking water infrastructure a “D,” based on condition, safety, and other factors.10 Deteriorating infrastructure raises several public health concerns, including increased risk of water contamination and nonpotable water delivery.24 Waterborne disease outbreaks caused by inadequate infrastructure have occurred in several cities across the United States.24 Tribal drinking water infrastructure is not an exception to these challenges, and in many cases is worse.</w:t>
      </w:r>
    </w:p>
    <w:p w14:paraId="7E1A7862" w14:textId="77777777" w:rsidR="008449E9" w:rsidRPr="00ED75F9" w:rsidRDefault="008449E9" w:rsidP="008449E9">
      <w:pPr>
        <w:rPr>
          <w:sz w:val="16"/>
        </w:rPr>
      </w:pPr>
      <w:r w:rsidRPr="00ED75F9">
        <w:rPr>
          <w:sz w:val="16"/>
        </w:rPr>
        <w:t xml:space="preserve">The federal government has treaty obligations and trust responsibility to Tribes. When the federal government removed Tribes from their homelands, it frequently entered into treaties with Tribes and established a reservation as a permanent homeland for the Tribe. </w:t>
      </w:r>
      <w:r w:rsidRPr="00ED75F9">
        <w:rPr>
          <w:b/>
          <w:iCs/>
          <w:u w:val="single"/>
        </w:rPr>
        <w:t>Like any other communities</w:t>
      </w:r>
      <w:r w:rsidRPr="00ED75F9">
        <w:rPr>
          <w:sz w:val="16"/>
        </w:rPr>
        <w:t xml:space="preserve">, </w:t>
      </w:r>
      <w:r w:rsidRPr="00ED75F9">
        <w:rPr>
          <w:highlight w:val="yellow"/>
          <w:u w:val="single"/>
        </w:rPr>
        <w:t>Tribes must have access to a</w:t>
      </w:r>
      <w:r w:rsidRPr="00ED75F9">
        <w:rPr>
          <w:u w:val="single"/>
        </w:rPr>
        <w:t xml:space="preserve"> </w:t>
      </w:r>
      <w:r w:rsidRPr="00ED75F9">
        <w:rPr>
          <w:sz w:val="16"/>
        </w:rPr>
        <w:t xml:space="preserve">clean, safe, and </w:t>
      </w:r>
      <w:r w:rsidRPr="00ED75F9">
        <w:rPr>
          <w:highlight w:val="yellow"/>
          <w:u w:val="single"/>
        </w:rPr>
        <w:t>reliable supply of water</w:t>
      </w:r>
      <w:r w:rsidRPr="00ED75F9">
        <w:rPr>
          <w:sz w:val="16"/>
        </w:rPr>
        <w:t xml:space="preserve"> in order for reservations to be a permanent and habitable homeland. Treaty rights thus include access to water25 and access to healthcare,26 among other rights. The trust responsibility is a legal, moral, and fiduciary responsibility of the federal government to protect Tribal treaties, lands, and resources.27 While these treaty and trust rights are legally binding, it is well-documented that </w:t>
      </w:r>
      <w:r w:rsidRPr="00ED75F9">
        <w:rPr>
          <w:highlight w:val="yellow"/>
          <w:u w:val="single"/>
        </w:rPr>
        <w:t>the federal government has reneged on its responsibilities to</w:t>
      </w:r>
      <w:r w:rsidRPr="00ED75F9">
        <w:rPr>
          <w:sz w:val="16"/>
        </w:rPr>
        <w:t xml:space="preserve"> adequately </w:t>
      </w:r>
      <w:r w:rsidRPr="00ED75F9">
        <w:rPr>
          <w:highlight w:val="yellow"/>
          <w:u w:val="single"/>
        </w:rPr>
        <w:t>protect Tribal</w:t>
      </w:r>
      <w:r w:rsidRPr="00ED75F9">
        <w:rPr>
          <w:sz w:val="16"/>
        </w:rPr>
        <w:t xml:space="preserve"> lands and </w:t>
      </w:r>
      <w:r w:rsidRPr="00ED75F9">
        <w:rPr>
          <w:highlight w:val="yellow"/>
          <w:u w:val="single"/>
        </w:rPr>
        <w:t>waters</w:t>
      </w:r>
      <w:r w:rsidRPr="00ED75F9">
        <w:rPr>
          <w:u w:val="single"/>
        </w:rPr>
        <w:t xml:space="preserve"> </w:t>
      </w:r>
      <w:r w:rsidRPr="00ED75F9">
        <w:rPr>
          <w:highlight w:val="yellow"/>
          <w:u w:val="single"/>
        </w:rPr>
        <w:t>and</w:t>
      </w:r>
      <w:r w:rsidRPr="00ED75F9">
        <w:rPr>
          <w:u w:val="single"/>
        </w:rPr>
        <w:t xml:space="preserve"> </w:t>
      </w:r>
      <w:r w:rsidRPr="00ED75F9">
        <w:rPr>
          <w:sz w:val="16"/>
        </w:rPr>
        <w:t xml:space="preserve">to </w:t>
      </w:r>
      <w:r w:rsidRPr="00ED75F9">
        <w:rPr>
          <w:highlight w:val="yellow"/>
          <w:u w:val="single"/>
        </w:rPr>
        <w:t>provide</w:t>
      </w:r>
      <w:r w:rsidRPr="00ED75F9">
        <w:rPr>
          <w:sz w:val="16"/>
        </w:rPr>
        <w:t xml:space="preserve"> adequate healthcare through Indian Health Service and other </w:t>
      </w:r>
      <w:r w:rsidRPr="00ED75F9">
        <w:rPr>
          <w:highlight w:val="yellow"/>
          <w:u w:val="single"/>
        </w:rPr>
        <w:t>funding</w:t>
      </w:r>
      <w:r w:rsidRPr="00ED75F9">
        <w:rPr>
          <w:sz w:val="16"/>
        </w:rPr>
        <w:t xml:space="preserve">.28 Other scholarship has documented that </w:t>
      </w:r>
      <w:r w:rsidRPr="00ED75F9">
        <w:rPr>
          <w:b/>
          <w:iCs/>
          <w:highlight w:val="yellow"/>
          <w:u w:val="single"/>
        </w:rPr>
        <w:t>these violations are rooted in racism</w:t>
      </w:r>
      <w:r w:rsidRPr="00ED75F9">
        <w:rPr>
          <w:sz w:val="16"/>
        </w:rPr>
        <w:t>.29,30</w:t>
      </w:r>
    </w:p>
    <w:p w14:paraId="58893226" w14:textId="77777777" w:rsidR="008449E9" w:rsidRPr="00ED75F9" w:rsidRDefault="008449E9" w:rsidP="008449E9">
      <w:pPr>
        <w:rPr>
          <w:sz w:val="16"/>
          <w:szCs w:val="16"/>
        </w:rPr>
      </w:pPr>
      <w:r w:rsidRPr="00ED75F9">
        <w:rPr>
          <w:sz w:val="16"/>
          <w:szCs w:val="16"/>
        </w:rPr>
        <w:t>The continued violation of treaty and trust rights by the federal government are barriers to adequate water access in Indian country. “The protection of tribal sovereignty and treaty rights through the support of Indigenous activism and alliance building is necessary to ensure treaty trust responsibilities, which are critical to water-related environmental and social justice.”31</w:t>
      </w:r>
    </w:p>
    <w:p w14:paraId="2255C109" w14:textId="77777777" w:rsidR="008449E9" w:rsidRPr="00ED75F9" w:rsidRDefault="008449E9" w:rsidP="008449E9">
      <w:pPr>
        <w:rPr>
          <w:sz w:val="16"/>
        </w:rPr>
      </w:pPr>
      <w:r w:rsidRPr="00ED75F9">
        <w:rPr>
          <w:sz w:val="16"/>
        </w:rPr>
        <w:t xml:space="preserve">Beyond federal treaty and trust responsibilities, inequities in water quality and access have been facilitated by other laws and legal systems that reduce the access, quality, and infrastructure for water. First, </w:t>
      </w:r>
      <w:r w:rsidRPr="00ED75F9">
        <w:rPr>
          <w:highlight w:val="yellow"/>
          <w:u w:val="single"/>
        </w:rPr>
        <w:t xml:space="preserve">federal law fails to provide adequate protection </w:t>
      </w:r>
      <w:r w:rsidRPr="00ED75F9">
        <w:rPr>
          <w:u w:val="single"/>
        </w:rPr>
        <w:t>for Tribal water.</w:t>
      </w:r>
      <w:r w:rsidRPr="00ED75F9">
        <w:rPr>
          <w:sz w:val="16"/>
        </w:rPr>
        <w:t xml:space="preserve"> </w:t>
      </w:r>
      <w:r w:rsidRPr="00ED75F9">
        <w:rPr>
          <w:highlight w:val="yellow"/>
          <w:u w:val="single"/>
        </w:rPr>
        <w:t xml:space="preserve">The </w:t>
      </w:r>
      <w:r w:rsidRPr="00ED75F9">
        <w:rPr>
          <w:b/>
          <w:iCs/>
          <w:highlight w:val="yellow"/>
          <w:u w:val="single"/>
        </w:rPr>
        <w:t>C</w:t>
      </w:r>
      <w:r w:rsidRPr="00ED75F9">
        <w:rPr>
          <w:sz w:val="16"/>
        </w:rPr>
        <w:t xml:space="preserve">lean </w:t>
      </w:r>
      <w:r w:rsidRPr="00ED75F9">
        <w:rPr>
          <w:b/>
          <w:iCs/>
          <w:highlight w:val="yellow"/>
          <w:u w:val="single"/>
        </w:rPr>
        <w:t>W</w:t>
      </w:r>
      <w:r w:rsidRPr="00ED75F9">
        <w:rPr>
          <w:sz w:val="16"/>
        </w:rPr>
        <w:t xml:space="preserve">ater </w:t>
      </w:r>
      <w:r w:rsidRPr="00ED75F9">
        <w:rPr>
          <w:b/>
          <w:iCs/>
          <w:highlight w:val="yellow"/>
          <w:u w:val="single"/>
        </w:rPr>
        <w:t>A</w:t>
      </w:r>
      <w:r w:rsidRPr="00ED75F9">
        <w:rPr>
          <w:sz w:val="16"/>
        </w:rPr>
        <w:t xml:space="preserve">ct32 and the Safe Drinking Water Act33 established federal water quality standards. Today, these laws are </w:t>
      </w:r>
      <w:r w:rsidRPr="00ED75F9">
        <w:rPr>
          <w:highlight w:val="yellow"/>
          <w:u w:val="single"/>
        </w:rPr>
        <w:t>intend</w:t>
      </w:r>
      <w:r w:rsidRPr="00ED75F9">
        <w:rPr>
          <w:sz w:val="16"/>
        </w:rPr>
        <w:t xml:space="preserve">ed </w:t>
      </w:r>
      <w:r w:rsidRPr="00ED75F9">
        <w:rPr>
          <w:highlight w:val="yellow"/>
          <w:u w:val="single"/>
        </w:rPr>
        <w:t xml:space="preserve">to support </w:t>
      </w:r>
      <w:r w:rsidRPr="00ED75F9">
        <w:rPr>
          <w:u w:val="single"/>
        </w:rPr>
        <w:t>Tribal</w:t>
      </w:r>
      <w:r w:rsidRPr="00ED75F9">
        <w:rPr>
          <w:highlight w:val="yellow"/>
          <w:u w:val="single"/>
        </w:rPr>
        <w:t xml:space="preserve"> self-governance</w:t>
      </w:r>
      <w:r w:rsidRPr="00ED75F9">
        <w:rPr>
          <w:sz w:val="16"/>
        </w:rPr>
        <w:t xml:space="preserve"> </w:t>
      </w:r>
      <w:r w:rsidRPr="00ED75F9">
        <w:rPr>
          <w:u w:val="single"/>
        </w:rPr>
        <w:t>and thereby protect Tribal environmental values</w:t>
      </w:r>
      <w:r w:rsidRPr="00ED75F9">
        <w:rPr>
          <w:sz w:val="16"/>
        </w:rPr>
        <w:t xml:space="preserve"> </w:t>
      </w:r>
      <w:r w:rsidRPr="00ED75F9">
        <w:rPr>
          <w:highlight w:val="yellow"/>
          <w:u w:val="single"/>
        </w:rPr>
        <w:t>by allowing Tribes to directly administer</w:t>
      </w:r>
      <w:r w:rsidRPr="00ED75F9">
        <w:rPr>
          <w:sz w:val="16"/>
        </w:rPr>
        <w:t xml:space="preserve"> federal </w:t>
      </w:r>
      <w:r w:rsidRPr="00ED75F9">
        <w:rPr>
          <w:highlight w:val="yellow"/>
          <w:u w:val="single"/>
        </w:rPr>
        <w:t>water protection</w:t>
      </w:r>
      <w:r w:rsidRPr="00ED75F9">
        <w:rPr>
          <w:u w:val="single"/>
        </w:rPr>
        <w:t xml:space="preserve"> </w:t>
      </w:r>
      <w:r w:rsidRPr="00ED75F9">
        <w:rPr>
          <w:sz w:val="16"/>
        </w:rPr>
        <w:t xml:space="preserve">programs.34 </w:t>
      </w:r>
      <w:r w:rsidRPr="00ED75F9">
        <w:rPr>
          <w:b/>
          <w:iCs/>
          <w:highlight w:val="yellow"/>
          <w:u w:val="single"/>
        </w:rPr>
        <w:t>However,</w:t>
      </w:r>
      <w:r w:rsidRPr="00ED75F9">
        <w:rPr>
          <w:sz w:val="16"/>
        </w:rPr>
        <w:t xml:space="preserve"> </w:t>
      </w:r>
      <w:r w:rsidRPr="00ED75F9">
        <w:rPr>
          <w:highlight w:val="yellow"/>
          <w:u w:val="single"/>
        </w:rPr>
        <w:t>the</w:t>
      </w:r>
      <w:r w:rsidRPr="00ED75F9">
        <w:rPr>
          <w:sz w:val="16"/>
        </w:rPr>
        <w:t xml:space="preserve"> Environmental Protection Agency </w:t>
      </w:r>
      <w:r w:rsidRPr="00ED75F9">
        <w:rPr>
          <w:b/>
          <w:iCs/>
          <w:highlight w:val="yellow"/>
          <w:u w:val="single"/>
        </w:rPr>
        <w:t>(EPA</w:t>
      </w:r>
      <w:r w:rsidRPr="00ED75F9">
        <w:rPr>
          <w:sz w:val="16"/>
        </w:rPr>
        <w:t>)—the federal agency responsible for enforcing federal clean water and safe drinking water standards—</w:t>
      </w:r>
      <w:r w:rsidRPr="00ED75F9">
        <w:rPr>
          <w:highlight w:val="yellow"/>
          <w:u w:val="single"/>
        </w:rPr>
        <w:t xml:space="preserve">has only approved </w:t>
      </w:r>
      <w:r w:rsidRPr="00ED75F9">
        <w:rPr>
          <w:b/>
          <w:iCs/>
          <w:highlight w:val="yellow"/>
          <w:u w:val="single"/>
        </w:rPr>
        <w:t>2 Tribal programs</w:t>
      </w:r>
      <w:r w:rsidRPr="00ED75F9">
        <w:rPr>
          <w:sz w:val="16"/>
        </w:rPr>
        <w:t xml:space="preserve"> </w:t>
      </w:r>
      <w:r w:rsidRPr="00ED75F9">
        <w:rPr>
          <w:highlight w:val="yellow"/>
          <w:u w:val="single"/>
        </w:rPr>
        <w:t>since 2016</w:t>
      </w:r>
      <w:r w:rsidRPr="00ED75F9">
        <w:rPr>
          <w:u w:val="single"/>
        </w:rPr>
        <w:t xml:space="preserve"> </w:t>
      </w:r>
      <w:r w:rsidRPr="00ED75F9">
        <w:rPr>
          <w:sz w:val="16"/>
        </w:rPr>
        <w:t xml:space="preserve">(Pueblo of Laguna and Swinomish Indian Tribal Community) </w:t>
      </w:r>
      <w:r w:rsidRPr="00ED75F9">
        <w:rPr>
          <w:u w:val="single"/>
        </w:rPr>
        <w:t>and only 15% of eligible Tribes have water quality standards needed for EPA approval</w:t>
      </w:r>
      <w:r w:rsidRPr="00ED75F9">
        <w:rPr>
          <w:sz w:val="16"/>
        </w:rPr>
        <w:t>.35 Generally speaking, Tribes have a strong connection to their land and environment. Threats to environmental quality are threats to Tribal culture and tradition. For example, “</w:t>
      </w:r>
      <w:r w:rsidRPr="00ED75F9">
        <w:rPr>
          <w:highlight w:val="yellow"/>
          <w:u w:val="single"/>
        </w:rPr>
        <w:t>water pollution permits</w:t>
      </w:r>
      <w:r w:rsidRPr="00ED75F9">
        <w:rPr>
          <w:sz w:val="16"/>
        </w:rPr>
        <w:t xml:space="preserve"> </w:t>
      </w:r>
      <w:r w:rsidRPr="00ED75F9">
        <w:rPr>
          <w:highlight w:val="yellow"/>
          <w:u w:val="single"/>
        </w:rPr>
        <w:t>that do not account for Indigenous</w:t>
      </w:r>
      <w:r w:rsidRPr="00ED75F9">
        <w:rPr>
          <w:sz w:val="16"/>
        </w:rPr>
        <w:t xml:space="preserve"> cultural </w:t>
      </w:r>
      <w:r w:rsidRPr="00ED75F9">
        <w:rPr>
          <w:highlight w:val="yellow"/>
          <w:u w:val="single"/>
        </w:rPr>
        <w:t>uses of water</w:t>
      </w:r>
      <w:r w:rsidRPr="00ED75F9">
        <w:rPr>
          <w:sz w:val="16"/>
        </w:rPr>
        <w:t xml:space="preserve"> </w:t>
      </w:r>
      <w:r w:rsidRPr="00ED75F9">
        <w:rPr>
          <w:highlight w:val="yellow"/>
          <w:u w:val="single"/>
        </w:rPr>
        <w:t>risk environmental injustice</w:t>
      </w:r>
      <w:r w:rsidRPr="00ED75F9">
        <w:rPr>
          <w:sz w:val="16"/>
        </w:rPr>
        <w:t xml:space="preserve"> </w:t>
      </w:r>
      <w:r w:rsidRPr="00ED75F9">
        <w:rPr>
          <w:b/>
          <w:iCs/>
          <w:highlight w:val="yellow"/>
          <w:u w:val="single"/>
        </w:rPr>
        <w:t>in a manner reminiscent of early colonial attempts at assimilation</w:t>
      </w:r>
      <w:r w:rsidRPr="00ED75F9">
        <w:rPr>
          <w:sz w:val="16"/>
        </w:rPr>
        <w:t>.” 35 One proposal to increase Tribal eligibility and water quality protections, is for the EPA to create a direct implementation program that encompasses cultural and traditional considerations. Such action would begin to close the regulatory gap that exists in water quality protection in Indian country while still allowing Tribes the opportunity to assume administration of these programs in the future.</w:t>
      </w:r>
    </w:p>
    <w:p w14:paraId="4EDB38F5" w14:textId="77777777" w:rsidR="008449E9" w:rsidRPr="00ED75F9" w:rsidRDefault="008449E9" w:rsidP="008449E9"/>
    <w:p w14:paraId="4A1A7EFC" w14:textId="77777777" w:rsidR="003F5FAA" w:rsidRPr="00ED75F9" w:rsidRDefault="003F5FAA" w:rsidP="003F5FAA">
      <w:pPr>
        <w:pStyle w:val="Heading4"/>
        <w:rPr>
          <w:rFonts w:cs="Times New Roman"/>
        </w:rPr>
      </w:pPr>
      <w:r w:rsidRPr="00ED75F9">
        <w:rPr>
          <w:rFonts w:cs="Times New Roman"/>
        </w:rPr>
        <w:t>Environmental pollution is a form of structural violence that must be rejected. Frame your impacts through prioritizing structural, slow violence.</w:t>
      </w:r>
    </w:p>
    <w:p w14:paraId="42853D45" w14:textId="77777777" w:rsidR="003F5FAA" w:rsidRPr="00ED75F9" w:rsidRDefault="003F5FAA" w:rsidP="003F5FAA">
      <w:r w:rsidRPr="00ED75F9">
        <w:rPr>
          <w:rStyle w:val="Style13ptBold"/>
        </w:rPr>
        <w:t>Davies</w:t>
      </w:r>
      <w:r w:rsidRPr="00ED75F9">
        <w:t>, Thom. “Slow Violence and Toxic Geographies: ‘Out of Sight’ to Whom?” Environment and Planning C: Politics and Space, (</w:t>
      </w:r>
      <w:r w:rsidRPr="00ED75F9">
        <w:rPr>
          <w:rStyle w:val="Style13ptBold"/>
        </w:rPr>
        <w:t>April 2019</w:t>
      </w:r>
      <w:r w:rsidRPr="00ED75F9">
        <w:t>). https://doi.org/10.1177/2399654419841063.</w:t>
      </w:r>
    </w:p>
    <w:p w14:paraId="00F458DA" w14:textId="77777777" w:rsidR="003F5FAA" w:rsidRPr="00ED75F9" w:rsidRDefault="003F5FAA" w:rsidP="003F5FAA">
      <w:r w:rsidRPr="00ED75F9">
        <w:t>Time is enjoying increased attention within critical geography. Timely calls for a politics of ‘slow scholarship’ (</w:t>
      </w:r>
      <w:hyperlink r:id="rId8" w:history="1">
        <w:r w:rsidRPr="00ED75F9">
          <w:rPr>
            <w:rStyle w:val="Hyperlink"/>
          </w:rPr>
          <w:t>Mountz et al., 2015</w:t>
        </w:r>
      </w:hyperlink>
      <w:r w:rsidRPr="00ED75F9">
        <w:t xml:space="preserve">), for example have been a breath of fresh air for those of us who are trying – and failing – to keep pace with the compressed timescapes of the University Industrial Complex (see </w:t>
      </w:r>
      <w:hyperlink r:id="rId9" w:history="1">
        <w:r w:rsidRPr="00ED75F9">
          <w:rPr>
            <w:rStyle w:val="Hyperlink"/>
          </w:rPr>
          <w:t>Harrowell et al., 2018</w:t>
        </w:r>
      </w:hyperlink>
      <w:r w:rsidRPr="00ED75F9">
        <w:t>). Perhaps the most seismic temporal shift within geography and the wider social sciences has been the rapid uptake of the term ‘Anthropocene’, which attempts to mobilize deep time, and recast climate change from a risky future, to a very real and perilous present (</w:t>
      </w:r>
      <w:hyperlink r:id="rId10" w:history="1">
        <w:r w:rsidRPr="00ED75F9">
          <w:rPr>
            <w:rStyle w:val="Hyperlink"/>
          </w:rPr>
          <w:t>Yusoff, 2018</w:t>
        </w:r>
      </w:hyperlink>
      <w:r w:rsidRPr="00ED75F9">
        <w:t xml:space="preserve">). Another temporal trope that powerfully communicates environmental threats is the Bulletin of Atomic Scientists’ ‘Doomsday Clock’. This collective of nuclear and climate experts uses the symbolism of a ticking timepiece to communicate current hazards, from nuclear conflict, to impending environmental destruction. The election of President Trump in 2016, for example saw the apocalyptic clock brought forward to ‘two and a half minutes to midnight’. Like slow scholarship, the Anthropocene, or the Doomsday Clock, Rob </w:t>
      </w:r>
      <w:hyperlink r:id="rId11" w:history="1">
        <w:r w:rsidRPr="00ED75F9">
          <w:rPr>
            <w:rStyle w:val="Hyperlink"/>
          </w:rPr>
          <w:t>Nixon’s (2011)</w:t>
        </w:r>
      </w:hyperlink>
      <w:r w:rsidRPr="00ED75F9">
        <w:t xml:space="preserve"> concept of ‘slow violence’ uses time as a provocation. As </w:t>
      </w:r>
      <w:hyperlink r:id="rId12" w:history="1">
        <w:r w:rsidRPr="00ED75F9">
          <w:rPr>
            <w:rStyle w:val="Hyperlink"/>
          </w:rPr>
          <w:t>Nixon (2011)</w:t>
        </w:r>
      </w:hyperlink>
      <w:r w:rsidRPr="00ED75F9">
        <w:t xml:space="preserve"> explains: ‘By </w:t>
      </w:r>
      <w:r w:rsidRPr="00ED75F9">
        <w:rPr>
          <w:rStyle w:val="Emphasis"/>
          <w:highlight w:val="yellow"/>
        </w:rPr>
        <w:t>slow violence</w:t>
      </w:r>
      <w:r w:rsidRPr="00ED75F9">
        <w:t xml:space="preserve"> I mean a violence that </w:t>
      </w:r>
      <w:r w:rsidRPr="00ED75F9">
        <w:rPr>
          <w:rStyle w:val="Emphasis"/>
          <w:highlight w:val="yellow"/>
        </w:rPr>
        <w:t>occurs gradually and out of sight, a violence of delayed destruction that is dispersed across time and space, an attritional violence that is typically not viewed as violence at all’</w:t>
      </w:r>
      <w:r w:rsidRPr="00ED75F9">
        <w:rPr>
          <w:rStyle w:val="Emphasis"/>
        </w:rPr>
        <w:t xml:space="preserve"> </w:t>
      </w:r>
      <w:r w:rsidRPr="00ED75F9">
        <w:t xml:space="preserve">(2). </w:t>
      </w:r>
      <w:r w:rsidRPr="00ED75F9">
        <w:rPr>
          <w:rStyle w:val="Emphasis"/>
          <w:highlight w:val="yellow"/>
        </w:rPr>
        <w:t>Slow violence provokes us to expand our imaginations of what constitutes harm. It insists we take seriously forms of violence that have, over time, become unmoored from their original causes.</w:t>
      </w:r>
      <w:r w:rsidRPr="00ED75F9">
        <w:t xml:space="preserve"> </w:t>
      </w:r>
      <w:r w:rsidRPr="00ED75F9">
        <w:rPr>
          <w:rStyle w:val="Emphasis"/>
          <w:highlight w:val="yellow"/>
        </w:rPr>
        <w:t>From gradually acidifying oceans, to</w:t>
      </w:r>
      <w:r w:rsidRPr="00ED75F9">
        <w:rPr>
          <w:rStyle w:val="Emphasis"/>
        </w:rPr>
        <w:t xml:space="preserve"> the incremental horrors of climate change, to </w:t>
      </w:r>
      <w:r w:rsidRPr="00ED75F9">
        <w:rPr>
          <w:rStyle w:val="Emphasis"/>
          <w:highlight w:val="yellow"/>
        </w:rPr>
        <w:t>a myriad of other ‘slowly unfolding environmental catastrophes’</w:t>
      </w:r>
      <w:r w:rsidRPr="00ED75F9">
        <w:t xml:space="preserve"> (</w:t>
      </w:r>
      <w:hyperlink r:id="rId13" w:history="1">
        <w:r w:rsidRPr="00ED75F9">
          <w:rPr>
            <w:rStyle w:val="Hyperlink"/>
          </w:rPr>
          <w:t>Nixon, 2011</w:t>
        </w:r>
      </w:hyperlink>
      <w:r w:rsidRPr="00ED75F9">
        <w:t xml:space="preserve">: 2), </w:t>
      </w:r>
      <w:r w:rsidRPr="00ED75F9">
        <w:rPr>
          <w:rStyle w:val="Emphasis"/>
          <w:highlight w:val="yellow"/>
        </w:rPr>
        <w:t>slow violence demands we look beyond the immediate, the visceral, and the obvious in our explorations of social injustice.</w:t>
      </w:r>
      <w:r w:rsidRPr="00ED75F9">
        <w:rPr>
          <w:rStyle w:val="Emphasis"/>
        </w:rPr>
        <w:t xml:space="preserve"> </w:t>
      </w:r>
      <w:r w:rsidRPr="00ED75F9">
        <w:t xml:space="preserve">As a spatial concept, </w:t>
      </w:r>
      <w:r w:rsidRPr="00ED75F9">
        <w:rPr>
          <w:rStyle w:val="Emphasis"/>
          <w:highlight w:val="yellow"/>
        </w:rPr>
        <w:t>slow violence invites us to include the gradual deaths, destructions, and layered deposits of uneven social brutalities within the geographic here-and-now.</w:t>
      </w:r>
      <w:r w:rsidRPr="00ED75F9">
        <w:t xml:space="preserve"> At the same time, by unchaining our geographical imaginations from the shackles of the present, slow violence provokes us to delve into the past to unearth the violent structures of inequality that saturate contemporary life, and may well lay waste to the future. In this article, I suggest that geographers make space for slow violence within our collective conceptual tool box and take seriously the potential of bearing witness to the shifting temporalities of violence. The impacts of slow violence are ‘pervasive but elusive’ (</w:t>
      </w:r>
      <w:hyperlink r:id="rId14" w:history="1">
        <w:r w:rsidRPr="00ED75F9">
          <w:rPr>
            <w:rStyle w:val="Hyperlink"/>
          </w:rPr>
          <w:t>Nixon, 2011</w:t>
        </w:r>
      </w:hyperlink>
      <w:r w:rsidRPr="00ED75F9">
        <w:t xml:space="preserve">: 3) and resonate with </w:t>
      </w:r>
      <w:hyperlink r:id="rId15" w:history="1">
        <w:r w:rsidRPr="00ED75F9">
          <w:rPr>
            <w:rStyle w:val="Hyperlink"/>
          </w:rPr>
          <w:t>Churchman’s (1967)</w:t>
        </w:r>
      </w:hyperlink>
      <w:r w:rsidRPr="00ED75F9">
        <w:t xml:space="preserve"> notion of ‘wicked problems’; they are often attritional, disguised, and temporally latent, making the articulation of slow violence a representational challenge. In a world of click-bait and 24 hour news, how do we make sense of long-form disasters that do not display themselves in spectacular moments of terror as a single event, but instead quietly accumulate and defer their damage over time? How can the delayed violence of microplastic pollution, endocrine disruptors, antimicrobial resistance, and countless other technological hazards compete with the immediacy of more cinematic threats? How do we come to terms, </w:t>
      </w:r>
      <w:hyperlink r:id="rId16" w:history="1">
        <w:r w:rsidRPr="00ED75F9">
          <w:rPr>
            <w:rStyle w:val="Hyperlink"/>
          </w:rPr>
          <w:t>Nixon (2011)</w:t>
        </w:r>
      </w:hyperlink>
      <w:r w:rsidRPr="00ED75F9">
        <w:t xml:space="preserve"> asks, with the toxic residues, degraded ecologies, and intergenerational harms that are ‘resistant to dramatic packaging’ (200)? Slow violence presents us with a political geography of deferred environmental threats, where violence is outsourced – not only to the Global South – but also to a Global Future. Toxic pollution, species loss, and climate change are the silent killers of our age, yet the casualties of such drawn-out emergencies appear geographically and temporally remote. As </w:t>
      </w:r>
      <w:hyperlink r:id="rId17" w:history="1">
        <w:r w:rsidRPr="00ED75F9">
          <w:rPr>
            <w:rStyle w:val="Hyperlink"/>
          </w:rPr>
          <w:t>Nixon (2011)</w:t>
        </w:r>
      </w:hyperlink>
      <w:r w:rsidRPr="00ED75F9">
        <w:t xml:space="preserve"> explains, ‘to confront slow violence requires…that we plot and give figurative shape to formless threats whose fatal repercussions are dispersed across space and time’ (10). I suggest that geographers are well equipped to take up this challenge; of closing the distance between cause and effect, and narrating the longue durée of dispersed environmental harm. In this article I suggest that – above all – it is the communities who are exposed to slow violence who are best placed to witness its gradual injuries. For those who live in the midst of toxic geographies and polluted landscapes, ‘everyday exposure’ (</w:t>
      </w:r>
      <w:hyperlink r:id="rId18" w:history="1">
        <w:r w:rsidRPr="00ED75F9">
          <w:rPr>
            <w:rStyle w:val="Hyperlink"/>
          </w:rPr>
          <w:t>Wiebe, 2016</w:t>
        </w:r>
      </w:hyperlink>
      <w:r w:rsidRPr="00ED75F9">
        <w:t>) to the accumulations of slow violence is not necessarily a ‘formless threat’ but can be a very real and often tangible brutality.</w:t>
      </w:r>
    </w:p>
    <w:p w14:paraId="75027635" w14:textId="77777777" w:rsidR="00840DA7" w:rsidRPr="00ED75F9" w:rsidRDefault="00840DA7" w:rsidP="00840DA7">
      <w:pPr>
        <w:pStyle w:val="Heading4"/>
        <w:rPr>
          <w:rStyle w:val="Style13ptBold"/>
          <w:rFonts w:cs="Times New Roman"/>
          <w:b/>
        </w:rPr>
      </w:pPr>
      <w:r w:rsidRPr="00ED75F9">
        <w:rPr>
          <w:rStyle w:val="Style13ptBold"/>
          <w:rFonts w:cs="Times New Roman"/>
          <w:b/>
        </w:rPr>
        <w:t>Utilitarian logic should be rejected since it requires denial of history and ongoing violence in order to conclude that the harms identified by the aff don’t have a significant “cost”</w:t>
      </w:r>
    </w:p>
    <w:p w14:paraId="7A7DB9F3" w14:textId="77777777" w:rsidR="00840DA7" w:rsidRPr="00ED75F9" w:rsidRDefault="00840DA7" w:rsidP="00840DA7">
      <w:r w:rsidRPr="00ED75F9">
        <w:rPr>
          <w:rStyle w:val="Style13ptBold"/>
        </w:rPr>
        <w:t xml:space="preserve">Robinson </w:t>
      </w:r>
      <w:r w:rsidRPr="00ED75F9">
        <w:t>20</w:t>
      </w:r>
      <w:r w:rsidRPr="00ED75F9">
        <w:rPr>
          <w:rStyle w:val="Style13ptBold"/>
        </w:rPr>
        <w:t>17</w:t>
      </w:r>
      <w:r w:rsidRPr="00ED75F9">
        <w:t xml:space="preserve"> (Nathan J. Robinson, Nathan J. Robinson is the editor of Current Affairs., "A Quick Reminder of Why Colonialism Was Bad", Current Affairs, https://www.currentaffairs.org/2017/09/a-quick-reminder-of-why-colonialism-was-bad, accessed on 7/10/18, AB) **edited for language**</w:t>
      </w:r>
    </w:p>
    <w:p w14:paraId="4453924B" w14:textId="77777777" w:rsidR="00840DA7" w:rsidRPr="00ED75F9" w:rsidRDefault="00840DA7" w:rsidP="00840DA7">
      <w:r w:rsidRPr="00ED75F9">
        <w:rPr>
          <w:sz w:val="14"/>
        </w:rPr>
        <w:t xml:space="preserve">I suppose to those unfamiliar with the history, Gilley’s argument could appear superficially persuasive. But a moment’s examination of the record reveals why the case he makes is abhorrent. </w:t>
      </w:r>
      <w:r w:rsidRPr="00ED75F9">
        <w:rPr>
          <w:rStyle w:val="StyleUnderline"/>
        </w:rPr>
        <w:t xml:space="preserve">Gilley says he is simply asking for an unbiased assessment of the facts, that he just wants us to take off our ideological blinders and examine colonialism from an empirical perspective. </w:t>
      </w:r>
      <w:r w:rsidRPr="00ED75F9">
        <w:rPr>
          <w:sz w:val="14"/>
        </w:rPr>
        <w:t xml:space="preserve">But this is not what he has done. </w:t>
      </w:r>
      <w:r w:rsidRPr="00ED75F9">
        <w:rPr>
          <w:rStyle w:val="StyleUnderline"/>
        </w:rPr>
        <w:t>Instead, in his presentation of colonialism’s record,</w:t>
      </w:r>
      <w:r w:rsidRPr="00ED75F9">
        <w:rPr>
          <w:sz w:val="14"/>
        </w:rPr>
        <w:t xml:space="preserve"> Gilley </w:t>
      </w:r>
      <w:r w:rsidRPr="00ED75F9">
        <w:rPr>
          <w:rStyle w:val="StyleUnderline"/>
        </w:rPr>
        <w:t>has deliberately excluded mention of every single atrocity committed by a colonial power</w:t>
      </w:r>
      <w:r w:rsidRPr="00ED75F9">
        <w:rPr>
          <w:sz w:val="12"/>
        </w:rPr>
        <w:t xml:space="preserve">. </w:t>
      </w:r>
      <w:r w:rsidRPr="00ED75F9">
        <w:rPr>
          <w:rStyle w:val="StyleUnderline"/>
        </w:rPr>
        <w:t>Instead of evaluating the colonial record empirically, he has distorted that record, concealing evidence of gross crimes against humanity</w:t>
      </w:r>
      <w:r w:rsidRPr="00ED75F9">
        <w:rPr>
          <w:sz w:val="12"/>
        </w:rPr>
        <w:t>.</w:t>
      </w:r>
      <w:r w:rsidRPr="00ED75F9">
        <w:rPr>
          <w:strike/>
          <w:sz w:val="12"/>
        </w:rPr>
        <w:t xml:space="preserve"> The result is not only unscholarly, but is morally tantamount to Holocaust denial</w:t>
      </w:r>
      <w:r w:rsidRPr="00ED75F9">
        <w:rPr>
          <w:sz w:val="12"/>
        </w:rPr>
        <w:t>. First, Gilley says he is making a “case for colonialism,” to rescue Western colonial history’s “bad name.” But he restricts his examination to “the early nineteenth to mid-twentieth centuries</w:t>
      </w:r>
      <w:r w:rsidRPr="00ED75F9">
        <w:rPr>
          <w:sz w:val="14"/>
        </w:rPr>
        <w:t xml:space="preserve">.” He does so because if he were to include the first 300 years of Western colonialism (i.e. the majority), it would be almost impossible to mount any kind of case that the endeavor benefited indigenous populations. The civilizations of the Americas were exterminated by colonialism, through disease, displacement, resource depletion, one-sided warfare, and outright massacre, and their populations suffered a “catastrophic collapse.” Since it is impossible to spin this as benefiting the inhabitants, Gilley avoids mentioning that it even happened. This, in itself, in an article defending “colonialism,” should sufficiently prove that Gilley is unwilling to consider evidence that contradicts his case, by discussing “colonialism” generally while selecting only the cases in which native populations were not extinguished. Next, </w:t>
      </w:r>
      <w:r w:rsidRPr="00ED75F9">
        <w:rPr>
          <w:rStyle w:val="StyleUnderline"/>
          <w:highlight w:val="yellow"/>
        </w:rPr>
        <w:t>Gilley’s method of defending colonialism is through “cost-benefit analysis</w:t>
      </w:r>
      <w:r w:rsidRPr="00ED75F9">
        <w:rPr>
          <w:rStyle w:val="StyleUnderline"/>
        </w:rPr>
        <w:t>,” in which the harms of colonialism are weighed against the “improvements in living conditions” and better governance</w:t>
      </w:r>
      <w:r w:rsidRPr="00ED75F9">
        <w:rPr>
          <w:sz w:val="14"/>
        </w:rPr>
        <w:t xml:space="preserve">. (Gilley even proposes “greater business confidence” as a potential benefit of a neo-colonial project.) He quotes his standard of measurement: [I]n times and places where colonial rule had, on balance, a positive effect on training for self-government, material well-being, labor allocation choices, individual upward mobility, cross-cultural communication, and human dignity, compared to the situation that would likely have obtained absent European rule, then the case for colonialism is strong. Conversely, in times and places where the effects of foreign rule in these respects were, on balance, negative compared to a territory’s likely alternative past, then colonialism is morally indefensible We should observe here that </w:t>
      </w:r>
      <w:r w:rsidRPr="00ED75F9">
        <w:rPr>
          <w:rStyle w:val="StyleUnderline"/>
          <w:highlight w:val="yellow"/>
        </w:rPr>
        <w:t>this is a terrible way of evaluating colonialism</w:t>
      </w:r>
      <w:r w:rsidRPr="00ED75F9">
        <w:rPr>
          <w:sz w:val="14"/>
        </w:rPr>
        <w:t xml:space="preserve">. </w:t>
      </w:r>
      <w:r w:rsidRPr="00ED75F9">
        <w:rPr>
          <w:rStyle w:val="Emphasis"/>
          <w:highlight w:val="yellow"/>
        </w:rPr>
        <w:t>It is favored by colonialism’s apologists because it means that truly unspeakable harms can simply be “outweighed” and thereby trivialized.</w:t>
      </w:r>
      <w:r w:rsidRPr="00ED75F9">
        <w:rPr>
          <w:sz w:val="14"/>
        </w:rPr>
        <w:t xml:space="preserve"> We can see quickly how ludicrous this is: “</w:t>
      </w:r>
      <w:r w:rsidRPr="00ED75F9">
        <w:rPr>
          <w:rStyle w:val="StyleUnderline"/>
        </w:rPr>
        <w:t>Yes, we may have indiscriminately massacred 500 children, but we also opened a clinic that vaccinated enough children to save 501 lives, therefore ‘the case for colonialism is strong</w:t>
      </w:r>
      <w:r w:rsidRPr="00ED75F9">
        <w:rPr>
          <w:sz w:val="14"/>
        </w:rPr>
        <w:t xml:space="preserve">.’” We don’t allow murderers to produce defenses like this, for good reason: you can’t get away with saying “Yes, I killed my wife, but I’m also a fireman.” We must also be careful about using hypothetical counterfactuals: examining whether colonialism is “better than what would have happened in its absence.” I’m reading Great Expectations at the moment, and so I’ll call this the “Pip’s sister defense”: Pip’s sister justifies her cruelty and physical abuse by constantly reminding Pip that if it were not for her, he would be in an even worse situation. </w:t>
      </w:r>
      <w:r w:rsidRPr="00ED75F9">
        <w:rPr>
          <w:rStyle w:val="StyleUnderline"/>
          <w:highlight w:val="yellow"/>
        </w:rPr>
        <w:t>It’s an argument frequently deployed by abusive and exploitative individuals in order to justify their acts</w:t>
      </w:r>
      <w:r w:rsidRPr="00ED75F9">
        <w:rPr>
          <w:sz w:val="14"/>
        </w:rPr>
        <w:t xml:space="preserve">. And the point is that whether or not it’s true is immaterial to the evaluation of the person’s crimes. Gilley and other colonial apologists, like the husband telling his wife that while she may not like being hit, she should remember who provides for her, </w:t>
      </w:r>
      <w:r w:rsidRPr="00ED75F9">
        <w:rPr>
          <w:rStyle w:val="StyleUnderline"/>
        </w:rPr>
        <w:t>try to exonerate colonial powers by suggesting that enough economic growth could somehow make a “strong case for colonialism” even if there had been constant mass rape and torture</w:t>
      </w:r>
      <w:r w:rsidRPr="00ED75F9">
        <w:rPr>
          <w:sz w:val="14"/>
        </w:rPr>
        <w:t xml:space="preserve">. (By the way, I think even committed opponents of colonialism may sometimes fall into this trap. They may feel as if it is necessary to deny that colonialism ever brought any benefits—which, as Gilley points out, even Chinua Achebe doesn’t think. Instead, it’s important to point out that building power lines and opening a school doesn’t provide one with a license to rob and murder people. Furthermore, nobody should be surprised if performance on certain economic and political metrics did end up declining in the postcolonial era, since reconstructing a functioning country after decades or centuries of subjugation is… not easily done.) But </w:t>
      </w:r>
      <w:r w:rsidRPr="00ED75F9">
        <w:rPr>
          <w:rStyle w:val="StyleUnderline"/>
          <w:highlight w:val="yellow"/>
        </w:rPr>
        <w:t>even if we assume that “cost-benefit” analysis is the correct way to examine colonialism, Gilley has to distort the evidence in order to prove his case</w:t>
      </w:r>
      <w:r w:rsidRPr="00ED75F9">
        <w:rPr>
          <w:sz w:val="10"/>
        </w:rPr>
        <w:t xml:space="preserve">. For example, Gilley cites the fact that “since gaining independence, Congo has never had at its disposal an army comparable in efficiency and discipline” to that it had under the Belgians, commenting that “Maybe the Belgians should come back.” If one knows anything about the history of the Belgian Congo, one knows that this statement is equivalent to saying “Maybe the Confederacy should come back” to the American South. Belgian King Leopold created possibly the most infamous colonial regime in history. </w:t>
      </w:r>
      <w:r w:rsidRPr="00ED75F9">
        <w:rPr>
          <w:rStyle w:val="StyleUnderline"/>
        </w:rPr>
        <w:t>Contemporaries called it “legalized robbery enforced by violence</w:t>
      </w:r>
      <w:r w:rsidRPr="00ED75F9">
        <w:rPr>
          <w:sz w:val="10"/>
        </w:rPr>
        <w:t xml:space="preserve">,” and Leopold “turned his ‘Congo Free State’ into a massive labour camp, made a fortune for himself from the harvest of its wild rubber, and contributed in a large way to the death of perhaps 10 million innocent people.” Belgian rule in the Congo was a reign of terror that scandalized the world: Much of the death toll was the result of killing, pure and simple. Villages were dragooned into tapping rubber, and if they refused to comply, or complied but failed to meet European quotas, they were punished. The hands of dead Congolese were severed and kept by militias to account to their quartermasters for spent ammunition. And, as Morel said, the practice of mutilation was extended to the living. By far the greatest number of deaths, however, were caused by sickness and starvation. The effect of the terror was to drive communities from their sources of food. Below is one of the most disturbing pictures I have ever seen (WARNING), taken by English missionary and journalist Alice Seeley Harris, who exposed the Belgian abuses. It depicts a man looking at the severed hand and foot of his murdered daughter, who had been killed after the man failed to meet his daily rubber harvesting quotient: </w:t>
      </w:r>
      <w:r w:rsidRPr="00ED75F9">
        <w:rPr>
          <w:rStyle w:val="StyleUnderline"/>
        </w:rPr>
        <w:t>It is shocking that Gilley could discuss Belgian colonialism without so much as mentioning any of this in his “cost-benefit” analysis</w:t>
      </w:r>
      <w:r w:rsidRPr="00ED75F9">
        <w:rPr>
          <w:sz w:val="10"/>
        </w:rPr>
        <w:t xml:space="preserve">. But then, </w:t>
      </w:r>
      <w:r w:rsidRPr="00ED75F9">
        <w:rPr>
          <w:rStyle w:val="StyleUnderline"/>
        </w:rPr>
        <w:t>despite promising to weigh negatives against positives, he doesn’t really discuss any negatives</w:t>
      </w:r>
      <w:r w:rsidRPr="00ED75F9">
        <w:rPr>
          <w:sz w:val="10"/>
        </w:rPr>
        <w:t>. He says British suppression of the Mau Mau uprising in Kenya was better than the alternative, but doesn’t discuss what it involved, namely mass detention and human rights abuse. Kenyans were “put in camps where they were subject to severe torture, malnutrition, beatings. The women were sexually assaulted. Two of the men were castrated. The most severe gruesome torture you could imagine.” Gilley doesn’t deal with or refute this, he simply writes all allegations off as “scolding.” (Even Niall Ferguson admits that “</w:t>
      </w:r>
      <w:r w:rsidRPr="00ED75F9">
        <w:rPr>
          <w:rStyle w:val="StyleUnderline"/>
        </w:rPr>
        <w:t>When imperial authority was challenged… the British response was brutal</w:t>
      </w:r>
      <w:r w:rsidRPr="00ED75F9">
        <w:rPr>
          <w:sz w:val="10"/>
        </w:rPr>
        <w:t xml:space="preserve">.) Likewise unmentioned is what happened in India under British rule: </w:t>
      </w:r>
      <w:r w:rsidRPr="00ED75F9">
        <w:rPr>
          <w:rStyle w:val="StyleUnderline"/>
        </w:rPr>
        <w:t>the horrific Amritsar massacre, the mass famines that killed millions, and the horrors of the partition. French crimes in Algeria: unmentioned. German genocide in Namibia: unmentioned. Heck, Gilley doesn’t even mention racism, or the various psychological wounds inflicted on colonized people by a dehumanizing ideology</w:t>
      </w:r>
      <w:r w:rsidRPr="00ED75F9">
        <w:rPr>
          <w:sz w:val="10"/>
        </w:rPr>
        <w:t xml:space="preserve"> (as explained by Aimé Césaire, Frantz Fanon, and Albert Memmi, all of whom… also go unmentioned.) </w:t>
      </w:r>
      <w:r w:rsidRPr="00ED75F9">
        <w:rPr>
          <w:rStyle w:val="Emphasis"/>
          <w:highlight w:val="yellow"/>
        </w:rPr>
        <w:t>One of the cruelest aspects of colonialism is the way it forces the colonized into servility and obedience, yet this doesn’t even count as a “cost.”</w:t>
      </w:r>
      <w:r w:rsidRPr="00ED75F9">
        <w:rPr>
          <w:sz w:val="14"/>
        </w:rPr>
        <w:t xml:space="preserve"> In “Shooting an Elephant,” while conceding the prejudices he had developed against the Burmese, George Orwell expressed the revulsion that he felt about participating in the colonial project: I hated it more bitterly than I can perhaps make clear. In a job like that you see the dirty work of Empire at close quarters. The wretched prisoners huddling in the stinking cages of the lock-ups, the grey, cowed faces of the long-term convicts, the scarred buttocks of the men who had been flogged with bamboos — all these oppressed me with an intolerable sense of guilt. British police stand guard over Kenyans as their homes are searched during the Mau Mau uprising. Source: The Independent I say, then, that Gilley’s article is “morally tantamount to Holocaust denial” because </w:t>
      </w:r>
      <w:r w:rsidRPr="00ED75F9">
        <w:rPr>
          <w:rStyle w:val="StyleUnderline"/>
          <w:highlight w:val="yellow"/>
        </w:rPr>
        <w:t>if you say you are performing a cost-benefit analysis of colonialism, and you ignore colonial atrocities, you are fabricating history</w:t>
      </w:r>
      <w:r w:rsidRPr="00ED75F9">
        <w:rPr>
          <w:sz w:val="14"/>
        </w:rPr>
        <w:t>. Gilley says that anti-colonialism is just leftist ideology, that it doesn’t take account of the facts, but it’s his article that depicts a factually false version of colonial history, one in which colonists acted out of benevolent and civilizing motives, and primarily devoted themselves to opening schools and hospitals, and imposing efficient government. The worst he will say about colonialism is that it was “not an unalloyed good.” The portions of Gilley’s article alleging that colonialism was “legitimate” adopt reasoning that cannot possibly be taken seriously. Gilley says that “alien rule has often been legitimate in world history because it has provided better governance than the indigenous alternative.” If this logic were accepted, anyone could establish totalitarian rule over anyone else if they could “govern them better than they can govern themselves”; Gilley doesn’t provide any reason why we should accept that theory, he just says it. Gilley also says colonized populations engaged in “relatively voluntary acts” like “send[ing] their children to colonial schools and hospitals” and “fight[ing] for colonial armies” that legitimized the enterprise, and that “the rapid spread and persistence of Western colonialism with very little force relative to the populations and areas concerned is prima facie evidence of its acceptance by subject populations compared to the feasible alternatives.” Somehow, obtaining compliance from an indigenous population means obtaining legitimacy, which is like saying that a man with a gun to his head has voluntarily decided to give you his wallet. As evidence that colonizers were not attempting to pillage the colonized, he says “Despite cries of ‘exploitation’, colonialism was probably a money loser for imperial powers,” reasoning that would lead us to believe that if a company loses money it must not be seeking profit.</w:t>
      </w:r>
    </w:p>
    <w:p w14:paraId="13346416" w14:textId="77777777" w:rsidR="00840DA7" w:rsidRPr="00ED75F9" w:rsidRDefault="00840DA7" w:rsidP="00840DA7">
      <w:pPr>
        <w:pStyle w:val="Heading4"/>
        <w:rPr>
          <w:rStyle w:val="Style13ptBold"/>
          <w:rFonts w:cs="Times New Roman"/>
          <w:b/>
        </w:rPr>
      </w:pPr>
      <w:r w:rsidRPr="00ED75F9">
        <w:rPr>
          <w:rStyle w:val="Style13ptBold"/>
          <w:rFonts w:cs="Times New Roman"/>
          <w:b/>
        </w:rPr>
        <w:t xml:space="preserve">Extinction framing obfuscates the violence that has been enacted upon Natives for centuries.  </w:t>
      </w:r>
    </w:p>
    <w:p w14:paraId="5BF05D35" w14:textId="77777777" w:rsidR="00840DA7" w:rsidRPr="00ED75F9" w:rsidRDefault="00840DA7" w:rsidP="00840DA7">
      <w:pPr>
        <w:pStyle w:val="CiteSpacing"/>
        <w:rPr>
          <w:rFonts w:ascii="Times New Roman" w:hAnsi="Times New Roman"/>
        </w:rPr>
      </w:pPr>
      <w:r w:rsidRPr="00ED75F9">
        <w:rPr>
          <w:rStyle w:val="Style13ptBold"/>
          <w:rFonts w:ascii="Times New Roman" w:hAnsi="Times New Roman"/>
        </w:rPr>
        <w:t>Mitchell 17</w:t>
      </w:r>
      <w:r w:rsidRPr="00ED75F9">
        <w:rPr>
          <w:rFonts w:ascii="Times New Roman" w:hAnsi="Times New Roman"/>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9" w:history="1">
        <w:r w:rsidRPr="00ED75F9">
          <w:rPr>
            <w:rStyle w:val="Hyperlink"/>
            <w:rFonts w:ascii="Times New Roman" w:hAnsi="Times New Roman"/>
          </w:rPr>
          <w:t>https://worldlyir.wordpress.com/2017/09/27/decolonizing-against-extinction-part-ii-extinction-is-not-a-metaphor-it-is-literally-genocide/</w:t>
        </w:r>
      </w:hyperlink>
      <w:r w:rsidRPr="00ED75F9">
        <w:rPr>
          <w:rStyle w:val="Hyperlink"/>
          <w:rFonts w:ascii="Times New Roman" w:hAnsi="Times New Roman"/>
        </w:rPr>
        <w:t>, accessed on 7/10/18, AB)</w:t>
      </w:r>
    </w:p>
    <w:p w14:paraId="2F34A374" w14:textId="77777777" w:rsidR="00840DA7" w:rsidRPr="00ED75F9" w:rsidRDefault="00840DA7" w:rsidP="00840DA7">
      <w:r w:rsidRPr="00ED75F9">
        <w:rPr>
          <w:sz w:val="14"/>
        </w:rPr>
        <w:t xml:space="preserve">Extinction is not a metaphor… </w:t>
      </w:r>
      <w:r w:rsidRPr="00ED75F9">
        <w:rPr>
          <w:rStyle w:val="Emphasis"/>
          <w:highlight w:val="yellow"/>
        </w:rPr>
        <w:t>Extinction has become an emblem of Western, and white-dominated, fears about ‘the end of the(ir) world’</w:t>
      </w:r>
      <w:r w:rsidRPr="00ED75F9">
        <w:rPr>
          <w:sz w:val="14"/>
        </w:rPr>
        <w:t xml:space="preserve">. This scientific term is saturated with emotional potency, </w:t>
      </w:r>
      <w:r w:rsidRPr="00ED75F9">
        <w:rPr>
          <w:rStyle w:val="StyleUnderline"/>
          <w:highlight w:val="yellow"/>
        </w:rPr>
        <w:t>stretched</w:t>
      </w:r>
      <w:r w:rsidRPr="00ED75F9">
        <w:rPr>
          <w:rStyle w:val="StyleUnderline"/>
        </w:rPr>
        <w:t xml:space="preserve"> and contorted </w:t>
      </w:r>
      <w:r w:rsidRPr="00ED75F9">
        <w:rPr>
          <w:rStyle w:val="StyleUnderline"/>
          <w:highlight w:val="yellow"/>
        </w:rPr>
        <w:t>to embody</w:t>
      </w:r>
      <w:r w:rsidRPr="00ED75F9">
        <w:rPr>
          <w:rStyle w:val="StyleUnderline"/>
        </w:rPr>
        <w:t xml:space="preserve"> almost any nightmare, from </w:t>
      </w:r>
      <w:r w:rsidRPr="00ED75F9">
        <w:rPr>
          <w:rStyle w:val="Emphasis"/>
          <w:highlight w:val="yellow"/>
        </w:rPr>
        <w:t>climate change</w:t>
      </w:r>
      <w:r w:rsidRPr="00ED75F9">
        <w:rPr>
          <w:rStyle w:val="StyleUnderline"/>
        </w:rPr>
        <w:t xml:space="preserve"> to </w:t>
      </w:r>
      <w:r w:rsidRPr="00ED75F9">
        <w:rPr>
          <w:rStyle w:val="Emphasis"/>
          <w:highlight w:val="yellow"/>
        </w:rPr>
        <w:t>asteroid strikes</w:t>
      </w:r>
      <w:r w:rsidRPr="00ED75F9">
        <w:rPr>
          <w:sz w:val="14"/>
        </w:rPr>
        <w:t xml:space="preserve">. In academic and public contexts alike, it is regularly interchanged with other terms and concepts – for instance, </w:t>
      </w:r>
      <w:r w:rsidRPr="00ED75F9">
        <w:rPr>
          <w:rStyle w:val="StyleUnderline"/>
        </w:rPr>
        <w:t>‘</w:t>
      </w:r>
      <w:r w:rsidRPr="00ED75F9">
        <w:rPr>
          <w:rStyle w:val="Emphasis"/>
          <w:highlight w:val="yellow"/>
        </w:rPr>
        <w:t>species death</w:t>
      </w:r>
      <w:r w:rsidRPr="00ED75F9">
        <w:rPr>
          <w:rStyle w:val="StyleUnderline"/>
        </w:rPr>
        <w:t>’</w:t>
      </w:r>
      <w:r w:rsidRPr="00ED75F9">
        <w:rPr>
          <w:sz w:val="14"/>
        </w:rPr>
        <w:t xml:space="preserve">, global warming or </w:t>
      </w:r>
      <w:r w:rsidRPr="00ED75F9">
        <w:rPr>
          <w:rStyle w:val="Emphasis"/>
          <w:highlight w:val="yellow"/>
        </w:rPr>
        <w:t>ecological collapse</w:t>
      </w:r>
      <w:r w:rsidRPr="00ED75F9">
        <w:rPr>
          <w:sz w:val="14"/>
        </w:rPr>
        <w:t xml:space="preserve">. Diffused into sublime scales – mass extinctions measured in millions of (Gregorian calendar) years, a planet totalized by the threat of </w:t>
      </w:r>
      <w:r w:rsidRPr="00ED75F9">
        <w:rPr>
          <w:rStyle w:val="Emphasis"/>
          <w:highlight w:val="yellow"/>
        </w:rPr>
        <w:t>nuclear destruction</w:t>
      </w:r>
      <w:r w:rsidRPr="00ED75F9">
        <w:rPr>
          <w:sz w:val="14"/>
        </w:rPr>
        <w:t xml:space="preserve"> – </w:t>
      </w:r>
      <w:r w:rsidRPr="00ED75F9">
        <w:rPr>
          <w:rStyle w:val="StyleUnderline"/>
        </w:rPr>
        <w:t xml:space="preserve">‘extinction’ has become </w:t>
      </w:r>
      <w:r w:rsidRPr="00ED75F9">
        <w:rPr>
          <w:rStyle w:val="StyleUnderline"/>
          <w:highlight w:val="yellow"/>
        </w:rPr>
        <w:t xml:space="preserve">an </w:t>
      </w:r>
      <w:r w:rsidRPr="00ED75F9">
        <w:rPr>
          <w:rStyle w:val="Emphasis"/>
          <w:highlight w:val="yellow"/>
        </w:rPr>
        <w:t>empty superlative</w:t>
      </w:r>
      <w:r w:rsidRPr="00ED75F9">
        <w:rPr>
          <w:rStyle w:val="StyleUnderline"/>
        </w:rPr>
        <w:t xml:space="preserve">, one that </w:t>
      </w:r>
      <w:r w:rsidRPr="00ED75F9">
        <w:rPr>
          <w:rStyle w:val="StyleUnderline"/>
          <w:highlight w:val="yellow"/>
        </w:rPr>
        <w:t xml:space="preserve">that gestures to an </w:t>
      </w:r>
      <w:r w:rsidRPr="00ED75F9">
        <w:rPr>
          <w:rStyle w:val="Emphasis"/>
          <w:highlight w:val="yellow"/>
        </w:rPr>
        <w:t>abstract form</w:t>
      </w:r>
      <w:r w:rsidRPr="00ED75F9">
        <w:rPr>
          <w:rStyle w:val="StyleUnderline"/>
          <w:highlight w:val="yellow"/>
        </w:rPr>
        <w:t xml:space="preserve"> of</w:t>
      </w:r>
      <w:r w:rsidRPr="00ED75F9">
        <w:rPr>
          <w:rStyle w:val="StyleUnderline"/>
        </w:rPr>
        <w:t xml:space="preserve"> unthinkability. It teases Western subjects with images of </w:t>
      </w:r>
      <w:r w:rsidRPr="00ED75F9">
        <w:rPr>
          <w:rStyle w:val="StyleUnderline"/>
          <w:highlight w:val="yellow"/>
        </w:rPr>
        <w:t>generalized demise that</w:t>
      </w:r>
      <w:r w:rsidRPr="00ED75F9">
        <w:rPr>
          <w:rStyle w:val="StyleUnderline"/>
        </w:rPr>
        <w:t xml:space="preserve"> might, if it gets bad enough, even </w:t>
      </w:r>
      <w:r w:rsidRPr="00ED75F9">
        <w:rPr>
          <w:rStyle w:val="StyleUnderline"/>
          <w:highlight w:val="yellow"/>
        </w:rPr>
        <w:t>threaten</w:t>
      </w:r>
      <w:r w:rsidRPr="00ED75F9">
        <w:rPr>
          <w:rStyle w:val="StyleUnderline"/>
        </w:rPr>
        <w:t xml:space="preserve"> us, or </w:t>
      </w:r>
      <w:r w:rsidRPr="00ED75F9">
        <w:rPr>
          <w:rStyle w:val="StyleUnderline"/>
          <w:highlight w:val="yellow"/>
        </w:rPr>
        <w:t xml:space="preserve">the figure of </w:t>
      </w:r>
      <w:r w:rsidRPr="00ED75F9">
        <w:rPr>
          <w:rStyle w:val="Emphasis"/>
          <w:highlight w:val="yellow"/>
        </w:rPr>
        <w:t>‘humanity’</w:t>
      </w:r>
      <w:r w:rsidRPr="00ED75F9">
        <w:rPr>
          <w:rStyle w:val="StyleUnderline"/>
        </w:rPr>
        <w:t xml:space="preserve"> that we enshrine </w:t>
      </w:r>
      <w:r w:rsidRPr="00ED75F9">
        <w:rPr>
          <w:rStyle w:val="StyleUnderline"/>
          <w:highlight w:val="yellow"/>
        </w:rPr>
        <w:t xml:space="preserve">as a </w:t>
      </w:r>
      <w:r w:rsidRPr="00ED75F9">
        <w:rPr>
          <w:rStyle w:val="Emphasis"/>
          <w:highlight w:val="yellow"/>
        </w:rPr>
        <w:t>universal</w:t>
      </w:r>
      <w:r w:rsidRPr="00ED75F9">
        <w:rPr>
          <w:rStyle w:val="StyleUnderline"/>
        </w:rPr>
        <w:t xml:space="preserve">. This figure of ‘humanity’, </w:t>
      </w:r>
      <w:r w:rsidRPr="00ED75F9">
        <w:rPr>
          <w:rStyle w:val="StyleUnderline"/>
          <w:highlight w:val="yellow"/>
        </w:rPr>
        <w:t>derived from Western</w:t>
      </w:r>
      <w:r w:rsidRPr="00ED75F9">
        <w:rPr>
          <w:rStyle w:val="StyleUnderline"/>
        </w:rPr>
        <w:t xml:space="preserve"> European enlightenment </w:t>
      </w:r>
      <w:r w:rsidRPr="00ED75F9">
        <w:rPr>
          <w:rStyle w:val="StyleUnderline"/>
          <w:highlight w:val="yellow"/>
        </w:rPr>
        <w:t>ideals</w:t>
      </w:r>
      <w:r w:rsidRPr="00ED75F9">
        <w:rPr>
          <w:rStyle w:val="StyleUnderline"/>
        </w:rPr>
        <w:t xml:space="preserve">, </w:t>
      </w:r>
      <w:r w:rsidRPr="00ED75F9">
        <w:rPr>
          <w:rStyle w:val="StyleUnderline"/>
          <w:highlight w:val="yellow"/>
        </w:rPr>
        <w:t>emphasizes</w:t>
      </w:r>
      <w:r w:rsidRPr="00ED75F9">
        <w:rPr>
          <w:rStyle w:val="StyleUnderline"/>
        </w:rPr>
        <w:t xml:space="preserve"> individual, autonomous </w:t>
      </w:r>
      <w:r w:rsidRPr="00ED75F9">
        <w:rPr>
          <w:rStyle w:val="StyleUnderline"/>
          <w:highlight w:val="yellow"/>
        </w:rPr>
        <w:t>actors</w:t>
      </w:r>
      <w:r w:rsidRPr="00ED75F9">
        <w:rPr>
          <w:rStyle w:val="StyleUnderline"/>
        </w:rPr>
        <w:t xml:space="preserve"> who are </w:t>
      </w:r>
      <w:r w:rsidRPr="00ED75F9">
        <w:rPr>
          <w:rStyle w:val="StyleUnderline"/>
          <w:highlight w:val="yellow"/>
        </w:rPr>
        <w:t>fully integrated into the global market system</w:t>
      </w:r>
      <w:r w:rsidRPr="00ED75F9">
        <w:rPr>
          <w:rStyle w:val="StyleUnderline"/>
        </w:rPr>
        <w:t>; who are responsible citizens of nation-states; who conform to Western ideas of health and well-being</w:t>
      </w:r>
      <w:r w:rsidRPr="00ED75F9">
        <w:rPr>
          <w:sz w:val="14"/>
        </w:rPr>
        <w:t xml:space="preserve">; who partake of ‘culture’; </w:t>
      </w:r>
      <w:r w:rsidRPr="00ED75F9">
        <w:rPr>
          <w:rStyle w:val="StyleUnderline"/>
          <w:highlight w:val="yellow"/>
        </w:rPr>
        <w:t>who participate in</w:t>
      </w:r>
      <w:r w:rsidRPr="00ED75F9">
        <w:rPr>
          <w:rStyle w:val="StyleUnderline"/>
        </w:rPr>
        <w:t xml:space="preserve"> democratic </w:t>
      </w:r>
      <w:r w:rsidRPr="00ED75F9">
        <w:rPr>
          <w:rStyle w:val="StyleUnderline"/>
          <w:highlight w:val="yellow"/>
        </w:rPr>
        <w:t>state-based politics</w:t>
      </w:r>
      <w:r w:rsidRPr="00ED75F9">
        <w:rPr>
          <w:rStyle w:val="StyleUnderline"/>
        </w:rPr>
        <w:t xml:space="preserve">; who </w:t>
      </w:r>
      <w:r w:rsidRPr="00ED75F9">
        <w:rPr>
          <w:rStyle w:val="StyleUnderline"/>
          <w:highlight w:val="yellow"/>
        </w:rPr>
        <w:t>refrain from physical violence</w:t>
      </w:r>
      <w:r w:rsidRPr="00ED75F9">
        <w:rPr>
          <w:rStyle w:val="StyleUnderline"/>
        </w:rPr>
        <w:t>; and who manage their ‘resources’ responsibly</w:t>
      </w:r>
      <w:r w:rsidRPr="00ED75F9">
        <w:rPr>
          <w:sz w:val="14"/>
        </w:rPr>
        <w:t xml:space="preserve"> (Mitchell 2014). Oddly, </w:t>
      </w:r>
      <w:r w:rsidRPr="00ED75F9">
        <w:rPr>
          <w:rStyle w:val="Emphasis"/>
          <w:highlight w:val="yellow"/>
        </w:rPr>
        <w:t>exposure</w:t>
      </w:r>
      <w:r w:rsidRPr="00ED75F9">
        <w:rPr>
          <w:rStyle w:val="StyleUnderline"/>
        </w:rPr>
        <w:t xml:space="preserve"> to the fear of extinction </w:t>
      </w:r>
      <w:r w:rsidRPr="00ED75F9">
        <w:rPr>
          <w:rStyle w:val="Emphasis"/>
          <w:highlight w:val="yellow"/>
        </w:rPr>
        <w:t>contributes to</w:t>
      </w:r>
      <w:r w:rsidRPr="00ED75F9">
        <w:rPr>
          <w:rStyle w:val="Emphasis"/>
        </w:rPr>
        <w:t xml:space="preserve"> the </w:t>
      </w:r>
      <w:r w:rsidRPr="00ED75F9">
        <w:rPr>
          <w:rStyle w:val="Emphasis"/>
          <w:highlight w:val="yellow"/>
        </w:rPr>
        <w:t>formation</w:t>
      </w:r>
      <w:r w:rsidRPr="00ED75F9">
        <w:rPr>
          <w:rStyle w:val="StyleUnderline"/>
        </w:rPr>
        <w:t xml:space="preserve"> and bolstering </w:t>
      </w:r>
      <w:r w:rsidRPr="00ED75F9">
        <w:rPr>
          <w:rStyle w:val="StyleUnderline"/>
          <w:highlight w:val="yellow"/>
        </w:rPr>
        <w:t>of</w:t>
      </w:r>
      <w:r w:rsidRPr="00ED75F9">
        <w:rPr>
          <w:rStyle w:val="StyleUnderline"/>
        </w:rPr>
        <w:t xml:space="preserve"> contemporary </w:t>
      </w:r>
      <w:r w:rsidRPr="00ED75F9">
        <w:rPr>
          <w:rStyle w:val="Emphasis"/>
          <w:highlight w:val="yellow"/>
        </w:rPr>
        <w:t>Western subjects</w:t>
      </w:r>
      <w:r w:rsidRPr="00ED75F9">
        <w:rPr>
          <w:sz w:val="14"/>
        </w:rPr>
        <w:t xml:space="preserve">. </w:t>
      </w:r>
      <w:r w:rsidRPr="00ED75F9">
        <w:rPr>
          <w:rStyle w:val="StyleUnderline"/>
        </w:rPr>
        <w:t>Contemplating the sublime destruction of ‘humanity’ offers the thrill of abjection: the perverse pleasure derived from exposure to something by which one is revolted</w:t>
      </w:r>
      <w:r w:rsidRPr="00ED75F9">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ED75F9">
        <w:rPr>
          <w:rStyle w:val="StyleUnderline"/>
          <w:highlight w:val="yellow"/>
        </w:rPr>
        <w:t xml:space="preserve">these imaginaries are a </w:t>
      </w:r>
      <w:r w:rsidRPr="00ED75F9">
        <w:rPr>
          <w:rStyle w:val="Emphasis"/>
          <w:highlight w:val="yellow"/>
        </w:rPr>
        <w:t>form of porn</w:t>
      </w:r>
      <w:r w:rsidRPr="00ED75F9">
        <w:rPr>
          <w:rStyle w:val="StyleUnderline"/>
          <w:highlight w:val="yellow"/>
        </w:rPr>
        <w:t xml:space="preserve"> that </w:t>
      </w:r>
      <w:r w:rsidRPr="00ED75F9">
        <w:rPr>
          <w:rStyle w:val="Emphasis"/>
          <w:highlight w:val="yellow"/>
        </w:rPr>
        <w:t>normalizes the profound violences driving extinction</w:t>
      </w:r>
      <w:r w:rsidRPr="00ED75F9">
        <w:rPr>
          <w:rStyle w:val="StyleUnderline"/>
          <w:highlight w:val="yellow"/>
        </w:rPr>
        <w:t>, while cocooning its viewers in the secure space of the voyeur</w:t>
      </w:r>
      <w:r w:rsidRPr="00ED75F9">
        <w:rPr>
          <w:sz w:val="14"/>
        </w:rPr>
        <w:t xml:space="preserve">. </w:t>
      </w:r>
      <w:r w:rsidRPr="00ED75F9">
        <w:rPr>
          <w:rStyle w:val="StyleUnderline"/>
        </w:rPr>
        <w:t xml:space="preserve">Certainly, there are many Western scientists, conservationists and policy-makers who are genuinely committed to stopping the extinction of others, perhaps out of fear for their own futures. Yet </w:t>
      </w:r>
      <w:r w:rsidRPr="00ED75F9">
        <w:rPr>
          <w:rStyle w:val="StyleUnderline"/>
          <w:highlight w:val="yellow"/>
        </w:rPr>
        <w:t xml:space="preserve">extinction is </w:t>
      </w:r>
      <w:r w:rsidRPr="00ED75F9">
        <w:rPr>
          <w:rStyle w:val="Emphasis"/>
          <w:highlight w:val="yellow"/>
        </w:rPr>
        <w:t>not quite real</w:t>
      </w:r>
      <w:r w:rsidRPr="00ED75F9">
        <w:rPr>
          <w:rStyle w:val="StyleUnderline"/>
          <w:highlight w:val="yellow"/>
        </w:rPr>
        <w:t xml:space="preserve"> for Western</w:t>
      </w:r>
      <w:r w:rsidRPr="00ED75F9">
        <w:rPr>
          <w:rStyle w:val="StyleUnderline"/>
        </w:rPr>
        <w:t xml:space="preserve">, and especially </w:t>
      </w:r>
      <w:r w:rsidRPr="00ED75F9">
        <w:rPr>
          <w:rStyle w:val="StyleUnderline"/>
          <w:highlight w:val="yellow"/>
        </w:rPr>
        <w:t>white, subjects</w:t>
      </w:r>
      <w:r w:rsidRPr="00ED75F9">
        <w:rPr>
          <w:rStyle w:val="StyleUnderline"/>
        </w:rPr>
        <w:t xml:space="preserve">; it is a fantasy of negation that evokes thrill, melancholy, anger and existential purpose. </w:t>
      </w:r>
      <w:r w:rsidRPr="00ED75F9">
        <w:rPr>
          <w:rStyle w:val="StyleUnderline"/>
          <w:highlight w:val="yellow"/>
        </w:rPr>
        <w:t xml:space="preserve">It is a </w:t>
      </w:r>
      <w:r w:rsidRPr="00ED75F9">
        <w:rPr>
          <w:rStyle w:val="Emphasis"/>
          <w:highlight w:val="yellow"/>
        </w:rPr>
        <w:t>metaphor</w:t>
      </w:r>
      <w:r w:rsidRPr="00ED75F9">
        <w:rPr>
          <w:rStyle w:val="StyleUnderline"/>
          <w:highlight w:val="yellow"/>
        </w:rPr>
        <w:t xml:space="preserve"> that expresses</w:t>
      </w:r>
      <w:r w:rsidRPr="00ED75F9">
        <w:rPr>
          <w:rStyle w:val="StyleUnderline"/>
        </w:rPr>
        <w:t xml:space="preserve"> the destructive desires of these beings, and </w:t>
      </w:r>
      <w:r w:rsidRPr="00ED75F9">
        <w:rPr>
          <w:rStyle w:val="StyleUnderline"/>
          <w:highlight w:val="yellow"/>
        </w:rPr>
        <w:t>the negativity against which we define our subjectivity</w:t>
      </w:r>
      <w:r w:rsidRPr="00ED75F9">
        <w:rPr>
          <w:sz w:val="14"/>
        </w:rPr>
        <w:t xml:space="preserve">. </w:t>
      </w:r>
      <w:r w:rsidRPr="00ED75F9">
        <w:rPr>
          <w:rStyle w:val="StyleUnderline"/>
          <w:highlight w:val="yellow"/>
        </w:rPr>
        <w:t xml:space="preserve">But </w:t>
      </w:r>
      <w:r w:rsidRPr="00ED75F9">
        <w:rPr>
          <w:rStyle w:val="Emphasis"/>
          <w:highlight w:val="yellow"/>
        </w:rPr>
        <w:t>extinction is not a metaphor</w:t>
      </w:r>
      <w:r w:rsidRPr="00ED75F9">
        <w:rPr>
          <w:rStyle w:val="StyleUnderline"/>
        </w:rPr>
        <w:t>: it is a very real expression of violence that systematically destroys particular beings, worlds, life forms and the relations that enable them to flourish</w:t>
      </w:r>
      <w:r w:rsidRPr="00ED75F9">
        <w:rPr>
          <w:sz w:val="14"/>
        </w:rPr>
        <w:t xml:space="preserve">. These are real, unique beings, worlds and relations – as well as somebody’s family, Ancestors, siblings, future generations – who are violently destroyed. </w:t>
      </w:r>
      <w:r w:rsidRPr="00ED75F9">
        <w:rPr>
          <w:rStyle w:val="StyleUnderline"/>
        </w:rPr>
        <w:t xml:space="preserve">Extinction </w:t>
      </w:r>
      <w:r w:rsidRPr="00ED75F9">
        <w:rPr>
          <w:rStyle w:val="StyleUnderline"/>
          <w:highlight w:val="yellow"/>
        </w:rPr>
        <w:t>can only be used unironically as a metaphor by people who have never been threatened with it, told it is their inevitable fate, or lost their relatives</w:t>
      </w:r>
      <w:r w:rsidRPr="00ED75F9">
        <w:rPr>
          <w:rStyle w:val="StyleUnderline"/>
        </w:rPr>
        <w:t xml:space="preserve"> and Ancestors </w:t>
      </w:r>
      <w:r w:rsidRPr="00ED75F9">
        <w:rPr>
          <w:rStyle w:val="StyleUnderline"/>
          <w:highlight w:val="yellow"/>
        </w:rPr>
        <w:t>to it</w:t>
      </w:r>
      <w:r w:rsidRPr="00ED75F9">
        <w:rPr>
          <w:rStyle w:val="StyleUnderline"/>
        </w:rPr>
        <w:t xml:space="preserve"> – and who assume that they probably never will</w:t>
      </w:r>
      <w:r w:rsidRPr="00ED75F9">
        <w:rPr>
          <w:sz w:val="14"/>
        </w:rPr>
        <w:t xml:space="preserve">. This argument is directly inspired by the call to arms issued in 2012 by Eve Tuck and Wayne K. Yang and more recently by Cutcha Risling-Baldy. The first, seminal piece demonstrates how </w:t>
      </w:r>
      <w:r w:rsidRPr="00ED75F9">
        <w:rPr>
          <w:rStyle w:val="StyleUnderline"/>
          <w:highlight w:val="yellow"/>
        </w:rPr>
        <w:t xml:space="preserve">settler cultures </w:t>
      </w:r>
      <w:r w:rsidRPr="00ED75F9">
        <w:rPr>
          <w:rStyle w:val="Emphasis"/>
          <w:highlight w:val="yellow"/>
        </w:rPr>
        <w:t>use the violence of metaphorical abstraction to excuse themselves</w:t>
      </w:r>
      <w:r w:rsidRPr="00ED75F9">
        <w:rPr>
          <w:rStyle w:val="StyleUnderline"/>
          <w:highlight w:val="yellow"/>
        </w:rPr>
        <w:t xml:space="preserve"> from</w:t>
      </w:r>
      <w:r w:rsidRPr="00ED75F9">
        <w:rPr>
          <w:rStyle w:val="StyleUnderline"/>
        </w:rPr>
        <w:t xml:space="preserve"> the real work of decolonization: </w:t>
      </w:r>
      <w:r w:rsidRPr="00ED75F9">
        <w:rPr>
          <w:rStyle w:val="StyleUnderline"/>
          <w:highlight w:val="yellow"/>
        </w:rPr>
        <w:t>ensuring that land and power is in Indigenous hands</w:t>
      </w:r>
      <w:r w:rsidRPr="00ED75F9">
        <w:rPr>
          <w:sz w:val="14"/>
        </w:rPr>
        <w:t xml:space="preserve">. Risling-Baldy’s brilliant follow-up extends this logic to explain how First People like Coyote have been reduced to metaphors through settler appropriation. In both cases, </w:t>
      </w:r>
      <w:r w:rsidRPr="00ED75F9">
        <w:rPr>
          <w:rStyle w:val="StyleUnderline"/>
        </w:rPr>
        <w:t xml:space="preserve">engagement with Indigenous peoples and their relations masks </w:t>
      </w:r>
      <w:r w:rsidRPr="00ED75F9">
        <w:rPr>
          <w:rStyle w:val="Emphasis"/>
        </w:rPr>
        <w:t>moves to innocence</w:t>
      </w:r>
      <w:r w:rsidRPr="00ED75F9">
        <w:rPr>
          <w:rStyle w:val="StyleUnderline"/>
        </w:rPr>
        <w:t xml:space="preserve">: acts that make it appear as if settlers are engaging in decolonization, </w:t>
      </w:r>
      <w:r w:rsidRPr="00ED75F9">
        <w:rPr>
          <w:rStyle w:val="StyleUnderline"/>
          <w:highlight w:val="yellow"/>
        </w:rPr>
        <w:t>while in fact</w:t>
      </w:r>
      <w:r w:rsidRPr="00ED75F9">
        <w:rPr>
          <w:rStyle w:val="StyleUnderline"/>
        </w:rPr>
        <w:t xml:space="preserve"> we are </w:t>
      </w:r>
      <w:r w:rsidRPr="00ED75F9">
        <w:rPr>
          <w:rStyle w:val="Emphasis"/>
          <w:highlight w:val="yellow"/>
        </w:rPr>
        <w:t>consolidating</w:t>
      </w:r>
      <w:r w:rsidRPr="00ED75F9">
        <w:rPr>
          <w:rStyle w:val="StyleUnderline"/>
        </w:rPr>
        <w:t xml:space="preserve"> the </w:t>
      </w:r>
      <w:r w:rsidRPr="00ED75F9">
        <w:rPr>
          <w:rStyle w:val="Emphasis"/>
          <w:highlight w:val="yellow"/>
        </w:rPr>
        <w:t>power structures</w:t>
      </w:r>
      <w:r w:rsidRPr="00ED75F9">
        <w:rPr>
          <w:rStyle w:val="StyleUnderline"/>
        </w:rPr>
        <w:t xml:space="preserve"> that privilege us</w:t>
      </w:r>
      <w:r w:rsidRPr="00ED75F9">
        <w:rPr>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D75F9">
        <w:rPr>
          <w:rStyle w:val="StyleUnderline"/>
        </w:rPr>
        <w:t>extinction is an expression of colonial violence. As such, it needs to be addressed through direct decolonization, including the dismantling of settler colonial structures of violence, and the resurgence of Indigenous worlds</w:t>
      </w:r>
      <w:r w:rsidRPr="00ED75F9">
        <w:rPr>
          <w:sz w:val="14"/>
        </w:rPr>
        <w:t xml:space="preserve">. Following Tuck, Yang and Risling-Baldy’s lead, I want to show how and why </w:t>
      </w:r>
      <w:r w:rsidRPr="00ED75F9">
        <w:rPr>
          <w:rStyle w:val="StyleUnderline"/>
        </w:rPr>
        <w:t>the violences that drive extinction have come to be invisible within mainstream discourses</w:t>
      </w:r>
      <w:r w:rsidRPr="00ED75F9">
        <w:rPr>
          <w:sz w:val="14"/>
        </w:rPr>
        <w:t xml:space="preserve">. Salient amongst these is the practice of genocide against Indigenous peoples other than humans. …it is literally genocide. </w:t>
      </w:r>
      <w:r w:rsidRPr="00ED75F9">
        <w:rPr>
          <w:rStyle w:val="StyleUnderline"/>
          <w:highlight w:val="yellow"/>
        </w:rPr>
        <w:t xml:space="preserve">What Western science calls ‘extinction’ is </w:t>
      </w:r>
      <w:r w:rsidRPr="00ED75F9">
        <w:rPr>
          <w:rStyle w:val="Emphasis"/>
          <w:highlight w:val="yellow"/>
        </w:rPr>
        <w:t>not</w:t>
      </w:r>
      <w:r w:rsidRPr="00ED75F9">
        <w:rPr>
          <w:rStyle w:val="StyleUnderline"/>
          <w:highlight w:val="yellow"/>
        </w:rPr>
        <w:t xml:space="preserve"> an</w:t>
      </w:r>
      <w:r w:rsidRPr="00ED75F9">
        <w:rPr>
          <w:rStyle w:val="StyleUnderline"/>
        </w:rPr>
        <w:t xml:space="preserve"> unfortunate, </w:t>
      </w:r>
      <w:r w:rsidRPr="00ED75F9">
        <w:rPr>
          <w:rStyle w:val="Emphasis"/>
          <w:highlight w:val="yellow"/>
        </w:rPr>
        <w:t>unintended consequence</w:t>
      </w:r>
      <w:r w:rsidRPr="00ED75F9">
        <w:rPr>
          <w:rStyle w:val="StyleUnderline"/>
          <w:highlight w:val="yellow"/>
        </w:rPr>
        <w:t xml:space="preserve"> of desirable ‘human’ activities</w:t>
      </w:r>
      <w:r w:rsidRPr="00ED75F9">
        <w:rPr>
          <w:rStyle w:val="StyleUnderline"/>
        </w:rPr>
        <w:t xml:space="preserve">. </w:t>
      </w:r>
      <w:r w:rsidRPr="00ED75F9">
        <w:rPr>
          <w:rStyle w:val="StyleUnderline"/>
          <w:highlight w:val="yellow"/>
        </w:rPr>
        <w:t xml:space="preserve">It is an embodiment of particular patterns of </w:t>
      </w:r>
      <w:r w:rsidRPr="00ED75F9">
        <w:rPr>
          <w:rStyle w:val="Emphasis"/>
          <w:highlight w:val="yellow"/>
        </w:rPr>
        <w:t>structural violence</w:t>
      </w:r>
      <w:r w:rsidRPr="00ED75F9">
        <w:rPr>
          <w:rStyle w:val="StyleUnderline"/>
        </w:rPr>
        <w:t xml:space="preserve"> that disproportionately affect specific racialized groups. In some cases, ‘extinction’ is directly, deliberately and systematically inflicted in order to create space for aggressors, including settler states</w:t>
      </w:r>
      <w:r w:rsidRPr="00ED75F9">
        <w:rPr>
          <w:sz w:val="14"/>
        </w:rPr>
        <w:t xml:space="preserve">. For this reason, it has </w:t>
      </w:r>
      <w:r w:rsidRPr="00ED75F9">
        <w:rPr>
          <w:rStyle w:val="StyleUnderline"/>
        </w:rPr>
        <w:t>rightly</w:t>
      </w:r>
      <w:r w:rsidRPr="00ED75F9">
        <w:rPr>
          <w:sz w:val="14"/>
        </w:rPr>
        <w:t xml:space="preserve"> been </w:t>
      </w:r>
      <w:r w:rsidRPr="00ED75F9">
        <w:rPr>
          <w:rStyle w:val="StyleUnderline"/>
        </w:rPr>
        <w:t>framed as an aspect or tool of colonial genocides against Indigenous human peoples</w:t>
      </w:r>
      <w:r w:rsidRPr="00ED75F9">
        <w:rPr>
          <w:sz w:val="14"/>
        </w:rPr>
        <w:t xml:space="preserve">.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w:t>
      </w:r>
      <w:r w:rsidRPr="00ED75F9">
        <w:rPr>
          <w:rStyle w:val="StyleUnderlin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75F9">
        <w:rPr>
          <w:sz w:val="14"/>
        </w:rPr>
        <w:t xml:space="preserve">. In other words, the deliberate and systematic attempt to eliminate the buffalo, enacted by settler states, </w:t>
      </w:r>
      <w:r w:rsidRPr="00ED75F9">
        <w:rPr>
          <w:rStyle w:val="Emphasis"/>
          <w:highlight w:val="yellow"/>
        </w:rPr>
        <w:t>simultaneously</w:t>
      </w:r>
      <w:r w:rsidRPr="00ED75F9">
        <w:rPr>
          <w:rStyle w:val="StyleUnderline"/>
          <w:highlight w:val="yellow"/>
        </w:rPr>
        <w:t xml:space="preserve"> enacted </w:t>
      </w:r>
      <w:r w:rsidRPr="00ED75F9">
        <w:rPr>
          <w:rStyle w:val="Emphasis"/>
          <w:highlight w:val="yellow"/>
        </w:rPr>
        <w:t>genocide</w:t>
      </w:r>
      <w:r w:rsidRPr="00ED75F9">
        <w:rPr>
          <w:rStyle w:val="StyleUnderline"/>
          <w:highlight w:val="yellow"/>
        </w:rPr>
        <w:t xml:space="preserve"> against </w:t>
      </w:r>
      <w:r w:rsidRPr="00ED75F9">
        <w:rPr>
          <w:rStyle w:val="Emphasis"/>
          <w:highlight w:val="yellow"/>
        </w:rPr>
        <w:t>Indigenous peoples</w:t>
      </w:r>
      <w:r w:rsidRPr="00ED75F9">
        <w:rPr>
          <w:rStyle w:val="StyleUnderline"/>
          <w:highlight w:val="yellow"/>
        </w:rPr>
        <w:t xml:space="preserve"> and their </w:t>
      </w:r>
      <w:r w:rsidRPr="00ED75F9">
        <w:rPr>
          <w:rStyle w:val="Emphasis"/>
          <w:highlight w:val="yellow"/>
        </w:rPr>
        <w:t>nonhuman relatives</w:t>
      </w:r>
      <w:r w:rsidRPr="00ED75F9">
        <w:rPr>
          <w:sz w:val="14"/>
        </w:rPr>
        <w:t xml:space="preserve">. </w:t>
      </w:r>
      <w:r w:rsidRPr="00ED75F9">
        <w:rPr>
          <w:rStyle w:val="StyleUnderlin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75F9">
        <w:rPr>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75F9">
        <w:rPr>
          <w:rStyle w:val="Emphasis"/>
        </w:rPr>
        <w:t>‘security’</w:t>
      </w:r>
      <w:r w:rsidRPr="00ED75F9">
        <w:rPr>
          <w:sz w:val="14"/>
        </w:rPr>
        <w:t xml:space="preserve"> measure – </w:t>
      </w:r>
      <w:r w:rsidRPr="00ED75F9">
        <w:rPr>
          <w:rStyle w:val="StyleUnderline"/>
        </w:rPr>
        <w:t>designed to protect the facilities relied upon by</w:t>
      </w:r>
      <w:r w:rsidRPr="00ED75F9">
        <w:rPr>
          <w:sz w:val="14"/>
        </w:rPr>
        <w:t xml:space="preserve"> urban </w:t>
      </w:r>
      <w:r w:rsidRPr="00ED75F9">
        <w:rPr>
          <w:rStyle w:val="StyleUnderline"/>
        </w:rPr>
        <w:t>settlers</w:t>
      </w:r>
      <w:r w:rsidRPr="00ED75F9">
        <w:rPr>
          <w:sz w:val="14"/>
        </w:rPr>
        <w:t xml:space="preserve"> from the intrusion of flying foxes – </w:t>
      </w:r>
      <w:r w:rsidRPr="00ED75F9">
        <w:rPr>
          <w:rStyle w:val="StyleUnderline"/>
        </w:rPr>
        <w:t>is a powerful weapon for precluding ongoing flourishing of Indigenous other-than-human peoples</w:t>
      </w:r>
      <w:r w:rsidRPr="00ED75F9">
        <w:rPr>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ED75F9">
        <w:rPr>
          <w:rStyle w:val="StyleUnderline"/>
        </w:rPr>
        <w:t xml:space="preserve">Of course, in some cases, the elimination of life forms is not as targeted or intentional – it </w:t>
      </w:r>
      <w:r w:rsidRPr="00ED75F9">
        <w:rPr>
          <w:rStyle w:val="StyleUnderline"/>
          <w:highlight w:val="yellow"/>
        </w:rPr>
        <w:t xml:space="preserve">may take the form of land-based </w:t>
      </w:r>
      <w:r w:rsidRPr="00ED75F9">
        <w:rPr>
          <w:rStyle w:val="Emphasis"/>
          <w:highlight w:val="yellow"/>
        </w:rPr>
        <w:t>extractive violence</w:t>
      </w:r>
      <w:r w:rsidRPr="00ED75F9">
        <w:rPr>
          <w:rStyle w:val="StyleUnderline"/>
        </w:rPr>
        <w:t xml:space="preserve">, the creep of </w:t>
      </w:r>
      <w:r w:rsidRPr="00ED75F9">
        <w:rPr>
          <w:rStyle w:val="Emphasis"/>
          <w:highlight w:val="yellow"/>
        </w:rPr>
        <w:t>ocean acidification</w:t>
      </w:r>
      <w:r w:rsidRPr="00ED75F9">
        <w:rPr>
          <w:rStyle w:val="StyleUnderline"/>
        </w:rPr>
        <w:t xml:space="preserve">, the </w:t>
      </w:r>
      <w:r w:rsidRPr="00ED75F9">
        <w:rPr>
          <w:rStyle w:val="StyleUnderline"/>
          <w:highlight w:val="yellow"/>
        </w:rPr>
        <w:t xml:space="preserve">decimation of rainforests by </w:t>
      </w:r>
      <w:r w:rsidRPr="00ED75F9">
        <w:rPr>
          <w:rStyle w:val="Emphasis"/>
          <w:highlight w:val="yellow"/>
        </w:rPr>
        <w:t>climate change</w:t>
      </w:r>
      <w:r w:rsidRPr="00ED75F9">
        <w:rPr>
          <w:sz w:val="14"/>
        </w:rPr>
        <w:t xml:space="preserve">. Proponents of </w:t>
      </w:r>
      <w:r w:rsidRPr="00ED75F9">
        <w:rPr>
          <w:rStyle w:val="StyleUnderline"/>
        </w:rPr>
        <w:t>a Eurocentric definition of genocide</w:t>
      </w:r>
      <w:r w:rsidRPr="00ED75F9">
        <w:rPr>
          <w:sz w:val="14"/>
        </w:rPr>
        <w:t xml:space="preserve"> could </w:t>
      </w:r>
      <w:r w:rsidRPr="00ED75F9">
        <w:rPr>
          <w:rStyle w:val="StyleUnderline"/>
        </w:rPr>
        <w:t>argue that these events lack intention</w:t>
      </w:r>
      <w:r w:rsidRPr="00ED75F9">
        <w:rPr>
          <w:sz w:val="14"/>
        </w:rPr>
        <w:t xml:space="preserve">. Indeed, within international law, intention to commit genocide is a necessary criteria for conviction. </w:t>
      </w:r>
      <w:r w:rsidRPr="00ED75F9">
        <w:rPr>
          <w:rStyle w:val="StyleUnderline"/>
        </w:rPr>
        <w:t>However</w:t>
      </w:r>
      <w:r w:rsidRPr="00ED75F9">
        <w:rPr>
          <w:sz w:val="14"/>
        </w:rPr>
        <w:t xml:space="preserve">, theorists of critical genocide studies have long argued that </w:t>
      </w:r>
      <w:r w:rsidRPr="00ED75F9">
        <w:rPr>
          <w:rStyle w:val="StyleUnderline"/>
        </w:rPr>
        <w:t>this definition is inadequate: it brackets out a great many of the acts, logics and structures that produce the destruction of unique peoples</w:t>
      </w:r>
      <w:r w:rsidRPr="00ED75F9">
        <w:rPr>
          <w:sz w:val="14"/>
        </w:rPr>
        <w:t xml:space="preserve">. According to Tony Barta, </w:t>
      </w:r>
      <w:r w:rsidRPr="00ED75F9">
        <w:rPr>
          <w:rStyle w:val="StyleUnderline"/>
        </w:rPr>
        <w:t>definitions of genocide that focus on ‘purposeful annihilation’, and in particular on physical killing, have “devalu[ed] all other concepts of less planned destruction, even if the effects are the same”</w:t>
      </w:r>
      <w:r w:rsidRPr="00ED75F9">
        <w:rPr>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D75F9">
        <w:rPr>
          <w:rStyle w:val="StyleUnderline"/>
        </w:rPr>
        <w:t>an approach based on ‘genocidal outcomes’ makes it possible to account for complex causality and weak intentionality – that is, for myriad acts mediated by subtle, normalized structures that, together, work to eliminate a people</w:t>
      </w:r>
      <w:r w:rsidRPr="00ED75F9">
        <w:rPr>
          <w:sz w:val="14"/>
        </w:rPr>
        <w:t xml:space="preserve">. I want to argue that </w:t>
      </w:r>
      <w:r w:rsidRPr="00ED75F9">
        <w:rPr>
          <w:rStyle w:val="StyleUnderline"/>
        </w:rPr>
        <w:t>the same logic applies to nonhuman peoples: the destruction of a life form, its relations with other beings and its possible futures is a genocidal outcome, whether or not intention can be identified</w:t>
      </w:r>
      <w:r w:rsidRPr="00ED75F9">
        <w:rPr>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D75F9">
        <w:rPr>
          <w:rStyle w:val="StyleUnderline"/>
        </w:rPr>
        <w:t>even result from well-meaning attempts to do good</w:t>
      </w:r>
      <w:r w:rsidRPr="00ED75F9">
        <w:rPr>
          <w:sz w:val="14"/>
        </w:rPr>
        <w:t xml:space="preserve">” (Powell 2007, 538) As I have argued elsewhere, </w:t>
      </w:r>
      <w:r w:rsidRPr="00ED75F9">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ED75F9">
        <w:rPr>
          <w:sz w:val="14"/>
        </w:rPr>
        <w:t xml:space="preserve">. </w:t>
      </w:r>
      <w:r w:rsidRPr="00ED75F9">
        <w:rPr>
          <w:rStyle w:val="StyleUnderline"/>
        </w:rPr>
        <w:t>Understood in this way, ‘extinction’ is not a metaphor for genocide or other forms of large-scale violence: it is a distinct manifestation of genocide. Masking the genocidal logics that drive extinction involves several moves to innocence</w:t>
      </w:r>
      <w:r w:rsidRPr="00ED75F9">
        <w:rPr>
          <w:sz w:val="14"/>
        </w:rPr>
        <w:t xml:space="preserve"> (Tuck and Yang 2012). </w:t>
      </w:r>
      <w:r w:rsidRPr="00ED75F9">
        <w:rPr>
          <w:rStyle w:val="StyleUnderline"/>
        </w:rPr>
        <w:t>Treating extinction as something short of genocide entrenches Eurocentric understandings of personhood that are limited to homo sapiens, which is itself an act of violence against these peoples</w:t>
      </w:r>
      <w:r w:rsidRPr="00ED75F9">
        <w:rPr>
          <w:sz w:val="14"/>
        </w:rPr>
        <w:t xml:space="preserve">. </w:t>
      </w:r>
      <w:r w:rsidRPr="00ED75F9">
        <w:rPr>
          <w:rStyle w:val="StyleUnderline"/>
        </w:rPr>
        <w:t>Ironically, the entrenchment of this dichotomy also enables the logic of ‘dehumanization’, in which human communities are likened to reviled nonhumans</w:t>
      </w:r>
      <w:r w:rsidRPr="00ED75F9">
        <w:rPr>
          <w:sz w:val="14"/>
        </w:rPr>
        <w:t xml:space="preserve"> (for instance, cockroaches) </w:t>
      </w:r>
      <w:r w:rsidRPr="00ED75F9">
        <w:rPr>
          <w:rStyle w:val="StyleUnderline"/>
        </w:rPr>
        <w:t>in order to motivate violence against them</w:t>
      </w:r>
      <w:r w:rsidRPr="00ED75F9">
        <w:rPr>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ED75F9">
        <w:rPr>
          <w:rStyle w:val="StyleUnderline"/>
        </w:rPr>
        <w:t xml:space="preserve">In addition, </w:t>
      </w:r>
      <w:r w:rsidRPr="00ED75F9">
        <w:rPr>
          <w:rStyle w:val="Emphasis"/>
          <w:highlight w:val="yellow"/>
        </w:rPr>
        <w:t>by framing extinction as a problem for a universal figure of ‘humanity’</w:t>
      </w:r>
      <w:r w:rsidRPr="00ED75F9">
        <w:rPr>
          <w:sz w:val="14"/>
        </w:rPr>
        <w:t xml:space="preserve"> (more on this to follow…) </w:t>
      </w:r>
      <w:r w:rsidRPr="00ED75F9">
        <w:rPr>
          <w:rStyle w:val="StyleUnderline"/>
        </w:rPr>
        <w:t xml:space="preserve">mainstream </w:t>
      </w:r>
      <w:r w:rsidRPr="00ED75F9">
        <w:rPr>
          <w:rStyle w:val="StyleUnderline"/>
          <w:highlight w:val="yellow"/>
        </w:rPr>
        <w:t>discourses</w:t>
      </w:r>
      <w:r w:rsidRPr="00ED75F9">
        <w:rPr>
          <w:rStyle w:val="StyleUnderline"/>
        </w:rPr>
        <w:t xml:space="preserve"> of extinction </w:t>
      </w:r>
      <w:r w:rsidRPr="00ED75F9">
        <w:rPr>
          <w:rStyle w:val="Emphasis"/>
          <w:highlight w:val="yellow"/>
        </w:rPr>
        <w:t>obscure its profound entwinement with</w:t>
      </w:r>
      <w:r w:rsidRPr="00ED75F9">
        <w:rPr>
          <w:rStyle w:val="Emphasis"/>
        </w:rPr>
        <w:t xml:space="preserve"> race and </w:t>
      </w:r>
      <w:r w:rsidRPr="00ED75F9">
        <w:rPr>
          <w:rStyle w:val="Emphasis"/>
          <w:highlight w:val="yellow"/>
        </w:rPr>
        <w:t>racializing structures</w:t>
      </w:r>
      <w:r w:rsidRPr="00ED75F9">
        <w:rPr>
          <w:sz w:val="14"/>
        </w:rPr>
        <w:t xml:space="preserve">. These </w:t>
      </w:r>
      <w:r w:rsidRPr="00ED75F9">
        <w:rPr>
          <w:rStyle w:val="StyleUnderline"/>
        </w:rPr>
        <w:t>examples make it clear that eliminative violence is targeted on specific groups of people and their other-than-human relations, as defined by the aggressors</w:t>
      </w:r>
      <w:r w:rsidRPr="00ED75F9">
        <w:rPr>
          <w:sz w:val="14"/>
        </w:rPr>
        <w:t xml:space="preserve">. Indeed, patterns of genocidal violence extend racializing categories, hierarchies and eliminative impulses to other-than-human peoples. Just as approaching gender violence separately from race effaces their intersection, </w:t>
      </w:r>
      <w:r w:rsidRPr="00ED75F9">
        <w:rPr>
          <w:rStyle w:val="StyleUnderline"/>
        </w:rPr>
        <w:t xml:space="preserve">understanding extinction as distinct from race is deeply misleading. This is </w:t>
      </w:r>
      <w:r w:rsidRPr="00ED75F9">
        <w:rPr>
          <w:rStyle w:val="StyleUnderline"/>
          <w:highlight w:val="yellow"/>
        </w:rPr>
        <w:t xml:space="preserve">not only because racialized people are </w:t>
      </w:r>
      <w:r w:rsidRPr="00ED75F9">
        <w:rPr>
          <w:rStyle w:val="Emphasis"/>
          <w:highlight w:val="yellow"/>
        </w:rPr>
        <w:t>more likely to suffer from the effects of ‘extinction’</w:t>
      </w:r>
      <w:r w:rsidRPr="00ED75F9">
        <w:rPr>
          <w:rStyle w:val="StyleUnderline"/>
        </w:rPr>
        <w:t xml:space="preserve"> and other forms of environmental racism (which they are). It is </w:t>
      </w:r>
      <w:r w:rsidRPr="00ED75F9">
        <w:rPr>
          <w:rStyle w:val="StyleUnderline"/>
          <w:highlight w:val="yellow"/>
        </w:rPr>
        <w:t xml:space="preserve">also because the eliminative violence that </w:t>
      </w:r>
      <w:r w:rsidRPr="00ED75F9">
        <w:rPr>
          <w:rStyle w:val="Emphasis"/>
          <w:highlight w:val="yellow"/>
        </w:rPr>
        <w:t>drives extinction</w:t>
      </w:r>
      <w:r w:rsidRPr="00ED75F9">
        <w:rPr>
          <w:rStyle w:val="StyleUnderline"/>
        </w:rPr>
        <w:t xml:space="preserve"> extend and </w:t>
      </w:r>
      <w:r w:rsidRPr="00ED75F9">
        <w:rPr>
          <w:rStyle w:val="Emphasis"/>
          <w:highlight w:val="yellow"/>
        </w:rPr>
        <w:t>enact race beyond the category of homo sapiens</w:t>
      </w:r>
      <w:r w:rsidRPr="00ED75F9">
        <w:rPr>
          <w:rStyle w:val="StyleUnderline"/>
          <w:highlight w:val="yellow"/>
        </w:rPr>
        <w:t xml:space="preserve"> by </w:t>
      </w:r>
      <w:r w:rsidRPr="00ED75F9">
        <w:rPr>
          <w:rStyle w:val="Emphasis"/>
          <w:highlight w:val="yellow"/>
        </w:rPr>
        <w:t>defining particular groups</w:t>
      </w:r>
      <w:r w:rsidRPr="00ED75F9">
        <w:rPr>
          <w:rStyle w:val="StyleUnderline"/>
        </w:rPr>
        <w:t xml:space="preserve"> against white settler norms and </w:t>
      </w:r>
      <w:r w:rsidRPr="00ED75F9">
        <w:rPr>
          <w:rStyle w:val="Emphasis"/>
          <w:highlight w:val="yellow"/>
        </w:rPr>
        <w:t>as threats</w:t>
      </w:r>
      <w:r w:rsidRPr="00ED75F9">
        <w:rPr>
          <w:rStyle w:val="StyleUnderline"/>
        </w:rPr>
        <w:t xml:space="preserve"> to the settler society</w:t>
      </w:r>
      <w:r w:rsidRPr="00ED75F9">
        <w:rPr>
          <w:sz w:val="14"/>
        </w:rPr>
        <w:t xml:space="preserve">. To approach extinction separately from issues of race is, therefore, to miss one of its most defining features. </w:t>
      </w:r>
      <w:r w:rsidRPr="00ED75F9">
        <w:rPr>
          <w:rStyle w:val="StyleUnderline"/>
        </w:rPr>
        <w:t>Extinction is not a metaphor – in many cases, it is quite literally genocide enacted against Indigenous peoples and their other-than-human relations. To treat it as a metaphor is to obscure and participate in the structures of violence that drive it</w:t>
      </w:r>
      <w:r w:rsidRPr="00ED75F9">
        <w:rPr>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072BD528" w14:textId="3A73254F" w:rsidR="00F41C53" w:rsidRPr="00ED75F9" w:rsidRDefault="00F41C53" w:rsidP="00F41C53">
      <w:pPr>
        <w:pStyle w:val="Heading4"/>
        <w:rPr>
          <w:rFonts w:cs="Times New Roman"/>
        </w:rPr>
      </w:pPr>
      <w:r w:rsidRPr="00ED75F9">
        <w:rPr>
          <w:rFonts w:cs="Times New Roman"/>
        </w:rPr>
        <w:t xml:space="preserve">Correct for </w:t>
      </w:r>
      <w:r w:rsidR="00DE3CA1" w:rsidRPr="00ED75F9">
        <w:rPr>
          <w:rFonts w:cs="Times New Roman"/>
        </w:rPr>
        <w:t xml:space="preserve">the </w:t>
      </w:r>
      <w:r w:rsidRPr="00ED75F9">
        <w:rPr>
          <w:rFonts w:cs="Times New Roman"/>
        </w:rPr>
        <w:t xml:space="preserve">cognitive bias </w:t>
      </w:r>
      <w:r w:rsidR="00DE3CA1" w:rsidRPr="00ED75F9">
        <w:rPr>
          <w:rFonts w:cs="Times New Roman"/>
        </w:rPr>
        <w:t xml:space="preserve">of threat inflation </w:t>
      </w:r>
      <w:r w:rsidRPr="00ED75F9">
        <w:rPr>
          <w:rFonts w:cs="Times New Roman"/>
        </w:rPr>
        <w:t xml:space="preserve">by </w:t>
      </w:r>
      <w:r w:rsidRPr="00ED75F9">
        <w:rPr>
          <w:rFonts w:cs="Times New Roman"/>
          <w:u w:val="single"/>
        </w:rPr>
        <w:t>refusing to overrate</w:t>
      </w:r>
      <w:r w:rsidRPr="00ED75F9">
        <w:rPr>
          <w:rFonts w:cs="Times New Roman"/>
        </w:rPr>
        <w:t xml:space="preserve"> the risk of narratively compelling but absurd compound probabilities</w:t>
      </w:r>
    </w:p>
    <w:p w14:paraId="379D1CF9" w14:textId="77777777" w:rsidR="00F41C53" w:rsidRPr="00ED75F9" w:rsidRDefault="00F41C53" w:rsidP="00F41C53">
      <w:r w:rsidRPr="00ED75F9">
        <w:rPr>
          <w:rStyle w:val="Style13ptBold"/>
        </w:rPr>
        <w:t>Piattelli 96</w:t>
      </w:r>
      <w:r w:rsidRPr="00ED75F9">
        <w:t xml:space="preserve"> – Dr. Massimo Piattelli-Palmarini,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14:paraId="216D5433" w14:textId="77777777" w:rsidR="00F41C53" w:rsidRPr="00ED75F9" w:rsidRDefault="00F41C53" w:rsidP="00F41C53">
      <w:pPr>
        <w:rPr>
          <w:sz w:val="16"/>
          <w:szCs w:val="20"/>
        </w:rPr>
      </w:pPr>
      <w:r w:rsidRPr="00ED75F9">
        <w:rPr>
          <w:sz w:val="16"/>
          <w:szCs w:val="20"/>
        </w:rPr>
        <w:t xml:space="preserve">Here is deadly sin number 7 in its most blatant form, in that </w:t>
      </w:r>
      <w:r w:rsidRPr="00ED75F9">
        <w:rPr>
          <w:rStyle w:val="StyleUnderline"/>
          <w:szCs w:val="20"/>
          <w:highlight w:val="yellow"/>
        </w:rPr>
        <w:t xml:space="preserve">our judgment of probability allows itself to be influenced by </w:t>
      </w:r>
      <w:r w:rsidRPr="00ED75F9">
        <w:rPr>
          <w:rStyle w:val="Emphasis"/>
          <w:highlight w:val="yellow"/>
        </w:rPr>
        <w:t>fictions</w:t>
      </w:r>
      <w:r w:rsidRPr="00ED75F9">
        <w:rPr>
          <w:rStyle w:val="StyleUnderline"/>
          <w:szCs w:val="20"/>
          <w:highlight w:val="yellow"/>
        </w:rPr>
        <w:t>, including scenarios</w:t>
      </w:r>
      <w:r w:rsidRPr="00ED75F9">
        <w:rPr>
          <w:rStyle w:val="StyleUnderline"/>
          <w:szCs w:val="20"/>
        </w:rPr>
        <w:t xml:space="preserve"> that </w:t>
      </w:r>
      <w:r w:rsidRPr="00ED75F9">
        <w:rPr>
          <w:rStyle w:val="StyleUnderline"/>
          <w:szCs w:val="20"/>
          <w:highlight w:val="yellow"/>
        </w:rPr>
        <w:t>we know to be</w:t>
      </w:r>
      <w:r w:rsidRPr="00ED75F9">
        <w:rPr>
          <w:rStyle w:val="StyleUnderline"/>
          <w:szCs w:val="20"/>
        </w:rPr>
        <w:t xml:space="preserve"> the fruit of </w:t>
      </w:r>
      <w:r w:rsidRPr="00ED75F9">
        <w:rPr>
          <w:rStyle w:val="Emphasis"/>
          <w:szCs w:val="20"/>
          <w:highlight w:val="yellow"/>
        </w:rPr>
        <w:t>pure invention</w:t>
      </w:r>
      <w:r w:rsidRPr="00ED75F9">
        <w:rPr>
          <w:sz w:val="16"/>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w:t>
      </w:r>
    </w:p>
    <w:p w14:paraId="7A43F6E6" w14:textId="77777777" w:rsidR="00F41C53" w:rsidRPr="00ED75F9" w:rsidRDefault="00F41C53" w:rsidP="00F41C53">
      <w:pPr>
        <w:rPr>
          <w:rStyle w:val="StyleUnderline"/>
        </w:rPr>
      </w:pPr>
      <w:r w:rsidRPr="00ED75F9">
        <w:rPr>
          <w:sz w:val="16"/>
          <w:szCs w:val="20"/>
        </w:rPr>
        <w:t xml:space="preserve">But before we seek to save Desdemona, let us go back a few years to when </w:t>
      </w:r>
      <w:r w:rsidRPr="00ED75F9">
        <w:rPr>
          <w:rStyle w:val="StyleUnderline"/>
        </w:rPr>
        <w:t>Tversky and Kahneman ran their experiment on the Polish situation</w:t>
      </w:r>
      <w:r w:rsidRPr="00ED75F9">
        <w:rPr>
          <w:sz w:val="16"/>
          <w:szCs w:val="20"/>
        </w:rPr>
        <w:t xml:space="preserve">. Let’s imagine a much stranger possibility than the withdrawal of the U.S. ambassador to the Soviet Union. </w:t>
      </w:r>
      <w:r w:rsidRPr="00ED75F9">
        <w:rPr>
          <w:rStyle w:val="StyleUnderline"/>
          <w:highlight w:val="yellow"/>
        </w:rPr>
        <w:t xml:space="preserve">How likely do you think it is that the </w:t>
      </w:r>
      <w:r w:rsidRPr="00ED75F9">
        <w:rPr>
          <w:rStyle w:val="Emphasis"/>
          <w:highlight w:val="yellow"/>
        </w:rPr>
        <w:t>U</w:t>
      </w:r>
      <w:r w:rsidRPr="00ED75F9">
        <w:rPr>
          <w:rStyle w:val="StyleUnderline"/>
        </w:rPr>
        <w:t xml:space="preserve">nited </w:t>
      </w:r>
      <w:r w:rsidRPr="00ED75F9">
        <w:rPr>
          <w:rStyle w:val="Emphasis"/>
          <w:highlight w:val="yellow"/>
        </w:rPr>
        <w:t>S</w:t>
      </w:r>
      <w:r w:rsidRPr="00ED75F9">
        <w:rPr>
          <w:rStyle w:val="StyleUnderline"/>
        </w:rPr>
        <w:t xml:space="preserve">tates </w:t>
      </w:r>
      <w:r w:rsidRPr="00ED75F9">
        <w:rPr>
          <w:rStyle w:val="StyleUnderline"/>
          <w:highlight w:val="yellow"/>
        </w:rPr>
        <w:t>might invade Poland?</w:t>
      </w:r>
      <w:r w:rsidRPr="00ED75F9">
        <w:rPr>
          <w:sz w:val="16"/>
          <w:szCs w:val="20"/>
        </w:rPr>
        <w:t xml:space="preserve"> Here </w:t>
      </w:r>
      <w:r w:rsidRPr="00ED75F9">
        <w:rPr>
          <w:rStyle w:val="StyleUnderline"/>
        </w:rPr>
        <w:t>the chances are</w:t>
      </w:r>
      <w:r w:rsidRPr="00ED75F9">
        <w:rPr>
          <w:sz w:val="16"/>
          <w:szCs w:val="20"/>
        </w:rPr>
        <w:t xml:space="preserve"> in the order of </w:t>
      </w:r>
      <w:r w:rsidRPr="00ED75F9">
        <w:rPr>
          <w:rStyle w:val="Emphasis"/>
          <w:highlight w:val="yellow"/>
        </w:rPr>
        <w:t>one in a million or less</w:t>
      </w:r>
      <w:r w:rsidRPr="00ED75F9">
        <w:rPr>
          <w:rStyle w:val="StyleUnderline"/>
          <w:highlight w:val="yellow"/>
        </w:rPr>
        <w:t>. But</w:t>
      </w:r>
      <w:r w:rsidRPr="00ED75F9">
        <w:rPr>
          <w:rStyle w:val="StyleUnderline"/>
        </w:rPr>
        <w:t xml:space="preserve"> supposing we ask our respondents to </w:t>
      </w:r>
      <w:r w:rsidRPr="00ED75F9">
        <w:rPr>
          <w:rStyle w:val="StyleUnderline"/>
          <w:highlight w:val="yellow"/>
        </w:rPr>
        <w:t>consider the</w:t>
      </w:r>
      <w:r w:rsidRPr="00ED75F9">
        <w:rPr>
          <w:rStyle w:val="StyleUnderline"/>
        </w:rPr>
        <w:t xml:space="preserve"> following </w:t>
      </w:r>
      <w:r w:rsidRPr="00ED75F9">
        <w:rPr>
          <w:rStyle w:val="StyleUnderline"/>
          <w:highlight w:val="yellow"/>
        </w:rPr>
        <w:t>sequence</w:t>
      </w:r>
      <w:r w:rsidRPr="00ED75F9">
        <w:rPr>
          <w:rStyle w:val="StyleUnderline"/>
        </w:rPr>
        <w:t xml:space="preserve"> of events</w:t>
      </w:r>
      <w:r w:rsidRPr="00ED75F9">
        <w:rPr>
          <w:sz w:val="16"/>
          <w:szCs w:val="20"/>
        </w:rPr>
        <w:t xml:space="preserve"> (you have to think yourself back into those times</w:t>
      </w:r>
      <w:r w:rsidRPr="00ED75F9">
        <w:rPr>
          <w:sz w:val="16"/>
        </w:rPr>
        <w:t xml:space="preserve">): </w:t>
      </w:r>
      <w:r w:rsidRPr="00ED75F9">
        <w:rPr>
          <w:rStyle w:val="StyleUnderline"/>
          <w:highlight w:val="yellow"/>
        </w:rPr>
        <w:t>Strikes</w:t>
      </w:r>
      <w:r w:rsidRPr="00ED75F9">
        <w:rPr>
          <w:rStyle w:val="StyleUnderline"/>
        </w:rPr>
        <w:t xml:space="preserve"> in Poland </w:t>
      </w:r>
      <w:r w:rsidRPr="00ED75F9">
        <w:rPr>
          <w:rStyle w:val="StyleUnderline"/>
          <w:highlight w:val="yellow"/>
        </w:rPr>
        <w:t>intensify; crowds are fired on; Lech</w:t>
      </w:r>
      <w:r w:rsidRPr="00ED75F9">
        <w:rPr>
          <w:rStyle w:val="StyleUnderline"/>
        </w:rPr>
        <w:t xml:space="preserve"> Walensa </w:t>
      </w:r>
      <w:r w:rsidRPr="00ED75F9">
        <w:rPr>
          <w:rStyle w:val="StyleUnderline"/>
          <w:highlight w:val="yellow"/>
        </w:rPr>
        <w:t>is imprisoned; the pope</w:t>
      </w:r>
      <w:r w:rsidRPr="00ED75F9">
        <w:rPr>
          <w:rStyle w:val="StyleUnderline"/>
        </w:rPr>
        <w:t xml:space="preserve"> goes to Warsaw on a peace mission and </w:t>
      </w:r>
      <w:r w:rsidRPr="00ED75F9">
        <w:rPr>
          <w:rStyle w:val="StyleUnderline"/>
          <w:highlight w:val="yellow"/>
        </w:rPr>
        <w:t>is arrested; world</w:t>
      </w:r>
      <w:r w:rsidRPr="00ED75F9">
        <w:rPr>
          <w:rStyle w:val="StyleUnderline"/>
        </w:rPr>
        <w:t xml:space="preserve"> public </w:t>
      </w:r>
      <w:r w:rsidRPr="00ED75F9">
        <w:rPr>
          <w:rStyle w:val="StyleUnderline"/>
          <w:highlight w:val="yellow"/>
        </w:rPr>
        <w:t>opinion</w:t>
      </w:r>
      <w:r w:rsidRPr="00ED75F9">
        <w:rPr>
          <w:rStyle w:val="StyleUnderline"/>
        </w:rPr>
        <w:t xml:space="preserve"> is </w:t>
      </w:r>
      <w:r w:rsidRPr="00ED75F9">
        <w:rPr>
          <w:rStyle w:val="StyleUnderline"/>
          <w:highlight w:val="yellow"/>
        </w:rPr>
        <w:t xml:space="preserve">inflamed; the </w:t>
      </w:r>
      <w:r w:rsidRPr="00ED75F9">
        <w:rPr>
          <w:rStyle w:val="Emphasis"/>
          <w:highlight w:val="yellow"/>
        </w:rPr>
        <w:t>U</w:t>
      </w:r>
      <w:r w:rsidRPr="00ED75F9">
        <w:rPr>
          <w:rStyle w:val="StyleUnderline"/>
        </w:rPr>
        <w:t xml:space="preserve">nited </w:t>
      </w:r>
      <w:r w:rsidRPr="00ED75F9">
        <w:rPr>
          <w:rStyle w:val="Emphasis"/>
          <w:highlight w:val="yellow"/>
        </w:rPr>
        <w:t>S</w:t>
      </w:r>
      <w:r w:rsidRPr="00ED75F9">
        <w:rPr>
          <w:rStyle w:val="StyleUnderline"/>
        </w:rPr>
        <w:t xml:space="preserve">tates </w:t>
      </w:r>
      <w:r w:rsidRPr="00ED75F9">
        <w:rPr>
          <w:rStyle w:val="StyleUnderline"/>
          <w:highlight w:val="yellow"/>
        </w:rPr>
        <w:t>sends a</w:t>
      </w:r>
      <w:r w:rsidRPr="00ED75F9">
        <w:rPr>
          <w:rStyle w:val="StyleUnderline"/>
        </w:rPr>
        <w:t xml:space="preserve"> specialist </w:t>
      </w:r>
      <w:r w:rsidRPr="00ED75F9">
        <w:rPr>
          <w:rStyle w:val="StyleUnderline"/>
          <w:highlight w:val="yellow"/>
        </w:rPr>
        <w:t>force to free the Pope</w:t>
      </w:r>
      <w:r w:rsidRPr="00ED75F9">
        <w:rPr>
          <w:rStyle w:val="StyleUnderline"/>
        </w:rPr>
        <w:t xml:space="preserve">… </w:t>
      </w:r>
    </w:p>
    <w:p w14:paraId="1C63D59C" w14:textId="77777777" w:rsidR="00F41C53" w:rsidRPr="00ED75F9" w:rsidRDefault="00F41C53" w:rsidP="00F41C53">
      <w:pPr>
        <w:rPr>
          <w:sz w:val="16"/>
          <w:szCs w:val="20"/>
        </w:rPr>
      </w:pPr>
      <w:r w:rsidRPr="00ED75F9">
        <w:rPr>
          <w:rStyle w:val="StyleUnderline"/>
        </w:rPr>
        <w:t>As the</w:t>
      </w:r>
      <w:r w:rsidRPr="00ED75F9">
        <w:rPr>
          <w:rStyle w:val="StyleUnderline"/>
          <w:szCs w:val="20"/>
        </w:rPr>
        <w:t xml:space="preserve"> narrative unfolds </w:t>
      </w:r>
      <w:r w:rsidRPr="00ED75F9">
        <w:rPr>
          <w:rStyle w:val="StyleUnderline"/>
          <w:szCs w:val="20"/>
          <w:highlight w:val="yellow"/>
        </w:rPr>
        <w:t>one event is linked with another, making</w:t>
      </w:r>
      <w:r w:rsidRPr="00ED75F9">
        <w:rPr>
          <w:rStyle w:val="StyleUnderline"/>
          <w:szCs w:val="20"/>
        </w:rPr>
        <w:t xml:space="preserve"> for </w:t>
      </w:r>
      <w:r w:rsidRPr="00ED75F9">
        <w:rPr>
          <w:rStyle w:val="StyleUnderline"/>
          <w:szCs w:val="20"/>
          <w:highlight w:val="yellow"/>
        </w:rPr>
        <w:t xml:space="preserve">a script that </w:t>
      </w:r>
      <w:r w:rsidRPr="00ED75F9">
        <w:rPr>
          <w:rStyle w:val="Emphasis"/>
          <w:szCs w:val="20"/>
          <w:highlight w:val="yellow"/>
        </w:rPr>
        <w:t>seems plausible</w:t>
      </w:r>
      <w:r w:rsidRPr="00ED75F9">
        <w:rPr>
          <w:sz w:val="16"/>
          <w:szCs w:val="20"/>
        </w:rPr>
        <w:t>—</w:t>
      </w:r>
      <w:r w:rsidRPr="00ED75F9">
        <w:rPr>
          <w:rStyle w:val="StyleUnderline"/>
          <w:szCs w:val="20"/>
        </w:rPr>
        <w:t>always admitting</w:t>
      </w:r>
      <w:r w:rsidRPr="00ED75F9">
        <w:rPr>
          <w:sz w:val="16"/>
          <w:szCs w:val="20"/>
        </w:rPr>
        <w:t xml:space="preserve">, of course, </w:t>
      </w:r>
      <w:r w:rsidRPr="00ED75F9">
        <w:rPr>
          <w:rStyle w:val="StyleUnderline"/>
          <w:szCs w:val="20"/>
        </w:rPr>
        <w:t>that each stage has</w:t>
      </w:r>
      <w:r w:rsidRPr="00ED75F9">
        <w:rPr>
          <w:sz w:val="16"/>
          <w:szCs w:val="20"/>
        </w:rPr>
        <w:t xml:space="preserve"> really </w:t>
      </w:r>
      <w:r w:rsidRPr="00ED75F9">
        <w:rPr>
          <w:rStyle w:val="StyleUnderline"/>
          <w:szCs w:val="20"/>
        </w:rPr>
        <w:t>been preceded by another</w:t>
      </w:r>
      <w:r w:rsidRPr="00ED75F9">
        <w:rPr>
          <w:sz w:val="16"/>
          <w:szCs w:val="20"/>
        </w:rPr>
        <w:t xml:space="preserve">. In the end, don’t we think that the probability of a U.S. invasion is somewhat higher than one in a million? </w:t>
      </w:r>
    </w:p>
    <w:p w14:paraId="3D06857C" w14:textId="77777777" w:rsidR="00F41C53" w:rsidRPr="00ED75F9" w:rsidRDefault="00F41C53" w:rsidP="00F41C53">
      <w:pPr>
        <w:rPr>
          <w:sz w:val="16"/>
          <w:szCs w:val="20"/>
        </w:rPr>
      </w:pPr>
      <w:r w:rsidRPr="00ED75F9">
        <w:rPr>
          <w:sz w:val="16"/>
          <w:szCs w:val="20"/>
        </w:rPr>
        <w:t xml:space="preserve">Here </w:t>
      </w:r>
      <w:r w:rsidRPr="00ED75F9">
        <w:rPr>
          <w:rStyle w:val="StyleUnderline"/>
          <w:szCs w:val="20"/>
          <w:highlight w:val="yellow"/>
        </w:rPr>
        <w:t xml:space="preserve">we </w:t>
      </w:r>
      <w:r w:rsidRPr="00ED75F9">
        <w:rPr>
          <w:rStyle w:val="Emphasis"/>
          <w:highlight w:val="yellow"/>
        </w:rPr>
        <w:t>leave statistics</w:t>
      </w:r>
      <w:r w:rsidRPr="00ED75F9">
        <w:rPr>
          <w:rStyle w:val="StyleUnderline"/>
          <w:szCs w:val="20"/>
        </w:rPr>
        <w:t xml:space="preserve"> behind </w:t>
      </w:r>
      <w:r w:rsidRPr="00ED75F9">
        <w:rPr>
          <w:rStyle w:val="StyleUnderline"/>
          <w:szCs w:val="20"/>
          <w:highlight w:val="yellow"/>
        </w:rPr>
        <w:t>and enter</w:t>
      </w:r>
      <w:r w:rsidRPr="00ED75F9">
        <w:rPr>
          <w:rStyle w:val="StyleUnderline"/>
          <w:szCs w:val="20"/>
        </w:rPr>
        <w:t xml:space="preserve"> the domain of </w:t>
      </w:r>
      <w:r w:rsidRPr="00ED75F9">
        <w:rPr>
          <w:rStyle w:val="Emphasis"/>
          <w:szCs w:val="20"/>
          <w:highlight w:val="yellow"/>
        </w:rPr>
        <w:t>pure fiction</w:t>
      </w:r>
      <w:r w:rsidRPr="00ED75F9">
        <w:rPr>
          <w:sz w:val="16"/>
          <w:szCs w:val="20"/>
        </w:rPr>
        <w:t>. Look a bit closer, and one can see that we are not yet out of the realm of cognitive science, for these questionaire-</w:t>
      </w:r>
      <w:r w:rsidRPr="00ED75F9">
        <w:rPr>
          <w:rStyle w:val="StyleUnderline"/>
          <w:highlight w:val="yellow"/>
        </w:rPr>
        <w:t>experiments</w:t>
      </w:r>
      <w:r w:rsidRPr="00ED75F9">
        <w:rPr>
          <w:rStyle w:val="StyleUnderline"/>
        </w:rPr>
        <w:t xml:space="preserve">, just like real life, </w:t>
      </w:r>
      <w:r w:rsidRPr="00ED75F9">
        <w:rPr>
          <w:rStyle w:val="StyleUnderline"/>
          <w:highlight w:val="yellow"/>
        </w:rPr>
        <w:t>have</w:t>
      </w:r>
      <w:r w:rsidRPr="00ED75F9">
        <w:rPr>
          <w:rStyle w:val="StyleUnderline"/>
        </w:rPr>
        <w:t xml:space="preserve"> countless times </w:t>
      </w:r>
      <w:r w:rsidRPr="00ED75F9">
        <w:rPr>
          <w:rStyle w:val="StyleUnderline"/>
          <w:highlight w:val="yellow"/>
        </w:rPr>
        <w:t>shown</w:t>
      </w:r>
      <w:r w:rsidRPr="00ED75F9">
        <w:rPr>
          <w:rStyle w:val="StyleUnderline"/>
        </w:rPr>
        <w:t xml:space="preserve"> us that</w:t>
      </w:r>
      <w:r w:rsidRPr="00ED75F9">
        <w:rPr>
          <w:rStyle w:val="StyleUnderline"/>
          <w:szCs w:val="20"/>
        </w:rPr>
        <w:t xml:space="preserve"> </w:t>
      </w:r>
      <w:r w:rsidRPr="00ED75F9">
        <w:rPr>
          <w:rStyle w:val="StyleUnderline"/>
          <w:highlight w:val="yellow"/>
        </w:rPr>
        <w:t>a</w:t>
      </w:r>
      <w:r w:rsidRPr="00ED75F9">
        <w:rPr>
          <w:rStyle w:val="StyleUnderline"/>
        </w:rPr>
        <w:t xml:space="preserve"> plausible and </w:t>
      </w:r>
      <w:r w:rsidRPr="00ED75F9">
        <w:rPr>
          <w:rStyle w:val="Emphasis"/>
          <w:szCs w:val="20"/>
          <w:highlight w:val="yellow"/>
        </w:rPr>
        <w:t>well-told story</w:t>
      </w:r>
      <w:r w:rsidRPr="00ED75F9">
        <w:rPr>
          <w:rStyle w:val="StyleUnderline"/>
          <w:highlight w:val="yellow"/>
        </w:rPr>
        <w:t xml:space="preserve"> </w:t>
      </w:r>
      <w:r w:rsidRPr="00ED75F9">
        <w:rPr>
          <w:rStyle w:val="StyleUnderline"/>
          <w:szCs w:val="20"/>
          <w:highlight w:val="yellow"/>
        </w:rPr>
        <w:t>can lead us to hold as</w:t>
      </w:r>
      <w:r w:rsidRPr="00ED75F9">
        <w:rPr>
          <w:rStyle w:val="StyleUnderline"/>
          <w:szCs w:val="20"/>
        </w:rPr>
        <w:t xml:space="preserve"> “objectively” </w:t>
      </w:r>
      <w:r w:rsidRPr="00ED75F9">
        <w:rPr>
          <w:rStyle w:val="StyleUnderline"/>
          <w:szCs w:val="20"/>
          <w:highlight w:val="yellow"/>
        </w:rPr>
        <w:t>probable events that</w:t>
      </w:r>
      <w:r w:rsidRPr="00ED75F9">
        <w:rPr>
          <w:rStyle w:val="StyleUnderline"/>
          <w:szCs w:val="20"/>
        </w:rPr>
        <w:t xml:space="preserve">, just </w:t>
      </w:r>
      <w:r w:rsidRPr="00ED75F9">
        <w:rPr>
          <w:rStyle w:val="StyleUnderline"/>
          <w:szCs w:val="20"/>
          <w:highlight w:val="yellow"/>
        </w:rPr>
        <w:t>minutes before, we would</w:t>
      </w:r>
      <w:r w:rsidRPr="00ED75F9">
        <w:rPr>
          <w:rStyle w:val="StyleUnderline"/>
          <w:szCs w:val="20"/>
        </w:rPr>
        <w:t xml:space="preserve"> have </w:t>
      </w:r>
      <w:r w:rsidRPr="00ED75F9">
        <w:rPr>
          <w:rStyle w:val="StyleUnderline"/>
          <w:szCs w:val="20"/>
          <w:highlight w:val="yellow"/>
        </w:rPr>
        <w:t>consider</w:t>
      </w:r>
      <w:r w:rsidRPr="00ED75F9">
        <w:rPr>
          <w:rStyle w:val="StyleUnderline"/>
          <w:szCs w:val="20"/>
        </w:rPr>
        <w:t xml:space="preserve">ed </w:t>
      </w:r>
      <w:r w:rsidRPr="00ED75F9">
        <w:rPr>
          <w:rStyle w:val="StyleUnderline"/>
          <w:szCs w:val="20"/>
          <w:highlight w:val="yellow"/>
        </w:rPr>
        <w:t>totally improbable</w:t>
      </w:r>
      <w:r w:rsidRPr="00ED75F9">
        <w:rPr>
          <w:sz w:val="16"/>
        </w:rPr>
        <w:t>.</w:t>
      </w:r>
      <w:r w:rsidRPr="00ED75F9">
        <w:rPr>
          <w:sz w:val="16"/>
          <w:szCs w:val="20"/>
        </w:rPr>
        <w:t xml:space="preserve"> The notorious </w:t>
      </w:r>
      <w:r w:rsidRPr="00ED75F9">
        <w:rPr>
          <w:sz w:val="16"/>
        </w:rPr>
        <w:t>“Protocols of Zion,”</w:t>
      </w:r>
      <w:r w:rsidRPr="00ED75F9">
        <w:rPr>
          <w:sz w:val="16"/>
          <w:szCs w:val="20"/>
        </w:rPr>
        <w:t xml:space="preserve"> a pure fabrication of the czar’s anti-Semitic propaganda taken up by the Nazi regime raised an Anti-Semitic storm. It did little good to show that it was a pure invention. What the propagandists sought to do, in order to seize power, </w:t>
      </w:r>
      <w:r w:rsidRPr="00ED75F9">
        <w:rPr>
          <w:rStyle w:val="StyleUnderline"/>
          <w:szCs w:val="20"/>
        </w:rPr>
        <w:t>was to make imaginatively presentable the probability of a worldwide Jewish conspiracy, and</w:t>
      </w:r>
      <w:r w:rsidRPr="00ED75F9">
        <w:rPr>
          <w:sz w:val="16"/>
          <w:szCs w:val="20"/>
        </w:rPr>
        <w:t xml:space="preserve"> in doing so they </w:t>
      </w:r>
      <w:r w:rsidRPr="00ED75F9">
        <w:rPr>
          <w:rStyle w:val="StyleUnderline"/>
          <w:szCs w:val="20"/>
        </w:rPr>
        <w:t>succeeded</w:t>
      </w:r>
      <w:r w:rsidRPr="00ED75F9">
        <w:rPr>
          <w:sz w:val="16"/>
          <w:szCs w:val="20"/>
        </w:rPr>
        <w:t xml:space="preserve"> admirably, at least </w:t>
      </w:r>
      <w:r w:rsidRPr="00ED75F9">
        <w:rPr>
          <w:rStyle w:val="StyleUnderline"/>
          <w:szCs w:val="20"/>
        </w:rPr>
        <w:t>in the minds of those uncritically committed to hatred</w:t>
      </w:r>
      <w:r w:rsidRPr="00ED75F9">
        <w:rPr>
          <w:sz w:val="16"/>
          <w:szCs w:val="20"/>
        </w:rPr>
        <w:t xml:space="preserve">. I will not waste space on other instances, but limit myself to the purely cognitive aspects of the phenomenon. </w:t>
      </w:r>
    </w:p>
    <w:p w14:paraId="3E3BA849" w14:textId="77777777" w:rsidR="00F41C53" w:rsidRPr="00ED75F9" w:rsidRDefault="00F41C53" w:rsidP="00F41C53">
      <w:pPr>
        <w:rPr>
          <w:sz w:val="16"/>
          <w:szCs w:val="20"/>
        </w:rPr>
      </w:pPr>
      <w:r w:rsidRPr="00ED75F9">
        <w:rPr>
          <w:rStyle w:val="StyleUnderline"/>
          <w:szCs w:val="20"/>
          <w:highlight w:val="yellow"/>
        </w:rPr>
        <w:t>Offering a</w:t>
      </w:r>
      <w:r w:rsidRPr="00ED75F9">
        <w:rPr>
          <w:rStyle w:val="StyleUnderline"/>
          <w:szCs w:val="20"/>
        </w:rPr>
        <w:t xml:space="preserve"> “plausible” </w:t>
      </w:r>
      <w:r w:rsidRPr="00ED75F9">
        <w:rPr>
          <w:rStyle w:val="StyleUnderline"/>
          <w:szCs w:val="20"/>
          <w:highlight w:val="yellow"/>
        </w:rPr>
        <w:t>sequence</w:t>
      </w:r>
      <w:r w:rsidRPr="00ED75F9">
        <w:rPr>
          <w:rStyle w:val="StyleUnderline"/>
          <w:szCs w:val="20"/>
        </w:rPr>
        <w:t xml:space="preserve"> of events that are </w:t>
      </w:r>
      <w:r w:rsidRPr="00ED75F9">
        <w:rPr>
          <w:rStyle w:val="StyleUnderline"/>
          <w:szCs w:val="20"/>
          <w:highlight w:val="yellow"/>
        </w:rPr>
        <w:t>causally linked</w:t>
      </w:r>
      <w:r w:rsidRPr="00ED75F9">
        <w:rPr>
          <w:rStyle w:val="StyleUnderline"/>
          <w:szCs w:val="20"/>
        </w:rPr>
        <w:t xml:space="preserve"> one to another </w:t>
      </w:r>
      <w:r w:rsidRPr="00ED75F9">
        <w:rPr>
          <w:rStyle w:val="StyleUnderline"/>
          <w:szCs w:val="20"/>
          <w:highlight w:val="yellow"/>
        </w:rPr>
        <w:t>has the effect of</w:t>
      </w:r>
      <w:r w:rsidRPr="00ED75F9">
        <w:rPr>
          <w:rStyle w:val="StyleUnderline"/>
          <w:szCs w:val="20"/>
        </w:rPr>
        <w:t xml:space="preserve"> immediately </w:t>
      </w:r>
      <w:r w:rsidRPr="00ED75F9">
        <w:rPr>
          <w:rStyle w:val="Emphasis"/>
          <w:highlight w:val="yellow"/>
        </w:rPr>
        <w:t>raising our estimate</w:t>
      </w:r>
      <w:r w:rsidRPr="00ED75F9">
        <w:rPr>
          <w:rStyle w:val="StyleUnderline"/>
          <w:szCs w:val="20"/>
          <w:highlight w:val="yellow"/>
        </w:rPr>
        <w:t xml:space="preserve"> of probability</w:t>
      </w:r>
      <w:r w:rsidRPr="00ED75F9">
        <w:rPr>
          <w:sz w:val="16"/>
          <w:szCs w:val="20"/>
        </w:rPr>
        <w:t xml:space="preserve">. It suffices that the </w:t>
      </w:r>
      <w:r w:rsidRPr="00ED75F9">
        <w:rPr>
          <w:rStyle w:val="StyleUnderline"/>
          <w:szCs w:val="20"/>
        </w:rPr>
        <w:t>links between these “events” should hold from one to the next for our minds to approach the final link in the chain</w:t>
      </w:r>
      <w:r w:rsidRPr="00ED75F9">
        <w:rPr>
          <w:sz w:val="16"/>
          <w:szCs w:val="20"/>
        </w:rPr>
        <w:t xml:space="preserve">. For, as we have seen, </w:t>
      </w:r>
      <w:r w:rsidRPr="00ED75F9">
        <w:rPr>
          <w:rStyle w:val="StyleUnderline"/>
          <w:szCs w:val="20"/>
          <w:highlight w:val="yellow"/>
        </w:rPr>
        <w:t>that which we can</w:t>
      </w:r>
      <w:r w:rsidRPr="00ED75F9">
        <w:rPr>
          <w:sz w:val="16"/>
          <w:szCs w:val="20"/>
          <w:highlight w:val="yellow"/>
        </w:rPr>
        <w:t xml:space="preserve"> </w:t>
      </w:r>
      <w:r w:rsidRPr="00ED75F9">
        <w:rPr>
          <w:rStyle w:val="Emphasis"/>
          <w:szCs w:val="20"/>
          <w:highlight w:val="yellow"/>
        </w:rPr>
        <w:t>readily imagine</w:t>
      </w:r>
      <w:r w:rsidRPr="00ED75F9">
        <w:rPr>
          <w:rStyle w:val="StyleUnderline"/>
          <w:highlight w:val="yellow"/>
        </w:rPr>
        <w:t xml:space="preserve"> </w:t>
      </w:r>
      <w:r w:rsidRPr="00ED75F9">
        <w:rPr>
          <w:rStyle w:val="StyleUnderline"/>
          <w:szCs w:val="20"/>
          <w:highlight w:val="yellow"/>
        </w:rPr>
        <w:t>is ipso facto more probable. Even if the</w:t>
      </w:r>
      <w:r w:rsidRPr="00ED75F9">
        <w:rPr>
          <w:rStyle w:val="StyleUnderline"/>
          <w:szCs w:val="20"/>
        </w:rPr>
        <w:t xml:space="preserve"> probability of the very </w:t>
      </w:r>
      <w:r w:rsidRPr="00ED75F9">
        <w:rPr>
          <w:rStyle w:val="StyleUnderline"/>
          <w:szCs w:val="20"/>
          <w:highlight w:val="yellow"/>
        </w:rPr>
        <w:t>first link</w:t>
      </w:r>
      <w:r w:rsidRPr="00ED75F9">
        <w:rPr>
          <w:rStyle w:val="StyleUnderline"/>
          <w:szCs w:val="20"/>
        </w:rPr>
        <w:t xml:space="preserve"> in this chain </w:t>
      </w:r>
      <w:r w:rsidRPr="00ED75F9">
        <w:rPr>
          <w:rStyle w:val="StyleUnderline"/>
          <w:szCs w:val="20"/>
          <w:highlight w:val="yellow"/>
        </w:rPr>
        <w:t>is very low, the fact is soon forgotten</w:t>
      </w:r>
      <w:r w:rsidRPr="00ED75F9">
        <w:rPr>
          <w:sz w:val="16"/>
          <w:szCs w:val="20"/>
        </w:rPr>
        <w:t xml:space="preserve">. Say “Let’s suppose that…” and we’re off, </w:t>
      </w:r>
      <w:r w:rsidRPr="00ED75F9">
        <w:rPr>
          <w:rStyle w:val="StyleUnderline"/>
          <w:szCs w:val="20"/>
        </w:rPr>
        <w:t>putting together a series of consequences, all of them</w:t>
      </w:r>
      <w:r w:rsidRPr="00ED75F9">
        <w:rPr>
          <w:sz w:val="16"/>
          <w:szCs w:val="20"/>
        </w:rPr>
        <w:t xml:space="preserve"> </w:t>
      </w:r>
      <w:r w:rsidRPr="00ED75F9">
        <w:rPr>
          <w:rStyle w:val="Emphasis"/>
          <w:szCs w:val="20"/>
        </w:rPr>
        <w:t>“plausible” enough</w:t>
      </w:r>
      <w:r w:rsidRPr="00ED75F9">
        <w:rPr>
          <w:sz w:val="16"/>
          <w:szCs w:val="20"/>
        </w:rPr>
        <w:t xml:space="preserve">. I put “plausible” in quotation marks because true plausibility, in effect, depends wholly on that initial “Let’s suppose…” Once the first link in the chain of our script is “supposed,” then all </w:t>
      </w:r>
      <w:r w:rsidRPr="00ED75F9">
        <w:rPr>
          <w:rStyle w:val="StyleUnderline"/>
          <w:szCs w:val="20"/>
        </w:rPr>
        <w:t>the rest of the links “hold” one to another</w:t>
      </w:r>
      <w:r w:rsidRPr="00ED75F9">
        <w:rPr>
          <w:sz w:val="16"/>
          <w:szCs w:val="20"/>
        </w:rPr>
        <w:t xml:space="preserve">. </w:t>
      </w:r>
    </w:p>
    <w:p w14:paraId="11B3C1E1" w14:textId="77777777" w:rsidR="00F41C53" w:rsidRPr="00ED75F9" w:rsidRDefault="00F41C53" w:rsidP="00F41C53">
      <w:pPr>
        <w:rPr>
          <w:rStyle w:val="StyleUnderline"/>
        </w:rPr>
      </w:pPr>
      <w:r w:rsidRPr="00ED75F9">
        <w:rPr>
          <w:sz w:val="16"/>
          <w:szCs w:val="20"/>
        </w:rPr>
        <w:t xml:space="preserve">Rationally speaking, however, and having regard to the calculation of probabilities, </w:t>
      </w:r>
      <w:r w:rsidRPr="00ED75F9">
        <w:rPr>
          <w:rStyle w:val="StyleUnderline"/>
          <w:szCs w:val="20"/>
        </w:rPr>
        <w:t>we are in the domain of</w:t>
      </w:r>
      <w:r w:rsidRPr="00ED75F9">
        <w:rPr>
          <w:sz w:val="16"/>
          <w:szCs w:val="20"/>
        </w:rPr>
        <w:t xml:space="preserve"> what is known as </w:t>
      </w:r>
      <w:r w:rsidRPr="00ED75F9">
        <w:rPr>
          <w:rStyle w:val="Emphasis"/>
          <w:highlight w:val="yellow"/>
        </w:rPr>
        <w:t>“compound probabilities,”</w:t>
      </w:r>
      <w:r w:rsidRPr="00ED75F9">
        <w:rPr>
          <w:sz w:val="16"/>
          <w:szCs w:val="20"/>
        </w:rPr>
        <w:t>, or, more restrictively</w:t>
      </w:r>
      <w:r w:rsidRPr="00ED75F9">
        <w:rPr>
          <w:rStyle w:val="StyleUnderline"/>
          <w:szCs w:val="20"/>
        </w:rPr>
        <w:t>, “conditional probabilities.”</w:t>
      </w:r>
      <w:r w:rsidRPr="00ED75F9">
        <w:rPr>
          <w:sz w:val="16"/>
          <w:szCs w:val="20"/>
        </w:rPr>
        <w:t xml:space="preserve"> (What is the likelihood that B will be true, supposing that A has to be true?) </w:t>
      </w:r>
      <w:r w:rsidRPr="00ED75F9">
        <w:rPr>
          <w:rStyle w:val="StyleUnderline"/>
          <w:szCs w:val="20"/>
        </w:rPr>
        <w:t xml:space="preserve">The probability of the last link in the chain being true is calculated on the basis of a series of conditional probabilities being true, and that in turn </w:t>
      </w:r>
      <w:r w:rsidRPr="00ED75F9">
        <w:rPr>
          <w:rStyle w:val="StyleUnderline"/>
          <w:szCs w:val="20"/>
          <w:highlight w:val="yellow"/>
        </w:rPr>
        <w:t xml:space="preserve">is obtained by </w:t>
      </w:r>
      <w:r w:rsidRPr="00ED75F9">
        <w:rPr>
          <w:rStyle w:val="Emphasis"/>
          <w:highlight w:val="yellow"/>
        </w:rPr>
        <w:t>combining</w:t>
      </w:r>
      <w:r w:rsidRPr="00ED75F9">
        <w:rPr>
          <w:rStyle w:val="Emphasis"/>
        </w:rPr>
        <w:t xml:space="preserve"> the </w:t>
      </w:r>
      <w:r w:rsidRPr="00ED75F9">
        <w:rPr>
          <w:rStyle w:val="Emphasis"/>
          <w:highlight w:val="yellow"/>
        </w:rPr>
        <w:t>probabilities</w:t>
      </w:r>
      <w:r w:rsidRPr="00ED75F9">
        <w:rPr>
          <w:rStyle w:val="StyleUnderline"/>
          <w:szCs w:val="20"/>
          <w:highlight w:val="yellow"/>
        </w:rPr>
        <w:t xml:space="preserve"> of each link</w:t>
      </w:r>
      <w:r w:rsidRPr="00ED75F9">
        <w:rPr>
          <w:rStyle w:val="StyleUnderline"/>
          <w:szCs w:val="20"/>
        </w:rPr>
        <w:t xml:space="preserve"> in the chain, from the first to the last. Probabilities being</w:t>
      </w:r>
      <w:r w:rsidRPr="00ED75F9">
        <w:rPr>
          <w:sz w:val="16"/>
          <w:szCs w:val="20"/>
        </w:rPr>
        <w:t xml:space="preserve">, by their nature, </w:t>
      </w:r>
      <w:r w:rsidRPr="00ED75F9">
        <w:rPr>
          <w:rStyle w:val="StyleUnderline"/>
          <w:szCs w:val="20"/>
        </w:rPr>
        <w:t xml:space="preserve">less than one, the probability of </w:t>
      </w:r>
      <w:r w:rsidRPr="00ED75F9">
        <w:rPr>
          <w:rStyle w:val="StyleUnderline"/>
          <w:szCs w:val="20"/>
          <w:highlight w:val="yellow"/>
        </w:rPr>
        <w:t>the entire chain</w:t>
      </w:r>
      <w:r w:rsidRPr="00ED75F9">
        <w:rPr>
          <w:sz w:val="16"/>
          <w:szCs w:val="20"/>
        </w:rPr>
        <w:t xml:space="preserve"> (or the last link) </w:t>
      </w:r>
      <w:r w:rsidRPr="00ED75F9">
        <w:rPr>
          <w:rStyle w:val="StyleUnderline"/>
          <w:szCs w:val="20"/>
        </w:rPr>
        <w:t xml:space="preserve">being true </w:t>
      </w:r>
      <w:r w:rsidRPr="00ED75F9">
        <w:rPr>
          <w:rStyle w:val="StyleUnderline"/>
          <w:szCs w:val="20"/>
          <w:highlight w:val="yellow"/>
        </w:rPr>
        <w:t>is</w:t>
      </w:r>
      <w:r w:rsidRPr="00ED75F9">
        <w:rPr>
          <w:sz w:val="16"/>
          <w:szCs w:val="20"/>
          <w:highlight w:val="yellow"/>
        </w:rPr>
        <w:t xml:space="preserve"> </w:t>
      </w:r>
      <w:r w:rsidRPr="00ED75F9">
        <w:rPr>
          <w:rStyle w:val="Emphasis"/>
          <w:i/>
          <w:szCs w:val="20"/>
          <w:highlight w:val="yellow"/>
        </w:rPr>
        <w:t>always</w:t>
      </w:r>
      <w:r w:rsidRPr="00ED75F9">
        <w:rPr>
          <w:i/>
          <w:sz w:val="16"/>
          <w:szCs w:val="20"/>
        </w:rPr>
        <w:t xml:space="preserve"> and without exception </w:t>
      </w:r>
      <w:r w:rsidRPr="00ED75F9">
        <w:rPr>
          <w:rStyle w:val="StyleUnderline"/>
          <w:i/>
          <w:szCs w:val="20"/>
          <w:highlight w:val="yellow"/>
        </w:rPr>
        <w:t>less probable than the</w:t>
      </w:r>
      <w:r w:rsidRPr="00ED75F9">
        <w:rPr>
          <w:rStyle w:val="StyleUnderline"/>
          <w:i/>
          <w:szCs w:val="20"/>
        </w:rPr>
        <w:t xml:space="preserve"> probability of the </w:t>
      </w:r>
      <w:r w:rsidRPr="00ED75F9">
        <w:rPr>
          <w:rStyle w:val="StyleUnderline"/>
          <w:i/>
          <w:szCs w:val="20"/>
          <w:highlight w:val="yellow"/>
        </w:rPr>
        <w:t>least probable link</w:t>
      </w:r>
      <w:r w:rsidRPr="00ED75F9">
        <w:rPr>
          <w:rStyle w:val="StyleUnderline"/>
          <w:i/>
          <w:szCs w:val="20"/>
        </w:rPr>
        <w:t xml:space="preserve"> in the </w:t>
      </w:r>
      <w:r w:rsidRPr="00ED75F9">
        <w:rPr>
          <w:rStyle w:val="StyleUnderline"/>
          <w:i/>
        </w:rPr>
        <w:t>chain</w:t>
      </w:r>
      <w:r w:rsidRPr="00ED75F9">
        <w:rPr>
          <w:rStyle w:val="StyleUnderline"/>
        </w:rPr>
        <w:t xml:space="preserve">. </w:t>
      </w:r>
    </w:p>
    <w:p w14:paraId="3821818C" w14:textId="77777777" w:rsidR="00F41C53" w:rsidRPr="00ED75F9" w:rsidRDefault="00F41C53" w:rsidP="00F41C53">
      <w:pPr>
        <w:rPr>
          <w:sz w:val="16"/>
          <w:szCs w:val="20"/>
        </w:rPr>
      </w:pPr>
      <w:r w:rsidRPr="00ED75F9">
        <w:rPr>
          <w:rStyle w:val="StyleUnderline"/>
          <w:highlight w:val="yellow"/>
        </w:rPr>
        <w:t>We fail</w:t>
      </w:r>
      <w:r w:rsidRPr="00ED75F9">
        <w:rPr>
          <w:rStyle w:val="StyleUnderline"/>
          <w:szCs w:val="20"/>
          <w:highlight w:val="yellow"/>
        </w:rPr>
        <w:t xml:space="preserve"> to notice</w:t>
      </w:r>
      <w:r w:rsidRPr="00ED75F9">
        <w:rPr>
          <w:rStyle w:val="StyleUnderline"/>
          <w:szCs w:val="20"/>
        </w:rPr>
        <w:t xml:space="preserve"> this </w:t>
      </w:r>
      <w:r w:rsidRPr="00ED75F9">
        <w:rPr>
          <w:rStyle w:val="Emphasis"/>
          <w:highlight w:val="yellow"/>
        </w:rPr>
        <w:t>progressive attenuation</w:t>
      </w:r>
      <w:r w:rsidRPr="00ED75F9">
        <w:rPr>
          <w:rStyle w:val="StyleUnderline"/>
          <w:szCs w:val="20"/>
        </w:rPr>
        <w:t xml:space="preserve"> of probability.</w:t>
      </w:r>
      <w:r w:rsidRPr="00ED75F9">
        <w:rPr>
          <w:sz w:val="16"/>
          <w:szCs w:val="20"/>
        </w:rPr>
        <w:t xml:space="preserve"> </w:t>
      </w:r>
      <w:r w:rsidRPr="00ED75F9">
        <w:rPr>
          <w:rStyle w:val="Emphasis"/>
          <w:szCs w:val="20"/>
          <w:highlight w:val="yellow"/>
        </w:rPr>
        <w:t>The story takes over</w:t>
      </w:r>
      <w:r w:rsidRPr="00ED75F9">
        <w:rPr>
          <w:sz w:val="16"/>
          <w:szCs w:val="20"/>
        </w:rPr>
        <w:t xml:space="preserve"> from reality. </w:t>
      </w:r>
      <w:r w:rsidRPr="00ED75F9">
        <w:rPr>
          <w:rStyle w:val="StyleUnderline"/>
          <w:szCs w:val="20"/>
        </w:rPr>
        <w:t xml:space="preserve">The </w:t>
      </w:r>
      <w:r w:rsidRPr="00ED75F9">
        <w:rPr>
          <w:rStyle w:val="StyleUnderline"/>
        </w:rPr>
        <w:t xml:space="preserve">last link seems ever truer to our mind, and our increased facility in representing or </w:t>
      </w:r>
      <w:r w:rsidRPr="00ED75F9">
        <w:rPr>
          <w:rStyle w:val="StyleUnderline"/>
          <w:highlight w:val="yellow"/>
        </w:rPr>
        <w:t>imaging makes that last link seem</w:t>
      </w:r>
      <w:r w:rsidRPr="00ED75F9">
        <w:rPr>
          <w:rStyle w:val="StyleUnderline"/>
        </w:rPr>
        <w:t xml:space="preserve"> ever </w:t>
      </w:r>
      <w:r w:rsidRPr="00ED75F9">
        <w:rPr>
          <w:rStyle w:val="StyleUnderline"/>
          <w:highlight w:val="yellow"/>
        </w:rPr>
        <w:t>more probable. The trick</w:t>
      </w:r>
      <w:r w:rsidRPr="00ED75F9">
        <w:rPr>
          <w:rStyle w:val="StyleUnderline"/>
        </w:rPr>
        <w:t xml:space="preserve">—which is one of </w:t>
      </w:r>
      <w:r w:rsidRPr="00ED75F9">
        <w:rPr>
          <w:rStyle w:val="StyleUnderline"/>
          <w:highlight w:val="yellow"/>
        </w:rPr>
        <w:t>the oldest in the book—is</w:t>
      </w:r>
      <w:r w:rsidRPr="00ED75F9">
        <w:rPr>
          <w:rStyle w:val="StyleUnderline"/>
        </w:rPr>
        <w:t xml:space="preserve"> to find</w:t>
      </w:r>
      <w:r w:rsidRPr="00ED75F9">
        <w:rPr>
          <w:rStyle w:val="StyleUnderline"/>
          <w:szCs w:val="20"/>
        </w:rPr>
        <w:t xml:space="preserve"> </w:t>
      </w:r>
      <w:r w:rsidRPr="00ED75F9">
        <w:rPr>
          <w:rStyle w:val="StyleUnderline"/>
          <w:szCs w:val="20"/>
          <w:highlight w:val="yellow"/>
        </w:rPr>
        <w:t>the narrative path by which the</w:t>
      </w:r>
      <w:r w:rsidRPr="00ED75F9">
        <w:rPr>
          <w:rStyle w:val="StyleUnderline"/>
          <w:szCs w:val="20"/>
        </w:rPr>
        <w:t xml:space="preserve"> </w:t>
      </w:r>
      <w:r w:rsidRPr="00ED75F9">
        <w:rPr>
          <w:rStyle w:val="StyleUnderline"/>
        </w:rPr>
        <w:t xml:space="preserve">last, and </w:t>
      </w:r>
      <w:r w:rsidRPr="00ED75F9">
        <w:rPr>
          <w:rStyle w:val="StyleUnderline"/>
          <w:highlight w:val="yellow"/>
        </w:rPr>
        <w:t>most implausible, link</w:t>
      </w:r>
      <w:r w:rsidRPr="00ED75F9">
        <w:rPr>
          <w:rStyle w:val="StyleUnderline"/>
          <w:szCs w:val="20"/>
          <w:highlight w:val="yellow"/>
        </w:rPr>
        <w:t xml:space="preserve"> can be </w:t>
      </w:r>
      <w:r w:rsidRPr="00ED75F9">
        <w:rPr>
          <w:rStyle w:val="Emphasis"/>
          <w:highlight w:val="yellow"/>
        </w:rPr>
        <w:t>made imaginatively compelling</w:t>
      </w:r>
      <w:r w:rsidRPr="00ED75F9">
        <w:rPr>
          <w:sz w:val="16"/>
          <w:szCs w:val="20"/>
        </w:rPr>
        <w:t xml:space="preserve">. My Othello effect depends on this perverse use of the imagination. </w:t>
      </w:r>
    </w:p>
    <w:p w14:paraId="7873A329" w14:textId="77777777" w:rsidR="00F41C53" w:rsidRPr="00ED75F9" w:rsidRDefault="00F41C53" w:rsidP="00F41C53">
      <w:pPr>
        <w:rPr>
          <w:sz w:val="16"/>
          <w:szCs w:val="20"/>
        </w:rPr>
      </w:pPr>
      <w:r w:rsidRPr="00ED75F9">
        <w:rPr>
          <w:sz w:val="16"/>
          <w:szCs w:val="20"/>
        </w:rPr>
        <w:t xml:space="preserve">If by chance one or two of the intervening links in this chain should come true, then poor Desdemona will indeed die. </w:t>
      </w:r>
      <w:r w:rsidRPr="00ED75F9">
        <w:rPr>
          <w:rStyle w:val="StyleUnderline"/>
          <w:szCs w:val="20"/>
        </w:rPr>
        <w:t>A narrative chain</w:t>
      </w:r>
      <w:r w:rsidRPr="00ED75F9">
        <w:rPr>
          <w:sz w:val="16"/>
          <w:szCs w:val="20"/>
        </w:rPr>
        <w:t xml:space="preserve"> put together with art by some cunning Iago, and “resting” </w:t>
      </w:r>
      <w:r w:rsidRPr="00ED75F9">
        <w:rPr>
          <w:rStyle w:val="StyleUnderline"/>
          <w:szCs w:val="20"/>
        </w:rPr>
        <w:t xml:space="preserve">on a pair of intermediate links that come true </w:t>
      </w:r>
      <w:r w:rsidRPr="00ED75F9">
        <w:rPr>
          <w:sz w:val="16"/>
          <w:szCs w:val="20"/>
        </w:rPr>
        <w:t xml:space="preserve">(though only true for quite different reasons, and for reasons that no one may know), </w:t>
      </w:r>
      <w:r w:rsidRPr="00ED75F9">
        <w:rPr>
          <w:rStyle w:val="StyleUnderline"/>
          <w:szCs w:val="20"/>
        </w:rPr>
        <w:t>becomes irresistible</w:t>
      </w:r>
      <w:r w:rsidRPr="00ED75F9">
        <w:rPr>
          <w:sz w:val="16"/>
          <w:szCs w:val="20"/>
        </w:rPr>
        <w:t xml:space="preserve">. Poor us! </w:t>
      </w:r>
      <w:r w:rsidRPr="00ED75F9">
        <w:rPr>
          <w:rStyle w:val="StyleUnderline"/>
          <w:szCs w:val="20"/>
          <w:highlight w:val="yellow"/>
        </w:rPr>
        <w:t>The narrative then becomes a</w:t>
      </w:r>
      <w:r w:rsidRPr="00ED75F9">
        <w:rPr>
          <w:rStyle w:val="StyleUnderline"/>
          <w:szCs w:val="20"/>
        </w:rPr>
        <w:t xml:space="preserve">n impregnable </w:t>
      </w:r>
      <w:r w:rsidRPr="00ED75F9">
        <w:rPr>
          <w:rStyle w:val="StyleUnderline"/>
          <w:szCs w:val="20"/>
          <w:highlight w:val="yellow"/>
        </w:rPr>
        <w:t>“logical” demonstration</w:t>
      </w:r>
      <w:r w:rsidRPr="00ED75F9">
        <w:rPr>
          <w:sz w:val="16"/>
          <w:szCs w:val="20"/>
        </w:rPr>
        <w:t xml:space="preserve">.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“proofs”could all be explained without the infidelity hypothesis. Bayes’ law, or for that matter any sensible use of compound probability calculations, can save Desdemona from a horrible and unjust fate. </w:t>
      </w:r>
    </w:p>
    <w:p w14:paraId="07474ACB" w14:textId="77777777" w:rsidR="00F41C53" w:rsidRPr="00ED75F9" w:rsidRDefault="00F41C53" w:rsidP="00F41C53">
      <w:pPr>
        <w:rPr>
          <w:sz w:val="16"/>
          <w:szCs w:val="20"/>
        </w:rPr>
      </w:pPr>
      <w:r w:rsidRPr="00ED75F9">
        <w:rPr>
          <w:sz w:val="16"/>
          <w:szCs w:val="20"/>
        </w:rPr>
        <w:t xml:space="preserve">Instead, </w:t>
      </w:r>
      <w:r w:rsidRPr="00ED75F9">
        <w:rPr>
          <w:rStyle w:val="StyleUnderline"/>
          <w:szCs w:val="20"/>
          <w:highlight w:val="yellow"/>
        </w:rPr>
        <w:t>reinforced by</w:t>
      </w:r>
      <w:r w:rsidRPr="00ED75F9">
        <w:rPr>
          <w:rStyle w:val="StyleUnderline"/>
          <w:szCs w:val="20"/>
        </w:rPr>
        <w:t xml:space="preserve"> our </w:t>
      </w:r>
      <w:r w:rsidRPr="00ED75F9">
        <w:rPr>
          <w:rStyle w:val="Emphasis"/>
          <w:highlight w:val="yellow"/>
        </w:rPr>
        <w:t>cognitive illusions</w:t>
      </w:r>
      <w:r w:rsidRPr="00ED75F9">
        <w:rPr>
          <w:sz w:val="16"/>
          <w:szCs w:val="20"/>
        </w:rPr>
        <w:t xml:space="preserve"> and dark passions, </w:t>
      </w:r>
      <w:r w:rsidRPr="00ED75F9">
        <w:rPr>
          <w:rStyle w:val="StyleUnderline"/>
          <w:szCs w:val="20"/>
        </w:rPr>
        <w:t>by a single imaginary chain of “plausibilities,”</w:t>
      </w:r>
      <w:r w:rsidRPr="00ED75F9">
        <w:rPr>
          <w:sz w:val="16"/>
          <w:szCs w:val="20"/>
        </w:rPr>
        <w:t xml:space="preserve"> and by a pair of intermediate links that for totally unrelated reasons are true, Desdemona’s tragic death is set into motion. The </w:t>
      </w:r>
      <w:r w:rsidRPr="00ED75F9">
        <w:rPr>
          <w:rStyle w:val="StyleUnderline"/>
          <w:szCs w:val="20"/>
          <w:highlight w:val="yellow"/>
        </w:rPr>
        <w:t>implausible becomes plausible</w:t>
      </w:r>
      <w:r w:rsidRPr="00ED75F9">
        <w:rPr>
          <w:sz w:val="16"/>
          <w:szCs w:val="20"/>
        </w:rPr>
        <w:t xml:space="preserve">, indeed certain. </w:t>
      </w:r>
      <w:r w:rsidRPr="00ED75F9">
        <w:rPr>
          <w:rStyle w:val="StyleUnderline"/>
          <w:szCs w:val="20"/>
          <w:highlight w:val="yellow"/>
        </w:rPr>
        <w:t>Give us a</w:t>
      </w:r>
      <w:r w:rsidRPr="00ED75F9">
        <w:rPr>
          <w:rStyle w:val="StyleUnderline"/>
          <w:szCs w:val="20"/>
        </w:rPr>
        <w:t xml:space="preserve"> little </w:t>
      </w:r>
      <w:r w:rsidRPr="00ED75F9">
        <w:rPr>
          <w:rStyle w:val="StyleUnderline"/>
          <w:szCs w:val="20"/>
          <w:highlight w:val="yellow"/>
        </w:rPr>
        <w:t>story</w:t>
      </w:r>
      <w:r w:rsidRPr="00ED75F9">
        <w:rPr>
          <w:sz w:val="16"/>
          <w:szCs w:val="20"/>
        </w:rPr>
        <w:t xml:space="preserve">, a script, something born of our own imagination, </w:t>
      </w:r>
      <w:r w:rsidRPr="00ED75F9">
        <w:rPr>
          <w:rStyle w:val="StyleUnderline"/>
          <w:szCs w:val="20"/>
          <w:highlight w:val="yellow"/>
        </w:rPr>
        <w:t xml:space="preserve">and </w:t>
      </w:r>
      <w:r w:rsidRPr="00ED75F9">
        <w:rPr>
          <w:rStyle w:val="Emphasis"/>
          <w:highlight w:val="yellow"/>
        </w:rPr>
        <w:t>our own</w:t>
      </w:r>
      <w:r w:rsidRPr="00ED75F9">
        <w:rPr>
          <w:rStyle w:val="Emphasis"/>
        </w:rPr>
        <w:t xml:space="preserve"> natural </w:t>
      </w:r>
      <w:r w:rsidRPr="00ED75F9">
        <w:rPr>
          <w:rStyle w:val="Emphasis"/>
          <w:highlight w:val="yellow"/>
        </w:rPr>
        <w:t>tendencies</w:t>
      </w:r>
      <w:r w:rsidRPr="00ED75F9">
        <w:rPr>
          <w:rStyle w:val="StyleUnderline"/>
        </w:rPr>
        <w:t xml:space="preserve">, cognitive or emotional, </w:t>
      </w:r>
      <w:r w:rsidRPr="00ED75F9">
        <w:rPr>
          <w:rStyle w:val="StyleUnderline"/>
          <w:highlight w:val="yellow"/>
        </w:rPr>
        <w:t>do</w:t>
      </w:r>
      <w:r w:rsidRPr="00ED75F9">
        <w:rPr>
          <w:rStyle w:val="StyleUnderline"/>
          <w:szCs w:val="20"/>
          <w:highlight w:val="yellow"/>
        </w:rPr>
        <w:t xml:space="preserve"> the rest</w:t>
      </w:r>
      <w:r w:rsidRPr="00ED75F9">
        <w:rPr>
          <w:sz w:val="16"/>
          <w:szCs w:val="20"/>
        </w:rPr>
        <w:t xml:space="preserve">. Isn’t this really the deadliest of our deadly sins? </w:t>
      </w:r>
    </w:p>
    <w:p w14:paraId="550CFAA1" w14:textId="77777777" w:rsidR="00F41C53" w:rsidRPr="00ED75F9" w:rsidRDefault="00F41C53" w:rsidP="00F41C53">
      <w:pPr>
        <w:rPr>
          <w:sz w:val="16"/>
        </w:rPr>
      </w:pPr>
    </w:p>
    <w:p w14:paraId="2F984B46" w14:textId="77777777" w:rsidR="00F41C53" w:rsidRPr="00ED75F9" w:rsidRDefault="00F41C53" w:rsidP="00F41C53">
      <w:pPr>
        <w:pStyle w:val="Heading4"/>
        <w:rPr>
          <w:rFonts w:cs="Times New Roman"/>
        </w:rPr>
      </w:pPr>
      <w:r w:rsidRPr="00ED75F9">
        <w:rPr>
          <w:rFonts w:cs="Times New Roman"/>
        </w:rPr>
        <w:t xml:space="preserve">No war – </w:t>
      </w:r>
      <w:r w:rsidRPr="00ED75F9">
        <w:rPr>
          <w:rFonts w:cs="Times New Roman"/>
          <w:b w:val="0"/>
        </w:rPr>
        <w:t>MAD, globalization, economic treaties and FTAs, liberal democracy, internet openness, everyone has a richer baseline</w:t>
      </w:r>
    </w:p>
    <w:p w14:paraId="008C97B2" w14:textId="77777777" w:rsidR="00F41C53" w:rsidRPr="00ED75F9" w:rsidRDefault="00F41C53" w:rsidP="00F41C53">
      <w:r w:rsidRPr="00ED75F9">
        <w:rPr>
          <w:rStyle w:val="Style13ptBold"/>
        </w:rPr>
        <w:t>Aziz 14</w:t>
      </w:r>
      <w:r w:rsidRPr="00ED75F9">
        <w:t>,John-former economics and business editor at TheWeek.com, “Don't worry: World War III will almost certainly never happen”, http://theweek.com/article/index/257517/dont-worry-world-war-iii-will-almost-certainly-never-happen</w:t>
      </w:r>
    </w:p>
    <w:p w14:paraId="2CA44448" w14:textId="77777777" w:rsidR="00F41C53" w:rsidRPr="00ED75F9" w:rsidRDefault="00F41C53" w:rsidP="00F41C53">
      <w:pPr>
        <w:rPr>
          <w:rStyle w:val="Hyperlink"/>
          <w:b/>
          <w:bCs/>
          <w:iCs/>
          <w:sz w:val="12"/>
        </w:rPr>
      </w:pPr>
      <w:r w:rsidRPr="00ED75F9">
        <w:rPr>
          <w:sz w:val="14"/>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the threat of World War III has almost faded into nothingness. </w:t>
      </w:r>
      <w:r w:rsidRPr="00ED75F9">
        <w:rPr>
          <w:rStyle w:val="Hyperlink"/>
        </w:rPr>
        <w:t xml:space="preserve">That is, </w:t>
      </w:r>
      <w:r w:rsidRPr="00ED75F9">
        <w:rPr>
          <w:rStyle w:val="Hyperlink"/>
          <w:highlight w:val="yellow"/>
        </w:rPr>
        <w:t>the probability of</w:t>
      </w:r>
      <w:r w:rsidRPr="00ED75F9">
        <w:rPr>
          <w:rStyle w:val="Hyperlink"/>
        </w:rPr>
        <w:t xml:space="preserve"> a world </w:t>
      </w:r>
      <w:r w:rsidRPr="00ED75F9">
        <w:rPr>
          <w:rStyle w:val="Hyperlink"/>
          <w:highlight w:val="yellow"/>
        </w:rPr>
        <w:t xml:space="preserve">war is the </w:t>
      </w:r>
      <w:r w:rsidRPr="00ED75F9">
        <w:rPr>
          <w:rStyle w:val="Emphasis"/>
          <w:highlight w:val="yellow"/>
        </w:rPr>
        <w:t>lowest it has been in decades,</w:t>
      </w:r>
      <w:r w:rsidRPr="00ED75F9">
        <w:rPr>
          <w:rStyle w:val="Hyperlink"/>
        </w:rPr>
        <w:t xml:space="preserve"> and </w:t>
      </w:r>
      <w:r w:rsidRPr="00ED75F9">
        <w:rPr>
          <w:rStyle w:val="Hyperlink"/>
          <w:highlight w:val="yellow"/>
        </w:rPr>
        <w:t>perhaps</w:t>
      </w:r>
      <w:r w:rsidRPr="00ED75F9">
        <w:rPr>
          <w:rStyle w:val="Hyperlink"/>
        </w:rPr>
        <w:t xml:space="preserve"> the lowest it has ever been </w:t>
      </w:r>
      <w:r w:rsidRPr="00ED75F9">
        <w:rPr>
          <w:rStyle w:val="Hyperlink"/>
          <w:highlight w:val="yellow"/>
        </w:rPr>
        <w:t>since</w:t>
      </w:r>
      <w:r w:rsidRPr="00ED75F9">
        <w:rPr>
          <w:rStyle w:val="Hyperlink"/>
        </w:rPr>
        <w:t xml:space="preserve"> the dawn of </w:t>
      </w:r>
      <w:r w:rsidRPr="00ED75F9">
        <w:rPr>
          <w:rStyle w:val="Hyperlink"/>
          <w:highlight w:val="yellow"/>
        </w:rPr>
        <w:t>modernity</w:t>
      </w:r>
      <w:r w:rsidRPr="00ED75F9">
        <w:rPr>
          <w:rStyle w:val="Hyperlink"/>
        </w:rPr>
        <w:t>.</w:t>
      </w:r>
    </w:p>
    <w:p w14:paraId="34DC55F9" w14:textId="77777777" w:rsidR="00F41C53" w:rsidRPr="00ED75F9" w:rsidRDefault="00F41C53" w:rsidP="00F41C53">
      <w:pPr>
        <w:rPr>
          <w:rStyle w:val="Hyperlink"/>
          <w:b/>
          <w:bCs/>
          <w:iCs/>
          <w:sz w:val="12"/>
        </w:rPr>
      </w:pPr>
      <w:r w:rsidRPr="00ED75F9">
        <w:rPr>
          <w:rStyle w:val="Hyperlink"/>
          <w:highlight w:val="yellow"/>
        </w:rPr>
        <w:t>This is</w:t>
      </w:r>
      <w:r w:rsidRPr="00ED75F9">
        <w:rPr>
          <w:rStyle w:val="Hyperlink"/>
        </w:rPr>
        <w:t xml:space="preserve"> certainly </w:t>
      </w:r>
      <w:r w:rsidRPr="00ED75F9">
        <w:rPr>
          <w:rStyle w:val="Hyperlink"/>
          <w:highlight w:val="yellow"/>
        </w:rPr>
        <w:t>a view</w:t>
      </w:r>
      <w:r w:rsidRPr="00ED75F9">
        <w:rPr>
          <w:rStyle w:val="Hyperlink"/>
        </w:rPr>
        <w:t xml:space="preserve"> that current </w:t>
      </w:r>
      <w:r w:rsidRPr="00ED75F9">
        <w:rPr>
          <w:rStyle w:val="Hyperlink"/>
          <w:highlight w:val="yellow"/>
        </w:rPr>
        <w:t>data supports</w:t>
      </w:r>
      <w:r w:rsidRPr="00ED75F9">
        <w:rPr>
          <w:sz w:val="14"/>
        </w:rPr>
        <w:t>. Steven Pinker's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war is sustainable.</w:t>
      </w:r>
      <w:r w:rsidRPr="00ED75F9">
        <w:rPr>
          <w:sz w:val="12"/>
        </w:rPr>
        <w:t>¶</w:t>
      </w:r>
      <w:r w:rsidRPr="00ED75F9">
        <w:rPr>
          <w:sz w:val="14"/>
        </w:rPr>
        <w:t xml:space="preserve"> So what's changed? </w:t>
      </w:r>
      <w:r w:rsidRPr="00ED75F9">
        <w:rPr>
          <w:rStyle w:val="Hyperlink"/>
        </w:rPr>
        <w:t xml:space="preserve">Well, </w:t>
      </w:r>
      <w:r w:rsidRPr="00ED75F9">
        <w:rPr>
          <w:rStyle w:val="Hyperlink"/>
          <w:highlight w:val="yellow"/>
        </w:rPr>
        <w:t>the first big change</w:t>
      </w:r>
      <w:r w:rsidRPr="00ED75F9">
        <w:rPr>
          <w:rStyle w:val="Hyperlink"/>
        </w:rPr>
        <w:t xml:space="preserve"> after the last world war was the arrival of </w:t>
      </w:r>
      <w:r w:rsidRPr="00ED75F9">
        <w:rPr>
          <w:rStyle w:val="Emphasis"/>
          <w:highlight w:val="yellow"/>
        </w:rPr>
        <w:t>m</w:t>
      </w:r>
      <w:r w:rsidRPr="00ED75F9">
        <w:rPr>
          <w:rStyle w:val="Hyperlink"/>
        </w:rPr>
        <w:t xml:space="preserve">utually </w:t>
      </w:r>
      <w:r w:rsidRPr="00ED75F9">
        <w:rPr>
          <w:rStyle w:val="Emphasis"/>
          <w:highlight w:val="yellow"/>
        </w:rPr>
        <w:t>a</w:t>
      </w:r>
      <w:r w:rsidRPr="00ED75F9">
        <w:rPr>
          <w:rStyle w:val="Hyperlink"/>
        </w:rPr>
        <w:t xml:space="preserve">ssured </w:t>
      </w:r>
      <w:r w:rsidRPr="00ED75F9">
        <w:rPr>
          <w:rStyle w:val="Emphasis"/>
          <w:highlight w:val="yellow"/>
        </w:rPr>
        <w:t>d</w:t>
      </w:r>
      <w:r w:rsidRPr="00ED75F9">
        <w:rPr>
          <w:rStyle w:val="Hyperlink"/>
        </w:rPr>
        <w:t xml:space="preserve">estruction. It's no coincidence that the end of the last global war coincided with the invention of atomic weapons. The possibility of complete annihilation provided </w:t>
      </w:r>
      <w:r w:rsidRPr="00ED75F9">
        <w:rPr>
          <w:rStyle w:val="Hyperlink"/>
          <w:highlight w:val="yellow"/>
        </w:rPr>
        <w:t>a huge disincentive to</w:t>
      </w:r>
      <w:r w:rsidRPr="00ED75F9">
        <w:rPr>
          <w:rStyle w:val="Hyperlink"/>
        </w:rPr>
        <w:t xml:space="preserve"> launching and expanding total </w:t>
      </w:r>
      <w:r w:rsidRPr="00ED75F9">
        <w:rPr>
          <w:rStyle w:val="Hyperlink"/>
          <w:highlight w:val="yellow"/>
        </w:rPr>
        <w:t>wars</w:t>
      </w:r>
      <w:r w:rsidRPr="00ED75F9">
        <w:rPr>
          <w:sz w:val="14"/>
        </w:rPr>
        <w:t xml:space="preserve">. Instead, the great powers now fight proxy wars like Vietnam and Afghanistan (the 1980 version, that is), rather than letting their rivalries expand into full-on, globe-spanning struggles against each other. </w:t>
      </w:r>
      <w:r w:rsidRPr="00ED75F9">
        <w:rPr>
          <w:rStyle w:val="Hyperlink"/>
        </w:rPr>
        <w:t xml:space="preserve">Sure, </w:t>
      </w:r>
      <w:r w:rsidRPr="00ED75F9">
        <w:rPr>
          <w:rStyle w:val="Hyperlink"/>
          <w:highlight w:val="yellow"/>
        </w:rPr>
        <w:t>accidents</w:t>
      </w:r>
      <w:r w:rsidRPr="00ED75F9">
        <w:rPr>
          <w:rStyle w:val="Hyperlink"/>
        </w:rPr>
        <w:t xml:space="preserve"> could happen, but the </w:t>
      </w:r>
      <w:r w:rsidRPr="00ED75F9">
        <w:rPr>
          <w:rStyle w:val="Hyperlink"/>
          <w:highlight w:val="yellow"/>
        </w:rPr>
        <w:t>possibility is</w:t>
      </w:r>
      <w:r w:rsidRPr="00ED75F9">
        <w:rPr>
          <w:rStyle w:val="Hyperlink"/>
        </w:rPr>
        <w:t xml:space="preserve"> </w:t>
      </w:r>
      <w:r w:rsidRPr="00ED75F9">
        <w:rPr>
          <w:rStyle w:val="Emphasis"/>
          <w:highlight w:val="yellow"/>
        </w:rPr>
        <w:t>incredibly remote</w:t>
      </w:r>
      <w:r w:rsidRPr="00ED75F9">
        <w:rPr>
          <w:rStyle w:val="Hyperlink"/>
        </w:rPr>
        <w:t>. More importantly, nobody in power wants to be the cause of Armageddon.</w:t>
      </w:r>
      <w:r w:rsidRPr="00ED75F9">
        <w:rPr>
          <w:rStyle w:val="Hyperlink"/>
          <w:sz w:val="12"/>
        </w:rPr>
        <w:t>¶</w:t>
      </w:r>
      <w:r w:rsidRPr="00ED75F9">
        <w:rPr>
          <w:rStyle w:val="Hyperlink"/>
        </w:rPr>
        <w:t xml:space="preserve"> But </w:t>
      </w:r>
      <w:r w:rsidRPr="00ED75F9">
        <w:rPr>
          <w:rStyle w:val="Hyperlink"/>
          <w:highlight w:val="yellow"/>
        </w:rPr>
        <w:t>what about</w:t>
      </w:r>
      <w:r w:rsidRPr="00ED75F9">
        <w:rPr>
          <w:rStyle w:val="Hyperlink"/>
        </w:rPr>
        <w:t xml:space="preserve"> a </w:t>
      </w:r>
      <w:r w:rsidRPr="00ED75F9">
        <w:rPr>
          <w:rStyle w:val="Hyperlink"/>
          <w:highlight w:val="yellow"/>
        </w:rPr>
        <w:t>non-nuclear</w:t>
      </w:r>
      <w:r w:rsidRPr="00ED75F9">
        <w:rPr>
          <w:rStyle w:val="Hyperlink"/>
        </w:rPr>
        <w:t xml:space="preserve"> </w:t>
      </w:r>
      <w:r w:rsidRPr="00ED75F9">
        <w:rPr>
          <w:rStyle w:val="Hyperlink"/>
          <w:highlight w:val="yellow"/>
        </w:rPr>
        <w:t>global war?</w:t>
      </w:r>
      <w:r w:rsidRPr="00ED75F9">
        <w:rPr>
          <w:rStyle w:val="Hyperlink"/>
        </w:rPr>
        <w:t xml:space="preserve"> Other changes — economic and social in nature — have made that highly unlikely too.</w:t>
      </w:r>
      <w:r w:rsidRPr="00ED75F9">
        <w:rPr>
          <w:rStyle w:val="Hyperlink"/>
          <w:sz w:val="12"/>
        </w:rPr>
        <w:t>¶</w:t>
      </w:r>
      <w:r w:rsidRPr="00ED75F9">
        <w:rPr>
          <w:rStyle w:val="Hyperlink"/>
        </w:rPr>
        <w:t xml:space="preserve"> </w:t>
      </w:r>
      <w:r w:rsidRPr="00ED75F9">
        <w:rPr>
          <w:rStyle w:val="Hyperlink"/>
          <w:highlight w:val="yellow"/>
        </w:rPr>
        <w:t>The world has become</w:t>
      </w:r>
      <w:r w:rsidRPr="00ED75F9">
        <w:rPr>
          <w:rStyle w:val="Hyperlink"/>
        </w:rPr>
        <w:t xml:space="preserve"> </w:t>
      </w:r>
      <w:r w:rsidRPr="00ED75F9">
        <w:rPr>
          <w:rStyle w:val="Emphasis"/>
          <w:highlight w:val="yellow"/>
        </w:rPr>
        <w:t>much more economically interconnected</w:t>
      </w:r>
      <w:r w:rsidRPr="00ED75F9">
        <w:rPr>
          <w:rStyle w:val="Hyperlink"/>
        </w:rPr>
        <w:t xml:space="preserve"> since the last global war. Economic cooperation </w:t>
      </w:r>
      <w:r w:rsidRPr="00ED75F9">
        <w:rPr>
          <w:rStyle w:val="Hyperlink"/>
          <w:highlight w:val="yellow"/>
        </w:rPr>
        <w:t>treaties</w:t>
      </w:r>
      <w:r w:rsidRPr="00ED75F9">
        <w:rPr>
          <w:rStyle w:val="Hyperlink"/>
        </w:rPr>
        <w:t xml:space="preserve"> </w:t>
      </w:r>
      <w:r w:rsidRPr="00ED75F9">
        <w:rPr>
          <w:rStyle w:val="Hyperlink"/>
          <w:highlight w:val="yellow"/>
        </w:rPr>
        <w:t>and</w:t>
      </w:r>
      <w:r w:rsidRPr="00ED75F9">
        <w:rPr>
          <w:rStyle w:val="Hyperlink"/>
        </w:rPr>
        <w:t xml:space="preserve"> </w:t>
      </w:r>
      <w:r w:rsidRPr="00ED75F9">
        <w:rPr>
          <w:rStyle w:val="Emphasis"/>
          <w:highlight w:val="yellow"/>
        </w:rPr>
        <w:t>f</w:t>
      </w:r>
      <w:r w:rsidRPr="00ED75F9">
        <w:rPr>
          <w:rStyle w:val="Hyperlink"/>
        </w:rPr>
        <w:t xml:space="preserve">ree </w:t>
      </w:r>
      <w:r w:rsidRPr="00ED75F9">
        <w:rPr>
          <w:rStyle w:val="Emphasis"/>
          <w:highlight w:val="yellow"/>
        </w:rPr>
        <w:t>t</w:t>
      </w:r>
      <w:r w:rsidRPr="00ED75F9">
        <w:rPr>
          <w:rStyle w:val="Hyperlink"/>
        </w:rPr>
        <w:t xml:space="preserve">rade </w:t>
      </w:r>
      <w:r w:rsidRPr="00ED75F9">
        <w:rPr>
          <w:rStyle w:val="Emphasis"/>
          <w:highlight w:val="yellow"/>
        </w:rPr>
        <w:t>a</w:t>
      </w:r>
      <w:r w:rsidRPr="00ED75F9">
        <w:rPr>
          <w:rStyle w:val="Hyperlink"/>
        </w:rPr>
        <w:t>greement</w:t>
      </w:r>
      <w:r w:rsidRPr="00ED75F9">
        <w:rPr>
          <w:rStyle w:val="Emphasis"/>
          <w:highlight w:val="yellow"/>
        </w:rPr>
        <w:t>s</w:t>
      </w:r>
      <w:r w:rsidRPr="00ED75F9">
        <w:rPr>
          <w:rStyle w:val="Hyperlink"/>
        </w:rPr>
        <w:t xml:space="preserve"> have </w:t>
      </w:r>
      <w:r w:rsidRPr="00ED75F9">
        <w:rPr>
          <w:rStyle w:val="Hyperlink"/>
          <w:highlight w:val="yellow"/>
        </w:rPr>
        <w:t>intertwined</w:t>
      </w:r>
      <w:r w:rsidRPr="00ED75F9">
        <w:rPr>
          <w:rStyle w:val="Hyperlink"/>
        </w:rPr>
        <w:t xml:space="preserve"> the </w:t>
      </w:r>
      <w:r w:rsidRPr="00ED75F9">
        <w:rPr>
          <w:rStyle w:val="Hyperlink"/>
          <w:highlight w:val="yellow"/>
        </w:rPr>
        <w:t>economies</w:t>
      </w:r>
      <w:r w:rsidRPr="00ED75F9">
        <w:rPr>
          <w:rStyle w:val="Hyperlink"/>
        </w:rPr>
        <w:t xml:space="preserve"> of countries around the world. This has meant there has been a huge rise in the volume of global trade since World War II, and especially since the 1980s.</w:t>
      </w:r>
    </w:p>
    <w:p w14:paraId="03DB124E" w14:textId="77777777" w:rsidR="00F41C53" w:rsidRPr="00ED75F9" w:rsidRDefault="00F41C53" w:rsidP="00F41C53">
      <w:pPr>
        <w:rPr>
          <w:rStyle w:val="Hyperlink"/>
          <w:b/>
          <w:bCs/>
          <w:iCs/>
          <w:sz w:val="12"/>
        </w:rPr>
      </w:pPr>
      <w:r w:rsidRPr="00ED75F9">
        <w:rPr>
          <w:rStyle w:val="Hyperlink"/>
        </w:rPr>
        <w:t>Today consumer goods like smartphones, laptops, cars, jewelery, food, cosmetics, and medicine are produced on a global level, with supply-chains criss-crossing the planet</w:t>
      </w:r>
      <w:r w:rsidRPr="00ED75F9">
        <w:rPr>
          <w:sz w:val="14"/>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ED75F9">
        <w:rPr>
          <w:rStyle w:val="Hyperlink"/>
        </w:rPr>
        <w:t>.</w:t>
      </w:r>
    </w:p>
    <w:p w14:paraId="0659F831" w14:textId="77777777" w:rsidR="00F41C53" w:rsidRPr="00ED75F9" w:rsidRDefault="00F41C53" w:rsidP="00F41C53">
      <w:r w:rsidRPr="00ED75F9">
        <w:rPr>
          <w:rStyle w:val="Hyperlink"/>
        </w:rPr>
        <w:t xml:space="preserve">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w:t>
      </w:r>
      <w:r w:rsidRPr="00ED75F9">
        <w:rPr>
          <w:rStyle w:val="Hyperlink"/>
          <w:highlight w:val="yellow"/>
        </w:rPr>
        <w:t>in today's ultra-globalized</w:t>
      </w:r>
      <w:r w:rsidRPr="00ED75F9">
        <w:rPr>
          <w:rStyle w:val="Hyperlink"/>
        </w:rPr>
        <w:t xml:space="preserve"> </w:t>
      </w:r>
      <w:r w:rsidRPr="00ED75F9">
        <w:rPr>
          <w:rStyle w:val="Hyperlink"/>
          <w:highlight w:val="yellow"/>
        </w:rPr>
        <w:t>and ultra-specialized economy</w:t>
      </w:r>
      <w:r w:rsidRPr="00ED75F9">
        <w:rPr>
          <w:rStyle w:val="Hyperlink"/>
        </w:rPr>
        <w:t xml:space="preserve">? The level of economic </w:t>
      </w:r>
      <w:r w:rsidRPr="00ED75F9">
        <w:rPr>
          <w:rStyle w:val="Hyperlink"/>
          <w:highlight w:val="yellow"/>
        </w:rPr>
        <w:t>adaptation</w:t>
      </w:r>
      <w:r w:rsidRPr="00ED75F9">
        <w:rPr>
          <w:rStyle w:val="Hyperlink"/>
        </w:rPr>
        <w:t xml:space="preserve"> — even for large countries like Russia and the United States with lots of land and natural resources — </w:t>
      </w:r>
      <w:r w:rsidRPr="00ED75F9">
        <w:rPr>
          <w:rStyle w:val="Hyperlink"/>
          <w:highlight w:val="yellow"/>
        </w:rPr>
        <w:t>required</w:t>
      </w:r>
      <w:r w:rsidRPr="00ED75F9">
        <w:rPr>
          <w:rStyle w:val="Hyperlink"/>
        </w:rPr>
        <w:t xml:space="preserve"> </w:t>
      </w:r>
      <w:r w:rsidRPr="00ED75F9">
        <w:rPr>
          <w:rStyle w:val="Hyperlink"/>
          <w:highlight w:val="yellow"/>
        </w:rPr>
        <w:t>to</w:t>
      </w:r>
      <w:r w:rsidRPr="00ED75F9">
        <w:rPr>
          <w:rStyle w:val="Hyperlink"/>
        </w:rPr>
        <w:t xml:space="preserve"> </w:t>
      </w:r>
      <w:r w:rsidRPr="00ED75F9">
        <w:rPr>
          <w:rStyle w:val="Hyperlink"/>
          <w:highlight w:val="yellow"/>
        </w:rPr>
        <w:t>adapt to a world war</w:t>
      </w:r>
      <w:r w:rsidRPr="00ED75F9">
        <w:rPr>
          <w:rStyle w:val="Hyperlink"/>
        </w:rPr>
        <w:t xml:space="preserve"> </w:t>
      </w:r>
      <w:r w:rsidRPr="00ED75F9">
        <w:rPr>
          <w:rStyle w:val="Hyperlink"/>
          <w:highlight w:val="yellow"/>
        </w:rPr>
        <w:t xml:space="preserve">would be </w:t>
      </w:r>
      <w:r w:rsidRPr="00ED75F9">
        <w:rPr>
          <w:rStyle w:val="Emphasis"/>
          <w:highlight w:val="yellow"/>
        </w:rPr>
        <w:t>crushing</w:t>
      </w:r>
      <w:r w:rsidRPr="00ED75F9">
        <w:rPr>
          <w:rStyle w:val="Hyperlink"/>
        </w:rPr>
        <w:t>, and huge numbers of business and livelihoods would be wiped out.</w:t>
      </w:r>
      <w:r w:rsidRPr="00ED75F9">
        <w:rPr>
          <w:rStyle w:val="Hyperlink"/>
          <w:sz w:val="12"/>
        </w:rPr>
        <w:t>¶</w:t>
      </w:r>
      <w:r w:rsidRPr="00ED75F9">
        <w:rPr>
          <w:rStyle w:val="Hyperlink"/>
        </w:rPr>
        <w:t xml:space="preserve"> In other words, </w:t>
      </w:r>
      <w:r w:rsidRPr="00ED75F9">
        <w:rPr>
          <w:rStyle w:val="Hyperlink"/>
          <w:highlight w:val="yellow"/>
        </w:rPr>
        <w:t>global trade interdependency</w:t>
      </w:r>
      <w:r w:rsidRPr="00ED75F9">
        <w:rPr>
          <w:rStyle w:val="Hyperlink"/>
        </w:rPr>
        <w:t xml:space="preserve"> </w:t>
      </w:r>
      <w:r w:rsidRPr="00ED75F9">
        <w:rPr>
          <w:rStyle w:val="Hyperlink"/>
          <w:highlight w:val="yellow"/>
        </w:rPr>
        <w:t>has become</w:t>
      </w:r>
      <w:r w:rsidRPr="00ED75F9">
        <w:rPr>
          <w:rStyle w:val="Hyperlink"/>
        </w:rPr>
        <w:t xml:space="preserve">, to borrow a phrase from finance, </w:t>
      </w:r>
      <w:r w:rsidRPr="00ED75F9">
        <w:rPr>
          <w:rStyle w:val="Emphasis"/>
          <w:highlight w:val="yellow"/>
        </w:rPr>
        <w:t>too big to fail</w:t>
      </w:r>
      <w:r w:rsidRPr="00ED75F9">
        <w:rPr>
          <w:sz w:val="14"/>
        </w:rPr>
        <w:t>.</w:t>
      </w:r>
    </w:p>
    <w:p w14:paraId="44933453" w14:textId="77777777" w:rsidR="00F41C53" w:rsidRPr="00ED75F9" w:rsidRDefault="00F41C53" w:rsidP="00F41C53">
      <w:pPr>
        <w:rPr>
          <w:sz w:val="12"/>
        </w:rPr>
      </w:pPr>
      <w:r w:rsidRPr="00ED75F9">
        <w:rPr>
          <w:sz w:val="14"/>
        </w:rPr>
        <w:t>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w:t>
      </w:r>
      <w:r w:rsidRPr="00ED75F9">
        <w:rPr>
          <w:rStyle w:val="Hyperlink"/>
        </w:rPr>
        <w:t xml:space="preserve">f course, world wars have been waged despite international business interests, but the world today is far more globalized than ever before and </w:t>
      </w:r>
      <w:r w:rsidRPr="00ED75F9">
        <w:rPr>
          <w:rStyle w:val="Hyperlink"/>
          <w:highlight w:val="yellow"/>
        </w:rPr>
        <w:t>well-connected domestic interests are</w:t>
      </w:r>
      <w:r w:rsidRPr="00ED75F9">
        <w:rPr>
          <w:rStyle w:val="Hyperlink"/>
        </w:rPr>
        <w:t xml:space="preserve"> more </w:t>
      </w:r>
      <w:r w:rsidRPr="00ED75F9">
        <w:rPr>
          <w:rStyle w:val="Hyperlink"/>
          <w:highlight w:val="yellow"/>
        </w:rPr>
        <w:t>dependent on</w:t>
      </w:r>
      <w:r w:rsidRPr="00ED75F9">
        <w:rPr>
          <w:rStyle w:val="Hyperlink"/>
        </w:rPr>
        <w:t xml:space="preserve"> </w:t>
      </w:r>
      <w:r w:rsidRPr="00ED75F9">
        <w:rPr>
          <w:rStyle w:val="Hyperlink"/>
          <w:highlight w:val="yellow"/>
        </w:rPr>
        <w:t>access to global markets</w:t>
      </w:r>
      <w:r w:rsidRPr="00ED75F9">
        <w:rPr>
          <w:rStyle w:val="Hyperlink"/>
        </w:rPr>
        <w:t xml:space="preserve">, components and resources, or the repayment of foreign debts. These are huge </w:t>
      </w:r>
      <w:r w:rsidRPr="00ED75F9">
        <w:rPr>
          <w:rStyle w:val="Emphasis"/>
          <w:highlight w:val="yellow"/>
        </w:rPr>
        <w:t>disincentives to global war.</w:t>
      </w:r>
    </w:p>
    <w:p w14:paraId="5E4B1F0B" w14:textId="77777777" w:rsidR="00F41C53" w:rsidRPr="00ED75F9" w:rsidRDefault="00F41C53" w:rsidP="00F41C53">
      <w:pPr>
        <w:rPr>
          <w:sz w:val="12"/>
        </w:rPr>
      </w:pPr>
      <w:r w:rsidRPr="00ED75F9">
        <w:rPr>
          <w:sz w:val="14"/>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 </w:t>
      </w:r>
      <w:r w:rsidRPr="00ED75F9">
        <w:rPr>
          <w:rStyle w:val="Hyperlink"/>
        </w:rPr>
        <w:t xml:space="preserve">Obviously, democratic countries do not tend to go to war with each other, and the spread of </w:t>
      </w:r>
      <w:r w:rsidRPr="00ED75F9">
        <w:rPr>
          <w:rStyle w:val="Emphasis"/>
          <w:highlight w:val="yellow"/>
        </w:rPr>
        <w:t>liberal democracy</w:t>
      </w:r>
      <w:r w:rsidRPr="00ED75F9">
        <w:rPr>
          <w:rStyle w:val="Hyperlink"/>
          <w:highlight w:val="yellow"/>
        </w:rPr>
        <w:t xml:space="preserve"> is correlated</w:t>
      </w:r>
      <w:r w:rsidRPr="00ED75F9">
        <w:rPr>
          <w:rStyle w:val="Hyperlink"/>
        </w:rPr>
        <w:t xml:space="preserve"> </w:t>
      </w:r>
      <w:r w:rsidRPr="00ED75F9">
        <w:rPr>
          <w:rStyle w:val="Hyperlink"/>
          <w:highlight w:val="yellow"/>
        </w:rPr>
        <w:t>against the decrease in war</w:t>
      </w:r>
      <w:r w:rsidRPr="00ED75F9">
        <w:rPr>
          <w:rStyle w:val="Hyperlink"/>
        </w:rPr>
        <w:t xml:space="preserve"> around the world. </w:t>
      </w:r>
      <w:r w:rsidRPr="00ED75F9">
        <w:rPr>
          <w:rStyle w:val="Hyperlink"/>
          <w:highlight w:val="yellow"/>
        </w:rPr>
        <w:t>But</w:t>
      </w:r>
      <w:r w:rsidRPr="00ED75F9">
        <w:rPr>
          <w:rStyle w:val="Hyperlink"/>
        </w:rPr>
        <w:t xml:space="preserve"> the spread of </w:t>
      </w:r>
      <w:r w:rsidRPr="00ED75F9">
        <w:rPr>
          <w:rStyle w:val="Emphasis"/>
          <w:highlight w:val="yellow"/>
        </w:rPr>
        <w:t>internet technology</w:t>
      </w:r>
      <w:r w:rsidRPr="00ED75F9">
        <w:rPr>
          <w:rStyle w:val="Hyperlink"/>
        </w:rPr>
        <w:t xml:space="preserve"> </w:t>
      </w:r>
      <w:r w:rsidRPr="00ED75F9">
        <w:rPr>
          <w:rStyle w:val="Hyperlink"/>
          <w:highlight w:val="yellow"/>
        </w:rPr>
        <w:t>and</w:t>
      </w:r>
      <w:r w:rsidRPr="00ED75F9">
        <w:rPr>
          <w:rStyle w:val="Hyperlink"/>
        </w:rPr>
        <w:t xml:space="preserve"> </w:t>
      </w:r>
      <w:r w:rsidRPr="00ED75F9">
        <w:rPr>
          <w:rStyle w:val="Emphasis"/>
          <w:highlight w:val="yellow"/>
        </w:rPr>
        <w:t>social media</w:t>
      </w:r>
      <w:r w:rsidRPr="00ED75F9">
        <w:rPr>
          <w:rStyle w:val="Hyperlink"/>
        </w:rPr>
        <w:t xml:space="preserve"> has </w:t>
      </w:r>
      <w:r w:rsidRPr="00ED75F9">
        <w:rPr>
          <w:rStyle w:val="Hyperlink"/>
          <w:highlight w:val="yellow"/>
        </w:rPr>
        <w:t>brought</w:t>
      </w:r>
      <w:r w:rsidRPr="00ED75F9">
        <w:rPr>
          <w:rStyle w:val="Hyperlink"/>
        </w:rPr>
        <w:t xml:space="preserve"> </w:t>
      </w:r>
      <w:r w:rsidRPr="00ED75F9">
        <w:rPr>
          <w:rStyle w:val="Hyperlink"/>
          <w:highlight w:val="yellow"/>
        </w:rPr>
        <w:t>the world</w:t>
      </w:r>
      <w:r w:rsidRPr="00ED75F9">
        <w:rPr>
          <w:rStyle w:val="Hyperlink"/>
        </w:rPr>
        <w:t xml:space="preserve"> </w:t>
      </w:r>
      <w:r w:rsidRPr="00ED75F9">
        <w:rPr>
          <w:rStyle w:val="Hyperlink"/>
          <w:highlight w:val="yellow"/>
        </w:rPr>
        <w:t>much closer</w:t>
      </w:r>
      <w:r w:rsidRPr="00ED75F9">
        <w:rPr>
          <w:rStyle w:val="Hyperlink"/>
        </w:rPr>
        <w:t xml:space="preserve">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ED75F9">
        <w:rPr>
          <w:rStyle w:val="Hyperlink"/>
          <w:highlight w:val="yellow"/>
        </w:rPr>
        <w:t>people from enemy countries can</w:t>
      </w:r>
      <w:r w:rsidRPr="00ED75F9">
        <w:rPr>
          <w:rStyle w:val="Hyperlink"/>
        </w:rPr>
        <w:t xml:space="preserve"> </w:t>
      </w:r>
      <w:r w:rsidRPr="00ED75F9">
        <w:rPr>
          <w:rStyle w:val="Hyperlink"/>
          <w:highlight w:val="yellow"/>
        </w:rPr>
        <w:t>come together</w:t>
      </w:r>
      <w:r w:rsidRPr="00ED75F9">
        <w:rPr>
          <w:rStyle w:val="Hyperlink"/>
        </w:rPr>
        <w:t xml:space="preserve"> </w:t>
      </w:r>
      <w:r w:rsidRPr="00ED75F9">
        <w:rPr>
          <w:rStyle w:val="Hyperlink"/>
          <w:highlight w:val="yellow"/>
        </w:rPr>
        <w:t>in cyberspace</w:t>
      </w:r>
      <w:r w:rsidRPr="00ED75F9">
        <w:rPr>
          <w:rStyle w:val="Hyperlink"/>
        </w:rPr>
        <w:t xml:space="preserve"> </w:t>
      </w:r>
      <w:r w:rsidRPr="00ED75F9">
        <w:rPr>
          <w:rStyle w:val="Hyperlink"/>
          <w:highlight w:val="yellow"/>
        </w:rPr>
        <w:t>and find out</w:t>
      </w:r>
      <w:r w:rsidRPr="00ED75F9">
        <w:rPr>
          <w:rStyle w:val="Hyperlink"/>
        </w:rPr>
        <w:t xml:space="preserve"> that </w:t>
      </w:r>
      <w:r w:rsidRPr="00ED75F9">
        <w:rPr>
          <w:rStyle w:val="Hyperlink"/>
          <w:highlight w:val="yellow"/>
        </w:rPr>
        <w:t>the "enemy" is</w:t>
      </w:r>
      <w:r w:rsidRPr="00ED75F9">
        <w:rPr>
          <w:rStyle w:val="Hyperlink"/>
        </w:rPr>
        <w:t xml:space="preserve"> not so </w:t>
      </w:r>
      <w:r w:rsidRPr="00ED75F9">
        <w:rPr>
          <w:rStyle w:val="Hyperlink"/>
          <w:highlight w:val="yellow"/>
        </w:rPr>
        <w:t>different</w:t>
      </w:r>
      <w:r w:rsidRPr="00ED75F9">
        <w:rPr>
          <w:rStyle w:val="Hyperlink"/>
        </w:rPr>
        <w:t>, as occurred in the Iran-Israel solidarity movement of 2012</w:t>
      </w:r>
      <w:r w:rsidRPr="00ED75F9">
        <w:rPr>
          <w:sz w:val="14"/>
        </w:rPr>
        <w:t>.</w:t>
      </w:r>
    </w:p>
    <w:p w14:paraId="02F2C4B6" w14:textId="77777777" w:rsidR="00F41C53" w:rsidRPr="00ED75F9" w:rsidRDefault="00F41C53" w:rsidP="00F41C53">
      <w:pPr>
        <w:rPr>
          <w:rStyle w:val="Hyperlink"/>
          <w:b/>
          <w:bCs/>
          <w:iCs/>
          <w:sz w:val="12"/>
        </w:rPr>
      </w:pPr>
      <w:r w:rsidRPr="00ED75F9">
        <w:rPr>
          <w:sz w:val="14"/>
        </w:rPr>
        <w:t xml:space="preserve">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w:t>
      </w:r>
      <w:r w:rsidRPr="00ED75F9">
        <w:rPr>
          <w:rStyle w:val="Hyperlink"/>
          <w:highlight w:val="yellow"/>
        </w:rPr>
        <w:t>a</w:t>
      </w:r>
      <w:r w:rsidRPr="00ED75F9">
        <w:rPr>
          <w:rStyle w:val="Hyperlink"/>
        </w:rPr>
        <w:t xml:space="preserve"> </w:t>
      </w:r>
      <w:r w:rsidRPr="00ED75F9">
        <w:rPr>
          <w:rStyle w:val="Emphasis"/>
          <w:highlight w:val="yellow"/>
        </w:rPr>
        <w:t>more connected</w:t>
      </w:r>
      <w:r w:rsidRPr="00ED75F9">
        <w:rPr>
          <w:rStyle w:val="Hyperlink"/>
        </w:rPr>
        <w:t xml:space="preserve">, </w:t>
      </w:r>
      <w:r w:rsidRPr="00ED75F9">
        <w:rPr>
          <w:rStyle w:val="Emphasis"/>
          <w:highlight w:val="yellow"/>
        </w:rPr>
        <w:t>open</w:t>
      </w:r>
      <w:r w:rsidRPr="00ED75F9">
        <w:rPr>
          <w:rStyle w:val="Hyperlink"/>
        </w:rPr>
        <w:t xml:space="preserve">, </w:t>
      </w:r>
      <w:r w:rsidRPr="00ED75F9">
        <w:rPr>
          <w:rStyle w:val="Emphasis"/>
          <w:highlight w:val="yellow"/>
        </w:rPr>
        <w:t>empathetic</w:t>
      </w:r>
      <w:r w:rsidRPr="00ED75F9">
        <w:rPr>
          <w:rStyle w:val="Hyperlink"/>
        </w:rPr>
        <w:t xml:space="preserve"> </w:t>
      </w:r>
      <w:r w:rsidRPr="00ED75F9">
        <w:rPr>
          <w:rStyle w:val="Hyperlink"/>
          <w:highlight w:val="yellow"/>
        </w:rPr>
        <w:t>and</w:t>
      </w:r>
      <w:r w:rsidRPr="00ED75F9">
        <w:rPr>
          <w:rStyle w:val="Hyperlink"/>
        </w:rPr>
        <w:t xml:space="preserve"> </w:t>
      </w:r>
      <w:r w:rsidRPr="00ED75F9">
        <w:rPr>
          <w:rStyle w:val="Emphasis"/>
          <w:highlight w:val="yellow"/>
        </w:rPr>
        <w:t>democratic world</w:t>
      </w:r>
      <w:r w:rsidRPr="00ED75F9">
        <w:rPr>
          <w:rStyle w:val="Hyperlink"/>
        </w:rPr>
        <w:t xml:space="preserve"> has </w:t>
      </w:r>
      <w:r w:rsidRPr="00ED75F9">
        <w:rPr>
          <w:rStyle w:val="Hyperlink"/>
          <w:highlight w:val="yellow"/>
        </w:rPr>
        <w:t>made it much harder</w:t>
      </w:r>
      <w:r w:rsidRPr="00ED75F9">
        <w:rPr>
          <w:rStyle w:val="Hyperlink"/>
        </w:rPr>
        <w:t xml:space="preserve"> </w:t>
      </w:r>
      <w:r w:rsidRPr="00ED75F9">
        <w:rPr>
          <w:rStyle w:val="Hyperlink"/>
          <w:highlight w:val="yellow"/>
        </w:rPr>
        <w:t>for war-mongers to go to war</w:t>
      </w:r>
      <w:r w:rsidRPr="00ED75F9">
        <w:rPr>
          <w:rStyle w:val="Hyperlink"/>
        </w:rPr>
        <w:t xml:space="preserve">. </w:t>
      </w:r>
    </w:p>
    <w:p w14:paraId="36713A2F" w14:textId="77777777" w:rsidR="00F41C53" w:rsidRPr="00ED75F9" w:rsidRDefault="00F41C53" w:rsidP="00F41C53">
      <w:pPr>
        <w:rPr>
          <w:sz w:val="14"/>
        </w:rPr>
      </w:pPr>
      <w:r w:rsidRPr="00ED75F9">
        <w:rPr>
          <w:rStyle w:val="Hyperlink"/>
          <w:highlight w:val="yellow"/>
        </w:rPr>
        <w:t>The greatest trend</w:t>
      </w:r>
      <w:r w:rsidRPr="00ED75F9">
        <w:rPr>
          <w:rStyle w:val="Hyperlink"/>
        </w:rPr>
        <w:t xml:space="preserve">, though, may be that </w:t>
      </w:r>
      <w:r w:rsidRPr="00ED75F9">
        <w:rPr>
          <w:rStyle w:val="Hyperlink"/>
          <w:highlight w:val="yellow"/>
        </w:rPr>
        <w:t>the world as a whole is getting richer</w:t>
      </w:r>
      <w:r w:rsidRPr="00ED75F9">
        <w:rPr>
          <w:rStyle w:val="Hyperlink"/>
        </w:rPr>
        <w:t>. Fundamentally, wars arise out of one group of people deciding that they want whatever another group has — land, tools, resources, money, friends, sexual partners, empire, prestige — and deciding to take it by forc</w:t>
      </w:r>
      <w:r w:rsidRPr="00ED75F9">
        <w:rPr>
          <w:sz w:val="14"/>
        </w:rPr>
        <w:t xml:space="preserve">e. 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w:t>
      </w:r>
      <w:r w:rsidRPr="00ED75F9">
        <w:rPr>
          <w:rStyle w:val="Hyperlink"/>
        </w:rPr>
        <w:t xml:space="preserve">This means that </w:t>
      </w:r>
      <w:r w:rsidRPr="00ED75F9">
        <w:rPr>
          <w:rStyle w:val="Hyperlink"/>
          <w:highlight w:val="yellow"/>
        </w:rPr>
        <w:t>countries are less desperate</w:t>
      </w:r>
      <w:r w:rsidRPr="00ED75F9">
        <w:rPr>
          <w:rStyle w:val="Hyperlink"/>
        </w:rPr>
        <w:t xml:space="preserve"> to go to war </w:t>
      </w:r>
      <w:r w:rsidRPr="00ED75F9">
        <w:rPr>
          <w:rStyle w:val="Hyperlink"/>
          <w:highlight w:val="yellow"/>
        </w:rPr>
        <w:t>to seize other</w:t>
      </w:r>
      <w:r w:rsidRPr="00ED75F9">
        <w:rPr>
          <w:rStyle w:val="Hyperlink"/>
        </w:rPr>
        <w:t xml:space="preserve"> people's </w:t>
      </w:r>
      <w:r w:rsidRPr="00ED75F9">
        <w:rPr>
          <w:rStyle w:val="Hyperlink"/>
          <w:highlight w:val="yellow"/>
        </w:rPr>
        <w:t>stuff</w:t>
      </w:r>
      <w:r w:rsidRPr="00ED75F9">
        <w:rPr>
          <w:sz w:val="14"/>
        </w:rPr>
        <w:t>.</w:t>
      </w:r>
    </w:p>
    <w:p w14:paraId="79F8E396" w14:textId="37E37791" w:rsidR="00840DA7" w:rsidRPr="00ED75F9" w:rsidRDefault="00840DA7" w:rsidP="00840DA7">
      <w:pPr>
        <w:pStyle w:val="Heading3"/>
        <w:rPr>
          <w:rFonts w:cs="Times New Roman"/>
        </w:rPr>
      </w:pPr>
      <w:r w:rsidRPr="00ED75F9">
        <w:rPr>
          <w:rFonts w:cs="Times New Roman"/>
        </w:rPr>
        <w:t>1AC---</w:t>
      </w:r>
      <w:r w:rsidR="008E37E0" w:rsidRPr="00ED75F9">
        <w:rPr>
          <w:rFonts w:cs="Times New Roman"/>
        </w:rPr>
        <w:t>Secession</w:t>
      </w:r>
    </w:p>
    <w:p w14:paraId="5C3FE900" w14:textId="77777777" w:rsidR="00840DA7" w:rsidRPr="00ED75F9" w:rsidRDefault="00840DA7" w:rsidP="00840DA7">
      <w:pPr>
        <w:pStyle w:val="Heading4"/>
        <w:rPr>
          <w:rFonts w:cs="Times New Roman"/>
        </w:rPr>
      </w:pPr>
      <w:r w:rsidRPr="00ED75F9">
        <w:rPr>
          <w:rFonts w:cs="Times New Roman"/>
        </w:rPr>
        <w:t xml:space="preserve">Native self-determination is modeled </w:t>
      </w:r>
      <w:r w:rsidRPr="00ED75F9">
        <w:rPr>
          <w:rFonts w:cs="Times New Roman"/>
          <w:u w:val="single"/>
        </w:rPr>
        <w:t>globally</w:t>
      </w:r>
    </w:p>
    <w:p w14:paraId="1ADA9A6A" w14:textId="77777777" w:rsidR="00840DA7" w:rsidRPr="00ED75F9" w:rsidRDefault="00840DA7" w:rsidP="00840DA7">
      <w:pPr>
        <w:rPr>
          <w:color w:val="000000"/>
          <w:lang w:val="en"/>
        </w:rPr>
      </w:pPr>
      <w:r w:rsidRPr="00ED75F9">
        <w:rPr>
          <w:rStyle w:val="Style13ptBold"/>
        </w:rPr>
        <w:t xml:space="preserve">Morris 5 </w:t>
      </w:r>
      <w:r w:rsidRPr="00ED75F9">
        <w:rPr>
          <w:b/>
          <w:color w:val="000000"/>
          <w:lang w:val="en"/>
        </w:rPr>
        <w:t>–</w:t>
      </w:r>
      <w:r w:rsidRPr="00ED75F9">
        <w:rPr>
          <w:color w:val="000000"/>
          <w:lang w:val="en"/>
        </w:rPr>
        <w:t xml:space="preserve"> Tenured Professor @ UC-Denver, American Academic and Native American Activist </w:t>
      </w:r>
      <w:r w:rsidRPr="00ED75F9">
        <w:t>(Glenn Morris, “Native American Sovereignty”, E-Copy from Taylor and Francis, p. 276)</w:t>
      </w:r>
    </w:p>
    <w:p w14:paraId="4F62A02F" w14:textId="77777777" w:rsidR="00840DA7" w:rsidRPr="00ED75F9" w:rsidRDefault="00840DA7" w:rsidP="00840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r w:rsidRPr="00ED75F9">
        <w:rPr>
          <w:sz w:val="16"/>
        </w:rPr>
        <w:t xml:space="preserve">Although this chapter has implications for the status of all indigenous peoples, its concentration is primarily within the United States.  This is because, in several ways, </w:t>
      </w:r>
      <w:r w:rsidRPr="00ED75F9">
        <w:rPr>
          <w:rStyle w:val="StyleUnderline"/>
        </w:rPr>
        <w:t xml:space="preserve">the </w:t>
      </w:r>
      <w:r w:rsidRPr="00ED75F9">
        <w:rPr>
          <w:rStyle w:val="StyleUnderline"/>
          <w:highlight w:val="yellow"/>
        </w:rPr>
        <w:t>status of indigenous nations within the U.S. is unique, and</w:t>
      </w:r>
      <w:r w:rsidRPr="00ED75F9">
        <w:rPr>
          <w:rStyle w:val="StyleUnderline"/>
        </w:rPr>
        <w:t xml:space="preserve"> the </w:t>
      </w:r>
      <w:r w:rsidRPr="00ED75F9">
        <w:rPr>
          <w:rStyle w:val="StyleUnderline"/>
          <w:highlight w:val="yellow"/>
        </w:rPr>
        <w:t xml:space="preserve">policy of the </w:t>
      </w:r>
      <w:r w:rsidRPr="00ED75F9">
        <w:rPr>
          <w:rStyle w:val="Emphasis"/>
          <w:highlight w:val="yellow"/>
        </w:rPr>
        <w:t>U</w:t>
      </w:r>
      <w:r w:rsidRPr="00ED75F9">
        <w:rPr>
          <w:rStyle w:val="StyleUnderline"/>
        </w:rPr>
        <w:t xml:space="preserve">nited </w:t>
      </w:r>
      <w:r w:rsidRPr="00ED75F9">
        <w:rPr>
          <w:rStyle w:val="Emphasis"/>
          <w:highlight w:val="yellow"/>
        </w:rPr>
        <w:t>S</w:t>
      </w:r>
      <w:r w:rsidRPr="00ED75F9">
        <w:rPr>
          <w:rStyle w:val="StyleUnderline"/>
        </w:rPr>
        <w:t xml:space="preserve">tates toward indigenous nations </w:t>
      </w:r>
      <w:r w:rsidRPr="00ED75F9">
        <w:rPr>
          <w:rStyle w:val="StyleUnderline"/>
          <w:highlight w:val="yellow"/>
        </w:rPr>
        <w:t>has</w:t>
      </w:r>
      <w:r w:rsidRPr="00ED75F9">
        <w:rPr>
          <w:sz w:val="16"/>
        </w:rPr>
        <w:t xml:space="preserve"> frequently </w:t>
      </w:r>
      <w:r w:rsidRPr="00ED75F9">
        <w:rPr>
          <w:rStyle w:val="Emphasis"/>
          <w:highlight w:val="yellow"/>
        </w:rPr>
        <w:t>been emulated by other states</w:t>
      </w:r>
      <w:r w:rsidRPr="00ED75F9">
        <w:rPr>
          <w:rStyle w:val="StyleUnderline"/>
        </w:rPr>
        <w:t xml:space="preserve">. The </w:t>
      </w:r>
      <w:r w:rsidRPr="00ED75F9">
        <w:rPr>
          <w:sz w:val="16"/>
        </w:rPr>
        <w:t>fact that a</w:t>
      </w:r>
      <w:r w:rsidRPr="00ED75F9">
        <w:rPr>
          <w:rStyle w:val="StyleUnderline"/>
        </w:rPr>
        <w:t xml:space="preserve"> treaty relationship exists between the United States and indigenous nations, and the fact </w:t>
      </w:r>
      <w:r w:rsidRPr="00ED75F9">
        <w:rPr>
          <w:rStyle w:val="StyleUnderline"/>
          <w:highlight w:val="yellow"/>
        </w:rPr>
        <w:t>that indigenous nations</w:t>
      </w:r>
      <w:r w:rsidRPr="00ED75F9">
        <w:rPr>
          <w:rStyle w:val="StyleUnderline"/>
        </w:rPr>
        <w:t xml:space="preserve"> within the U.S. retain defined and separate land bases and continue to </w:t>
      </w:r>
      <w:r w:rsidRPr="00ED75F9">
        <w:rPr>
          <w:rStyle w:val="StyleUnderline"/>
          <w:highlight w:val="yellow"/>
        </w:rPr>
        <w:t>exercise</w:t>
      </w:r>
      <w:r w:rsidRPr="00ED75F9">
        <w:rPr>
          <w:rStyle w:val="StyleUnderline"/>
        </w:rPr>
        <w:t xml:space="preserve"> some degree of</w:t>
      </w:r>
      <w:r w:rsidRPr="00ED75F9">
        <w:rPr>
          <w:sz w:val="16"/>
        </w:rPr>
        <w:t xml:space="preserve"> effective </w:t>
      </w:r>
      <w:r w:rsidRPr="00ED75F9">
        <w:rPr>
          <w:rStyle w:val="Emphasis"/>
          <w:highlight w:val="yellow"/>
        </w:rPr>
        <w:t>self-government</w:t>
      </w:r>
      <w:r w:rsidRPr="00ED75F9">
        <w:rPr>
          <w:rStyle w:val="StyleUnderline"/>
          <w:highlight w:val="yellow"/>
        </w:rPr>
        <w:t>, may contribute to the successful application of international standards</w:t>
      </w:r>
      <w:r w:rsidRPr="00ED75F9">
        <w:rPr>
          <w:rStyle w:val="StyleUnderline"/>
        </w:rPr>
        <w:t xml:space="preserve"> in their cases.</w:t>
      </w:r>
      <w:r w:rsidRPr="00ED75F9">
        <w:rPr>
          <w:sz w:val="16"/>
        </w:rPr>
        <w:t xml:space="preserve">  Also, </w:t>
      </w:r>
      <w:r w:rsidRPr="00ED75F9">
        <w:rPr>
          <w:rStyle w:val="StyleUnderline"/>
          <w:highlight w:val="yellow"/>
        </w:rPr>
        <w:t>given the size and</w:t>
      </w:r>
      <w:r w:rsidRPr="00ED75F9">
        <w:rPr>
          <w:rStyle w:val="StyleUnderline"/>
        </w:rPr>
        <w:t xml:space="preserve"> relative </w:t>
      </w:r>
      <w:r w:rsidRPr="00ED75F9">
        <w:rPr>
          <w:rStyle w:val="StyleUnderline"/>
          <w:highlight w:val="yellow"/>
        </w:rPr>
        <w:t xml:space="preserve">power of the </w:t>
      </w:r>
      <w:r w:rsidRPr="00ED75F9">
        <w:rPr>
          <w:rStyle w:val="Emphasis"/>
          <w:highlight w:val="yellow"/>
        </w:rPr>
        <w:t>U</w:t>
      </w:r>
      <w:r w:rsidRPr="00ED75F9">
        <w:rPr>
          <w:rStyle w:val="StyleUnderline"/>
        </w:rPr>
        <w:t xml:space="preserve">nited </w:t>
      </w:r>
      <w:r w:rsidRPr="00ED75F9">
        <w:rPr>
          <w:rStyle w:val="Emphasis"/>
          <w:highlight w:val="yellow"/>
        </w:rPr>
        <w:t>S</w:t>
      </w:r>
      <w:r w:rsidRPr="00ED75F9">
        <w:rPr>
          <w:rStyle w:val="StyleUnderline"/>
        </w:rPr>
        <w:t xml:space="preserve">tates </w:t>
      </w:r>
      <w:r w:rsidRPr="00ED75F9">
        <w:rPr>
          <w:rStyle w:val="StyleUnderline"/>
          <w:highlight w:val="yellow"/>
        </w:rPr>
        <w:t xml:space="preserve">in </w:t>
      </w:r>
      <w:r w:rsidRPr="00ED75F9">
        <w:rPr>
          <w:rStyle w:val="Emphasis"/>
          <w:highlight w:val="yellow"/>
        </w:rPr>
        <w:t>i</w:t>
      </w:r>
      <w:r w:rsidRPr="00ED75F9">
        <w:rPr>
          <w:rStyle w:val="StyleUnderline"/>
        </w:rPr>
        <w:t xml:space="preserve">nternational </w:t>
      </w:r>
      <w:r w:rsidRPr="00ED75F9">
        <w:rPr>
          <w:rStyle w:val="Emphasis"/>
          <w:highlight w:val="yellow"/>
        </w:rPr>
        <w:t>r</w:t>
      </w:r>
      <w:r w:rsidRPr="00ED75F9">
        <w:rPr>
          <w:rStyle w:val="StyleUnderline"/>
        </w:rPr>
        <w:t>elations</w:t>
      </w:r>
      <w:r w:rsidRPr="00ED75F9">
        <w:rPr>
          <w:sz w:val="16"/>
        </w:rPr>
        <w:t xml:space="preserve">, and absent the unlikely independence of a majority- indigenous nation-state such as Guatemala or Greenland, </w:t>
      </w:r>
      <w:r w:rsidRPr="00ED75F9">
        <w:rPr>
          <w:rStyle w:val="StyleUnderline"/>
          <w:highlight w:val="yellow"/>
        </w:rPr>
        <w:t xml:space="preserve">the </w:t>
      </w:r>
      <w:r w:rsidRPr="00ED75F9">
        <w:rPr>
          <w:rStyle w:val="Emphasis"/>
          <w:highlight w:val="yellow"/>
        </w:rPr>
        <w:t>successful application</w:t>
      </w:r>
      <w:r w:rsidRPr="00ED75F9">
        <w:rPr>
          <w:rStyle w:val="StyleUnderline"/>
          <w:highlight w:val="yellow"/>
        </w:rPr>
        <w:t xml:space="preserve"> of</w:t>
      </w:r>
      <w:r w:rsidRPr="00ED75F9">
        <w:rPr>
          <w:sz w:val="16"/>
        </w:rPr>
        <w:t xml:space="preserve"> decolonization</w:t>
      </w:r>
      <w:r w:rsidRPr="00ED75F9">
        <w:rPr>
          <w:rStyle w:val="StyleUnderline"/>
        </w:rPr>
        <w:t xml:space="preserve"> </w:t>
      </w:r>
      <w:r w:rsidRPr="00ED75F9">
        <w:rPr>
          <w:rStyle w:val="StyleUnderline"/>
          <w:highlight w:val="yellow"/>
        </w:rPr>
        <w:t>principles to indigenous nations within the U.S. could allow</w:t>
      </w:r>
      <w:r w:rsidRPr="00ED75F9">
        <w:rPr>
          <w:rStyle w:val="StyleUnderline"/>
        </w:rPr>
        <w:t xml:space="preserve"> the </w:t>
      </w:r>
      <w:r w:rsidRPr="00ED75F9">
        <w:rPr>
          <w:rStyle w:val="Emphasis"/>
          <w:highlight w:val="yellow"/>
        </w:rPr>
        <w:t>extension of</w:t>
      </w:r>
      <w:r w:rsidRPr="00ED75F9">
        <w:rPr>
          <w:rStyle w:val="Emphasis"/>
        </w:rPr>
        <w:t xml:space="preserve"> such </w:t>
      </w:r>
      <w:r w:rsidRPr="00ED75F9">
        <w:rPr>
          <w:rStyle w:val="Emphasis"/>
          <w:highlight w:val="yellow"/>
        </w:rPr>
        <w:t>applications to indigenous peoples in other parts of the planet</w:t>
      </w:r>
      <w:r w:rsidRPr="00ED75F9">
        <w:rPr>
          <w:sz w:val="16"/>
        </w:rPr>
        <w:t>.</w:t>
      </w:r>
    </w:p>
    <w:p w14:paraId="15A81673" w14:textId="693F0E93" w:rsidR="00840DA7" w:rsidRPr="00ED75F9" w:rsidRDefault="00840DA7" w:rsidP="00840DA7">
      <w:pPr>
        <w:pStyle w:val="Heading4"/>
        <w:rPr>
          <w:rFonts w:cs="Times New Roman"/>
        </w:rPr>
      </w:pPr>
      <w:r w:rsidRPr="00ED75F9">
        <w:rPr>
          <w:rFonts w:cs="Times New Roman"/>
        </w:rPr>
        <w:t xml:space="preserve">Failure to ensure self determination causes </w:t>
      </w:r>
      <w:r w:rsidR="00A25110" w:rsidRPr="00ED75F9">
        <w:rPr>
          <w:rFonts w:cs="Times New Roman"/>
        </w:rPr>
        <w:t>secession</w:t>
      </w:r>
    </w:p>
    <w:p w14:paraId="6C71F86A" w14:textId="77777777" w:rsidR="00840DA7" w:rsidRPr="00ED75F9" w:rsidRDefault="00840DA7" w:rsidP="00840DA7">
      <w:r w:rsidRPr="00ED75F9">
        <w:rPr>
          <w:rStyle w:val="Style13ptBold"/>
        </w:rPr>
        <w:t>Williams 4</w:t>
      </w:r>
      <w:r w:rsidRPr="00ED75F9">
        <w:t xml:space="preserve"> – Robert F. Williams, Distinguished Professor of Law at Rutgers University, and G. Alan Tarr, Chair of the Political Science Department at Rutgers University-Camden and director of the Center for State Constitutional Studies, Federalism, Subnational Constitutions, and Minority Rights, p. 23</w:t>
      </w:r>
    </w:p>
    <w:p w14:paraId="6B53F503" w14:textId="77777777" w:rsidR="00840DA7" w:rsidRPr="00ED75F9" w:rsidRDefault="00840DA7" w:rsidP="00840DA7">
      <w:pPr>
        <w:rPr>
          <w:sz w:val="14"/>
        </w:rPr>
      </w:pPr>
      <w:r w:rsidRPr="00ED75F9">
        <w:rPr>
          <w:sz w:val="14"/>
        </w:rPr>
        <w:t xml:space="preserve">If correct, this tentative finding about the tendency of subnational units to underutilize even legally available subnational constitutional space within federal systems has important implications. The development or reawakening of political awareness and regional identity among previously politically powerless and unorganized peoples in various countries has increased the urgency of finding mechanisms for according these peoples recognition and opportunities for self-government. The creation of separate countries for these peoples is typically not an option. Neither is secession; the Ethiopian national constitution is the only one recognizing a right of secession by subnational units.66 However, these groups may find greater opportunities for political success at the subnational rather than the national level in federal systems, and the allocation of power to subnational units, including </w:t>
      </w:r>
      <w:r w:rsidRPr="00ED75F9">
        <w:rPr>
          <w:rStyle w:val="StyleUnderline"/>
        </w:rPr>
        <w:t xml:space="preserve">the power to determine their own constitutional arrangements, might provide a form of </w:t>
      </w:r>
      <w:r w:rsidRPr="00ED75F9">
        <w:rPr>
          <w:rStyle w:val="StyleUnderline"/>
          <w:highlight w:val="yellow"/>
        </w:rPr>
        <w:t>self-determination</w:t>
      </w:r>
      <w:r w:rsidRPr="00ED75F9">
        <w:rPr>
          <w:rStyle w:val="StyleUnderline"/>
        </w:rPr>
        <w:t xml:space="preserve"> that </w:t>
      </w:r>
      <w:r w:rsidRPr="00ED75F9">
        <w:rPr>
          <w:rStyle w:val="StyleUnderline"/>
          <w:highlight w:val="yellow"/>
        </w:rPr>
        <w:t xml:space="preserve">can serve as an </w:t>
      </w:r>
      <w:r w:rsidRPr="00ED75F9">
        <w:rPr>
          <w:rStyle w:val="Emphasis"/>
          <w:highlight w:val="yellow"/>
        </w:rPr>
        <w:t>alternative</w:t>
      </w:r>
      <w:r w:rsidRPr="00ED75F9">
        <w:rPr>
          <w:rStyle w:val="StyleUnderline"/>
          <w:highlight w:val="yellow"/>
        </w:rPr>
        <w:t xml:space="preserve"> to</w:t>
      </w:r>
      <w:r w:rsidRPr="00ED75F9">
        <w:rPr>
          <w:rStyle w:val="StyleUnderline"/>
        </w:rPr>
        <w:t xml:space="preserve"> illegal movements for </w:t>
      </w:r>
      <w:r w:rsidRPr="00ED75F9">
        <w:rPr>
          <w:rStyle w:val="StyleUnderline"/>
          <w:highlight w:val="yellow"/>
        </w:rPr>
        <w:t>secession</w:t>
      </w:r>
      <w:r w:rsidRPr="00ED75F9">
        <w:rPr>
          <w:sz w:val="14"/>
        </w:rPr>
        <w:t xml:space="preserve">.67 [CONTINUES TO FOOTNOTE] 67. A full consideration of these issues is beyond the scope of this book. For an introduction to the literature, see Margaret Moore, ed.. National Self-Determination and Secession (New York: Oxford University Press, 1998); Michael J. Kelly, "Political Downsizing: The Re-Emergence of Self-Determination, and the Movement Toward Smaller, Ethnically Homogeneous States," Drake Law Review 47 (1999): 209; AlemanteG. Selassie, "Ethnic Identity and Constitutional Design for Africa," Stanford journal of International Law 29, no. 1 (fall 1992). Professor Kelly observed, </w:t>
      </w:r>
      <w:r w:rsidRPr="00ED75F9">
        <w:rPr>
          <w:rStyle w:val="StyleUnderline"/>
        </w:rPr>
        <w:t>The principle of self-determination has become a tool used by sub-groups within nation-states to ensure their continued existence as diverse and uniquely different cultures</w:t>
      </w:r>
      <w:r w:rsidRPr="00ED75F9">
        <w:rPr>
          <w:sz w:val="14"/>
        </w:rPr>
        <w:t xml:space="preserve">. While the world today contains about 200 nation-states, there are about 3000 different linguistic groups and easily 5000 distinct national minorities. </w:t>
      </w:r>
      <w:r w:rsidRPr="00ED75F9">
        <w:rPr>
          <w:rStyle w:val="StyleUnderline"/>
        </w:rPr>
        <w:t>Continued diversity is their goal, and self-determination is the banner under which they march to realize that goal, whether independently from the unified state in which they exist or within it</w:t>
      </w:r>
      <w:r w:rsidRPr="00ED75F9">
        <w:rPr>
          <w:sz w:val="14"/>
        </w:rPr>
        <w:t xml:space="preserve">. (211-12) From this he concluded: Ironically, devolution, and other </w:t>
      </w:r>
      <w:r w:rsidRPr="00ED75F9">
        <w:rPr>
          <w:rStyle w:val="StyleUnderline"/>
          <w:highlight w:val="yellow"/>
        </w:rPr>
        <w:t>internal self-deterministic moves</w:t>
      </w:r>
      <w:r w:rsidRPr="00ED75F9">
        <w:rPr>
          <w:sz w:val="14"/>
        </w:rPr>
        <w:t xml:space="preserve"> like increased federalism, </w:t>
      </w:r>
      <w:r w:rsidRPr="00ED75F9">
        <w:rPr>
          <w:rStyle w:val="StyleUnderline"/>
          <w:highlight w:val="yellow"/>
        </w:rPr>
        <w:t xml:space="preserve">could be the </w:t>
      </w:r>
      <w:r w:rsidRPr="00ED75F9">
        <w:rPr>
          <w:rStyle w:val="Emphasis"/>
          <w:highlight w:val="yellow"/>
        </w:rPr>
        <w:t>salvation of the</w:t>
      </w:r>
      <w:r w:rsidRPr="00ED75F9">
        <w:rPr>
          <w:rStyle w:val="Emphasis"/>
        </w:rPr>
        <w:t xml:space="preserve"> nation-</w:t>
      </w:r>
      <w:r w:rsidRPr="00ED75F9">
        <w:rPr>
          <w:rStyle w:val="Emphasis"/>
          <w:highlight w:val="yellow"/>
        </w:rPr>
        <w:t>state</w:t>
      </w:r>
      <w:r w:rsidRPr="00ED75F9">
        <w:rPr>
          <w:rStyle w:val="StyleUnderline"/>
          <w:highlight w:val="yellow"/>
        </w:rPr>
        <w:t>. Acquiescing</w:t>
      </w:r>
      <w:r w:rsidRPr="00ED75F9">
        <w:rPr>
          <w:rStyle w:val="StyleUnderline"/>
        </w:rPr>
        <w:t xml:space="preserve"> to internal self-determination </w:t>
      </w:r>
      <w:r w:rsidRPr="00ED75F9">
        <w:rPr>
          <w:rStyle w:val="StyleUnderline"/>
          <w:highlight w:val="yellow"/>
        </w:rPr>
        <w:t>provides</w:t>
      </w:r>
      <w:r w:rsidRPr="00ED75F9">
        <w:rPr>
          <w:rStyle w:val="StyleUnderline"/>
        </w:rPr>
        <w:t xml:space="preserve"> the </w:t>
      </w:r>
      <w:r w:rsidRPr="00ED75F9">
        <w:rPr>
          <w:rStyle w:val="StyleUnderline"/>
          <w:highlight w:val="yellow"/>
        </w:rPr>
        <w:t>recognition, sovereignty, and identity</w:t>
      </w:r>
      <w:r w:rsidRPr="00ED75F9">
        <w:rPr>
          <w:rStyle w:val="StyleUnderline"/>
        </w:rPr>
        <w:t xml:space="preserve"> that homogenous </w:t>
      </w:r>
      <w:r w:rsidRPr="00ED75F9">
        <w:rPr>
          <w:rStyle w:val="StyleUnderline"/>
          <w:highlight w:val="yellow"/>
        </w:rPr>
        <w:t xml:space="preserve">groups crave </w:t>
      </w:r>
      <w:r w:rsidRPr="00ED75F9">
        <w:rPr>
          <w:rStyle w:val="Emphasis"/>
          <w:highlight w:val="yellow"/>
        </w:rPr>
        <w:t>without breaking apart</w:t>
      </w:r>
      <w:r w:rsidRPr="00ED75F9">
        <w:rPr>
          <w:rStyle w:val="StyleUnderline"/>
          <w:highlight w:val="yellow"/>
        </w:rPr>
        <w:t xml:space="preserve"> the country</w:t>
      </w:r>
      <w:r w:rsidRPr="00ED75F9">
        <w:rPr>
          <w:rStyle w:val="StyleUnderline"/>
        </w:rPr>
        <w:t xml:space="preserve"> so those groups can achieve independence in what might prove to be unviable nation states of their own. "All over the developed world, devolution is a fact of life</w:t>
      </w:r>
      <w:r w:rsidRPr="00ED75F9">
        <w:rPr>
          <w:sz w:val="14"/>
        </w:rPr>
        <w:t>. In the dictum of Daniel Bell, an American sociologist</w:t>
      </w:r>
      <w:r w:rsidRPr="00ED75F9">
        <w:rPr>
          <w:rStyle w:val="StyleUnderline"/>
        </w:rPr>
        <w:t xml:space="preserve">, 'the nation-state has now become too small for the big problems of life and too big for the small problems.'" So, </w:t>
      </w:r>
      <w:r w:rsidRPr="00ED75F9">
        <w:rPr>
          <w:rStyle w:val="StyleUnderline"/>
          <w:highlight w:val="yellow"/>
        </w:rPr>
        <w:t xml:space="preserve">utilizing internal self-determination to </w:t>
      </w:r>
      <w:r w:rsidRPr="00ED75F9">
        <w:rPr>
          <w:rStyle w:val="Emphasis"/>
          <w:highlight w:val="yellow"/>
        </w:rPr>
        <w:t>avoid external self-determination</w:t>
      </w:r>
      <w:r w:rsidRPr="00ED75F9">
        <w:rPr>
          <w:rStyle w:val="StyleUnderline"/>
          <w:highlight w:val="yellow"/>
        </w:rPr>
        <w:t xml:space="preserve"> is a </w:t>
      </w:r>
      <w:r w:rsidRPr="00ED75F9">
        <w:rPr>
          <w:rStyle w:val="Emphasis"/>
          <w:highlight w:val="yellow"/>
        </w:rPr>
        <w:t>path to</w:t>
      </w:r>
      <w:r w:rsidRPr="00ED75F9">
        <w:rPr>
          <w:rStyle w:val="Emphasis"/>
        </w:rPr>
        <w:t xml:space="preserve"> continued </w:t>
      </w:r>
      <w:r w:rsidRPr="00ED75F9">
        <w:rPr>
          <w:rStyle w:val="Emphasis"/>
          <w:highlight w:val="yellow"/>
        </w:rPr>
        <w:t>viability</w:t>
      </w:r>
      <w:r w:rsidRPr="00ED75F9">
        <w:rPr>
          <w:rStyle w:val="StyleUnderline"/>
          <w:highlight w:val="yellow"/>
        </w:rPr>
        <w:t xml:space="preserve"> for the multi-ethnic</w:t>
      </w:r>
      <w:r w:rsidRPr="00ED75F9">
        <w:rPr>
          <w:rStyle w:val="StyleUnderline"/>
        </w:rPr>
        <w:t xml:space="preserve"> nation-</w:t>
      </w:r>
      <w:r w:rsidRPr="00ED75F9">
        <w:rPr>
          <w:rStyle w:val="StyleUnderline"/>
          <w:highlight w:val="yellow"/>
        </w:rPr>
        <w:t>state</w:t>
      </w:r>
      <w:r w:rsidRPr="00ED75F9">
        <w:rPr>
          <w:rStyle w:val="StyleUnderline"/>
        </w:rPr>
        <w:t xml:space="preserve"> today</w:t>
      </w:r>
      <w:r w:rsidRPr="00ED75F9">
        <w:rPr>
          <w:sz w:val="14"/>
        </w:rPr>
        <w:t>. (275-76)</w:t>
      </w:r>
    </w:p>
    <w:p w14:paraId="0EEB73B2" w14:textId="77777777" w:rsidR="00840DA7" w:rsidRPr="00ED75F9" w:rsidRDefault="00840DA7" w:rsidP="00840DA7">
      <w:pPr>
        <w:pStyle w:val="Heading4"/>
        <w:rPr>
          <w:rFonts w:cs="Times New Roman"/>
        </w:rPr>
      </w:pPr>
      <w:r w:rsidRPr="00ED75F9">
        <w:rPr>
          <w:rFonts w:cs="Times New Roman"/>
        </w:rPr>
        <w:t xml:space="preserve">Global secessionism causes </w:t>
      </w:r>
      <w:r w:rsidRPr="00ED75F9">
        <w:rPr>
          <w:rFonts w:cs="Times New Roman"/>
          <w:u w:val="single"/>
        </w:rPr>
        <w:t>extinction</w:t>
      </w:r>
    </w:p>
    <w:p w14:paraId="79C23406" w14:textId="77777777" w:rsidR="00840DA7" w:rsidRPr="00ED75F9" w:rsidRDefault="00840DA7" w:rsidP="00840DA7">
      <w:r w:rsidRPr="00ED75F9">
        <w:rPr>
          <w:rStyle w:val="Style13ptBold"/>
        </w:rPr>
        <w:t>Valaskakis 14</w:t>
      </w:r>
      <w:r w:rsidRPr="00ED75F9">
        <w:t xml:space="preserve"> – Kimon Valaskakis, Former OECD Ambassador of Canada, “Separatism Everywhere : The New Global Epidemic”, Huffington Post, 3-19, http://www.huffingtonpost.com/kimon-valaskakis/separatism-everywhere-the_b_4977800.html</w:t>
      </w:r>
    </w:p>
    <w:p w14:paraId="2A52CB82" w14:textId="77777777" w:rsidR="00840DA7" w:rsidRPr="00ED75F9" w:rsidRDefault="00840DA7" w:rsidP="00840DA7">
      <w:pPr>
        <w:rPr>
          <w:sz w:val="14"/>
        </w:rPr>
      </w:pPr>
      <w:r w:rsidRPr="00ED75F9">
        <w:rPr>
          <w:sz w:val="14"/>
        </w:rPr>
        <w:t xml:space="preserve">Like modern marriages, half of which end in divorce, </w:t>
      </w:r>
      <w:r w:rsidRPr="00ED75F9">
        <w:rPr>
          <w:rStyle w:val="StyleUnderline"/>
          <w:highlight w:val="yellow"/>
        </w:rPr>
        <w:t>there is a</w:t>
      </w:r>
      <w:r w:rsidRPr="00ED75F9">
        <w:rPr>
          <w:rStyle w:val="StyleUnderline"/>
        </w:rPr>
        <w:t xml:space="preserve"> </w:t>
      </w:r>
      <w:r w:rsidRPr="00ED75F9">
        <w:rPr>
          <w:rStyle w:val="Emphasis"/>
        </w:rPr>
        <w:t xml:space="preserve">new and </w:t>
      </w:r>
      <w:r w:rsidRPr="00ED75F9">
        <w:rPr>
          <w:rStyle w:val="Emphasis"/>
          <w:highlight w:val="yellow"/>
        </w:rPr>
        <w:t>ominous global threat</w:t>
      </w:r>
      <w:r w:rsidRPr="00ED75F9">
        <w:rPr>
          <w:rStyle w:val="StyleUnderline"/>
        </w:rPr>
        <w:t xml:space="preserve">: the </w:t>
      </w:r>
      <w:r w:rsidRPr="00ED75F9">
        <w:rPr>
          <w:rStyle w:val="StyleUnderline"/>
          <w:highlight w:val="yellow"/>
        </w:rPr>
        <w:t>break-up</w:t>
      </w:r>
      <w:r w:rsidRPr="00ED75F9">
        <w:rPr>
          <w:rStyle w:val="StyleUnderline"/>
        </w:rPr>
        <w:t xml:space="preserve"> of</w:t>
      </w:r>
      <w:r w:rsidRPr="00ED75F9">
        <w:rPr>
          <w:sz w:val="14"/>
        </w:rPr>
        <w:t xml:space="preserve"> previously stable </w:t>
      </w:r>
      <w:r w:rsidRPr="00ED75F9">
        <w:rPr>
          <w:rStyle w:val="StyleUnderline"/>
        </w:rPr>
        <w:t xml:space="preserve">political entities </w:t>
      </w:r>
      <w:r w:rsidRPr="00ED75F9">
        <w:rPr>
          <w:rStyle w:val="StyleUnderline"/>
          <w:highlight w:val="yellow"/>
        </w:rPr>
        <w:t>through separatism</w:t>
      </w:r>
      <w:r w:rsidRPr="00ED75F9">
        <w:rPr>
          <w:sz w:val="14"/>
        </w:rPr>
        <w:t xml:space="preserve">. </w:t>
      </w:r>
      <w:r w:rsidRPr="00ED75F9">
        <w:rPr>
          <w:rStyle w:val="StyleUnderline"/>
          <w:highlight w:val="yellow"/>
        </w:rPr>
        <w:t>Crimea</w:t>
      </w:r>
      <w:r w:rsidRPr="00ED75F9">
        <w:rPr>
          <w:rStyle w:val="StyleUnderline"/>
        </w:rPr>
        <w:t xml:space="preserve"> wants to leave Ukraine. </w:t>
      </w:r>
      <w:r w:rsidRPr="00ED75F9">
        <w:rPr>
          <w:rStyle w:val="StyleUnderline"/>
          <w:highlight w:val="yellow"/>
        </w:rPr>
        <w:t>Scotland</w:t>
      </w:r>
      <w:r w:rsidRPr="00ED75F9">
        <w:rPr>
          <w:rStyle w:val="StyleUnderline"/>
        </w:rPr>
        <w:t xml:space="preserve"> has scheduled a</w:t>
      </w:r>
      <w:r w:rsidRPr="00ED75F9">
        <w:rPr>
          <w:sz w:val="14"/>
        </w:rPr>
        <w:t xml:space="preserve">n independence </w:t>
      </w:r>
      <w:r w:rsidRPr="00ED75F9">
        <w:rPr>
          <w:rStyle w:val="StyleUnderline"/>
        </w:rPr>
        <w:t>referendum</w:t>
      </w:r>
      <w:r w:rsidRPr="00ED75F9">
        <w:rPr>
          <w:sz w:val="14"/>
        </w:rPr>
        <w:t xml:space="preserve"> from Britain in September 2014 </w:t>
      </w:r>
      <w:r w:rsidRPr="00ED75F9">
        <w:rPr>
          <w:rStyle w:val="StyleUnderline"/>
        </w:rPr>
        <w:t xml:space="preserve">and </w:t>
      </w:r>
      <w:r w:rsidRPr="00ED75F9">
        <w:rPr>
          <w:rStyle w:val="StyleUnderline"/>
          <w:highlight w:val="yellow"/>
        </w:rPr>
        <w:t>Britain</w:t>
      </w:r>
      <w:r w:rsidRPr="00ED75F9">
        <w:rPr>
          <w:rStyle w:val="StyleUnderline"/>
        </w:rPr>
        <w:t xml:space="preserve"> is considering</w:t>
      </w:r>
      <w:r w:rsidRPr="00ED75F9">
        <w:rPr>
          <w:sz w:val="14"/>
        </w:rPr>
        <w:t xml:space="preserve"> one </w:t>
      </w:r>
      <w:r w:rsidRPr="00ED75F9">
        <w:rPr>
          <w:rStyle w:val="StyleUnderline"/>
        </w:rPr>
        <w:t>to possibly leave Europe</w:t>
      </w:r>
      <w:r w:rsidRPr="00ED75F9">
        <w:rPr>
          <w:sz w:val="14"/>
        </w:rPr>
        <w:t xml:space="preserve"> in 2015. </w:t>
      </w:r>
      <w:r w:rsidRPr="00ED75F9">
        <w:rPr>
          <w:rStyle w:val="StyleUnderline"/>
          <w:highlight w:val="yellow"/>
        </w:rPr>
        <w:t>Catalonia</w:t>
      </w:r>
      <w:r w:rsidRPr="00ED75F9">
        <w:rPr>
          <w:rStyle w:val="StyleUnderline"/>
        </w:rPr>
        <w:t>'s referendum to secede</w:t>
      </w:r>
      <w:r w:rsidRPr="00ED75F9">
        <w:rPr>
          <w:sz w:val="14"/>
        </w:rPr>
        <w:t xml:space="preserve"> from Spain </w:t>
      </w:r>
      <w:r w:rsidRPr="00ED75F9">
        <w:rPr>
          <w:rStyle w:val="StyleUnderline"/>
        </w:rPr>
        <w:t>is in November</w:t>
      </w:r>
      <w:r w:rsidRPr="00ED75F9">
        <w:rPr>
          <w:sz w:val="14"/>
        </w:rPr>
        <w:t xml:space="preserve"> 2014, </w:t>
      </w:r>
      <w:r w:rsidRPr="00ED75F9">
        <w:rPr>
          <w:rStyle w:val="StyleUnderline"/>
          <w:highlight w:val="yellow"/>
        </w:rPr>
        <w:t>and Quebec may</w:t>
      </w:r>
      <w:r w:rsidRPr="00ED75F9">
        <w:rPr>
          <w:sz w:val="14"/>
        </w:rPr>
        <w:t xml:space="preserve"> possibly </w:t>
      </w:r>
      <w:r w:rsidRPr="00ED75F9">
        <w:rPr>
          <w:rStyle w:val="StyleUnderline"/>
          <w:highlight w:val="yellow"/>
        </w:rPr>
        <w:t>organize</w:t>
      </w:r>
      <w:r w:rsidRPr="00ED75F9">
        <w:rPr>
          <w:rStyle w:val="StyleUnderline"/>
        </w:rPr>
        <w:t xml:space="preserve"> its own</w:t>
      </w:r>
      <w:r w:rsidRPr="00ED75F9">
        <w:rPr>
          <w:sz w:val="14"/>
        </w:rPr>
        <w:t xml:space="preserve"> in the next couple of years. </w:t>
      </w:r>
      <w:r w:rsidRPr="00ED75F9">
        <w:rPr>
          <w:rStyle w:val="StyleUnderline"/>
        </w:rPr>
        <w:t>Wallonie, Corsica, North Italy, Bretagne etc. may one day follow suit.</w:t>
      </w:r>
      <w:r w:rsidRPr="00ED75F9">
        <w:rPr>
          <w:sz w:val="14"/>
        </w:rPr>
        <w:t xml:space="preserve"> There is even talk of splitting California in two! </w:t>
      </w:r>
      <w:r w:rsidRPr="00ED75F9">
        <w:rPr>
          <w:rStyle w:val="StyleUnderline"/>
          <w:highlight w:val="yellow"/>
        </w:rPr>
        <w:t>Why are</w:t>
      </w:r>
      <w:r w:rsidRPr="00ED75F9">
        <w:rPr>
          <w:rStyle w:val="StyleUnderline"/>
        </w:rPr>
        <w:t xml:space="preserve"> these </w:t>
      </w:r>
      <w:r w:rsidRPr="00ED75F9">
        <w:rPr>
          <w:rStyle w:val="StyleUnderline"/>
          <w:highlight w:val="yellow"/>
        </w:rPr>
        <w:t>centrifugal forces emerging</w:t>
      </w:r>
      <w:r w:rsidRPr="00ED75F9">
        <w:rPr>
          <w:rStyle w:val="StyleUnderline"/>
        </w:rPr>
        <w:t xml:space="preserve"> now? There seems to be four leading reasons. The </w:t>
      </w:r>
      <w:r w:rsidRPr="00ED75F9">
        <w:rPr>
          <w:rStyle w:val="StyleUnderline"/>
          <w:highlight w:val="yellow"/>
        </w:rPr>
        <w:t>first</w:t>
      </w:r>
      <w:r w:rsidRPr="00ED75F9">
        <w:rPr>
          <w:rStyle w:val="StyleUnderline"/>
        </w:rPr>
        <w:t xml:space="preserve"> is a knee jerk </w:t>
      </w:r>
      <w:r w:rsidRPr="00ED75F9">
        <w:rPr>
          <w:rStyle w:val="StyleUnderline"/>
          <w:highlight w:val="yellow"/>
        </w:rPr>
        <w:t>reaction against</w:t>
      </w:r>
      <w:r w:rsidRPr="00ED75F9">
        <w:rPr>
          <w:sz w:val="14"/>
        </w:rPr>
        <w:t xml:space="preserve"> excessive and </w:t>
      </w:r>
      <w:r w:rsidRPr="00ED75F9">
        <w:rPr>
          <w:rStyle w:val="StyleUnderline"/>
          <w:highlight w:val="yellow"/>
        </w:rPr>
        <w:t>unregulated globalization</w:t>
      </w:r>
      <w:r w:rsidRPr="00ED75F9">
        <w:rPr>
          <w:sz w:val="14"/>
        </w:rPr>
        <w:t xml:space="preserve"> which leaves the ordinary citizen lost and with no identity. He therefore seeks a new sense of belongingness in a small, newly independent country, favoring localism over globalism. The </w:t>
      </w:r>
      <w:r w:rsidRPr="00ED75F9">
        <w:rPr>
          <w:rStyle w:val="StyleUnderline"/>
          <w:highlight w:val="yellow"/>
        </w:rPr>
        <w:t>second</w:t>
      </w:r>
      <w:r w:rsidRPr="00ED75F9">
        <w:rPr>
          <w:sz w:val="14"/>
        </w:rPr>
        <w:t xml:space="preserve"> is the fact that </w:t>
      </w:r>
      <w:r w:rsidRPr="00ED75F9">
        <w:rPr>
          <w:rStyle w:val="StyleUnderline"/>
          <w:highlight w:val="yellow"/>
        </w:rPr>
        <w:t>most</w:t>
      </w:r>
      <w:r w:rsidRPr="00ED75F9">
        <w:rPr>
          <w:sz w:val="14"/>
        </w:rPr>
        <w:t xml:space="preserve"> so called </w:t>
      </w:r>
      <w:r w:rsidRPr="00ED75F9">
        <w:rPr>
          <w:rStyle w:val="StyleUnderline"/>
        </w:rPr>
        <w:t xml:space="preserve">'nation' </w:t>
      </w:r>
      <w:r w:rsidRPr="00ED75F9">
        <w:rPr>
          <w:rStyle w:val="StyleUnderline"/>
          <w:highlight w:val="yellow"/>
        </w:rPr>
        <w:t>states are</w:t>
      </w:r>
      <w:r w:rsidRPr="00ED75F9">
        <w:rPr>
          <w:rStyle w:val="StyleUnderline"/>
        </w:rPr>
        <w:t xml:space="preserve"> actually multinational and </w:t>
      </w:r>
      <w:r w:rsidRPr="00ED75F9">
        <w:rPr>
          <w:rStyle w:val="StyleUnderline"/>
          <w:highlight w:val="yellow"/>
        </w:rPr>
        <w:t>diverse</w:t>
      </w:r>
      <w:r w:rsidRPr="00ED75F9">
        <w:rPr>
          <w:sz w:val="14"/>
        </w:rPr>
        <w:t xml:space="preserve">. The </w:t>
      </w:r>
      <w:r w:rsidRPr="00ED75F9">
        <w:rPr>
          <w:rStyle w:val="StyleUnderline"/>
        </w:rPr>
        <w:t>ethnic minorities</w:t>
      </w:r>
      <w:r w:rsidRPr="00ED75F9">
        <w:rPr>
          <w:sz w:val="14"/>
        </w:rPr>
        <w:t xml:space="preserve"> which feel oppressed in such states, are tempted to </w:t>
      </w:r>
      <w:r w:rsidRPr="00ED75F9">
        <w:rPr>
          <w:rStyle w:val="StyleUnderline"/>
        </w:rPr>
        <w:t>seek a divorce</w:t>
      </w:r>
      <w:r w:rsidRPr="00ED75F9">
        <w:rPr>
          <w:sz w:val="14"/>
        </w:rPr>
        <w:t xml:space="preserve">, set up their own nation, where they are will then be the majority -- and perhaps, in the process, exact revenge on their former tormentors, now in the minority. The </w:t>
      </w:r>
      <w:r w:rsidRPr="00ED75F9">
        <w:rPr>
          <w:rStyle w:val="StyleUnderline"/>
          <w:highlight w:val="yellow"/>
        </w:rPr>
        <w:t>third is</w:t>
      </w:r>
      <w:r w:rsidRPr="00ED75F9">
        <w:rPr>
          <w:rStyle w:val="StyleUnderline"/>
        </w:rPr>
        <w:t xml:space="preserve"> the worldwide </w:t>
      </w:r>
      <w:r w:rsidRPr="00ED75F9">
        <w:rPr>
          <w:rStyle w:val="StyleUnderline"/>
          <w:highlight w:val="yellow"/>
        </w:rPr>
        <w:t>failure of</w:t>
      </w:r>
      <w:r w:rsidRPr="00ED75F9">
        <w:rPr>
          <w:rStyle w:val="StyleUnderline"/>
        </w:rPr>
        <w:t xml:space="preserve"> national </w:t>
      </w:r>
      <w:r w:rsidRPr="00ED75F9">
        <w:rPr>
          <w:rStyle w:val="StyleUnderline"/>
          <w:highlight w:val="yellow"/>
        </w:rPr>
        <w:t>governments</w:t>
      </w:r>
      <w:r w:rsidRPr="00ED75F9">
        <w:rPr>
          <w:sz w:val="14"/>
        </w:rPr>
        <w:t xml:space="preserve">, who seem to be chronically unable </w:t>
      </w:r>
      <w:r w:rsidRPr="00ED75F9">
        <w:rPr>
          <w:rStyle w:val="StyleUnderline"/>
          <w:highlight w:val="yellow"/>
        </w:rPr>
        <w:t>to deliver</w:t>
      </w:r>
      <w:r w:rsidRPr="00ED75F9">
        <w:rPr>
          <w:rStyle w:val="StyleUnderline"/>
        </w:rPr>
        <w:t xml:space="preserve"> on</w:t>
      </w:r>
      <w:r w:rsidRPr="00ED75F9">
        <w:rPr>
          <w:sz w:val="14"/>
        </w:rPr>
        <w:t xml:space="preserve"> their </w:t>
      </w:r>
      <w:r w:rsidRPr="00ED75F9">
        <w:rPr>
          <w:rStyle w:val="StyleUnderline"/>
        </w:rPr>
        <w:t>electoral promises</w:t>
      </w:r>
      <w:r w:rsidRPr="00ED75F9">
        <w:rPr>
          <w:sz w:val="14"/>
        </w:rPr>
        <w:t xml:space="preserve">. One response is to 'throw the rascals out', which explains why governments of the left, right and center are regularly kicked out of office at the next election. In the U.S., an irate electorate consistently punishes the governing parry at the mid-terms regardless of its ideology. An alternative response to ineffective governance is to seek independence, whenever there is a geographical concentration of like minded opponents to a central regime. This was what the U.S. Civil War was all about and is what many contemporary ethnic struggles are leading towards. </w:t>
      </w:r>
      <w:r w:rsidRPr="00ED75F9">
        <w:rPr>
          <w:rStyle w:val="StyleUnderline"/>
          <w:highlight w:val="yellow"/>
        </w:rPr>
        <w:t>Fourth</w:t>
      </w:r>
      <w:r w:rsidRPr="00ED75F9">
        <w:rPr>
          <w:sz w:val="14"/>
        </w:rPr>
        <w:t xml:space="preserve"> and finally, </w:t>
      </w:r>
      <w:r w:rsidRPr="00ED75F9">
        <w:rPr>
          <w:rStyle w:val="StyleUnderline"/>
        </w:rPr>
        <w:t xml:space="preserve">there is simple </w:t>
      </w:r>
      <w:r w:rsidRPr="00ED75F9">
        <w:rPr>
          <w:rStyle w:val="StyleUnderline"/>
          <w:highlight w:val="yellow"/>
        </w:rPr>
        <w:t>self interest</w:t>
      </w:r>
      <w:r w:rsidRPr="00ED75F9">
        <w:rPr>
          <w:rStyle w:val="StyleUnderline"/>
        </w:rPr>
        <w:t>. Rich provinces</w:t>
      </w:r>
      <w:r w:rsidRPr="00ED75F9">
        <w:rPr>
          <w:sz w:val="14"/>
        </w:rPr>
        <w:t xml:space="preserve">, in a country, whose constitution obliges them to help poorer ones, (like Canada) may </w:t>
      </w:r>
      <w:r w:rsidRPr="00ED75F9">
        <w:rPr>
          <w:rStyle w:val="StyleUnderline"/>
        </w:rPr>
        <w:t>want to end</w:t>
      </w:r>
      <w:r w:rsidRPr="00ED75F9">
        <w:rPr>
          <w:sz w:val="14"/>
        </w:rPr>
        <w:t xml:space="preserve"> these </w:t>
      </w:r>
      <w:r w:rsidRPr="00ED75F9">
        <w:rPr>
          <w:rStyle w:val="StyleUnderline"/>
        </w:rPr>
        <w:t>subsidies</w:t>
      </w:r>
      <w:r w:rsidRPr="00ED75F9">
        <w:rPr>
          <w:sz w:val="14"/>
        </w:rPr>
        <w:t xml:space="preserve"> and keep all the money to themselves. Under this logic it should be Alberta rather than Quebec considering secession. When all is said and done, is all this good or bad news ? At first blush, by invoking the principle of self-determination, the virtues of decentralization and more responsible local government, we might be tempted to welcome these centrifugal forces. But upon reflection and careful analysis we should instead fear them because </w:t>
      </w:r>
      <w:r w:rsidRPr="00ED75F9">
        <w:rPr>
          <w:rStyle w:val="Emphasis"/>
          <w:highlight w:val="yellow"/>
        </w:rPr>
        <w:t>they will exacerbate</w:t>
      </w:r>
      <w:r w:rsidRPr="00ED75F9">
        <w:rPr>
          <w:sz w:val="14"/>
        </w:rPr>
        <w:t xml:space="preserve"> the present </w:t>
      </w:r>
      <w:r w:rsidRPr="00ED75F9">
        <w:rPr>
          <w:rStyle w:val="Emphasis"/>
          <w:highlight w:val="yellow"/>
        </w:rPr>
        <w:t>mismanagement of our planet</w:t>
      </w:r>
      <w:r w:rsidRPr="00ED75F9">
        <w:rPr>
          <w:sz w:val="14"/>
        </w:rPr>
        <w:t xml:space="preserve">. The separatists often believe that they can repeal globalization by a simple declaration of sovereignty, the adoption of a new flag and national anthem and by being awarded a seat in the United Nations. This, unfortunately is a delusion. 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 If all the separatist movements in the world were to succeed, we could move from a present world of under 200 countries to one of over 1,000 -- all with an equal seat at the UN. Can you imagine how difficult it would be to decide on anything in a 1,000 strong UN general assembly? </w:t>
      </w:r>
      <w:r w:rsidRPr="00ED75F9">
        <w:rPr>
          <w:rStyle w:val="StyleUnderline"/>
          <w:highlight w:val="yellow"/>
        </w:rPr>
        <w:t>Think</w:t>
      </w:r>
      <w:r w:rsidRPr="00ED75F9">
        <w:rPr>
          <w:sz w:val="14"/>
        </w:rPr>
        <w:t xml:space="preserve">, also, </w:t>
      </w:r>
      <w:r w:rsidRPr="00ED75F9">
        <w:rPr>
          <w:rStyle w:val="StyleUnderline"/>
          <w:highlight w:val="yellow"/>
        </w:rPr>
        <w:t>of</w:t>
      </w:r>
      <w:r w:rsidRPr="00ED75F9">
        <w:rPr>
          <w:rStyle w:val="StyleUnderline"/>
        </w:rPr>
        <w:t xml:space="preserve"> the balance of power: </w:t>
      </w:r>
      <w:r w:rsidRPr="00ED75F9">
        <w:rPr>
          <w:rStyle w:val="StyleUnderline"/>
          <w:highlight w:val="yellow"/>
        </w:rPr>
        <w:t>1,000 fragmented</w:t>
      </w:r>
      <w:r w:rsidRPr="00ED75F9">
        <w:rPr>
          <w:rStyle w:val="StyleUnderline"/>
        </w:rPr>
        <w:t xml:space="preserve"> small </w:t>
      </w:r>
      <w:r w:rsidRPr="00ED75F9">
        <w:rPr>
          <w:rStyle w:val="StyleUnderline"/>
          <w:highlight w:val="yellow"/>
        </w:rPr>
        <w:t>countries</w:t>
      </w:r>
      <w:r w:rsidRPr="00ED75F9">
        <w:rPr>
          <w:sz w:val="14"/>
        </w:rPr>
        <w:t xml:space="preserve">, plus their subnational governments, </w:t>
      </w:r>
      <w:r w:rsidRPr="00ED75F9">
        <w:rPr>
          <w:rStyle w:val="StyleUnderline"/>
          <w:highlight w:val="yellow"/>
        </w:rPr>
        <w:t>competing</w:t>
      </w:r>
      <w:r w:rsidRPr="00ED75F9">
        <w:rPr>
          <w:rStyle w:val="StyleUnderline"/>
        </w:rPr>
        <w:t xml:space="preserve"> for the favors of a dozen huge unregulated global conglomerates</w:t>
      </w:r>
      <w:r w:rsidRPr="00ED75F9">
        <w:rPr>
          <w:sz w:val="14"/>
        </w:rPr>
        <w:t xml:space="preserve">. It would be an embarrassment of riches for the footloose conglomerates. </w:t>
      </w:r>
      <w:r w:rsidRPr="00ED75F9">
        <w:rPr>
          <w:rStyle w:val="StyleUnderline"/>
          <w:highlight w:val="yellow"/>
        </w:rPr>
        <w:t>It would</w:t>
      </w:r>
      <w:r w:rsidRPr="00ED75F9">
        <w:rPr>
          <w:rStyle w:val="StyleUnderline"/>
        </w:rPr>
        <w:t xml:space="preserve"> also </w:t>
      </w:r>
      <w:r w:rsidRPr="00ED75F9">
        <w:rPr>
          <w:rStyle w:val="StyleUnderline"/>
          <w:highlight w:val="yellow"/>
        </w:rPr>
        <w:t xml:space="preserve">be </w:t>
      </w:r>
      <w:r w:rsidRPr="00ED75F9">
        <w:rPr>
          <w:rStyle w:val="Emphasis"/>
          <w:highlight w:val="yellow"/>
        </w:rPr>
        <w:t>Eldorado</w:t>
      </w:r>
      <w:r w:rsidRPr="00ED75F9">
        <w:rPr>
          <w:rStyle w:val="StyleUnderline"/>
          <w:highlight w:val="yellow"/>
        </w:rPr>
        <w:t xml:space="preserve"> for </w:t>
      </w:r>
      <w:r w:rsidRPr="00ED75F9">
        <w:rPr>
          <w:rStyle w:val="Emphasis"/>
          <w:highlight w:val="yellow"/>
        </w:rPr>
        <w:t>organized crime</w:t>
      </w:r>
      <w:r w:rsidRPr="00ED75F9">
        <w:rPr>
          <w:rStyle w:val="StyleUnderline"/>
          <w:highlight w:val="yellow"/>
        </w:rPr>
        <w:t xml:space="preserve">, </w:t>
      </w:r>
      <w:r w:rsidRPr="00ED75F9">
        <w:rPr>
          <w:rStyle w:val="Emphasis"/>
          <w:highlight w:val="yellow"/>
        </w:rPr>
        <w:t>jihadists</w:t>
      </w:r>
      <w:r w:rsidRPr="00ED75F9">
        <w:rPr>
          <w:rStyle w:val="StyleUnderline"/>
        </w:rPr>
        <w:t xml:space="preserve">, </w:t>
      </w:r>
      <w:r w:rsidRPr="00ED75F9">
        <w:rPr>
          <w:rStyle w:val="Emphasis"/>
        </w:rPr>
        <w:t>tax evaders</w:t>
      </w:r>
      <w:r w:rsidRPr="00ED75F9">
        <w:rPr>
          <w:rStyle w:val="StyleUnderline"/>
        </w:rPr>
        <w:t xml:space="preserve"> </w:t>
      </w:r>
      <w:r w:rsidRPr="00ED75F9">
        <w:rPr>
          <w:rStyle w:val="StyleUnderline"/>
          <w:highlight w:val="yellow"/>
        </w:rPr>
        <w:t>and</w:t>
      </w:r>
      <w:r w:rsidRPr="00ED75F9">
        <w:rPr>
          <w:rStyle w:val="StyleUnderline"/>
        </w:rPr>
        <w:t xml:space="preserve"> </w:t>
      </w:r>
      <w:r w:rsidRPr="00ED75F9">
        <w:rPr>
          <w:rStyle w:val="Emphasis"/>
        </w:rPr>
        <w:t xml:space="preserve">assorted </w:t>
      </w:r>
      <w:r w:rsidRPr="00ED75F9">
        <w:rPr>
          <w:rStyle w:val="Emphasis"/>
          <w:highlight w:val="yellow"/>
        </w:rPr>
        <w:t>criminals</w:t>
      </w:r>
      <w:r w:rsidRPr="00ED75F9">
        <w:rPr>
          <w:rStyle w:val="StyleUnderline"/>
          <w:highlight w:val="yellow"/>
        </w:rPr>
        <w:t xml:space="preserve"> vaulting from jurisdiction</w:t>
      </w:r>
      <w:r w:rsidRPr="00ED75F9">
        <w:rPr>
          <w:rStyle w:val="StyleUnderline"/>
        </w:rPr>
        <w:t xml:space="preserve"> to jurisdiction</w:t>
      </w:r>
      <w:r w:rsidRPr="00ED75F9">
        <w:rPr>
          <w:sz w:val="14"/>
        </w:rPr>
        <w:t xml:space="preserve">. The sociologist, Daniel Bell once remarked,in the 1970s, that the nation state had become too big for the small problems and too small for the big ones. His words were prophetic but they cut both ways. </w:t>
      </w:r>
      <w:r w:rsidRPr="00ED75F9">
        <w:rPr>
          <w:rStyle w:val="StyleUnderline"/>
        </w:rPr>
        <w:t xml:space="preserve">National </w:t>
      </w:r>
      <w:r w:rsidRPr="00ED75F9">
        <w:rPr>
          <w:rStyle w:val="StyleUnderline"/>
          <w:highlight w:val="yellow"/>
        </w:rPr>
        <w:t xml:space="preserve">governments </w:t>
      </w:r>
      <w:r w:rsidRPr="00ED75F9">
        <w:rPr>
          <w:rStyle w:val="StyleUnderline"/>
        </w:rPr>
        <w:t xml:space="preserve">can no longer </w:t>
      </w:r>
      <w:r w:rsidRPr="00ED75F9">
        <w:rPr>
          <w:rStyle w:val="StyleUnderline"/>
          <w:highlight w:val="yellow"/>
        </w:rPr>
        <w:t xml:space="preserve">cope with </w:t>
      </w:r>
      <w:r w:rsidRPr="00ED75F9">
        <w:rPr>
          <w:rStyle w:val="Emphasis"/>
          <w:highlight w:val="yellow"/>
        </w:rPr>
        <w:t>pandemics</w:t>
      </w:r>
      <w:r w:rsidRPr="00ED75F9">
        <w:rPr>
          <w:rStyle w:val="StyleUnderline"/>
        </w:rPr>
        <w:t xml:space="preserve">, </w:t>
      </w:r>
      <w:r w:rsidRPr="00ED75F9">
        <w:rPr>
          <w:rStyle w:val="Emphasis"/>
        </w:rPr>
        <w:t xml:space="preserve">global </w:t>
      </w:r>
      <w:r w:rsidRPr="00ED75F9">
        <w:rPr>
          <w:rStyle w:val="Emphasis"/>
          <w:highlight w:val="yellow"/>
        </w:rPr>
        <w:t>warming</w:t>
      </w:r>
      <w:r w:rsidRPr="00ED75F9">
        <w:rPr>
          <w:rStyle w:val="StyleUnderline"/>
        </w:rPr>
        <w:t xml:space="preserve">, </w:t>
      </w:r>
      <w:r w:rsidRPr="00ED75F9">
        <w:rPr>
          <w:rStyle w:val="Emphasis"/>
        </w:rPr>
        <w:t xml:space="preserve">international </w:t>
      </w:r>
      <w:r w:rsidRPr="00ED75F9">
        <w:rPr>
          <w:rStyle w:val="Emphasis"/>
          <w:highlight w:val="yellow"/>
        </w:rPr>
        <w:t>terrorism</w:t>
      </w:r>
      <w:r w:rsidRPr="00ED75F9">
        <w:rPr>
          <w:rStyle w:val="StyleUnderline"/>
          <w:highlight w:val="yellow"/>
        </w:rPr>
        <w:t xml:space="preserve">, </w:t>
      </w:r>
      <w:r w:rsidRPr="00ED75F9">
        <w:rPr>
          <w:rStyle w:val="Emphasis"/>
          <w:highlight w:val="yellow"/>
        </w:rPr>
        <w:t>unregulated global finance</w:t>
      </w:r>
      <w:r w:rsidRPr="00ED75F9">
        <w:rPr>
          <w:rStyle w:val="StyleUnderline"/>
        </w:rPr>
        <w:t xml:space="preserve"> -- unless they </w:t>
      </w:r>
      <w:r w:rsidRPr="00ED75F9">
        <w:rPr>
          <w:rStyle w:val="Emphasis"/>
        </w:rPr>
        <w:t xml:space="preserve">act </w:t>
      </w:r>
      <w:r w:rsidRPr="00ED75F9">
        <w:rPr>
          <w:rStyle w:val="Emphasis"/>
          <w:highlight w:val="yellow"/>
        </w:rPr>
        <w:t>in unison</w:t>
      </w:r>
      <w:r w:rsidRPr="00ED75F9">
        <w:rPr>
          <w:rStyle w:val="StyleUnderline"/>
        </w:rPr>
        <w:t xml:space="preserve"> in intergovernmental organizations. But</w:t>
      </w:r>
      <w:r w:rsidRPr="00ED75F9">
        <w:rPr>
          <w:sz w:val="14"/>
        </w:rPr>
        <w:t xml:space="preserve">, by the same token, </w:t>
      </w:r>
      <w:r w:rsidRPr="00ED75F9">
        <w:rPr>
          <w:rStyle w:val="StyleUnderline"/>
        </w:rPr>
        <w:t xml:space="preserve">Lilliputian </w:t>
      </w:r>
      <w:r w:rsidRPr="00ED75F9">
        <w:rPr>
          <w:rStyle w:val="StyleUnderline"/>
          <w:highlight w:val="yellow"/>
        </w:rPr>
        <w:t>micro states</w:t>
      </w:r>
      <w:r w:rsidRPr="00ED75F9">
        <w:rPr>
          <w:rStyle w:val="StyleUnderline"/>
        </w:rPr>
        <w:t xml:space="preserve">, emerging from the global separatist wave, </w:t>
      </w:r>
      <w:r w:rsidRPr="00ED75F9">
        <w:rPr>
          <w:rStyle w:val="StyleUnderline"/>
          <w:highlight w:val="yellow"/>
        </w:rPr>
        <w:t xml:space="preserve">would be </w:t>
      </w:r>
      <w:r w:rsidRPr="00ED75F9">
        <w:rPr>
          <w:rStyle w:val="Emphasis"/>
          <w:highlight w:val="yellow"/>
        </w:rPr>
        <w:t>even be less capable</w:t>
      </w:r>
      <w:r w:rsidRPr="00ED75F9">
        <w:rPr>
          <w:rStyle w:val="StyleUnderline"/>
        </w:rPr>
        <w:t xml:space="preserve"> to deal with these problems. </w:t>
      </w:r>
      <w:r w:rsidRPr="00ED75F9">
        <w:rPr>
          <w:rStyle w:val="Emphasis"/>
          <w:highlight w:val="yellow"/>
        </w:rPr>
        <w:t>Global governance</w:t>
      </w:r>
      <w:r w:rsidRPr="00ED75F9">
        <w:rPr>
          <w:rStyle w:val="StyleUnderline"/>
        </w:rPr>
        <w:t xml:space="preserve"> </w:t>
      </w:r>
      <w:r w:rsidRPr="00ED75F9">
        <w:rPr>
          <w:rStyle w:val="StyleUnderline"/>
          <w:highlight w:val="yellow"/>
        </w:rPr>
        <w:t>would</w:t>
      </w:r>
      <w:r w:rsidRPr="00ED75F9">
        <w:rPr>
          <w:rStyle w:val="StyleUnderline"/>
        </w:rPr>
        <w:t xml:space="preserve"> then </w:t>
      </w:r>
      <w:r w:rsidRPr="00ED75F9">
        <w:rPr>
          <w:rStyle w:val="StyleUnderline"/>
          <w:highlight w:val="yellow"/>
        </w:rPr>
        <w:t>be</w:t>
      </w:r>
      <w:r w:rsidRPr="00ED75F9">
        <w:rPr>
          <w:rStyle w:val="StyleUnderline"/>
        </w:rPr>
        <w:t xml:space="preserve"> completely </w:t>
      </w:r>
      <w:r w:rsidRPr="00ED75F9">
        <w:rPr>
          <w:rStyle w:val="StyleUnderline"/>
          <w:highlight w:val="yellow"/>
        </w:rPr>
        <w:t>controlled by</w:t>
      </w:r>
      <w:r w:rsidRPr="00ED75F9">
        <w:rPr>
          <w:rStyle w:val="StyleUnderline"/>
        </w:rPr>
        <w:t xml:space="preserve"> the remaining, still international, </w:t>
      </w:r>
      <w:r w:rsidRPr="00ED75F9">
        <w:rPr>
          <w:rStyle w:val="StyleUnderline"/>
          <w:highlight w:val="yellow"/>
        </w:rPr>
        <w:t>private networks</w:t>
      </w:r>
      <w:r w:rsidRPr="00ED75F9">
        <w:rPr>
          <w:rStyle w:val="StyleUnderline"/>
        </w:rPr>
        <w:t>. A scary scenario to be sure</w:t>
      </w:r>
      <w:r w:rsidRPr="00ED75F9">
        <w:rPr>
          <w:sz w:val="14"/>
        </w:rPr>
        <w:t xml:space="preserv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The </w:t>
      </w:r>
      <w:r w:rsidRPr="00ED75F9">
        <w:rPr>
          <w:rStyle w:val="StyleUnderline"/>
          <w:highlight w:val="yellow"/>
        </w:rPr>
        <w:t>'balkanization'</w:t>
      </w:r>
      <w:r w:rsidRPr="00ED75F9">
        <w:rPr>
          <w:sz w:val="14"/>
        </w:rPr>
        <w:t xml:space="preserve"> of Eastern and Southern Europe </w:t>
      </w:r>
      <w:r w:rsidRPr="00ED75F9">
        <w:rPr>
          <w:rStyle w:val="StyleUnderline"/>
          <w:highlight w:val="yellow"/>
        </w:rPr>
        <w:t>after the First World War, led to the Second</w:t>
      </w:r>
      <w:r w:rsidRPr="00ED75F9">
        <w:rPr>
          <w:sz w:val="14"/>
        </w:rPr>
        <w:t xml:space="preserve"> World War. The </w:t>
      </w:r>
      <w:r w:rsidRPr="00ED75F9">
        <w:rPr>
          <w:rStyle w:val="StyleUnderline"/>
        </w:rPr>
        <w:t>balkanization</w:t>
      </w:r>
      <w:r w:rsidRPr="00ED75F9">
        <w:rPr>
          <w:sz w:val="14"/>
        </w:rPr>
        <w:t xml:space="preserve"> of the world </w:t>
      </w:r>
      <w:r w:rsidRPr="00ED75F9">
        <w:rPr>
          <w:rStyle w:val="StyleUnderline"/>
        </w:rPr>
        <w:t xml:space="preserve">through </w:t>
      </w:r>
      <w:r w:rsidRPr="00ED75F9">
        <w:rPr>
          <w:rStyle w:val="StyleUnderline"/>
          <w:highlight w:val="yellow"/>
        </w:rPr>
        <w:t xml:space="preserve">wide-spread separatism could </w:t>
      </w:r>
      <w:r w:rsidRPr="00ED75F9">
        <w:rPr>
          <w:rStyle w:val="Emphasis"/>
          <w:highlight w:val="yellow"/>
        </w:rPr>
        <w:t>increase the probability of a third</w:t>
      </w:r>
      <w:r w:rsidRPr="00ED75F9">
        <w:rPr>
          <w:rStyle w:val="Emphasis"/>
        </w:rPr>
        <w:t xml:space="preserve"> one</w:t>
      </w:r>
      <w:r w:rsidRPr="00ED75F9">
        <w:rPr>
          <w:sz w:val="14"/>
        </w:rPr>
        <w:t>. Not an inspiring scenario.</w:t>
      </w:r>
    </w:p>
    <w:p w14:paraId="6745784D" w14:textId="4645B18F" w:rsidR="00840DA7" w:rsidRPr="00ED75F9" w:rsidRDefault="008E37E0" w:rsidP="00840DA7">
      <w:pPr>
        <w:pStyle w:val="Heading2"/>
        <w:rPr>
          <w:rFonts w:cs="Times New Roman"/>
        </w:rPr>
      </w:pPr>
      <w:r w:rsidRPr="00ED75F9">
        <w:rPr>
          <w:rFonts w:cs="Times New Roman"/>
        </w:rPr>
        <w:t>Case---</w:t>
      </w:r>
      <w:r w:rsidR="00840DA7" w:rsidRPr="00ED75F9">
        <w:rPr>
          <w:rFonts w:cs="Times New Roman"/>
        </w:rPr>
        <w:t>Internal Links</w:t>
      </w:r>
    </w:p>
    <w:p w14:paraId="7C32F638" w14:textId="77777777" w:rsidR="00840DA7" w:rsidRPr="00ED75F9" w:rsidRDefault="00840DA7" w:rsidP="00840DA7">
      <w:pPr>
        <w:pStyle w:val="Heading3"/>
        <w:rPr>
          <w:rFonts w:cs="Times New Roman"/>
        </w:rPr>
      </w:pPr>
      <w:r w:rsidRPr="00ED75F9">
        <w:rPr>
          <w:rFonts w:cs="Times New Roman"/>
        </w:rPr>
        <w:t>A2: Indigenous Tribes Solve Alone/Fed Floor Not Key</w:t>
      </w:r>
    </w:p>
    <w:p w14:paraId="4A1CB9DB" w14:textId="77777777" w:rsidR="00840DA7" w:rsidRPr="00ED75F9" w:rsidRDefault="00840DA7" w:rsidP="00840DA7">
      <w:pPr>
        <w:keepNext/>
        <w:keepLines/>
        <w:spacing w:before="40"/>
        <w:outlineLvl w:val="3"/>
        <w:rPr>
          <w:rFonts w:eastAsiaTheme="majorEastAsia"/>
          <w:b/>
          <w:iCs/>
          <w:sz w:val="26"/>
        </w:rPr>
      </w:pPr>
      <w:bookmarkStart w:id="1" w:name="_Hlk76661373"/>
      <w:r w:rsidRPr="00ED75F9">
        <w:rPr>
          <w:rFonts w:eastAsiaTheme="majorEastAsia"/>
          <w:b/>
          <w:iCs/>
          <w:sz w:val="26"/>
        </w:rPr>
        <w:t xml:space="preserve">Fed key - Indigenous communities lack permits and resources to solve. </w:t>
      </w:r>
    </w:p>
    <w:p w14:paraId="4B12D59C" w14:textId="77777777" w:rsidR="00840DA7" w:rsidRPr="00ED75F9" w:rsidRDefault="00840DA7" w:rsidP="00840DA7">
      <w:pPr>
        <w:rPr>
          <w:b/>
          <w:bCs/>
          <w:sz w:val="26"/>
        </w:rPr>
      </w:pPr>
      <w:r w:rsidRPr="00ED75F9">
        <w:rPr>
          <w:b/>
          <w:bCs/>
          <w:sz w:val="26"/>
        </w:rPr>
        <w:t>Navajo Nation v. Wheeler ‘21</w:t>
      </w:r>
    </w:p>
    <w:p w14:paraId="2C998D5A" w14:textId="77777777" w:rsidR="00840DA7" w:rsidRPr="00ED75F9" w:rsidRDefault="00840DA7" w:rsidP="00840DA7">
      <w:pPr>
        <w:rPr>
          <w:sz w:val="18"/>
          <w:szCs w:val="18"/>
        </w:rPr>
      </w:pPr>
      <w:r w:rsidRPr="00ED75F9">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19D07AB5" w14:textId="77777777" w:rsidR="00840DA7" w:rsidRPr="00ED75F9" w:rsidRDefault="00840DA7" w:rsidP="00840DA7"/>
    <w:p w14:paraId="6E003064" w14:textId="77777777" w:rsidR="00840DA7" w:rsidRPr="00ED75F9" w:rsidRDefault="00840DA7" w:rsidP="00840DA7">
      <w:pPr>
        <w:rPr>
          <w:b/>
          <w:iCs/>
          <w:u w:val="single"/>
        </w:rPr>
      </w:pPr>
      <w:r w:rsidRPr="00ED75F9">
        <w:rPr>
          <w:b/>
          <w:iCs/>
          <w:u w:val="single"/>
        </w:rPr>
        <w:t>Treating Tribes as States under the CWA</w:t>
      </w:r>
    </w:p>
    <w:p w14:paraId="184D66D7" w14:textId="77777777" w:rsidR="00840DA7" w:rsidRPr="00ED75F9" w:rsidRDefault="00840DA7" w:rsidP="00840DA7">
      <w:pPr>
        <w:rPr>
          <w:sz w:val="16"/>
        </w:rPr>
      </w:pPr>
      <w:r w:rsidRPr="00ED75F9">
        <w:rPr>
          <w:sz w:val="16"/>
        </w:rPr>
        <w:t xml:space="preserve">53. In 1987, Congress added Section 518 to </w:t>
      </w:r>
      <w:r w:rsidRPr="00ED75F9">
        <w:rPr>
          <w:highlight w:val="yellow"/>
          <w:u w:val="single"/>
        </w:rPr>
        <w:t xml:space="preserve">the </w:t>
      </w:r>
      <w:r w:rsidRPr="00ED75F9">
        <w:rPr>
          <w:b/>
          <w:iCs/>
          <w:highlight w:val="yellow"/>
          <w:u w:val="single"/>
        </w:rPr>
        <w:t>C</w:t>
      </w:r>
      <w:r w:rsidRPr="00ED75F9">
        <w:rPr>
          <w:u w:val="single"/>
        </w:rPr>
        <w:t xml:space="preserve">lean </w:t>
      </w:r>
      <w:r w:rsidRPr="00ED75F9">
        <w:rPr>
          <w:b/>
          <w:iCs/>
          <w:highlight w:val="yellow"/>
          <w:u w:val="single"/>
        </w:rPr>
        <w:t>W</w:t>
      </w:r>
      <w:r w:rsidRPr="00ED75F9">
        <w:rPr>
          <w:u w:val="single"/>
        </w:rPr>
        <w:t>ater</w:t>
      </w:r>
      <w:r w:rsidRPr="00ED75F9">
        <w:rPr>
          <w:highlight w:val="yellow"/>
          <w:u w:val="single"/>
        </w:rPr>
        <w:t xml:space="preserve"> </w:t>
      </w:r>
      <w:r w:rsidRPr="00ED75F9">
        <w:rPr>
          <w:b/>
          <w:iCs/>
          <w:highlight w:val="yellow"/>
          <w:u w:val="single"/>
        </w:rPr>
        <w:t>A</w:t>
      </w:r>
      <w:r w:rsidRPr="00ED75F9">
        <w:rPr>
          <w:u w:val="single"/>
        </w:rPr>
        <w:t>ct</w:t>
      </w:r>
      <w:r w:rsidRPr="00ED75F9">
        <w:rPr>
          <w:sz w:val="16"/>
        </w:rPr>
        <w:t xml:space="preserve">, 33 U.S.C. § 1377. Section 518(e) </w:t>
      </w:r>
      <w:r w:rsidRPr="00ED75F9">
        <w:rPr>
          <w:highlight w:val="yellow"/>
          <w:u w:val="single"/>
        </w:rPr>
        <w:t>authorizes EPA to grant</w:t>
      </w:r>
      <w:r w:rsidRPr="00ED75F9">
        <w:rPr>
          <w:sz w:val="16"/>
        </w:rPr>
        <w:t xml:space="preserve"> eligible Indian </w:t>
      </w:r>
      <w:r w:rsidRPr="00ED75F9">
        <w:rPr>
          <w:highlight w:val="yellow"/>
          <w:u w:val="single"/>
        </w:rPr>
        <w:t>tribes “treatment as a state</w:t>
      </w:r>
      <w:r w:rsidRPr="00ED75F9">
        <w:rPr>
          <w:sz w:val="16"/>
        </w:rPr>
        <w:t>” (</w:t>
      </w:r>
      <w:r w:rsidRPr="00ED75F9">
        <w:rPr>
          <w:b/>
          <w:iCs/>
          <w:u w:val="single"/>
        </w:rPr>
        <w:t>TAS</w:t>
      </w:r>
      <w:r w:rsidRPr="00ED75F9">
        <w:rPr>
          <w:sz w:val="16"/>
        </w:rPr>
        <w:t xml:space="preserve">) </w:t>
      </w:r>
      <w:r w:rsidRPr="00ED75F9">
        <w:rPr>
          <w:highlight w:val="yellow"/>
          <w:u w:val="single"/>
        </w:rPr>
        <w:t>for</w:t>
      </w:r>
      <w:r w:rsidRPr="00ED75F9">
        <w:rPr>
          <w:sz w:val="16"/>
        </w:rPr>
        <w:t xml:space="preserve"> a variety of purposes, including administering and </w:t>
      </w:r>
      <w:r w:rsidRPr="00ED75F9">
        <w:rPr>
          <w:highlight w:val="yellow"/>
          <w:u w:val="single"/>
        </w:rPr>
        <w:t>enforcing</w:t>
      </w:r>
      <w:r w:rsidRPr="00ED75F9">
        <w:rPr>
          <w:u w:val="single"/>
        </w:rPr>
        <w:t xml:space="preserve"> </w:t>
      </w:r>
      <w:r w:rsidRPr="00ED75F9">
        <w:rPr>
          <w:sz w:val="16"/>
        </w:rPr>
        <w:t xml:space="preserve">each of the principal </w:t>
      </w:r>
      <w:r w:rsidRPr="00ED75F9">
        <w:rPr>
          <w:highlight w:val="yellow"/>
          <w:u w:val="single"/>
        </w:rPr>
        <w:t>CWA</w:t>
      </w:r>
      <w:r w:rsidRPr="00ED75F9">
        <w:rPr>
          <w:u w:val="single"/>
        </w:rPr>
        <w:t xml:space="preserve"> </w:t>
      </w:r>
      <w:r w:rsidRPr="00ED75F9">
        <w:rPr>
          <w:sz w:val="16"/>
        </w:rPr>
        <w:t xml:space="preserve">regulatory </w:t>
      </w:r>
      <w:r w:rsidRPr="00ED75F9">
        <w:rPr>
          <w:u w:val="single"/>
        </w:rPr>
        <w:t>programs.</w:t>
      </w:r>
      <w:r w:rsidRPr="00ED75F9">
        <w:rPr>
          <w:sz w:val="16"/>
        </w:rPr>
        <w:t xml:space="preserve"> Id. § 1377(e). </w:t>
      </w:r>
      <w:r w:rsidRPr="00ED75F9">
        <w:rPr>
          <w:b/>
          <w:iCs/>
          <w:u w:val="single"/>
        </w:rPr>
        <w:t>The EPA has established specific TAS application processes for six Clean Water Act regulatory programs</w:t>
      </w:r>
      <w:r w:rsidRPr="00ED75F9">
        <w:rPr>
          <w:sz w:val="16"/>
        </w:rPr>
        <w:t>: Section 303(c) water quality standards; Section 303(d) impaired water listing and total maximum daily load programs; Section 401 water quality certification programs; Section 402 NPDES permitting and other provisions; Section 404 dredge-and-fill permitting; and Section 405 sewage sludge management programs. 40 C.F.R. §§ 123.31, 130.16, 131.8, 233.60, 501.23.</w:t>
      </w:r>
    </w:p>
    <w:p w14:paraId="6C6EF8FB" w14:textId="77777777" w:rsidR="00840DA7" w:rsidRPr="00ED75F9" w:rsidRDefault="00840DA7" w:rsidP="00840DA7">
      <w:pPr>
        <w:rPr>
          <w:b/>
          <w:iCs/>
          <w:u w:val="single"/>
        </w:rPr>
      </w:pPr>
      <w:r w:rsidRPr="00ED75F9">
        <w:rPr>
          <w:sz w:val="16"/>
        </w:rPr>
        <w:t xml:space="preserve">54. Tribes are not required to apply for TAS. </w:t>
      </w:r>
      <w:r w:rsidRPr="00ED75F9">
        <w:rPr>
          <w:highlight w:val="yellow"/>
          <w:u w:val="single"/>
        </w:rPr>
        <w:t>Sixty-two tribes</w:t>
      </w:r>
      <w:r w:rsidRPr="00ED75F9">
        <w:rPr>
          <w:sz w:val="16"/>
        </w:rPr>
        <w:t xml:space="preserve">, however, including the Navajo Nation, </w:t>
      </w:r>
      <w:r w:rsidRPr="00ED75F9">
        <w:rPr>
          <w:highlight w:val="yellow"/>
          <w:u w:val="single"/>
        </w:rPr>
        <w:t>have TAS</w:t>
      </w:r>
      <w:r w:rsidRPr="00ED75F9">
        <w:rPr>
          <w:sz w:val="16"/>
        </w:rPr>
        <w:t xml:space="preserve"> </w:t>
      </w:r>
      <w:r w:rsidRPr="00ED75F9">
        <w:rPr>
          <w:b/>
          <w:iCs/>
          <w:highlight w:val="yellow"/>
          <w:u w:val="single"/>
        </w:rPr>
        <w:t>approvals</w:t>
      </w:r>
      <w:r w:rsidRPr="00ED75F9">
        <w:rPr>
          <w:b/>
          <w:iCs/>
          <w:u w:val="single"/>
        </w:rPr>
        <w:t xml:space="preserve"> </w:t>
      </w:r>
      <w:r w:rsidRPr="00ED75F9">
        <w:rPr>
          <w:sz w:val="16"/>
        </w:rPr>
        <w:t xml:space="preserve">for either water quality standards, water quality certifications, or both. </w:t>
      </w:r>
      <w:r w:rsidRPr="00ED75F9">
        <w:rPr>
          <w:b/>
          <w:iCs/>
          <w:u w:val="single"/>
        </w:rPr>
        <w:t>From planning to approval to implementation,</w:t>
      </w:r>
      <w:r w:rsidRPr="00ED75F9">
        <w:rPr>
          <w:sz w:val="16"/>
        </w:rPr>
        <w:t xml:space="preserve"> </w:t>
      </w:r>
      <w:r w:rsidRPr="00ED75F9">
        <w:rPr>
          <w:b/>
          <w:iCs/>
          <w:highlight w:val="yellow"/>
          <w:u w:val="single"/>
        </w:rPr>
        <w:t>the process takes years to complete.</w:t>
      </w:r>
      <w:r w:rsidRPr="00ED75F9">
        <w:rPr>
          <w:b/>
          <w:iCs/>
          <w:u w:val="single"/>
        </w:rPr>
        <w:t xml:space="preserve"> </w:t>
      </w:r>
    </w:p>
    <w:p w14:paraId="78529BD5" w14:textId="77777777" w:rsidR="00840DA7" w:rsidRPr="00ED75F9" w:rsidRDefault="00840DA7" w:rsidP="00840DA7">
      <w:pPr>
        <w:rPr>
          <w:sz w:val="16"/>
        </w:rPr>
      </w:pPr>
      <w:r w:rsidRPr="00ED75F9">
        <w:rPr>
          <w:sz w:val="16"/>
        </w:rPr>
        <w:t xml:space="preserve">55. No tribe has TAS for any Clean Water Act permitting programs or Section 303(d) impaired water listing and total maximum daily load programs. </w:t>
      </w:r>
      <w:r w:rsidRPr="00ED75F9">
        <w:rPr>
          <w:highlight w:val="yellow"/>
          <w:u w:val="single"/>
        </w:rPr>
        <w:t>Most tribes</w:t>
      </w:r>
      <w:r w:rsidRPr="00ED75F9">
        <w:rPr>
          <w:sz w:val="16"/>
        </w:rPr>
        <w:t xml:space="preserve"> </w:t>
      </w:r>
      <w:r w:rsidRPr="00ED75F9">
        <w:rPr>
          <w:highlight w:val="yellow"/>
          <w:u w:val="single"/>
        </w:rPr>
        <w:t>lack the</w:t>
      </w:r>
      <w:r w:rsidRPr="00ED75F9">
        <w:rPr>
          <w:sz w:val="16"/>
        </w:rPr>
        <w:t xml:space="preserve"> </w:t>
      </w:r>
      <w:r w:rsidRPr="00ED75F9">
        <w:rPr>
          <w:highlight w:val="yellow"/>
          <w:u w:val="single"/>
        </w:rPr>
        <w:t>capacity to</w:t>
      </w:r>
      <w:r w:rsidRPr="00ED75F9">
        <w:rPr>
          <w:sz w:val="16"/>
        </w:rPr>
        <w:t xml:space="preserve"> develop and </w:t>
      </w:r>
      <w:r w:rsidRPr="00ED75F9">
        <w:rPr>
          <w:b/>
          <w:iCs/>
          <w:highlight w:val="yellow"/>
          <w:u w:val="single"/>
        </w:rPr>
        <w:t>administer these programs</w:t>
      </w:r>
      <w:r w:rsidRPr="00ED75F9">
        <w:rPr>
          <w:sz w:val="16"/>
        </w:rPr>
        <w:t xml:space="preserve">, </w:t>
      </w:r>
      <w:r w:rsidRPr="00ED75F9">
        <w:rPr>
          <w:highlight w:val="yellow"/>
          <w:u w:val="single"/>
        </w:rPr>
        <w:t xml:space="preserve">which are </w:t>
      </w:r>
      <w:r w:rsidRPr="00ED75F9">
        <w:rPr>
          <w:b/>
          <w:iCs/>
          <w:highlight w:val="yellow"/>
          <w:u w:val="single"/>
        </w:rPr>
        <w:t>resource-intensive</w:t>
      </w:r>
      <w:r w:rsidRPr="00ED75F9">
        <w:rPr>
          <w:sz w:val="16"/>
        </w:rPr>
        <w:t>, and have not applied for TAS for these programs</w:t>
      </w:r>
      <w:r w:rsidRPr="00ED75F9">
        <w:rPr>
          <w:highlight w:val="yellow"/>
          <w:u w:val="single"/>
        </w:rPr>
        <w:t>. Instead, tribes rely on</w:t>
      </w:r>
      <w:r w:rsidRPr="00ED75F9">
        <w:rPr>
          <w:sz w:val="16"/>
        </w:rPr>
        <w:t xml:space="preserve"> </w:t>
      </w:r>
      <w:r w:rsidRPr="00ED75F9">
        <w:rPr>
          <w:highlight w:val="yellow"/>
          <w:u w:val="single"/>
        </w:rPr>
        <w:t>the Agencies’</w:t>
      </w:r>
      <w:r w:rsidRPr="00ED75F9">
        <w:rPr>
          <w:sz w:val="16"/>
        </w:rPr>
        <w:t xml:space="preserve"> </w:t>
      </w:r>
      <w:r w:rsidRPr="00ED75F9">
        <w:rPr>
          <w:highlight w:val="yellow"/>
          <w:u w:val="single"/>
        </w:rPr>
        <w:t>implementation of these programs on their behalf</w:t>
      </w:r>
      <w:r w:rsidRPr="00ED75F9">
        <w:rPr>
          <w:sz w:val="16"/>
        </w:rPr>
        <w:t xml:space="preserve">. Indeed, </w:t>
      </w:r>
      <w:r w:rsidRPr="00ED75F9">
        <w:rPr>
          <w:b/>
          <w:iCs/>
          <w:u w:val="single"/>
        </w:rPr>
        <w:t xml:space="preserve">even the states rely on the Corps to implement </w:t>
      </w:r>
      <w:r w:rsidRPr="00ED75F9">
        <w:rPr>
          <w:sz w:val="16"/>
        </w:rPr>
        <w:t xml:space="preserve">the </w:t>
      </w:r>
      <w:r w:rsidRPr="00ED75F9">
        <w:rPr>
          <w:b/>
          <w:iCs/>
          <w:u w:val="single"/>
        </w:rPr>
        <w:t xml:space="preserve">CWA </w:t>
      </w:r>
      <w:r w:rsidRPr="00ED75F9">
        <w:rPr>
          <w:sz w:val="16"/>
        </w:rPr>
        <w:t>§ 404 program.</w:t>
      </w:r>
    </w:p>
    <w:p w14:paraId="143134E4" w14:textId="77777777" w:rsidR="00840DA7" w:rsidRPr="00ED75F9" w:rsidRDefault="00840DA7" w:rsidP="00840DA7">
      <w:pPr>
        <w:rPr>
          <w:sz w:val="16"/>
        </w:rPr>
      </w:pPr>
      <w:r w:rsidRPr="00ED75F9">
        <w:rPr>
          <w:sz w:val="16"/>
        </w:rPr>
        <w:t xml:space="preserve">56. </w:t>
      </w:r>
      <w:r w:rsidRPr="00ED75F9">
        <w:rPr>
          <w:highlight w:val="yellow"/>
          <w:u w:val="single"/>
        </w:rPr>
        <w:t>If the Agencies’ narrow definition</w:t>
      </w:r>
      <w:r w:rsidRPr="00ED75F9">
        <w:rPr>
          <w:sz w:val="16"/>
        </w:rPr>
        <w:t xml:space="preserve"> of “waters of the United States” </w:t>
      </w:r>
      <w:r w:rsidRPr="00ED75F9">
        <w:rPr>
          <w:highlight w:val="yellow"/>
          <w:u w:val="single"/>
        </w:rPr>
        <w:t>in the</w:t>
      </w:r>
      <w:r w:rsidRPr="00ED75F9">
        <w:rPr>
          <w:b/>
          <w:iCs/>
          <w:u w:val="single"/>
        </w:rPr>
        <w:t xml:space="preserve"> 2020</w:t>
      </w:r>
      <w:r w:rsidRPr="00ED75F9">
        <w:rPr>
          <w:sz w:val="16"/>
        </w:rPr>
        <w:t xml:space="preserve"> </w:t>
      </w:r>
      <w:r w:rsidRPr="00ED75F9">
        <w:rPr>
          <w:highlight w:val="yellow"/>
          <w:u w:val="single"/>
        </w:rPr>
        <w:t>WOTUS Rule is allowed</w:t>
      </w:r>
      <w:r w:rsidRPr="00ED75F9">
        <w:rPr>
          <w:sz w:val="16"/>
        </w:rPr>
        <w:t xml:space="preserve"> to stand</w:t>
      </w:r>
      <w:r w:rsidRPr="00ED75F9">
        <w:rPr>
          <w:highlight w:val="yellow"/>
          <w:u w:val="single"/>
        </w:rPr>
        <w:t>,</w:t>
      </w:r>
      <w:r w:rsidRPr="00ED75F9">
        <w:rPr>
          <w:sz w:val="16"/>
        </w:rPr>
        <w:t xml:space="preserve"> </w:t>
      </w:r>
      <w:r w:rsidRPr="00ED75F9">
        <w:rPr>
          <w:u w:val="single"/>
        </w:rPr>
        <w:t>discharges into</w:t>
      </w:r>
      <w:r w:rsidRPr="00ED75F9">
        <w:rPr>
          <w:sz w:val="16"/>
        </w:rPr>
        <w:t xml:space="preserve"> the </w:t>
      </w:r>
      <w:r w:rsidRPr="00ED75F9">
        <w:rPr>
          <w:u w:val="single"/>
        </w:rPr>
        <w:t>newly excluded waters</w:t>
      </w:r>
      <w:r w:rsidRPr="00ED75F9">
        <w:rPr>
          <w:sz w:val="16"/>
        </w:rPr>
        <w:t xml:space="preserve"> </w:t>
      </w:r>
      <w:r w:rsidRPr="00ED75F9">
        <w:rPr>
          <w:u w:val="single"/>
        </w:rPr>
        <w:t>may no</w:t>
      </w:r>
      <w:r w:rsidRPr="00ED75F9">
        <w:rPr>
          <w:sz w:val="16"/>
        </w:rPr>
        <w:t xml:space="preserve"> </w:t>
      </w:r>
      <w:r w:rsidRPr="00ED75F9">
        <w:rPr>
          <w:u w:val="single"/>
        </w:rPr>
        <w:t>longer require</w:t>
      </w:r>
      <w:r w:rsidRPr="00ED75F9">
        <w:rPr>
          <w:sz w:val="16"/>
        </w:rPr>
        <w:t xml:space="preserve"> </w:t>
      </w:r>
      <w:r w:rsidRPr="00ED75F9">
        <w:rPr>
          <w:u w:val="single"/>
        </w:rPr>
        <w:t xml:space="preserve">a </w:t>
      </w:r>
      <w:r w:rsidRPr="00ED75F9">
        <w:rPr>
          <w:sz w:val="16"/>
        </w:rPr>
        <w:t xml:space="preserve">NPDES or dredge-and-fill </w:t>
      </w:r>
      <w:r w:rsidRPr="00ED75F9">
        <w:rPr>
          <w:u w:val="single"/>
        </w:rPr>
        <w:t>permit</w:t>
      </w:r>
      <w:r w:rsidRPr="00ED75F9">
        <w:rPr>
          <w:sz w:val="16"/>
        </w:rPr>
        <w:t xml:space="preserve">. </w:t>
      </w:r>
      <w:r w:rsidRPr="00ED75F9">
        <w:rPr>
          <w:u w:val="single"/>
        </w:rPr>
        <w:t>In the Navajo Nation’s case</w:t>
      </w:r>
      <w:r w:rsidRPr="00ED75F9">
        <w:rPr>
          <w:sz w:val="16"/>
        </w:rPr>
        <w:t xml:space="preserve">, because so many of its waters are ephemeral, </w:t>
      </w:r>
      <w:r w:rsidRPr="00ED75F9">
        <w:rPr>
          <w:u w:val="single"/>
        </w:rPr>
        <w:t>the majority of its</w:t>
      </w:r>
      <w:r w:rsidRPr="00ED75F9">
        <w:rPr>
          <w:sz w:val="16"/>
        </w:rPr>
        <w:t xml:space="preserve"> </w:t>
      </w:r>
      <w:r w:rsidRPr="00ED75F9">
        <w:rPr>
          <w:highlight w:val="yellow"/>
          <w:u w:val="single"/>
        </w:rPr>
        <w:t>waters may not be protected from immediate</w:t>
      </w:r>
      <w:r w:rsidRPr="00ED75F9">
        <w:rPr>
          <w:sz w:val="16"/>
        </w:rPr>
        <w:t xml:space="preserve"> or upstream </w:t>
      </w:r>
      <w:r w:rsidRPr="00ED75F9">
        <w:rPr>
          <w:highlight w:val="yellow"/>
          <w:u w:val="single"/>
        </w:rPr>
        <w:t>contamination.</w:t>
      </w:r>
    </w:p>
    <w:p w14:paraId="3EC6C1B4" w14:textId="77777777" w:rsidR="00840DA7" w:rsidRPr="00ED75F9" w:rsidRDefault="00840DA7" w:rsidP="00840DA7"/>
    <w:p w14:paraId="6A01FD0A" w14:textId="77777777" w:rsidR="00840DA7" w:rsidRPr="00ED75F9" w:rsidRDefault="00840DA7" w:rsidP="00840DA7">
      <w:pPr>
        <w:rPr>
          <w:sz w:val="20"/>
          <w:szCs w:val="20"/>
        </w:rPr>
      </w:pPr>
      <w:r w:rsidRPr="00ED75F9">
        <w:rPr>
          <w:sz w:val="20"/>
          <w:szCs w:val="20"/>
        </w:rPr>
        <w:t xml:space="preserve">(Note to students: the “Corps” citied in this evidence is the US Army Corps of Engineers – a Federal entity). </w:t>
      </w:r>
    </w:p>
    <w:bookmarkEnd w:id="1"/>
    <w:p w14:paraId="695562FD" w14:textId="77777777" w:rsidR="00840DA7" w:rsidRPr="00ED75F9" w:rsidRDefault="00840DA7" w:rsidP="00840DA7"/>
    <w:p w14:paraId="0BC37581"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Indigenous nations explicitly request federal help</w:t>
      </w:r>
    </w:p>
    <w:p w14:paraId="647F976C" w14:textId="77777777" w:rsidR="00840DA7" w:rsidRPr="00ED75F9" w:rsidRDefault="00840DA7" w:rsidP="00840DA7">
      <w:pPr>
        <w:rPr>
          <w:b/>
          <w:bCs/>
          <w:sz w:val="26"/>
        </w:rPr>
      </w:pPr>
      <w:r w:rsidRPr="00ED75F9">
        <w:rPr>
          <w:b/>
          <w:bCs/>
          <w:sz w:val="26"/>
        </w:rPr>
        <w:t>Pueblos v. Regan ‘21</w:t>
      </w:r>
    </w:p>
    <w:p w14:paraId="0DE107F8" w14:textId="77777777" w:rsidR="00840DA7" w:rsidRPr="00ED75F9" w:rsidRDefault="00840DA7" w:rsidP="00840DA7">
      <w:pPr>
        <w:rPr>
          <w:sz w:val="18"/>
          <w:szCs w:val="18"/>
        </w:rPr>
      </w:pPr>
      <w:r w:rsidRPr="00ED75F9">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0CFB60A1" w14:textId="77777777" w:rsidR="00840DA7" w:rsidRPr="00ED75F9" w:rsidRDefault="00840DA7" w:rsidP="00840DA7"/>
    <w:p w14:paraId="22B6C86C" w14:textId="77777777" w:rsidR="00840DA7" w:rsidRPr="00ED75F9" w:rsidRDefault="00840DA7" w:rsidP="00840DA7">
      <w:pPr>
        <w:rPr>
          <w:sz w:val="16"/>
        </w:rPr>
      </w:pPr>
      <w:r w:rsidRPr="00ED75F9">
        <w:rPr>
          <w:u w:val="single"/>
        </w:rPr>
        <w:t>In 2015</w:t>
      </w:r>
      <w:r w:rsidRPr="00ED75F9">
        <w:rPr>
          <w:sz w:val="16"/>
        </w:rPr>
        <w:t xml:space="preserve">, the </w:t>
      </w:r>
      <w:r w:rsidRPr="00ED75F9">
        <w:rPr>
          <w:u w:val="single"/>
        </w:rPr>
        <w:t>Agencies promulgated the Clean Water Rule</w:t>
      </w:r>
      <w:r w:rsidRPr="00ED75F9">
        <w:rPr>
          <w:sz w:val="16"/>
        </w:rPr>
        <w:t xml:space="preserve">, which relied on a thorough survey of the best available science to determine which bodies of water were "waters of the United States" under the significant nexus test. 80 Fed. Reg. at 37,060. In keeping with historic practice and based on clear science, </w:t>
      </w:r>
      <w:r w:rsidRPr="00ED75F9">
        <w:rPr>
          <w:highlight w:val="yellow"/>
          <w:u w:val="single"/>
        </w:rPr>
        <w:t>the 2015</w:t>
      </w:r>
      <w:r w:rsidRPr="00ED75F9">
        <w:rPr>
          <w:sz w:val="16"/>
        </w:rPr>
        <w:t xml:space="preserve"> </w:t>
      </w:r>
      <w:r w:rsidRPr="00ED75F9">
        <w:rPr>
          <w:u w:val="single"/>
        </w:rPr>
        <w:t>Clean Water</w:t>
      </w:r>
      <w:r w:rsidRPr="00ED75F9">
        <w:rPr>
          <w:sz w:val="16"/>
        </w:rPr>
        <w:t xml:space="preserve"> </w:t>
      </w:r>
      <w:r w:rsidRPr="00ED75F9">
        <w:rPr>
          <w:highlight w:val="yellow"/>
          <w:u w:val="single"/>
        </w:rPr>
        <w:t>Rule determined that</w:t>
      </w:r>
      <w:r w:rsidRPr="00ED75F9">
        <w:rPr>
          <w:sz w:val="16"/>
        </w:rPr>
        <w:t xml:space="preserve"> </w:t>
      </w:r>
      <w:r w:rsidRPr="00ED75F9">
        <w:rPr>
          <w:highlight w:val="yellow"/>
          <w:u w:val="single"/>
        </w:rPr>
        <w:t>many</w:t>
      </w:r>
      <w:r w:rsidRPr="00ED75F9">
        <w:rPr>
          <w:u w:val="single"/>
        </w:rPr>
        <w:t xml:space="preserve"> </w:t>
      </w:r>
      <w:r w:rsidRPr="00ED75F9">
        <w:rPr>
          <w:sz w:val="16"/>
        </w:rPr>
        <w:t xml:space="preserve">of the </w:t>
      </w:r>
      <w:r w:rsidRPr="00ED75F9">
        <w:rPr>
          <w:b/>
          <w:iCs/>
          <w:highlight w:val="yellow"/>
          <w:u w:val="single"/>
        </w:rPr>
        <w:t>ephemeral and intermittent streams</w:t>
      </w:r>
      <w:r w:rsidRPr="00ED75F9">
        <w:rPr>
          <w:sz w:val="16"/>
        </w:rPr>
        <w:t xml:space="preserve">,1 </w:t>
      </w:r>
      <w:r w:rsidRPr="00ED75F9">
        <w:rPr>
          <w:b/>
          <w:iCs/>
          <w:highlight w:val="yellow"/>
          <w:u w:val="single"/>
        </w:rPr>
        <w:t>such as those common on the lands of the Pueblos,</w:t>
      </w:r>
      <w:r w:rsidRPr="00ED75F9">
        <w:rPr>
          <w:sz w:val="16"/>
        </w:rPr>
        <w:t xml:space="preserve"> </w:t>
      </w:r>
      <w:r w:rsidRPr="00ED75F9">
        <w:rPr>
          <w:highlight w:val="yellow"/>
          <w:u w:val="single"/>
        </w:rPr>
        <w:t xml:space="preserve">were </w:t>
      </w:r>
      <w:r w:rsidRPr="00ED75F9">
        <w:rPr>
          <w:b/>
          <w:iCs/>
          <w:highlight w:val="yellow"/>
          <w:u w:val="single"/>
        </w:rPr>
        <w:t>"waters of the U</w:t>
      </w:r>
      <w:r w:rsidRPr="00ED75F9">
        <w:rPr>
          <w:b/>
          <w:iCs/>
          <w:u w:val="single"/>
        </w:rPr>
        <w:t xml:space="preserve">nited </w:t>
      </w:r>
      <w:r w:rsidRPr="00ED75F9">
        <w:rPr>
          <w:b/>
          <w:iCs/>
          <w:highlight w:val="yellow"/>
          <w:u w:val="single"/>
        </w:rPr>
        <w:t>S</w:t>
      </w:r>
      <w:r w:rsidRPr="00ED75F9">
        <w:rPr>
          <w:b/>
          <w:iCs/>
          <w:u w:val="single"/>
        </w:rPr>
        <w:t>tates."</w:t>
      </w:r>
    </w:p>
    <w:p w14:paraId="59339918" w14:textId="77777777" w:rsidR="00840DA7" w:rsidRPr="00ED75F9" w:rsidRDefault="00840DA7" w:rsidP="00840DA7">
      <w:pPr>
        <w:rPr>
          <w:sz w:val="16"/>
          <w:szCs w:val="16"/>
        </w:rPr>
      </w:pPr>
      <w:r w:rsidRPr="00ED75F9">
        <w:rPr>
          <w:sz w:val="16"/>
          <w:szCs w:val="16"/>
        </w:rPr>
        <w:t>In 2017, President Donald J. Trump issued an Executive Order directing the Agencies to repeal the Clean Water Rule and consider replacing it with a regulation employing the narrower approach and reasoning of Justice Scalia's plurality opinion in Rapanos. Exec. Order No. 13,778, 82 Fed. Reg. 12,497 (Mar. 3, 2017).</w:t>
      </w:r>
    </w:p>
    <w:p w14:paraId="2B8520F6" w14:textId="77777777" w:rsidR="00840DA7" w:rsidRPr="00ED75F9" w:rsidRDefault="00840DA7" w:rsidP="00840DA7">
      <w:pPr>
        <w:rPr>
          <w:sz w:val="16"/>
        </w:rPr>
      </w:pPr>
      <w:r w:rsidRPr="00ED75F9">
        <w:rPr>
          <w:sz w:val="16"/>
        </w:rPr>
        <w:t xml:space="preserve">The </w:t>
      </w:r>
      <w:r w:rsidRPr="00ED75F9">
        <w:rPr>
          <w:highlight w:val="yellow"/>
          <w:u w:val="single"/>
        </w:rPr>
        <w:t>Agencies repealed</w:t>
      </w:r>
      <w:r w:rsidRPr="00ED75F9">
        <w:rPr>
          <w:sz w:val="16"/>
        </w:rPr>
        <w:t xml:space="preserve"> </w:t>
      </w:r>
      <w:r w:rsidRPr="00ED75F9">
        <w:rPr>
          <w:highlight w:val="yellow"/>
          <w:u w:val="single"/>
        </w:rPr>
        <w:t>the</w:t>
      </w:r>
      <w:r w:rsidRPr="00ED75F9">
        <w:rPr>
          <w:u w:val="single"/>
        </w:rPr>
        <w:t xml:space="preserve"> 2015 Clean Water</w:t>
      </w:r>
      <w:r w:rsidRPr="00ED75F9">
        <w:rPr>
          <w:sz w:val="16"/>
        </w:rPr>
        <w:t xml:space="preserve"> </w:t>
      </w:r>
      <w:r w:rsidRPr="00ED75F9">
        <w:rPr>
          <w:highlight w:val="yellow"/>
          <w:u w:val="single"/>
        </w:rPr>
        <w:t>Rule</w:t>
      </w:r>
      <w:r w:rsidRPr="00ED75F9">
        <w:rPr>
          <w:u w:val="single"/>
        </w:rPr>
        <w:t xml:space="preserve"> </w:t>
      </w:r>
      <w:r w:rsidRPr="00ED75F9">
        <w:rPr>
          <w:sz w:val="16"/>
        </w:rPr>
        <w:t xml:space="preserve">and then reversed their longstanding policy </w:t>
      </w:r>
      <w:r w:rsidRPr="00ED75F9">
        <w:rPr>
          <w:highlight w:val="yellow"/>
          <w:u w:val="single"/>
        </w:rPr>
        <w:t>by promulgating a</w:t>
      </w:r>
      <w:r w:rsidRPr="00ED75F9">
        <w:rPr>
          <w:sz w:val="16"/>
        </w:rPr>
        <w:t xml:space="preserve"> new, much </w:t>
      </w:r>
      <w:r w:rsidRPr="00ED75F9">
        <w:rPr>
          <w:highlight w:val="yellow"/>
          <w:u w:val="single"/>
        </w:rPr>
        <w:t xml:space="preserve">narrower interpretation </w:t>
      </w:r>
      <w:r w:rsidRPr="00ED75F9">
        <w:rPr>
          <w:b/>
          <w:iCs/>
          <w:u w:val="single"/>
        </w:rPr>
        <w:t>of the "waters of the United States."</w:t>
      </w:r>
      <w:r w:rsidRPr="00ED75F9">
        <w:rPr>
          <w:sz w:val="16"/>
        </w:rPr>
        <w:t xml:space="preserve"> Definition of "Waters of the United States" — Recodification of Pre-Existing Rules, 84 Fed. Reg. 56,626 (Oct. 22, 2019) [hereinafter the 2019 Repeal Rule]; The Navigable Waters Protection Rule: Definition of "Waters of the United States," 85 Fed. Reg. 22,250 (Apr. 21, 2020) [hereinafter the 2020 Navigable Waters Rule]. The 2020 Navigable Waters Rule follows the directive of Executive Order 13,778, but without due regard for established law.</w:t>
      </w:r>
    </w:p>
    <w:p w14:paraId="2D4E3EC8" w14:textId="77777777" w:rsidR="00840DA7" w:rsidRPr="00ED75F9" w:rsidRDefault="00840DA7" w:rsidP="00840DA7">
      <w:pPr>
        <w:rPr>
          <w:sz w:val="16"/>
          <w:szCs w:val="16"/>
        </w:rPr>
      </w:pPr>
      <w:r w:rsidRPr="00ED75F9">
        <w:rPr>
          <w:sz w:val="16"/>
          <w:szCs w:val="16"/>
        </w:rPr>
        <w:t>The 2019 Repeal Rule and 2020 Navigable Waters Rule are inconsistent with both the CWA's objective of "maintaining] the chemical, physical, and biological integrity of the Nation's waters" and the Rapanos significant nexus test.</w:t>
      </w:r>
    </w:p>
    <w:p w14:paraId="2DCB4816" w14:textId="77777777" w:rsidR="00840DA7" w:rsidRPr="00ED75F9" w:rsidRDefault="00840DA7" w:rsidP="00840DA7">
      <w:pPr>
        <w:rPr>
          <w:sz w:val="14"/>
        </w:rPr>
      </w:pPr>
      <w:r w:rsidRPr="00ED75F9">
        <w:rPr>
          <w:sz w:val="14"/>
        </w:rPr>
        <w:t xml:space="preserve">The 2019 Repeal Rule and the 2020 Navigable Waters Rule harm the Pueblos by removing federal CWA water pollution protections from many of the ephemeral streams and other waterbodies that sustain the Pueblos. </w:t>
      </w:r>
      <w:r w:rsidRPr="00ED75F9">
        <w:rPr>
          <w:highlight w:val="yellow"/>
          <w:u w:val="single"/>
        </w:rPr>
        <w:t>These rules remove CWA protections from</w:t>
      </w:r>
      <w:r w:rsidRPr="00ED75F9">
        <w:rPr>
          <w:sz w:val="14"/>
        </w:rPr>
        <w:t xml:space="preserve"> 79% to </w:t>
      </w:r>
      <w:r w:rsidRPr="00ED75F9">
        <w:rPr>
          <w:highlight w:val="yellow"/>
          <w:u w:val="single"/>
        </w:rPr>
        <w:t>97% of stream miles in the Pueblo of Laguna</w:t>
      </w:r>
      <w:r w:rsidRPr="00ED75F9">
        <w:rPr>
          <w:sz w:val="14"/>
        </w:rPr>
        <w:t>. These rules remove CWA protections from 94% of stream miles in the Jemez watershed and 87% of stream miles on Jemez Pueblo trust lands.</w:t>
      </w:r>
    </w:p>
    <w:p w14:paraId="6A994E21" w14:textId="77777777" w:rsidR="00840DA7" w:rsidRPr="00ED75F9" w:rsidRDefault="00840DA7" w:rsidP="00840DA7">
      <w:pPr>
        <w:rPr>
          <w:u w:val="single"/>
        </w:rPr>
      </w:pPr>
      <w:r w:rsidRPr="00ED75F9">
        <w:rPr>
          <w:highlight w:val="yellow"/>
          <w:u w:val="single"/>
        </w:rPr>
        <w:t>Where a waterbody</w:t>
      </w:r>
      <w:r w:rsidRPr="00ED75F9">
        <w:rPr>
          <w:sz w:val="16"/>
        </w:rPr>
        <w:t xml:space="preserve"> </w:t>
      </w:r>
      <w:r w:rsidRPr="00ED75F9">
        <w:rPr>
          <w:highlight w:val="yellow"/>
          <w:u w:val="single"/>
        </w:rPr>
        <w:t>is not determined to be a "water</w:t>
      </w:r>
      <w:r w:rsidRPr="00ED75F9">
        <w:rPr>
          <w:sz w:val="16"/>
        </w:rPr>
        <w:t xml:space="preserve"> of the United States," </w:t>
      </w:r>
      <w:r w:rsidRPr="00ED75F9">
        <w:rPr>
          <w:highlight w:val="yellow"/>
          <w:u w:val="single"/>
        </w:rPr>
        <w:t>the Pueblos alone are left to establish and administer water pollution control programs at their own expense.</w:t>
      </w:r>
    </w:p>
    <w:p w14:paraId="16573589" w14:textId="77777777" w:rsidR="00840DA7" w:rsidRPr="00ED75F9" w:rsidRDefault="00840DA7" w:rsidP="00840DA7">
      <w:r w:rsidRPr="00ED75F9">
        <w:rPr>
          <w:b/>
          <w:iCs/>
          <w:highlight w:val="yellow"/>
          <w:u w:val="single"/>
        </w:rPr>
        <w:t>However</w:t>
      </w:r>
      <w:r w:rsidRPr="00ED75F9">
        <w:t xml:space="preserve">, </w:t>
      </w:r>
      <w:r w:rsidRPr="00ED75F9">
        <w:rPr>
          <w:highlight w:val="yellow"/>
          <w:u w:val="single"/>
        </w:rPr>
        <w:t>the Pueblos rely on the Agencies</w:t>
      </w:r>
      <w:r w:rsidRPr="00ED75F9">
        <w:t xml:space="preserve"> </w:t>
      </w:r>
      <w:r w:rsidRPr="00ED75F9">
        <w:rPr>
          <w:highlight w:val="yellow"/>
          <w:u w:val="single"/>
        </w:rPr>
        <w:t>to implement nearly all of the CWA's pollution programs on their behalf</w:t>
      </w:r>
      <w:r w:rsidRPr="00ED75F9">
        <w:t xml:space="preserve"> </w:t>
      </w:r>
      <w:r w:rsidRPr="00ED75F9">
        <w:rPr>
          <w:highlight w:val="yellow"/>
          <w:u w:val="single"/>
        </w:rPr>
        <w:t xml:space="preserve">and do not have </w:t>
      </w:r>
      <w:r w:rsidRPr="00ED75F9">
        <w:rPr>
          <w:b/>
          <w:iCs/>
          <w:highlight w:val="yellow"/>
          <w:u w:val="single"/>
        </w:rPr>
        <w:t xml:space="preserve">the financial </w:t>
      </w:r>
      <w:r w:rsidRPr="00ED75F9">
        <w:rPr>
          <w:highlight w:val="yellow"/>
          <w:u w:val="single"/>
        </w:rPr>
        <w:t>or</w:t>
      </w:r>
      <w:r w:rsidRPr="00ED75F9">
        <w:rPr>
          <w:u w:val="single"/>
        </w:rPr>
        <w:t xml:space="preserve"> </w:t>
      </w:r>
      <w:r w:rsidRPr="00ED75F9">
        <w:rPr>
          <w:b/>
          <w:iCs/>
          <w:highlight w:val="yellow"/>
          <w:u w:val="single"/>
        </w:rPr>
        <w:t>administrative</w:t>
      </w:r>
      <w:r w:rsidRPr="00ED75F9">
        <w:t xml:space="preserve"> </w:t>
      </w:r>
      <w:r w:rsidRPr="00ED75F9">
        <w:rPr>
          <w:highlight w:val="yellow"/>
          <w:u w:val="single"/>
        </w:rPr>
        <w:t>resources</w:t>
      </w:r>
      <w:r w:rsidRPr="00ED75F9">
        <w:rPr>
          <w:u w:val="single"/>
        </w:rPr>
        <w:t xml:space="preserve"> or capacity</w:t>
      </w:r>
      <w:r w:rsidRPr="00ED75F9">
        <w:t xml:space="preserve"> </w:t>
      </w:r>
      <w:r w:rsidRPr="00ED75F9">
        <w:rPr>
          <w:highlight w:val="yellow"/>
          <w:u w:val="single"/>
        </w:rPr>
        <w:t>to administer</w:t>
      </w:r>
      <w:r w:rsidRPr="00ED75F9">
        <w:rPr>
          <w:u w:val="single"/>
        </w:rPr>
        <w:t xml:space="preserve"> </w:t>
      </w:r>
      <w:r w:rsidRPr="00ED75F9">
        <w:rPr>
          <w:highlight w:val="yellow"/>
          <w:u w:val="single"/>
        </w:rPr>
        <w:t>these</w:t>
      </w:r>
      <w:r w:rsidRPr="00ED75F9">
        <w:t xml:space="preserve"> programs </w:t>
      </w:r>
      <w:r w:rsidRPr="00ED75F9">
        <w:rPr>
          <w:highlight w:val="yellow"/>
          <w:u w:val="single"/>
        </w:rPr>
        <w:t>themselves.</w:t>
      </w:r>
    </w:p>
    <w:p w14:paraId="2AAD91AD" w14:textId="77777777" w:rsidR="00840DA7" w:rsidRPr="00ED75F9" w:rsidRDefault="00840DA7" w:rsidP="00840DA7">
      <w:pPr>
        <w:rPr>
          <w:sz w:val="16"/>
          <w:szCs w:val="16"/>
        </w:rPr>
      </w:pPr>
      <w:r w:rsidRPr="00ED75F9">
        <w:rPr>
          <w:sz w:val="16"/>
          <w:szCs w:val="16"/>
        </w:rPr>
        <w:t>Further, both Pueblos rely on the federal jurisdiction of the CWA to protect themselves from upstream pollution.</w:t>
      </w:r>
    </w:p>
    <w:p w14:paraId="5FBA6992" w14:textId="77777777" w:rsidR="00840DA7" w:rsidRPr="00ED75F9" w:rsidRDefault="00840DA7" w:rsidP="00840DA7">
      <w:pPr>
        <w:rPr>
          <w:sz w:val="16"/>
        </w:rPr>
      </w:pPr>
      <w:r w:rsidRPr="00ED75F9">
        <w:rPr>
          <w:b/>
          <w:iCs/>
          <w:u w:val="single"/>
        </w:rPr>
        <w:t xml:space="preserve">For the Pueblos, </w:t>
      </w:r>
      <w:r w:rsidRPr="00ED75F9">
        <w:rPr>
          <w:b/>
          <w:iCs/>
          <w:highlight w:val="yellow"/>
          <w:u w:val="single"/>
        </w:rPr>
        <w:t>high water quality is essential</w:t>
      </w:r>
      <w:r w:rsidRPr="00ED75F9">
        <w:rPr>
          <w:sz w:val="16"/>
        </w:rPr>
        <w:t xml:space="preserve"> </w:t>
      </w:r>
      <w:r w:rsidRPr="00ED75F9">
        <w:rPr>
          <w:b/>
          <w:iCs/>
          <w:highlight w:val="yellow"/>
          <w:u w:val="single"/>
        </w:rPr>
        <w:t>to day-to-day life</w:t>
      </w:r>
      <w:r w:rsidRPr="00ED75F9">
        <w:rPr>
          <w:sz w:val="16"/>
        </w:rPr>
        <w:t>, as well as cultural and religious practices.</w:t>
      </w:r>
    </w:p>
    <w:p w14:paraId="0D70EA12" w14:textId="77777777" w:rsidR="00840DA7" w:rsidRPr="00ED75F9" w:rsidRDefault="00840DA7" w:rsidP="00840DA7">
      <w:pPr>
        <w:rPr>
          <w:sz w:val="16"/>
        </w:rPr>
      </w:pPr>
      <w:r w:rsidRPr="00ED75F9">
        <w:rPr>
          <w:sz w:val="16"/>
        </w:rPr>
        <w:t xml:space="preserve">The </w:t>
      </w:r>
      <w:r w:rsidRPr="00ED75F9">
        <w:rPr>
          <w:highlight w:val="yellow"/>
          <w:u w:val="single"/>
        </w:rPr>
        <w:t>removal of federal jurisdiction creates</w:t>
      </w:r>
      <w:r w:rsidRPr="00ED75F9">
        <w:rPr>
          <w:sz w:val="16"/>
        </w:rPr>
        <w:t xml:space="preserve"> the</w:t>
      </w:r>
      <w:r w:rsidRPr="00ED75F9">
        <w:rPr>
          <w:b/>
          <w:iCs/>
          <w:highlight w:val="yellow"/>
          <w:u w:val="single"/>
        </w:rPr>
        <w:t xml:space="preserve"> imminent risk</w:t>
      </w:r>
      <w:r w:rsidRPr="00ED75F9">
        <w:rPr>
          <w:sz w:val="16"/>
        </w:rPr>
        <w:t xml:space="preserve"> of the degradation and destruction of the Pueblos' waters and would harm the Pueblos' agriculture, as well as cultural and religious practices.</w:t>
      </w:r>
    </w:p>
    <w:p w14:paraId="3FD07AD2" w14:textId="77777777" w:rsidR="00840DA7" w:rsidRPr="00ED75F9" w:rsidRDefault="00840DA7" w:rsidP="00840DA7">
      <w:pPr>
        <w:rPr>
          <w:sz w:val="16"/>
          <w:szCs w:val="16"/>
        </w:rPr>
      </w:pPr>
      <w:r w:rsidRPr="00ED75F9">
        <w:rPr>
          <w:sz w:val="16"/>
          <w:szCs w:val="16"/>
        </w:rPr>
        <w:t>The Agencies promulgated both the 2019 Repeal Rule and the 2020 Navigable Waters Rule without due respect to the sovereignty of either Pueblo.</w:t>
      </w:r>
    </w:p>
    <w:p w14:paraId="3C04B2AA" w14:textId="77777777" w:rsidR="00840DA7" w:rsidRPr="00ED75F9" w:rsidRDefault="00840DA7" w:rsidP="00840DA7">
      <w:pPr>
        <w:rPr>
          <w:sz w:val="16"/>
          <w:szCs w:val="16"/>
        </w:rPr>
      </w:pPr>
      <w:r w:rsidRPr="00ED75F9">
        <w:rPr>
          <w:sz w:val="16"/>
          <w:szCs w:val="16"/>
        </w:rPr>
        <w:t>The Agencies' actions violated the Administrative Procedure Act ("APA"), the CWA, and the federal trust responsibility toward tribes, as described herein.</w:t>
      </w:r>
    </w:p>
    <w:p w14:paraId="1B46FE93" w14:textId="77777777" w:rsidR="00840DA7" w:rsidRPr="00ED75F9" w:rsidRDefault="00840DA7" w:rsidP="00840DA7">
      <w:pPr>
        <w:rPr>
          <w:sz w:val="16"/>
        </w:rPr>
      </w:pPr>
      <w:r w:rsidRPr="00ED75F9">
        <w:rPr>
          <w:highlight w:val="yellow"/>
          <w:u w:val="single"/>
        </w:rPr>
        <w:t>The Pueblos</w:t>
      </w:r>
      <w:r w:rsidRPr="00ED75F9">
        <w:rPr>
          <w:sz w:val="16"/>
        </w:rPr>
        <w:t xml:space="preserve"> respectfully </w:t>
      </w:r>
      <w:r w:rsidRPr="00ED75F9">
        <w:rPr>
          <w:highlight w:val="yellow"/>
          <w:u w:val="single"/>
        </w:rPr>
        <w:t>request that the Court vacate</w:t>
      </w:r>
      <w:r w:rsidRPr="00ED75F9">
        <w:rPr>
          <w:sz w:val="16"/>
        </w:rPr>
        <w:t xml:space="preserve"> and set aside </w:t>
      </w:r>
      <w:r w:rsidRPr="00ED75F9">
        <w:rPr>
          <w:highlight w:val="yellow"/>
          <w:u w:val="single"/>
        </w:rPr>
        <w:t>the</w:t>
      </w:r>
      <w:r w:rsidRPr="00ED75F9">
        <w:rPr>
          <w:sz w:val="16"/>
        </w:rPr>
        <w:t xml:space="preserve"> 2019 Repeal Rule and</w:t>
      </w:r>
      <w:r w:rsidRPr="00ED75F9">
        <w:rPr>
          <w:b/>
          <w:iCs/>
          <w:u w:val="single"/>
        </w:rPr>
        <w:t xml:space="preserve"> 2020</w:t>
      </w:r>
      <w:r w:rsidRPr="00ED75F9">
        <w:rPr>
          <w:sz w:val="16"/>
        </w:rPr>
        <w:t xml:space="preserve"> </w:t>
      </w:r>
      <w:r w:rsidRPr="00ED75F9">
        <w:rPr>
          <w:highlight w:val="yellow"/>
          <w:u w:val="single"/>
        </w:rPr>
        <w:t>Navigable Waters Rule</w:t>
      </w:r>
      <w:r w:rsidRPr="00ED75F9">
        <w:rPr>
          <w:sz w:val="16"/>
        </w:rPr>
        <w:t xml:space="preserve"> and return to the post-Rapanos case-by-case application of the "significant nexus" test.</w:t>
      </w:r>
    </w:p>
    <w:p w14:paraId="0DA10693" w14:textId="77777777" w:rsidR="00840DA7" w:rsidRPr="00ED75F9" w:rsidRDefault="00840DA7" w:rsidP="00840DA7"/>
    <w:p w14:paraId="7585FF94"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Agencies admit the resource shortfall</w:t>
      </w:r>
    </w:p>
    <w:p w14:paraId="30AACA3A" w14:textId="77777777" w:rsidR="00840DA7" w:rsidRPr="00ED75F9" w:rsidRDefault="00840DA7" w:rsidP="00840DA7">
      <w:pPr>
        <w:rPr>
          <w:b/>
          <w:bCs/>
          <w:sz w:val="26"/>
        </w:rPr>
      </w:pPr>
      <w:r w:rsidRPr="00ED75F9">
        <w:rPr>
          <w:b/>
          <w:bCs/>
          <w:sz w:val="26"/>
        </w:rPr>
        <w:t>Navajo Nation v. Wheeler ‘21</w:t>
      </w:r>
    </w:p>
    <w:p w14:paraId="231CD77B" w14:textId="77777777" w:rsidR="00840DA7" w:rsidRPr="00ED75F9" w:rsidRDefault="00840DA7" w:rsidP="00840DA7">
      <w:pPr>
        <w:rPr>
          <w:sz w:val="18"/>
          <w:szCs w:val="18"/>
        </w:rPr>
      </w:pPr>
      <w:r w:rsidRPr="00ED75F9">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24835D4E" w14:textId="77777777" w:rsidR="00840DA7" w:rsidRPr="00ED75F9" w:rsidRDefault="00840DA7" w:rsidP="00840DA7"/>
    <w:p w14:paraId="5E9F4816" w14:textId="77777777" w:rsidR="00840DA7" w:rsidRPr="00ED75F9" w:rsidRDefault="00840DA7" w:rsidP="00840DA7">
      <w:pPr>
        <w:rPr>
          <w:sz w:val="16"/>
        </w:rPr>
      </w:pPr>
      <w:r w:rsidRPr="00ED75F9">
        <w:rPr>
          <w:sz w:val="16"/>
        </w:rPr>
        <w:t xml:space="preserve">119. </w:t>
      </w:r>
      <w:r w:rsidRPr="00ED75F9">
        <w:rPr>
          <w:highlight w:val="yellow"/>
          <w:u w:val="single"/>
        </w:rPr>
        <w:t>The</w:t>
      </w:r>
      <w:r w:rsidRPr="00ED75F9">
        <w:rPr>
          <w:sz w:val="16"/>
        </w:rPr>
        <w:t xml:space="preserve"> </w:t>
      </w:r>
      <w:r w:rsidRPr="00ED75F9">
        <w:rPr>
          <w:b/>
          <w:iCs/>
          <w:u w:val="single"/>
        </w:rPr>
        <w:t xml:space="preserve">2020 </w:t>
      </w:r>
      <w:r w:rsidRPr="00ED75F9">
        <w:rPr>
          <w:highlight w:val="yellow"/>
          <w:u w:val="single"/>
        </w:rPr>
        <w:t>WOTUS Rule</w:t>
      </w:r>
      <w:r w:rsidRPr="00ED75F9">
        <w:rPr>
          <w:sz w:val="16"/>
        </w:rPr>
        <w:t xml:space="preserve"> also </w:t>
      </w:r>
      <w:r w:rsidRPr="00ED75F9">
        <w:rPr>
          <w:highlight w:val="yellow"/>
          <w:u w:val="single"/>
        </w:rPr>
        <w:t>does not include “interstate” waters</w:t>
      </w:r>
      <w:r w:rsidRPr="00ED75F9">
        <w:rPr>
          <w:sz w:val="16"/>
        </w:rPr>
        <w:t xml:space="preserve"> </w:t>
      </w:r>
      <w:r w:rsidRPr="00ED75F9">
        <w:rPr>
          <w:u w:val="single"/>
        </w:rPr>
        <w:t>as a separate category of “waters of the United States,”</w:t>
      </w:r>
      <w:r w:rsidRPr="00ED75F9">
        <w:rPr>
          <w:sz w:val="16"/>
        </w:rPr>
        <w:t xml:space="preserve"> </w:t>
      </w:r>
      <w:r w:rsidRPr="00ED75F9">
        <w:rPr>
          <w:highlight w:val="yellow"/>
          <w:u w:val="single"/>
        </w:rPr>
        <w:t xml:space="preserve">and therefore </w:t>
      </w:r>
      <w:r w:rsidRPr="00ED75F9">
        <w:rPr>
          <w:b/>
          <w:iCs/>
          <w:highlight w:val="yellow"/>
          <w:u w:val="single"/>
        </w:rPr>
        <w:t>excludes</w:t>
      </w:r>
      <w:r w:rsidRPr="00ED75F9">
        <w:rPr>
          <w:sz w:val="16"/>
        </w:rPr>
        <w:t xml:space="preserve"> </w:t>
      </w:r>
      <w:r w:rsidRPr="00ED75F9">
        <w:rPr>
          <w:highlight w:val="yellow"/>
          <w:u w:val="single"/>
        </w:rPr>
        <w:t>many waters that cross state or tribal borders</w:t>
      </w:r>
      <w:r w:rsidRPr="00ED75F9">
        <w:rPr>
          <w:sz w:val="16"/>
        </w:rPr>
        <w:t xml:space="preserve"> </w:t>
      </w:r>
      <w:r w:rsidRPr="00ED75F9">
        <w:rPr>
          <w:highlight w:val="yellow"/>
          <w:u w:val="single"/>
        </w:rPr>
        <w:t>and have long been protected by the C</w:t>
      </w:r>
      <w:r w:rsidRPr="00ED75F9">
        <w:rPr>
          <w:sz w:val="16"/>
        </w:rPr>
        <w:t xml:space="preserve">lean </w:t>
      </w:r>
      <w:r w:rsidRPr="00ED75F9">
        <w:rPr>
          <w:highlight w:val="yellow"/>
          <w:u w:val="single"/>
        </w:rPr>
        <w:t>W</w:t>
      </w:r>
      <w:r w:rsidRPr="00ED75F9">
        <w:rPr>
          <w:sz w:val="16"/>
        </w:rPr>
        <w:t xml:space="preserve">ater </w:t>
      </w:r>
      <w:r w:rsidRPr="00ED75F9">
        <w:rPr>
          <w:highlight w:val="yellow"/>
          <w:u w:val="single"/>
        </w:rPr>
        <w:t>A</w:t>
      </w:r>
      <w:r w:rsidRPr="00ED75F9">
        <w:rPr>
          <w:sz w:val="16"/>
        </w:rPr>
        <w:t>ct. See id. at 22,338.</w:t>
      </w:r>
    </w:p>
    <w:p w14:paraId="1F9D4A29" w14:textId="77777777" w:rsidR="00840DA7" w:rsidRPr="00ED75F9" w:rsidRDefault="00840DA7" w:rsidP="00840DA7">
      <w:pPr>
        <w:rPr>
          <w:u w:val="single"/>
        </w:rPr>
      </w:pPr>
      <w:r w:rsidRPr="00ED75F9">
        <w:t>120.</w:t>
      </w:r>
      <w:r w:rsidRPr="00ED75F9">
        <w:rPr>
          <w:u w:val="single"/>
        </w:rPr>
        <w:t xml:space="preserve"> As a result</w:t>
      </w:r>
      <w:r w:rsidRPr="00ED75F9">
        <w:t xml:space="preserve"> </w:t>
      </w:r>
      <w:r w:rsidRPr="00ED75F9">
        <w:rPr>
          <w:u w:val="single"/>
        </w:rPr>
        <w:t>of these new exclusions</w:t>
      </w:r>
      <w:r w:rsidRPr="00ED75F9">
        <w:t xml:space="preserve">, </w:t>
      </w:r>
      <w:r w:rsidRPr="00ED75F9">
        <w:rPr>
          <w:b/>
          <w:iCs/>
          <w:u w:val="single"/>
        </w:rPr>
        <w:t>a vast number</w:t>
      </w:r>
      <w:r w:rsidRPr="00ED75F9">
        <w:t xml:space="preserve"> </w:t>
      </w:r>
      <w:r w:rsidRPr="00ED75F9">
        <w:rPr>
          <w:u w:val="single"/>
        </w:rPr>
        <w:t>of streams</w:t>
      </w:r>
      <w:r w:rsidRPr="00ED75F9">
        <w:t xml:space="preserve"> and wetlands— </w:t>
      </w:r>
      <w:r w:rsidRPr="00ED75F9">
        <w:rPr>
          <w:u w:val="single"/>
        </w:rPr>
        <w:t>previously covered</w:t>
      </w:r>
      <w:r w:rsidRPr="00ED75F9">
        <w:t xml:space="preserve"> </w:t>
      </w:r>
      <w:r w:rsidRPr="00ED75F9">
        <w:rPr>
          <w:u w:val="single"/>
        </w:rPr>
        <w:t>by the CWA</w:t>
      </w:r>
      <w:r w:rsidRPr="00ED75F9">
        <w:t xml:space="preserve"> </w:t>
      </w:r>
      <w:r w:rsidRPr="00ED75F9">
        <w:rPr>
          <w:u w:val="single"/>
        </w:rPr>
        <w:t>for decades</w:t>
      </w:r>
      <w:r w:rsidRPr="00ED75F9">
        <w:t>—</w:t>
      </w:r>
      <w:r w:rsidRPr="00ED75F9">
        <w:rPr>
          <w:u w:val="single"/>
        </w:rPr>
        <w:t>will no longer receive CWA protections.</w:t>
      </w:r>
    </w:p>
    <w:p w14:paraId="7032DC63" w14:textId="77777777" w:rsidR="00840DA7" w:rsidRPr="00ED75F9" w:rsidRDefault="00840DA7" w:rsidP="00840DA7">
      <w:pPr>
        <w:rPr>
          <w:sz w:val="16"/>
          <w:szCs w:val="16"/>
        </w:rPr>
      </w:pPr>
      <w:r w:rsidRPr="00ED75F9">
        <w:rPr>
          <w:sz w:val="16"/>
          <w:szCs w:val="16"/>
        </w:rPr>
        <w:t>121. In the 2020 WOTUS Rule, the Agencies state that they do not view the new, narrower definition of “waters of the United States” “as conclusively determining which of the nation’s waters warrant environmental protection and which do not,” but instead view the definition as drawing the line between “waters subject to federal requirements under the CWA and those waters that States and Tribes are free to manage under their independent authorities.” Id. at 22,270.</w:t>
      </w:r>
    </w:p>
    <w:p w14:paraId="6A3DA578" w14:textId="77777777" w:rsidR="00840DA7" w:rsidRPr="00ED75F9" w:rsidRDefault="00840DA7" w:rsidP="00840DA7">
      <w:pPr>
        <w:rPr>
          <w:sz w:val="16"/>
        </w:rPr>
      </w:pPr>
      <w:r w:rsidRPr="00ED75F9">
        <w:rPr>
          <w:sz w:val="16"/>
        </w:rPr>
        <w:t xml:space="preserve">122. </w:t>
      </w:r>
      <w:r w:rsidRPr="00ED75F9">
        <w:rPr>
          <w:highlight w:val="yellow"/>
          <w:u w:val="single"/>
        </w:rPr>
        <w:t>The Agencies acknowledge</w:t>
      </w:r>
      <w:r w:rsidRPr="00ED75F9">
        <w:rPr>
          <w:sz w:val="16"/>
        </w:rPr>
        <w:t xml:space="preserve"> that </w:t>
      </w:r>
      <w:r w:rsidRPr="00ED75F9">
        <w:rPr>
          <w:highlight w:val="yellow"/>
          <w:u w:val="single"/>
        </w:rPr>
        <w:t>the new rule will affect tribes differently from states</w:t>
      </w:r>
      <w:r w:rsidRPr="00ED75F9">
        <w:rPr>
          <w:sz w:val="16"/>
        </w:rPr>
        <w:t>. Id. at 22,270, 22,336-37. They offhandedly dismiss this disparity, however, stating that they were unable to quantify the final rule’s effects on tribal waters because they were not aware of datasets showing the potential effects and they could not quantify how tribes would react to the Rule.14 Similarly, the Agencies’ Economic Analysis did “not consider how the 573 federally recognized tribes might react to a change in CWA jurisdiction, nor does [the Economic Analysis] include tribes in its calculations of costs and benefits.”15</w:t>
      </w:r>
    </w:p>
    <w:p w14:paraId="5A01CED3" w14:textId="77777777" w:rsidR="00840DA7" w:rsidRPr="00ED75F9" w:rsidRDefault="00840DA7" w:rsidP="00840DA7">
      <w:pPr>
        <w:rPr>
          <w:sz w:val="16"/>
        </w:rPr>
      </w:pPr>
      <w:r w:rsidRPr="00ED75F9">
        <w:rPr>
          <w:sz w:val="16"/>
        </w:rPr>
        <w:t xml:space="preserve">123. </w:t>
      </w:r>
      <w:r w:rsidRPr="00ED75F9">
        <w:rPr>
          <w:highlight w:val="yellow"/>
          <w:u w:val="single"/>
        </w:rPr>
        <w:t>The Agencies</w:t>
      </w:r>
      <w:r w:rsidRPr="00ED75F9">
        <w:rPr>
          <w:sz w:val="16"/>
        </w:rPr>
        <w:t xml:space="preserve"> did not analyze impacts on tribes or treaty rights, even though they </w:t>
      </w:r>
      <w:r w:rsidRPr="00ED75F9">
        <w:rPr>
          <w:highlight w:val="yellow"/>
          <w:u w:val="single"/>
        </w:rPr>
        <w:t>acknowledge</w:t>
      </w:r>
      <w:r w:rsidRPr="00ED75F9">
        <w:rPr>
          <w:sz w:val="16"/>
        </w:rPr>
        <w:t xml:space="preserve">d </w:t>
      </w:r>
      <w:r w:rsidRPr="00ED75F9">
        <w:rPr>
          <w:highlight w:val="yellow"/>
          <w:u w:val="single"/>
        </w:rPr>
        <w:t>that tribes</w:t>
      </w:r>
      <w:r w:rsidRPr="00ED75F9">
        <w:rPr>
          <w:sz w:val="16"/>
        </w:rPr>
        <w:t xml:space="preserve"> </w:t>
      </w:r>
      <w:r w:rsidRPr="00ED75F9">
        <w:rPr>
          <w:b/>
          <w:iCs/>
          <w:highlight w:val="yellow"/>
          <w:u w:val="single"/>
        </w:rPr>
        <w:t>do not have the resources</w:t>
      </w:r>
      <w:r w:rsidRPr="00ED75F9">
        <w:rPr>
          <w:sz w:val="16"/>
        </w:rPr>
        <w:t xml:space="preserve"> </w:t>
      </w:r>
      <w:r w:rsidRPr="00ED75F9">
        <w:rPr>
          <w:highlight w:val="yellow"/>
          <w:u w:val="single"/>
        </w:rPr>
        <w:t>to implement their own</w:t>
      </w:r>
      <w:r w:rsidRPr="00ED75F9">
        <w:rPr>
          <w:sz w:val="16"/>
        </w:rPr>
        <w:t xml:space="preserve"> permitting </w:t>
      </w:r>
      <w:r w:rsidRPr="00ED75F9">
        <w:rPr>
          <w:highlight w:val="yellow"/>
          <w:u w:val="single"/>
        </w:rPr>
        <w:t>programs and</w:t>
      </w:r>
      <w:r w:rsidRPr="00ED75F9">
        <w:rPr>
          <w:sz w:val="16"/>
        </w:rPr>
        <w:t xml:space="preserve"> so </w:t>
      </w:r>
      <w:r w:rsidRPr="00ED75F9">
        <w:rPr>
          <w:highlight w:val="yellow"/>
          <w:u w:val="single"/>
        </w:rPr>
        <w:t xml:space="preserve">are </w:t>
      </w:r>
      <w:r w:rsidRPr="00ED75F9">
        <w:rPr>
          <w:b/>
          <w:iCs/>
          <w:highlight w:val="yellow"/>
          <w:u w:val="single"/>
        </w:rPr>
        <w:t>dependent on federal permitting programs</w:t>
      </w:r>
      <w:r w:rsidRPr="00ED75F9">
        <w:rPr>
          <w:sz w:val="16"/>
        </w:rPr>
        <w:t xml:space="preserve"> to protect tribal waters, which programs will be diminished under the new rule. See id.</w:t>
      </w:r>
    </w:p>
    <w:p w14:paraId="12685384" w14:textId="77777777" w:rsidR="00840DA7" w:rsidRPr="00ED75F9" w:rsidRDefault="00840DA7" w:rsidP="00840DA7"/>
    <w:p w14:paraId="4758A0C8"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Resource disparity is significant - Pueblo nations prove</w:t>
      </w:r>
    </w:p>
    <w:p w14:paraId="2E1CEA7B" w14:textId="77777777" w:rsidR="00840DA7" w:rsidRPr="00ED75F9" w:rsidRDefault="00840DA7" w:rsidP="00840DA7">
      <w:pPr>
        <w:rPr>
          <w:b/>
          <w:bCs/>
          <w:sz w:val="26"/>
        </w:rPr>
      </w:pPr>
      <w:r w:rsidRPr="00ED75F9">
        <w:rPr>
          <w:b/>
          <w:bCs/>
          <w:sz w:val="26"/>
        </w:rPr>
        <w:t>Pueblos v. Regan ‘21</w:t>
      </w:r>
    </w:p>
    <w:p w14:paraId="265C31A6" w14:textId="77777777" w:rsidR="00840DA7" w:rsidRPr="00ED75F9" w:rsidRDefault="00840DA7" w:rsidP="00840DA7">
      <w:pPr>
        <w:rPr>
          <w:sz w:val="18"/>
          <w:szCs w:val="18"/>
        </w:rPr>
      </w:pPr>
      <w:r w:rsidRPr="00ED75F9">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39E9734A" w14:textId="77777777" w:rsidR="00840DA7" w:rsidRPr="00ED75F9" w:rsidRDefault="00840DA7" w:rsidP="00840DA7"/>
    <w:p w14:paraId="4BF8AA62" w14:textId="77777777" w:rsidR="00840DA7" w:rsidRPr="00ED75F9" w:rsidRDefault="00840DA7" w:rsidP="00840DA7">
      <w:pPr>
        <w:rPr>
          <w:u w:val="single"/>
        </w:rPr>
      </w:pPr>
      <w:r w:rsidRPr="00ED75F9">
        <w:rPr>
          <w:highlight w:val="yellow"/>
          <w:u w:val="single"/>
        </w:rPr>
        <w:t>The Pueblo of Laguna</w:t>
      </w:r>
      <w:r w:rsidRPr="00ED75F9">
        <w:rPr>
          <w:sz w:val="16"/>
        </w:rPr>
        <w:t xml:space="preserve"> </w:t>
      </w:r>
      <w:r w:rsidRPr="00ED75F9">
        <w:rPr>
          <w:highlight w:val="yellow"/>
          <w:u w:val="single"/>
        </w:rPr>
        <w:t xml:space="preserve">is located </w:t>
      </w:r>
      <w:r w:rsidRPr="00ED75F9">
        <w:rPr>
          <w:b/>
          <w:iCs/>
          <w:highlight w:val="yellow"/>
          <w:u w:val="single"/>
        </w:rPr>
        <w:t>within</w:t>
      </w:r>
      <w:r w:rsidRPr="00ED75F9">
        <w:rPr>
          <w:sz w:val="16"/>
        </w:rPr>
        <w:t xml:space="preserve"> both the Rio Puerco and Rio San Jose </w:t>
      </w:r>
      <w:r w:rsidRPr="00ED75F9">
        <w:rPr>
          <w:b/>
          <w:iCs/>
          <w:highlight w:val="yellow"/>
          <w:u w:val="single"/>
        </w:rPr>
        <w:t>watersheds</w:t>
      </w:r>
      <w:r w:rsidRPr="00ED75F9">
        <w:rPr>
          <w:sz w:val="16"/>
        </w:rPr>
        <w:t xml:space="preserve">. </w:t>
      </w:r>
      <w:r w:rsidRPr="00ED75F9">
        <w:rPr>
          <w:highlight w:val="yellow"/>
          <w:u w:val="single"/>
        </w:rPr>
        <w:t xml:space="preserve">The </w:t>
      </w:r>
      <w:r w:rsidRPr="00ED75F9">
        <w:rPr>
          <w:u w:val="single"/>
        </w:rPr>
        <w:t xml:space="preserve">Rio </w:t>
      </w:r>
      <w:r w:rsidRPr="00ED75F9">
        <w:rPr>
          <w:highlight w:val="yellow"/>
          <w:u w:val="single"/>
        </w:rPr>
        <w:t>Paguate also runs through the Pueblo</w:t>
      </w:r>
      <w:r w:rsidRPr="00ED75F9">
        <w:rPr>
          <w:sz w:val="16"/>
        </w:rPr>
        <w:t xml:space="preserve">. </w:t>
      </w:r>
      <w:r w:rsidRPr="00ED75F9">
        <w:rPr>
          <w:highlight w:val="yellow"/>
          <w:u w:val="single"/>
        </w:rPr>
        <w:t>Each</w:t>
      </w:r>
      <w:r w:rsidRPr="00ED75F9">
        <w:rPr>
          <w:sz w:val="16"/>
        </w:rPr>
        <w:t xml:space="preserve"> of these three rivers </w:t>
      </w:r>
      <w:r w:rsidRPr="00ED75F9">
        <w:rPr>
          <w:highlight w:val="yellow"/>
          <w:u w:val="single"/>
        </w:rPr>
        <w:t>is ephemeral or intermittent.</w:t>
      </w:r>
    </w:p>
    <w:p w14:paraId="1DAD5CE7" w14:textId="77777777" w:rsidR="00840DA7" w:rsidRPr="00ED75F9" w:rsidRDefault="00840DA7" w:rsidP="00840DA7">
      <w:pPr>
        <w:rPr>
          <w:sz w:val="16"/>
        </w:rPr>
      </w:pPr>
      <w:r w:rsidRPr="00ED75F9">
        <w:rPr>
          <w:highlight w:val="yellow"/>
          <w:u w:val="single"/>
        </w:rPr>
        <w:t>The</w:t>
      </w:r>
      <w:r w:rsidRPr="00ED75F9">
        <w:rPr>
          <w:sz w:val="16"/>
        </w:rPr>
        <w:t xml:space="preserve"> people of </w:t>
      </w:r>
      <w:r w:rsidRPr="00ED75F9">
        <w:rPr>
          <w:highlight w:val="yellow"/>
          <w:u w:val="single"/>
        </w:rPr>
        <w:t>Laguna have been residing within the watersheds</w:t>
      </w:r>
      <w:r w:rsidRPr="00ED75F9">
        <w:rPr>
          <w:sz w:val="16"/>
        </w:rPr>
        <w:t xml:space="preserve"> of the Rio Puerco and the San Jose River and using water from both rivers for irrigation and domestic purposes </w:t>
      </w:r>
      <w:r w:rsidRPr="00ED75F9">
        <w:rPr>
          <w:highlight w:val="yellow"/>
          <w:u w:val="single"/>
        </w:rPr>
        <w:t>since before European contact</w:t>
      </w:r>
      <w:r w:rsidRPr="00ED75F9">
        <w:rPr>
          <w:sz w:val="16"/>
        </w:rPr>
        <w:t>.</w:t>
      </w:r>
    </w:p>
    <w:p w14:paraId="1ED1C198" w14:textId="77777777" w:rsidR="00840DA7" w:rsidRPr="00ED75F9" w:rsidRDefault="00840DA7" w:rsidP="00840DA7">
      <w:pPr>
        <w:rPr>
          <w:sz w:val="16"/>
        </w:rPr>
      </w:pPr>
      <w:r w:rsidRPr="00ED75F9">
        <w:rPr>
          <w:highlight w:val="yellow"/>
          <w:u w:val="single"/>
        </w:rPr>
        <w:t>Water is essential to</w:t>
      </w:r>
      <w:r w:rsidRPr="00ED75F9">
        <w:rPr>
          <w:u w:val="single"/>
        </w:rPr>
        <w:t xml:space="preserve"> Laguna</w:t>
      </w:r>
      <w:r w:rsidRPr="00ED75F9">
        <w:rPr>
          <w:sz w:val="16"/>
        </w:rPr>
        <w:t xml:space="preserve"> beliefs, </w:t>
      </w:r>
      <w:r w:rsidRPr="00ED75F9">
        <w:rPr>
          <w:highlight w:val="yellow"/>
          <w:u w:val="single"/>
        </w:rPr>
        <w:t>cultural practices</w:t>
      </w:r>
      <w:r w:rsidRPr="00ED75F9">
        <w:rPr>
          <w:sz w:val="16"/>
        </w:rPr>
        <w:t xml:space="preserve">, ceremonies, </w:t>
      </w:r>
      <w:r w:rsidRPr="00ED75F9">
        <w:rPr>
          <w:highlight w:val="yellow"/>
          <w:u w:val="single"/>
        </w:rPr>
        <w:t>and daily activities</w:t>
      </w:r>
      <w:r w:rsidRPr="00ED75F9">
        <w:rPr>
          <w:sz w:val="16"/>
        </w:rPr>
        <w:t>. Members of the Pueblo of Laguna consume water directly from the rivers as part of domestic uses and for ceremonial practices.</w:t>
      </w:r>
    </w:p>
    <w:p w14:paraId="6FFC961E" w14:textId="77777777" w:rsidR="00840DA7" w:rsidRPr="00ED75F9" w:rsidRDefault="00840DA7" w:rsidP="00840DA7">
      <w:pPr>
        <w:rPr>
          <w:sz w:val="16"/>
          <w:szCs w:val="16"/>
        </w:rPr>
      </w:pPr>
      <w:r w:rsidRPr="00ED75F9">
        <w:rPr>
          <w:sz w:val="16"/>
          <w:szCs w:val="16"/>
        </w:rPr>
        <w:t>Members of the Pueblo of Laguna are directly affected by upstream water activities that occur beyond the exterior boundaries of the Pueblo and on federal lands.</w:t>
      </w:r>
    </w:p>
    <w:p w14:paraId="4817FC0D" w14:textId="77777777" w:rsidR="00840DA7" w:rsidRPr="00ED75F9" w:rsidRDefault="00840DA7" w:rsidP="00840DA7">
      <w:pPr>
        <w:rPr>
          <w:sz w:val="16"/>
          <w:szCs w:val="16"/>
        </w:rPr>
      </w:pPr>
      <w:r w:rsidRPr="00ED75F9">
        <w:rPr>
          <w:sz w:val="16"/>
          <w:szCs w:val="16"/>
        </w:rPr>
        <w:t>Ephemeral and intermittent streams are a significant source of surface water for the Pueblo of Laguna.</w:t>
      </w:r>
    </w:p>
    <w:p w14:paraId="5B2D6200" w14:textId="77777777" w:rsidR="00840DA7" w:rsidRPr="00ED75F9" w:rsidRDefault="00840DA7" w:rsidP="00840DA7">
      <w:pPr>
        <w:rPr>
          <w:sz w:val="16"/>
        </w:rPr>
      </w:pPr>
      <w:r w:rsidRPr="00ED75F9">
        <w:rPr>
          <w:u w:val="single"/>
        </w:rPr>
        <w:t xml:space="preserve">The Pueblo of Laguna contains approximately </w:t>
      </w:r>
      <w:r w:rsidRPr="00ED75F9">
        <w:rPr>
          <w:b/>
          <w:iCs/>
          <w:u w:val="single"/>
        </w:rPr>
        <w:t>1,795 miles of linear streams</w:t>
      </w:r>
      <w:r w:rsidRPr="00ED75F9">
        <w:rPr>
          <w:sz w:val="16"/>
        </w:rPr>
        <w:t xml:space="preserve">. </w:t>
      </w:r>
      <w:r w:rsidRPr="00ED75F9">
        <w:rPr>
          <w:highlight w:val="yellow"/>
          <w:u w:val="single"/>
        </w:rPr>
        <w:t>Under the</w:t>
      </w:r>
      <w:r w:rsidRPr="00ED75F9">
        <w:rPr>
          <w:sz w:val="16"/>
        </w:rPr>
        <w:t xml:space="preserve"> </w:t>
      </w:r>
      <w:r w:rsidRPr="00ED75F9">
        <w:rPr>
          <w:highlight w:val="yellow"/>
          <w:u w:val="single"/>
        </w:rPr>
        <w:t>2015</w:t>
      </w:r>
      <w:r w:rsidRPr="00ED75F9">
        <w:rPr>
          <w:sz w:val="16"/>
        </w:rPr>
        <w:t xml:space="preserve"> Clean Water </w:t>
      </w:r>
      <w:r w:rsidRPr="00ED75F9">
        <w:rPr>
          <w:highlight w:val="yellow"/>
          <w:u w:val="single"/>
        </w:rPr>
        <w:t>Rule, all</w:t>
      </w:r>
      <w:r w:rsidRPr="00ED75F9">
        <w:rPr>
          <w:sz w:val="16"/>
        </w:rPr>
        <w:t xml:space="preserve"> 1,795 </w:t>
      </w:r>
      <w:r w:rsidRPr="00ED75F9">
        <w:rPr>
          <w:highlight w:val="yellow"/>
          <w:u w:val="single"/>
        </w:rPr>
        <w:t>stream miles</w:t>
      </w:r>
      <w:r w:rsidRPr="00ED75F9">
        <w:rPr>
          <w:sz w:val="16"/>
        </w:rPr>
        <w:t xml:space="preserve"> </w:t>
      </w:r>
      <w:r w:rsidRPr="00ED75F9">
        <w:rPr>
          <w:b/>
          <w:iCs/>
          <w:highlight w:val="yellow"/>
          <w:u w:val="single"/>
        </w:rPr>
        <w:t>within the Pueblo</w:t>
      </w:r>
      <w:r w:rsidRPr="00ED75F9">
        <w:rPr>
          <w:sz w:val="16"/>
        </w:rPr>
        <w:t xml:space="preserve"> </w:t>
      </w:r>
      <w:r w:rsidRPr="00ED75F9">
        <w:rPr>
          <w:highlight w:val="yellow"/>
          <w:u w:val="single"/>
        </w:rPr>
        <w:t>were</w:t>
      </w:r>
      <w:r w:rsidRPr="00ED75F9">
        <w:rPr>
          <w:sz w:val="16"/>
        </w:rPr>
        <w:t xml:space="preserve"> considered jurisdictional waters and were </w:t>
      </w:r>
      <w:r w:rsidRPr="00ED75F9">
        <w:rPr>
          <w:highlight w:val="yellow"/>
          <w:u w:val="single"/>
        </w:rPr>
        <w:t>protected under the CWA</w:t>
      </w:r>
      <w:r w:rsidRPr="00ED75F9">
        <w:rPr>
          <w:sz w:val="16"/>
        </w:rPr>
        <w:t xml:space="preserve">. </w:t>
      </w:r>
      <w:r w:rsidRPr="00ED75F9">
        <w:rPr>
          <w:highlight w:val="yellow"/>
          <w:u w:val="single"/>
        </w:rPr>
        <w:t>The 2020</w:t>
      </w:r>
      <w:r w:rsidRPr="00ED75F9">
        <w:rPr>
          <w:sz w:val="16"/>
        </w:rPr>
        <w:t xml:space="preserve"> Navigable Waters </w:t>
      </w:r>
      <w:r w:rsidRPr="00ED75F9">
        <w:rPr>
          <w:highlight w:val="yellow"/>
          <w:u w:val="single"/>
        </w:rPr>
        <w:t>Rule</w:t>
      </w:r>
      <w:r w:rsidRPr="00ED75F9">
        <w:rPr>
          <w:u w:val="single"/>
        </w:rPr>
        <w:t xml:space="preserve"> </w:t>
      </w:r>
      <w:r w:rsidRPr="00ED75F9">
        <w:rPr>
          <w:highlight w:val="yellow"/>
          <w:u w:val="single"/>
        </w:rPr>
        <w:t>will remove</w:t>
      </w:r>
      <w:r w:rsidRPr="00ED75F9">
        <w:rPr>
          <w:sz w:val="16"/>
        </w:rPr>
        <w:t xml:space="preserve"> 79% to </w:t>
      </w:r>
      <w:r w:rsidRPr="00ED75F9">
        <w:rPr>
          <w:b/>
          <w:iCs/>
          <w:highlight w:val="yellow"/>
          <w:u w:val="single"/>
        </w:rPr>
        <w:t>97% of stream miles</w:t>
      </w:r>
      <w:r w:rsidRPr="00ED75F9">
        <w:rPr>
          <w:sz w:val="16"/>
        </w:rPr>
        <w:t xml:space="preserve"> within the Pueblo </w:t>
      </w:r>
      <w:r w:rsidRPr="00ED75F9">
        <w:rPr>
          <w:b/>
          <w:iCs/>
          <w:highlight w:val="yellow"/>
          <w:u w:val="single"/>
        </w:rPr>
        <w:t>from protections</w:t>
      </w:r>
      <w:r w:rsidRPr="00ED75F9">
        <w:rPr>
          <w:sz w:val="16"/>
        </w:rPr>
        <w:t xml:space="preserve"> under CWA jurisdiction.</w:t>
      </w:r>
    </w:p>
    <w:p w14:paraId="77158DB0" w14:textId="77777777" w:rsidR="00840DA7" w:rsidRPr="00ED75F9" w:rsidRDefault="00840DA7" w:rsidP="00840DA7">
      <w:pPr>
        <w:rPr>
          <w:sz w:val="16"/>
          <w:szCs w:val="16"/>
        </w:rPr>
      </w:pPr>
      <w:r w:rsidRPr="00ED75F9">
        <w:rPr>
          <w:sz w:val="16"/>
          <w:szCs w:val="16"/>
        </w:rPr>
        <w:t>The Pueblo of Laguna was granted "Treatment in a similar manner as States" ("TAS") status by the EPA for three CWA programs under Section 518(e) of the Act. The Pueblo of Laguna has received TAS status to participate in the Section 106 pollution control grant program, the Section 303(c) water quality standards program, and the Section 401 water quality certification program.</w:t>
      </w:r>
    </w:p>
    <w:p w14:paraId="10E9842A" w14:textId="77777777" w:rsidR="00840DA7" w:rsidRPr="00ED75F9" w:rsidRDefault="00840DA7" w:rsidP="00840DA7">
      <w:pPr>
        <w:rPr>
          <w:sz w:val="16"/>
          <w:szCs w:val="16"/>
        </w:rPr>
      </w:pPr>
      <w:r w:rsidRPr="00ED75F9">
        <w:rPr>
          <w:sz w:val="16"/>
          <w:szCs w:val="16"/>
        </w:rPr>
        <w:t>The Pueblo of Laguna has obtained TAS, federally recognized water quality standards, and section 401 certification authority, but must rely on the Agencies and their expertise for permitting and enforcing CWA requirements. These requirements include permit conditions under the National Pollutant Discharge Elimination System ("NPDES") and section 404 dredge-and-fill programs to help protect the Pueblo's water.</w:t>
      </w:r>
    </w:p>
    <w:p w14:paraId="697FF009" w14:textId="77777777" w:rsidR="00840DA7" w:rsidRPr="00ED75F9" w:rsidRDefault="00840DA7" w:rsidP="00840DA7">
      <w:pPr>
        <w:rPr>
          <w:sz w:val="16"/>
        </w:rPr>
      </w:pPr>
      <w:r w:rsidRPr="00ED75F9">
        <w:rPr>
          <w:highlight w:val="yellow"/>
          <w:u w:val="single"/>
        </w:rPr>
        <w:t>The department responsible for water quality at the Pueblo of Laguna</w:t>
      </w:r>
      <w:r w:rsidRPr="00ED75F9">
        <w:rPr>
          <w:sz w:val="16"/>
        </w:rPr>
        <w:t xml:space="preserve"> </w:t>
      </w:r>
      <w:r w:rsidRPr="00ED75F9">
        <w:rPr>
          <w:highlight w:val="yellow"/>
          <w:u w:val="single"/>
        </w:rPr>
        <w:t xml:space="preserve">consists of </w:t>
      </w:r>
      <w:r w:rsidRPr="00ED75F9">
        <w:rPr>
          <w:b/>
          <w:iCs/>
          <w:highlight w:val="yellow"/>
          <w:u w:val="single"/>
        </w:rPr>
        <w:t>one</w:t>
      </w:r>
      <w:r w:rsidRPr="00ED75F9">
        <w:rPr>
          <w:b/>
          <w:iCs/>
          <w:u w:val="single"/>
        </w:rPr>
        <w:t xml:space="preserve"> </w:t>
      </w:r>
      <w:r w:rsidRPr="00ED75F9">
        <w:rPr>
          <w:sz w:val="16"/>
        </w:rPr>
        <w:t xml:space="preserve">full-time Surface </w:t>
      </w:r>
      <w:r w:rsidRPr="00ED75F9">
        <w:rPr>
          <w:b/>
          <w:iCs/>
          <w:highlight w:val="yellow"/>
          <w:u w:val="single"/>
        </w:rPr>
        <w:t>Water</w:t>
      </w:r>
      <w:r w:rsidRPr="00ED75F9">
        <w:rPr>
          <w:b/>
          <w:iCs/>
          <w:u w:val="single"/>
        </w:rPr>
        <w:t xml:space="preserve"> </w:t>
      </w:r>
      <w:r w:rsidRPr="00ED75F9">
        <w:rPr>
          <w:sz w:val="16"/>
        </w:rPr>
        <w:t xml:space="preserve">Quality </w:t>
      </w:r>
      <w:r w:rsidRPr="00ED75F9">
        <w:rPr>
          <w:b/>
          <w:iCs/>
          <w:highlight w:val="yellow"/>
          <w:u w:val="single"/>
        </w:rPr>
        <w:t>Specialist</w:t>
      </w:r>
      <w:r w:rsidRPr="00ED75F9">
        <w:rPr>
          <w:sz w:val="16"/>
        </w:rPr>
        <w:t xml:space="preserve"> </w:t>
      </w:r>
      <w:r w:rsidRPr="00ED75F9">
        <w:rPr>
          <w:highlight w:val="yellow"/>
          <w:u w:val="single"/>
        </w:rPr>
        <w:t xml:space="preserve">and </w:t>
      </w:r>
      <w:r w:rsidRPr="00ED75F9">
        <w:rPr>
          <w:b/>
          <w:iCs/>
          <w:highlight w:val="yellow"/>
          <w:u w:val="single"/>
        </w:rPr>
        <w:t>one part-time employee</w:t>
      </w:r>
      <w:r w:rsidRPr="00ED75F9">
        <w:rPr>
          <w:sz w:val="16"/>
        </w:rPr>
        <w:t xml:space="preserve"> who assists the Surface Water Quality Specialist with the water quality monitoring program.</w:t>
      </w:r>
    </w:p>
    <w:p w14:paraId="6C286C9F" w14:textId="77777777" w:rsidR="00840DA7" w:rsidRPr="00ED75F9" w:rsidRDefault="00840DA7" w:rsidP="00840DA7">
      <w:pPr>
        <w:rPr>
          <w:sz w:val="16"/>
          <w:szCs w:val="16"/>
        </w:rPr>
      </w:pPr>
      <w:r w:rsidRPr="00ED75F9">
        <w:rPr>
          <w:sz w:val="16"/>
          <w:szCs w:val="16"/>
        </w:rPr>
        <w:t>The Pueblo of Laguna has relied on the protections of the 2015 Clean Water Rule to protect its water quality standards from degradation by upstream dischargers such as the City of Grants, and the Roca Honda, L-Bar, Homestake, Rio Grande Resources Mount Taylor, and Bluewater uranium mines. The Lee Ranch Coal Company is also located upstream of the Pueblo of Laguna.</w:t>
      </w:r>
    </w:p>
    <w:p w14:paraId="65DC0A6B" w14:textId="77777777" w:rsidR="00840DA7" w:rsidRPr="00ED75F9" w:rsidRDefault="00840DA7" w:rsidP="00840DA7">
      <w:pPr>
        <w:rPr>
          <w:sz w:val="16"/>
          <w:szCs w:val="16"/>
        </w:rPr>
      </w:pPr>
      <w:r w:rsidRPr="00ED75F9">
        <w:rPr>
          <w:sz w:val="16"/>
          <w:szCs w:val="16"/>
        </w:rPr>
        <w:t>According to public census data, the Pueblo of Laguna has an average annual per capita income of $14,743, less than half of the average annual income in the United States, with a poverty rate of 32%, more than double the rate of the United States at 13.4%.</w:t>
      </w:r>
    </w:p>
    <w:p w14:paraId="4588920C" w14:textId="77777777" w:rsidR="00840DA7" w:rsidRPr="00ED75F9" w:rsidRDefault="00840DA7" w:rsidP="00840DA7">
      <w:pPr>
        <w:rPr>
          <w:sz w:val="16"/>
        </w:rPr>
      </w:pPr>
      <w:r w:rsidRPr="00ED75F9">
        <w:rPr>
          <w:sz w:val="16"/>
        </w:rPr>
        <w:t xml:space="preserve">The </w:t>
      </w:r>
      <w:r w:rsidRPr="00ED75F9">
        <w:rPr>
          <w:highlight w:val="yellow"/>
          <w:u w:val="single"/>
        </w:rPr>
        <w:t>repeal of the 2015</w:t>
      </w:r>
      <w:r w:rsidRPr="00ED75F9">
        <w:rPr>
          <w:sz w:val="16"/>
        </w:rPr>
        <w:t xml:space="preserve"> Clean Water </w:t>
      </w:r>
      <w:r w:rsidRPr="00ED75F9">
        <w:rPr>
          <w:highlight w:val="yellow"/>
          <w:u w:val="single"/>
        </w:rPr>
        <w:t>Rule</w:t>
      </w:r>
      <w:r w:rsidRPr="00ED75F9">
        <w:rPr>
          <w:u w:val="single"/>
        </w:rPr>
        <w:t xml:space="preserve"> and the promulgation of the 2020</w:t>
      </w:r>
      <w:r w:rsidRPr="00ED75F9">
        <w:rPr>
          <w:sz w:val="16"/>
        </w:rPr>
        <w:t xml:space="preserve"> Navigable Waters </w:t>
      </w:r>
      <w:r w:rsidRPr="00ED75F9">
        <w:rPr>
          <w:u w:val="single"/>
        </w:rPr>
        <w:t xml:space="preserve">Rule </w:t>
      </w:r>
      <w:r w:rsidRPr="00ED75F9">
        <w:rPr>
          <w:highlight w:val="yellow"/>
          <w:u w:val="single"/>
        </w:rPr>
        <w:t>harm the Pueblo</w:t>
      </w:r>
      <w:r w:rsidRPr="00ED75F9">
        <w:rPr>
          <w:sz w:val="16"/>
        </w:rPr>
        <w:t xml:space="preserve"> of Laguna </w:t>
      </w:r>
      <w:r w:rsidRPr="00ED75F9">
        <w:rPr>
          <w:highlight w:val="yellow"/>
          <w:u w:val="single"/>
        </w:rPr>
        <w:t>by removing</w:t>
      </w:r>
      <w:r w:rsidRPr="00ED75F9">
        <w:rPr>
          <w:sz w:val="16"/>
        </w:rPr>
        <w:t xml:space="preserve"> the </w:t>
      </w:r>
      <w:r w:rsidRPr="00ED75F9">
        <w:rPr>
          <w:highlight w:val="yellow"/>
          <w:u w:val="single"/>
        </w:rPr>
        <w:t>ability to enforce federal water</w:t>
      </w:r>
      <w:r w:rsidRPr="00ED75F9">
        <w:rPr>
          <w:sz w:val="16"/>
        </w:rPr>
        <w:t xml:space="preserve"> quality </w:t>
      </w:r>
      <w:r w:rsidRPr="00ED75F9">
        <w:rPr>
          <w:highlight w:val="yellow"/>
          <w:u w:val="single"/>
        </w:rPr>
        <w:t>standards</w:t>
      </w:r>
      <w:r w:rsidRPr="00ED75F9">
        <w:rPr>
          <w:u w:val="single"/>
        </w:rPr>
        <w:t xml:space="preserve"> </w:t>
      </w:r>
      <w:r w:rsidRPr="00ED75F9">
        <w:rPr>
          <w:highlight w:val="yellow"/>
          <w:u w:val="single"/>
        </w:rPr>
        <w:t xml:space="preserve">within </w:t>
      </w:r>
      <w:r w:rsidRPr="00ED75F9">
        <w:rPr>
          <w:sz w:val="16"/>
        </w:rPr>
        <w:t xml:space="preserve">nearly all </w:t>
      </w:r>
      <w:r w:rsidRPr="00ED75F9">
        <w:rPr>
          <w:highlight w:val="yellow"/>
          <w:u w:val="single"/>
        </w:rPr>
        <w:t>its waterways</w:t>
      </w:r>
      <w:r w:rsidRPr="00ED75F9">
        <w:rPr>
          <w:sz w:val="16"/>
        </w:rPr>
        <w:t xml:space="preserve">. The </w:t>
      </w:r>
      <w:r w:rsidRPr="00ED75F9">
        <w:rPr>
          <w:highlight w:val="yellow"/>
          <w:u w:val="single"/>
        </w:rPr>
        <w:t>repeal</w:t>
      </w:r>
      <w:r w:rsidRPr="00ED75F9">
        <w:rPr>
          <w:u w:val="single"/>
        </w:rPr>
        <w:t xml:space="preserve"> </w:t>
      </w:r>
      <w:r w:rsidRPr="00ED75F9">
        <w:rPr>
          <w:sz w:val="16"/>
        </w:rPr>
        <w:t xml:space="preserve">of the 2015 Clean Water Rule and the promulgation of the 2020 Navigable Waters Rule also </w:t>
      </w:r>
      <w:r w:rsidRPr="00ED75F9">
        <w:rPr>
          <w:highlight w:val="yellow"/>
          <w:u w:val="single"/>
        </w:rPr>
        <w:t>harm the Pueblo</w:t>
      </w:r>
      <w:r w:rsidRPr="00ED75F9">
        <w:rPr>
          <w:sz w:val="16"/>
        </w:rPr>
        <w:t xml:space="preserve"> of Laguna </w:t>
      </w:r>
      <w:r w:rsidRPr="00ED75F9">
        <w:rPr>
          <w:highlight w:val="yellow"/>
          <w:u w:val="single"/>
        </w:rPr>
        <w:t>by leaving the Pueblo</w:t>
      </w:r>
      <w:r w:rsidRPr="00ED75F9">
        <w:rPr>
          <w:sz w:val="16"/>
        </w:rPr>
        <w:t xml:space="preserve"> </w:t>
      </w:r>
      <w:r w:rsidRPr="00ED75F9">
        <w:rPr>
          <w:highlight w:val="yellow"/>
          <w:u w:val="single"/>
        </w:rPr>
        <w:t>without the capacity or resources to administer its own water quality standards</w:t>
      </w:r>
      <w:r w:rsidRPr="00ED75F9">
        <w:rPr>
          <w:sz w:val="16"/>
        </w:rPr>
        <w:t xml:space="preserve"> and without the legal authority under the CWA to enforce water quality standards against upstream discharges.</w:t>
      </w:r>
    </w:p>
    <w:p w14:paraId="31EE36DC" w14:textId="77777777" w:rsidR="00840DA7" w:rsidRPr="00ED75F9" w:rsidRDefault="00840DA7" w:rsidP="00840DA7">
      <w:pPr>
        <w:pStyle w:val="Heading3"/>
        <w:rPr>
          <w:rFonts w:cs="Times New Roman"/>
        </w:rPr>
      </w:pPr>
      <w:r w:rsidRPr="00ED75F9">
        <w:rPr>
          <w:rFonts w:cs="Times New Roman"/>
        </w:rPr>
        <w:t>A2: Squo Solves---Rule Will Bed Overturned</w:t>
      </w:r>
    </w:p>
    <w:p w14:paraId="1ABB5DC8"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Rule won’t be overturned quickly in the squo</w:t>
      </w:r>
    </w:p>
    <w:p w14:paraId="21097C8D" w14:textId="77777777" w:rsidR="00840DA7" w:rsidRPr="00ED75F9" w:rsidRDefault="00840DA7" w:rsidP="00840DA7">
      <w:pPr>
        <w:rPr>
          <w:b/>
          <w:bCs/>
          <w:sz w:val="26"/>
        </w:rPr>
      </w:pPr>
      <w:r w:rsidRPr="00ED75F9">
        <w:rPr>
          <w:b/>
          <w:bCs/>
          <w:sz w:val="26"/>
        </w:rPr>
        <w:t>Wyland ‘21</w:t>
      </w:r>
    </w:p>
    <w:p w14:paraId="03FBFE39" w14:textId="77777777" w:rsidR="00840DA7" w:rsidRPr="00ED75F9" w:rsidRDefault="00840DA7" w:rsidP="00840DA7">
      <w:pPr>
        <w:rPr>
          <w:sz w:val="18"/>
          <w:szCs w:val="18"/>
        </w:rPr>
      </w:pPr>
      <w:r w:rsidRPr="00ED75F9">
        <w:rPr>
          <w:sz w:val="18"/>
          <w:szCs w:val="18"/>
        </w:rPr>
        <w:t>Internally quoting Cliff Villa, associate professor and supervising attorney for the University of New Mexico’s Natural Resources and Environmental Law Clinic AND Rachel Conn, projects director for Amigos Bravos, a Taos-based water advocacy group, Scott Wyland – Reporter - “Two New Mexico pueblos sue EPA over Trump-era water rule” – Santa Fe New Mexican - Mar 31, 2021 - #E&amp;F - https://www.santafenewmexican.com/news/local_news/two-new-mexico-pueblos-sue-epa-over-trump-era-water-rule/article_12d8e8ac-9165-11eb-bb9f-b3e6649b7f8d.html</w:t>
      </w:r>
    </w:p>
    <w:p w14:paraId="755491BE" w14:textId="77777777" w:rsidR="00840DA7" w:rsidRPr="00ED75F9" w:rsidRDefault="00840DA7" w:rsidP="00840DA7"/>
    <w:p w14:paraId="48681957" w14:textId="77777777" w:rsidR="00840DA7" w:rsidRPr="00ED75F9" w:rsidRDefault="00840DA7" w:rsidP="00840DA7">
      <w:pPr>
        <w:rPr>
          <w:b/>
          <w:iCs/>
          <w:u w:val="single"/>
        </w:rPr>
      </w:pPr>
      <w:r w:rsidRPr="00ED75F9">
        <w:rPr>
          <w:sz w:val="16"/>
        </w:rPr>
        <w:t xml:space="preserve">Both Villa and Conn are confident the </w:t>
      </w:r>
      <w:r w:rsidRPr="00ED75F9">
        <w:rPr>
          <w:b/>
          <w:iCs/>
          <w:highlight w:val="yellow"/>
          <w:u w:val="single"/>
        </w:rPr>
        <w:t>Biden administration eventually will overturn the rule</w:t>
      </w:r>
    </w:p>
    <w:p w14:paraId="5CA0E70F" w14:textId="77777777" w:rsidR="00840DA7" w:rsidRPr="00ED75F9" w:rsidRDefault="00840DA7" w:rsidP="00840DA7">
      <w:pPr>
        <w:rPr>
          <w:sz w:val="16"/>
        </w:rPr>
      </w:pPr>
      <w:r w:rsidRPr="00ED75F9">
        <w:rPr>
          <w:highlight w:val="yellow"/>
          <w:u w:val="single"/>
        </w:rPr>
        <w:t xml:space="preserve">But repealing and replacing an EPA policy </w:t>
      </w:r>
      <w:r w:rsidRPr="00ED75F9">
        <w:rPr>
          <w:b/>
          <w:iCs/>
          <w:highlight w:val="yellow"/>
          <w:u w:val="single"/>
        </w:rPr>
        <w:t>takes time</w:t>
      </w:r>
      <w:r w:rsidRPr="00ED75F9">
        <w:rPr>
          <w:sz w:val="16"/>
        </w:rPr>
        <w:t xml:space="preserve"> </w:t>
      </w:r>
      <w:r w:rsidRPr="00ED75F9">
        <w:rPr>
          <w:highlight w:val="yellow"/>
          <w:u w:val="single"/>
        </w:rPr>
        <w:t xml:space="preserve">because such actions must go through </w:t>
      </w:r>
      <w:r w:rsidRPr="00ED75F9">
        <w:rPr>
          <w:b/>
          <w:iCs/>
          <w:highlight w:val="yellow"/>
          <w:u w:val="single"/>
        </w:rPr>
        <w:t>a long public process</w:t>
      </w:r>
      <w:r w:rsidRPr="00ED75F9">
        <w:rPr>
          <w:sz w:val="16"/>
        </w:rPr>
        <w:t>, they said.</w:t>
      </w:r>
    </w:p>
    <w:p w14:paraId="23CD1D17" w14:textId="77777777" w:rsidR="00840DA7" w:rsidRPr="00ED75F9" w:rsidRDefault="00840DA7" w:rsidP="00840DA7">
      <w:pPr>
        <w:rPr>
          <w:u w:val="single"/>
        </w:rPr>
      </w:pPr>
      <w:r w:rsidRPr="00ED75F9">
        <w:rPr>
          <w:highlight w:val="yellow"/>
          <w:u w:val="single"/>
        </w:rPr>
        <w:t>The Clean Water Rule took</w:t>
      </w:r>
      <w:r w:rsidRPr="00ED75F9">
        <w:rPr>
          <w:sz w:val="16"/>
        </w:rPr>
        <w:t xml:space="preserve"> the </w:t>
      </w:r>
      <w:r w:rsidRPr="00ED75F9">
        <w:rPr>
          <w:highlight w:val="yellow"/>
          <w:u w:val="single"/>
        </w:rPr>
        <w:t>Trump</w:t>
      </w:r>
      <w:r w:rsidRPr="00ED75F9">
        <w:rPr>
          <w:u w:val="single"/>
        </w:rPr>
        <w:t xml:space="preserve"> </w:t>
      </w:r>
      <w:r w:rsidRPr="00ED75F9">
        <w:rPr>
          <w:sz w:val="16"/>
        </w:rPr>
        <w:t xml:space="preserve">administration </w:t>
      </w:r>
      <w:r w:rsidRPr="00ED75F9">
        <w:rPr>
          <w:b/>
          <w:iCs/>
          <w:highlight w:val="yellow"/>
          <w:u w:val="single"/>
        </w:rPr>
        <w:t>three years to undo</w:t>
      </w:r>
      <w:r w:rsidRPr="00ED75F9">
        <w:rPr>
          <w:sz w:val="16"/>
        </w:rPr>
        <w:t xml:space="preserve">, Villa said, </w:t>
      </w:r>
      <w:r w:rsidRPr="00ED75F9">
        <w:rPr>
          <w:highlight w:val="yellow"/>
          <w:u w:val="single"/>
        </w:rPr>
        <w:t>and it could take just as long to rescind this rule.</w:t>
      </w:r>
    </w:p>
    <w:p w14:paraId="0EE1D1C0" w14:textId="7A45E381" w:rsidR="00840DA7" w:rsidRPr="00ED75F9" w:rsidRDefault="00840DA7" w:rsidP="00840DA7">
      <w:r w:rsidRPr="00ED75F9">
        <w:rPr>
          <w:b/>
          <w:iCs/>
          <w:highlight w:val="yellow"/>
          <w:u w:val="single"/>
        </w:rPr>
        <w:t>A legal challenge</w:t>
      </w:r>
      <w:r w:rsidRPr="00ED75F9">
        <w:t xml:space="preserve"> </w:t>
      </w:r>
      <w:r w:rsidRPr="00ED75F9">
        <w:rPr>
          <w:highlight w:val="yellow"/>
          <w:u w:val="single"/>
        </w:rPr>
        <w:t>could be much swifter</w:t>
      </w:r>
      <w:r w:rsidRPr="00ED75F9">
        <w:t xml:space="preserve"> </w:t>
      </w:r>
      <w:r w:rsidRPr="00ED75F9">
        <w:rPr>
          <w:highlight w:val="yellow"/>
          <w:u w:val="single"/>
        </w:rPr>
        <w:t>in nullifying a rule</w:t>
      </w:r>
      <w:r w:rsidRPr="00ED75F9">
        <w:t xml:space="preserve"> </w:t>
      </w:r>
      <w:r w:rsidRPr="00ED75F9">
        <w:rPr>
          <w:highlight w:val="yellow"/>
          <w:u w:val="single"/>
        </w:rPr>
        <w:t>that is now leaving waters unprotected</w:t>
      </w:r>
      <w:r w:rsidRPr="00ED75F9">
        <w:t xml:space="preserve">, </w:t>
      </w:r>
      <w:r w:rsidRPr="00ED75F9">
        <w:rPr>
          <w:b/>
          <w:iCs/>
          <w:u w:val="single"/>
        </w:rPr>
        <w:t>not only in the pueblos but throughout New Mexico</w:t>
      </w:r>
      <w:r w:rsidRPr="00ED75F9">
        <w:t>, he said.</w:t>
      </w:r>
    </w:p>
    <w:p w14:paraId="6635D727" w14:textId="34580571" w:rsidR="00840DA7" w:rsidRPr="00ED75F9" w:rsidRDefault="00840DA7" w:rsidP="00840DA7">
      <w:pPr>
        <w:pStyle w:val="Heading3"/>
        <w:rPr>
          <w:rFonts w:cs="Times New Roman"/>
        </w:rPr>
      </w:pPr>
      <w:r w:rsidRPr="00ED75F9">
        <w:rPr>
          <w:rFonts w:cs="Times New Roman"/>
        </w:rPr>
        <w:t>A2: Plan =/= CWR Rule</w:t>
      </w:r>
    </w:p>
    <w:p w14:paraId="2810770D"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Nixing the NWPR would bring back the CWR</w:t>
      </w:r>
    </w:p>
    <w:p w14:paraId="1AB3F1E9" w14:textId="77777777" w:rsidR="00840DA7" w:rsidRPr="00ED75F9" w:rsidRDefault="00840DA7" w:rsidP="00840DA7">
      <w:r w:rsidRPr="00ED75F9">
        <w:rPr>
          <w:b/>
          <w:bCs/>
          <w:sz w:val="26"/>
        </w:rPr>
        <w:t>Wilkerson 20</w:t>
      </w:r>
      <w:r w:rsidRPr="00ED75F9">
        <w:t xml:space="preserve"> --- Therese Wilkerson, “SIERRA CLUB V. VIRGINIA ELECTRIC &amp; POWER CO.: HOW A CLEAN WATER ACT MISINTERPRETATION MAY OPEN THE FLOODGATES TO FUTURE GROUNDWATER POLLUTERS”, 21 Vt. J. Envtl. L. 442, Spring 2020, Accessed on Lexis</w:t>
      </w:r>
    </w:p>
    <w:p w14:paraId="0454365D" w14:textId="77777777" w:rsidR="00840DA7" w:rsidRPr="00ED75F9" w:rsidRDefault="00840DA7" w:rsidP="00840DA7">
      <w:pPr>
        <w:rPr>
          <w:sz w:val="16"/>
        </w:rPr>
      </w:pPr>
      <w:r w:rsidRPr="00ED75F9">
        <w:rPr>
          <w:sz w:val="16"/>
        </w:rPr>
        <w:t xml:space="preserve">In 1972, the CWA expanded and amended the Federal Water Pollution Control Act of 1948. The CWA's objective is to "restore and maintain the chemical, physical, and biological integrity of the Nation's waters." While seemingly innocuous, the term "Nation's waters" has been a fulcrum of great debate in the United States' judiciaries, specifically within the arena of water and land-use regulation. For example, in 2015, the Obama Administration issued a "Waters of the United States Rule" (Clean Water Rule) that was "designed to limit pollution in about 60 percent of the nation's bodies of water." The Clean Water Rule signaled a national commitment to restore protection of the Nation's waters, as originally intended in the CWA. After the Trump administration took office, however, former Environmental Protection Agency (EPA) Director Scott </w:t>
      </w:r>
      <w:r w:rsidRPr="00ED75F9">
        <w:rPr>
          <w:u w:val="single"/>
        </w:rPr>
        <w:t xml:space="preserve">Pruitt suspended the Clean Water Rule. </w:t>
      </w:r>
      <w:r w:rsidRPr="00ED75F9">
        <w:rPr>
          <w:highlight w:val="yellow"/>
          <w:u w:val="single"/>
        </w:rPr>
        <w:t>A federal judge</w:t>
      </w:r>
      <w:r w:rsidRPr="00ED75F9">
        <w:rPr>
          <w:u w:val="single"/>
        </w:rPr>
        <w:t xml:space="preserve"> later </w:t>
      </w:r>
      <w:r w:rsidRPr="00ED75F9">
        <w:rPr>
          <w:highlight w:val="yellow"/>
          <w:u w:val="single"/>
        </w:rPr>
        <w:t>determined that this action</w:t>
      </w:r>
      <w:r w:rsidRPr="00ED75F9">
        <w:rPr>
          <w:sz w:val="16"/>
          <w:highlight w:val="yellow"/>
        </w:rPr>
        <w:t xml:space="preserve"> </w:t>
      </w:r>
      <w:r w:rsidRPr="00ED75F9">
        <w:rPr>
          <w:b/>
          <w:iCs/>
          <w:highlight w:val="yellow"/>
          <w:u w:val="single"/>
        </w:rPr>
        <w:t>violated the Administrative Procedure Act</w:t>
      </w:r>
      <w:r w:rsidRPr="00ED75F9">
        <w:rPr>
          <w:sz w:val="16"/>
          <w:highlight w:val="yellow"/>
        </w:rPr>
        <w:t xml:space="preserve"> </w:t>
      </w:r>
      <w:r w:rsidRPr="00ED75F9">
        <w:rPr>
          <w:highlight w:val="yellow"/>
          <w:u w:val="single"/>
        </w:rPr>
        <w:t>because</w:t>
      </w:r>
      <w:r w:rsidRPr="00ED75F9">
        <w:rPr>
          <w:u w:val="single"/>
        </w:rPr>
        <w:t xml:space="preserve"> the </w:t>
      </w:r>
      <w:r w:rsidRPr="00ED75F9">
        <w:rPr>
          <w:highlight w:val="yellow"/>
          <w:u w:val="single"/>
        </w:rPr>
        <w:t>Trump</w:t>
      </w:r>
      <w:r w:rsidRPr="00ED75F9">
        <w:rPr>
          <w:u w:val="single"/>
        </w:rPr>
        <w:t xml:space="preserve"> Administration </w:t>
      </w:r>
      <w:r w:rsidRPr="00ED75F9">
        <w:rPr>
          <w:b/>
          <w:iCs/>
          <w:highlight w:val="yellow"/>
          <w:u w:val="single"/>
        </w:rPr>
        <w:t>failed to take public comments</w:t>
      </w:r>
      <w:r w:rsidRPr="00ED75F9">
        <w:rPr>
          <w:sz w:val="16"/>
        </w:rPr>
        <w:t xml:space="preserve"> on the then-proposed suspension. </w:t>
      </w:r>
      <w:r w:rsidRPr="00ED75F9">
        <w:rPr>
          <w:highlight w:val="yellow"/>
          <w:u w:val="single"/>
        </w:rPr>
        <w:t>As result, twenty-six states still apply the Clean Water Rule</w:t>
      </w:r>
      <w:r w:rsidRPr="00ED75F9">
        <w:rPr>
          <w:sz w:val="16"/>
        </w:rPr>
        <w:t>. While the Clean Water Rule articulates the scope and import of the CWA to protect "seasonal streams, lakes, and wetlands," the backdrop to the Clean Water Rule offers invaluable insight into the history of the CWA's judicial interpretation.</w:t>
      </w:r>
    </w:p>
    <w:p w14:paraId="13B4F892" w14:textId="1803EE17" w:rsidR="004D0B53" w:rsidRPr="00ED75F9" w:rsidRDefault="004D0B53" w:rsidP="004D0B53">
      <w:pPr>
        <w:pStyle w:val="Heading3"/>
        <w:rPr>
          <w:rFonts w:cs="Times New Roman"/>
        </w:rPr>
      </w:pPr>
      <w:bookmarkStart w:id="2" w:name="_Hlk76661407"/>
      <w:r w:rsidRPr="00ED75F9">
        <w:rPr>
          <w:rFonts w:cs="Times New Roman"/>
        </w:rPr>
        <w:t>A2: Biden Solves</w:t>
      </w:r>
    </w:p>
    <w:p w14:paraId="2A7C1EBB" w14:textId="2AD5E3D2" w:rsidR="004D0B53" w:rsidRPr="00ED75F9" w:rsidRDefault="004D0B53" w:rsidP="004D0B53">
      <w:pPr>
        <w:pStyle w:val="Heading4"/>
        <w:rPr>
          <w:rFonts w:cs="Times New Roman"/>
        </w:rPr>
      </w:pPr>
      <w:r w:rsidRPr="00ED75F9">
        <w:rPr>
          <w:rFonts w:cs="Times New Roman"/>
        </w:rPr>
        <w:t>Biden isn’t going back to the Obama Rule ---- Court ruling on the plan is key</w:t>
      </w:r>
    </w:p>
    <w:p w14:paraId="76B3C2D9" w14:textId="77777777" w:rsidR="004D0B53" w:rsidRPr="00ED75F9" w:rsidRDefault="004D0B53" w:rsidP="004D0B53">
      <w:r w:rsidRPr="00ED75F9">
        <w:rPr>
          <w:b/>
          <w:bCs/>
          <w:sz w:val="26"/>
          <w:szCs w:val="26"/>
        </w:rPr>
        <w:t>Wallace 21 –</w:t>
      </w:r>
      <w:r w:rsidRPr="00ED75F9">
        <w:t xml:space="preserve"> (Charles, Western Livestock Journal Editor, “New Mexico tribes sue over WOTUS: EPA reviewing rule,” </w:t>
      </w:r>
      <w:r w:rsidRPr="00ED75F9">
        <w:rPr>
          <w:i/>
          <w:iCs/>
        </w:rPr>
        <w:t>Western Livestock Journal</w:t>
      </w:r>
      <w:r w:rsidRPr="00ED75F9">
        <w:t>, May 14</w:t>
      </w:r>
      <w:r w:rsidRPr="00ED75F9">
        <w:rPr>
          <w:vertAlign w:val="superscript"/>
        </w:rPr>
        <w:t>th</w:t>
      </w:r>
      <w:r w:rsidRPr="00ED75F9">
        <w:t xml:space="preserve">, (Available online at </w:t>
      </w:r>
      <w:hyperlink r:id="rId20" w:history="1">
        <w:r w:rsidRPr="00ED75F9">
          <w:rPr>
            <w:rStyle w:val="Hyperlink"/>
          </w:rPr>
          <w:t>https://www.wlj.net/top_headlines/new-mexico-tribes-sue-over-wotus/article_05ad53ee-b4c3-11eb-975e-b7688de4ee72.html</w:t>
        </w:r>
      </w:hyperlink>
      <w:r w:rsidRPr="00ED75F9">
        <w:t>, accessed 7/5/21))</w:t>
      </w:r>
    </w:p>
    <w:p w14:paraId="6946F3A5" w14:textId="77777777" w:rsidR="004D0B53" w:rsidRPr="00ED75F9" w:rsidRDefault="004D0B53" w:rsidP="004D0B53">
      <w:r w:rsidRPr="00ED75F9">
        <w:t>Regan testimony</w:t>
      </w:r>
    </w:p>
    <w:p w14:paraId="61FDE1AC" w14:textId="77777777" w:rsidR="004D0B53" w:rsidRPr="00ED75F9" w:rsidRDefault="004D0B53" w:rsidP="004D0B53">
      <w:r w:rsidRPr="00ED75F9">
        <w:t>EPA Administrator Michael Regan testified before the House Appropriations subcommittee in April that the agency would not return to the Obama-era’s broad definition of WOTUS under the CWA.</w:t>
      </w:r>
    </w:p>
    <w:p w14:paraId="63C7706E" w14:textId="77777777" w:rsidR="004D0B53" w:rsidRPr="00ED75F9" w:rsidRDefault="004D0B53" w:rsidP="004D0B53">
      <w:pPr>
        <w:rPr>
          <w:u w:val="single"/>
        </w:rPr>
      </w:pPr>
      <w:r w:rsidRPr="00ED75F9">
        <w:rPr>
          <w:highlight w:val="yellow"/>
          <w:u w:val="single"/>
        </w:rPr>
        <w:t>The Biden admin</w:t>
      </w:r>
      <w:r w:rsidRPr="00ED75F9">
        <w:rPr>
          <w:u w:val="single"/>
        </w:rPr>
        <w:t>istration is reviewing the rule and intends to craft a rule that is “inclusive” and “forward-looking.” Regan told the subcommittee that the agency plans to involve stakeholders from agriculture and environmental communities to “look at the lessons learned and how we can move forward.”</w:t>
      </w:r>
    </w:p>
    <w:p w14:paraId="753109D8" w14:textId="77777777" w:rsidR="004D0B53" w:rsidRPr="00ED75F9" w:rsidRDefault="004D0B53" w:rsidP="004D0B53">
      <w:pPr>
        <w:rPr>
          <w:u w:val="single"/>
        </w:rPr>
      </w:pPr>
      <w:r w:rsidRPr="00ED75F9">
        <w:rPr>
          <w:u w:val="single"/>
        </w:rPr>
        <w:t xml:space="preserve">“Learning from the lessons of the past, </w:t>
      </w:r>
      <w:r w:rsidRPr="00ED75F9">
        <w:rPr>
          <w:highlight w:val="yellow"/>
          <w:u w:val="single"/>
        </w:rPr>
        <w:t xml:space="preserve">we </w:t>
      </w:r>
      <w:r w:rsidRPr="00ED75F9">
        <w:rPr>
          <w:b/>
          <w:bCs/>
          <w:highlight w:val="yellow"/>
          <w:u w:val="single"/>
        </w:rPr>
        <w:t>don’t have any intention of going back to the original Obam</w:t>
      </w:r>
      <w:r w:rsidRPr="00ED75F9">
        <w:rPr>
          <w:highlight w:val="yellow"/>
          <w:u w:val="single"/>
        </w:rPr>
        <w:t>a</w:t>
      </w:r>
      <w:r w:rsidRPr="00ED75F9">
        <w:rPr>
          <w:u w:val="single"/>
        </w:rPr>
        <w:t xml:space="preserve"> </w:t>
      </w:r>
      <w:r w:rsidRPr="00ED75F9">
        <w:rPr>
          <w:highlight w:val="yellow"/>
          <w:u w:val="single"/>
        </w:rPr>
        <w:t>W</w:t>
      </w:r>
      <w:r w:rsidRPr="00ED75F9">
        <w:rPr>
          <w:u w:val="single"/>
        </w:rPr>
        <w:t xml:space="preserve">aters </w:t>
      </w:r>
      <w:r w:rsidRPr="00ED75F9">
        <w:rPr>
          <w:highlight w:val="yellow"/>
          <w:u w:val="single"/>
        </w:rPr>
        <w:t>o</w:t>
      </w:r>
      <w:r w:rsidRPr="00ED75F9">
        <w:rPr>
          <w:u w:val="single"/>
        </w:rPr>
        <w:t xml:space="preserve">f </w:t>
      </w:r>
      <w:r w:rsidRPr="00ED75F9">
        <w:rPr>
          <w:highlight w:val="yellow"/>
          <w:u w:val="single"/>
        </w:rPr>
        <w:t>t</w:t>
      </w:r>
      <w:r w:rsidRPr="00ED75F9">
        <w:rPr>
          <w:u w:val="single"/>
        </w:rPr>
        <w:t xml:space="preserve">he </w:t>
      </w:r>
      <w:r w:rsidRPr="00ED75F9">
        <w:rPr>
          <w:highlight w:val="yellow"/>
          <w:u w:val="single"/>
        </w:rPr>
        <w:t>U.S.</w:t>
      </w:r>
      <w:r w:rsidRPr="00ED75F9">
        <w:rPr>
          <w:u w:val="single"/>
        </w:rPr>
        <w:t xml:space="preserve"> verbatim </w:t>
      </w:r>
      <w:r w:rsidRPr="00ED75F9">
        <w:rPr>
          <w:highlight w:val="yellow"/>
          <w:u w:val="single"/>
        </w:rPr>
        <w:t>and we don’t</w:t>
      </w:r>
      <w:r w:rsidRPr="00ED75F9">
        <w:rPr>
          <w:u w:val="single"/>
        </w:rPr>
        <w:t xml:space="preserve"> necessarily </w:t>
      </w:r>
      <w:r w:rsidRPr="00ED75F9">
        <w:rPr>
          <w:highlight w:val="yellow"/>
          <w:u w:val="single"/>
        </w:rPr>
        <w:t>agree with everything</w:t>
      </w:r>
      <w:r w:rsidRPr="00ED75F9">
        <w:rPr>
          <w:u w:val="single"/>
        </w:rPr>
        <w:t xml:space="preserve"> that was </w:t>
      </w:r>
      <w:r w:rsidRPr="00ED75F9">
        <w:rPr>
          <w:highlight w:val="yellow"/>
          <w:u w:val="single"/>
        </w:rPr>
        <w:t xml:space="preserve">in the </w:t>
      </w:r>
      <w:r w:rsidRPr="00ED75F9">
        <w:rPr>
          <w:b/>
          <w:bCs/>
          <w:highlight w:val="yellow"/>
          <w:u w:val="single"/>
        </w:rPr>
        <w:t>Trump admin</w:t>
      </w:r>
      <w:r w:rsidRPr="00ED75F9">
        <w:rPr>
          <w:u w:val="single"/>
        </w:rPr>
        <w:t xml:space="preserve">istration’s </w:t>
      </w:r>
      <w:r w:rsidRPr="00ED75F9">
        <w:rPr>
          <w:highlight w:val="yellow"/>
          <w:u w:val="single"/>
        </w:rPr>
        <w:t>version</w:t>
      </w:r>
      <w:r w:rsidRPr="00ED75F9">
        <w:rPr>
          <w:u w:val="single"/>
        </w:rPr>
        <w:t xml:space="preserve"> as well,” Regan testified. “We’ve learned lessons from both, we’ve seen complexities in both, and </w:t>
      </w:r>
      <w:r w:rsidRPr="00ED75F9">
        <w:rPr>
          <w:highlight w:val="yellow"/>
          <w:u w:val="single"/>
        </w:rPr>
        <w:t xml:space="preserve">we’ve determined that both rules did not </w:t>
      </w:r>
      <w:r w:rsidRPr="00ED75F9">
        <w:rPr>
          <w:u w:val="single"/>
        </w:rPr>
        <w:t xml:space="preserve">necessarily </w:t>
      </w:r>
      <w:r w:rsidRPr="00ED75F9">
        <w:rPr>
          <w:highlight w:val="yellow"/>
          <w:u w:val="single"/>
        </w:rPr>
        <w:t xml:space="preserve">listen to the </w:t>
      </w:r>
      <w:r w:rsidRPr="00ED75F9">
        <w:rPr>
          <w:u w:val="single"/>
        </w:rPr>
        <w:t xml:space="preserve">will of </w:t>
      </w:r>
      <w:r w:rsidRPr="00ED75F9">
        <w:rPr>
          <w:highlight w:val="yellow"/>
          <w:u w:val="single"/>
        </w:rPr>
        <w:t>the people.”</w:t>
      </w:r>
    </w:p>
    <w:p w14:paraId="75539428" w14:textId="77777777" w:rsidR="004D0B53" w:rsidRPr="00ED75F9" w:rsidRDefault="004D0B53" w:rsidP="004D0B53">
      <w:r w:rsidRPr="00ED75F9">
        <w:t>Regan said since his confirmation he has toured the country talking with stakeholders, and concluded the “agriculture community is not monolithic,” with no two farms or ranches the same and “we’ve got to think about what the appropriate way to move forward is.”</w:t>
      </w:r>
    </w:p>
    <w:p w14:paraId="2267C9EE" w14:textId="77777777" w:rsidR="004D0B53" w:rsidRPr="00ED75F9" w:rsidRDefault="004D0B53" w:rsidP="004D0B53">
      <w:r w:rsidRPr="00ED75F9">
        <w:rPr>
          <w:u w:val="single"/>
        </w:rPr>
        <w:t xml:space="preserve">In addition to the case by the Pueblos, </w:t>
      </w:r>
      <w:r w:rsidRPr="00ED75F9">
        <w:rPr>
          <w:highlight w:val="yellow"/>
          <w:u w:val="single"/>
        </w:rPr>
        <w:t>several lawsuits challenging the</w:t>
      </w:r>
      <w:r w:rsidRPr="00ED75F9">
        <w:rPr>
          <w:u w:val="single"/>
        </w:rPr>
        <w:t xml:space="preserve"> Trump administration’s </w:t>
      </w:r>
      <w:r w:rsidRPr="00ED75F9">
        <w:rPr>
          <w:highlight w:val="yellow"/>
          <w:u w:val="single"/>
        </w:rPr>
        <w:t>NWPR have been on hold while the Biden admin</w:t>
      </w:r>
      <w:r w:rsidRPr="00ED75F9">
        <w:rPr>
          <w:u w:val="single"/>
        </w:rPr>
        <w:t xml:space="preserve">istration </w:t>
      </w:r>
      <w:r w:rsidRPr="00ED75F9">
        <w:rPr>
          <w:highlight w:val="yellow"/>
          <w:u w:val="single"/>
        </w:rPr>
        <w:t>reviews WOTUS</w:t>
      </w:r>
      <w:r w:rsidRPr="00ED75F9">
        <w:rPr>
          <w:u w:val="single"/>
        </w:rPr>
        <w:t>. The Navajo Nation and the state of New Mexico filed a similar case in 2020.</w:t>
      </w:r>
      <w:r w:rsidRPr="00ED75F9">
        <w:t xml:space="preserve"> Last May, New Mexico Environment Secretary James Kenney warned that NWPR would “devastate New Mexico’s scarce and limited water resources.”</w:t>
      </w:r>
    </w:p>
    <w:p w14:paraId="02BA6BA2" w14:textId="77777777" w:rsidR="004D0B53" w:rsidRPr="00ED75F9" w:rsidRDefault="004D0B53" w:rsidP="004D0B53">
      <w:r w:rsidRPr="00ED75F9">
        <w:t>A case in the U.S. District Court for the District of New Mexico filed by the New Mexico Cattle Grower’s Association remains stayed until June 1. The group initially filed the lawsuit in November 2019, challenging the 1986 regulation. A lawsuit in the U.S. District Court for the District of South Carolina filed by environmental groups has been stayed, but the groups filed a motion to lift the stay.</w:t>
      </w:r>
    </w:p>
    <w:p w14:paraId="44BFD3DC" w14:textId="77777777" w:rsidR="004D0B53" w:rsidRPr="00ED75F9" w:rsidRDefault="004D0B53" w:rsidP="004D0B53">
      <w:pPr>
        <w:rPr>
          <w:u w:val="single"/>
        </w:rPr>
      </w:pPr>
      <w:r w:rsidRPr="00ED75F9">
        <w:rPr>
          <w:highlight w:val="yellow"/>
          <w:u w:val="single"/>
        </w:rPr>
        <w:t>The suit was filed in 2019, asking the court to vacate the NWPR.</w:t>
      </w:r>
      <w:r w:rsidRPr="00ED75F9">
        <w:rPr>
          <w:u w:val="single"/>
        </w:rPr>
        <w:t xml:space="preserve"> A pending motion to lift the stay was filed in the U.S. District Court for the District of Colorado after the 10th Circuit ruled against Colorado for halting the implementation of NWPR.</w:t>
      </w:r>
    </w:p>
    <w:p w14:paraId="69D1A38C" w14:textId="77777777" w:rsidR="004D0B53" w:rsidRPr="00ED75F9" w:rsidRDefault="004D0B53" w:rsidP="004D0B53"/>
    <w:bookmarkEnd w:id="2"/>
    <w:p w14:paraId="0825AAA7" w14:textId="744B9C38" w:rsidR="00840DA7" w:rsidRPr="00ED75F9" w:rsidRDefault="004D0B53" w:rsidP="004D0B53">
      <w:pPr>
        <w:pStyle w:val="Heading3"/>
        <w:rPr>
          <w:rFonts w:cs="Times New Roman"/>
        </w:rPr>
      </w:pPr>
      <w:r w:rsidRPr="00ED75F9">
        <w:rPr>
          <w:rFonts w:cs="Times New Roman"/>
        </w:rPr>
        <w:t>A2: Paternalism/Indigenous People Don’t Want the Plan</w:t>
      </w:r>
    </w:p>
    <w:p w14:paraId="101A3BBE" w14:textId="77777777" w:rsidR="004D0B53" w:rsidRPr="00ED75F9" w:rsidRDefault="004D0B53" w:rsidP="004D0B53">
      <w:pPr>
        <w:pStyle w:val="Heading4"/>
        <w:rPr>
          <w:rFonts w:cs="Times New Roman"/>
        </w:rPr>
      </w:pPr>
      <w:r w:rsidRPr="00ED75F9">
        <w:rPr>
          <w:rFonts w:cs="Times New Roman"/>
        </w:rPr>
        <w:t>Tribes are calling for the plan</w:t>
      </w:r>
    </w:p>
    <w:p w14:paraId="5972A1DE" w14:textId="77777777" w:rsidR="004D0B53" w:rsidRPr="00ED75F9" w:rsidRDefault="004D0B53" w:rsidP="004D0B53">
      <w:r w:rsidRPr="00ED75F9">
        <w:rPr>
          <w:rStyle w:val="Style13ptBold"/>
        </w:rPr>
        <w:t>Wallace 7-5</w:t>
      </w:r>
      <w:r w:rsidRPr="00ED75F9">
        <w:t xml:space="preserve"> – Charles Wallace, Western Livestock Journal editor covering politics, literature, property issues, and grazing rights, holds degree in agricultural communication from North Dakota State University, 7-5-2021, ("New Mexico tribes sue over WOTUS," Western Livestock Journal, </w:t>
      </w:r>
      <w:hyperlink r:id="rId21" w:history="1">
        <w:r w:rsidRPr="00ED75F9">
          <w:rPr>
            <w:rStyle w:val="Hyperlink"/>
          </w:rPr>
          <w:t>https://www.wlj.net/top_headlines/new-mexico-tribes-sue-over-wotus/article_05ad53ee-b4c3-11eb-975e-b7688de4ee72.html</w:t>
        </w:r>
      </w:hyperlink>
      <w:r w:rsidRPr="00ED75F9">
        <w:t>, Accessed 7-5-2021)//ATJ</w:t>
      </w:r>
    </w:p>
    <w:p w14:paraId="1DB8A42E" w14:textId="77777777" w:rsidR="004D0B53" w:rsidRPr="00ED75F9" w:rsidRDefault="004D0B53" w:rsidP="004D0B53">
      <w:pPr>
        <w:rPr>
          <w:sz w:val="12"/>
        </w:rPr>
      </w:pPr>
      <w:r w:rsidRPr="00ED75F9">
        <w:rPr>
          <w:highlight w:val="yellow"/>
          <w:u w:val="single"/>
        </w:rPr>
        <w:t>Two</w:t>
      </w:r>
      <w:r w:rsidRPr="00ED75F9">
        <w:rPr>
          <w:u w:val="single"/>
        </w:rPr>
        <w:t xml:space="preserve"> New Mexico </w:t>
      </w:r>
      <w:r w:rsidRPr="00ED75F9">
        <w:rPr>
          <w:highlight w:val="yellow"/>
          <w:u w:val="single"/>
        </w:rPr>
        <w:t xml:space="preserve">tribes have sued the </w:t>
      </w:r>
      <w:r w:rsidRPr="00ED75F9">
        <w:rPr>
          <w:u w:val="single"/>
        </w:rPr>
        <w:t>Environmental Protection Agency (</w:t>
      </w:r>
      <w:r w:rsidRPr="00ED75F9">
        <w:rPr>
          <w:highlight w:val="yellow"/>
          <w:u w:val="single"/>
        </w:rPr>
        <w:t>EPA</w:t>
      </w:r>
      <w:r w:rsidRPr="00ED75F9">
        <w:rPr>
          <w:u w:val="single"/>
        </w:rPr>
        <w:t>)</w:t>
      </w:r>
      <w:r w:rsidRPr="00ED75F9">
        <w:rPr>
          <w:sz w:val="12"/>
        </w:rPr>
        <w:t xml:space="preserve">, </w:t>
      </w:r>
      <w:r w:rsidRPr="00ED75F9">
        <w:rPr>
          <w:highlight w:val="yellow"/>
          <w:u w:val="single"/>
        </w:rPr>
        <w:t>challenging the revision</w:t>
      </w:r>
      <w:r w:rsidRPr="00ED75F9">
        <w:rPr>
          <w:u w:val="single"/>
        </w:rPr>
        <w:t xml:space="preserve"> of federal </w:t>
      </w:r>
      <w:r w:rsidRPr="00ED75F9">
        <w:rPr>
          <w:highlight w:val="yellow"/>
          <w:u w:val="single"/>
        </w:rPr>
        <w:t>rules regarding</w:t>
      </w:r>
      <w:r w:rsidRPr="00ED75F9">
        <w:rPr>
          <w:u w:val="single"/>
        </w:rPr>
        <w:t xml:space="preserve"> streams and </w:t>
      </w:r>
      <w:r w:rsidRPr="00ED75F9">
        <w:rPr>
          <w:highlight w:val="yellow"/>
          <w:u w:val="single"/>
        </w:rPr>
        <w:t xml:space="preserve">waterways, saying the changes violate responsibility to </w:t>
      </w:r>
      <w:r w:rsidRPr="00ED75F9">
        <w:rPr>
          <w:u w:val="single"/>
        </w:rPr>
        <w:t xml:space="preserve">Native American </w:t>
      </w:r>
      <w:r w:rsidRPr="00ED75F9">
        <w:rPr>
          <w:highlight w:val="yellow"/>
          <w:u w:val="single"/>
        </w:rPr>
        <w:t>Tribes</w:t>
      </w:r>
      <w:r w:rsidRPr="00ED75F9">
        <w:rPr>
          <w:u w:val="single"/>
        </w:rPr>
        <w:t xml:space="preserve">. </w:t>
      </w:r>
      <w:r w:rsidRPr="00ED75F9">
        <w:rPr>
          <w:sz w:val="12"/>
        </w:rPr>
        <w:t xml:space="preserve">The Pueblo of Laguna and Pueblo of Jemez are the latest Tribes to </w:t>
      </w:r>
      <w:r w:rsidRPr="00ED75F9">
        <w:rPr>
          <w:u w:val="single"/>
        </w:rPr>
        <w:t>confront the decision by the Trump administration’s Navigable Waters Protection Rule (</w:t>
      </w:r>
      <w:r w:rsidRPr="00ED75F9">
        <w:rPr>
          <w:highlight w:val="yellow"/>
          <w:u w:val="single"/>
        </w:rPr>
        <w:t>NWPR</w:t>
      </w:r>
      <w:r w:rsidRPr="00ED75F9">
        <w:rPr>
          <w:u w:val="single"/>
        </w:rPr>
        <w:t>)</w:t>
      </w:r>
      <w:r w:rsidRPr="00ED75F9">
        <w:rPr>
          <w:sz w:val="12"/>
        </w:rPr>
        <w:t xml:space="preserve"> that took effect June 22, 2020. </w:t>
      </w:r>
      <w:r w:rsidRPr="00ED75F9">
        <w:rPr>
          <w:u w:val="single"/>
        </w:rPr>
        <w:t xml:space="preserve">The rule established in 2020 </w:t>
      </w:r>
      <w:r w:rsidRPr="00ED75F9">
        <w:rPr>
          <w:highlight w:val="yellow"/>
          <w:u w:val="single"/>
        </w:rPr>
        <w:t>changed</w:t>
      </w:r>
      <w:r w:rsidRPr="00ED75F9">
        <w:rPr>
          <w:u w:val="single"/>
        </w:rPr>
        <w:t xml:space="preserve"> federal </w:t>
      </w:r>
      <w:r w:rsidRPr="00ED75F9">
        <w:rPr>
          <w:highlight w:val="yellow"/>
          <w:u w:val="single"/>
        </w:rPr>
        <w:t>regulations that define “navigable waters” under the</w:t>
      </w:r>
      <w:r w:rsidRPr="00ED75F9">
        <w:rPr>
          <w:u w:val="single"/>
        </w:rPr>
        <w:t xml:space="preserve"> Clean Water Act (</w:t>
      </w:r>
      <w:r w:rsidRPr="00ED75F9">
        <w:rPr>
          <w:highlight w:val="yellow"/>
          <w:u w:val="single"/>
        </w:rPr>
        <w:t>CWA</w:t>
      </w:r>
      <w:r w:rsidRPr="00ED75F9">
        <w:rPr>
          <w:u w:val="single"/>
        </w:rPr>
        <w:t xml:space="preserve">). The CWA </w:t>
      </w:r>
      <w:r w:rsidRPr="00ED75F9">
        <w:rPr>
          <w:highlight w:val="yellow"/>
          <w:u w:val="single"/>
        </w:rPr>
        <w:t>prohibits discharges</w:t>
      </w:r>
      <w:r w:rsidRPr="00ED75F9">
        <w:rPr>
          <w:u w:val="single"/>
        </w:rPr>
        <w:t xml:space="preserve"> </w:t>
      </w:r>
      <w:r w:rsidRPr="00ED75F9">
        <w:rPr>
          <w:highlight w:val="yellow"/>
          <w:u w:val="single"/>
        </w:rPr>
        <w:t xml:space="preserve">of pollutants from point sources to “navigable waters,” </w:t>
      </w:r>
      <w:r w:rsidRPr="00ED75F9">
        <w:rPr>
          <w:u w:val="single"/>
        </w:rPr>
        <w:t>also referred to as “waters of the United States” (WOTUS</w:t>
      </w:r>
      <w:r w:rsidRPr="00ED75F9">
        <w:rPr>
          <w:sz w:val="12"/>
        </w:rPr>
        <w:t>), unless permitted by either the EPA or the Army Corps of Engineers</w:t>
      </w:r>
      <w:r w:rsidRPr="00ED75F9">
        <w:rPr>
          <w:u w:val="single"/>
        </w:rPr>
        <w:t xml:space="preserve">. </w:t>
      </w:r>
      <w:r w:rsidRPr="00ED75F9">
        <w:rPr>
          <w:highlight w:val="yellow"/>
          <w:u w:val="single"/>
        </w:rPr>
        <w:t>The Pueblos argue the</w:t>
      </w:r>
      <w:r w:rsidRPr="00ED75F9">
        <w:rPr>
          <w:u w:val="single"/>
        </w:rPr>
        <w:t xml:space="preserve"> </w:t>
      </w:r>
      <w:r w:rsidRPr="00ED75F9">
        <w:rPr>
          <w:highlight w:val="yellow"/>
          <w:u w:val="single"/>
        </w:rPr>
        <w:t>2020 rule ignores the</w:t>
      </w:r>
      <w:r w:rsidRPr="00ED75F9">
        <w:rPr>
          <w:u w:val="single"/>
        </w:rPr>
        <w:t xml:space="preserve"> U.S. </w:t>
      </w:r>
      <w:r w:rsidRPr="00ED75F9">
        <w:rPr>
          <w:highlight w:val="yellow"/>
          <w:u w:val="single"/>
        </w:rPr>
        <w:t xml:space="preserve">government’s </w:t>
      </w:r>
      <w:r w:rsidRPr="00ED75F9">
        <w:rPr>
          <w:u w:val="single"/>
        </w:rPr>
        <w:t>trust</w:t>
      </w:r>
      <w:r w:rsidRPr="00ED75F9">
        <w:rPr>
          <w:highlight w:val="yellow"/>
          <w:u w:val="single"/>
        </w:rPr>
        <w:t xml:space="preserve"> responsibilities to </w:t>
      </w:r>
      <w:r w:rsidRPr="00ED75F9">
        <w:rPr>
          <w:u w:val="single"/>
        </w:rPr>
        <w:t>Indian</w:t>
      </w:r>
      <w:r w:rsidRPr="00ED75F9">
        <w:rPr>
          <w:highlight w:val="yellow"/>
          <w:u w:val="single"/>
        </w:rPr>
        <w:t xml:space="preserve"> Tribes and violates </w:t>
      </w:r>
      <w:r w:rsidRPr="00ED75F9">
        <w:rPr>
          <w:u w:val="single"/>
        </w:rPr>
        <w:t xml:space="preserve">the Administrative Procedure Act (APA) and </w:t>
      </w:r>
      <w:r w:rsidRPr="00ED75F9">
        <w:rPr>
          <w:highlight w:val="yellow"/>
          <w:u w:val="single"/>
        </w:rPr>
        <w:t>intent of the CWA</w:t>
      </w:r>
      <w:r w:rsidRPr="00ED75F9">
        <w:rPr>
          <w:u w:val="single"/>
        </w:rPr>
        <w:t xml:space="preserve">. The Pueblos state the waters are used for irrigation and “high water quality is essential to day-to-day life, as well as cultural and religious practices.” The Pueblos also said </w:t>
      </w:r>
      <w:r w:rsidRPr="00ED75F9">
        <w:rPr>
          <w:highlight w:val="yellow"/>
          <w:u w:val="single"/>
        </w:rPr>
        <w:t xml:space="preserve">the </w:t>
      </w:r>
      <w:r w:rsidRPr="00ED75F9">
        <w:rPr>
          <w:u w:val="single"/>
        </w:rPr>
        <w:t>2020</w:t>
      </w:r>
      <w:r w:rsidRPr="00ED75F9">
        <w:rPr>
          <w:highlight w:val="yellow"/>
          <w:u w:val="single"/>
        </w:rPr>
        <w:t xml:space="preserve"> rule strips protections from ephemeral streams</w:t>
      </w:r>
      <w:r w:rsidRPr="00ED75F9">
        <w:rPr>
          <w:u w:val="single"/>
        </w:rPr>
        <w:t xml:space="preserve"> </w:t>
      </w:r>
      <w:r w:rsidRPr="00ED75F9">
        <w:rPr>
          <w:highlight w:val="yellow"/>
          <w:u w:val="single"/>
        </w:rPr>
        <w:t>and wetlands, which comprise</w:t>
      </w:r>
      <w:r w:rsidRPr="00ED75F9">
        <w:rPr>
          <w:u w:val="single"/>
        </w:rPr>
        <w:t xml:space="preserve"> 79-</w:t>
      </w:r>
      <w:r w:rsidRPr="00ED75F9">
        <w:rPr>
          <w:b/>
          <w:bCs/>
          <w:highlight w:val="yellow"/>
          <w:u w:val="single"/>
        </w:rPr>
        <w:t>97</w:t>
      </w:r>
      <w:r w:rsidRPr="00ED75F9">
        <w:rPr>
          <w:b/>
          <w:bCs/>
          <w:u w:val="single"/>
        </w:rPr>
        <w:t xml:space="preserve"> </w:t>
      </w:r>
      <w:r w:rsidRPr="00ED75F9">
        <w:rPr>
          <w:b/>
          <w:bCs/>
          <w:highlight w:val="yellow"/>
          <w:u w:val="single"/>
        </w:rPr>
        <w:t>percent</w:t>
      </w:r>
      <w:r w:rsidRPr="00ED75F9">
        <w:rPr>
          <w:highlight w:val="yellow"/>
          <w:u w:val="single"/>
        </w:rPr>
        <w:t xml:space="preserve"> of streams</w:t>
      </w:r>
      <w:r w:rsidRPr="00ED75F9">
        <w:rPr>
          <w:u w:val="single"/>
        </w:rPr>
        <w:t xml:space="preserve"> </w:t>
      </w:r>
      <w:r w:rsidRPr="00ED75F9">
        <w:rPr>
          <w:highlight w:val="yellow"/>
          <w:u w:val="single"/>
        </w:rPr>
        <w:t xml:space="preserve">in Pueblo of Laguna and </w:t>
      </w:r>
      <w:r w:rsidRPr="00ED75F9">
        <w:rPr>
          <w:b/>
          <w:bCs/>
          <w:highlight w:val="yellow"/>
          <w:u w:val="single"/>
        </w:rPr>
        <w:t>94 percent</w:t>
      </w:r>
      <w:r w:rsidRPr="00ED75F9">
        <w:rPr>
          <w:u w:val="single"/>
        </w:rPr>
        <w:t xml:space="preserve"> of streams </w:t>
      </w:r>
      <w:r w:rsidRPr="00ED75F9">
        <w:rPr>
          <w:highlight w:val="yellow"/>
          <w:u w:val="single"/>
        </w:rPr>
        <w:t>in the Jemez watershed</w:t>
      </w:r>
      <w:r w:rsidRPr="00ED75F9">
        <w:rPr>
          <w:u w:val="single"/>
        </w:rPr>
        <w:t xml:space="preserve">. </w:t>
      </w:r>
      <w:r w:rsidRPr="00ED75F9">
        <w:rPr>
          <w:sz w:val="12"/>
        </w:rPr>
        <w:t>“</w:t>
      </w:r>
      <w:r w:rsidRPr="00ED75F9">
        <w:rPr>
          <w:u w:val="single"/>
        </w:rPr>
        <w:t>Water is the lifeblood of the Pueblo community and we are committed to protecting it for Laguna, our neighbors and future generations</w:t>
      </w:r>
      <w:r w:rsidRPr="00ED75F9">
        <w:rPr>
          <w:sz w:val="12"/>
        </w:rPr>
        <w:t xml:space="preserve">,” said Marvin Trujillo, Tribal secretary of the Pueblo. The Pueblo of Laguna is located approximately 10 miles west of Albuquerque, NM, and encompasses 500,000 acres. As of 2020, approximately 4,800 members of the Laguna Pueblo live within the reservation boundaries, and there are about 8,900 total enrolled members. The modern-day Pueblo of Jemez is located approximately 40 miles northwest of Albuquerque, and encompasses more than 89,000 acres. The Pueblo of Jemez is home to more than 3,400 enrolled Tribal members and is historically linked to the Pueblo of Pecos. According to the lawsuit, </w:t>
      </w:r>
      <w:r w:rsidRPr="00ED75F9">
        <w:rPr>
          <w:u w:val="single"/>
        </w:rPr>
        <w:t xml:space="preserve">the </w:t>
      </w:r>
      <w:r w:rsidRPr="00ED75F9">
        <w:rPr>
          <w:highlight w:val="yellow"/>
          <w:u w:val="single"/>
        </w:rPr>
        <w:t>Pueblos are asking</w:t>
      </w:r>
      <w:r w:rsidRPr="00ED75F9">
        <w:rPr>
          <w:u w:val="single"/>
        </w:rPr>
        <w:t xml:space="preserve"> for the court </w:t>
      </w:r>
      <w:r w:rsidRPr="00ED75F9">
        <w:rPr>
          <w:highlight w:val="yellow"/>
          <w:u w:val="single"/>
        </w:rPr>
        <w:t>to repeal the</w:t>
      </w:r>
      <w:r w:rsidRPr="00ED75F9">
        <w:rPr>
          <w:u w:val="single"/>
        </w:rPr>
        <w:t xml:space="preserve"> 2020 </w:t>
      </w:r>
      <w:r w:rsidRPr="00ED75F9">
        <w:rPr>
          <w:highlight w:val="yellow"/>
          <w:u w:val="single"/>
        </w:rPr>
        <w:t>N</w:t>
      </w:r>
      <w:r w:rsidRPr="00ED75F9">
        <w:rPr>
          <w:u w:val="single"/>
        </w:rPr>
        <w:t xml:space="preserve">avigable </w:t>
      </w:r>
      <w:r w:rsidRPr="00ED75F9">
        <w:rPr>
          <w:highlight w:val="yellow"/>
          <w:u w:val="single"/>
        </w:rPr>
        <w:t>W</w:t>
      </w:r>
      <w:r w:rsidRPr="00ED75F9">
        <w:rPr>
          <w:u w:val="single"/>
        </w:rPr>
        <w:t xml:space="preserve">aters </w:t>
      </w:r>
      <w:r w:rsidRPr="00ED75F9">
        <w:rPr>
          <w:highlight w:val="yellow"/>
          <w:u w:val="single"/>
        </w:rPr>
        <w:t>R</w:t>
      </w:r>
      <w:r w:rsidRPr="00ED75F9">
        <w:rPr>
          <w:u w:val="single"/>
        </w:rPr>
        <w:t xml:space="preserve">ule </w:t>
      </w:r>
      <w:r w:rsidRPr="00ED75F9">
        <w:rPr>
          <w:highlight w:val="yellow"/>
          <w:u w:val="single"/>
        </w:rPr>
        <w:t>and “return to the</w:t>
      </w:r>
      <w:r w:rsidRPr="00ED75F9">
        <w:rPr>
          <w:u w:val="single"/>
        </w:rPr>
        <w:t xml:space="preserve"> post-Rapanos case-by-case application of the </w:t>
      </w:r>
      <w:r w:rsidRPr="00ED75F9">
        <w:rPr>
          <w:highlight w:val="yellow"/>
          <w:u w:val="single"/>
        </w:rPr>
        <w:t>‘significant nexus’ test</w:t>
      </w:r>
      <w:r w:rsidRPr="00ED75F9">
        <w:rPr>
          <w:u w:val="single"/>
        </w:rPr>
        <w:t xml:space="preserve">.” </w:t>
      </w:r>
      <w:r w:rsidRPr="00ED75F9">
        <w:rPr>
          <w:sz w:val="12"/>
        </w:rPr>
        <w:t>The significant nexus test resulted from the Supreme Court ruling in the case of Rapanos v. the United States. Justice Anthony Kennedy ruled that a wetland or non-navigable water lies within the scope of the CWA’s jurisdiction if it bears a “significant nexus” to a traditional navigable waterway. According to the EPA, a nexus exists where the “wetland or waterbody, either by itself or in combination with other similar sites, significantly affects the physical, biological, and chemical integrity of the downstream navigable waterway.”</w:t>
      </w:r>
      <w:r w:rsidRPr="00ED75F9">
        <w:rPr>
          <w:u w:val="single"/>
        </w:rPr>
        <w:t xml:space="preserve"> </w:t>
      </w:r>
      <w:r w:rsidRPr="00ED75F9">
        <w:rPr>
          <w:sz w:val="12"/>
        </w:rPr>
        <w:t xml:space="preserve">Regan testimony </w:t>
      </w:r>
      <w:r w:rsidRPr="00ED75F9">
        <w:rPr>
          <w:u w:val="single"/>
        </w:rPr>
        <w:t xml:space="preserve">EPA Administrator Michael </w:t>
      </w:r>
      <w:r w:rsidRPr="00ED75F9">
        <w:rPr>
          <w:highlight w:val="yellow"/>
          <w:u w:val="single"/>
        </w:rPr>
        <w:t>Regan testified</w:t>
      </w:r>
      <w:r w:rsidRPr="00ED75F9">
        <w:rPr>
          <w:u w:val="single"/>
        </w:rPr>
        <w:t xml:space="preserve"> before the House Appropriations subcommittee in April </w:t>
      </w:r>
      <w:r w:rsidRPr="00ED75F9">
        <w:rPr>
          <w:highlight w:val="yellow"/>
          <w:u w:val="single"/>
        </w:rPr>
        <w:t>that the agency would not return to</w:t>
      </w:r>
      <w:r w:rsidRPr="00ED75F9">
        <w:rPr>
          <w:u w:val="single"/>
        </w:rPr>
        <w:t xml:space="preserve"> the </w:t>
      </w:r>
      <w:r w:rsidRPr="00ED75F9">
        <w:rPr>
          <w:highlight w:val="yellow"/>
          <w:u w:val="single"/>
        </w:rPr>
        <w:t>Obama</w:t>
      </w:r>
      <w:r w:rsidRPr="00ED75F9">
        <w:rPr>
          <w:u w:val="single"/>
        </w:rPr>
        <w:t>-era</w:t>
      </w:r>
      <w:r w:rsidRPr="00ED75F9">
        <w:rPr>
          <w:highlight w:val="yellow"/>
          <w:u w:val="single"/>
        </w:rPr>
        <w:t>’s</w:t>
      </w:r>
      <w:r w:rsidRPr="00ED75F9">
        <w:rPr>
          <w:u w:val="single"/>
        </w:rPr>
        <w:t xml:space="preserve"> </w:t>
      </w:r>
      <w:r w:rsidRPr="00ED75F9">
        <w:rPr>
          <w:highlight w:val="yellow"/>
          <w:u w:val="single"/>
        </w:rPr>
        <w:t>broad definition of WOTUS</w:t>
      </w:r>
      <w:r w:rsidRPr="00ED75F9">
        <w:rPr>
          <w:u w:val="single"/>
        </w:rPr>
        <w:t xml:space="preserve"> under the CWA. The </w:t>
      </w:r>
      <w:r w:rsidRPr="00ED75F9">
        <w:rPr>
          <w:highlight w:val="yellow"/>
          <w:u w:val="single"/>
        </w:rPr>
        <w:t>Biden</w:t>
      </w:r>
      <w:r w:rsidRPr="00ED75F9">
        <w:rPr>
          <w:u w:val="single"/>
        </w:rPr>
        <w:t xml:space="preserve"> administration is reviewing the rule and </w:t>
      </w:r>
      <w:r w:rsidRPr="00ED75F9">
        <w:rPr>
          <w:highlight w:val="yellow"/>
          <w:u w:val="single"/>
        </w:rPr>
        <w:t>intends to craft a rule that is “inclusive” and “forward-looking.”</w:t>
      </w:r>
      <w:r w:rsidRPr="00ED75F9">
        <w:rPr>
          <w:sz w:val="12"/>
        </w:rPr>
        <w:t xml:space="preserve"> </w:t>
      </w:r>
      <w:r w:rsidRPr="00ED75F9">
        <w:rPr>
          <w:u w:val="single"/>
        </w:rPr>
        <w:t xml:space="preserve">Regan told the subcommittee that the agency plans to involve stakeholders from agriculture and environmental communities to “look at the lessons learned and how we can move forward.” </w:t>
      </w:r>
      <w:r w:rsidRPr="00ED75F9">
        <w:rPr>
          <w:sz w:val="12"/>
        </w:rPr>
        <w:t>“</w:t>
      </w:r>
      <w:r w:rsidRPr="00ED75F9">
        <w:t>Learning from the lessons of the past,</w:t>
      </w:r>
      <w:r w:rsidRPr="00ED75F9">
        <w:rPr>
          <w:u w:val="single"/>
        </w:rPr>
        <w:t xml:space="preserve"> </w:t>
      </w:r>
      <w:r w:rsidRPr="00ED75F9">
        <w:rPr>
          <w:highlight w:val="yellow"/>
          <w:u w:val="single"/>
        </w:rPr>
        <w:t>we don’t have any intention of going</w:t>
      </w:r>
      <w:r w:rsidRPr="00ED75F9">
        <w:rPr>
          <w:u w:val="single"/>
        </w:rPr>
        <w:t xml:space="preserve"> </w:t>
      </w:r>
      <w:r w:rsidRPr="00ED75F9">
        <w:rPr>
          <w:highlight w:val="yellow"/>
          <w:u w:val="single"/>
        </w:rPr>
        <w:t>back to the original Obama Waters</w:t>
      </w:r>
      <w:r w:rsidRPr="00ED75F9">
        <w:rPr>
          <w:u w:val="single"/>
        </w:rPr>
        <w:t xml:space="preserve"> of the U.S. verbatim</w:t>
      </w:r>
      <w:r w:rsidRPr="00ED75F9">
        <w:rPr>
          <w:sz w:val="12"/>
        </w:rPr>
        <w:t xml:space="preserve"> </w:t>
      </w:r>
      <w:r w:rsidRPr="00ED75F9">
        <w:rPr>
          <w:highlight w:val="yellow"/>
          <w:u w:val="single"/>
        </w:rPr>
        <w:t>and we don’t</w:t>
      </w:r>
      <w:r w:rsidRPr="00ED75F9">
        <w:rPr>
          <w:u w:val="single"/>
        </w:rPr>
        <w:t xml:space="preserve"> necessarily </w:t>
      </w:r>
      <w:r w:rsidRPr="00ED75F9">
        <w:rPr>
          <w:highlight w:val="yellow"/>
          <w:u w:val="single"/>
        </w:rPr>
        <w:t>agree with</w:t>
      </w:r>
      <w:r w:rsidRPr="00ED75F9">
        <w:rPr>
          <w:u w:val="single"/>
        </w:rPr>
        <w:t xml:space="preserve"> everything that was in the </w:t>
      </w:r>
      <w:r w:rsidRPr="00ED75F9">
        <w:rPr>
          <w:highlight w:val="yellow"/>
          <w:u w:val="single"/>
        </w:rPr>
        <w:t>Trump</w:t>
      </w:r>
      <w:r w:rsidRPr="00ED75F9">
        <w:rPr>
          <w:u w:val="single"/>
        </w:rPr>
        <w:t xml:space="preserve"> administration</w:t>
      </w:r>
      <w:r w:rsidRPr="00ED75F9">
        <w:rPr>
          <w:highlight w:val="yellow"/>
          <w:u w:val="single"/>
        </w:rPr>
        <w:t>’s</w:t>
      </w:r>
      <w:r w:rsidRPr="00ED75F9">
        <w:rPr>
          <w:u w:val="single"/>
        </w:rPr>
        <w:t xml:space="preserve"> </w:t>
      </w:r>
      <w:r w:rsidRPr="00ED75F9">
        <w:rPr>
          <w:highlight w:val="yellow"/>
          <w:u w:val="single"/>
        </w:rPr>
        <w:t>version as</w:t>
      </w:r>
      <w:r w:rsidRPr="00ED75F9">
        <w:rPr>
          <w:u w:val="single"/>
        </w:rPr>
        <w:t xml:space="preserve"> well</w:t>
      </w:r>
      <w:r w:rsidRPr="00ED75F9">
        <w:rPr>
          <w:sz w:val="12"/>
        </w:rPr>
        <w:t xml:space="preserve">,” Regan testified. </w:t>
      </w:r>
      <w:r w:rsidRPr="00ED75F9">
        <w:rPr>
          <w:u w:val="single"/>
        </w:rPr>
        <w:t xml:space="preserve">“We’ve learned lessons from both, we’ve seen complexities in both, and </w:t>
      </w:r>
      <w:r w:rsidRPr="00ED75F9">
        <w:rPr>
          <w:highlight w:val="yellow"/>
          <w:u w:val="single"/>
        </w:rPr>
        <w:t>we’ve determined that both rules did not</w:t>
      </w:r>
      <w:r w:rsidRPr="00ED75F9">
        <w:rPr>
          <w:u w:val="single"/>
        </w:rPr>
        <w:t xml:space="preserve"> necessarily </w:t>
      </w:r>
      <w:r w:rsidRPr="00ED75F9">
        <w:rPr>
          <w:highlight w:val="yellow"/>
          <w:u w:val="single"/>
        </w:rPr>
        <w:t>listen to the will of the people</w:t>
      </w:r>
      <w:r w:rsidRPr="00ED75F9">
        <w:rPr>
          <w:u w:val="single"/>
        </w:rPr>
        <w:t>.”</w:t>
      </w:r>
      <w:r w:rsidRPr="00ED75F9">
        <w:rPr>
          <w:sz w:val="12"/>
        </w:rPr>
        <w:t xml:space="preserve"> </w:t>
      </w:r>
      <w:r w:rsidRPr="00ED75F9">
        <w:rPr>
          <w:u w:val="single"/>
        </w:rPr>
        <w:t>Regan</w:t>
      </w:r>
      <w:r w:rsidRPr="00ED75F9">
        <w:rPr>
          <w:sz w:val="12"/>
        </w:rPr>
        <w:t xml:space="preserve"> said since his confirmation </w:t>
      </w:r>
      <w:r w:rsidRPr="00ED75F9">
        <w:t>he</w:t>
      </w:r>
      <w:r w:rsidRPr="00ED75F9">
        <w:rPr>
          <w:u w:val="single"/>
        </w:rPr>
        <w:t xml:space="preserve"> has toured the country talking with stakeholders, and concluded the “agriculture community is not monolithic,”</w:t>
      </w:r>
      <w:r w:rsidRPr="00ED75F9">
        <w:rPr>
          <w:sz w:val="12"/>
        </w:rPr>
        <w:t xml:space="preserve"> with no two farms or ranches the same and “we’ve got to think about what the appropriate way to move forward is.” In addition to the case by the Pueblos, </w:t>
      </w:r>
      <w:r w:rsidRPr="00ED75F9">
        <w:rPr>
          <w:u w:val="single"/>
        </w:rPr>
        <w:t>several lawsuits challenging the Trump administration’s NWPR have been on hold while the Biden administration reviews WOTUS</w:t>
      </w:r>
      <w:r w:rsidRPr="00ED75F9">
        <w:rPr>
          <w:sz w:val="12"/>
        </w:rPr>
        <w:t xml:space="preserve">. </w:t>
      </w:r>
      <w:r w:rsidRPr="00ED75F9">
        <w:rPr>
          <w:u w:val="single"/>
        </w:rPr>
        <w:t>The Navajo Nation and the state of New Mexico filed a similar case in 2020.</w:t>
      </w:r>
      <w:r w:rsidRPr="00ED75F9">
        <w:rPr>
          <w:sz w:val="12"/>
        </w:rPr>
        <w:t xml:space="preserve"> Last May, </w:t>
      </w:r>
      <w:r w:rsidRPr="00ED75F9">
        <w:rPr>
          <w:u w:val="single"/>
        </w:rPr>
        <w:t xml:space="preserve">New Mexico Environment Secretary James Kenney warned that </w:t>
      </w:r>
      <w:r w:rsidRPr="00ED75F9">
        <w:rPr>
          <w:highlight w:val="yellow"/>
          <w:u w:val="single"/>
        </w:rPr>
        <w:t>NWPR would “</w:t>
      </w:r>
      <w:r w:rsidRPr="00ED75F9">
        <w:rPr>
          <w:b/>
          <w:bCs/>
          <w:highlight w:val="yellow"/>
          <w:u w:val="single"/>
        </w:rPr>
        <w:t>devastate New Mexico’s scarce and limited water resources</w:t>
      </w:r>
      <w:r w:rsidRPr="00ED75F9">
        <w:rPr>
          <w:highlight w:val="yellow"/>
          <w:u w:val="single"/>
        </w:rPr>
        <w:t>.”</w:t>
      </w:r>
      <w:r w:rsidRPr="00ED75F9">
        <w:rPr>
          <w:u w:val="single"/>
        </w:rPr>
        <w:t xml:space="preserve"> A case in the U.S. District Court for the District of New Mexico filed by the New Mexico Cattle Grower’s Association remains stayed until June 1. The group initially filed the lawsuit </w:t>
      </w:r>
      <w:r w:rsidRPr="00ED75F9">
        <w:rPr>
          <w:sz w:val="12"/>
        </w:rPr>
        <w:t xml:space="preserve">in November 2019, </w:t>
      </w:r>
      <w:r w:rsidRPr="00ED75F9">
        <w:rPr>
          <w:u w:val="single"/>
        </w:rPr>
        <w:t>challenging the 1986 regulation</w:t>
      </w:r>
      <w:r w:rsidRPr="00ED75F9">
        <w:rPr>
          <w:sz w:val="12"/>
        </w:rPr>
        <w:t xml:space="preserve">. A lawsuit in the U.S. District Court for the District of South Carolina filed by environmental groups has been stayed, but the groups filed a motion to lift the stay. The suit was filed in 2019, </w:t>
      </w:r>
      <w:r w:rsidRPr="00ED75F9">
        <w:rPr>
          <w:u w:val="single"/>
        </w:rPr>
        <w:t>asking the court to vacate the NWPR.</w:t>
      </w:r>
      <w:r w:rsidRPr="00ED75F9">
        <w:rPr>
          <w:sz w:val="12"/>
        </w:rPr>
        <w:t xml:space="preserve"> A pending motion to lift the stay was filed in the U.S. District Court for the District of Colorado after the 10th Circuit ruled against Colorado for halting the implementation of NWPR. — Charles Wallace, WLJ editor</w:t>
      </w:r>
    </w:p>
    <w:p w14:paraId="5640D438" w14:textId="77777777" w:rsidR="004D0B53" w:rsidRPr="00ED75F9" w:rsidRDefault="004D0B53" w:rsidP="004D0B53"/>
    <w:p w14:paraId="05774DB6" w14:textId="3FA309A3" w:rsidR="00840DA7" w:rsidRPr="00ED75F9" w:rsidRDefault="008E37E0" w:rsidP="00840DA7">
      <w:pPr>
        <w:pStyle w:val="Heading2"/>
        <w:rPr>
          <w:rFonts w:cs="Times New Roman"/>
        </w:rPr>
      </w:pPr>
      <w:r w:rsidRPr="00ED75F9">
        <w:rPr>
          <w:rFonts w:cs="Times New Roman"/>
        </w:rPr>
        <w:t>Case---</w:t>
      </w:r>
      <w:r w:rsidR="00840DA7" w:rsidRPr="00ED75F9">
        <w:rPr>
          <w:rFonts w:cs="Times New Roman"/>
        </w:rPr>
        <w:t>Structural Violence Impact</w:t>
      </w:r>
      <w:r w:rsidR="00F41C53" w:rsidRPr="00ED75F9">
        <w:rPr>
          <w:rFonts w:cs="Times New Roman"/>
        </w:rPr>
        <w:t>/Framing</w:t>
      </w:r>
      <w:r w:rsidR="00840DA7" w:rsidRPr="00ED75F9">
        <w:rPr>
          <w:rFonts w:cs="Times New Roman"/>
        </w:rPr>
        <w:t xml:space="preserve"> Extensions</w:t>
      </w:r>
    </w:p>
    <w:p w14:paraId="43DF160B" w14:textId="074F0E2F" w:rsidR="00840DA7" w:rsidRPr="00ED75F9" w:rsidRDefault="00840DA7" w:rsidP="00840DA7">
      <w:pPr>
        <w:pStyle w:val="Heading3"/>
        <w:rPr>
          <w:rFonts w:cs="Times New Roman"/>
        </w:rPr>
      </w:pPr>
      <w:r w:rsidRPr="00ED75F9">
        <w:rPr>
          <w:rFonts w:cs="Times New Roman"/>
        </w:rPr>
        <w:t>Structural Violence---Ethical Obligation</w:t>
      </w:r>
    </w:p>
    <w:p w14:paraId="605D7105"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 xml:space="preserve">There’s </w:t>
      </w:r>
      <w:r w:rsidRPr="00ED75F9">
        <w:rPr>
          <w:rFonts w:eastAsiaTheme="majorEastAsia"/>
          <w:b/>
          <w:i/>
          <w:sz w:val="26"/>
          <w:u w:val="single"/>
        </w:rPr>
        <w:t>an ethical imperative</w:t>
      </w:r>
      <w:r w:rsidRPr="00ED75F9">
        <w:rPr>
          <w:rFonts w:eastAsiaTheme="majorEastAsia"/>
          <w:b/>
          <w:iCs/>
          <w:sz w:val="26"/>
        </w:rPr>
        <w:t xml:space="preserve"> to act to on behalf on indigenous water quality. </w:t>
      </w:r>
    </w:p>
    <w:p w14:paraId="7BC5C287" w14:textId="77777777" w:rsidR="00840DA7" w:rsidRPr="00ED75F9" w:rsidRDefault="00840DA7" w:rsidP="00840DA7">
      <w:pPr>
        <w:rPr>
          <w:b/>
          <w:bCs/>
          <w:sz w:val="26"/>
        </w:rPr>
      </w:pPr>
      <w:r w:rsidRPr="00ED75F9">
        <w:rPr>
          <w:b/>
          <w:bCs/>
          <w:sz w:val="26"/>
        </w:rPr>
        <w:t>Cosens ‘18</w:t>
      </w:r>
    </w:p>
    <w:p w14:paraId="6CC49C97" w14:textId="77777777" w:rsidR="00840DA7" w:rsidRPr="00ED75F9" w:rsidRDefault="00840DA7" w:rsidP="00840DA7">
      <w:pPr>
        <w:rPr>
          <w:sz w:val="18"/>
          <w:szCs w:val="18"/>
        </w:rPr>
      </w:pPr>
      <w:r w:rsidRPr="00ED75F9">
        <w:rPr>
          <w:sz w:val="18"/>
          <w:szCs w:val="18"/>
        </w:rPr>
        <w:t>et al; Barbara Cosens is a Professor, University of Idaho, College of Law. LL.M., Lewis &amp; Clark School of Law (2002); J.D., University of California, Hastings College of Law (1990); M.S., Geology, University of Washington (1982); B.S., Geology, University of California, Davis (1977). “Indigenous Water Justice” - 22 Lewis &amp; Clark L. Rev. 841 (2018) - #E&amp;F - https://digitalcommons.law.uidaho.edu/cgi/viewcontent.cgi?article=1104&amp;context=faculty_scholarship</w:t>
      </w:r>
    </w:p>
    <w:p w14:paraId="4DB84E42" w14:textId="77777777" w:rsidR="00840DA7" w:rsidRPr="00ED75F9" w:rsidRDefault="00840DA7" w:rsidP="00840DA7"/>
    <w:p w14:paraId="329F0821" w14:textId="77777777" w:rsidR="00840DA7" w:rsidRPr="00ED75F9" w:rsidRDefault="00840DA7" w:rsidP="00840DA7">
      <w:pPr>
        <w:rPr>
          <w:b/>
          <w:iCs/>
          <w:u w:val="single"/>
        </w:rPr>
      </w:pPr>
      <w:r w:rsidRPr="00ED75F9">
        <w:t xml:space="preserve">I. </w:t>
      </w:r>
      <w:r w:rsidRPr="00ED75F9">
        <w:rPr>
          <w:b/>
          <w:iCs/>
          <w:u w:val="single"/>
        </w:rPr>
        <w:t>INDIGENOUS WATER JUSTICE</w:t>
      </w:r>
    </w:p>
    <w:p w14:paraId="1A079EC6" w14:textId="77777777" w:rsidR="00840DA7" w:rsidRPr="00ED75F9" w:rsidRDefault="00840DA7" w:rsidP="00840DA7">
      <w:pPr>
        <w:rPr>
          <w:sz w:val="16"/>
        </w:rPr>
      </w:pPr>
      <w:r w:rsidRPr="00ED75F9">
        <w:rPr>
          <w:u w:val="single"/>
        </w:rPr>
        <w:t>In</w:t>
      </w:r>
      <w:r w:rsidRPr="00ED75F9">
        <w:rPr>
          <w:sz w:val="16"/>
        </w:rPr>
        <w:t xml:space="preserve"> innumerable, unequivocal, and </w:t>
      </w:r>
      <w:r w:rsidRPr="00ED75F9">
        <w:rPr>
          <w:u w:val="single"/>
        </w:rPr>
        <w:t>heart-wrenching ways</w:t>
      </w:r>
      <w:r w:rsidRPr="00ED75F9">
        <w:rPr>
          <w:sz w:val="16"/>
        </w:rPr>
        <w:t>, i</w:t>
      </w:r>
      <w:r w:rsidRPr="00ED75F9">
        <w:rPr>
          <w:highlight w:val="yellow"/>
          <w:u w:val="single"/>
        </w:rPr>
        <w:t>ndigenous</w:t>
      </w:r>
      <w:r w:rsidRPr="00ED75F9">
        <w:rPr>
          <w:sz w:val="16"/>
        </w:rPr>
        <w:t xml:space="preserve"> members of our communities and </w:t>
      </w:r>
      <w:r w:rsidRPr="00ED75F9">
        <w:rPr>
          <w:highlight w:val="yellow"/>
          <w:u w:val="single"/>
        </w:rPr>
        <w:t>societies have suffered monumental injustices</w:t>
      </w:r>
      <w:r w:rsidRPr="00ED75F9">
        <w:rPr>
          <w:sz w:val="16"/>
        </w:rPr>
        <w:t xml:space="preserve"> </w:t>
      </w:r>
      <w:r w:rsidRPr="00ED75F9">
        <w:rPr>
          <w:u w:val="single"/>
        </w:rPr>
        <w:t>stemming from</w:t>
      </w:r>
      <w:r w:rsidRPr="00ED75F9">
        <w:rPr>
          <w:sz w:val="16"/>
        </w:rPr>
        <w:t xml:space="preserve"> "colonization and </w:t>
      </w:r>
      <w:r w:rsidRPr="00ED75F9">
        <w:rPr>
          <w:u w:val="single"/>
        </w:rPr>
        <w:t>dispossession of their</w:t>
      </w:r>
      <w:r w:rsidRPr="00ED75F9">
        <w:rPr>
          <w:sz w:val="16"/>
        </w:rPr>
        <w:t xml:space="preserve"> lands, territories and </w:t>
      </w:r>
      <w:r w:rsidRPr="00ED75F9">
        <w:rPr>
          <w:u w:val="single"/>
        </w:rPr>
        <w:t>resources</w:t>
      </w:r>
      <w:r w:rsidRPr="00ED75F9">
        <w:rPr>
          <w:sz w:val="16"/>
        </w:rPr>
        <w:t>."16</w:t>
      </w:r>
      <w:r w:rsidRPr="00ED75F9">
        <w:rPr>
          <w:u w:val="single"/>
        </w:rPr>
        <w:t xml:space="preserve"> </w:t>
      </w:r>
      <w:r w:rsidRPr="00ED75F9">
        <w:rPr>
          <w:highlight w:val="yellow"/>
          <w:u w:val="single"/>
        </w:rPr>
        <w:t xml:space="preserve">This </w:t>
      </w:r>
      <w:r w:rsidRPr="00ED75F9">
        <w:rPr>
          <w:b/>
          <w:iCs/>
          <w:highlight w:val="yellow"/>
          <w:u w:val="single"/>
        </w:rPr>
        <w:t>legacy</w:t>
      </w:r>
      <w:r w:rsidRPr="00ED75F9">
        <w:rPr>
          <w:highlight w:val="yellow"/>
          <w:u w:val="single"/>
        </w:rPr>
        <w:t xml:space="preserve"> is </w:t>
      </w:r>
      <w:r w:rsidRPr="00ED75F9">
        <w:rPr>
          <w:b/>
          <w:iCs/>
          <w:highlight w:val="yellow"/>
          <w:u w:val="single"/>
        </w:rPr>
        <w:t>morally and politically reprehensible</w:t>
      </w:r>
      <w:r w:rsidRPr="00ED75F9">
        <w:rPr>
          <w:sz w:val="16"/>
        </w:rPr>
        <w:t xml:space="preserve"> </w:t>
      </w:r>
      <w:r w:rsidRPr="00ED75F9">
        <w:rPr>
          <w:highlight w:val="yellow"/>
          <w:u w:val="single"/>
        </w:rPr>
        <w:t xml:space="preserve">and </w:t>
      </w:r>
      <w:r w:rsidRPr="00ED75F9">
        <w:rPr>
          <w:b/>
          <w:iCs/>
          <w:highlight w:val="yellow"/>
          <w:u w:val="single"/>
        </w:rPr>
        <w:t>must be broken</w:t>
      </w:r>
      <w:r w:rsidRPr="00ED75F9">
        <w:rPr>
          <w:highlight w:val="yellow"/>
          <w:u w:val="single"/>
        </w:rPr>
        <w:t>.</w:t>
      </w:r>
      <w:r w:rsidRPr="00ED75F9">
        <w:rPr>
          <w:sz w:val="16"/>
        </w:rPr>
        <w:t xml:space="preserve"> As expressed by UNDRIP, </w:t>
      </w:r>
      <w:r w:rsidRPr="00ED75F9">
        <w:rPr>
          <w:highlight w:val="yellow"/>
          <w:u w:val="single"/>
        </w:rPr>
        <w:t xml:space="preserve">it is </w:t>
      </w:r>
      <w:r w:rsidRPr="00ED75F9">
        <w:rPr>
          <w:b/>
          <w:iCs/>
          <w:highlight w:val="yellow"/>
          <w:u w:val="single"/>
        </w:rPr>
        <w:t>imperative</w:t>
      </w:r>
      <w:r w:rsidRPr="00ED75F9">
        <w:rPr>
          <w:sz w:val="16"/>
        </w:rPr>
        <w:t xml:space="preserve"> in contemporary times </w:t>
      </w:r>
      <w:r w:rsidRPr="00ED75F9">
        <w:rPr>
          <w:b/>
          <w:iCs/>
          <w:highlight w:val="yellow"/>
          <w:u w:val="single"/>
        </w:rPr>
        <w:t>to respond decisively</w:t>
      </w:r>
      <w:r w:rsidRPr="00ED75F9">
        <w:rPr>
          <w:sz w:val="16"/>
        </w:rPr>
        <w:t xml:space="preserve"> </w:t>
      </w:r>
      <w:r w:rsidRPr="00ED75F9">
        <w:rPr>
          <w:highlight w:val="yellow"/>
          <w:u w:val="single"/>
        </w:rPr>
        <w:t>to the "</w:t>
      </w:r>
      <w:r w:rsidRPr="00ED75F9">
        <w:rPr>
          <w:b/>
          <w:iCs/>
          <w:highlight w:val="yellow"/>
          <w:u w:val="single"/>
        </w:rPr>
        <w:t>urgent need</w:t>
      </w:r>
      <w:r w:rsidRPr="00ED75F9">
        <w:rPr>
          <w:sz w:val="16"/>
        </w:rPr>
        <w:t xml:space="preserve"> </w:t>
      </w:r>
      <w:r w:rsidRPr="00ED75F9">
        <w:rPr>
          <w:highlight w:val="yellow"/>
          <w:u w:val="single"/>
        </w:rPr>
        <w:t>to respect</w:t>
      </w:r>
      <w:r w:rsidRPr="00ED75F9">
        <w:rPr>
          <w:sz w:val="16"/>
        </w:rPr>
        <w:t xml:space="preserve"> and promote the inherent rights of </w:t>
      </w:r>
      <w:r w:rsidRPr="00ED75F9">
        <w:rPr>
          <w:highlight w:val="yellow"/>
          <w:u w:val="single"/>
        </w:rPr>
        <w:t>indigenous peoples."</w:t>
      </w:r>
      <w:r w:rsidRPr="00ED75F9">
        <w:rPr>
          <w:sz w:val="16"/>
        </w:rPr>
        <w:t xml:space="preserve">17 </w:t>
      </w:r>
      <w:r w:rsidRPr="00ED75F9">
        <w:rPr>
          <w:b/>
          <w:iCs/>
          <w:highlight w:val="yellow"/>
          <w:u w:val="single"/>
        </w:rPr>
        <w:t>Indigenous water justice</w:t>
      </w:r>
      <w:r w:rsidRPr="00ED75F9">
        <w:rPr>
          <w:sz w:val="16"/>
        </w:rPr>
        <w:t xml:space="preserve"> </w:t>
      </w:r>
      <w:r w:rsidRPr="00ED75F9">
        <w:rPr>
          <w:highlight w:val="yellow"/>
          <w:u w:val="single"/>
        </w:rPr>
        <w:t>is the concept espoused in this Article</w:t>
      </w:r>
      <w:r w:rsidRPr="00ED75F9">
        <w:rPr>
          <w:sz w:val="16"/>
        </w:rPr>
        <w:t xml:space="preserve"> </w:t>
      </w:r>
      <w:r w:rsidRPr="00ED75F9">
        <w:rPr>
          <w:highlight w:val="yellow"/>
          <w:u w:val="single"/>
        </w:rPr>
        <w:t>to advocate for</w:t>
      </w:r>
      <w:r w:rsidRPr="00ED75F9">
        <w:rPr>
          <w:sz w:val="16"/>
        </w:rPr>
        <w:t xml:space="preserve"> these rights vis-a-vis </w:t>
      </w:r>
      <w:r w:rsidRPr="00ED75F9">
        <w:rPr>
          <w:highlight w:val="yellow"/>
          <w:u w:val="single"/>
        </w:rPr>
        <w:t>water</w:t>
      </w:r>
      <w:r w:rsidRPr="00ED75F9">
        <w:rPr>
          <w:sz w:val="16"/>
        </w:rPr>
        <w:t xml:space="preserve">—again, </w:t>
      </w:r>
      <w:r w:rsidRPr="00ED75F9">
        <w:rPr>
          <w:highlight w:val="yellow"/>
          <w:u w:val="single"/>
        </w:rPr>
        <w:t>the</w:t>
      </w:r>
      <w:r w:rsidRPr="00ED75F9">
        <w:rPr>
          <w:u w:val="single"/>
        </w:rPr>
        <w:t xml:space="preserve"> </w:t>
      </w:r>
      <w:r w:rsidRPr="00ED75F9">
        <w:rPr>
          <w:sz w:val="16"/>
        </w:rPr>
        <w:t xml:space="preserve">first medicine18 and </w:t>
      </w:r>
      <w:r w:rsidRPr="00ED75F9">
        <w:rPr>
          <w:b/>
          <w:iCs/>
          <w:highlight w:val="yellow"/>
          <w:u w:val="single"/>
        </w:rPr>
        <w:t>essence of life.</w:t>
      </w:r>
    </w:p>
    <w:p w14:paraId="3162E207" w14:textId="77777777" w:rsidR="00840DA7" w:rsidRPr="00ED75F9" w:rsidRDefault="00840DA7" w:rsidP="00840DA7">
      <w:pPr>
        <w:rPr>
          <w:sz w:val="16"/>
        </w:rPr>
      </w:pPr>
      <w:r w:rsidRPr="00ED75F9">
        <w:rPr>
          <w:sz w:val="16"/>
        </w:rPr>
        <w:t xml:space="preserve">Although indigenous water justice can be conceptualized in diverse ways,19 UNDRIP is our particular cornerstone. This Part sheds light on indigenous water justice as conceptualized around that authentic, visionary instrument. We begin with an overview of UNDRIP and its animating principle of self-determination. At that juncture, we turn to water and its multi-faceted connections to Indigenous Peoples' self-determination— more precisely, to the socioeconomic, cultural, and political dimensions associated with Indigenous Peoples' exercise of the right to self-determination. </w:t>
      </w:r>
      <w:r w:rsidRPr="00ED75F9">
        <w:rPr>
          <w:highlight w:val="yellow"/>
          <w:u w:val="single"/>
        </w:rPr>
        <w:t>Water declarations from Indigenous Peoples</w:t>
      </w:r>
      <w:r w:rsidRPr="00ED75F9">
        <w:rPr>
          <w:sz w:val="16"/>
        </w:rPr>
        <w:t xml:space="preserve"> reveal these connections, and a host of UNDRIP provisions are implicated by them. Taken together, these materials </w:t>
      </w:r>
      <w:r w:rsidRPr="00ED75F9">
        <w:rPr>
          <w:highlight w:val="yellow"/>
          <w:u w:val="single"/>
        </w:rPr>
        <w:t xml:space="preserve">delineate </w:t>
      </w:r>
      <w:r w:rsidRPr="00ED75F9">
        <w:rPr>
          <w:b/>
          <w:iCs/>
          <w:highlight w:val="yellow"/>
          <w:u w:val="single"/>
        </w:rPr>
        <w:t>important norms</w:t>
      </w:r>
      <w:r w:rsidRPr="00ED75F9">
        <w:rPr>
          <w:sz w:val="16"/>
        </w:rPr>
        <w:t xml:space="preserve"> </w:t>
      </w:r>
      <w:r w:rsidRPr="00ED75F9">
        <w:rPr>
          <w:highlight w:val="yellow"/>
          <w:u w:val="single"/>
        </w:rPr>
        <w:t xml:space="preserve">for conceiving of </w:t>
      </w:r>
      <w:r w:rsidRPr="00ED75F9">
        <w:rPr>
          <w:b/>
          <w:iCs/>
          <w:highlight w:val="yellow"/>
          <w:u w:val="single"/>
        </w:rPr>
        <w:t>just relations</w:t>
      </w:r>
      <w:r w:rsidRPr="00ED75F9">
        <w:rPr>
          <w:sz w:val="16"/>
        </w:rPr>
        <w:t xml:space="preserve"> </w:t>
      </w:r>
      <w:r w:rsidRPr="00ED75F9">
        <w:rPr>
          <w:highlight w:val="yellow"/>
          <w:u w:val="single"/>
        </w:rPr>
        <w:t>between Indigenous Peoples</w:t>
      </w:r>
      <w:r w:rsidRPr="00ED75F9">
        <w:rPr>
          <w:sz w:val="16"/>
        </w:rPr>
        <w:t xml:space="preserve">, </w:t>
      </w:r>
      <w:r w:rsidRPr="00ED75F9">
        <w:rPr>
          <w:highlight w:val="yellow"/>
          <w:u w:val="single"/>
        </w:rPr>
        <w:t>nation-states, and public</w:t>
      </w:r>
      <w:r w:rsidRPr="00ED75F9">
        <w:rPr>
          <w:sz w:val="16"/>
        </w:rPr>
        <w:t xml:space="preserve"> and private</w:t>
      </w:r>
      <w:r w:rsidRPr="00ED75F9">
        <w:rPr>
          <w:u w:val="single"/>
        </w:rPr>
        <w:t xml:space="preserve"> </w:t>
      </w:r>
      <w:r w:rsidRPr="00ED75F9">
        <w:rPr>
          <w:highlight w:val="yellow"/>
          <w:u w:val="single"/>
        </w:rPr>
        <w:t>entities</w:t>
      </w:r>
      <w:r w:rsidRPr="00ED75F9">
        <w:rPr>
          <w:sz w:val="16"/>
        </w:rPr>
        <w:t xml:space="preserve"> therein </w:t>
      </w:r>
      <w:r w:rsidRPr="00ED75F9">
        <w:rPr>
          <w:highlight w:val="yellow"/>
          <w:u w:val="single"/>
        </w:rPr>
        <w:t>surrounding water</w:t>
      </w:r>
      <w:r w:rsidRPr="00ED75F9">
        <w:rPr>
          <w:sz w:val="16"/>
        </w:rPr>
        <w:t>. Whereas this Part initially identifies the UNDRIP provisions embodying these norms, Part III subsequently revisits these provisions as bases for principles and prescriptions aimed at realizing indigenous water justice within the three basins under study and elsewhere. UNDRIP thus constitutes our normative backbone.</w:t>
      </w:r>
    </w:p>
    <w:p w14:paraId="3986070D" w14:textId="77777777" w:rsidR="00840DA7" w:rsidRPr="00ED75F9" w:rsidRDefault="00840DA7" w:rsidP="00840DA7"/>
    <w:p w14:paraId="65C955C3"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Federal action is key – it’s vital to fulfill an ethical obligation to avoid racist and genocidal water policy.</w:t>
      </w:r>
    </w:p>
    <w:p w14:paraId="77EC0416" w14:textId="77777777" w:rsidR="00840DA7" w:rsidRPr="00ED75F9" w:rsidRDefault="00840DA7" w:rsidP="00840DA7">
      <w:pPr>
        <w:rPr>
          <w:b/>
          <w:bCs/>
          <w:sz w:val="26"/>
        </w:rPr>
      </w:pPr>
      <w:r w:rsidRPr="00ED75F9">
        <w:rPr>
          <w:b/>
          <w:bCs/>
          <w:sz w:val="26"/>
        </w:rPr>
        <w:t>Tanana ‘21</w:t>
      </w:r>
    </w:p>
    <w:p w14:paraId="3465AF90" w14:textId="77777777" w:rsidR="00840DA7" w:rsidRPr="00ED75F9" w:rsidRDefault="00840DA7" w:rsidP="00840DA7">
      <w:pPr>
        <w:rPr>
          <w:sz w:val="18"/>
          <w:szCs w:val="18"/>
        </w:rPr>
      </w:pPr>
      <w:r w:rsidRPr="00ED75F9">
        <w:rPr>
          <w:sz w:val="18"/>
          <w:szCs w:val="18"/>
        </w:rPr>
        <w:t>et al; Heather Tanana is an Assistant Professor of Law (Research) &amp; Wallace Stegner Center Fellow with The S.J. Quinney College of Law at The University of Utah. Tanana holds a Masters of Public Health from Johns Hopkins University – Bloomberg School of Public Health, Baltimore, Maryland. Tanana identifies as “Diné (Navajo) of the Kinyaa’áanii (Towering House) clan”. “Water Is Life: Law, Systemic Racism, and Water Security in Indian Country” - Health Security (Ahead of Print) - Commentary - Apr 30, 2021 - #E&amp;F - https://www.liebertpub.com/doi/full/10.1089/hs.2021.0034</w:t>
      </w:r>
    </w:p>
    <w:p w14:paraId="3C0CEC9F" w14:textId="77777777" w:rsidR="00840DA7" w:rsidRPr="00ED75F9" w:rsidRDefault="00840DA7" w:rsidP="00840DA7"/>
    <w:p w14:paraId="56DE6A46" w14:textId="77777777" w:rsidR="00840DA7" w:rsidRPr="00ED75F9" w:rsidRDefault="00840DA7" w:rsidP="00840DA7">
      <w:pPr>
        <w:rPr>
          <w:sz w:val="16"/>
        </w:rPr>
      </w:pPr>
      <w:r w:rsidRPr="00ED75F9">
        <w:rPr>
          <w:highlight w:val="yellow"/>
          <w:u w:val="single"/>
        </w:rPr>
        <w:t>The legal framework governing Tribal</w:t>
      </w:r>
      <w:r w:rsidRPr="00ED75F9">
        <w:rPr>
          <w:sz w:val="16"/>
        </w:rPr>
        <w:t xml:space="preserve"> rights, including </w:t>
      </w:r>
      <w:r w:rsidRPr="00ED75F9">
        <w:rPr>
          <w:highlight w:val="yellow"/>
          <w:u w:val="single"/>
        </w:rPr>
        <w:t>water</w:t>
      </w:r>
      <w:r w:rsidRPr="00ED75F9">
        <w:rPr>
          <w:u w:val="single"/>
        </w:rPr>
        <w:t xml:space="preserve"> </w:t>
      </w:r>
      <w:r w:rsidRPr="00ED75F9">
        <w:rPr>
          <w:sz w:val="16"/>
        </w:rPr>
        <w:t xml:space="preserve">rights, in Indian country </w:t>
      </w:r>
      <w:r w:rsidRPr="00ED75F9">
        <w:rPr>
          <w:highlight w:val="yellow"/>
          <w:u w:val="single"/>
        </w:rPr>
        <w:t xml:space="preserve">is based on </w:t>
      </w:r>
      <w:r w:rsidRPr="00ED75F9">
        <w:rPr>
          <w:b/>
          <w:iCs/>
          <w:highlight w:val="yellow"/>
          <w:u w:val="single"/>
        </w:rPr>
        <w:t>racism</w:t>
      </w:r>
      <w:r w:rsidRPr="00ED75F9">
        <w:rPr>
          <w:highlight w:val="yellow"/>
          <w:u w:val="single"/>
        </w:rPr>
        <w:t>,</w:t>
      </w:r>
      <w:r w:rsidRPr="00ED75F9">
        <w:rPr>
          <w:sz w:val="16"/>
        </w:rPr>
        <w:t xml:space="preserve"> </w:t>
      </w:r>
      <w:r w:rsidRPr="00ED75F9">
        <w:rPr>
          <w:b/>
          <w:iCs/>
          <w:highlight w:val="yellow"/>
          <w:u w:val="single"/>
        </w:rPr>
        <w:t>colonization</w:t>
      </w:r>
      <w:r w:rsidRPr="00ED75F9">
        <w:rPr>
          <w:sz w:val="16"/>
        </w:rPr>
        <w:t xml:space="preserve">, </w:t>
      </w:r>
      <w:r w:rsidRPr="00ED75F9">
        <w:rPr>
          <w:highlight w:val="yellow"/>
          <w:u w:val="single"/>
        </w:rPr>
        <w:t xml:space="preserve">and </w:t>
      </w:r>
      <w:r w:rsidRPr="00ED75F9">
        <w:rPr>
          <w:b/>
          <w:iCs/>
          <w:highlight w:val="yellow"/>
          <w:u w:val="single"/>
        </w:rPr>
        <w:t>genocide</w:t>
      </w:r>
      <w:r w:rsidRPr="00ED75F9">
        <w:rPr>
          <w:b/>
          <w:iCs/>
          <w:u w:val="single"/>
        </w:rPr>
        <w:t>.</w:t>
      </w:r>
      <w:r w:rsidRPr="00ED75F9">
        <w:rPr>
          <w:sz w:val="16"/>
        </w:rPr>
        <w:t xml:space="preserve"> Early federal reports have documented insufficient water access in Indian country. The 1928 Meriam Report38 documented both lack of access to clean water and lack of sanitation facilities for waste disposal in Indian country. Nearly a century later, the US Commission on Civil Rights chronicles many of the same water access issues in its 2018 report, Broken Promises: Continuing Federal Funding Shortfall for Native Americans.28</w:t>
      </w:r>
    </w:p>
    <w:p w14:paraId="2D9FE974" w14:textId="77777777" w:rsidR="00840DA7" w:rsidRPr="00ED75F9" w:rsidRDefault="00840DA7" w:rsidP="00840DA7">
      <w:pPr>
        <w:rPr>
          <w:sz w:val="16"/>
          <w:szCs w:val="16"/>
        </w:rPr>
      </w:pPr>
      <w:r w:rsidRPr="00ED75F9">
        <w:rPr>
          <w:sz w:val="16"/>
          <w:szCs w:val="16"/>
        </w:rPr>
        <w:t>The legal foundations for water access under federal law are important, but access to clean water is more appropriately framed as a human rights issue. In addition to the United Nations recognizing the human right to water,39 the United Nations Declaration for the Rights of Indigenous People40 recognizes the right to:</w:t>
      </w:r>
    </w:p>
    <w:p w14:paraId="6ACBE1CD" w14:textId="77777777" w:rsidR="00840DA7" w:rsidRPr="00ED75F9" w:rsidRDefault="00840DA7" w:rsidP="00840DA7">
      <w:pPr>
        <w:rPr>
          <w:sz w:val="16"/>
          <w:szCs w:val="16"/>
        </w:rPr>
      </w:pPr>
      <w:r w:rsidRPr="00ED75F9">
        <w:rPr>
          <w:sz w:val="16"/>
          <w:szCs w:val="16"/>
        </w:rPr>
        <w:t>“the enjoyment of the highest attainable standard of physical and mental health;”</w:t>
      </w:r>
    </w:p>
    <w:p w14:paraId="2AA26D6F" w14:textId="77777777" w:rsidR="00840DA7" w:rsidRPr="00ED75F9" w:rsidRDefault="00840DA7" w:rsidP="00840DA7">
      <w:pPr>
        <w:rPr>
          <w:sz w:val="16"/>
          <w:szCs w:val="16"/>
        </w:rPr>
      </w:pPr>
      <w:r w:rsidRPr="00ED75F9">
        <w:rPr>
          <w:sz w:val="16"/>
          <w:szCs w:val="16"/>
        </w:rPr>
        <w:t>“maintain and strengthen their distinctive spiritual relationship with their traditionally owned or otherwise occupied and used lands, territories, waters and coastal seas;” and</w:t>
      </w:r>
    </w:p>
    <w:p w14:paraId="344D0DD2" w14:textId="77777777" w:rsidR="00840DA7" w:rsidRPr="00ED75F9" w:rsidRDefault="00840DA7" w:rsidP="00840DA7">
      <w:pPr>
        <w:rPr>
          <w:sz w:val="16"/>
          <w:szCs w:val="16"/>
        </w:rPr>
      </w:pPr>
      <w:r w:rsidRPr="00ED75F9">
        <w:rPr>
          <w:sz w:val="16"/>
          <w:szCs w:val="16"/>
        </w:rPr>
        <w:t>require governments to “consult and cooperate in good faith with the indigenous people […] in order to obtain their free and informed consent prior to the approval of any project affecting their lands or territories and other resources, particularly in connection with the development, utilization or exploitation of mineral, water or other resources.”</w:t>
      </w:r>
    </w:p>
    <w:p w14:paraId="0B180A9B" w14:textId="77777777" w:rsidR="00840DA7" w:rsidRPr="00ED75F9" w:rsidRDefault="00840DA7" w:rsidP="00840DA7">
      <w:pPr>
        <w:rPr>
          <w:sz w:val="16"/>
        </w:rPr>
      </w:pPr>
      <w:r w:rsidRPr="00ED75F9">
        <w:rPr>
          <w:sz w:val="16"/>
        </w:rPr>
        <w:t xml:space="preserve">The COVID-19 pandemic reveals yet another reason to make the right to water a reality in the United States, particularly in the context of water security for Tribal communities. </w:t>
      </w:r>
      <w:r w:rsidRPr="00ED75F9">
        <w:rPr>
          <w:highlight w:val="yellow"/>
          <w:u w:val="single"/>
        </w:rPr>
        <w:t>The federal government continues to have a major role in providing</w:t>
      </w:r>
      <w:r w:rsidRPr="00ED75F9">
        <w:rPr>
          <w:u w:val="single"/>
        </w:rPr>
        <w:t xml:space="preserve"> </w:t>
      </w:r>
      <w:r w:rsidRPr="00ED75F9">
        <w:rPr>
          <w:sz w:val="16"/>
        </w:rPr>
        <w:t xml:space="preserve">clean and </w:t>
      </w:r>
      <w:r w:rsidRPr="00ED75F9">
        <w:rPr>
          <w:highlight w:val="yellow"/>
          <w:u w:val="single"/>
        </w:rPr>
        <w:t>reliable water access to Tribes</w:t>
      </w:r>
      <w:r w:rsidRPr="00ED75F9">
        <w:rPr>
          <w:sz w:val="16"/>
        </w:rPr>
        <w:t>; yet, it has long failed on its legal obligations. The public health community should align their efforts alongside the work that Indigenous water protectors have been doing since time immemorial.</w:t>
      </w:r>
    </w:p>
    <w:p w14:paraId="345BA391" w14:textId="77777777" w:rsidR="00840DA7" w:rsidRPr="00ED75F9" w:rsidRDefault="00840DA7" w:rsidP="00840DA7">
      <w:pPr>
        <w:rPr>
          <w:sz w:val="16"/>
        </w:rPr>
      </w:pPr>
      <w:r w:rsidRPr="00ED75F9">
        <w:rPr>
          <w:sz w:val="16"/>
        </w:rPr>
        <w:t xml:space="preserve">One area that is ripe for a public health–Tribal partnership is the gap in research related to water quality, access, and health. This issue is compounded by a persistent lack of data regarding water access and health outcomes across Indian country. Most of the related research relates to the Navajo Nation (the largest Tribal nation in the United States); but, even there, more comprehensive studies are needed to truly understand and address problems. At present, no federal or Tribal entity is tasked with assessing each home in Indian country. While Indian Health Service maintains a database to track sanitation deficiencies in AI/AN homes (which includes drinking water), the database has limitations and relies on deficiencies being first identified by the Tribe and then reported to Indian Health Service for inclusion.41 Nonetheless, although the amount and quality of data currently available is not ideal, it does underscore that many Tribal communities continue to suffer from water insecurity. Furthermore, data insufficiencies do not justify continued lack of action under the law. </w:t>
      </w:r>
      <w:r w:rsidRPr="00ED75F9">
        <w:rPr>
          <w:highlight w:val="yellow"/>
          <w:u w:val="single"/>
        </w:rPr>
        <w:t>The federal government</w:t>
      </w:r>
      <w:r w:rsidRPr="00ED75F9">
        <w:rPr>
          <w:sz w:val="16"/>
        </w:rPr>
        <w:t xml:space="preserve">, under treaty and trust obligations, </w:t>
      </w:r>
      <w:r w:rsidRPr="00ED75F9">
        <w:rPr>
          <w:highlight w:val="yellow"/>
          <w:u w:val="single"/>
        </w:rPr>
        <w:t>is</w:t>
      </w:r>
      <w:r w:rsidRPr="00ED75F9">
        <w:rPr>
          <w:u w:val="single"/>
        </w:rPr>
        <w:t xml:space="preserve"> </w:t>
      </w:r>
      <w:r w:rsidRPr="00ED75F9">
        <w:rPr>
          <w:sz w:val="16"/>
        </w:rPr>
        <w:t xml:space="preserve">legally </w:t>
      </w:r>
      <w:r w:rsidRPr="00ED75F9">
        <w:rPr>
          <w:highlight w:val="yellow"/>
          <w:u w:val="single"/>
        </w:rPr>
        <w:t>responsible to provide water</w:t>
      </w:r>
      <w:r w:rsidRPr="00ED75F9">
        <w:rPr>
          <w:sz w:val="16"/>
        </w:rPr>
        <w:t xml:space="preserve"> and healthcare </w:t>
      </w:r>
      <w:r w:rsidRPr="00ED75F9">
        <w:rPr>
          <w:highlight w:val="yellow"/>
          <w:u w:val="single"/>
        </w:rPr>
        <w:t>access.</w:t>
      </w:r>
      <w:r w:rsidRPr="00ED75F9">
        <w:rPr>
          <w:sz w:val="16"/>
        </w:rPr>
        <w:t xml:space="preserve"> </w:t>
      </w:r>
      <w:r w:rsidRPr="00ED75F9">
        <w:rPr>
          <w:highlight w:val="yellow"/>
          <w:u w:val="single"/>
        </w:rPr>
        <w:t>Holding the government responsible</w:t>
      </w:r>
      <w:r w:rsidRPr="00ED75F9">
        <w:rPr>
          <w:sz w:val="16"/>
        </w:rPr>
        <w:t xml:space="preserve"> in these areas </w:t>
      </w:r>
      <w:r w:rsidRPr="00ED75F9">
        <w:rPr>
          <w:b/>
          <w:iCs/>
          <w:highlight w:val="yellow"/>
          <w:u w:val="single"/>
        </w:rPr>
        <w:t>is essential</w:t>
      </w:r>
      <w:r w:rsidRPr="00ED75F9">
        <w:rPr>
          <w:sz w:val="16"/>
        </w:rPr>
        <w:t xml:space="preserve"> </w:t>
      </w:r>
      <w:r w:rsidRPr="00ED75F9">
        <w:rPr>
          <w:highlight w:val="yellow"/>
          <w:u w:val="single"/>
        </w:rPr>
        <w:t>to bridging the gap in existing water access inequities.</w:t>
      </w:r>
      <w:r w:rsidRPr="00ED75F9">
        <w:rPr>
          <w:sz w:val="16"/>
        </w:rPr>
        <w:t xml:space="preserve"> Al</w:t>
      </w:r>
      <w:r w:rsidRPr="00ED75F9">
        <w:rPr>
          <w:highlight w:val="yellow"/>
          <w:u w:val="single"/>
        </w:rPr>
        <w:t>though</w:t>
      </w:r>
      <w:r w:rsidRPr="00ED75F9">
        <w:rPr>
          <w:sz w:val="16"/>
        </w:rPr>
        <w:t xml:space="preserve"> </w:t>
      </w:r>
      <w:r w:rsidRPr="00ED75F9">
        <w:rPr>
          <w:highlight w:val="yellow"/>
          <w:u w:val="single"/>
        </w:rPr>
        <w:t>each Tribe's water challenges are unique</w:t>
      </w:r>
      <w:r w:rsidRPr="00ED75F9">
        <w:rPr>
          <w:sz w:val="16"/>
        </w:rPr>
        <w:t xml:space="preserve"> and require content-specific solutions, </w:t>
      </w:r>
      <w:r w:rsidRPr="00ED75F9">
        <w:rPr>
          <w:highlight w:val="yellow"/>
          <w:u w:val="single"/>
        </w:rPr>
        <w:t>the federal government</w:t>
      </w:r>
      <w:r w:rsidRPr="00ED75F9">
        <w:rPr>
          <w:sz w:val="16"/>
        </w:rPr>
        <w:t xml:space="preserve"> </w:t>
      </w:r>
      <w:r w:rsidRPr="00ED75F9">
        <w:rPr>
          <w:b/>
          <w:iCs/>
          <w:highlight w:val="yellow"/>
          <w:u w:val="single"/>
        </w:rPr>
        <w:t>must address</w:t>
      </w:r>
      <w:r w:rsidRPr="00ED75F9">
        <w:rPr>
          <w:sz w:val="16"/>
        </w:rPr>
        <w:t xml:space="preserve"> </w:t>
      </w:r>
      <w:r w:rsidRPr="00ED75F9">
        <w:rPr>
          <w:highlight w:val="yellow"/>
          <w:u w:val="single"/>
        </w:rPr>
        <w:t>the water</w:t>
      </w:r>
      <w:r w:rsidRPr="00ED75F9">
        <w:rPr>
          <w:sz w:val="16"/>
        </w:rPr>
        <w:t xml:space="preserve">- and health-related </w:t>
      </w:r>
      <w:r w:rsidRPr="00ED75F9">
        <w:rPr>
          <w:highlight w:val="yellow"/>
          <w:u w:val="single"/>
        </w:rPr>
        <w:t>inequities that affect all Tribes.</w:t>
      </w:r>
      <w:r w:rsidRPr="00ED75F9">
        <w:rPr>
          <w:sz w:val="16"/>
        </w:rPr>
        <w:t xml:space="preserve"> </w:t>
      </w:r>
      <w:r w:rsidRPr="00ED75F9">
        <w:rPr>
          <w:b/>
          <w:iCs/>
          <w:highlight w:val="yellow"/>
          <w:u w:val="single"/>
        </w:rPr>
        <w:t>This includes more protections of Tribal waters under federal law,</w:t>
      </w:r>
      <w:r w:rsidRPr="00ED75F9">
        <w:rPr>
          <w:sz w:val="16"/>
        </w:rPr>
        <w:t xml:space="preserve"> </w:t>
      </w:r>
      <w:r w:rsidRPr="00ED75F9">
        <w:rPr>
          <w:b/>
          <w:iCs/>
          <w:highlight w:val="yellow"/>
          <w:u w:val="single"/>
        </w:rPr>
        <w:t>more leadership at the federal level</w:t>
      </w:r>
      <w:r w:rsidRPr="00ED75F9">
        <w:rPr>
          <w:sz w:val="16"/>
        </w:rPr>
        <w:t xml:space="preserve"> to prioritize Tribal water quality and access, </w:t>
      </w:r>
      <w:r w:rsidRPr="00ED75F9">
        <w:rPr>
          <w:highlight w:val="yellow"/>
          <w:u w:val="single"/>
        </w:rPr>
        <w:t>and a commitment to honor</w:t>
      </w:r>
      <w:r w:rsidRPr="00ED75F9">
        <w:rPr>
          <w:sz w:val="16"/>
        </w:rPr>
        <w:t xml:space="preserve"> </w:t>
      </w:r>
      <w:r w:rsidRPr="00ED75F9">
        <w:rPr>
          <w:b/>
          <w:iCs/>
          <w:highlight w:val="yellow"/>
          <w:u w:val="single"/>
        </w:rPr>
        <w:t>federal</w:t>
      </w:r>
      <w:r w:rsidRPr="00ED75F9">
        <w:rPr>
          <w:b/>
          <w:iCs/>
          <w:u w:val="single"/>
        </w:rPr>
        <w:t xml:space="preserve"> </w:t>
      </w:r>
      <w:r w:rsidRPr="00ED75F9">
        <w:rPr>
          <w:sz w:val="16"/>
        </w:rPr>
        <w:t xml:space="preserve">treaty and trust </w:t>
      </w:r>
      <w:r w:rsidRPr="00ED75F9">
        <w:rPr>
          <w:b/>
          <w:iCs/>
          <w:highlight w:val="yellow"/>
          <w:u w:val="single"/>
        </w:rPr>
        <w:t>obligations.</w:t>
      </w:r>
    </w:p>
    <w:p w14:paraId="3A9EC18D" w14:textId="77777777" w:rsidR="00840DA7" w:rsidRPr="00ED75F9" w:rsidRDefault="00840DA7" w:rsidP="00840DA7"/>
    <w:p w14:paraId="777409D2"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The policy violates an ethical obligation to protect environmental justice.</w:t>
      </w:r>
    </w:p>
    <w:p w14:paraId="39A9C80F" w14:textId="77777777" w:rsidR="00840DA7" w:rsidRPr="00ED75F9" w:rsidRDefault="00840DA7" w:rsidP="00840DA7">
      <w:pPr>
        <w:rPr>
          <w:b/>
          <w:bCs/>
          <w:sz w:val="26"/>
        </w:rPr>
      </w:pPr>
      <w:r w:rsidRPr="00ED75F9">
        <w:rPr>
          <w:b/>
          <w:bCs/>
          <w:sz w:val="26"/>
        </w:rPr>
        <w:t>Pueblos v. Regan ‘21</w:t>
      </w:r>
    </w:p>
    <w:p w14:paraId="416CAA36" w14:textId="77777777" w:rsidR="00840DA7" w:rsidRPr="00ED75F9" w:rsidRDefault="00840DA7" w:rsidP="00840DA7">
      <w:pPr>
        <w:rPr>
          <w:sz w:val="18"/>
          <w:szCs w:val="18"/>
        </w:rPr>
      </w:pPr>
      <w:r w:rsidRPr="00ED75F9">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00CAAD64" w14:textId="77777777" w:rsidR="00840DA7" w:rsidRPr="00ED75F9" w:rsidRDefault="00840DA7" w:rsidP="00840DA7"/>
    <w:p w14:paraId="7A6A8BA6" w14:textId="77777777" w:rsidR="00840DA7" w:rsidRPr="00ED75F9" w:rsidRDefault="00840DA7" w:rsidP="00840DA7">
      <w:pPr>
        <w:rPr>
          <w:sz w:val="16"/>
          <w:szCs w:val="16"/>
        </w:rPr>
      </w:pPr>
      <w:r w:rsidRPr="00ED75F9">
        <w:rPr>
          <w:sz w:val="16"/>
          <w:szCs w:val="16"/>
        </w:rPr>
        <w:t xml:space="preserve">An assessment of the impact on cultural and historical resources should be considered a vital part of an environmental justice analysis. An agency, such as the EPA, should “recognize the interrelated cultural, social, occupational, historical, or economic factors that may amplify the natural and physical environmental effects of the proposed agency action.” Council of Envtl. Quality, Executive Office of the President, Environmental Justice Guidance Under the National Environmental Policy Act (1997). </w:t>
      </w:r>
    </w:p>
    <w:p w14:paraId="647C5398" w14:textId="77777777" w:rsidR="00840DA7" w:rsidRPr="00ED75F9" w:rsidRDefault="00840DA7" w:rsidP="00840DA7">
      <w:pPr>
        <w:rPr>
          <w:sz w:val="16"/>
        </w:rPr>
      </w:pPr>
      <w:r w:rsidRPr="00ED75F9">
        <w:rPr>
          <w:u w:val="single"/>
        </w:rPr>
        <w:t>The EPA’s</w:t>
      </w:r>
      <w:r w:rsidRPr="00ED75F9">
        <w:rPr>
          <w:sz w:val="16"/>
        </w:rPr>
        <w:t xml:space="preserve"> own </w:t>
      </w:r>
      <w:r w:rsidRPr="00ED75F9">
        <w:rPr>
          <w:u w:val="single"/>
        </w:rPr>
        <w:t xml:space="preserve">guidance on </w:t>
      </w:r>
      <w:r w:rsidRPr="00ED75F9">
        <w:rPr>
          <w:b/>
          <w:iCs/>
          <w:u w:val="single"/>
        </w:rPr>
        <w:t>environmental justice</w:t>
      </w:r>
      <w:r w:rsidRPr="00ED75F9">
        <w:rPr>
          <w:sz w:val="16"/>
        </w:rPr>
        <w:t xml:space="preserve"> </w:t>
      </w:r>
      <w:r w:rsidRPr="00ED75F9">
        <w:rPr>
          <w:u w:val="single"/>
        </w:rPr>
        <w:t>states</w:t>
      </w:r>
      <w:r w:rsidRPr="00ED75F9">
        <w:rPr>
          <w:sz w:val="16"/>
        </w:rPr>
        <w:t xml:space="preserve"> that </w:t>
      </w:r>
      <w:r w:rsidRPr="00ED75F9">
        <w:rPr>
          <w:u w:val="single"/>
        </w:rPr>
        <w:t>the “EPA should be particularly careful</w:t>
      </w:r>
      <w:r w:rsidRPr="00ED75F9">
        <w:rPr>
          <w:sz w:val="16"/>
        </w:rPr>
        <w:t xml:space="preserve"> </w:t>
      </w:r>
      <w:r w:rsidRPr="00ED75F9">
        <w:rPr>
          <w:u w:val="single"/>
        </w:rPr>
        <w:t>not to diminish tribal resources</w:t>
      </w:r>
      <w:r w:rsidRPr="00ED75F9">
        <w:rPr>
          <w:sz w:val="16"/>
        </w:rPr>
        <w:t xml:space="preserve">, </w:t>
      </w:r>
      <w:r w:rsidRPr="00ED75F9">
        <w:rPr>
          <w:b/>
          <w:iCs/>
          <w:u w:val="single"/>
        </w:rPr>
        <w:t xml:space="preserve">including </w:t>
      </w:r>
      <w:r w:rsidRPr="00ED75F9">
        <w:rPr>
          <w:sz w:val="16"/>
        </w:rPr>
        <w:t xml:space="preserve">cultural and </w:t>
      </w:r>
      <w:r w:rsidRPr="00ED75F9">
        <w:rPr>
          <w:b/>
          <w:iCs/>
          <w:u w:val="single"/>
        </w:rPr>
        <w:t>natural resources</w:t>
      </w:r>
      <w:r w:rsidRPr="00ED75F9">
        <w:rPr>
          <w:sz w:val="16"/>
        </w:rPr>
        <w:t xml:space="preserve"> and treaty rights, without tribal concurrence and the EPA should ensure the protection of such resources from environmental harm.” U.S. Envtl. Prot. Agency, Final Guidance for Incorporating Environmental Justice Concerns in EPA's NEPA Compliance Analyses (1998).</w:t>
      </w:r>
    </w:p>
    <w:p w14:paraId="109FD001" w14:textId="77777777" w:rsidR="00840DA7" w:rsidRPr="00ED75F9" w:rsidRDefault="00840DA7" w:rsidP="00840DA7">
      <w:pPr>
        <w:rPr>
          <w:sz w:val="16"/>
        </w:rPr>
      </w:pPr>
      <w:r w:rsidRPr="00ED75F9">
        <w:rPr>
          <w:u w:val="single"/>
        </w:rPr>
        <w:t xml:space="preserve">Removing </w:t>
      </w:r>
      <w:r w:rsidRPr="00ED75F9">
        <w:rPr>
          <w:sz w:val="16"/>
        </w:rPr>
        <w:t xml:space="preserve">or limiting </w:t>
      </w:r>
      <w:r w:rsidRPr="00ED75F9">
        <w:rPr>
          <w:u w:val="single"/>
        </w:rPr>
        <w:t>access to clean water</w:t>
      </w:r>
      <w:r w:rsidRPr="00ED75F9">
        <w:rPr>
          <w:sz w:val="16"/>
        </w:rPr>
        <w:t xml:space="preserve"> for both Pueblos’ populations </w:t>
      </w:r>
      <w:r w:rsidRPr="00ED75F9">
        <w:rPr>
          <w:u w:val="single"/>
        </w:rPr>
        <w:t>directly threatens to diminish</w:t>
      </w:r>
      <w:r w:rsidRPr="00ED75F9">
        <w:rPr>
          <w:sz w:val="16"/>
        </w:rPr>
        <w:t xml:space="preserve"> tribal </w:t>
      </w:r>
      <w:r w:rsidRPr="00ED75F9">
        <w:rPr>
          <w:u w:val="single"/>
        </w:rPr>
        <w:t>resources and adversely impact</w:t>
      </w:r>
      <w:r w:rsidRPr="00ED75F9">
        <w:rPr>
          <w:sz w:val="16"/>
        </w:rPr>
        <w:t xml:space="preserve"> their </w:t>
      </w:r>
      <w:r w:rsidRPr="00ED75F9">
        <w:rPr>
          <w:u w:val="single"/>
        </w:rPr>
        <w:t>cultural practices.</w:t>
      </w:r>
      <w:r w:rsidRPr="00ED75F9">
        <w:rPr>
          <w:sz w:val="16"/>
        </w:rPr>
        <w:t xml:space="preserve"> </w:t>
      </w:r>
    </w:p>
    <w:p w14:paraId="5DFB6B69" w14:textId="77777777" w:rsidR="00840DA7" w:rsidRPr="00ED75F9" w:rsidRDefault="00840DA7" w:rsidP="00840DA7">
      <w:r w:rsidRPr="00ED75F9">
        <w:t>Both Pueblos use water from local sources, both on and off their reservations, for domestic, ceremonial, and cultural practices.</w:t>
      </w:r>
    </w:p>
    <w:p w14:paraId="11548C11" w14:textId="77777777" w:rsidR="00840DA7" w:rsidRPr="00ED75F9" w:rsidRDefault="00840DA7" w:rsidP="00840DA7">
      <w:pPr>
        <w:rPr>
          <w:sz w:val="16"/>
        </w:rPr>
      </w:pPr>
      <w:r w:rsidRPr="00ED75F9">
        <w:rPr>
          <w:sz w:val="16"/>
        </w:rPr>
        <w:t xml:space="preserve">The </w:t>
      </w:r>
      <w:r w:rsidRPr="00ED75F9">
        <w:rPr>
          <w:highlight w:val="yellow"/>
          <w:u w:val="single"/>
        </w:rPr>
        <w:t>Agencies</w:t>
      </w:r>
      <w:r w:rsidRPr="00ED75F9">
        <w:rPr>
          <w:sz w:val="16"/>
        </w:rPr>
        <w:t xml:space="preserve"> </w:t>
      </w:r>
      <w:r w:rsidRPr="00ED75F9">
        <w:rPr>
          <w:highlight w:val="yellow"/>
          <w:u w:val="single"/>
        </w:rPr>
        <w:t>failed to recognize</w:t>
      </w:r>
      <w:r w:rsidRPr="00ED75F9">
        <w:rPr>
          <w:sz w:val="16"/>
        </w:rPr>
        <w:t xml:space="preserve"> the interrelated cultural factors </w:t>
      </w:r>
      <w:r w:rsidRPr="00ED75F9">
        <w:rPr>
          <w:highlight w:val="yellow"/>
          <w:u w:val="single"/>
        </w:rPr>
        <w:t>that</w:t>
      </w:r>
      <w:r w:rsidRPr="00ED75F9">
        <w:rPr>
          <w:u w:val="single"/>
        </w:rPr>
        <w:t xml:space="preserve"> </w:t>
      </w:r>
      <w:r w:rsidRPr="00ED75F9">
        <w:rPr>
          <w:sz w:val="16"/>
        </w:rPr>
        <w:t xml:space="preserve">amplify the </w:t>
      </w:r>
      <w:r w:rsidRPr="00ED75F9">
        <w:rPr>
          <w:highlight w:val="yellow"/>
          <w:u w:val="single"/>
        </w:rPr>
        <w:t>environmental effects of</w:t>
      </w:r>
      <w:r w:rsidRPr="00ED75F9">
        <w:rPr>
          <w:sz w:val="16"/>
        </w:rPr>
        <w:t xml:space="preserve"> </w:t>
      </w:r>
      <w:r w:rsidRPr="00ED75F9">
        <w:rPr>
          <w:highlight w:val="yellow"/>
          <w:u w:val="single"/>
        </w:rPr>
        <w:t>narrowing</w:t>
      </w:r>
      <w:r w:rsidRPr="00ED75F9">
        <w:rPr>
          <w:u w:val="single"/>
        </w:rPr>
        <w:t xml:space="preserve"> </w:t>
      </w:r>
      <w:r w:rsidRPr="00ED75F9">
        <w:rPr>
          <w:highlight w:val="yellow"/>
          <w:u w:val="single"/>
        </w:rPr>
        <w:t xml:space="preserve">the definition </w:t>
      </w:r>
      <w:r w:rsidRPr="00ED75F9">
        <w:rPr>
          <w:b/>
          <w:iCs/>
          <w:u w:val="single"/>
        </w:rPr>
        <w:t>of “waters of the United States,”</w:t>
      </w:r>
      <w:r w:rsidRPr="00ED75F9">
        <w:rPr>
          <w:sz w:val="16"/>
        </w:rPr>
        <w:t xml:space="preserve"> </w:t>
      </w:r>
      <w:r w:rsidRPr="00ED75F9">
        <w:rPr>
          <w:highlight w:val="yellow"/>
          <w:u w:val="single"/>
        </w:rPr>
        <w:t>leaving</w:t>
      </w:r>
      <w:r w:rsidRPr="00ED75F9">
        <w:rPr>
          <w:sz w:val="16"/>
        </w:rPr>
        <w:t xml:space="preserve"> </w:t>
      </w:r>
      <w:r w:rsidRPr="00ED75F9">
        <w:rPr>
          <w:highlight w:val="yellow"/>
          <w:u w:val="single"/>
        </w:rPr>
        <w:t>unprotected</w:t>
      </w:r>
      <w:r w:rsidRPr="00ED75F9">
        <w:rPr>
          <w:u w:val="single"/>
        </w:rPr>
        <w:t xml:space="preserve"> </w:t>
      </w:r>
      <w:r w:rsidRPr="00ED75F9">
        <w:rPr>
          <w:highlight w:val="yellow"/>
          <w:u w:val="single"/>
        </w:rPr>
        <w:t>hundreds of miles of</w:t>
      </w:r>
      <w:r w:rsidRPr="00ED75F9">
        <w:rPr>
          <w:sz w:val="16"/>
        </w:rPr>
        <w:t xml:space="preserve"> ephemeral </w:t>
      </w:r>
      <w:r w:rsidRPr="00ED75F9">
        <w:rPr>
          <w:highlight w:val="yellow"/>
          <w:u w:val="single"/>
        </w:rPr>
        <w:t>streams</w:t>
      </w:r>
      <w:r w:rsidRPr="00ED75F9">
        <w:rPr>
          <w:sz w:val="16"/>
        </w:rPr>
        <w:t xml:space="preserve"> and wetlands </w:t>
      </w:r>
      <w:r w:rsidRPr="00ED75F9">
        <w:rPr>
          <w:b/>
          <w:iCs/>
          <w:highlight w:val="yellow"/>
          <w:u w:val="single"/>
        </w:rPr>
        <w:t>that are essential</w:t>
      </w:r>
      <w:r w:rsidRPr="00ED75F9">
        <w:rPr>
          <w:sz w:val="16"/>
        </w:rPr>
        <w:t xml:space="preserve"> </w:t>
      </w:r>
      <w:r w:rsidRPr="00ED75F9">
        <w:rPr>
          <w:highlight w:val="yellow"/>
          <w:u w:val="single"/>
        </w:rPr>
        <w:t>to</w:t>
      </w:r>
      <w:r w:rsidRPr="00ED75F9">
        <w:rPr>
          <w:sz w:val="16"/>
        </w:rPr>
        <w:t xml:space="preserve"> domestic </w:t>
      </w:r>
      <w:r w:rsidRPr="00ED75F9">
        <w:rPr>
          <w:highlight w:val="yellow"/>
          <w:u w:val="single"/>
        </w:rPr>
        <w:t>use</w:t>
      </w:r>
      <w:r w:rsidRPr="00ED75F9">
        <w:rPr>
          <w:sz w:val="16"/>
        </w:rPr>
        <w:t xml:space="preserve">s and ceremonial </w:t>
      </w:r>
      <w:r w:rsidRPr="00ED75F9">
        <w:rPr>
          <w:highlight w:val="yellow"/>
          <w:u w:val="single"/>
        </w:rPr>
        <w:t>and cultural practice</w:t>
      </w:r>
      <w:r w:rsidRPr="00ED75F9">
        <w:rPr>
          <w:sz w:val="16"/>
        </w:rPr>
        <w:t>s.</w:t>
      </w:r>
    </w:p>
    <w:p w14:paraId="738E1162" w14:textId="77777777" w:rsidR="00840DA7" w:rsidRPr="00ED75F9" w:rsidRDefault="00840DA7" w:rsidP="00840DA7">
      <w:pPr>
        <w:rPr>
          <w:sz w:val="16"/>
        </w:rPr>
      </w:pPr>
      <w:r w:rsidRPr="00ED75F9">
        <w:rPr>
          <w:highlight w:val="yellow"/>
          <w:u w:val="single"/>
        </w:rPr>
        <w:t>The Agencies additionally failed to consider the</w:t>
      </w:r>
      <w:r w:rsidRPr="00ED75F9">
        <w:rPr>
          <w:sz w:val="16"/>
        </w:rPr>
        <w:t xml:space="preserve"> adverse and </w:t>
      </w:r>
      <w:r w:rsidRPr="00ED75F9">
        <w:rPr>
          <w:b/>
          <w:iCs/>
          <w:highlight w:val="yellow"/>
          <w:u w:val="single"/>
        </w:rPr>
        <w:t>disproportionate effect</w:t>
      </w:r>
      <w:r w:rsidRPr="00ED75F9">
        <w:rPr>
          <w:sz w:val="16"/>
        </w:rPr>
        <w:t xml:space="preserve">s on the populations of the Pueblos </w:t>
      </w:r>
      <w:r w:rsidRPr="00ED75F9">
        <w:rPr>
          <w:highlight w:val="yellow"/>
          <w:u w:val="single"/>
        </w:rPr>
        <w:t>by promulgating</w:t>
      </w:r>
      <w:r w:rsidRPr="00ED75F9">
        <w:rPr>
          <w:sz w:val="16"/>
        </w:rPr>
        <w:t xml:space="preserve"> the 2019 Repeal Rule and the </w:t>
      </w:r>
      <w:r w:rsidRPr="00ED75F9">
        <w:rPr>
          <w:u w:val="single"/>
        </w:rPr>
        <w:t xml:space="preserve">2020 </w:t>
      </w:r>
      <w:r w:rsidRPr="00ED75F9">
        <w:rPr>
          <w:highlight w:val="yellow"/>
          <w:u w:val="single"/>
        </w:rPr>
        <w:t>Navigable Waters Rule</w:t>
      </w:r>
      <w:r w:rsidRPr="00ED75F9">
        <w:rPr>
          <w:sz w:val="16"/>
        </w:rPr>
        <w:t xml:space="preserve"> </w:t>
      </w:r>
      <w:r w:rsidRPr="00ED75F9">
        <w:rPr>
          <w:b/>
          <w:iCs/>
          <w:highlight w:val="yellow"/>
          <w:u w:val="single"/>
        </w:rPr>
        <w:t>in direct violation</w:t>
      </w:r>
      <w:r w:rsidRPr="00ED75F9">
        <w:rPr>
          <w:sz w:val="16"/>
        </w:rPr>
        <w:t xml:space="preserve"> of executive direction regarding </w:t>
      </w:r>
      <w:r w:rsidRPr="00ED75F9">
        <w:rPr>
          <w:b/>
          <w:iCs/>
          <w:highlight w:val="yellow"/>
          <w:u w:val="single"/>
        </w:rPr>
        <w:t>environmental</w:t>
      </w:r>
      <w:r w:rsidRPr="00ED75F9">
        <w:rPr>
          <w:b/>
          <w:iCs/>
          <w:u w:val="single"/>
        </w:rPr>
        <w:t xml:space="preserve"> </w:t>
      </w:r>
      <w:r w:rsidRPr="00ED75F9">
        <w:rPr>
          <w:b/>
          <w:iCs/>
          <w:highlight w:val="yellow"/>
          <w:u w:val="single"/>
        </w:rPr>
        <w:t>justice</w:t>
      </w:r>
      <w:r w:rsidRPr="00ED75F9">
        <w:rPr>
          <w:b/>
          <w:iCs/>
          <w:u w:val="single"/>
        </w:rPr>
        <w:t xml:space="preserve"> </w:t>
      </w:r>
      <w:r w:rsidRPr="00ED75F9">
        <w:rPr>
          <w:sz w:val="16"/>
        </w:rPr>
        <w:t>and their own stated policies on incorporating environmental justice concerns into the NEPA process.</w:t>
      </w:r>
    </w:p>
    <w:p w14:paraId="2C3DD90F" w14:textId="77777777" w:rsidR="00840DA7" w:rsidRPr="00ED75F9" w:rsidRDefault="00840DA7" w:rsidP="00840DA7">
      <w:pPr>
        <w:rPr>
          <w:u w:val="single"/>
        </w:rPr>
      </w:pPr>
      <w:r w:rsidRPr="00ED75F9">
        <w:rPr>
          <w:u w:val="single"/>
        </w:rPr>
        <w:t>Loss of protection for waters used by the Pueblos for domestic, ceremonial, and cultural practices is a direct impact from the EPA’s rulemaking</w:t>
      </w:r>
      <w:r w:rsidRPr="00ED75F9">
        <w:t xml:space="preserve">, </w:t>
      </w:r>
      <w:r w:rsidRPr="00ED75F9">
        <w:rPr>
          <w:u w:val="single"/>
        </w:rPr>
        <w:t xml:space="preserve">and the cultural importance of using water from ephemeral streams and wetlands greatly amplifies the effects of the Agencies’ new rule. </w:t>
      </w:r>
    </w:p>
    <w:p w14:paraId="5BBCE30C" w14:textId="77777777" w:rsidR="00840DA7" w:rsidRPr="00ED75F9" w:rsidRDefault="00840DA7" w:rsidP="00840DA7">
      <w:pPr>
        <w:rPr>
          <w:sz w:val="16"/>
          <w:szCs w:val="16"/>
        </w:rPr>
      </w:pPr>
      <w:r w:rsidRPr="00ED75F9">
        <w:rPr>
          <w:sz w:val="16"/>
          <w:szCs w:val="16"/>
        </w:rPr>
        <w:t xml:space="preserve">The EPA arbitrarily failed to conduct an environmental justice analysis, falsely— and illogically—asserting that one was not required “because there is no significant evidence of disproportionately high and adverse human health or environmental effects on minority populations, low-income populations, and/or indigenous peoples, as specified in Executive Order 12,898.” Revised Definition of “Waters of the United States,” 84 Fed. Reg. 4154 (proposed Feb. 14, 2019) (to be codified at 33 C.F.R. pt. 328). Had the EPA conducted an environmental justice analysis to support the 2020 Navigable Waters Rule, the agency would have learned and understood how the narrowed definition of “waters of the United States” disproportionately affects the Pueblos. </w:t>
      </w:r>
    </w:p>
    <w:p w14:paraId="785F31F3" w14:textId="77777777" w:rsidR="00840DA7" w:rsidRPr="00ED75F9" w:rsidRDefault="00840DA7" w:rsidP="00840DA7">
      <w:pPr>
        <w:rPr>
          <w:sz w:val="16"/>
        </w:rPr>
      </w:pPr>
      <w:r w:rsidRPr="00ED75F9">
        <w:rPr>
          <w:b/>
          <w:iCs/>
          <w:highlight w:val="yellow"/>
          <w:u w:val="single"/>
        </w:rPr>
        <w:t>“Environmental justice is not just a box to be checked</w:t>
      </w:r>
      <w:r w:rsidRPr="00ED75F9">
        <w:rPr>
          <w:sz w:val="16"/>
        </w:rPr>
        <w:t xml:space="preserve">,” Friends of Buckingham, 947 F.3d at 92. Addressing </w:t>
      </w:r>
      <w:r w:rsidRPr="00ED75F9">
        <w:rPr>
          <w:highlight w:val="yellow"/>
          <w:u w:val="single"/>
        </w:rPr>
        <w:t>the issue of environmental justice</w:t>
      </w:r>
      <w:r w:rsidRPr="00ED75F9">
        <w:rPr>
          <w:sz w:val="16"/>
        </w:rPr>
        <w:t xml:space="preserve"> would have and </w:t>
      </w:r>
      <w:r w:rsidRPr="00ED75F9">
        <w:rPr>
          <w:highlight w:val="yellow"/>
          <w:u w:val="single"/>
        </w:rPr>
        <w:t>should have informed the</w:t>
      </w:r>
      <w:r w:rsidRPr="00ED75F9">
        <w:rPr>
          <w:sz w:val="16"/>
        </w:rPr>
        <w:t xml:space="preserve"> Agencies’ </w:t>
      </w:r>
      <w:r w:rsidRPr="00ED75F9">
        <w:rPr>
          <w:b/>
          <w:iCs/>
          <w:highlight w:val="yellow"/>
          <w:u w:val="single"/>
        </w:rPr>
        <w:t>decision-making</w:t>
      </w:r>
      <w:r w:rsidRPr="00ED75F9">
        <w:rPr>
          <w:sz w:val="16"/>
        </w:rPr>
        <w:t xml:space="preserve"> before they disregarded concerns expressed previously on behalf of the Pueblos. In particular, in promulgating the 2020 Navigable Waters Rule, the Agencies ignored the oral and written comments of the Pueblos opposing the proposed rule that would narrow the scope of “Waters of the United States.” See infra </w:t>
      </w:r>
      <w:r w:rsidRPr="00ED75F9">
        <w:rPr>
          <w:sz w:val="12"/>
        </w:rPr>
        <w:t>¶¶</w:t>
      </w:r>
      <w:r w:rsidRPr="00ED75F9">
        <w:rPr>
          <w:sz w:val="16"/>
        </w:rPr>
        <w:t xml:space="preserve"> 173–78. </w:t>
      </w:r>
      <w:r w:rsidRPr="00ED75F9">
        <w:rPr>
          <w:highlight w:val="yellow"/>
          <w:u w:val="single"/>
        </w:rPr>
        <w:t xml:space="preserve">Accordingly, the Agencies failed to meet their </w:t>
      </w:r>
      <w:r w:rsidRPr="00ED75F9">
        <w:rPr>
          <w:b/>
          <w:iCs/>
          <w:highlight w:val="yellow"/>
          <w:u w:val="single"/>
        </w:rPr>
        <w:t>obligation</w:t>
      </w:r>
      <w:r w:rsidRPr="00ED75F9">
        <w:rPr>
          <w:sz w:val="16"/>
        </w:rPr>
        <w:t xml:space="preserve">s under Executive Order 12,898 and subsequent case law </w:t>
      </w:r>
      <w:r w:rsidRPr="00ED75F9">
        <w:rPr>
          <w:highlight w:val="yellow"/>
          <w:u w:val="single"/>
        </w:rPr>
        <w:t>for achieving</w:t>
      </w:r>
      <w:r w:rsidRPr="00ED75F9">
        <w:rPr>
          <w:u w:val="single"/>
        </w:rPr>
        <w:t xml:space="preserve"> </w:t>
      </w:r>
      <w:r w:rsidRPr="00ED75F9">
        <w:rPr>
          <w:sz w:val="16"/>
        </w:rPr>
        <w:t xml:space="preserve">the ends of </w:t>
      </w:r>
      <w:r w:rsidRPr="00ED75F9">
        <w:rPr>
          <w:b/>
          <w:iCs/>
          <w:highlight w:val="yellow"/>
          <w:u w:val="single"/>
        </w:rPr>
        <w:t>environmental justice.</w:t>
      </w:r>
    </w:p>
    <w:p w14:paraId="770C3B5F" w14:textId="77777777" w:rsidR="00840DA7" w:rsidRPr="00ED75F9" w:rsidRDefault="00840DA7" w:rsidP="00840DA7"/>
    <w:p w14:paraId="296D319A" w14:textId="6C5A11D9" w:rsidR="008449E9" w:rsidRPr="00ED75F9" w:rsidRDefault="00840DA7" w:rsidP="008449E9">
      <w:pPr>
        <w:pStyle w:val="Heading3"/>
        <w:rPr>
          <w:rFonts w:cs="Times New Roman"/>
        </w:rPr>
      </w:pPr>
      <w:r w:rsidRPr="00ED75F9">
        <w:rPr>
          <w:rFonts w:cs="Times New Roman"/>
        </w:rPr>
        <w:t>Structural Violence---</w:t>
      </w:r>
      <w:r w:rsidR="008449E9" w:rsidRPr="00ED75F9">
        <w:rPr>
          <w:rFonts w:cs="Times New Roman"/>
        </w:rPr>
        <w:t>A2: Util</w:t>
      </w:r>
    </w:p>
    <w:p w14:paraId="2F69C7AF" w14:textId="64F9DA5D" w:rsidR="008449E9" w:rsidRPr="00ED75F9" w:rsidRDefault="008449E9" w:rsidP="008449E9">
      <w:pPr>
        <w:keepNext/>
        <w:keepLines/>
        <w:spacing w:before="40"/>
        <w:outlineLvl w:val="3"/>
        <w:rPr>
          <w:rFonts w:eastAsiaTheme="majorEastAsia"/>
          <w:b/>
          <w:iCs/>
          <w:sz w:val="26"/>
        </w:rPr>
      </w:pPr>
      <w:r w:rsidRPr="00ED75F9">
        <w:rPr>
          <w:rFonts w:eastAsiaTheme="majorEastAsia"/>
          <w:b/>
          <w:iCs/>
          <w:sz w:val="26"/>
        </w:rPr>
        <w:t xml:space="preserve">Utilitarianism re-enacts sacrifice of indigenous peoples to save populations holding more socio-economic privilege. It ensures a violent present – and should be rejected in favor of ethical approaches. </w:t>
      </w:r>
    </w:p>
    <w:p w14:paraId="081E5BDF" w14:textId="77777777" w:rsidR="008449E9" w:rsidRPr="00ED75F9" w:rsidRDefault="008449E9" w:rsidP="008449E9">
      <w:pPr>
        <w:spacing w:before="60" w:after="60"/>
      </w:pPr>
      <w:r w:rsidRPr="00ED75F9">
        <w:rPr>
          <w:b/>
          <w:bCs/>
          <w:sz w:val="26"/>
        </w:rPr>
        <w:t>Santos 3</w:t>
      </w:r>
      <w:r w:rsidRPr="00ED75F9">
        <w:t xml:space="preserve"> (Boaventura de Sousa Santos, Director of the Center for Social Studies at the University of Coimbra, “Collective Suicide?” Bad Subjects, Iss.63, April 2003, https://bad.eserver.org/issues/2003/63/santos)KMM</w:t>
      </w:r>
    </w:p>
    <w:p w14:paraId="0FB71E94" w14:textId="77777777" w:rsidR="008449E9" w:rsidRPr="00ED75F9" w:rsidRDefault="008449E9" w:rsidP="008449E9">
      <w:r w:rsidRPr="00ED75F9">
        <w:rPr>
          <w:sz w:val="14"/>
        </w:rPr>
        <w:t xml:space="preserve">According to Franz Hinkelammert, </w:t>
      </w:r>
      <w:r w:rsidRPr="00ED75F9">
        <w:rPr>
          <w:highlight w:val="yellow"/>
          <w:u w:val="single"/>
        </w:rPr>
        <w:t>the West</w:t>
      </w:r>
      <w:r w:rsidRPr="00ED75F9">
        <w:rPr>
          <w:u w:val="single"/>
        </w:rPr>
        <w:t xml:space="preserve"> has </w:t>
      </w:r>
      <w:r w:rsidRPr="00ED75F9">
        <w:rPr>
          <w:highlight w:val="yellow"/>
          <w:u w:val="single"/>
        </w:rPr>
        <w:t>repeatedly</w:t>
      </w:r>
      <w:r w:rsidRPr="00ED75F9">
        <w:rPr>
          <w:u w:val="single"/>
        </w:rPr>
        <w:t xml:space="preserve"> been under the illusion that it should </w:t>
      </w:r>
      <w:r w:rsidRPr="00ED75F9">
        <w:rPr>
          <w:highlight w:val="yellow"/>
          <w:u w:val="single"/>
        </w:rPr>
        <w:t xml:space="preserve">try to </w:t>
      </w:r>
      <w:r w:rsidRPr="00ED75F9">
        <w:rPr>
          <w:b/>
          <w:iCs/>
          <w:highlight w:val="yellow"/>
          <w:u w:val="single"/>
        </w:rPr>
        <w:t>save humanity by destroying part of it</w:t>
      </w:r>
      <w:r w:rsidRPr="00ED75F9">
        <w:rPr>
          <w:sz w:val="14"/>
        </w:rPr>
        <w:t xml:space="preserve">. This is a salvific and </w:t>
      </w:r>
      <w:r w:rsidRPr="00ED75F9">
        <w:rPr>
          <w:u w:val="single"/>
        </w:rPr>
        <w:t>sacrificial destruction, committed in the name of the need to radically materialize all the possibilities opened up by a given social and political reality over which it is supposed to have total power</w:t>
      </w:r>
      <w:r w:rsidRPr="00ED75F9">
        <w:rPr>
          <w:sz w:val="14"/>
        </w:rPr>
        <w:t xml:space="preserve">. This is how it was </w:t>
      </w:r>
      <w:r w:rsidRPr="00ED75F9">
        <w:rPr>
          <w:highlight w:val="yellow"/>
          <w:u w:val="single"/>
        </w:rPr>
        <w:t xml:space="preserve">in </w:t>
      </w:r>
      <w:r w:rsidRPr="00ED75F9">
        <w:rPr>
          <w:b/>
          <w:iCs/>
          <w:highlight w:val="yellow"/>
          <w:u w:val="single"/>
        </w:rPr>
        <w:t>colonialism</w:t>
      </w:r>
      <w:r w:rsidRPr="00ED75F9">
        <w:rPr>
          <w:highlight w:val="yellow"/>
          <w:u w:val="single"/>
        </w:rPr>
        <w:t>, with</w:t>
      </w:r>
      <w:r w:rsidRPr="00ED75F9">
        <w:rPr>
          <w:u w:val="single"/>
        </w:rPr>
        <w:t xml:space="preserve"> the </w:t>
      </w:r>
      <w:r w:rsidRPr="00ED75F9">
        <w:rPr>
          <w:b/>
          <w:iCs/>
          <w:highlight w:val="yellow"/>
          <w:u w:val="single"/>
        </w:rPr>
        <w:t>genocide</w:t>
      </w:r>
      <w:r w:rsidRPr="00ED75F9">
        <w:rPr>
          <w:highlight w:val="yellow"/>
          <w:u w:val="single"/>
        </w:rPr>
        <w:t xml:space="preserve"> of </w:t>
      </w:r>
      <w:r w:rsidRPr="00ED75F9">
        <w:rPr>
          <w:b/>
          <w:iCs/>
          <w:highlight w:val="yellow"/>
          <w:u w:val="single"/>
        </w:rPr>
        <w:t>indigenous peoples</w:t>
      </w:r>
      <w:r w:rsidRPr="00ED75F9">
        <w:rPr>
          <w:sz w:val="14"/>
        </w:rPr>
        <w:t xml:space="preserve">, and the African slaves. This is how it was </w:t>
      </w:r>
      <w:r w:rsidRPr="00ED75F9">
        <w:rPr>
          <w:u w:val="single"/>
        </w:rPr>
        <w:t xml:space="preserve">in the period of imperialist struggles, which caused </w:t>
      </w:r>
      <w:r w:rsidRPr="00ED75F9">
        <w:rPr>
          <w:b/>
          <w:iCs/>
          <w:highlight w:val="yellow"/>
          <w:u w:val="single"/>
        </w:rPr>
        <w:t>millions of deaths</w:t>
      </w:r>
      <w:r w:rsidRPr="00ED75F9">
        <w:rPr>
          <w:highlight w:val="yellow"/>
          <w:u w:val="single"/>
        </w:rPr>
        <w:t xml:space="preserve"> in</w:t>
      </w:r>
      <w:r w:rsidRPr="00ED75F9">
        <w:rPr>
          <w:u w:val="single"/>
        </w:rPr>
        <w:t xml:space="preserve"> two world wars and many other </w:t>
      </w:r>
      <w:r w:rsidRPr="00ED75F9">
        <w:rPr>
          <w:b/>
          <w:iCs/>
          <w:highlight w:val="yellow"/>
          <w:u w:val="single"/>
        </w:rPr>
        <w:t>colonial wars</w:t>
      </w:r>
      <w:r w:rsidRPr="00ED75F9">
        <w:rPr>
          <w:sz w:val="14"/>
        </w:rPr>
        <w:t xml:space="preserve">. This is how it was </w:t>
      </w:r>
      <w:r w:rsidRPr="00ED75F9">
        <w:rPr>
          <w:u w:val="single"/>
        </w:rPr>
        <w:t xml:space="preserve">under </w:t>
      </w:r>
      <w:r w:rsidRPr="00ED75F9">
        <w:rPr>
          <w:b/>
          <w:iCs/>
          <w:highlight w:val="yellow"/>
          <w:u w:val="single"/>
        </w:rPr>
        <w:t>Stalinism</w:t>
      </w:r>
      <w:r w:rsidRPr="00ED75F9">
        <w:rPr>
          <w:u w:val="single"/>
        </w:rPr>
        <w:t xml:space="preserve">, with the Gulag, and under </w:t>
      </w:r>
      <w:r w:rsidRPr="00ED75F9">
        <w:rPr>
          <w:b/>
          <w:iCs/>
          <w:highlight w:val="yellow"/>
          <w:u w:val="single"/>
        </w:rPr>
        <w:t>Nazism</w:t>
      </w:r>
      <w:r w:rsidRPr="00ED75F9">
        <w:rPr>
          <w:u w:val="single"/>
        </w:rPr>
        <w:t xml:space="preserve">, with the </w:t>
      </w:r>
      <w:r w:rsidRPr="00ED75F9">
        <w:rPr>
          <w:b/>
          <w:iCs/>
          <w:u w:val="single"/>
        </w:rPr>
        <w:t>Holocaust</w:t>
      </w:r>
      <w:r w:rsidRPr="00ED75F9">
        <w:rPr>
          <w:sz w:val="14"/>
        </w:rPr>
        <w:t xml:space="preserve">. And now today, this is how it is </w:t>
      </w:r>
      <w:r w:rsidRPr="00ED75F9">
        <w:rPr>
          <w:u w:val="single"/>
        </w:rPr>
        <w:t>in neoliberalism, with the collective sacrifice of the periphery</w:t>
      </w:r>
      <w:r w:rsidRPr="00ED75F9">
        <w:rPr>
          <w:sz w:val="14"/>
        </w:rPr>
        <w:t xml:space="preserve"> and even the semiperiphery of the world system. With the war against Iraq, it is fitting to ask whether </w:t>
      </w:r>
      <w:r w:rsidRPr="00ED75F9">
        <w:rPr>
          <w:u w:val="single"/>
        </w:rPr>
        <w:t xml:space="preserve">what is in </w:t>
      </w:r>
      <w:r w:rsidRPr="00ED75F9">
        <w:rPr>
          <w:b/>
          <w:iCs/>
          <w:highlight w:val="yellow"/>
          <w:u w:val="single"/>
        </w:rPr>
        <w:t>progress</w:t>
      </w:r>
      <w:r w:rsidRPr="00ED75F9">
        <w:rPr>
          <w:highlight w:val="yellow"/>
          <w:u w:val="single"/>
        </w:rPr>
        <w:t xml:space="preserve"> is a</w:t>
      </w:r>
      <w:r w:rsidRPr="00ED75F9">
        <w:rPr>
          <w:u w:val="single"/>
        </w:rPr>
        <w:t xml:space="preserve"> new </w:t>
      </w:r>
      <w:r w:rsidRPr="00ED75F9">
        <w:rPr>
          <w:b/>
          <w:iCs/>
          <w:highlight w:val="yellow"/>
          <w:u w:val="single"/>
        </w:rPr>
        <w:t>genocidal</w:t>
      </w:r>
      <w:r w:rsidRPr="00ED75F9">
        <w:rPr>
          <w:u w:val="single"/>
        </w:rPr>
        <w:t xml:space="preserve"> and sacrificial </w:t>
      </w:r>
      <w:r w:rsidRPr="00ED75F9">
        <w:rPr>
          <w:b/>
          <w:iCs/>
          <w:highlight w:val="yellow"/>
          <w:u w:val="single"/>
        </w:rPr>
        <w:t>illusion</w:t>
      </w:r>
      <w:r w:rsidRPr="00ED75F9">
        <w:rPr>
          <w:sz w:val="14"/>
        </w:rPr>
        <w:t xml:space="preserve">, and what its scope might be. It is above all appropriate to ask if the new illusion will not herald the radicalization and the ultimate perversion of the Western illusion: destroying all of humanity in the illusion of saving it. </w:t>
      </w:r>
      <w:r w:rsidRPr="00ED75F9">
        <w:rPr>
          <w:b/>
          <w:iCs/>
          <w:u w:val="single"/>
        </w:rPr>
        <w:t>Sacrificial genocide</w:t>
      </w:r>
      <w:r w:rsidRPr="00ED75F9">
        <w:rPr>
          <w:u w:val="single"/>
        </w:rPr>
        <w:t xml:space="preserve"> </w:t>
      </w:r>
      <w:r w:rsidRPr="00ED75F9">
        <w:rPr>
          <w:highlight w:val="yellow"/>
          <w:u w:val="single"/>
        </w:rPr>
        <w:t>arises from</w:t>
      </w:r>
      <w:r w:rsidRPr="00ED75F9">
        <w:rPr>
          <w:u w:val="single"/>
        </w:rPr>
        <w:t xml:space="preserve"> a totalitarian illusion manifested in the </w:t>
      </w:r>
      <w:r w:rsidRPr="00ED75F9">
        <w:rPr>
          <w:highlight w:val="yellow"/>
          <w:u w:val="single"/>
        </w:rPr>
        <w:t xml:space="preserve">belief that there are </w:t>
      </w:r>
      <w:r w:rsidRPr="00ED75F9">
        <w:rPr>
          <w:b/>
          <w:iCs/>
          <w:highlight w:val="yellow"/>
          <w:u w:val="single"/>
        </w:rPr>
        <w:t>no alternatives to the present</w:t>
      </w:r>
      <w:r w:rsidRPr="00ED75F9">
        <w:rPr>
          <w:u w:val="singl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ED75F9">
        <w:rPr>
          <w:sz w:val="14"/>
        </w:rPr>
        <w:t xml:space="preserve">. </w:t>
      </w:r>
      <w:r w:rsidRPr="00ED75F9">
        <w:rPr>
          <w:highlight w:val="yellow"/>
          <w:u w:val="single"/>
        </w:rPr>
        <w:t xml:space="preserve">This </w:t>
      </w:r>
      <w:r w:rsidRPr="00ED75F9">
        <w:rPr>
          <w:b/>
          <w:iCs/>
          <w:highlight w:val="yellow"/>
          <w:u w:val="single"/>
        </w:rPr>
        <w:t>political logic</w:t>
      </w:r>
      <w:r w:rsidRPr="00ED75F9">
        <w:rPr>
          <w:u w:val="single"/>
        </w:rPr>
        <w:t xml:space="preserve"> is based on the supposition of total power and knowledge, and on the radical rejection of alternatives; it is ultra-conservative in that it aims to </w:t>
      </w:r>
      <w:r w:rsidRPr="00ED75F9">
        <w:rPr>
          <w:b/>
          <w:iCs/>
          <w:highlight w:val="yellow"/>
          <w:u w:val="single"/>
        </w:rPr>
        <w:t>reproduce infinitely the status quo</w:t>
      </w:r>
      <w:r w:rsidRPr="00ED75F9">
        <w:rPr>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7F1CDFD0" w14:textId="77777777" w:rsidR="008449E9" w:rsidRPr="00ED75F9" w:rsidRDefault="008449E9" w:rsidP="008449E9"/>
    <w:p w14:paraId="11C33CC8" w14:textId="77777777" w:rsidR="008449E9" w:rsidRPr="00ED75F9" w:rsidRDefault="008449E9" w:rsidP="008449E9">
      <w:pPr>
        <w:keepNext/>
        <w:keepLines/>
        <w:spacing w:before="40"/>
        <w:outlineLvl w:val="3"/>
        <w:rPr>
          <w:rFonts w:eastAsiaTheme="majorEastAsia"/>
          <w:b/>
          <w:iCs/>
          <w:sz w:val="26"/>
        </w:rPr>
      </w:pPr>
      <w:r w:rsidRPr="00ED75F9">
        <w:rPr>
          <w:rFonts w:eastAsiaTheme="majorEastAsia"/>
          <w:b/>
          <w:iCs/>
          <w:sz w:val="26"/>
        </w:rPr>
        <w:t xml:space="preserve">Prioritize ethics over utilitarianism – life itself only has value if everyone’s allotted full dignity. </w:t>
      </w:r>
    </w:p>
    <w:p w14:paraId="09FF6ED8" w14:textId="77777777" w:rsidR="008449E9" w:rsidRPr="00ED75F9" w:rsidRDefault="008449E9" w:rsidP="008449E9">
      <w:pPr>
        <w:rPr>
          <w:b/>
          <w:bCs/>
          <w:sz w:val="26"/>
        </w:rPr>
      </w:pPr>
      <w:r w:rsidRPr="00ED75F9">
        <w:rPr>
          <w:b/>
          <w:bCs/>
          <w:sz w:val="26"/>
        </w:rPr>
        <w:t>Shue ‘89</w:t>
      </w:r>
    </w:p>
    <w:p w14:paraId="274C1210" w14:textId="77777777" w:rsidR="008449E9" w:rsidRPr="00ED75F9" w:rsidRDefault="008449E9" w:rsidP="008449E9">
      <w:pPr>
        <w:rPr>
          <w:sz w:val="18"/>
          <w:szCs w:val="18"/>
        </w:rPr>
      </w:pPr>
      <w:r w:rsidRPr="00ED75F9">
        <w:rPr>
          <w:sz w:val="18"/>
          <w:szCs w:val="18"/>
        </w:rPr>
        <w:t>Henry Shue, Professor of Ethics and Public Life, Princeton University, 89 “Nuclear Deterrence and Moral Restraint,” pp. 141-2</w:t>
      </w:r>
    </w:p>
    <w:p w14:paraId="2C5DAF21" w14:textId="77777777" w:rsidR="008449E9" w:rsidRPr="00ED75F9" w:rsidRDefault="008449E9" w:rsidP="008449E9">
      <w:pPr>
        <w:rPr>
          <w:sz w:val="16"/>
        </w:rPr>
      </w:pPr>
      <w:r w:rsidRPr="00ED75F9">
        <w:rPr>
          <w:u w:val="single"/>
        </w:rPr>
        <w:t>Given the philosophical obstacles to resolving moral disputes, there are at least two approaches one can take in dealing with the issue of the morality of nuclear strategy</w:t>
      </w:r>
      <w:r w:rsidRPr="00ED75F9">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ED75F9">
        <w:rPr>
          <w:u w:val="single"/>
        </w:rPr>
        <w:t>A more pragmatic alternative approach assumes that trade-offs in moral values and principles are inevitable in response to constantly changing threats</w:t>
      </w:r>
      <w:r w:rsidRPr="00ED75F9">
        <w:rPr>
          <w:sz w:val="16"/>
        </w:rPr>
        <w:t xml:space="preserve">, and that the emergence of novel, </w:t>
      </w:r>
      <w:r w:rsidRPr="00ED75F9">
        <w:rPr>
          <w:u w:val="single"/>
        </w:rPr>
        <w:t>unforeseen challenges may impel citizens of Western societies to adjust the way they rank their values and principles to ensure that the moral order survive</w:t>
      </w:r>
      <w:r w:rsidRPr="00ED75F9">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ED75F9">
        <w:rPr>
          <w:u w:val="single"/>
        </w:rPr>
        <w:t>Today, however, it may be that Western democracies, if they are to survive as guardians of individual freedom, can no longer afford to provide innocent life the full protection demanded by Just War morality.</w:t>
      </w:r>
      <w:r w:rsidRPr="00ED75F9">
        <w:rPr>
          <w:sz w:val="16"/>
        </w:rPr>
        <w:t xml:space="preserve"> It might be objected that the </w:t>
      </w:r>
      <w:r w:rsidRPr="00ED75F9">
        <w:rPr>
          <w:highlight w:val="yellow"/>
          <w:u w:val="single"/>
        </w:rPr>
        <w:t>freedoms of Western society have value only on the assumption that human beings are treated with the full dignity and</w:t>
      </w:r>
      <w:r w:rsidRPr="00ED75F9">
        <w:rPr>
          <w:u w:val="single"/>
        </w:rPr>
        <w:t xml:space="preserve"> </w:t>
      </w:r>
      <w:r w:rsidRPr="00ED75F9">
        <w:rPr>
          <w:highlight w:val="yellow"/>
          <w:u w:val="single"/>
        </w:rPr>
        <w:t>respect</w:t>
      </w:r>
      <w:r w:rsidRPr="00ED75F9">
        <w:rPr>
          <w:sz w:val="16"/>
        </w:rPr>
        <w:t xml:space="preserve"> assumed by Just War theory. Innocent human life is not just another value to be balanced side by side with others in moral calculations. It is the raison d’etre of Western political, economic, and social institutions. </w:t>
      </w:r>
      <w:r w:rsidRPr="00ED75F9">
        <w:rPr>
          <w:highlight w:val="yellow"/>
          <w:u w:val="single"/>
        </w:rPr>
        <w:t>A free society based on individual rights that sanctioned mass slaughter of innocen</w:t>
      </w:r>
      <w:r w:rsidRPr="00ED75F9">
        <w:rPr>
          <w:u w:val="single"/>
        </w:rPr>
        <w:t xml:space="preserve">t human </w:t>
      </w:r>
      <w:r w:rsidRPr="00ED75F9">
        <w:rPr>
          <w:highlight w:val="yellow"/>
          <w:u w:val="single"/>
        </w:rPr>
        <w:t>beings to save itself from extinction would be “morally corrupt</w:t>
      </w:r>
      <w:r w:rsidRPr="00ED75F9">
        <w:rPr>
          <w:sz w:val="16"/>
          <w:highlight w:val="yellow"/>
        </w:rPr>
        <w:t>,</w:t>
      </w:r>
      <w:r w:rsidRPr="00ED75F9">
        <w:rPr>
          <w:sz w:val="16"/>
        </w:rPr>
        <w:t>” no better than soviet society, and not worth defending</w:t>
      </w:r>
      <w:r w:rsidRPr="00ED75F9">
        <w:rPr>
          <w:u w:val="single"/>
        </w:rPr>
        <w:t xml:space="preserve">. </w:t>
      </w:r>
      <w:r w:rsidRPr="00ED75F9">
        <w:rPr>
          <w:highlight w:val="yellow"/>
          <w:u w:val="single"/>
        </w:rPr>
        <w:t xml:space="preserve">The only morally right and respectable policy for such a society would be to accept destruction </w:t>
      </w:r>
      <w:r w:rsidRPr="00ED75F9">
        <w:rPr>
          <w:u w:val="single"/>
        </w:rPr>
        <w:t>at the hands of tyranny</w:t>
      </w:r>
      <w:r w:rsidRPr="00ED75F9">
        <w:rPr>
          <w:sz w:val="16"/>
        </w:rPr>
        <w:t xml:space="preserve">, </w:t>
      </w:r>
    </w:p>
    <w:p w14:paraId="21144B20" w14:textId="77777777" w:rsidR="008449E9" w:rsidRPr="00ED75F9" w:rsidRDefault="008449E9" w:rsidP="008449E9"/>
    <w:p w14:paraId="2292BEB4" w14:textId="77777777" w:rsidR="008449E9" w:rsidRPr="00ED75F9" w:rsidRDefault="008449E9" w:rsidP="008449E9">
      <w:pPr>
        <w:keepNext/>
        <w:keepLines/>
        <w:spacing w:before="40"/>
        <w:outlineLvl w:val="3"/>
        <w:rPr>
          <w:rFonts w:eastAsiaTheme="majorEastAsia"/>
          <w:b/>
          <w:iCs/>
          <w:sz w:val="26"/>
        </w:rPr>
      </w:pPr>
      <w:r w:rsidRPr="00ED75F9">
        <w:rPr>
          <w:rFonts w:eastAsiaTheme="majorEastAsia"/>
          <w:b/>
          <w:iCs/>
          <w:sz w:val="26"/>
        </w:rPr>
        <w:t>Reject util-calculating lesser evils results in the more extreme systemic violence and state of exceptions.</w:t>
      </w:r>
    </w:p>
    <w:p w14:paraId="72AABC14" w14:textId="77777777" w:rsidR="008449E9" w:rsidRPr="00ED75F9" w:rsidRDefault="008449E9" w:rsidP="008449E9">
      <w:pPr>
        <w:rPr>
          <w:b/>
        </w:rPr>
      </w:pPr>
      <w:r w:rsidRPr="00ED75F9">
        <w:rPr>
          <w:b/>
        </w:rPr>
        <w:t>Weizman, ‘11</w:t>
      </w:r>
    </w:p>
    <w:p w14:paraId="1AFE506A" w14:textId="77777777" w:rsidR="008449E9" w:rsidRPr="00ED75F9" w:rsidRDefault="008449E9" w:rsidP="008449E9">
      <w:pPr>
        <w:rPr>
          <w:sz w:val="18"/>
          <w:szCs w:val="18"/>
        </w:rPr>
      </w:pPr>
      <w:r w:rsidRPr="00ED75F9">
        <w:rPr>
          <w:sz w:val="18"/>
          <w:szCs w:val="18"/>
        </w:rPr>
        <w:t>(Eyal, London University spatial and visual cultures professor, The least of all possible evils, pg 8-10)</w:t>
      </w:r>
    </w:p>
    <w:p w14:paraId="295FC3CF" w14:textId="77777777" w:rsidR="008449E9" w:rsidRPr="00ED75F9" w:rsidRDefault="008449E9" w:rsidP="008449E9"/>
    <w:p w14:paraId="59E792BF" w14:textId="77777777" w:rsidR="008449E9" w:rsidRPr="00ED75F9" w:rsidRDefault="008449E9" w:rsidP="008449E9">
      <w:r w:rsidRPr="00ED75F9">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ED75F9">
        <w:rPr>
          <w:highlight w:val="yellow"/>
          <w:u w:val="single"/>
        </w:rPr>
        <w:t>If</w:t>
      </w:r>
      <w:r w:rsidRPr="00ED75F9">
        <w:rPr>
          <w:u w:val="single"/>
        </w:rPr>
        <w:t xml:space="preserve"> </w:t>
      </w:r>
      <w:r w:rsidRPr="00ED75F9">
        <w:rPr>
          <w:highlight w:val="yellow"/>
          <w:u w:val="single"/>
        </w:rPr>
        <w:t>no hope is offered</w:t>
      </w:r>
      <w:r w:rsidRPr="00ED75F9">
        <w:rPr>
          <w:u w:val="single"/>
        </w:rPr>
        <w:t xml:space="preserve"> in the future, </w:t>
      </w:r>
      <w:r w:rsidRPr="00ED75F9">
        <w:rPr>
          <w:highlight w:val="yellow"/>
          <w:u w:val="single"/>
        </w:rPr>
        <w:t>all that remains is to</w:t>
      </w:r>
      <w:r w:rsidRPr="00ED75F9">
        <w:rPr>
          <w:u w:val="single"/>
        </w:rPr>
        <w:t xml:space="preserve"> insure ourselves against the risks that it poses,</w:t>
      </w:r>
      <w:r w:rsidRPr="00ED75F9">
        <w:rPr>
          <w:sz w:val="14"/>
        </w:rPr>
        <w:t xml:space="preserve"> </w:t>
      </w:r>
      <w:r w:rsidRPr="00ED75F9">
        <w:rPr>
          <w:rFonts w:eastAsia="Calibri"/>
          <w:b/>
          <w:sz w:val="20"/>
          <w:u w:val="thick"/>
          <w:lang w:val="x-none" w:eastAsia="x-none"/>
        </w:rPr>
        <w:t>to</w:t>
      </w:r>
      <w:r w:rsidRPr="00ED75F9">
        <w:rPr>
          <w:sz w:val="14"/>
        </w:rPr>
        <w:t xml:space="preserve"> </w:t>
      </w:r>
      <w:r w:rsidRPr="00ED75F9">
        <w:rPr>
          <w:rFonts w:eastAsia="Calibri"/>
          <w:b/>
          <w:sz w:val="20"/>
          <w:u w:val="thick"/>
          <w:lang w:val="x-none" w:eastAsia="x-none"/>
        </w:rPr>
        <w:t xml:space="preserve">moderate and </w:t>
      </w:r>
      <w:r w:rsidRPr="00ED75F9">
        <w:rPr>
          <w:rFonts w:eastAsia="Calibri"/>
          <w:b/>
          <w:sz w:val="20"/>
          <w:highlight w:val="yellow"/>
          <w:u w:val="thick"/>
          <w:lang w:val="x-none" w:eastAsia="x-none"/>
        </w:rPr>
        <w:t>lessen the collateral effects of necessary acts, and tend to those who have suffered</w:t>
      </w:r>
      <w:r w:rsidRPr="00ED75F9">
        <w:rPr>
          <w:rFonts w:eastAsia="Calibri"/>
          <w:b/>
          <w:sz w:val="20"/>
          <w:u w:val="thick"/>
          <w:lang w:val="x-none" w:eastAsia="x-none"/>
        </w:rPr>
        <w:t xml:space="preserve"> as a result. </w:t>
      </w:r>
      <w:r w:rsidRPr="00ED75F9">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ED75F9">
        <w:rPr>
          <w:highlight w:val="yellow"/>
          <w:u w:val="single"/>
        </w:rPr>
        <w:t>The lesser evil emerges</w:t>
      </w:r>
      <w:r w:rsidRPr="00ED75F9">
        <w:rPr>
          <w:u w:val="single"/>
        </w:rPr>
        <w:t xml:space="preserve"> here </w:t>
      </w:r>
      <w:r w:rsidRPr="00ED75F9">
        <w:rPr>
          <w:highlight w:val="yellow"/>
          <w:u w:val="single"/>
        </w:rPr>
        <w:t>as</w:t>
      </w:r>
      <w:r w:rsidRPr="00ED75F9">
        <w:rPr>
          <w:u w:val="single"/>
        </w:rPr>
        <w:t xml:space="preserve"> a pragmatic compromise </w:t>
      </w:r>
      <w:r w:rsidRPr="00ED75F9">
        <w:rPr>
          <w:highlight w:val="yellow"/>
          <w:u w:val="single"/>
        </w:rPr>
        <w:t>a “tolerated sin</w:t>
      </w:r>
      <w:r w:rsidRPr="00ED75F9">
        <w:rPr>
          <w:u w:val="single"/>
        </w:rPr>
        <w:t>” that functions as the very justification for the notion of exception</w:t>
      </w:r>
      <w:r w:rsidRPr="00ED75F9">
        <w:rPr>
          <w:sz w:val="14"/>
        </w:rPr>
        <w:t xml:space="preserve">. </w:t>
      </w:r>
      <w:r w:rsidRPr="00ED75F9">
        <w:rPr>
          <w:highlight w:val="yellow"/>
          <w:u w:val="single"/>
        </w:rPr>
        <w:t>State violence</w:t>
      </w:r>
      <w:r w:rsidRPr="00ED75F9">
        <w:rPr>
          <w:u w:val="single"/>
        </w:rPr>
        <w:t xml:space="preserve"> in this model </w:t>
      </w:r>
      <w:r w:rsidRPr="00ED75F9">
        <w:rPr>
          <w:highlight w:val="yellow"/>
          <w:u w:val="single"/>
        </w:rPr>
        <w:t>takes part in a necro-economy in which</w:t>
      </w:r>
      <w:r w:rsidRPr="00ED75F9">
        <w:rPr>
          <w:u w:val="single"/>
        </w:rPr>
        <w:t xml:space="preserve"> various types of </w:t>
      </w:r>
      <w:r w:rsidRPr="00ED75F9">
        <w:rPr>
          <w:highlight w:val="yellow"/>
          <w:u w:val="single"/>
        </w:rPr>
        <w:t>destructive measure are weighed in a utilitarian fashion</w:t>
      </w:r>
      <w:r w:rsidRPr="00ED75F9">
        <w:rPr>
          <w:u w:val="single"/>
        </w:rPr>
        <w:t>, not only in relation to the damage they produce, but to the harm they purportedly prevent and even in relation to the more brutal measures they may help restrain. I</w:t>
      </w:r>
      <w:r w:rsidRPr="00ED75F9">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ED75F9">
        <w:rPr>
          <w:u w:val="single"/>
        </w:rPr>
        <w:t xml:space="preserve">For the architects of contemporary war </w:t>
      </w:r>
      <w:r w:rsidRPr="00ED75F9">
        <w:rPr>
          <w:highlight w:val="yellow"/>
          <w:u w:val="single"/>
        </w:rPr>
        <w:t>this balance is trapped between</w:t>
      </w:r>
      <w:r w:rsidRPr="00ED75F9">
        <w:rPr>
          <w:u w:val="single"/>
        </w:rPr>
        <w:t xml:space="preserve"> two poles: </w:t>
      </w:r>
      <w:r w:rsidRPr="00ED75F9">
        <w:rPr>
          <w:highlight w:val="yellow"/>
          <w:u w:val="single"/>
        </w:rPr>
        <w:t>keeping violence</w:t>
      </w:r>
      <w:r w:rsidRPr="00ED75F9">
        <w:rPr>
          <w:u w:val="single"/>
        </w:rPr>
        <w:t xml:space="preserve"> at a </w:t>
      </w:r>
      <w:r w:rsidRPr="00ED75F9">
        <w:rPr>
          <w:highlight w:val="yellow"/>
          <w:u w:val="single"/>
        </w:rPr>
        <w:t>low enough</w:t>
      </w:r>
      <w:r w:rsidRPr="00ED75F9">
        <w:rPr>
          <w:u w:val="single"/>
        </w:rPr>
        <w:t xml:space="preserve"> level </w:t>
      </w:r>
      <w:r w:rsidRPr="00ED75F9">
        <w:rPr>
          <w:highlight w:val="yellow"/>
          <w:u w:val="single"/>
        </w:rPr>
        <w:t>to limit</w:t>
      </w:r>
      <w:r w:rsidRPr="00ED75F9">
        <w:rPr>
          <w:u w:val="single"/>
        </w:rPr>
        <w:t xml:space="preserve"> civilian </w:t>
      </w:r>
      <w:r w:rsidRPr="00ED75F9">
        <w:rPr>
          <w:highlight w:val="yellow"/>
          <w:u w:val="single"/>
        </w:rPr>
        <w:t>suffering</w:t>
      </w:r>
      <w:r w:rsidRPr="00ED75F9">
        <w:rPr>
          <w:u w:val="single"/>
        </w:rPr>
        <w:t xml:space="preserve">, </w:t>
      </w:r>
      <w:r w:rsidRPr="00ED75F9">
        <w:rPr>
          <w:highlight w:val="yellow"/>
          <w:u w:val="single"/>
        </w:rPr>
        <w:t>and</w:t>
      </w:r>
      <w:r w:rsidRPr="00ED75F9">
        <w:rPr>
          <w:u w:val="single"/>
        </w:rPr>
        <w:t xml:space="preserve"> at a level </w:t>
      </w:r>
      <w:r w:rsidRPr="00ED75F9">
        <w:rPr>
          <w:highlight w:val="yellow"/>
          <w:u w:val="single"/>
        </w:rPr>
        <w:t>high enough to</w:t>
      </w:r>
      <w:r w:rsidRPr="00ED75F9">
        <w:rPr>
          <w:u w:val="single"/>
        </w:rPr>
        <w:t xml:space="preserve"> bring a decisive end to the war and </w:t>
      </w:r>
      <w:r w:rsidRPr="00ED75F9">
        <w:rPr>
          <w:highlight w:val="yellow"/>
          <w:u w:val="single"/>
        </w:rPr>
        <w:t>bring peace</w:t>
      </w:r>
      <w:r w:rsidRPr="00ED75F9">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ED75F9">
        <w:rPr>
          <w:highlight w:val="yellow"/>
          <w:u w:val="single"/>
        </w:rPr>
        <w:t>Lesser evil</w:t>
      </w:r>
      <w:r w:rsidRPr="00ED75F9">
        <w:rPr>
          <w:u w:val="single"/>
        </w:rPr>
        <w:t xml:space="preserve"> </w:t>
      </w:r>
      <w:r w:rsidRPr="00ED75F9">
        <w:rPr>
          <w:highlight w:val="yellow"/>
          <w:u w:val="single"/>
        </w:rPr>
        <w:t>arguments</w:t>
      </w:r>
      <w:r w:rsidRPr="00ED75F9">
        <w:rPr>
          <w:u w:val="single"/>
        </w:rPr>
        <w:t xml:space="preserve"> are now used to </w:t>
      </w:r>
      <w:r w:rsidRPr="00ED75F9">
        <w:rPr>
          <w:highlight w:val="yellow"/>
          <w:u w:val="single"/>
        </w:rPr>
        <w:t>defend</w:t>
      </w:r>
      <w:r w:rsidRPr="00ED75F9">
        <w:rPr>
          <w:u w:val="single"/>
        </w:rPr>
        <w:t xml:space="preserve"> anything from </w:t>
      </w:r>
      <w:r w:rsidRPr="00ED75F9">
        <w:rPr>
          <w:highlight w:val="yellow"/>
          <w:u w:val="single"/>
        </w:rPr>
        <w:t>targeted assassinations and mercy killings</w:t>
      </w:r>
      <w:r w:rsidRPr="00ED75F9">
        <w:rPr>
          <w:sz w:val="14"/>
        </w:rPr>
        <w:t xml:space="preserve">, house demolitions, deportation, torture, </w:t>
      </w:r>
      <w:r w:rsidRPr="00ED75F9">
        <w:rPr>
          <w:highlight w:val="yellow"/>
          <w:u w:val="single"/>
        </w:rPr>
        <w:t>to</w:t>
      </w:r>
      <w:r w:rsidRPr="00ED75F9">
        <w:rPr>
          <w:u w:val="single"/>
        </w:rPr>
        <w:t xml:space="preserve"> the </w:t>
      </w:r>
      <w:r w:rsidRPr="00ED75F9">
        <w:rPr>
          <w:highlight w:val="yellow"/>
          <w:u w:val="single"/>
        </w:rPr>
        <w:t>use</w:t>
      </w:r>
      <w:r w:rsidRPr="00ED75F9">
        <w:rPr>
          <w:u w:val="single"/>
        </w:rPr>
        <w:t xml:space="preserve"> of (sometimes) non~ lethal </w:t>
      </w:r>
      <w:r w:rsidRPr="00ED75F9">
        <w:rPr>
          <w:highlight w:val="yellow"/>
          <w:u w:val="single"/>
        </w:rPr>
        <w:t>chemical weapons</w:t>
      </w:r>
      <w:r w:rsidRPr="00ED75F9">
        <w:rPr>
          <w:sz w:val="14"/>
        </w:rPr>
        <w:t xml:space="preserve">, the use of human shields, </w:t>
      </w:r>
      <w:r w:rsidRPr="00ED75F9">
        <w:rPr>
          <w:sz w:val="14"/>
          <w:highlight w:val="yellow"/>
        </w:rPr>
        <w:t>and</w:t>
      </w:r>
      <w:r w:rsidRPr="00ED75F9">
        <w:rPr>
          <w:sz w:val="14"/>
        </w:rPr>
        <w:t xml:space="preserve"> </w:t>
      </w:r>
      <w:r w:rsidRPr="00ED75F9">
        <w:rPr>
          <w:u w:val="single"/>
        </w:rPr>
        <w:t xml:space="preserve">even "˜the intentional </w:t>
      </w:r>
      <w:r w:rsidRPr="00ED75F9">
        <w:rPr>
          <w:highlight w:val="yellow"/>
          <w:u w:val="single"/>
        </w:rPr>
        <w:t>target</w:t>
      </w:r>
      <w:r w:rsidRPr="00ED75F9">
        <w:rPr>
          <w:u w:val="single"/>
        </w:rPr>
        <w:t xml:space="preserve">ing of some </w:t>
      </w:r>
      <w:r w:rsidRPr="00ED75F9">
        <w:rPr>
          <w:highlight w:val="yellow"/>
          <w:u w:val="single"/>
        </w:rPr>
        <w:t>civilians</w:t>
      </w:r>
      <w:r w:rsidRPr="00ED75F9">
        <w:rPr>
          <w:u w:val="single"/>
        </w:rPr>
        <w:t xml:space="preserve"> if it could save more innocent lives than they cost. In one of its more macabre moments it was suggested that the atomic bombings of Hiroshima might also be tolerated under the defense of the lesser evil</w:t>
      </w:r>
      <w:r w:rsidRPr="00ED75F9">
        <w:rPr>
          <w:sz w:val="14"/>
        </w:rPr>
        <w:t xml:space="preserve">. </w:t>
      </w:r>
      <w:r w:rsidRPr="00ED75F9">
        <w:rPr>
          <w:rFonts w:eastAsia="Calibri"/>
          <w:b/>
          <w:sz w:val="20"/>
          <w:highlight w:val="yellow"/>
          <w:u w:val="thick"/>
          <w:lang w:val="x-none" w:eastAsia="x-none"/>
        </w:rPr>
        <w:t>Faced with a humanitarian A-bomb, one might wonder what</w:t>
      </w:r>
      <w:r w:rsidRPr="00ED75F9">
        <w:rPr>
          <w:rFonts w:eastAsia="Calibri"/>
          <w:b/>
          <w:sz w:val="20"/>
          <w:u w:val="thick"/>
          <w:lang w:val="x-none" w:eastAsia="x-none"/>
        </w:rPr>
        <w:t xml:space="preserve">, in fact, </w:t>
      </w:r>
      <w:r w:rsidRPr="00ED75F9">
        <w:rPr>
          <w:rFonts w:eastAsia="Calibri"/>
          <w:b/>
          <w:sz w:val="20"/>
          <w:highlight w:val="yellow"/>
          <w:u w:val="thick"/>
          <w:lang w:val="x-none" w:eastAsia="x-none"/>
        </w:rPr>
        <w:t>might come under the definition of a greater evil</w:t>
      </w:r>
      <w:r w:rsidRPr="00ED75F9">
        <w:rPr>
          <w:rFonts w:eastAsia="Calibri"/>
          <w:b/>
          <w:sz w:val="20"/>
          <w:u w:val="thick"/>
          <w:lang w:val="x-none" w:eastAsia="x-none"/>
        </w:rPr>
        <w:t>.</w:t>
      </w:r>
      <w:r w:rsidRPr="00ED75F9">
        <w:rPr>
          <w:sz w:val="14"/>
        </w:rPr>
        <w:t xml:space="preserve"> Perhaps it is time for the differential accounting of the lesser evil to replace the mechanical bureaucracy of the "banality of evil' as the idiom to describe the most extreme manifestations of violence. </w:t>
      </w:r>
      <w:r w:rsidRPr="00ED75F9">
        <w:rPr>
          <w:rFonts w:eastAsia="Calibri"/>
          <w:b/>
          <w:sz w:val="20"/>
          <w:u w:val="thick"/>
          <w:lang w:val="x-none" w:eastAsia="x-none"/>
        </w:rPr>
        <w:t xml:space="preserve">Indeed, </w:t>
      </w:r>
      <w:r w:rsidRPr="00ED75F9">
        <w:rPr>
          <w:rFonts w:eastAsia="Calibri"/>
          <w:b/>
          <w:sz w:val="20"/>
          <w:highlight w:val="yellow"/>
          <w:u w:val="thick"/>
          <w:lang w:val="x-none" w:eastAsia="x-none"/>
        </w:rPr>
        <w:t>it is through this</w:t>
      </w:r>
      <w:r w:rsidRPr="00ED75F9">
        <w:rPr>
          <w:rFonts w:eastAsia="Calibri"/>
          <w:b/>
          <w:sz w:val="20"/>
          <w:u w:val="thick"/>
          <w:lang w:val="x-none" w:eastAsia="x-none"/>
        </w:rPr>
        <w:t xml:space="preserve"> use of the lesser evil </w:t>
      </w:r>
      <w:r w:rsidRPr="00ED75F9">
        <w:rPr>
          <w:rFonts w:eastAsia="Calibri"/>
          <w:b/>
          <w:sz w:val="20"/>
          <w:highlight w:val="yellow"/>
          <w:u w:val="thick"/>
          <w:lang w:val="x-none" w:eastAsia="x-none"/>
        </w:rPr>
        <w:t>that societies</w:t>
      </w:r>
      <w:r w:rsidRPr="00ED75F9">
        <w:rPr>
          <w:rFonts w:eastAsia="Calibri"/>
          <w:b/>
          <w:sz w:val="20"/>
          <w:u w:val="thick"/>
          <w:lang w:val="x-none" w:eastAsia="x-none"/>
        </w:rPr>
        <w:t xml:space="preserve"> that see themselves as democratic can </w:t>
      </w:r>
      <w:r w:rsidRPr="00ED75F9">
        <w:rPr>
          <w:rFonts w:eastAsia="Calibri"/>
          <w:b/>
          <w:sz w:val="20"/>
          <w:highlight w:val="yellow"/>
          <w:u w:val="thick"/>
          <w:lang w:val="x-none" w:eastAsia="x-none"/>
        </w:rPr>
        <w:t>maintain regimes of occupation</w:t>
      </w:r>
      <w:r w:rsidRPr="00ED75F9">
        <w:rPr>
          <w:rFonts w:eastAsia="Calibri"/>
          <w:b/>
          <w:sz w:val="20"/>
          <w:u w:val="thick"/>
          <w:lang w:val="x-none" w:eastAsia="x-none"/>
        </w:rPr>
        <w:t xml:space="preserve"> and neo-colonization. </w:t>
      </w:r>
      <w:r w:rsidRPr="00ED75F9">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ED75F9">
        <w:rPr>
          <w:u w:val="single"/>
        </w:rPr>
        <w:t xml:space="preserve">The lesser evil is often the justification of the military officer who attempts to administer life (and death) in an "˜enlightened' manner; </w:t>
      </w:r>
      <w:r w:rsidRPr="00ED75F9">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ED75F9">
        <w:rPr>
          <w:u w:val="single"/>
        </w:rPr>
        <w:t>groups. But, even according to the terms of an economy of losses mid gains, the concept of the lesser evil risks becoming counterproductive</w:t>
      </w:r>
      <w:r w:rsidRPr="00ED75F9">
        <w:rPr>
          <w:highlight w:val="yellow"/>
          <w:u w:val="single"/>
        </w:rPr>
        <w:t>:</w:t>
      </w:r>
      <w:r w:rsidRPr="00ED75F9">
        <w:rPr>
          <w:sz w:val="14"/>
          <w:highlight w:val="yellow"/>
        </w:rPr>
        <w:t xml:space="preserve"> </w:t>
      </w:r>
      <w:r w:rsidRPr="00ED75F9">
        <w:rPr>
          <w:rFonts w:eastAsia="Calibri"/>
          <w:b/>
          <w:sz w:val="20"/>
          <w:highlight w:val="yellow"/>
          <w:u w:val="thick"/>
          <w:lang w:val="x-none" w:eastAsia="x-none"/>
        </w:rPr>
        <w:t>less brutal measures</w:t>
      </w:r>
      <w:r w:rsidRPr="00ED75F9">
        <w:rPr>
          <w:rFonts w:eastAsia="Calibri"/>
          <w:b/>
          <w:sz w:val="20"/>
          <w:u w:val="thick"/>
          <w:lang w:val="x-none" w:eastAsia="x-none"/>
        </w:rPr>
        <w:t xml:space="preserve"> are also those that </w:t>
      </w:r>
      <w:r w:rsidRPr="00ED75F9">
        <w:rPr>
          <w:rFonts w:eastAsia="Calibri"/>
          <w:b/>
          <w:sz w:val="20"/>
          <w:highlight w:val="yellow"/>
          <w:u w:val="thick"/>
          <w:lang w:val="x-none" w:eastAsia="x-none"/>
        </w:rPr>
        <w:t>may be</w:t>
      </w:r>
      <w:r w:rsidRPr="00ED75F9">
        <w:rPr>
          <w:rFonts w:eastAsia="Calibri"/>
          <w:b/>
          <w:sz w:val="20"/>
          <w:u w:val="thick"/>
          <w:lang w:val="x-none" w:eastAsia="x-none"/>
        </w:rPr>
        <w:t xml:space="preserve"> more easily naturalized, accepted and </w:t>
      </w:r>
      <w:r w:rsidRPr="00ED75F9">
        <w:rPr>
          <w:rFonts w:eastAsia="Calibri"/>
          <w:b/>
          <w:sz w:val="20"/>
          <w:highlight w:val="yellow"/>
          <w:u w:val="thick"/>
          <w:lang w:val="x-none" w:eastAsia="x-none"/>
        </w:rPr>
        <w:t>tolerated - and</w:t>
      </w:r>
      <w:r w:rsidRPr="00ED75F9">
        <w:rPr>
          <w:rFonts w:eastAsia="Calibri"/>
          <w:b/>
          <w:sz w:val="20"/>
          <w:u w:val="thick"/>
          <w:lang w:val="x-none" w:eastAsia="x-none"/>
        </w:rPr>
        <w:t xml:space="preserve"> hence </w:t>
      </w:r>
      <w:r w:rsidRPr="00ED75F9">
        <w:rPr>
          <w:rFonts w:eastAsia="Calibri"/>
          <w:b/>
          <w:sz w:val="20"/>
          <w:highlight w:val="yellow"/>
          <w:u w:val="thick"/>
          <w:lang w:val="x-none" w:eastAsia="x-none"/>
        </w:rPr>
        <w:t>more frequently used, with the result</w:t>
      </w:r>
      <w:r w:rsidRPr="00ED75F9">
        <w:rPr>
          <w:rFonts w:eastAsia="Calibri"/>
          <w:b/>
          <w:sz w:val="20"/>
          <w:u w:val="thick"/>
          <w:lang w:val="x-none" w:eastAsia="x-none"/>
        </w:rPr>
        <w:t xml:space="preserve"> that </w:t>
      </w:r>
      <w:r w:rsidRPr="00ED75F9">
        <w:rPr>
          <w:rFonts w:eastAsia="Calibri"/>
          <w:b/>
          <w:sz w:val="20"/>
          <w:highlight w:val="yellow"/>
          <w:u w:val="thick"/>
          <w:lang w:val="x-none" w:eastAsia="x-none"/>
        </w:rPr>
        <w:t>a greater evil</w:t>
      </w:r>
      <w:r w:rsidRPr="00ED75F9">
        <w:rPr>
          <w:rFonts w:eastAsia="Calibri"/>
          <w:b/>
          <w:sz w:val="20"/>
          <w:u w:val="thick"/>
          <w:lang w:val="x-none" w:eastAsia="x-none"/>
        </w:rPr>
        <w:t xml:space="preserve"> may be reached cumulatively</w:t>
      </w:r>
    </w:p>
    <w:p w14:paraId="23F58C38" w14:textId="77777777" w:rsidR="008449E9" w:rsidRPr="00ED75F9" w:rsidRDefault="008449E9" w:rsidP="008449E9">
      <w:pPr>
        <w:rPr>
          <w:sz w:val="16"/>
        </w:rPr>
      </w:pPr>
    </w:p>
    <w:p w14:paraId="3A6FEF43" w14:textId="77777777" w:rsidR="008449E9" w:rsidRPr="00ED75F9" w:rsidRDefault="008449E9" w:rsidP="008449E9"/>
    <w:p w14:paraId="2B6EF2A6" w14:textId="566BAA64" w:rsidR="00197EE6" w:rsidRPr="00ED75F9" w:rsidRDefault="00840DA7" w:rsidP="00197EE6">
      <w:pPr>
        <w:pStyle w:val="Heading3"/>
        <w:rPr>
          <w:rFonts w:cs="Times New Roman"/>
        </w:rPr>
      </w:pPr>
      <w:r w:rsidRPr="00ED75F9">
        <w:rPr>
          <w:rFonts w:cs="Times New Roman"/>
        </w:rPr>
        <w:t>Structural Violence---</w:t>
      </w:r>
      <w:r w:rsidR="00197EE6" w:rsidRPr="00ED75F9">
        <w:rPr>
          <w:rFonts w:cs="Times New Roman"/>
        </w:rPr>
        <w:t>A2: Extinction Outweighs</w:t>
      </w:r>
    </w:p>
    <w:p w14:paraId="582E8323" w14:textId="77777777" w:rsidR="00F230F5" w:rsidRPr="00ED75F9" w:rsidRDefault="00F230F5" w:rsidP="00F230F5">
      <w:pPr>
        <w:pStyle w:val="Heading4"/>
        <w:rPr>
          <w:rFonts w:cs="Times New Roman"/>
        </w:rPr>
      </w:pPr>
      <w:r w:rsidRPr="00ED75F9">
        <w:rPr>
          <w:rFonts w:cs="Times New Roman"/>
        </w:rPr>
        <w:t xml:space="preserve">Fantasies of extinction are a logic of </w:t>
      </w:r>
      <w:r w:rsidRPr="00ED75F9">
        <w:rPr>
          <w:rFonts w:cs="Times New Roman"/>
          <w:u w:val="single"/>
        </w:rPr>
        <w:t>self-preservation</w:t>
      </w:r>
      <w:r w:rsidRPr="00ED75F9">
        <w:rPr>
          <w:rFonts w:cs="Times New Roman"/>
        </w:rPr>
        <w:t xml:space="preserve"> to infinitely defer meaningful engagement with settler colonialism </w:t>
      </w:r>
    </w:p>
    <w:p w14:paraId="0B69B1CE" w14:textId="77777777" w:rsidR="00F230F5" w:rsidRPr="00ED75F9" w:rsidRDefault="00F230F5" w:rsidP="00F230F5">
      <w:r w:rsidRPr="00ED75F9">
        <w:rPr>
          <w:rStyle w:val="Style13ptBold"/>
        </w:rPr>
        <w:t>Dalley, 18</w:t>
      </w:r>
      <w:r w:rsidRPr="00ED75F9">
        <w:t>—Assistant Professor of English at Daemen College (Hamish, “The deaths of settler colonialism: extinction as a metaphor of decolonization in contemporary settler literature,” Settler Colonial Studies, 8:1, 30-46, dml)</w:t>
      </w:r>
    </w:p>
    <w:p w14:paraId="70D6E860" w14:textId="77777777" w:rsidR="00F230F5" w:rsidRPr="00ED75F9" w:rsidRDefault="00F230F5" w:rsidP="00F230F5">
      <w:pPr>
        <w:rPr>
          <w:rStyle w:val="StyleUnderline"/>
        </w:rPr>
      </w:pPr>
      <w:r w:rsidRPr="00ED75F9">
        <w:rPr>
          <w:sz w:val="14"/>
        </w:rPr>
        <w:t xml:space="preserve">In this way, these </w:t>
      </w:r>
      <w:r w:rsidRPr="00ED75F9">
        <w:rPr>
          <w:rStyle w:val="StyleUnderline"/>
        </w:rPr>
        <w:t xml:space="preserve">settler-colonial </w:t>
      </w:r>
      <w:r w:rsidRPr="00ED75F9">
        <w:rPr>
          <w:rStyle w:val="StyleUnderline"/>
          <w:highlight w:val="yellow"/>
        </w:rPr>
        <w:t>narratives of extinction</w:t>
      </w:r>
      <w:r w:rsidRPr="00ED75F9">
        <w:rPr>
          <w:rStyle w:val="StyleUnderline"/>
        </w:rPr>
        <w:t xml:space="preserve"> begin as a </w:t>
      </w:r>
      <w:r w:rsidRPr="00ED75F9">
        <w:rPr>
          <w:rStyle w:val="Emphasis"/>
          <w:highlight w:val="yellow"/>
        </w:rPr>
        <w:t>contemplat</w:t>
      </w:r>
      <w:r w:rsidRPr="00ED75F9">
        <w:rPr>
          <w:rStyle w:val="Emphasis"/>
        </w:rPr>
        <w:t xml:space="preserve">ion of </w:t>
      </w:r>
      <w:r w:rsidRPr="00ED75F9">
        <w:rPr>
          <w:rStyle w:val="Emphasis"/>
          <w:highlight w:val="yellow"/>
        </w:rPr>
        <w:t>endings</w:t>
      </w:r>
      <w:r w:rsidRPr="00ED75F9">
        <w:rPr>
          <w:rStyle w:val="StyleUnderline"/>
        </w:rPr>
        <w:t xml:space="preserve"> and end </w:t>
      </w:r>
      <w:r w:rsidRPr="00ED75F9">
        <w:rPr>
          <w:rStyle w:val="StyleUnderline"/>
          <w:highlight w:val="yellow"/>
        </w:rPr>
        <w:t xml:space="preserve">as a </w:t>
      </w:r>
      <w:r w:rsidRPr="00ED75F9">
        <w:rPr>
          <w:rStyle w:val="Emphasis"/>
          <w:highlight w:val="yellow"/>
        </w:rPr>
        <w:t>way for settlers to persist</w:t>
      </w:r>
      <w:r w:rsidRPr="00ED75F9">
        <w:rPr>
          <w:sz w:val="14"/>
        </w:rPr>
        <w:t xml:space="preserve">. As in the classical solution to the settler-colonial paradox of origins, </w:t>
      </w:r>
      <w:r w:rsidRPr="00ED75F9">
        <w:rPr>
          <w:rStyle w:val="StyleUnderline"/>
          <w:highlight w:val="yellow"/>
        </w:rPr>
        <w:t>the native must</w:t>
      </w:r>
      <w:r w:rsidRPr="00ED75F9">
        <w:rPr>
          <w:rStyle w:val="StyleUnderline"/>
        </w:rPr>
        <w:t xml:space="preserve"> be </w:t>
      </w:r>
      <w:r w:rsidRPr="00ED75F9">
        <w:rPr>
          <w:rStyle w:val="Emphasis"/>
        </w:rPr>
        <w:t>invoked</w:t>
      </w:r>
      <w:r w:rsidRPr="00ED75F9">
        <w:rPr>
          <w:rStyle w:val="StyleUnderline"/>
        </w:rPr>
        <w:t xml:space="preserve"> and </w:t>
      </w:r>
      <w:r w:rsidRPr="00ED75F9">
        <w:rPr>
          <w:rStyle w:val="Emphasis"/>
        </w:rPr>
        <w:t>disavowed</w:t>
      </w:r>
      <w:r w:rsidRPr="00ED75F9">
        <w:rPr>
          <w:rStyle w:val="StyleUnderline"/>
        </w:rPr>
        <w:t xml:space="preserve">, and </w:t>
      </w:r>
      <w:r w:rsidRPr="00ED75F9">
        <w:rPr>
          <w:rStyle w:val="Emphasis"/>
        </w:rPr>
        <w:t xml:space="preserve">ultimately </w:t>
      </w:r>
      <w:r w:rsidRPr="00ED75F9">
        <w:rPr>
          <w:rStyle w:val="Emphasis"/>
          <w:highlight w:val="yellow"/>
        </w:rPr>
        <w:t>absorbed</w:t>
      </w:r>
      <w:r w:rsidRPr="00ED75F9">
        <w:rPr>
          <w:rStyle w:val="StyleUnderline"/>
          <w:highlight w:val="yellow"/>
        </w:rPr>
        <w:t xml:space="preserve"> into the settler-colonial body as a means of</w:t>
      </w:r>
      <w:r w:rsidRPr="00ED75F9">
        <w:rPr>
          <w:rStyle w:val="StyleUnderline"/>
        </w:rPr>
        <w:t xml:space="preserve"> </w:t>
      </w:r>
      <w:r w:rsidRPr="00ED75F9">
        <w:rPr>
          <w:rStyle w:val="Emphasis"/>
          <w:highlight w:val="yellow"/>
        </w:rPr>
        <w:t>accessing</w:t>
      </w:r>
      <w:r w:rsidRPr="00ED75F9">
        <w:rPr>
          <w:rStyle w:val="Emphasis"/>
        </w:rPr>
        <w:t xml:space="preserve"> true belonging</w:t>
      </w:r>
      <w:r w:rsidRPr="00ED75F9">
        <w:rPr>
          <w:rStyle w:val="StyleUnderline"/>
        </w:rPr>
        <w:t xml:space="preserve"> and the </w:t>
      </w:r>
      <w:r w:rsidRPr="00ED75F9">
        <w:rPr>
          <w:rStyle w:val="Emphasis"/>
        </w:rPr>
        <w:t xml:space="preserve">possibility of an authentic </w:t>
      </w:r>
      <w:r w:rsidRPr="00ED75F9">
        <w:rPr>
          <w:rStyle w:val="Emphasis"/>
          <w:highlight w:val="yellow"/>
        </w:rPr>
        <w:t>future</w:t>
      </w:r>
      <w:r w:rsidRPr="00ED75F9">
        <w:rPr>
          <w:rStyle w:val="StyleUnderline"/>
        </w:rPr>
        <w:t xml:space="preserve"> in place</w:t>
      </w:r>
      <w:r w:rsidRPr="00ED75F9">
        <w:rPr>
          <w:sz w:val="14"/>
        </w:rPr>
        <w:t xml:space="preserve">. Veracini’s description of the settler-colonial historical imagination thus applies, in modified but no less appropriate form, to visions of futurity haunted by the possibility of death: </w:t>
      </w:r>
      <w:r w:rsidRPr="00ED75F9">
        <w:rPr>
          <w:rStyle w:val="StyleUnderline"/>
        </w:rPr>
        <w:t>Settler colonial themes include the perception of an impending catastrophe that prompts permanent displacement</w:t>
      </w:r>
      <w:r w:rsidRPr="00ED75F9">
        <w:rPr>
          <w:sz w:val="14"/>
        </w:rPr>
        <w:t xml:space="preserve">, the tension between tradition and adaptation and between sedentarism and nomadism, the transformative permanent shift to a new locale, the prospect of a safe ‘new land’, and the familial reproductive unit that moves as one and finally settles an arcadia that is conveniently empty.67 And yet that parallel means that it is not entirely true to say that settlers cannot contemplate a future without themselves, or that they lack the metaphorical resources to imagine their own demise. </w:t>
      </w:r>
      <w:r w:rsidRPr="00ED75F9">
        <w:rPr>
          <w:rStyle w:val="StyleUnderline"/>
        </w:rPr>
        <w:t>It is</w:t>
      </w:r>
      <w:r w:rsidRPr="00ED75F9">
        <w:rPr>
          <w:sz w:val="14"/>
        </w:rPr>
        <w:t xml:space="preserve"> in fact </w:t>
      </w:r>
      <w:r w:rsidRPr="00ED75F9">
        <w:rPr>
          <w:rStyle w:val="Emphasis"/>
        </w:rPr>
        <w:t>characteristic</w:t>
      </w:r>
      <w:r w:rsidRPr="00ED75F9">
        <w:rPr>
          <w:rStyle w:val="StyleUnderline"/>
        </w:rPr>
        <w:t xml:space="preserve"> of settler consciousness to </w:t>
      </w:r>
      <w:r w:rsidRPr="00ED75F9">
        <w:rPr>
          <w:rStyle w:val="Emphasis"/>
        </w:rPr>
        <w:t>continually imagine the end</w:t>
      </w:r>
      <w:r w:rsidRPr="00ED75F9">
        <w:rPr>
          <w:sz w:val="14"/>
        </w:rPr>
        <w:t xml:space="preserve">. But it does so through a paradox that echoes the ambivalence of Freud’s death drive: </w:t>
      </w:r>
      <w:r w:rsidRPr="00ED75F9">
        <w:rPr>
          <w:rStyle w:val="StyleUnderline"/>
        </w:rPr>
        <w:t xml:space="preserve">it is a </w:t>
      </w:r>
      <w:r w:rsidRPr="00ED75F9">
        <w:rPr>
          <w:rStyle w:val="Emphasis"/>
        </w:rPr>
        <w:t xml:space="preserve">fantasy of </w:t>
      </w:r>
      <w:r w:rsidRPr="00ED75F9">
        <w:rPr>
          <w:rStyle w:val="Emphasis"/>
          <w:highlight w:val="yellow"/>
        </w:rPr>
        <w:t>extinction</w:t>
      </w:r>
      <w:r w:rsidRPr="00ED75F9">
        <w:rPr>
          <w:rStyle w:val="StyleUnderline"/>
        </w:rPr>
        <w:t xml:space="preserve"> that tips over into its opposite and </w:t>
      </w:r>
      <w:r w:rsidRPr="00ED75F9">
        <w:rPr>
          <w:rStyle w:val="StyleUnderline"/>
          <w:highlight w:val="yellow"/>
        </w:rPr>
        <w:t>become</w:t>
      </w:r>
      <w:r w:rsidRPr="00ED75F9">
        <w:rPr>
          <w:rStyle w:val="StyleUnderline"/>
        </w:rPr>
        <w:t xml:space="preserve">s </w:t>
      </w:r>
      <w:r w:rsidRPr="00ED75F9">
        <w:rPr>
          <w:rStyle w:val="StyleUnderline"/>
          <w:highlight w:val="yellow"/>
        </w:rPr>
        <w:t xml:space="preserve">a </w:t>
      </w:r>
      <w:r w:rsidRPr="00ED75F9">
        <w:rPr>
          <w:rStyle w:val="Emphasis"/>
          <w:highlight w:val="yellow"/>
        </w:rPr>
        <w:t>method of symbolic preservation</w:t>
      </w:r>
      <w:r w:rsidRPr="00ED75F9">
        <w:rPr>
          <w:rStyle w:val="StyleUnderline"/>
        </w:rPr>
        <w:t xml:space="preserve">, a technique for </w:t>
      </w:r>
      <w:r w:rsidRPr="00ED75F9">
        <w:rPr>
          <w:rStyle w:val="Emphasis"/>
        </w:rPr>
        <w:t>delaying the end</w:t>
      </w:r>
      <w:r w:rsidRPr="00ED75F9">
        <w:rPr>
          <w:rStyle w:val="StyleUnderline"/>
        </w:rPr>
        <w:t xml:space="preserve">, for </w:t>
      </w:r>
      <w:r w:rsidRPr="00ED75F9">
        <w:rPr>
          <w:rStyle w:val="Emphasis"/>
        </w:rPr>
        <w:t>living on in the contemplation of death</w:t>
      </w:r>
      <w:r w:rsidRPr="00ED75F9">
        <w:rPr>
          <w:sz w:val="14"/>
        </w:rPr>
        <w:t xml:space="preserve">.68 </w:t>
      </w:r>
      <w:r w:rsidRPr="00ED75F9">
        <w:rPr>
          <w:rStyle w:val="StyleUnderline"/>
        </w:rPr>
        <w:t xml:space="preserve">The settler desire for death </w:t>
      </w:r>
      <w:r w:rsidRPr="00ED75F9">
        <w:rPr>
          <w:rStyle w:val="Emphasis"/>
          <w:highlight w:val="yellow"/>
        </w:rPr>
        <w:t>conceals</w:t>
      </w:r>
      <w:r w:rsidRPr="00ED75F9">
        <w:rPr>
          <w:rStyle w:val="Emphasis"/>
        </w:rPr>
        <w:t xml:space="preserve"> that wish</w:t>
      </w:r>
      <w:r w:rsidRPr="00ED75F9">
        <w:rPr>
          <w:rStyle w:val="StyleUnderline"/>
        </w:rPr>
        <w:t xml:space="preserve"> – </w:t>
      </w:r>
      <w:r w:rsidRPr="00ED75F9">
        <w:rPr>
          <w:rStyle w:val="StyleUnderline"/>
          <w:highlight w:val="yellow"/>
        </w:rPr>
        <w:t>the hope that</w:t>
      </w:r>
      <w:r w:rsidRPr="00ED75F9">
        <w:rPr>
          <w:rStyle w:val="StyleUnderline"/>
        </w:rPr>
        <w:t xml:space="preserve">, between the </w:t>
      </w:r>
      <w:r w:rsidRPr="00ED75F9">
        <w:rPr>
          <w:rStyle w:val="Emphasis"/>
        </w:rPr>
        <w:t>thought</w:t>
      </w:r>
      <w:r w:rsidRPr="00ED75F9">
        <w:rPr>
          <w:rStyle w:val="StyleUnderline"/>
        </w:rPr>
        <w:t xml:space="preserve"> of the end and the </w:t>
      </w:r>
      <w:r w:rsidRPr="00ED75F9">
        <w:rPr>
          <w:rStyle w:val="Emphasis"/>
        </w:rPr>
        <w:t>act</w:t>
      </w:r>
      <w:r w:rsidRPr="00ED75F9">
        <w:rPr>
          <w:rStyle w:val="StyleUnderline"/>
        </w:rPr>
        <w:t xml:space="preserve">, </w:t>
      </w:r>
      <w:r w:rsidRPr="00ED75F9">
        <w:rPr>
          <w:rStyle w:val="Emphasis"/>
          <w:highlight w:val="yellow"/>
        </w:rPr>
        <w:t>someone will intervene</w:t>
      </w:r>
      <w:r w:rsidRPr="00ED75F9">
        <w:rPr>
          <w:rStyle w:val="StyleUnderline"/>
        </w:rPr>
        <w:t xml:space="preserve">, </w:t>
      </w:r>
      <w:r w:rsidRPr="00ED75F9">
        <w:rPr>
          <w:rStyle w:val="Emphasis"/>
        </w:rPr>
        <w:t>something will happen</w:t>
      </w:r>
      <w:r w:rsidRPr="00ED75F9">
        <w:rPr>
          <w:rStyle w:val="StyleUnderline"/>
        </w:rPr>
        <w:t xml:space="preserve"> to show that </w:t>
      </w:r>
      <w:r w:rsidRPr="00ED75F9">
        <w:rPr>
          <w:rStyle w:val="StyleUnderline"/>
          <w:highlight w:val="yellow"/>
        </w:rPr>
        <w:t xml:space="preserve">it is </w:t>
      </w:r>
      <w:r w:rsidRPr="00ED75F9">
        <w:rPr>
          <w:rStyle w:val="Emphasis"/>
          <w:highlight w:val="yellow"/>
        </w:rPr>
        <w:t>not really necessary</w:t>
      </w:r>
      <w:r w:rsidRPr="00ED75F9">
        <w:rPr>
          <w:rStyle w:val="StyleUnderline"/>
          <w:highlight w:val="yellow"/>
        </w:rPr>
        <w:t xml:space="preserve">, that </w:t>
      </w:r>
      <w:r w:rsidRPr="00ED75F9">
        <w:rPr>
          <w:rStyle w:val="StyleUnderline"/>
        </w:rPr>
        <w:t xml:space="preserve">the </w:t>
      </w:r>
      <w:r w:rsidRPr="00ED75F9">
        <w:rPr>
          <w:rStyle w:val="Emphasis"/>
          <w:highlight w:val="yellow"/>
        </w:rPr>
        <w:t>settlers can stay</w:t>
      </w:r>
      <w:r w:rsidRPr="00ED75F9">
        <w:rPr>
          <w:rStyle w:val="StyleUnderline"/>
        </w:rPr>
        <w:t xml:space="preserve">, that they have </w:t>
      </w:r>
      <w:r w:rsidRPr="00ED75F9">
        <w:rPr>
          <w:rStyle w:val="Emphasis"/>
        </w:rPr>
        <w:t>value</w:t>
      </w:r>
      <w:r w:rsidRPr="00ED75F9">
        <w:rPr>
          <w:rStyle w:val="StyleUnderline"/>
        </w:rPr>
        <w:t xml:space="preserve"> and </w:t>
      </w:r>
      <w:r w:rsidRPr="00ED75F9">
        <w:rPr>
          <w:rStyle w:val="Emphasis"/>
        </w:rPr>
        <w:t>can go on living</w:t>
      </w:r>
      <w:r w:rsidRPr="00ED75F9">
        <w:rPr>
          <w:sz w:val="16"/>
        </w:rPr>
        <w:t xml:space="preserve">. In this way, </w:t>
      </w:r>
      <w:r w:rsidRPr="00ED75F9">
        <w:rPr>
          <w:rStyle w:val="StyleUnderline"/>
        </w:rPr>
        <w:t xml:space="preserve">they </w:t>
      </w:r>
      <w:r w:rsidRPr="00ED75F9">
        <w:rPr>
          <w:rStyle w:val="Emphasis"/>
        </w:rPr>
        <w:t>make their own redemption</w:t>
      </w:r>
      <w:r w:rsidRPr="00ED75F9">
        <w:rPr>
          <w:rStyle w:val="StyleUnderline"/>
        </w:rPr>
        <w:t xml:space="preserve">, an extinction that is </w:t>
      </w:r>
      <w:r w:rsidRPr="00ED75F9">
        <w:rPr>
          <w:rStyle w:val="StyleUnderline"/>
          <w:highlight w:val="yellow"/>
        </w:rPr>
        <w:t xml:space="preserve">an </w:t>
      </w:r>
      <w:r w:rsidRPr="00ED75F9">
        <w:rPr>
          <w:rStyle w:val="Emphasis"/>
          <w:highlight w:val="yellow"/>
        </w:rPr>
        <w:t>act of self-preservation</w:t>
      </w:r>
      <w:r w:rsidRPr="00ED75F9">
        <w:rPr>
          <w:rStyle w:val="StyleUnderline"/>
          <w:highlight w:val="yellow"/>
        </w:rPr>
        <w:t xml:space="preserve">, </w:t>
      </w:r>
      <w:r w:rsidRPr="00ED75F9">
        <w:rPr>
          <w:rStyle w:val="Emphasis"/>
          <w:highlight w:val="yellow"/>
        </w:rPr>
        <w:t>deferring the hard reckoning</w:t>
      </w:r>
      <w:r w:rsidRPr="00ED75F9">
        <w:rPr>
          <w:rStyle w:val="StyleUnderline"/>
        </w:rPr>
        <w:t xml:space="preserve"> we know we lack the courage to face, </w:t>
      </w:r>
      <w:r w:rsidRPr="00ED75F9">
        <w:rPr>
          <w:rStyle w:val="StyleUnderline"/>
          <w:highlight w:val="yellow"/>
        </w:rPr>
        <w:t xml:space="preserve">and </w:t>
      </w:r>
      <w:r w:rsidRPr="00ED75F9">
        <w:rPr>
          <w:rStyle w:val="Emphasis"/>
          <w:highlight w:val="yellow"/>
        </w:rPr>
        <w:t xml:space="preserve">avoid making </w:t>
      </w:r>
      <w:r w:rsidRPr="00ED75F9">
        <w:rPr>
          <w:rStyle w:val="Emphasis"/>
        </w:rPr>
        <w:t xml:space="preserve">the </w:t>
      </w:r>
      <w:r w:rsidRPr="00ED75F9">
        <w:rPr>
          <w:rStyle w:val="Emphasis"/>
          <w:highlight w:val="yellow"/>
        </w:rPr>
        <w:t>real changes</w:t>
      </w:r>
      <w:r w:rsidRPr="00ED75F9">
        <w:rPr>
          <w:rStyle w:val="StyleUnderline"/>
        </w:rPr>
        <w:t xml:space="preserve"> – </w:t>
      </w:r>
      <w:r w:rsidRPr="00ED75F9">
        <w:rPr>
          <w:rStyle w:val="Emphasis"/>
        </w:rPr>
        <w:t>material</w:t>
      </w:r>
      <w:r w:rsidRPr="00ED75F9">
        <w:rPr>
          <w:rStyle w:val="StyleUnderline"/>
        </w:rPr>
        <w:t xml:space="preserve">, </w:t>
      </w:r>
      <w:r w:rsidRPr="00ED75F9">
        <w:rPr>
          <w:rStyle w:val="Emphasis"/>
        </w:rPr>
        <w:t>political</w:t>
      </w:r>
      <w:r w:rsidRPr="00ED75F9">
        <w:rPr>
          <w:rStyle w:val="StyleUnderline"/>
        </w:rPr>
        <w:t xml:space="preserve">, </w:t>
      </w:r>
      <w:r w:rsidRPr="00ED75F9">
        <w:rPr>
          <w:rStyle w:val="Emphasis"/>
        </w:rPr>
        <w:t>constitutional</w:t>
      </w:r>
      <w:r w:rsidRPr="00ED75F9">
        <w:rPr>
          <w:rStyle w:val="StyleUnderline"/>
        </w:rPr>
        <w:t xml:space="preserve">, </w:t>
      </w:r>
      <w:r w:rsidRPr="00ED75F9">
        <w:rPr>
          <w:rStyle w:val="Emphasis"/>
        </w:rPr>
        <w:t>practical</w:t>
      </w:r>
      <w:r w:rsidRPr="00ED75F9">
        <w:rPr>
          <w:rStyle w:val="StyleUnderline"/>
        </w:rPr>
        <w:t xml:space="preserve"> – that </w:t>
      </w:r>
      <w:r w:rsidRPr="00ED75F9">
        <w:rPr>
          <w:rStyle w:val="Emphasis"/>
        </w:rPr>
        <w:t>might alter our condition of being</w:t>
      </w:r>
      <w:r w:rsidRPr="00ED75F9">
        <w:rPr>
          <w:rStyle w:val="StyleUnderline"/>
        </w:rPr>
        <w:t xml:space="preserve"> and </w:t>
      </w:r>
      <w:r w:rsidRPr="00ED75F9">
        <w:rPr>
          <w:rStyle w:val="Emphasis"/>
        </w:rPr>
        <w:t>set us on the path</w:t>
      </w:r>
      <w:r w:rsidRPr="00ED75F9">
        <w:rPr>
          <w:rStyle w:val="StyleUnderline"/>
        </w:rPr>
        <w:t xml:space="preserve"> to a real home in the world. We </w:t>
      </w:r>
      <w:r w:rsidRPr="00ED75F9">
        <w:rPr>
          <w:rStyle w:val="Emphasis"/>
        </w:rPr>
        <w:t>dream instead of ends</w:t>
      </w:r>
      <w:r w:rsidRPr="00ED75F9">
        <w:rPr>
          <w:rStyle w:val="StyleUnderline"/>
        </w:rPr>
        <w:t xml:space="preserve">, imagining worlds without us, thinking of </w:t>
      </w:r>
      <w:r w:rsidRPr="00ED75F9">
        <w:rPr>
          <w:rStyle w:val="Emphasis"/>
        </w:rPr>
        <w:t>what it would be like not to be</w:t>
      </w:r>
      <w:r w:rsidRPr="00ED75F9">
        <w:rPr>
          <w:rStyle w:val="StyleUnderline"/>
        </w:rPr>
        <w:t xml:space="preserve">. But </w:t>
      </w:r>
      <w:r w:rsidRPr="00ED75F9">
        <w:rPr>
          <w:rStyle w:val="Emphasis"/>
        </w:rPr>
        <w:t>at every moment we know</w:t>
      </w:r>
      <w:r w:rsidRPr="00ED75F9">
        <w:rPr>
          <w:rStyle w:val="StyleUnderline"/>
        </w:rPr>
        <w:t xml:space="preserve"> that that the dream is </w:t>
      </w:r>
      <w:r w:rsidRPr="00ED75F9">
        <w:rPr>
          <w:rStyle w:val="Emphasis"/>
        </w:rPr>
        <w:t>nothing but a dream</w:t>
      </w:r>
      <w:r w:rsidRPr="00ED75F9">
        <w:rPr>
          <w:rStyle w:val="StyleUnderline"/>
        </w:rPr>
        <w:t xml:space="preserve">; we know we will </w:t>
      </w:r>
      <w:r w:rsidRPr="00ED75F9">
        <w:rPr>
          <w:rStyle w:val="Emphasis"/>
        </w:rPr>
        <w:t>awake</w:t>
      </w:r>
      <w:r w:rsidRPr="00ED75F9">
        <w:rPr>
          <w:rStyle w:val="StyleUnderline"/>
        </w:rPr>
        <w:t xml:space="preserve"> and </w:t>
      </w:r>
      <w:r w:rsidRPr="00ED75F9">
        <w:rPr>
          <w:rStyle w:val="Emphasis"/>
        </w:rPr>
        <w:t>still be here</w:t>
      </w:r>
      <w:r w:rsidRPr="00ED75F9">
        <w:rPr>
          <w:rStyle w:val="StyleUnderline"/>
        </w:rPr>
        <w:t xml:space="preserve">, unchanged, unchanging, living on, forever. Thus settlers </w:t>
      </w:r>
      <w:r w:rsidRPr="00ED75F9">
        <w:rPr>
          <w:rStyle w:val="Emphasis"/>
        </w:rPr>
        <w:t>persist even beyond the moment of extinction</w:t>
      </w:r>
      <w:r w:rsidRPr="00ED75F9">
        <w:rPr>
          <w:rStyle w:val="StyleUnderline"/>
        </w:rPr>
        <w:t xml:space="preserve"> they thought they wanted to arrive</w:t>
      </w:r>
    </w:p>
    <w:p w14:paraId="48170762" w14:textId="77777777" w:rsidR="002F4395" w:rsidRPr="00ED75F9" w:rsidRDefault="002F4395" w:rsidP="002F4395">
      <w:pPr>
        <w:pStyle w:val="Heading4"/>
        <w:rPr>
          <w:rFonts w:cs="Times New Roman"/>
        </w:rPr>
      </w:pPr>
      <w:r w:rsidRPr="00ED75F9">
        <w:rPr>
          <w:rFonts w:cs="Times New Roman"/>
        </w:rPr>
        <w:t>Settler fear of extinction is ideological mystification which disavows America’s genocidal past through the promise of redemption. No longer is settlerism solely reliant upon destroying the past but projecting themselves even further into the future in the name of humanity itself. However, this humanity remains firmly committed to indigenous erasure and the consolidation of masculine, western subjectivity</w:t>
      </w:r>
    </w:p>
    <w:p w14:paraId="36832274" w14:textId="77777777" w:rsidR="002F4395" w:rsidRPr="00ED75F9" w:rsidRDefault="002F4395" w:rsidP="002F4395">
      <w:pPr>
        <w:rPr>
          <w:rStyle w:val="Style13ptBold"/>
        </w:rPr>
      </w:pPr>
      <w:r w:rsidRPr="00ED75F9">
        <w:rPr>
          <w:rStyle w:val="Style13ptBold"/>
        </w:rPr>
        <w:t>Dalley 16</w:t>
      </w:r>
    </w:p>
    <w:p w14:paraId="5FCD8C89" w14:textId="77777777" w:rsidR="002F4395" w:rsidRPr="00ED75F9" w:rsidRDefault="002F4395" w:rsidP="002F4395">
      <w:pPr>
        <w:rPr>
          <w:rStyle w:val="Style13ptBold"/>
          <w:sz w:val="20"/>
          <w:szCs w:val="20"/>
        </w:rPr>
      </w:pPr>
      <w:r w:rsidRPr="00ED75F9">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6B956026" w14:textId="2C8552F8" w:rsidR="002F4395" w:rsidRPr="00ED75F9" w:rsidRDefault="002F4395" w:rsidP="002F4395">
      <w:pPr>
        <w:rPr>
          <w:sz w:val="10"/>
        </w:rPr>
      </w:pPr>
      <w:r w:rsidRPr="00ED75F9">
        <w:rPr>
          <w:rStyle w:val="Emphasis"/>
          <w:highlight w:val="yellow"/>
        </w:rPr>
        <w:t>Settlers love to contemplate the possibility of their own extinction</w:t>
      </w:r>
      <w:r w:rsidRPr="00ED75F9">
        <w:rPr>
          <w:sz w:val="10"/>
          <w:highlight w:val="yellow"/>
        </w:rPr>
        <w:t>;</w:t>
      </w:r>
      <w:r w:rsidRPr="00ED75F9">
        <w:rPr>
          <w:sz w:val="10"/>
        </w:rPr>
        <w:t xml:space="preserve"> </w:t>
      </w:r>
      <w:r w:rsidRPr="00ED75F9">
        <w:rPr>
          <w:rStyle w:val="StyleUnderline"/>
        </w:rPr>
        <w:t xml:space="preserve">to read many contemporary literary representations of settler colonialism is to find settlers strangely satisfied in dreaming of ends that never come. </w:t>
      </w:r>
      <w:r w:rsidRPr="00ED75F9">
        <w:rPr>
          <w:sz w:val="10"/>
        </w:rPr>
        <w:t xml:space="preserve">This tendency is widely prevalent in English-language representations of settler colonialism produced since the 1980s: </w:t>
      </w:r>
      <w:r w:rsidRPr="00ED75F9">
        <w:rPr>
          <w:rStyle w:val="StyleUnderline"/>
        </w:rPr>
        <w:t>the possibility of an ending – the likelihood that the settler race will one day die out – is a common theme</w:t>
      </w:r>
      <w:r w:rsidRPr="00ED75F9">
        <w:rPr>
          <w:sz w:val="10"/>
        </w:rPr>
        <w:t xml:space="preserve"> in literary and pop culture considerations of colonialism’s future. Yet it has barely been remarked how surprising it is that this theme is so present. </w:t>
      </w:r>
      <w:r w:rsidRPr="00ED75F9">
        <w:rPr>
          <w:rStyle w:val="StyleUnderline"/>
        </w:rPr>
        <w:t>For settlers, of all people, to obsessively ruminate on their own finitude is counterintuitive, for few modern social for- mations have been more resistant to change than settler colonialism</w:t>
      </w:r>
      <w:r w:rsidRPr="00ED75F9">
        <w:rPr>
          <w:sz w:val="10"/>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ED75F9">
        <w:rPr>
          <w:rStyle w:val="StyleUnderline"/>
        </w:rPr>
        <w:t xml:space="preserve">. </w:t>
      </w:r>
      <w:r w:rsidRPr="00ED75F9">
        <w:rPr>
          <w:rStyle w:val="StyleUnderline"/>
          <w:highlight w:val="yellow"/>
        </w:rPr>
        <w:t>Settlers think all the time that they might one day end, even though</w:t>
      </w:r>
      <w:r w:rsidRPr="00ED75F9">
        <w:rPr>
          <w:rStyle w:val="StyleUnderline"/>
        </w:rPr>
        <w:t xml:space="preserve"> </w:t>
      </w:r>
      <w:r w:rsidRPr="00ED75F9">
        <w:rPr>
          <w:sz w:val="10"/>
        </w:rPr>
        <w:t xml:space="preserve">(perhaps because) </w:t>
      </w:r>
      <w:r w:rsidRPr="00ED75F9">
        <w:rPr>
          <w:rStyle w:val="StyleUnderline"/>
          <w:highlight w:val="yellow"/>
        </w:rPr>
        <w:t>that ending seems unlikely ever to happen.</w:t>
      </w:r>
      <w:r w:rsidRPr="00ED75F9">
        <w:rPr>
          <w:sz w:val="10"/>
          <w:highlight w:val="yellow"/>
        </w:rPr>
        <w:t xml:space="preserve"> </w:t>
      </w:r>
      <w:r w:rsidRPr="00ED75F9">
        <w:rPr>
          <w:sz w:val="10"/>
        </w:rPr>
        <w:t xml:space="preserve">The significance of this paradox for settler-colonial literature is the subject of this article.¶ </w:t>
      </w:r>
      <w:r w:rsidRPr="00ED75F9">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ED75F9">
        <w:rPr>
          <w:sz w:val="10"/>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ED75F9">
        <w:rPr>
          <w:rStyle w:val="StyleUnderline"/>
        </w:rPr>
        <w:t xml:space="preserve">Settler-colonial narrative is thus shaped around its need to erase and evoke the native, </w:t>
      </w:r>
      <w:r w:rsidRPr="00ED75F9">
        <w:rPr>
          <w:sz w:val="10"/>
        </w:rPr>
        <w:t xml:space="preserve">to make the indigene both invisible and present in a contradictory pattern that prevents settlers from ever moving on from the moment of colonization.2 </w:t>
      </w:r>
      <w:r w:rsidRPr="00ED75F9">
        <w:rPr>
          <w:rStyle w:val="StyleUnderline"/>
        </w:rPr>
        <w:t>As evidence of this constitutive contradiction, critics have identified in settler-colonial discourse symptoms of psychic distress such as disavowal, inversion, and repression.</w:t>
      </w:r>
      <w:r w:rsidRPr="00ED75F9">
        <w:rPr>
          <w:sz w:val="10"/>
        </w:rPr>
        <w:t xml:space="preserve">3 Indeed, </w:t>
      </w:r>
      <w:r w:rsidRPr="00ED75F9">
        <w:rPr>
          <w:rStyle w:val="StyleUnderline"/>
        </w:rPr>
        <w:t>the frozen temporality of settler-colonial narrative, fixated on the moment of the frontier, recalls nothing so much as Freud’s description of the ‘repetition compulsion’ attending trauma.</w:t>
      </w:r>
      <w:r w:rsidRPr="00ED75F9">
        <w:rPr>
          <w:sz w:val="10"/>
        </w:rPr>
        <w:t>4 As Lorenzo Veracini puts it, because:¶ ‘</w:t>
      </w:r>
      <w:r w:rsidRPr="00ED75F9">
        <w:rPr>
          <w:rStyle w:val="StyleUnderline"/>
          <w:highlight w:val="yellow"/>
        </w:rPr>
        <w:t xml:space="preserve">settler society’ </w:t>
      </w:r>
      <w:r w:rsidRPr="00ED75F9">
        <w:rPr>
          <w:sz w:val="10"/>
        </w:rPr>
        <w:t>can thus be seen</w:t>
      </w:r>
      <w:r w:rsidRPr="00ED75F9">
        <w:rPr>
          <w:rStyle w:val="StyleUnderline"/>
        </w:rPr>
        <w:t xml:space="preserve"> </w:t>
      </w:r>
      <w:r w:rsidRPr="00ED75F9">
        <w:rPr>
          <w:rStyle w:val="StyleUnderline"/>
          <w:highlight w:val="yellow"/>
        </w:rPr>
        <w:t>as a fantasy where a perception of a constant struggle is juxtaposed against an ideal of ‘peace’ that can never be reached</w:t>
      </w:r>
      <w:r w:rsidRPr="00ED75F9">
        <w:rPr>
          <w:rStyle w:val="StyleUnderline"/>
        </w:rPr>
        <w:t xml:space="preserve">, settler projects embrace and reject violence at the same time. </w:t>
      </w:r>
      <w:r w:rsidRPr="00ED75F9">
        <w:rPr>
          <w:rStyle w:val="Emphasis"/>
          <w:highlight w:val="yellow"/>
        </w:rPr>
        <w:t>The settler colonial situation is</w:t>
      </w:r>
      <w:r w:rsidRPr="00ED75F9">
        <w:rPr>
          <w:rStyle w:val="Emphasis"/>
        </w:rPr>
        <w:t xml:space="preserve"> </w:t>
      </w:r>
      <w:r w:rsidRPr="00ED75F9">
        <w:rPr>
          <w:sz w:val="10"/>
        </w:rPr>
        <w:t>thus a</w:t>
      </w:r>
      <w:r w:rsidRPr="00ED75F9">
        <w:rPr>
          <w:rStyle w:val="Emphasis"/>
        </w:rPr>
        <w:t xml:space="preserve"> </w:t>
      </w:r>
      <w:r w:rsidRPr="00ED75F9">
        <w:rPr>
          <w:rStyle w:val="Emphasis"/>
          <w:highlight w:val="yellow"/>
        </w:rPr>
        <w:t xml:space="preserve">circumstance where the tension between contradictory impulses produces long-lasting psychic conflicts and </w:t>
      </w:r>
      <w:r w:rsidRPr="00ED75F9">
        <w:rPr>
          <w:sz w:val="10"/>
        </w:rPr>
        <w:t>a number of associated</w:t>
      </w:r>
      <w:r w:rsidRPr="00ED75F9">
        <w:rPr>
          <w:rStyle w:val="Emphasis"/>
        </w:rPr>
        <w:t xml:space="preserve"> </w:t>
      </w:r>
      <w:r w:rsidRPr="00ED75F9">
        <w:rPr>
          <w:rStyle w:val="Emphasis"/>
          <w:highlight w:val="yellow"/>
        </w:rPr>
        <w:t>psychopathologies</w:t>
      </w:r>
      <w:r w:rsidRPr="00ED75F9">
        <w:rPr>
          <w:sz w:val="10"/>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ED75F9">
        <w:rPr>
          <w:rStyle w:val="Emphasis"/>
        </w:rPr>
        <w:t xml:space="preserve">settler-colonial narrative </w:t>
      </w:r>
      <w:r w:rsidRPr="00ED75F9">
        <w:rPr>
          <w:rStyle w:val="Emphasis"/>
          <w:highlight w:val="yellow"/>
        </w:rPr>
        <w:t>can never contemplate an ending: that settler decolonization is inconceivable because settlers lack the metaphorical tools to imagine their own demise</w:t>
      </w:r>
      <w:r w:rsidRPr="00ED75F9">
        <w:rPr>
          <w:sz w:val="10"/>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ED75F9">
        <w:rPr>
          <w:rStyle w:val="Emphasis"/>
          <w:highlight w:val="yellow"/>
        </w:rPr>
        <w:t>settlers</w:t>
      </w:r>
      <w:r w:rsidRPr="00ED75F9">
        <w:rPr>
          <w:rStyle w:val="Emphasis"/>
        </w:rPr>
        <w:t xml:space="preserve"> </w:t>
      </w:r>
      <w:r w:rsidRPr="00ED75F9">
        <w:rPr>
          <w:sz w:val="10"/>
        </w:rPr>
        <w:t>do often</w:t>
      </w:r>
      <w:r w:rsidRPr="00ED75F9">
        <w:rPr>
          <w:rStyle w:val="Emphasis"/>
        </w:rPr>
        <w:t xml:space="preserve"> </w:t>
      </w:r>
      <w:r w:rsidRPr="00ED75F9">
        <w:rPr>
          <w:rStyle w:val="Emphasis"/>
          <w:highlight w:val="yellow"/>
        </w:rPr>
        <w:t xml:space="preserve">try to imagine their demise </w:t>
      </w:r>
      <w:r w:rsidRPr="00ED75F9">
        <w:rPr>
          <w:sz w:val="10"/>
        </w:rPr>
        <w:t>– but they do so</w:t>
      </w:r>
      <w:r w:rsidRPr="00ED75F9">
        <w:rPr>
          <w:rStyle w:val="Emphasis"/>
          <w:highlight w:val="yellow"/>
        </w:rPr>
        <w:t xml:space="preserve"> in a way that reasserts the paradoxes of their founding ideology, with the result that the radical potentiality of decolonization is undone even as it is invoked.</w:t>
      </w:r>
      <w:r w:rsidRPr="00ED75F9">
        <w:rPr>
          <w:sz w:val="10"/>
        </w:rPr>
        <w:t xml:space="preserve">¶ I argue that, notwithstanding Veracini’s analysis, </w:t>
      </w:r>
      <w:r w:rsidRPr="00ED75F9">
        <w:rPr>
          <w:rStyle w:val="StyleUnderline"/>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ED75F9">
        <w:rPr>
          <w:sz w:val="10"/>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ED75F9">
        <w:rPr>
          <w:rStyle w:val="StyleUnderline"/>
        </w:rPr>
        <w:t xml:space="preserve">and </w:t>
      </w:r>
      <w:r w:rsidRPr="00ED75F9">
        <w:rPr>
          <w:rStyle w:val="StyleUnderline"/>
          <w:highlight w:val="yellow"/>
        </w:rPr>
        <w:t>a species-oriented notion of extinction</w:t>
      </w:r>
      <w:r w:rsidRPr="00ED75F9">
        <w:rPr>
          <w:rStyle w:val="StyleUnderline"/>
        </w:rPr>
        <w:t xml:space="preserve"> </w:t>
      </w:r>
      <w:r w:rsidRPr="00ED75F9">
        <w:rPr>
          <w:sz w:val="10"/>
        </w:rPr>
        <w:t>that draws force from public anxiety about climate change – an</w:t>
      </w:r>
      <w:r w:rsidRPr="00ED75F9">
        <w:rPr>
          <w:rStyle w:val="StyleUnderline"/>
        </w:rPr>
        <w:t xml:space="preserve"> </w:t>
      </w:r>
      <w:r w:rsidRPr="00ED75F9">
        <w:rPr>
          <w:sz w:val="10"/>
        </w:rPr>
        <w:t>invocation that</w:t>
      </w:r>
      <w:r w:rsidRPr="00ED75F9">
        <w:rPr>
          <w:rStyle w:val="StyleUnderline"/>
        </w:rPr>
        <w:t xml:space="preserve"> </w:t>
      </w:r>
      <w:r w:rsidRPr="00ED75F9">
        <w:rPr>
          <w:rStyle w:val="StyleUnderline"/>
          <w:highlight w:val="yellow"/>
        </w:rPr>
        <w:t xml:space="preserve">adds another level of ambivalence by drawing on ‘rational’ fears for the future </w:t>
      </w:r>
      <w:r w:rsidRPr="00ED75F9">
        <w:rPr>
          <w:sz w:val="10"/>
        </w:rPr>
        <w:t>(because climate change may well render the planet uninhabitable to humans</w:t>
      </w:r>
      <w:r w:rsidRPr="00ED75F9">
        <w:rPr>
          <w:rStyle w:val="StyleUnderline"/>
        </w:rPr>
        <w:t xml:space="preserve">) </w:t>
      </w:r>
      <w:r w:rsidRPr="00ED75F9">
        <w:rPr>
          <w:rStyle w:val="StyleUnderline"/>
          <w:highlight w:val="yellow"/>
        </w:rPr>
        <w:t>in order to narrativize a form of social death</w:t>
      </w:r>
      <w:r w:rsidRPr="00ED75F9">
        <w:rPr>
          <w:rStyle w:val="StyleUnderline"/>
        </w:rPr>
        <w:t xml:space="preserve"> that, strictly speaking, belongs to a different order of knowledge altogether</w:t>
      </w:r>
      <w:r w:rsidRPr="00ED75F9">
        <w:rPr>
          <w:sz w:val="10"/>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ED75F9">
        <w:rPr>
          <w:rStyle w:val="StyleUnderline"/>
        </w:rPr>
        <w:t>That ‘extinction’ should be a key word in the settler-colonial lexicon is no surprise</w:t>
      </w:r>
      <w:r w:rsidRPr="00ED75F9">
        <w:rPr>
          <w:sz w:val="10"/>
        </w:rPr>
        <w:t xml:space="preserve">. In Patrick Wolfe’s phrase,7 </w:t>
      </w:r>
      <w:r w:rsidRPr="00ED75F9">
        <w:rPr>
          <w:rStyle w:val="StyleUnderline"/>
        </w:rPr>
        <w:t xml:space="preserve">settler </w:t>
      </w:r>
      <w:r w:rsidRPr="00ED75F9">
        <w:rPr>
          <w:rStyle w:val="StyleUnderline"/>
          <w:highlight w:val="yellow"/>
        </w:rPr>
        <w:t>colonialism is predicated on a ‘logic of elimination’</w:t>
      </w:r>
      <w:r w:rsidRPr="00ED75F9">
        <w:rPr>
          <w:rStyle w:val="StyleUnderline"/>
        </w:rPr>
        <w:t xml:space="preserve"> that tends towards the extermination – by one means or another – </w:t>
      </w:r>
      <w:r w:rsidRPr="00ED75F9">
        <w:rPr>
          <w:rStyle w:val="StyleUnderline"/>
          <w:highlight w:val="yellow"/>
        </w:rPr>
        <w:t>of indigenous peoples</w:t>
      </w:r>
      <w:r w:rsidRPr="00ED75F9">
        <w:rPr>
          <w:sz w:val="10"/>
        </w:rPr>
        <w:t xml:space="preserve">.8 This logic is apparent in archetypal settler narratives like James Fenimore Cooper’s The Last of the Mohicans (1826), a historical novel whose very title blends the melancholia and triumph </w:t>
      </w:r>
      <w:r w:rsidRPr="00ED75F9">
        <w:rPr>
          <w:rStyle w:val="StyleUnderline"/>
          <w:highlight w:val="yellow"/>
        </w:rPr>
        <w:t>that demarcate settlers’ affective responses to the supposed inevitability of indigenous extinction</w:t>
      </w:r>
      <w:r w:rsidRPr="00ED75F9">
        <w:rPr>
          <w:sz w:val="10"/>
        </w:rPr>
        <w:t xml:space="preserve">. Concepts like ‘stadial development’ – by which societies progress through stages, progressively eliminating earlier social forms – and ‘fatal impact’ – </w:t>
      </w:r>
      <w:r w:rsidRPr="00ED75F9">
        <w:rPr>
          <w:rStyle w:val="StyleUnderline"/>
        </w:rPr>
        <w:t>which names the biological inevitability of strong peoples supplanting weak – all contribute to the notion that settler colonialism is a kind of ‘ecological process’ that necessitates the extinction of inferior races.</w:t>
      </w:r>
      <w:r w:rsidRPr="00ED75F9">
        <w:rPr>
          <w:sz w:val="10"/>
        </w:rPr>
        <w:t xml:space="preserve"> What is surprising, though, is how often </w:t>
      </w:r>
      <w:r w:rsidRPr="00ED75F9">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ED75F9">
        <w:rPr>
          <w:sz w:val="10"/>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ED75F9">
        <w:rPr>
          <w:rStyle w:val="Emphasis"/>
        </w:rPr>
        <w:t xml:space="preserve">This scholarship suggests that narratives of </w:t>
      </w:r>
      <w:r w:rsidRPr="00ED75F9">
        <w:rPr>
          <w:rStyle w:val="Emphasis"/>
          <w:highlight w:val="yellow"/>
        </w:rPr>
        <w:t>settler extinction are acts of ideological mystification, obscuring the brutal inequalities of the frontier behind a mask of white vulnerability</w:t>
      </w:r>
      <w:r w:rsidRPr="00ED75F9">
        <w:rPr>
          <w:sz w:val="10"/>
        </w:rPr>
        <w:t xml:space="preserve"> – an argument with which I sympathize. However, this article shows how there is more to settler-colonial extinction narratives than bad faith. I argue that </w:t>
      </w:r>
      <w:r w:rsidRPr="00ED75F9">
        <w:rPr>
          <w:rStyle w:val="StyleUnderline"/>
        </w:rPr>
        <w:t>we need a more nuanced understanding of how they encode a specifically settler-colonial framework for imagining the future</w:t>
      </w:r>
      <w:r w:rsidRPr="00ED75F9">
        <w:rPr>
          <w:sz w:val="10"/>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ED75F9">
        <w:rPr>
          <w:rStyle w:val="Emphasis"/>
          <w:highlight w:val="yellow"/>
        </w:rPr>
        <w:t>extinction narratives</w:t>
      </w:r>
      <w:r w:rsidRPr="00ED75F9">
        <w:rPr>
          <w:rStyle w:val="Emphasis"/>
        </w:rPr>
        <w:t xml:space="preserve"> </w:t>
      </w:r>
      <w:r w:rsidRPr="00ED75F9">
        <w:rPr>
          <w:sz w:val="10"/>
        </w:rPr>
        <w:t>do, is necessarily to</w:t>
      </w:r>
      <w:r w:rsidRPr="00ED75F9">
        <w:rPr>
          <w:rStyle w:val="Emphasis"/>
        </w:rPr>
        <w:t xml:space="preserve"> </w:t>
      </w:r>
      <w:r w:rsidRPr="00ED75F9">
        <w:rPr>
          <w:rStyle w:val="Emphasis"/>
          <w:highlight w:val="yellow"/>
        </w:rPr>
        <w:t>preclude radical change, creating opportunities for settler ‘moves to innocence’ that re-legitimate racial inequality</w:t>
      </w:r>
      <w:r w:rsidRPr="00ED75F9">
        <w:rPr>
          <w:sz w:val="10"/>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ED75F9">
        <w:rPr>
          <w:rStyle w:val="StyleUnderline"/>
        </w:rPr>
        <w:t>biologically oriented extinction narratives rely on a more or less conscious slippage between ‘the settler’ and ‘the human’</w:t>
      </w:r>
      <w:r w:rsidRPr="00ED75F9">
        <w:rPr>
          <w:sz w:val="10"/>
        </w:rPr>
        <w:t xml:space="preserve">. Third, </w:t>
      </w:r>
      <w:r w:rsidRPr="00ED75F9">
        <w:rPr>
          <w:rStyle w:val="StyleUnderlin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w:t>
      </w:r>
      <w:r w:rsidRPr="00ED75F9">
        <w:rPr>
          <w:rStyle w:val="StyleUnderline"/>
          <w:sz w:val="12"/>
        </w:rPr>
        <w:t>¶</w:t>
      </w:r>
      <w:r w:rsidRPr="00ED75F9">
        <w:rPr>
          <w:rStyle w:val="StyleUnderline"/>
        </w:rPr>
        <w:t xml:space="preserve"> equivalent to humanity. </w:t>
      </w:r>
      <w:r w:rsidRPr="00ED75F9">
        <w:rPr>
          <w:sz w:val="10"/>
        </w:rPr>
        <w:t xml:space="preserve">Fourth, </w:t>
      </w:r>
      <w:r w:rsidRPr="00ED75F9">
        <w:rPr>
          <w:rStyle w:val="Emphasis"/>
          <w:highlight w:val="yellow"/>
        </w:rPr>
        <w:t>these ideological effects are mediated by gender,</w:t>
      </w:r>
      <w:r w:rsidRPr="00ED75F9">
        <w:rPr>
          <w:rStyle w:val="Emphasis"/>
        </w:rPr>
        <w:t xml:space="preserve"> </w:t>
      </w:r>
      <w:r w:rsidRPr="00ED75F9">
        <w:rPr>
          <w:sz w:val="10"/>
        </w:rPr>
        <w:t>insofar as</w:t>
      </w:r>
      <w:r w:rsidRPr="00ED75F9">
        <w:rPr>
          <w:rStyle w:val="Emphasis"/>
        </w:rPr>
        <w:t xml:space="preserve"> </w:t>
      </w:r>
      <w:r w:rsidRPr="00ED75F9">
        <w:rPr>
          <w:rStyle w:val="Emphasis"/>
          <w:highlight w:val="yellow"/>
        </w:rPr>
        <w:t>extinction narratives invoke issues of biological reproduction, community protection, and violence that function to differentiate and reify masculine and feminine roles in the putative de-colonial future</w:t>
      </w:r>
      <w:r w:rsidRPr="00ED75F9">
        <w:rPr>
          <w:rStyle w:val="Emphasis"/>
        </w:rPr>
        <w:t xml:space="preserve">. </w:t>
      </w:r>
      <w:r w:rsidRPr="00ED75F9">
        <w:rPr>
          <w:sz w:val="10"/>
        </w:rPr>
        <w:t>Overall, my central claim is that extinction is a core trope through which settler futurity emerges, one with crucial narrative and ideological effects that shape much of the contemporary literature emerging from white colonial settings.</w:t>
      </w:r>
    </w:p>
    <w:p w14:paraId="11CCCB63" w14:textId="5D00D0EA" w:rsidR="00F41C53" w:rsidRPr="00ED75F9" w:rsidRDefault="00F41C53" w:rsidP="00F41C53">
      <w:pPr>
        <w:pStyle w:val="Heading3"/>
        <w:rPr>
          <w:rFonts w:cs="Times New Roman"/>
        </w:rPr>
      </w:pPr>
      <w:r w:rsidRPr="00ED75F9">
        <w:rPr>
          <w:rFonts w:cs="Times New Roman"/>
        </w:rPr>
        <w:t>Structural Violence---Threat Inflation</w:t>
      </w:r>
    </w:p>
    <w:p w14:paraId="67E943FA" w14:textId="77777777" w:rsidR="00F41C53" w:rsidRPr="00ED75F9" w:rsidRDefault="00F41C53" w:rsidP="00F41C53">
      <w:pPr>
        <w:pStyle w:val="Heading4"/>
        <w:rPr>
          <w:rFonts w:cs="Times New Roman"/>
        </w:rPr>
      </w:pPr>
      <w:r w:rsidRPr="00ED75F9">
        <w:rPr>
          <w:rFonts w:cs="Times New Roman"/>
        </w:rPr>
        <w:t xml:space="preserve">Cognitive biases </w:t>
      </w:r>
      <w:r w:rsidRPr="00ED75F9">
        <w:rPr>
          <w:rFonts w:cs="Times New Roman"/>
          <w:u w:val="single"/>
        </w:rPr>
        <w:t>overvalue</w:t>
      </w:r>
      <w:r w:rsidRPr="00ED75F9">
        <w:rPr>
          <w:rFonts w:cs="Times New Roman"/>
        </w:rPr>
        <w:t xml:space="preserve"> large impact/low risk arguments---</w:t>
      </w:r>
      <w:r w:rsidRPr="00ED75F9">
        <w:rPr>
          <w:rFonts w:cs="Times New Roman"/>
          <w:u w:val="single"/>
        </w:rPr>
        <w:t>err against</w:t>
      </w:r>
      <w:r w:rsidRPr="00ED75F9">
        <w:rPr>
          <w:rFonts w:cs="Times New Roman"/>
        </w:rPr>
        <w:t xml:space="preserve"> assigning meaningful probability to the DA</w:t>
      </w:r>
    </w:p>
    <w:p w14:paraId="7AE1B06C" w14:textId="77777777" w:rsidR="00F41C53" w:rsidRPr="00ED75F9" w:rsidRDefault="00F41C53" w:rsidP="00F41C53">
      <w:r w:rsidRPr="00ED75F9">
        <w:rPr>
          <w:rStyle w:val="Style13ptBold"/>
        </w:rPr>
        <w:t>Herbeck 92</w:t>
      </w:r>
      <w:r w:rsidRPr="00ED75F9">
        <w:t xml:space="preserve"> – Dale Herbeck, Professor and Chair in the Department of Communication at Boston College, “The Use and Abuse of Risk Analysis in Policy Debate”, Paper presented at the Annual Meeting of the Speech Communication Association, October, http://files.eric.ed.gov/fulltext/ED354559.pdf</w:t>
      </w:r>
    </w:p>
    <w:p w14:paraId="3F3A20F0" w14:textId="77777777" w:rsidR="00F41C53" w:rsidRPr="00ED75F9" w:rsidRDefault="00F41C53" w:rsidP="00F41C53">
      <w:pPr>
        <w:rPr>
          <w:sz w:val="14"/>
          <w:highlight w:val="yellow"/>
        </w:rPr>
      </w:pPr>
      <w:r w:rsidRPr="00ED75F9">
        <w:rPr>
          <w:rStyle w:val="Hyperlink"/>
        </w:rPr>
        <w:t>Unfortunately</w:t>
      </w:r>
      <w:r w:rsidRPr="00ED75F9">
        <w:rPr>
          <w:sz w:val="14"/>
        </w:rPr>
        <w:t xml:space="preserve">, we believe that the illusion of objectivity masks several serious problems with risk analysis as it is presently utilized in academic debate. While a number of problems might be identified, in this paper we argue first that </w:t>
      </w:r>
      <w:r w:rsidRPr="00ED75F9">
        <w:rPr>
          <w:rStyle w:val="Hyperlink"/>
          <w:highlight w:val="yellow"/>
        </w:rPr>
        <w:t>risk analysis</w:t>
      </w:r>
      <w:r w:rsidRPr="00ED75F9">
        <w:rPr>
          <w:sz w:val="14"/>
          <w:highlight w:val="yellow"/>
        </w:rPr>
        <w:t xml:space="preserve"> </w:t>
      </w:r>
      <w:r w:rsidRPr="00ED75F9">
        <w:rPr>
          <w:rStyle w:val="Emphasis"/>
          <w:highlight w:val="yellow"/>
        </w:rPr>
        <w:t>artificially assigns probability</w:t>
      </w:r>
      <w:r w:rsidRPr="00ED75F9">
        <w:rPr>
          <w:sz w:val="14"/>
        </w:rPr>
        <w:t xml:space="preserve"> </w:t>
      </w:r>
      <w:r w:rsidRPr="00ED75F9">
        <w:rPr>
          <w:rStyle w:val="Hyperlink"/>
        </w:rPr>
        <w:t xml:space="preserve">to arguments </w:t>
      </w:r>
      <w:r w:rsidRPr="00ED75F9">
        <w:rPr>
          <w:rStyle w:val="Hyperlink"/>
          <w:highlight w:val="yellow"/>
        </w:rPr>
        <w:t>and</w:t>
      </w:r>
      <w:r w:rsidRPr="00ED75F9">
        <w:rPr>
          <w:sz w:val="14"/>
        </w:rPr>
        <w:t xml:space="preserve"> second, that risk analysis </w:t>
      </w:r>
      <w:r w:rsidRPr="00ED75F9">
        <w:rPr>
          <w:rStyle w:val="Emphasis"/>
          <w:highlight w:val="yellow"/>
        </w:rPr>
        <w:t>overvalues</w:t>
      </w:r>
      <w:r w:rsidRPr="00ED75F9">
        <w:rPr>
          <w:rStyle w:val="Emphasis"/>
        </w:rPr>
        <w:t xml:space="preserve"> arguments with </w:t>
      </w:r>
      <w:r w:rsidRPr="00ED75F9">
        <w:rPr>
          <w:rStyle w:val="Emphasis"/>
          <w:highlight w:val="yellow"/>
        </w:rPr>
        <w:t>large impacts</w:t>
      </w:r>
      <w:r w:rsidRPr="00ED75F9">
        <w:rPr>
          <w:sz w:val="14"/>
          <w:highlight w:val="yellow"/>
        </w:rPr>
        <w:t xml:space="preserve">. </w:t>
      </w:r>
    </w:p>
    <w:p w14:paraId="340E5AD9" w14:textId="77777777" w:rsidR="00F41C53" w:rsidRPr="00ED75F9" w:rsidRDefault="00F41C53" w:rsidP="00F41C53">
      <w:pPr>
        <w:rPr>
          <w:sz w:val="14"/>
        </w:rPr>
      </w:pPr>
      <w:r w:rsidRPr="00ED75F9">
        <w:rPr>
          <w:sz w:val="16"/>
        </w:rPr>
        <w:t>The "Tyranny of Illusory Precision."</w:t>
      </w:r>
      <w:r w:rsidRPr="00ED75F9">
        <w:rPr>
          <w:sz w:val="14"/>
        </w:rPr>
        <w:t xml:space="preserve">8 At the outset, it should be noted that </w:t>
      </w:r>
      <w:r w:rsidRPr="00ED75F9">
        <w:rPr>
          <w:rStyle w:val="Hyperlink"/>
          <w:highlight w:val="yellow"/>
        </w:rPr>
        <w:t xml:space="preserve">it is </w:t>
      </w:r>
      <w:r w:rsidRPr="00ED75F9">
        <w:rPr>
          <w:rStyle w:val="Emphasis"/>
          <w:highlight w:val="yellow"/>
        </w:rPr>
        <w:t>extremely difficult</w:t>
      </w:r>
      <w:r w:rsidRPr="00ED75F9">
        <w:rPr>
          <w:rStyle w:val="Hyperlink"/>
          <w:highlight w:val="yellow"/>
        </w:rPr>
        <w:t xml:space="preserve"> to assess probability</w:t>
      </w:r>
      <w:r w:rsidRPr="00ED75F9">
        <w:rPr>
          <w:sz w:val="14"/>
        </w:rPr>
        <w:t>. In an article on risk which appeared in Psychology Today, Dr. J. Frank Yates observed that "</w:t>
      </w:r>
      <w:r w:rsidRPr="00ED75F9">
        <w:rPr>
          <w:rStyle w:val="Hyperlink"/>
        </w:rPr>
        <w:t>the average person has problems identifying</w:t>
      </w:r>
      <w:r w:rsidRPr="00ED75F9">
        <w:rPr>
          <w:sz w:val="14"/>
        </w:rPr>
        <w:t xml:space="preserve"> potential </w:t>
      </w:r>
      <w:r w:rsidRPr="00ED75F9">
        <w:rPr>
          <w:rStyle w:val="Hyperlink"/>
        </w:rPr>
        <w:t>risks</w:t>
      </w:r>
      <w:r w:rsidRPr="00ED75F9">
        <w:rPr>
          <w:sz w:val="14"/>
        </w:rPr>
        <w:t xml:space="preserve"> and deciding how likely they are to occur."9 In addition, Yates suggests that most of us overestimate the value of our own judgment in matters of common knowledge.10</w:t>
      </w:r>
    </w:p>
    <w:p w14:paraId="25C0117F" w14:textId="77777777" w:rsidR="00F41C53" w:rsidRPr="00ED75F9" w:rsidRDefault="00F41C53" w:rsidP="00F41C53">
      <w:pPr>
        <w:rPr>
          <w:sz w:val="14"/>
        </w:rPr>
      </w:pPr>
      <w:r w:rsidRPr="00ED75F9">
        <w:rPr>
          <w:rStyle w:val="Hyperlink"/>
        </w:rPr>
        <w:t>It might</w:t>
      </w:r>
      <w:r w:rsidRPr="00ED75F9">
        <w:rPr>
          <w:sz w:val="14"/>
        </w:rPr>
        <w:t xml:space="preserve"> of course, </w:t>
      </w:r>
      <w:r w:rsidRPr="00ED75F9">
        <w:rPr>
          <w:rStyle w:val="Hyperlink"/>
        </w:rPr>
        <w:t>be argued</w:t>
      </w:r>
      <w:r w:rsidRPr="00ED75F9">
        <w:rPr>
          <w:sz w:val="14"/>
        </w:rPr>
        <w:t xml:space="preserve"> that </w:t>
      </w:r>
      <w:r w:rsidRPr="00ED75F9">
        <w:rPr>
          <w:rStyle w:val="Hyperlink"/>
          <w:highlight w:val="yellow"/>
        </w:rPr>
        <w:t>debate judges</w:t>
      </w:r>
      <w:r w:rsidRPr="00ED75F9">
        <w:rPr>
          <w:rStyle w:val="Hyperlink"/>
        </w:rPr>
        <w:t xml:space="preserve"> trained in</w:t>
      </w:r>
      <w:r w:rsidRPr="00ED75F9">
        <w:rPr>
          <w:sz w:val="14"/>
        </w:rPr>
        <w:t xml:space="preserve"> the use of </w:t>
      </w:r>
      <w:r w:rsidRPr="00ED75F9">
        <w:rPr>
          <w:rStyle w:val="Hyperlink"/>
        </w:rPr>
        <w:t>risk analysis are better able to assess risks</w:t>
      </w:r>
      <w:r w:rsidRPr="00ED75F9">
        <w:rPr>
          <w:sz w:val="14"/>
        </w:rPr>
        <w:t xml:space="preserve">. </w:t>
      </w:r>
      <w:r w:rsidRPr="00ED75F9">
        <w:rPr>
          <w:rStyle w:val="Hyperlink"/>
        </w:rPr>
        <w:t>This</w:t>
      </w:r>
      <w:r w:rsidRPr="00ED75F9">
        <w:rPr>
          <w:sz w:val="14"/>
        </w:rPr>
        <w:t xml:space="preserve">, however, </w:t>
      </w:r>
      <w:r w:rsidRPr="00ED75F9">
        <w:rPr>
          <w:rStyle w:val="Hyperlink"/>
        </w:rPr>
        <w:t>is frequently not the case.</w:t>
      </w:r>
      <w:r w:rsidRPr="00ED75F9">
        <w:rPr>
          <w:sz w:val="14"/>
        </w:rPr>
        <w:t xml:space="preserve"> In one of the few articles on risk analysis in the forensic literature, Vincent Follert offered this example drawn from the final round of the 1978 National Debate Tournament:</w:t>
      </w:r>
    </w:p>
    <w:p w14:paraId="546C06BC" w14:textId="77777777" w:rsidR="00F41C53" w:rsidRPr="00ED75F9" w:rsidRDefault="00F41C53" w:rsidP="00F41C53">
      <w:pPr>
        <w:rPr>
          <w:sz w:val="14"/>
        </w:rPr>
      </w:pPr>
      <w:r w:rsidRPr="00ED75F9">
        <w:rPr>
          <w:rStyle w:val="Hyperlink"/>
        </w:rPr>
        <w:t>After exposure to the same information</w:t>
      </w:r>
      <w:r w:rsidRPr="00ED75F9">
        <w:rPr>
          <w:sz w:val="14"/>
        </w:rPr>
        <w:t xml:space="preserve">, </w:t>
      </w:r>
      <w:r w:rsidRPr="00ED75F9">
        <w:rPr>
          <w:rStyle w:val="Hyperlink"/>
          <w:highlight w:val="yellow"/>
        </w:rPr>
        <w:t>each</w:t>
      </w:r>
      <w:r w:rsidRPr="00ED75F9">
        <w:rPr>
          <w:rStyle w:val="Hyperlink"/>
        </w:rPr>
        <w:t xml:space="preserve"> judged </w:t>
      </w:r>
      <w:r w:rsidRPr="00ED75F9">
        <w:rPr>
          <w:rStyle w:val="Hyperlink"/>
          <w:highlight w:val="yellow"/>
        </w:rPr>
        <w:t>reach</w:t>
      </w:r>
      <w:r w:rsidRPr="00ED75F9">
        <w:rPr>
          <w:rStyle w:val="Hyperlink"/>
        </w:rPr>
        <w:t>ed</w:t>
      </w:r>
      <w:r w:rsidRPr="00ED75F9">
        <w:rPr>
          <w:sz w:val="14"/>
        </w:rPr>
        <w:t xml:space="preserve"> what appeared to be </w:t>
      </w:r>
      <w:r w:rsidRPr="00ED75F9">
        <w:rPr>
          <w:rStyle w:val="Hyperlink"/>
        </w:rPr>
        <w:t xml:space="preserve">substantially </w:t>
      </w:r>
      <w:r w:rsidRPr="00ED75F9">
        <w:rPr>
          <w:rStyle w:val="Emphasis"/>
          <w:highlight w:val="yellow"/>
        </w:rPr>
        <w:t>different</w:t>
      </w:r>
      <w:r w:rsidRPr="00ED75F9">
        <w:rPr>
          <w:rStyle w:val="Hyperlink"/>
          <w:highlight w:val="yellow"/>
        </w:rPr>
        <w:t xml:space="preserve"> estimates</w:t>
      </w:r>
      <w:r w:rsidRPr="00ED75F9">
        <w:rPr>
          <w:rStyle w:val="Hyperlink"/>
        </w:rPr>
        <w:t xml:space="preserve"> of the probability</w:t>
      </w:r>
      <w:r w:rsidRPr="00ED75F9">
        <w:rPr>
          <w:sz w:val="14"/>
        </w:rPr>
        <w:t xml:space="preserve">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case."11</w:t>
      </w:r>
    </w:p>
    <w:p w14:paraId="4F4B2CB8" w14:textId="77777777" w:rsidR="00F41C53" w:rsidRPr="00ED75F9" w:rsidRDefault="00F41C53" w:rsidP="00F41C53">
      <w:pPr>
        <w:rPr>
          <w:rStyle w:val="Hyperlink"/>
          <w:b/>
          <w:bCs/>
          <w:iCs/>
        </w:rPr>
      </w:pPr>
      <w:r w:rsidRPr="00ED75F9">
        <w:rPr>
          <w:sz w:val="14"/>
        </w:rPr>
        <w:t xml:space="preserve">Those of us who judge debate with some frequency know that while it is difficult to quantify probabilities, </w:t>
      </w:r>
      <w:r w:rsidRPr="00ED75F9">
        <w:rPr>
          <w:rStyle w:val="Hyperlink"/>
        </w:rPr>
        <w:t>risk analysis forces us to assign</w:t>
      </w:r>
      <w:r w:rsidRPr="00ED75F9">
        <w:rPr>
          <w:sz w:val="14"/>
        </w:rPr>
        <w:t xml:space="preserve"> </w:t>
      </w:r>
      <w:r w:rsidRPr="00ED75F9">
        <w:rPr>
          <w:rStyle w:val="Hyperlink"/>
        </w:rPr>
        <w:t>probabilities</w:t>
      </w:r>
      <w:r w:rsidRPr="00ED75F9">
        <w:rPr>
          <w:sz w:val="14"/>
        </w:rPr>
        <w:t xml:space="preserve"> </w:t>
      </w:r>
      <w:r w:rsidRPr="00ED75F9">
        <w:rPr>
          <w:rStyle w:val="Hyperlink"/>
        </w:rPr>
        <w:t>to all arguments in a debate</w:t>
      </w:r>
      <w:r w:rsidRPr="00ED75F9">
        <w:rPr>
          <w:sz w:val="14"/>
        </w:rPr>
        <w:t xml:space="preserve">. </w:t>
      </w:r>
      <w:r w:rsidRPr="00ED75F9">
        <w:rPr>
          <w:rStyle w:val="Hyperlink"/>
        </w:rPr>
        <w:t xml:space="preserve">As a result, </w:t>
      </w:r>
      <w:r w:rsidRPr="00ED75F9">
        <w:rPr>
          <w:rStyle w:val="Hyperlink"/>
          <w:highlight w:val="yellow"/>
        </w:rPr>
        <w:t>we</w:t>
      </w:r>
      <w:r w:rsidRPr="00ED75F9">
        <w:rPr>
          <w:sz w:val="14"/>
        </w:rPr>
        <w:t xml:space="preserve"> may </w:t>
      </w:r>
      <w:r w:rsidRPr="00ED75F9">
        <w:rPr>
          <w:rStyle w:val="Hyperlink"/>
          <w:highlight w:val="yellow"/>
        </w:rPr>
        <w:t>come under</w:t>
      </w:r>
      <w:r w:rsidRPr="00ED75F9">
        <w:rPr>
          <w:sz w:val="14"/>
        </w:rPr>
        <w:t xml:space="preserve">, as John Holdren would call </w:t>
      </w:r>
      <w:r w:rsidRPr="00ED75F9">
        <w:rPr>
          <w:rStyle w:val="Emphasis"/>
          <w:highlight w:val="yellow"/>
        </w:rPr>
        <w:t>"the tyranny of illusory precision."</w:t>
      </w:r>
      <w:r w:rsidRPr="00ED75F9">
        <w:rPr>
          <w:sz w:val="14"/>
        </w:rPr>
        <w:t xml:space="preserve"> This phenomenon occurs </w:t>
      </w:r>
      <w:r w:rsidRPr="00ED75F9">
        <w:rPr>
          <w:rStyle w:val="Hyperlink"/>
        </w:rPr>
        <w:t>when</w:t>
      </w:r>
      <w:r w:rsidRPr="00ED75F9">
        <w:rPr>
          <w:sz w:val="14"/>
        </w:rPr>
        <w:t xml:space="preserve">ever </w:t>
      </w:r>
      <w:r w:rsidRPr="00ED75F9">
        <w:rPr>
          <w:rStyle w:val="Hyperlink"/>
        </w:rPr>
        <w:t>we take qualitative judgments</w:t>
      </w:r>
      <w:r w:rsidRPr="00ED75F9">
        <w:rPr>
          <w:sz w:val="14"/>
        </w:rPr>
        <w:t xml:space="preserve">, </w:t>
      </w:r>
      <w:r w:rsidRPr="00ED75F9">
        <w:rPr>
          <w:rStyle w:val="Hyperlink"/>
        </w:rPr>
        <w:t>decouple them from their context,</w:t>
      </w:r>
      <w:r w:rsidRPr="00ED75F9">
        <w:rPr>
          <w:sz w:val="14"/>
        </w:rPr>
        <w:t xml:space="preserve"> </w:t>
      </w:r>
      <w:r w:rsidRPr="00ED75F9">
        <w:rPr>
          <w:rStyle w:val="Hyperlink"/>
        </w:rPr>
        <w:t>and then use these judgments to assign a probability which is used to justify conclusions.</w:t>
      </w:r>
    </w:p>
    <w:p w14:paraId="11FF6131" w14:textId="77777777" w:rsidR="00F41C53" w:rsidRPr="00ED75F9" w:rsidRDefault="00F41C53" w:rsidP="00F41C53">
      <w:pPr>
        <w:rPr>
          <w:sz w:val="14"/>
        </w:rPr>
      </w:pPr>
      <w:r w:rsidRPr="00ED75F9">
        <w:rPr>
          <w:rStyle w:val="Hyperlink"/>
        </w:rPr>
        <w:t>Even if we resist</w:t>
      </w:r>
      <w:r w:rsidRPr="00ED75F9">
        <w:rPr>
          <w:sz w:val="14"/>
        </w:rPr>
        <w:t xml:space="preserve"> </w:t>
      </w:r>
      <w:r w:rsidRPr="00ED75F9">
        <w:rPr>
          <w:rStyle w:val="Hyperlink"/>
        </w:rPr>
        <w:t>the temptation</w:t>
      </w:r>
      <w:r w:rsidRPr="00ED75F9">
        <w:rPr>
          <w:sz w:val="14"/>
        </w:rPr>
        <w:t xml:space="preserve"> to assign unwarranted risks, a related problem is that </w:t>
      </w:r>
      <w:r w:rsidRPr="00ED75F9">
        <w:rPr>
          <w:rStyle w:val="Hyperlink"/>
          <w:highlight w:val="yellow"/>
        </w:rPr>
        <w:t>decision makers</w:t>
      </w:r>
      <w:r w:rsidRPr="00ED75F9">
        <w:rPr>
          <w:rStyle w:val="Hyperlink"/>
        </w:rPr>
        <w:t xml:space="preserve"> often </w:t>
      </w:r>
      <w:r w:rsidRPr="00ED75F9">
        <w:rPr>
          <w:rStyle w:val="Hyperlink"/>
          <w:highlight w:val="yellow"/>
        </w:rPr>
        <w:t xml:space="preserve">fall prey to the </w:t>
      </w:r>
      <w:r w:rsidRPr="00ED75F9">
        <w:rPr>
          <w:rStyle w:val="Emphasis"/>
          <w:highlight w:val="yellow"/>
        </w:rPr>
        <w:t>fallacy of the golden mean</w:t>
      </w:r>
      <w:r w:rsidRPr="00ED75F9">
        <w:rPr>
          <w:rStyle w:val="Hyperlink"/>
        </w:rPr>
        <w:t>.</w:t>
      </w:r>
      <w:r w:rsidRPr="00ED75F9">
        <w:rPr>
          <w:sz w:val="14"/>
        </w:rPr>
        <w:t xml:space="preserve"> According to Edward Damer, </w:t>
      </w:r>
      <w:r w:rsidRPr="00ED75F9">
        <w:rPr>
          <w:rStyle w:val="Hyperlink"/>
        </w:rPr>
        <w:t>this "fallacy</w:t>
      </w:r>
      <w:r w:rsidRPr="00ED75F9">
        <w:rPr>
          <w:sz w:val="14"/>
        </w:rPr>
        <w:t xml:space="preserve"> consists </w:t>
      </w:r>
      <w:r w:rsidRPr="00ED75F9">
        <w:rPr>
          <w:rStyle w:val="Hyperlink"/>
        </w:rPr>
        <w:t xml:space="preserve">in </w:t>
      </w:r>
      <w:r w:rsidRPr="00ED75F9">
        <w:rPr>
          <w:rStyle w:val="Hyperlink"/>
          <w:highlight w:val="yellow"/>
        </w:rPr>
        <w:t>assuming</w:t>
      </w:r>
      <w:r w:rsidRPr="00ED75F9">
        <w:rPr>
          <w:sz w:val="14"/>
        </w:rPr>
        <w:t xml:space="preserve"> that </w:t>
      </w:r>
      <w:r w:rsidRPr="00ED75F9">
        <w:rPr>
          <w:rStyle w:val="Hyperlink"/>
          <w:highlight w:val="yellow"/>
        </w:rPr>
        <w:t>the</w:t>
      </w:r>
      <w:r w:rsidRPr="00ED75F9">
        <w:rPr>
          <w:sz w:val="14"/>
        </w:rPr>
        <w:t xml:space="preserve"> mean or </w:t>
      </w:r>
      <w:r w:rsidRPr="00ED75F9">
        <w:rPr>
          <w:rStyle w:val="Hyperlink"/>
          <w:highlight w:val="yellow"/>
        </w:rPr>
        <w:t>middle view between</w:t>
      </w:r>
      <w:r w:rsidRPr="00ED75F9">
        <w:rPr>
          <w:rStyle w:val="Hyperlink"/>
        </w:rPr>
        <w:t xml:space="preserve"> two </w:t>
      </w:r>
      <w:r w:rsidRPr="00ED75F9">
        <w:rPr>
          <w:rStyle w:val="Hyperlink"/>
          <w:highlight w:val="yellow"/>
        </w:rPr>
        <w:t>extremes must be the</w:t>
      </w:r>
      <w:r w:rsidRPr="00ED75F9">
        <w:rPr>
          <w:rStyle w:val="Hyperlink"/>
        </w:rPr>
        <w:t xml:space="preserve"> best or </w:t>
      </w:r>
      <w:r w:rsidRPr="00ED75F9">
        <w:rPr>
          <w:rStyle w:val="Hyperlink"/>
          <w:highlight w:val="yellow"/>
        </w:rPr>
        <w:t>right</w:t>
      </w:r>
      <w:r w:rsidRPr="00ED75F9">
        <w:rPr>
          <w:rStyle w:val="Hyperlink"/>
        </w:rPr>
        <w:t xml:space="preserve"> one simply because it is the middle view."</w:t>
      </w:r>
      <w:r w:rsidRPr="00ED75F9">
        <w:rPr>
          <w:sz w:val="14"/>
        </w:rPr>
        <w:t xml:space="preserve">12 In other words, </w:t>
      </w:r>
      <w:r w:rsidRPr="00ED75F9">
        <w:rPr>
          <w:rStyle w:val="Hyperlink"/>
          <w:highlight w:val="yellow"/>
        </w:rPr>
        <w:t>rather than assess zero probability</w:t>
      </w:r>
      <w:r w:rsidRPr="00ED75F9">
        <w:rPr>
          <w:rStyle w:val="Hyperlink"/>
        </w:rPr>
        <w:t xml:space="preserve"> to an impact</w:t>
      </w:r>
      <w:r w:rsidRPr="00ED75F9">
        <w:rPr>
          <w:sz w:val="14"/>
        </w:rPr>
        <w:t xml:space="preserve">, </w:t>
      </w:r>
      <w:r w:rsidRPr="00ED75F9">
        <w:rPr>
          <w:rStyle w:val="Hyperlink"/>
          <w:highlight w:val="yellow"/>
        </w:rPr>
        <w:t>a judge might</w:t>
      </w:r>
      <w:r w:rsidRPr="00ED75F9">
        <w:rPr>
          <w:sz w:val="14"/>
          <w:highlight w:val="yellow"/>
        </w:rPr>
        <w:t xml:space="preserve"> </w:t>
      </w:r>
      <w:r w:rsidRPr="00ED75F9">
        <w:rPr>
          <w:rStyle w:val="Emphasis"/>
          <w:highlight w:val="yellow"/>
        </w:rPr>
        <w:t>assume</w:t>
      </w:r>
      <w:r w:rsidRPr="00ED75F9">
        <w:rPr>
          <w:sz w:val="14"/>
        </w:rPr>
        <w:t xml:space="preserve"> that the </w:t>
      </w:r>
      <w:r w:rsidRPr="00ED75F9">
        <w:rPr>
          <w:rStyle w:val="Emphasis"/>
          <w:highlight w:val="yellow"/>
        </w:rPr>
        <w:t>probability</w:t>
      </w:r>
      <w:r w:rsidRPr="00ED75F9">
        <w:rPr>
          <w:sz w:val="14"/>
        </w:rPr>
        <w:t xml:space="preserve"> </w:t>
      </w:r>
      <w:r w:rsidRPr="00ED75F9">
        <w:rPr>
          <w:rStyle w:val="Hyperlink"/>
        </w:rPr>
        <w:t xml:space="preserve">necessarily </w:t>
      </w:r>
      <w:r w:rsidRPr="00ED75F9">
        <w:rPr>
          <w:rStyle w:val="Emphasis"/>
          <w:highlight w:val="yellow"/>
        </w:rPr>
        <w:t>lies</w:t>
      </w:r>
      <w:r w:rsidRPr="00ED75F9">
        <w:rPr>
          <w:rStyle w:val="Hyperlink"/>
        </w:rPr>
        <w:t xml:space="preserve"> somewhere</w:t>
      </w:r>
      <w:r w:rsidRPr="00ED75F9">
        <w:rPr>
          <w:sz w:val="14"/>
        </w:rPr>
        <w:t xml:space="preserve"> </w:t>
      </w:r>
      <w:r w:rsidRPr="00ED75F9">
        <w:rPr>
          <w:rStyle w:val="Emphasis"/>
          <w:highlight w:val="yellow"/>
        </w:rPr>
        <w:t>between</w:t>
      </w:r>
      <w:r w:rsidRPr="00ED75F9">
        <w:rPr>
          <w:sz w:val="14"/>
        </w:rPr>
        <w:t xml:space="preserve"> </w:t>
      </w:r>
      <w:r w:rsidRPr="00ED75F9">
        <w:rPr>
          <w:rStyle w:val="Hyperlink"/>
        </w:rPr>
        <w:t xml:space="preserve">the two </w:t>
      </w:r>
      <w:r w:rsidRPr="00ED75F9">
        <w:rPr>
          <w:rStyle w:val="Emphasis"/>
        </w:rPr>
        <w:t>positions</w:t>
      </w:r>
      <w:r w:rsidRPr="00ED75F9">
        <w:rPr>
          <w:sz w:val="14"/>
        </w:rPr>
        <w:t xml:space="preserve"> advocated in the debate. </w:t>
      </w:r>
      <w:r w:rsidRPr="00ED75F9">
        <w:rPr>
          <w:rStyle w:val="Hyperlink"/>
        </w:rPr>
        <w:t>Recognizing this</w:t>
      </w:r>
      <w:r w:rsidRPr="00ED75F9">
        <w:rPr>
          <w:sz w:val="14"/>
        </w:rPr>
        <w:t xml:space="preserve"> tendency, </w:t>
      </w:r>
      <w:r w:rsidRPr="00ED75F9">
        <w:rPr>
          <w:rStyle w:val="Hyperlink"/>
        </w:rPr>
        <w:t>advocates have become</w:t>
      </w:r>
      <w:r w:rsidRPr="00ED75F9">
        <w:rPr>
          <w:sz w:val="14"/>
        </w:rPr>
        <w:t xml:space="preserve"> quite </w:t>
      </w:r>
      <w:r w:rsidRPr="00ED75F9">
        <w:rPr>
          <w:rStyle w:val="Hyperlink"/>
        </w:rPr>
        <w:t>adept at framing their arguments to justify</w:t>
      </w:r>
      <w:r w:rsidRPr="00ED75F9">
        <w:rPr>
          <w:sz w:val="14"/>
        </w:rPr>
        <w:t xml:space="preserve"> the </w:t>
      </w:r>
      <w:r w:rsidRPr="00ED75F9">
        <w:rPr>
          <w:rStyle w:val="Hyperlink"/>
        </w:rPr>
        <w:t>attribution of some</w:t>
      </w:r>
      <w:r w:rsidRPr="00ED75F9">
        <w:rPr>
          <w:sz w:val="14"/>
        </w:rPr>
        <w:t xml:space="preserve"> amount or </w:t>
      </w:r>
      <w:r w:rsidRPr="00ED75F9">
        <w:rPr>
          <w:rStyle w:val="Hyperlink"/>
        </w:rPr>
        <w:t>probability</w:t>
      </w:r>
      <w:r w:rsidRPr="00ED75F9">
        <w:rPr>
          <w:sz w:val="14"/>
        </w:rPr>
        <w:t>. Consider, for example, the following quotation from Unberto Saffiotti of the National Cancer Institute: "The most 'prudent' policy is to consider all agents, for which the evidence is not clearly negative under accepted minimum conditions of observation as if they were positive."13 Of course, the implication is that we must assess some probability of carcinogenicity absent proof to the contrary. Evidence such as this, when invoked in debate, is often used to justify the claim that there must be some risk of the impact.</w:t>
      </w:r>
    </w:p>
    <w:p w14:paraId="0D40602F" w14:textId="77777777" w:rsidR="00F41C53" w:rsidRPr="00ED75F9" w:rsidRDefault="00F41C53" w:rsidP="00F41C53">
      <w:pPr>
        <w:rPr>
          <w:sz w:val="14"/>
        </w:rPr>
      </w:pPr>
      <w:r w:rsidRPr="00ED75F9">
        <w:rPr>
          <w:sz w:val="14"/>
        </w:rPr>
        <w:t xml:space="preserve">The "Zero-Infinity Problem."14 A second problem with risk analysis is that the </w:t>
      </w:r>
      <w:r w:rsidRPr="00ED75F9">
        <w:rPr>
          <w:rStyle w:val="Hyperlink"/>
          <w:highlight w:val="yellow"/>
        </w:rPr>
        <w:t>magnitude</w:t>
      </w:r>
      <w:r w:rsidRPr="00ED75F9">
        <w:rPr>
          <w:sz w:val="14"/>
        </w:rPr>
        <w:t xml:space="preserve"> of the impact </w:t>
      </w:r>
      <w:r w:rsidRPr="00ED75F9">
        <w:rPr>
          <w:rStyle w:val="Hyperlink"/>
          <w:highlight w:val="yellow"/>
        </w:rPr>
        <w:t>has come to dominate</w:t>
      </w:r>
      <w:r w:rsidRPr="00ED75F9">
        <w:rPr>
          <w:rStyle w:val="Hyperlink"/>
        </w:rPr>
        <w:t xml:space="preserve"> questions</w:t>
      </w:r>
      <w:r w:rsidRPr="00ED75F9">
        <w:rPr>
          <w:sz w:val="14"/>
        </w:rPr>
        <w:t xml:space="preserve"> </w:t>
      </w:r>
      <w:r w:rsidRPr="00ED75F9">
        <w:rPr>
          <w:rStyle w:val="Hyperlink"/>
        </w:rPr>
        <w:t>of probability</w:t>
      </w:r>
      <w:r w:rsidRPr="00ED75F9">
        <w:rPr>
          <w:sz w:val="14"/>
        </w:rPr>
        <w:t xml:space="preserve">. The result, according to Ehrlich and Ehrlich, is </w:t>
      </w:r>
      <w:r w:rsidRPr="00ED75F9">
        <w:rPr>
          <w:rStyle w:val="Emphasis"/>
          <w:highlight w:val="yellow"/>
        </w:rPr>
        <w:t>the "zero-infinity problem."</w:t>
      </w:r>
      <w:r w:rsidRPr="00ED75F9">
        <w:rPr>
          <w:sz w:val="14"/>
        </w:rPr>
        <w:t xml:space="preserve"> </w:t>
      </w:r>
      <w:r w:rsidRPr="00ED75F9">
        <w:rPr>
          <w:rStyle w:val="Hyperlink"/>
        </w:rPr>
        <w:t>Although the probability</w:t>
      </w:r>
      <w:r w:rsidRPr="00ED75F9">
        <w:rPr>
          <w:sz w:val="14"/>
        </w:rPr>
        <w:t xml:space="preserve"> of some events </w:t>
      </w:r>
      <w:r w:rsidRPr="00ED75F9">
        <w:rPr>
          <w:rStyle w:val="Hyperlink"/>
        </w:rPr>
        <w:t>is</w:t>
      </w:r>
      <w:r w:rsidRPr="00ED75F9">
        <w:rPr>
          <w:sz w:val="14"/>
        </w:rPr>
        <w:t xml:space="preserve"> </w:t>
      </w:r>
      <w:r w:rsidRPr="00ED75F9">
        <w:rPr>
          <w:rStyle w:val="Hyperlink"/>
        </w:rPr>
        <w:t>infinitesimally small</w:t>
      </w:r>
      <w:r w:rsidRPr="00ED75F9">
        <w:rPr>
          <w:sz w:val="14"/>
        </w:rPr>
        <w:t xml:space="preserve">, </w:t>
      </w:r>
      <w:r w:rsidRPr="00ED75F9">
        <w:rPr>
          <w:rStyle w:val="Hyperlink"/>
        </w:rPr>
        <w:t>the impacts may be so grave</w:t>
      </w:r>
      <w:r w:rsidRPr="00ED75F9">
        <w:rPr>
          <w:sz w:val="14"/>
        </w:rPr>
        <w:t xml:space="preserve"> that </w:t>
      </w:r>
      <w:r w:rsidRPr="00ED75F9">
        <w:rPr>
          <w:rStyle w:val="Hyperlink"/>
        </w:rPr>
        <w:t>the risk becomes significant</w:t>
      </w:r>
      <w:r w:rsidRPr="00ED75F9">
        <w:rPr>
          <w:sz w:val="14"/>
        </w:rPr>
        <w:t>.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w:t>
      </w:r>
    </w:p>
    <w:p w14:paraId="79B69435" w14:textId="77777777" w:rsidR="00F41C53" w:rsidRPr="00ED75F9" w:rsidRDefault="00F41C53" w:rsidP="00F41C53">
      <w:pPr>
        <w:rPr>
          <w:sz w:val="14"/>
        </w:rPr>
      </w:pPr>
      <w:r w:rsidRPr="00ED75F9">
        <w:rPr>
          <w:sz w:val="14"/>
        </w:rPr>
        <w:t>It is easy to translate the zero-infinity problem to the debate context.</w:t>
      </w:r>
    </w:p>
    <w:p w14:paraId="6C60AABD" w14:textId="77777777" w:rsidR="00F41C53" w:rsidRPr="00ED75F9" w:rsidRDefault="00F41C53" w:rsidP="00F41C53">
      <w:pPr>
        <w:rPr>
          <w:sz w:val="14"/>
        </w:rPr>
      </w:pPr>
      <w:r w:rsidRPr="00ED75F9">
        <w:rPr>
          <w:sz w:val="14"/>
        </w:rPr>
        <w:t>Consider the following risks:</w:t>
      </w:r>
    </w:p>
    <w:p w14:paraId="53830DAB" w14:textId="77777777" w:rsidR="00F41C53" w:rsidRPr="00ED75F9" w:rsidRDefault="00F41C53" w:rsidP="00F41C53">
      <w:pPr>
        <w:rPr>
          <w:sz w:val="14"/>
        </w:rPr>
      </w:pPr>
      <w:r w:rsidRPr="00ED75F9">
        <w:rPr>
          <w:sz w:val="14"/>
        </w:rPr>
        <w:t>probability impact risk</w:t>
      </w:r>
    </w:p>
    <w:p w14:paraId="65B04072" w14:textId="77777777" w:rsidR="00F41C53" w:rsidRPr="00ED75F9" w:rsidRDefault="00F41C53" w:rsidP="00F41C53">
      <w:pPr>
        <w:rPr>
          <w:sz w:val="14"/>
        </w:rPr>
      </w:pPr>
      <w:r w:rsidRPr="00ED75F9">
        <w:rPr>
          <w:sz w:val="14"/>
        </w:rPr>
        <w:t>99 in 100 100,000 lives = 99,000 lives</w:t>
      </w:r>
    </w:p>
    <w:p w14:paraId="35A541C3" w14:textId="77777777" w:rsidR="00F41C53" w:rsidRPr="00ED75F9" w:rsidRDefault="00F41C53" w:rsidP="00F41C53">
      <w:pPr>
        <w:rPr>
          <w:sz w:val="14"/>
        </w:rPr>
      </w:pPr>
      <w:r w:rsidRPr="00ED75F9">
        <w:rPr>
          <w:sz w:val="14"/>
        </w:rPr>
        <w:t>1 in 100 10,000,000 = 100,000 lives</w:t>
      </w:r>
    </w:p>
    <w:p w14:paraId="1FD8A258" w14:textId="77777777" w:rsidR="00F41C53" w:rsidRPr="00ED75F9" w:rsidRDefault="00F41C53" w:rsidP="00F41C53">
      <w:pPr>
        <w:rPr>
          <w:rStyle w:val="Hyperlink"/>
          <w:b/>
          <w:bCs/>
          <w:iCs/>
        </w:rPr>
      </w:pPr>
      <w:r w:rsidRPr="00ED75F9">
        <w:rPr>
          <w:sz w:val="14"/>
        </w:rPr>
        <w:t xml:space="preserve">Of course, the conclusion that can be drawn trom the above example is that a low probability/high impact argument would generally outweigh a high probability/low impact argument. Being perceptive by nature, </w:t>
      </w:r>
      <w:r w:rsidRPr="00ED75F9">
        <w:rPr>
          <w:rStyle w:val="Hyperlink"/>
        </w:rPr>
        <w:t>debaters are well aware of this fact</w:t>
      </w:r>
      <w:r w:rsidRPr="00ED75F9">
        <w:rPr>
          <w:sz w:val="14"/>
        </w:rPr>
        <w:t xml:space="preserve">. It is, therefore, </w:t>
      </w:r>
      <w:r w:rsidRPr="00ED75F9">
        <w:rPr>
          <w:rStyle w:val="Hyperlink"/>
        </w:rPr>
        <w:t>not surprising</w:t>
      </w:r>
      <w:r w:rsidRPr="00ED75F9">
        <w:rPr>
          <w:sz w:val="14"/>
        </w:rPr>
        <w:t xml:space="preserve"> that </w:t>
      </w:r>
      <w:r w:rsidRPr="00ED75F9">
        <w:rPr>
          <w:rStyle w:val="Hyperlink"/>
        </w:rPr>
        <w:t>the vast majority of all debate arguments</w:t>
      </w:r>
      <w:r w:rsidRPr="00ED75F9">
        <w:rPr>
          <w:sz w:val="14"/>
        </w:rPr>
        <w:t xml:space="preserve"> </w:t>
      </w:r>
      <w:r w:rsidRPr="00ED75F9">
        <w:rPr>
          <w:rStyle w:val="Hyperlink"/>
        </w:rPr>
        <w:t>eventually culminate in a nuclear war.</w:t>
      </w:r>
      <w:r w:rsidRPr="00ED75F9">
        <w:rPr>
          <w:sz w:val="14"/>
        </w:rPr>
        <w:t xml:space="preserve"> </w:t>
      </w:r>
      <w:r w:rsidRPr="00ED75F9">
        <w:rPr>
          <w:rStyle w:val="Hyperlink"/>
        </w:rPr>
        <w:t xml:space="preserve">By offering the penultimate of impacts, the skilled advocate can effectively </w:t>
      </w:r>
      <w:r w:rsidRPr="00ED75F9">
        <w:rPr>
          <w:rStyle w:val="Emphasis"/>
        </w:rPr>
        <w:t>moot the importance of probability</w:t>
      </w:r>
      <w:r w:rsidRPr="00ED75F9">
        <w:rPr>
          <w:rStyle w:val="Hyperlink"/>
        </w:rPr>
        <w:t>.</w:t>
      </w:r>
    </w:p>
    <w:p w14:paraId="54D8CEE7" w14:textId="77777777" w:rsidR="00F41C53" w:rsidRPr="00ED75F9" w:rsidRDefault="00F41C53" w:rsidP="00F41C53">
      <w:pPr>
        <w:rPr>
          <w:sz w:val="14"/>
        </w:rPr>
      </w:pPr>
      <w:r w:rsidRPr="00ED75F9">
        <w:rPr>
          <w:sz w:val="14"/>
        </w:rPr>
        <w:t>For the purpose of illustration, assume that a nuclear war would kill exactly one billion people, which may in fact be a conservative assessment. The incredible argumentative power of this staggering impact is evident in the following statement of risks:</w:t>
      </w:r>
    </w:p>
    <w:p w14:paraId="1C8651F5" w14:textId="77777777" w:rsidR="00F41C53" w:rsidRPr="00ED75F9" w:rsidRDefault="00F41C53" w:rsidP="00F41C53">
      <w:pPr>
        <w:rPr>
          <w:sz w:val="14"/>
        </w:rPr>
      </w:pPr>
      <w:r w:rsidRPr="00ED75F9">
        <w:rPr>
          <w:sz w:val="14"/>
        </w:rPr>
        <w:t>probability impact risk</w:t>
      </w:r>
    </w:p>
    <w:p w14:paraId="6802D5E7" w14:textId="77777777" w:rsidR="00F41C53" w:rsidRPr="00ED75F9" w:rsidRDefault="00F41C53" w:rsidP="00F41C53">
      <w:pPr>
        <w:rPr>
          <w:sz w:val="14"/>
        </w:rPr>
      </w:pPr>
      <w:r w:rsidRPr="00ED75F9">
        <w:rPr>
          <w:sz w:val="14"/>
        </w:rPr>
        <w:t>1 in 100 (.01) 1,000,000,000 = 10,000,000 lives</w:t>
      </w:r>
    </w:p>
    <w:p w14:paraId="4FD4FE12" w14:textId="77777777" w:rsidR="00F41C53" w:rsidRPr="00ED75F9" w:rsidRDefault="00F41C53" w:rsidP="00F41C53">
      <w:pPr>
        <w:rPr>
          <w:sz w:val="14"/>
        </w:rPr>
      </w:pPr>
      <w:r w:rsidRPr="00ED75F9">
        <w:rPr>
          <w:sz w:val="14"/>
        </w:rPr>
        <w:t>1 in 1000 (.001) 1,000,000,000 = 1,000,000 lives</w:t>
      </w:r>
    </w:p>
    <w:p w14:paraId="3923DBBF" w14:textId="77777777" w:rsidR="00F41C53" w:rsidRPr="00ED75F9" w:rsidRDefault="00F41C53" w:rsidP="00F41C53">
      <w:pPr>
        <w:rPr>
          <w:sz w:val="14"/>
        </w:rPr>
      </w:pPr>
      <w:r w:rsidRPr="00ED75F9">
        <w:rPr>
          <w:sz w:val="14"/>
        </w:rPr>
        <w:t>1 in 10,000 (.0001) 1,000,000,000 = 100,000 lives</w:t>
      </w:r>
    </w:p>
    <w:p w14:paraId="2FB1F4BF" w14:textId="77777777" w:rsidR="00F41C53" w:rsidRPr="00ED75F9" w:rsidRDefault="00F41C53" w:rsidP="00F41C53">
      <w:pPr>
        <w:rPr>
          <w:sz w:val="14"/>
        </w:rPr>
      </w:pPr>
      <w:r w:rsidRPr="00ED75F9">
        <w:rPr>
          <w:sz w:val="14"/>
        </w:rPr>
        <w:t>1 in 100,000 (.00001) 1,000,000,000 = 10,000 lives</w:t>
      </w:r>
    </w:p>
    <w:p w14:paraId="59070C5E" w14:textId="77777777" w:rsidR="00F41C53" w:rsidRPr="00ED75F9" w:rsidRDefault="00F41C53" w:rsidP="00F41C53">
      <w:pPr>
        <w:rPr>
          <w:sz w:val="14"/>
        </w:rPr>
      </w:pPr>
      <w:r w:rsidRPr="00ED75F9">
        <w:rPr>
          <w:sz w:val="14"/>
        </w:rPr>
        <w:t>1 in 1,000,000 (.000001) 1,000,000,000 = 1,000 lives</w:t>
      </w:r>
    </w:p>
    <w:p w14:paraId="7E7248D6" w14:textId="77777777" w:rsidR="00F41C53" w:rsidRPr="00ED75F9" w:rsidRDefault="00F41C53" w:rsidP="00F41C53">
      <w:pPr>
        <w:rPr>
          <w:sz w:val="14"/>
        </w:rPr>
      </w:pPr>
      <w:r w:rsidRPr="00ED75F9">
        <w:rPr>
          <w:sz w:val="14"/>
        </w:rPr>
        <w:t xml:space="preserve">In other words, a 1 in 10,000 chance of a disadvantage culminating in nuclear war would be the equivalent of an affirmative saving 100,000 lives. </w:t>
      </w:r>
      <w:r w:rsidRPr="00ED75F9">
        <w:rPr>
          <w:rStyle w:val="Hyperlink"/>
        </w:rPr>
        <w:t>Not surprisingly, low probability/high impact arguments have come to dominate contemporary debate.</w:t>
      </w:r>
      <w:r w:rsidRPr="00ED75F9">
        <w:rPr>
          <w:sz w:val="14"/>
        </w:rPr>
        <w:t xml:space="preserve"> Indeed, </w:t>
      </w:r>
      <w:r w:rsidRPr="00ED75F9">
        <w:rPr>
          <w:rStyle w:val="Hyperlink"/>
        </w:rPr>
        <w:t xml:space="preserve">if </w:t>
      </w:r>
      <w:r w:rsidRPr="00ED75F9">
        <w:rPr>
          <w:rStyle w:val="Hyperlink"/>
          <w:highlight w:val="yellow"/>
        </w:rPr>
        <w:t>a stranger</w:t>
      </w:r>
      <w:r w:rsidRPr="00ED75F9">
        <w:rPr>
          <w:rStyle w:val="Hyperlink"/>
        </w:rPr>
        <w:t xml:space="preserve"> should hear a debate upon this year's</w:t>
      </w:r>
      <w:r w:rsidRPr="00ED75F9">
        <w:rPr>
          <w:sz w:val="14"/>
        </w:rPr>
        <w:t xml:space="preserve"> intercollegiate policy </w:t>
      </w:r>
      <w:r w:rsidRPr="00ED75F9">
        <w:rPr>
          <w:rStyle w:val="Hyperlink"/>
        </w:rPr>
        <w:t>topic</w:t>
      </w:r>
      <w:r w:rsidRPr="00ED75F9">
        <w:rPr>
          <w:sz w:val="14"/>
        </w:rPr>
        <w:t xml:space="preserve">, </w:t>
      </w:r>
      <w:r w:rsidRPr="00ED75F9">
        <w:rPr>
          <w:rStyle w:val="Hyperlink"/>
        </w:rPr>
        <w:t xml:space="preserve">they </w:t>
      </w:r>
      <w:r w:rsidRPr="00ED75F9">
        <w:rPr>
          <w:rStyle w:val="Hyperlink"/>
          <w:highlight w:val="yellow"/>
        </w:rPr>
        <w:t>would</w:t>
      </w:r>
      <w:r w:rsidRPr="00ED75F9">
        <w:rPr>
          <w:sz w:val="14"/>
        </w:rPr>
        <w:t xml:space="preserve"> probably </w:t>
      </w:r>
      <w:r w:rsidRPr="00ED75F9">
        <w:rPr>
          <w:rStyle w:val="Hyperlink"/>
          <w:highlight w:val="yellow"/>
        </w:rPr>
        <w:t>conclude</w:t>
      </w:r>
      <w:r w:rsidRPr="00ED75F9">
        <w:rPr>
          <w:sz w:val="14"/>
        </w:rPr>
        <w:t xml:space="preserve"> that </w:t>
      </w:r>
      <w:r w:rsidRPr="00ED75F9">
        <w:rPr>
          <w:rStyle w:val="Emphasis"/>
          <w:highlight w:val="yellow"/>
        </w:rPr>
        <w:t>any change</w:t>
      </w:r>
      <w:r w:rsidRPr="00ED75F9">
        <w:rPr>
          <w:sz w:val="14"/>
        </w:rPr>
        <w:t xml:space="preserve"> in development policy, </w:t>
      </w:r>
      <w:r w:rsidRPr="00ED75F9">
        <w:rPr>
          <w:rStyle w:val="Emphasis"/>
          <w:highlight w:val="yellow"/>
        </w:rPr>
        <w:t>no matter how small</w:t>
      </w:r>
      <w:r w:rsidRPr="00ED75F9">
        <w:t>,</w:t>
      </w:r>
      <w:r w:rsidRPr="00ED75F9">
        <w:rPr>
          <w:sz w:val="14"/>
        </w:rPr>
        <w:t xml:space="preserve"> is likely to </w:t>
      </w:r>
      <w:r w:rsidRPr="00ED75F9">
        <w:rPr>
          <w:rStyle w:val="Emphasis"/>
          <w:highlight w:val="yellow"/>
        </w:rPr>
        <w:t>culminate in</w:t>
      </w:r>
      <w:r w:rsidRPr="00ED75F9">
        <w:rPr>
          <w:rStyle w:val="Emphasis"/>
        </w:rPr>
        <w:t xml:space="preserve"> a </w:t>
      </w:r>
      <w:r w:rsidRPr="00ED75F9">
        <w:rPr>
          <w:rStyle w:val="Emphasis"/>
          <w:highlight w:val="yellow"/>
        </w:rPr>
        <w:t>nuclear war</w:t>
      </w:r>
      <w:r w:rsidRPr="00ED75F9">
        <w:t>.</w:t>
      </w:r>
      <w:r w:rsidRPr="00ED75F9">
        <w:rPr>
          <w:sz w:val="14"/>
        </w:rPr>
        <w:t xml:space="preserve"> As Star Muir has observed:</w:t>
      </w:r>
    </w:p>
    <w:p w14:paraId="01614005" w14:textId="77777777" w:rsidR="00F41C53" w:rsidRPr="00ED75F9" w:rsidRDefault="00F41C53" w:rsidP="00F41C53">
      <w:pPr>
        <w:rPr>
          <w:sz w:val="14"/>
        </w:rPr>
      </w:pPr>
      <w:r w:rsidRPr="00ED75F9">
        <w:rPr>
          <w:rStyle w:val="Hyperlink"/>
          <w:highlight w:val="yellow"/>
        </w:rPr>
        <w:t>This takes form in</w:t>
      </w:r>
      <w:r w:rsidRPr="00ED75F9">
        <w:rPr>
          <w:rStyle w:val="Hyperlink"/>
        </w:rPr>
        <w:t xml:space="preserve"> </w:t>
      </w:r>
      <w:r w:rsidRPr="00ED75F9">
        <w:rPr>
          <w:sz w:val="14"/>
        </w:rPr>
        <w:t>two disturbing tendencies</w:t>
      </w:r>
      <w:r w:rsidRPr="00ED75F9">
        <w:rPr>
          <w:rStyle w:val="Hyperlink"/>
        </w:rPr>
        <w:t>:</w:t>
      </w:r>
      <w:r w:rsidRPr="00ED75F9">
        <w:rPr>
          <w:sz w:val="14"/>
        </w:rPr>
        <w:t xml:space="preserve"> an </w:t>
      </w:r>
      <w:r w:rsidRPr="00ED75F9">
        <w:rPr>
          <w:rStyle w:val="Hyperlink"/>
          <w:highlight w:val="yellow"/>
        </w:rPr>
        <w:t>unwillingness to examine</w:t>
      </w:r>
      <w:r w:rsidRPr="00ED75F9">
        <w:rPr>
          <w:rStyle w:val="Hyperlink"/>
        </w:rPr>
        <w:t xml:space="preserve"> more </w:t>
      </w:r>
      <w:r w:rsidRPr="00ED75F9">
        <w:rPr>
          <w:rStyle w:val="Emphasis"/>
          <w:highlight w:val="yellow"/>
        </w:rPr>
        <w:t>real world impacts</w:t>
      </w:r>
      <w:r w:rsidRPr="00ED75F9">
        <w:rPr>
          <w:sz w:val="14"/>
        </w:rPr>
        <w:t xml:space="preserve"> of policies, and a jaded view of global devastation. That first is </w:t>
      </w:r>
      <w:r w:rsidRPr="00ED75F9">
        <w:rPr>
          <w:rStyle w:val="Hyperlink"/>
        </w:rPr>
        <w:t>apparent in</w:t>
      </w:r>
      <w:r w:rsidRPr="00ED75F9">
        <w:rPr>
          <w:sz w:val="14"/>
        </w:rPr>
        <w:t xml:space="preserve"> the </w:t>
      </w:r>
      <w:r w:rsidRPr="00ED75F9">
        <w:rPr>
          <w:rStyle w:val="Hyperlink"/>
        </w:rPr>
        <w:t>unwillingness</w:t>
      </w:r>
      <w:r w:rsidRPr="00ED75F9">
        <w:rPr>
          <w:sz w:val="14"/>
        </w:rPr>
        <w:t xml:space="preserve"> of the debaters </w:t>
      </w:r>
      <w:r w:rsidRPr="00ED75F9">
        <w:rPr>
          <w:rStyle w:val="Hyperlink"/>
        </w:rPr>
        <w:t>to argue</w:t>
      </w:r>
      <w:r w:rsidRPr="00ED75F9">
        <w:rPr>
          <w:sz w:val="14"/>
        </w:rPr>
        <w:t xml:space="preserve"> that a </w:t>
      </w:r>
      <w:r w:rsidRPr="00ED75F9">
        <w:rPr>
          <w:rStyle w:val="Hyperlink"/>
        </w:rPr>
        <w:t>recession</w:t>
      </w:r>
      <w:r w:rsidRPr="00ED75F9">
        <w:rPr>
          <w:sz w:val="14"/>
        </w:rPr>
        <w:t xml:space="preserve">, per se, </w:t>
      </w:r>
      <w:r w:rsidRPr="00ED75F9">
        <w:rPr>
          <w:rStyle w:val="Hyperlink"/>
        </w:rPr>
        <w:t>is bad</w:t>
      </w:r>
      <w:r w:rsidRPr="00ED75F9">
        <w:rPr>
          <w:sz w:val="14"/>
        </w:rPr>
        <w:t xml:space="preserve">; </w:t>
      </w:r>
      <w:r w:rsidRPr="00ED75F9">
        <w:rPr>
          <w:rStyle w:val="Hyperlink"/>
        </w:rPr>
        <w:t>that a regional war, not escalating to superpower conflict, would be a horrible thing.</w:t>
      </w:r>
      <w:r w:rsidRPr="00ED75F9">
        <w:rPr>
          <w:sz w:val="14"/>
        </w:rPr>
        <w:t xml:space="preserve"> A global recession would probably not cause a nuclear war, but it doubtless would cause untold suffering and human anguish. A regional war in Africa could cc 'undreds of thousands of lives, easily enough to outweigh a properly mitigated set of case scenarios. The problem is that </w:t>
      </w:r>
      <w:r w:rsidRPr="00ED75F9">
        <w:rPr>
          <w:rStyle w:val="Hyperlink"/>
        </w:rPr>
        <w:t>debaters won't tell these stories</w:t>
      </w:r>
      <w:r w:rsidRPr="00ED75F9">
        <w:rPr>
          <w:sz w:val="14"/>
        </w:rPr>
        <w:t xml:space="preserve">, but </w:t>
      </w:r>
      <w:r w:rsidRPr="00ED75F9">
        <w:rPr>
          <w:rStyle w:val="Hyperlink"/>
        </w:rPr>
        <w:t>they will take the easy way out</w:t>
      </w:r>
      <w:r w:rsidRPr="00ED75F9">
        <w:rPr>
          <w:sz w:val="14"/>
        </w:rPr>
        <w:t xml:space="preserve"> </w:t>
      </w:r>
      <w:r w:rsidRPr="00ED75F9">
        <w:rPr>
          <w:rStyle w:val="Hyperlink"/>
        </w:rPr>
        <w:t>and read a blurb on World War III.</w:t>
      </w:r>
      <w:r w:rsidRPr="00ED75F9">
        <w:rPr>
          <w:sz w:val="14"/>
        </w:rPr>
        <w:t>15</w:t>
      </w:r>
    </w:p>
    <w:p w14:paraId="0AE1A01D" w14:textId="77777777" w:rsidR="00F41C53" w:rsidRPr="00ED75F9" w:rsidRDefault="00F41C53" w:rsidP="00F41C53">
      <w:pPr>
        <w:rPr>
          <w:sz w:val="14"/>
        </w:rPr>
      </w:pPr>
      <w:r w:rsidRPr="00ED75F9">
        <w:rPr>
          <w:sz w:val="14"/>
        </w:rPr>
        <w:t xml:space="preserve">Of course, </w:t>
      </w:r>
      <w:r w:rsidRPr="00ED75F9">
        <w:rPr>
          <w:rStyle w:val="Hyperlink"/>
        </w:rPr>
        <w:t xml:space="preserve">the problem with </w:t>
      </w:r>
      <w:r w:rsidRPr="00ED75F9">
        <w:rPr>
          <w:rStyle w:val="Hyperlink"/>
          <w:highlight w:val="yellow"/>
        </w:rPr>
        <w:t>such argumentation</w:t>
      </w:r>
      <w:r w:rsidRPr="00ED75F9">
        <w:rPr>
          <w:rStyle w:val="Hyperlink"/>
        </w:rPr>
        <w:t xml:space="preserve"> is that it frequently </w:t>
      </w:r>
      <w:r w:rsidRPr="00ED75F9">
        <w:rPr>
          <w:rStyle w:val="Emphasis"/>
          <w:highlight w:val="yellow"/>
        </w:rPr>
        <w:t>borders on the absurd</w:t>
      </w:r>
      <w:r w:rsidRPr="00ED75F9">
        <w:t>.</w:t>
      </w:r>
    </w:p>
    <w:p w14:paraId="0CC83708" w14:textId="77777777" w:rsidR="00F41C53" w:rsidRPr="00ED75F9" w:rsidRDefault="00F41C53" w:rsidP="00F41C53">
      <w:pPr>
        <w:rPr>
          <w:sz w:val="14"/>
        </w:rPr>
      </w:pPr>
      <w:r w:rsidRPr="00ED75F9">
        <w:rPr>
          <w:sz w:val="14"/>
        </w:rPr>
        <w:t>Improving Risk Analysis</w:t>
      </w:r>
    </w:p>
    <w:p w14:paraId="77F3D940" w14:textId="77777777" w:rsidR="00F41C53" w:rsidRPr="00ED75F9" w:rsidRDefault="00F41C53" w:rsidP="00F41C53">
      <w:pPr>
        <w:rPr>
          <w:sz w:val="14"/>
        </w:rPr>
      </w:pPr>
      <w:r w:rsidRPr="00ED75F9">
        <w:rPr>
          <w:sz w:val="14"/>
        </w:rPr>
        <w:t>It is easy to indict the use of risk analysis in policy debate. The more difficult task is to frame an alternative. As a tool, risk analysis offers a uniquely valuable method of assessing and comparing a variety of competing policy alternatives. It is, simply put, difficult to imagine how you could evaluate without some notion of risk analysis. Recognizing this fact, Vincent Follert offered the following guidelines in his article critiquing the use of risk analysis in debate:</w:t>
      </w:r>
    </w:p>
    <w:p w14:paraId="60E25C4E" w14:textId="77777777" w:rsidR="00F41C53" w:rsidRPr="00ED75F9" w:rsidRDefault="00F41C53" w:rsidP="00F41C53">
      <w:pPr>
        <w:rPr>
          <w:sz w:val="14"/>
        </w:rPr>
      </w:pPr>
      <w:r w:rsidRPr="00ED75F9">
        <w:rPr>
          <w:sz w:val="14"/>
        </w:rPr>
        <w:t xml:space="preserve">Each disputant should justify numerical estimates of the probability and valence of outcomes. </w:t>
      </w:r>
      <w:r w:rsidRPr="00ED75F9">
        <w:rPr>
          <w:rStyle w:val="Hyperlink"/>
        </w:rPr>
        <w:t>Debaters could give more attention to the analytical assumptions made by their opponents. Such tests may also be applied to the evidence offered in the debate. Statistical tests may also be applied to the evidence and models used. Finally, the disputants should argue in favor of a particular perspective which allows the critic to make comparisons of dissimilar alternatives</w:t>
      </w:r>
      <w:r w:rsidRPr="00ED75F9">
        <w:rPr>
          <w:sz w:val="14"/>
        </w:rPr>
        <w:t>.16</w:t>
      </w:r>
    </w:p>
    <w:p w14:paraId="66FBFBB8" w14:textId="77777777" w:rsidR="00F41C53" w:rsidRPr="00ED75F9" w:rsidRDefault="00F41C53" w:rsidP="00F41C53">
      <w:pPr>
        <w:rPr>
          <w:sz w:val="14"/>
        </w:rPr>
      </w:pPr>
      <w:r w:rsidRPr="00ED75F9">
        <w:rPr>
          <w:sz w:val="14"/>
        </w:rPr>
        <w:t>While we appreciate the spirit and intent of Follert's suggestions, we question their workability in the debate setting. How could debaters meaningfully measure the probability associated with some of the arguments in debate? How can assumptions, seldom expressed in the debate, be factored into the decision? How would statistical tests be applied? While risk analysis would be improved if these questions were addressed, it seems impossible to address them meaningfully within current debate formats.</w:t>
      </w:r>
    </w:p>
    <w:p w14:paraId="6BF4A472" w14:textId="77777777" w:rsidR="00F41C53" w:rsidRPr="00ED75F9" w:rsidRDefault="00F41C53" w:rsidP="00F41C53">
      <w:pPr>
        <w:rPr>
          <w:sz w:val="14"/>
        </w:rPr>
      </w:pPr>
      <w:r w:rsidRPr="00ED75F9">
        <w:rPr>
          <w:sz w:val="14"/>
        </w:rPr>
        <w:t xml:space="preserve">At a more fundamental level, we believe that Follert's guidelines fail to address many of our concerns. Even if a debater could quantify the probability, defend the assumptions underlying that assessment, and apply statistical tests to prove that the risks were statistically significant, we still fear that debate would be </w:t>
      </w:r>
      <w:r w:rsidRPr="00ED75F9">
        <w:rPr>
          <w:strike/>
          <w:sz w:val="14"/>
        </w:rPr>
        <w:t>enslaved</w:t>
      </w:r>
      <w:r w:rsidRPr="00ED75F9">
        <w:rPr>
          <w:sz w:val="14"/>
        </w:rPr>
        <w:t xml:space="preserve"> to low probability/high impact scenarios. We believe that a better approach to addressing this problem would be to rehabilitate our notion of probability.</w:t>
      </w:r>
    </w:p>
    <w:p w14:paraId="2355AB1E" w14:textId="77777777" w:rsidR="00F41C53" w:rsidRPr="00ED75F9" w:rsidRDefault="00F41C53" w:rsidP="00F41C53">
      <w:pPr>
        <w:rPr>
          <w:sz w:val="14"/>
        </w:rPr>
      </w:pPr>
      <w:r w:rsidRPr="00ED75F9">
        <w:rPr>
          <w:rStyle w:val="Hyperlink"/>
        </w:rPr>
        <w:t>First</w:t>
      </w:r>
      <w:r w:rsidRPr="00ED75F9">
        <w:rPr>
          <w:sz w:val="14"/>
        </w:rPr>
        <w:t xml:space="preserve">, and foremost, </w:t>
      </w:r>
      <w:r w:rsidRPr="00ED75F9">
        <w:rPr>
          <w:rStyle w:val="Hyperlink"/>
        </w:rPr>
        <w:t>we need to realize</w:t>
      </w:r>
      <w:r w:rsidRPr="00ED75F9">
        <w:rPr>
          <w:sz w:val="14"/>
        </w:rPr>
        <w:t xml:space="preserve"> that </w:t>
      </w:r>
      <w:r w:rsidRPr="00ED75F9">
        <w:rPr>
          <w:rStyle w:val="Hyperlink"/>
          <w:highlight w:val="yellow"/>
        </w:rPr>
        <w:t xml:space="preserve">some risks are </w:t>
      </w:r>
      <w:r w:rsidRPr="00ED75F9">
        <w:rPr>
          <w:rStyle w:val="Emphasis"/>
          <w:highlight w:val="yellow"/>
        </w:rPr>
        <w:t>so trivial</w:t>
      </w:r>
      <w:r w:rsidRPr="00ED75F9">
        <w:rPr>
          <w:sz w:val="14"/>
        </w:rPr>
        <w:t xml:space="preserve"> that </w:t>
      </w:r>
      <w:r w:rsidRPr="00ED75F9">
        <w:rPr>
          <w:rStyle w:val="Hyperlink"/>
          <w:highlight w:val="yellow"/>
        </w:rPr>
        <w:t xml:space="preserve">they are </w:t>
      </w:r>
      <w:r w:rsidRPr="00ED75F9">
        <w:rPr>
          <w:rStyle w:val="Emphasis"/>
          <w:highlight w:val="yellow"/>
        </w:rPr>
        <w:t>simply not meaningful</w:t>
      </w:r>
      <w:r w:rsidRPr="00ED75F9">
        <w:rPr>
          <w:sz w:val="14"/>
        </w:rPr>
        <w:t xml:space="preserve">. </w:t>
      </w:r>
      <w:r w:rsidRPr="00ED75F9">
        <w:rPr>
          <w:rStyle w:val="Hyperlink"/>
        </w:rPr>
        <w:t xml:space="preserve">This is not to argue that all low probability/high impact arguments should be ignored, but rather to suggest that </w:t>
      </w:r>
      <w:r w:rsidRPr="00ED75F9">
        <w:rPr>
          <w:rStyle w:val="Emphasis"/>
          <w:highlight w:val="yellow"/>
        </w:rPr>
        <w:t>there is a point beneath which probabilities are meaningless</w:t>
      </w:r>
      <w:r w:rsidRPr="00ED75F9">
        <w:t>.</w:t>
      </w:r>
      <w:r w:rsidRPr="00ED75F9">
        <w:rPr>
          <w:sz w:val="14"/>
        </w:rPr>
        <w:t xml:space="preserve"> </w:t>
      </w:r>
      <w:r w:rsidRPr="00ED75F9">
        <w:rPr>
          <w:rStyle w:val="Hyperlink"/>
        </w:rPr>
        <w:t>The problem with low probability arguments in debate is that they have taken on a life of their own</w:t>
      </w:r>
      <w:r w:rsidRPr="00ED75F9">
        <w:rPr>
          <w:sz w:val="14"/>
        </w:rPr>
        <w:t xml:space="preserve">. </w:t>
      </w:r>
      <w:r w:rsidRPr="00ED75F9">
        <w:rPr>
          <w:rStyle w:val="Hyperlink"/>
        </w:rPr>
        <w:t xml:space="preserve">Debate </w:t>
      </w:r>
      <w:r w:rsidRPr="00ED75F9">
        <w:rPr>
          <w:rStyle w:val="Hyperlink"/>
          <w:highlight w:val="yellow"/>
        </w:rPr>
        <w:t>judges</w:t>
      </w:r>
      <w:r w:rsidRPr="00ED75F9">
        <w:rPr>
          <w:sz w:val="14"/>
          <w:highlight w:val="yellow"/>
        </w:rPr>
        <w:t xml:space="preserve"> </w:t>
      </w:r>
      <w:r w:rsidRPr="00ED75F9">
        <w:rPr>
          <w:rStyle w:val="Hyperlink"/>
          <w:highlight w:val="yellow"/>
        </w:rPr>
        <w:t>routinely</w:t>
      </w:r>
      <w:r w:rsidRPr="00ED75F9">
        <w:rPr>
          <w:sz w:val="14"/>
          <w:highlight w:val="yellow"/>
        </w:rPr>
        <w:t xml:space="preserve"> </w:t>
      </w:r>
      <w:r w:rsidRPr="00ED75F9">
        <w:rPr>
          <w:rStyle w:val="Hyperlink"/>
          <w:highlight w:val="yellow"/>
        </w:rPr>
        <w:t>accept</w:t>
      </w:r>
      <w:r w:rsidRPr="00ED75F9">
        <w:rPr>
          <w:sz w:val="14"/>
        </w:rPr>
        <w:t xml:space="preserve"> </w:t>
      </w:r>
      <w:r w:rsidRPr="00ED75F9">
        <w:rPr>
          <w:rStyle w:val="Hyperlink"/>
        </w:rPr>
        <w:t xml:space="preserve">minimal </w:t>
      </w:r>
      <w:r w:rsidRPr="00ED75F9">
        <w:rPr>
          <w:rStyle w:val="Hyperlink"/>
          <w:highlight w:val="yellow"/>
        </w:rPr>
        <w:t>risks</w:t>
      </w:r>
      <w:r w:rsidRPr="00ED75F9">
        <w:rPr>
          <w:sz w:val="14"/>
          <w:highlight w:val="yellow"/>
        </w:rPr>
        <w:t xml:space="preserve"> </w:t>
      </w:r>
      <w:r w:rsidRPr="00ED75F9">
        <w:rPr>
          <w:rStyle w:val="Hyperlink"/>
          <w:highlight w:val="yellow"/>
        </w:rPr>
        <w:t xml:space="preserve">which would be </w:t>
      </w:r>
      <w:r w:rsidRPr="00ED75F9">
        <w:rPr>
          <w:rStyle w:val="Emphasis"/>
          <w:highlight w:val="yellow"/>
        </w:rPr>
        <w:t>summarily dismissed</w:t>
      </w:r>
      <w:r w:rsidRPr="00ED75F9">
        <w:rPr>
          <w:rStyle w:val="Hyperlink"/>
          <w:highlight w:val="yellow"/>
        </w:rPr>
        <w:t xml:space="preserve"> by</w:t>
      </w:r>
      <w:r w:rsidRPr="00ED75F9">
        <w:rPr>
          <w:sz w:val="14"/>
        </w:rPr>
        <w:t xml:space="preserve"> </w:t>
      </w:r>
      <w:r w:rsidRPr="00ED75F9">
        <w:rPr>
          <w:rStyle w:val="Hyperlink"/>
        </w:rPr>
        <w:t xml:space="preserve">business and political </w:t>
      </w:r>
      <w:r w:rsidRPr="00ED75F9">
        <w:rPr>
          <w:rStyle w:val="Hyperlink"/>
          <w:highlight w:val="yellow"/>
        </w:rPr>
        <w:t>leaders</w:t>
      </w:r>
      <w:r w:rsidRPr="00ED75F9">
        <w:rPr>
          <w:sz w:val="14"/>
        </w:rPr>
        <w:t xml:space="preserve">. While it has been argued that our leaders should take these risks more seriously, we believe that </w:t>
      </w:r>
      <w:r w:rsidRPr="00ED75F9">
        <w:rPr>
          <w:rStyle w:val="Hyperlink"/>
        </w:rPr>
        <w:t>many judges err in assessing any</w:t>
      </w:r>
      <w:r w:rsidRPr="00ED75F9">
        <w:rPr>
          <w:sz w:val="14"/>
        </w:rPr>
        <w:t xml:space="preserve"> </w:t>
      </w:r>
      <w:r w:rsidRPr="00ED75F9">
        <w:rPr>
          <w:rStyle w:val="Hyperlink"/>
        </w:rPr>
        <w:t>weight</w:t>
      </w:r>
      <w:r w:rsidRPr="00ED75F9">
        <w:rPr>
          <w:sz w:val="14"/>
        </w:rPr>
        <w:t xml:space="preserve"> </w:t>
      </w:r>
      <w:r w:rsidRPr="00ED75F9">
        <w:rPr>
          <w:rStyle w:val="Hyperlink"/>
        </w:rPr>
        <w:t>to</w:t>
      </w:r>
      <w:r w:rsidRPr="00ED75F9">
        <w:rPr>
          <w:sz w:val="14"/>
        </w:rPr>
        <w:t xml:space="preserve"> </w:t>
      </w:r>
      <w:r w:rsidRPr="00ED75F9">
        <w:rPr>
          <w:rStyle w:val="Hyperlink"/>
        </w:rPr>
        <w:t>such</w:t>
      </w:r>
      <w:r w:rsidRPr="00ED75F9">
        <w:rPr>
          <w:sz w:val="14"/>
        </w:rPr>
        <w:t xml:space="preserve"> </w:t>
      </w:r>
      <w:r w:rsidRPr="00ED75F9">
        <w:rPr>
          <w:rStyle w:val="Emphasis"/>
        </w:rPr>
        <w:t>speculative arguments</w:t>
      </w:r>
      <w:r w:rsidRPr="00ED75F9">
        <w:rPr>
          <w:sz w:val="14"/>
        </w:rPr>
        <w:t>.</w:t>
      </w:r>
    </w:p>
    <w:p w14:paraId="58D3A9A2" w14:textId="77777777" w:rsidR="00F41C53" w:rsidRPr="00ED75F9" w:rsidRDefault="00F41C53" w:rsidP="00F41C53">
      <w:pPr>
        <w:pStyle w:val="Heading4"/>
        <w:rPr>
          <w:rFonts w:cs="Times New Roman"/>
        </w:rPr>
      </w:pPr>
      <w:r w:rsidRPr="00ED75F9">
        <w:rPr>
          <w:rFonts w:cs="Times New Roman"/>
        </w:rPr>
        <w:t>Causal internal link chains massively reduce the risk – each step is low probability and multiplied together they are exceedingly unlikely – further mitigated by corroboration principle</w:t>
      </w:r>
    </w:p>
    <w:p w14:paraId="4B1F7E46" w14:textId="77777777" w:rsidR="00F41C53" w:rsidRPr="00ED75F9" w:rsidRDefault="00F41C53" w:rsidP="00F41C53">
      <w:pPr>
        <w:rPr>
          <w:color w:val="000000"/>
          <w:sz w:val="16"/>
        </w:rPr>
      </w:pPr>
      <w:r w:rsidRPr="00ED75F9">
        <w:rPr>
          <w:rStyle w:val="Style13ptBold"/>
        </w:rPr>
        <w:t>Berube 2k</w:t>
      </w:r>
      <w:r w:rsidRPr="00ED75F9">
        <w:rPr>
          <w:rStyle w:val="apple-converted-space"/>
          <w:color w:val="000000"/>
          <w:sz w:val="16"/>
        </w:rPr>
        <w:t> </w:t>
      </w:r>
      <w:r w:rsidRPr="00ED75F9">
        <w:rPr>
          <w:color w:val="000000"/>
          <w:sz w:val="16"/>
          <w:szCs w:val="16"/>
        </w:rPr>
        <w:t>– David Berube is a professor of communication studies at the North Carolina State U</w:t>
      </w:r>
      <w:r w:rsidRPr="00ED75F9">
        <w:rPr>
          <w:sz w:val="16"/>
        </w:rPr>
        <w:t>niversity. (“Debunking Mini-Max Reasoning: The Limits of Extended Causal Chains in Contest Debate”, Contemporary Argumentation and Debate (CEDA), 2000,</w:t>
      </w:r>
      <w:r w:rsidRPr="00ED75F9">
        <w:rPr>
          <w:rStyle w:val="apple-converted-space"/>
          <w:sz w:val="16"/>
        </w:rPr>
        <w:t xml:space="preserve"> </w:t>
      </w:r>
      <w:hyperlink r:id="rId22" w:history="1">
        <w:r w:rsidRPr="00ED75F9">
          <w:rPr>
            <w:rStyle w:val="Hyperlink"/>
            <w:sz w:val="16"/>
          </w:rPr>
          <w:t>http://www.cedadebate.org/CAD/index.php/CAD/article/viewFile/248/232</w:t>
        </w:r>
      </w:hyperlink>
      <w:r w:rsidRPr="00ED75F9">
        <w:rPr>
          <w:color w:val="000000"/>
          <w:sz w:val="16"/>
          <w:szCs w:val="16"/>
        </w:rPr>
        <w:t>)</w:t>
      </w:r>
      <w:r w:rsidRPr="00ED75F9">
        <w:rPr>
          <w:color w:val="000000"/>
          <w:sz w:val="16"/>
        </w:rPr>
        <w:br/>
      </w:r>
      <w:r w:rsidRPr="00ED75F9">
        <w:rPr>
          <w:color w:val="000000"/>
          <w:u w:val="single"/>
        </w:rPr>
        <w:t>Outsiders to contest debating have remarked simply that</w:t>
      </w:r>
      <w:r w:rsidRPr="00ED75F9">
        <w:rPr>
          <w:color w:val="000000"/>
          <w:sz w:val="14"/>
        </w:rPr>
        <w:t xml:space="preserve"> </w:t>
      </w:r>
      <w:r w:rsidRPr="00ED75F9">
        <w:rPr>
          <w:b/>
          <w:color w:val="000000"/>
          <w:highlight w:val="yellow"/>
          <w:u w:val="single"/>
        </w:rPr>
        <w:t>too many policy debate arguments end in all-out nuclear war</w:t>
      </w:r>
      <w:r w:rsidRPr="00ED75F9">
        <w:rPr>
          <w:color w:val="000000"/>
          <w:u w:val="single"/>
        </w:rPr>
        <w:t>;</w:t>
      </w:r>
      <w:r w:rsidRPr="00ED75F9">
        <w:rPr>
          <w:color w:val="000000"/>
          <w:sz w:val="14"/>
        </w:rPr>
        <w:t xml:space="preserve"> consequently, they categorize the activity as foolish. How many times have educators had contest debaters in a classroom discussion who strung out an extended mini-max argument to the jeers and guffaws of their classmates? They cannot all be wrong. Frighteningly enough, most of us agree. We should not ignore Charles Richet’s adage: “The </w:t>
      </w:r>
      <w:r w:rsidRPr="00ED75F9">
        <w:rPr>
          <w:strike/>
          <w:color w:val="000000"/>
          <w:sz w:val="14"/>
        </w:rPr>
        <w:t xml:space="preserve">stupid man </w:t>
      </w:r>
      <w:r w:rsidRPr="00ED75F9">
        <w:rPr>
          <w:color w:val="000000"/>
          <w:sz w:val="14"/>
        </w:rPr>
        <w:t xml:space="preserve">is not the one who does not understand something — but the </w:t>
      </w:r>
      <w:r w:rsidRPr="00ED75F9">
        <w:rPr>
          <w:strike/>
          <w:color w:val="000000"/>
          <w:sz w:val="14"/>
        </w:rPr>
        <w:t>man</w:t>
      </w:r>
      <w:r w:rsidRPr="00ED75F9">
        <w:rPr>
          <w:color w:val="000000"/>
          <w:sz w:val="14"/>
        </w:rPr>
        <w:t xml:space="preserve"> who understands it well enough yet acts as if </w:t>
      </w:r>
      <w:r w:rsidRPr="00ED75F9">
        <w:rPr>
          <w:strike/>
          <w:color w:val="000000"/>
          <w:sz w:val="14"/>
        </w:rPr>
        <w:t>he</w:t>
      </w:r>
      <w:r w:rsidRPr="00ED75F9">
        <w:rPr>
          <w:color w:val="000000"/>
          <w:sz w:val="14"/>
        </w:rPr>
        <w:t xml:space="preserve"> didn’t” (Tabori 6). </w:t>
      </w:r>
      <w:r w:rsidRPr="00ED75F9">
        <w:rPr>
          <w:color w:val="000000"/>
          <w:u w:val="single"/>
        </w:rPr>
        <w:t>Regrettably, mini-max arguments are not the exclusive domain of contest debating. “Policies driven by the consideration of low risk probabilities will, on the whole, lead to low investment strategies to prevent a hazard from being realized or to mitigate the hazard’s consequences</w:t>
      </w:r>
      <w:r w:rsidRPr="00ED75F9">
        <w:rPr>
          <w:color w:val="000000"/>
          <w:sz w:val="14"/>
        </w:rPr>
        <w:t xml:space="preserve">. By comparison, </w:t>
      </w:r>
      <w:r w:rsidRPr="00ED75F9">
        <w:rPr>
          <w:color w:val="000000"/>
          <w:u w:val="single"/>
        </w:rPr>
        <w:t>policies driven by the consideration of high consequences, despite low probabilities, will lead to high levels of public investment”</w:t>
      </w:r>
      <w:r w:rsidRPr="00ED75F9">
        <w:rPr>
          <w:color w:val="000000"/>
          <w:sz w:val="14"/>
        </w:rPr>
        <w:t xml:space="preserve"> (‘Nehnevajsa 521). Regardless of their persuasiveness, Bashor and others have discovered that </w:t>
      </w:r>
      <w:r w:rsidRPr="00ED75F9">
        <w:rPr>
          <w:color w:val="000000"/>
          <w:highlight w:val="yellow"/>
          <w:u w:val="single"/>
        </w:rPr>
        <w:t>mini-max claims are not useful in resolving complex issues.</w:t>
      </w:r>
      <w:r w:rsidRPr="00ED75F9">
        <w:rPr>
          <w:color w:val="000000"/>
          <w:sz w:val="14"/>
        </w:rPr>
        <w:t xml:space="preserve"> For example, </w:t>
      </w:r>
      <w:r w:rsidRPr="00ED75F9">
        <w:rPr>
          <w:color w:val="000000"/>
          <w:u w:val="single"/>
        </w:rPr>
        <w:t>in his assessment of low probability, potentially high-consequence events</w:t>
      </w:r>
      <w:r w:rsidRPr="00ED75F9">
        <w:rPr>
          <w:color w:val="000000"/>
          <w:sz w:val="14"/>
        </w:rPr>
        <w:t xml:space="preserve"> </w:t>
      </w:r>
      <w:r w:rsidRPr="00ED75F9">
        <w:rPr>
          <w:rStyle w:val="Hyperlink"/>
        </w:rPr>
        <w:t>such as terrorist use of weapons of mass destruction, Bashor found</w:t>
      </w:r>
      <w:r w:rsidRPr="00ED75F9">
        <w:rPr>
          <w:color w:val="000000"/>
          <w:sz w:val="14"/>
        </w:rPr>
        <w:t xml:space="preserve"> </w:t>
      </w:r>
      <w:r w:rsidRPr="00ED75F9">
        <w:rPr>
          <w:color w:val="000000"/>
          <w:u w:val="single"/>
        </w:rPr>
        <w:t xml:space="preserve">simple </w:t>
      </w:r>
      <w:r w:rsidRPr="00ED75F9">
        <w:rPr>
          <w:color w:val="000000"/>
          <w:highlight w:val="yellow"/>
          <w:u w:val="single"/>
        </w:rPr>
        <w:t>estimates of potential losses added little to contingency planning</w:t>
      </w:r>
      <w:r w:rsidRPr="00ED75F9">
        <w:rPr>
          <w:color w:val="000000"/>
          <w:u w:val="single"/>
        </w:rPr>
        <w:t>. While adding little to policy analysis</w:t>
      </w:r>
      <w:r w:rsidRPr="00ED75F9">
        <w:rPr>
          <w:color w:val="000000"/>
          <w:sz w:val="14"/>
        </w:rPr>
        <w:t xml:space="preserve">, </w:t>
      </w:r>
      <w:r w:rsidRPr="00ED75F9">
        <w:rPr>
          <w:color w:val="000000"/>
          <w:u w:val="single"/>
        </w:rPr>
        <w:t>extended arguments using mini-max reasoning remain powerful determinants of resource allocation.</w:t>
      </w:r>
      <w:r w:rsidRPr="00ED75F9">
        <w:rPr>
          <w:color w:val="000000"/>
          <w:sz w:val="14"/>
        </w:rPr>
        <w:t xml:space="preserve"> As such</w:t>
      </w:r>
      <w:r w:rsidRPr="00ED75F9">
        <w:rPr>
          <w:color w:val="000000"/>
          <w:u w:val="single"/>
        </w:rPr>
        <w:t xml:space="preserve">, </w:t>
      </w:r>
      <w:r w:rsidRPr="00ED75F9">
        <w:rPr>
          <w:b/>
          <w:color w:val="000000"/>
          <w:u w:val="single"/>
        </w:rPr>
        <w:t xml:space="preserve">they </w:t>
      </w:r>
      <w:r w:rsidRPr="00ED75F9">
        <w:rPr>
          <w:b/>
          <w:color w:val="000000"/>
          <w:highlight w:val="yellow"/>
          <w:u w:val="single"/>
        </w:rPr>
        <w:t>need to be debunked</w:t>
      </w:r>
      <w:r w:rsidRPr="00ED75F9">
        <w:rPr>
          <w:b/>
          <w:color w:val="000000"/>
          <w:sz w:val="14"/>
          <w:highlight w:val="yellow"/>
        </w:rPr>
        <w:t>.</w:t>
      </w:r>
      <w:r w:rsidRPr="00ED75F9">
        <w:rPr>
          <w:color w:val="000000"/>
          <w:sz w:val="14"/>
          <w:highlight w:val="yellow"/>
        </w:rPr>
        <w:t xml:space="preserve"> </w:t>
      </w:r>
      <w:r w:rsidRPr="00ED75F9">
        <w:rPr>
          <w:color w:val="000000"/>
          <w:u w:val="single"/>
        </w:rPr>
        <w:t>Experts agree</w:t>
      </w:r>
      <w:r w:rsidRPr="00ED75F9">
        <w:rPr>
          <w:color w:val="000000"/>
          <w:sz w:val="14"/>
        </w:rPr>
        <w:t xml:space="preserve">. For example, Slovic advocates a better understanding of all risk analysis since it drives much of our public policy. “Whoever controls the definition of risk controls the rational solution to the problem at hand. If risk is defined one way, then one option will rise to the top as the most cost-effective or the safest or the best. If it is defined another way, perhaps incorporating qualitative characteristics or other contextual factors, one will likely get a different ordering of action solutions. Defining risk is thus an exercise in power” (699). </w:t>
      </w:r>
      <w:r w:rsidRPr="00ED75F9">
        <w:rPr>
          <w:rStyle w:val="Hyperlink"/>
        </w:rPr>
        <w:t>When</w:t>
      </w:r>
      <w:r w:rsidRPr="00ED75F9">
        <w:rPr>
          <w:color w:val="000000"/>
          <w:sz w:val="14"/>
        </w:rPr>
        <w:t xml:space="preserve"> </w:t>
      </w:r>
      <w:r w:rsidRPr="00ED75F9">
        <w:rPr>
          <w:color w:val="000000"/>
          <w:u w:val="single"/>
        </w:rPr>
        <w:t xml:space="preserve">probability assessments are eliminated from risk calculi, as is the case in mini-max risk arguments, it is a political act, and all political acts need to be scrutinized with a critical lens. </w:t>
      </w:r>
      <w:r w:rsidRPr="00ED75F9">
        <w:rPr>
          <w:color w:val="000000"/>
          <w:sz w:val="14"/>
        </w:rPr>
        <w:t xml:space="preserve">This essay intends to examine some of the problems associated with extended arguments using mini-max reasoning. First, extended arguments will be examined in respect to logical problems associated with causality, corroboration, and equivocation. Second, mini-max reasoning will be examined in an attempt to debunk its persuasiveness. Finally, I will introduce three criteria for assessing the probative value of mini-max extended arguments. </w:t>
      </w:r>
      <w:r w:rsidRPr="00ED75F9">
        <w:rPr>
          <w:color w:val="000000"/>
          <w:highlight w:val="yellow"/>
          <w:u w:val="single"/>
        </w:rPr>
        <w:t>The strength</w:t>
      </w:r>
      <w:r w:rsidRPr="00ED75F9">
        <w:rPr>
          <w:color w:val="000000"/>
          <w:u w:val="single"/>
        </w:rPr>
        <w:t xml:space="preserve"> </w:t>
      </w:r>
      <w:r w:rsidRPr="00ED75F9">
        <w:rPr>
          <w:color w:val="000000"/>
          <w:highlight w:val="yellow"/>
          <w:u w:val="single"/>
        </w:rPr>
        <w:t>of</w:t>
      </w:r>
      <w:r w:rsidRPr="00ED75F9">
        <w:rPr>
          <w:color w:val="000000"/>
          <w:u w:val="single"/>
        </w:rPr>
        <w:t xml:space="preserve"> the relationship between the </w:t>
      </w:r>
      <w:r w:rsidRPr="00ED75F9">
        <w:rPr>
          <w:color w:val="000000"/>
          <w:highlight w:val="yellow"/>
          <w:u w:val="single"/>
        </w:rPr>
        <w:t>claims</w:t>
      </w:r>
      <w:r w:rsidRPr="00ED75F9">
        <w:rPr>
          <w:color w:val="000000"/>
          <w:u w:val="single"/>
        </w:rPr>
        <w:t xml:space="preserve"> in extended arguments </w:t>
      </w:r>
      <w:r w:rsidRPr="00ED75F9">
        <w:rPr>
          <w:color w:val="000000"/>
          <w:highlight w:val="yellow"/>
          <w:u w:val="single"/>
        </w:rPr>
        <w:t>rests on the probability</w:t>
      </w:r>
      <w:r w:rsidRPr="00ED75F9">
        <w:rPr>
          <w:color w:val="000000"/>
          <w:u w:val="single"/>
        </w:rPr>
        <w:t xml:space="preserve"> </w:t>
      </w:r>
      <w:r w:rsidRPr="00ED75F9">
        <w:rPr>
          <w:color w:val="000000"/>
          <w:highlight w:val="yellow"/>
          <w:u w:val="single"/>
        </w:rPr>
        <w:t>of</w:t>
      </w:r>
      <w:r w:rsidRPr="00ED75F9">
        <w:rPr>
          <w:color w:val="000000"/>
          <w:u w:val="single"/>
        </w:rPr>
        <w:t xml:space="preserve"> the </w:t>
      </w:r>
      <w:r w:rsidRPr="00ED75F9">
        <w:rPr>
          <w:color w:val="000000"/>
          <w:highlight w:val="yellow"/>
          <w:u w:val="single"/>
        </w:rPr>
        <w:t>causation between</w:t>
      </w:r>
      <w:r w:rsidRPr="00ED75F9">
        <w:rPr>
          <w:color w:val="000000"/>
          <w:u w:val="single"/>
        </w:rPr>
        <w:t xml:space="preserve"> and among the simple </w:t>
      </w:r>
      <w:r w:rsidRPr="00ED75F9">
        <w:rPr>
          <w:color w:val="000000"/>
          <w:highlight w:val="yellow"/>
          <w:u w:val="single"/>
        </w:rPr>
        <w:t>claims</w:t>
      </w:r>
      <w:r w:rsidRPr="00ED75F9">
        <w:rPr>
          <w:color w:val="000000"/>
          <w:u w:val="single"/>
        </w:rPr>
        <w:t xml:space="preserve">. </w:t>
      </w:r>
      <w:r w:rsidRPr="00ED75F9">
        <w:rPr>
          <w:color w:val="000000"/>
          <w:highlight w:val="yellow"/>
          <w:u w:val="single"/>
        </w:rPr>
        <w:t xml:space="preserve">The relationship between each </w:t>
      </w:r>
      <w:r w:rsidRPr="00ED75F9">
        <w:rPr>
          <w:color w:val="000000"/>
          <w:u w:val="single"/>
        </w:rPr>
        <w:t>claim in an extended argument</w:t>
      </w:r>
      <w:r w:rsidRPr="00ED75F9">
        <w:rPr>
          <w:color w:val="000000"/>
          <w:highlight w:val="yellow"/>
          <w:u w:val="single"/>
        </w:rPr>
        <w:t xml:space="preserve"> is </w:t>
      </w:r>
      <w:r w:rsidRPr="00ED75F9">
        <w:rPr>
          <w:rStyle w:val="Emphasis"/>
          <w:highlight w:val="yellow"/>
        </w:rPr>
        <w:t>moderated by its probability</w:t>
      </w:r>
      <w:r w:rsidRPr="00ED75F9">
        <w:rPr>
          <w:color w:val="000000"/>
          <w:u w:val="single"/>
        </w:rPr>
        <w:t>.</w:t>
      </w:r>
      <w:r w:rsidRPr="00ED75F9">
        <w:rPr>
          <w:color w:val="000000"/>
          <w:sz w:val="14"/>
        </w:rPr>
        <w:t xml:space="preserve"> Probability is challenging to define. Many scientists and members of the risk assessment community “have not as yet come to grips with the foundational issue about the meaning of probability and the various interpretations that can be attached to the term probability. This is extremely important, for it is how one views probability that determines one attitude toward a statistical procedure” (Singpurwalla 182). We employ the notion of probability when we do not know a thing with certainty. But our uncertainty is either purely subjective (we do not know what will take place. but someone else may know) or objective (no one knows, and no one can know). Subjective probability is a compass for an informational </w:t>
      </w:r>
      <w:r w:rsidRPr="00ED75F9">
        <w:rPr>
          <w:strike/>
          <w:color w:val="000000"/>
          <w:sz w:val="14"/>
        </w:rPr>
        <w:t>disability</w:t>
      </w:r>
      <w:r w:rsidRPr="00ED75F9">
        <w:rPr>
          <w:color w:val="000000"/>
          <w:sz w:val="14"/>
        </w:rPr>
        <w:t xml:space="preserve">. . . . </w:t>
      </w:r>
      <w:r w:rsidRPr="00ED75F9">
        <w:rPr>
          <w:strike/>
          <w:color w:val="000000"/>
          <w:sz w:val="14"/>
        </w:rPr>
        <w:t>Probability is, so to speak, a cane for a blind man; he uses it to feel his way. If he could see, he would not need the cane, and if I knew which horse was the fastest, I would not need probability theory</w:t>
      </w:r>
      <w:r w:rsidRPr="00ED75F9">
        <w:rPr>
          <w:color w:val="000000"/>
          <w:sz w:val="14"/>
        </w:rPr>
        <w:t xml:space="preserve">. (Lem 142) In simple arguments, </w:t>
      </w:r>
      <w:r w:rsidRPr="00ED75F9">
        <w:rPr>
          <w:color w:val="000000"/>
          <w:sz w:val="14"/>
          <w:highlight w:val="yellow"/>
        </w:rPr>
        <w:t>“</w:t>
      </w:r>
      <w:r w:rsidRPr="00ED75F9">
        <w:rPr>
          <w:color w:val="000000"/>
          <w:highlight w:val="yellow"/>
          <w:u w:val="single"/>
        </w:rPr>
        <w:t>risks are</w:t>
      </w:r>
      <w:r w:rsidRPr="00ED75F9">
        <w:rPr>
          <w:color w:val="000000"/>
          <w:u w:val="single"/>
        </w:rPr>
        <w:t xml:space="preserve"> simply </w:t>
      </w:r>
      <w:r w:rsidRPr="00ED75F9">
        <w:rPr>
          <w:color w:val="000000"/>
          <w:highlight w:val="yellow"/>
          <w:u w:val="single"/>
        </w:rPr>
        <w:t>the product of probability and consequence</w:t>
      </w:r>
      <w:r w:rsidRPr="00ED75F9">
        <w:rPr>
          <w:color w:val="000000"/>
          <w:sz w:val="14"/>
          <w:highlight w:val="yellow"/>
        </w:rPr>
        <w:t>’</w:t>
      </w:r>
      <w:r w:rsidRPr="00ED75F9">
        <w:rPr>
          <w:color w:val="000000"/>
          <w:sz w:val="14"/>
        </w:rPr>
        <w:t xml:space="preserve"> (Thompson &amp; Parkinson 552). </w:t>
      </w:r>
      <w:r w:rsidRPr="00ED75F9">
        <w:rPr>
          <w:color w:val="000000"/>
          <w:u w:val="single"/>
        </w:rPr>
        <w:t>Thompson and Parkinson found a difficulty in risk assessment associated with mini-max arguments</w:t>
      </w:r>
      <w:r w:rsidRPr="00ED75F9">
        <w:rPr>
          <w:color w:val="000000"/>
          <w:sz w:val="14"/>
        </w:rPr>
        <w:t xml:space="preserve"> </w:t>
      </w:r>
      <w:r w:rsidRPr="00ED75F9">
        <w:rPr>
          <w:rStyle w:val="Hyperlink"/>
        </w:rPr>
        <w:t>that they identified as the problem of risk tails</w:t>
      </w:r>
      <w:r w:rsidRPr="00ED75F9">
        <w:rPr>
          <w:color w:val="000000"/>
          <w:sz w:val="14"/>
        </w:rPr>
        <w:t>. “</w:t>
      </w:r>
      <w:r w:rsidRPr="00ED75F9">
        <w:rPr>
          <w:rStyle w:val="Hyperlink"/>
        </w:rPr>
        <w:t>Risk tails are the segments</w:t>
      </w:r>
      <w:r w:rsidRPr="00ED75F9">
        <w:rPr>
          <w:color w:val="000000"/>
          <w:sz w:val="14"/>
        </w:rPr>
        <w:t xml:space="preserve"> </w:t>
      </w:r>
      <w:r w:rsidRPr="00ED75F9">
        <w:rPr>
          <w:rStyle w:val="Hyperlink"/>
        </w:rPr>
        <w:t>of the standard risk curv</w:t>
      </w:r>
      <w:r w:rsidRPr="00ED75F9">
        <w:rPr>
          <w:color w:val="000000"/>
          <w:sz w:val="14"/>
        </w:rPr>
        <w:t xml:space="preserve">e which approach the probability and consequence axes. </w:t>
      </w:r>
      <w:r w:rsidRPr="00ED75F9">
        <w:rPr>
          <w:rStyle w:val="Hyperlink"/>
        </w:rPr>
        <w:t>The tails represent</w:t>
      </w:r>
      <w:r w:rsidRPr="00ED75F9">
        <w:rPr>
          <w:color w:val="000000"/>
          <w:sz w:val="14"/>
        </w:rPr>
        <w:t xml:space="preserve"> </w:t>
      </w:r>
      <w:r w:rsidRPr="00ED75F9">
        <w:rPr>
          <w:rStyle w:val="Hyperlink"/>
        </w:rPr>
        <w:t>high-consequence low-probability risk</w:t>
      </w:r>
      <w:r w:rsidRPr="00ED75F9">
        <w:rPr>
          <w:color w:val="000000"/>
          <w:sz w:val="14"/>
        </w:rPr>
        <w:t xml:space="preserve"> and low consequence high-probability risk” (552). This region, especially </w:t>
      </w:r>
      <w:r w:rsidRPr="00ED75F9">
        <w:rPr>
          <w:color w:val="000000"/>
          <w:u w:val="single"/>
        </w:rPr>
        <w:t xml:space="preserve">the high-consequence low-probability tail, is the site of mini-max computation. The complex probabilities of extended arguments are problematic. For example, </w:t>
      </w:r>
      <w:r w:rsidRPr="00ED75F9">
        <w:rPr>
          <w:b/>
          <w:color w:val="000000"/>
          <w:highlight w:val="yellow"/>
          <w:u w:val="single"/>
        </w:rPr>
        <w:t xml:space="preserve">too much reliance is given an extended link story when </w:t>
      </w:r>
      <w:r w:rsidRPr="00ED75F9">
        <w:rPr>
          <w:rStyle w:val="Emphasis"/>
          <w:highlight w:val="yellow"/>
        </w:rPr>
        <w:t>each step</w:t>
      </w:r>
      <w:r w:rsidRPr="00ED75F9">
        <w:rPr>
          <w:b/>
          <w:color w:val="000000"/>
          <w:highlight w:val="yellow"/>
          <w:u w:val="single"/>
        </w:rPr>
        <w:t xml:space="preserve"> in the link </w:t>
      </w:r>
      <w:r w:rsidRPr="00ED75F9">
        <w:rPr>
          <w:rStyle w:val="Emphasis"/>
          <w:highlight w:val="yellow"/>
        </w:rPr>
        <w:t>exhibits a probability that is</w:t>
      </w:r>
      <w:r w:rsidRPr="00ED75F9">
        <w:rPr>
          <w:b/>
          <w:color w:val="000000"/>
          <w:u w:val="single"/>
        </w:rPr>
        <w:t xml:space="preserve"> geometrically </w:t>
      </w:r>
      <w:r w:rsidRPr="00ED75F9">
        <w:rPr>
          <w:rStyle w:val="Emphasis"/>
          <w:highlight w:val="yellow"/>
        </w:rPr>
        <w:t>self-effacing</w:t>
      </w:r>
      <w:r w:rsidRPr="00ED75F9">
        <w:rPr>
          <w:b/>
          <w:color w:val="000000"/>
          <w:u w:val="single"/>
        </w:rPr>
        <w:t>.</w:t>
      </w:r>
      <w:r w:rsidRPr="00ED75F9">
        <w:rPr>
          <w:color w:val="000000"/>
          <w:sz w:val="14"/>
        </w:rPr>
        <w:t xml:space="preserve"> </w:t>
      </w:r>
      <w:r w:rsidRPr="00ED75F9">
        <w:rPr>
          <w:rStyle w:val="Hyperlink"/>
          <w:highlight w:val="yellow"/>
        </w:rPr>
        <w:t>According to</w:t>
      </w:r>
      <w:r w:rsidRPr="00ED75F9">
        <w:rPr>
          <w:rStyle w:val="Hyperlink"/>
        </w:rPr>
        <w:t xml:space="preserve"> the traditional </w:t>
      </w:r>
      <w:r w:rsidRPr="00ED75F9">
        <w:rPr>
          <w:rStyle w:val="Hyperlink"/>
          <w:highlight w:val="yellow"/>
        </w:rPr>
        <w:t>multiplication theorem</w:t>
      </w:r>
      <w:r w:rsidRPr="00ED75F9">
        <w:rPr>
          <w:rStyle w:val="Hyperlink"/>
        </w:rPr>
        <w:t>, if a story is drawn from AcaBaCaD, the</w:t>
      </w:r>
      <w:r w:rsidRPr="00ED75F9">
        <w:rPr>
          <w:color w:val="000000"/>
          <w:sz w:val="14"/>
        </w:rPr>
        <w:t xml:space="preserve"> </w:t>
      </w:r>
      <w:r w:rsidRPr="00ED75F9">
        <w:rPr>
          <w:rStyle w:val="Hyperlink"/>
        </w:rPr>
        <w:t>probabilities of AcaB and BaC and COED are multiplied.</w:t>
      </w:r>
      <w:r w:rsidRPr="00ED75F9">
        <w:rPr>
          <w:color w:val="000000"/>
          <w:u w:val="single"/>
        </w:rPr>
        <w:t xml:space="preserve"> “</w:t>
      </w:r>
      <w:r w:rsidRPr="00ED75F9">
        <w:rPr>
          <w:color w:val="000000"/>
          <w:highlight w:val="yellow"/>
          <w:u w:val="single"/>
        </w:rPr>
        <w:t>The probability that two</w:t>
      </w:r>
      <w:r w:rsidRPr="00ED75F9">
        <w:rPr>
          <w:color w:val="000000"/>
          <w:u w:val="single"/>
        </w:rPr>
        <w:t xml:space="preserve"> subsequent </w:t>
      </w:r>
      <w:r w:rsidRPr="00ED75F9">
        <w:rPr>
          <w:color w:val="000000"/>
          <w:highlight w:val="yellow"/>
          <w:u w:val="single"/>
        </w:rPr>
        <w:t xml:space="preserve">events will both happen is a ratio </w:t>
      </w:r>
      <w:r w:rsidRPr="00ED75F9">
        <w:rPr>
          <w:color w:val="000000"/>
          <w:u w:val="single"/>
        </w:rPr>
        <w:t xml:space="preserve">compounded </w:t>
      </w:r>
      <w:r w:rsidRPr="00ED75F9">
        <w:rPr>
          <w:color w:val="000000"/>
          <w:highlight w:val="yellow"/>
          <w:u w:val="single"/>
        </w:rPr>
        <w:t xml:space="preserve">of the probability of the 1st. and </w:t>
      </w:r>
      <w:r w:rsidRPr="00ED75F9">
        <w:rPr>
          <w:color w:val="000000"/>
          <w:u w:val="single"/>
        </w:rPr>
        <w:t xml:space="preserve">the probability of </w:t>
      </w:r>
      <w:r w:rsidRPr="00ED75F9">
        <w:rPr>
          <w:color w:val="000000"/>
          <w:highlight w:val="yellow"/>
          <w:u w:val="single"/>
        </w:rPr>
        <w:t>the 2nd</w:t>
      </w:r>
      <w:r w:rsidRPr="00ED75F9">
        <w:rPr>
          <w:color w:val="000000"/>
          <w:u w:val="single"/>
        </w:rPr>
        <w:t xml:space="preserve"> in the supposition the 1st happens</w:t>
      </w:r>
      <w:r w:rsidRPr="00ED75F9">
        <w:rPr>
          <w:color w:val="000000"/>
          <w:sz w:val="14"/>
        </w:rPr>
        <w:t xml:space="preserve">” (Bayes 299). </w:t>
      </w:r>
      <w:r w:rsidRPr="00ED75F9">
        <w:rPr>
          <w:rStyle w:val="Hyperlink"/>
        </w:rPr>
        <w:t>If the probability of AaB is .10 and the probability of BaC is also .10, then the probability of AaC is .01. If the probability of CaD is also .10. then the probability of AaD is .001.</w:t>
      </w:r>
      <w:r w:rsidRPr="00ED75F9">
        <w:rPr>
          <w:color w:val="000000"/>
          <w:sz w:val="14"/>
        </w:rPr>
        <w:t xml:space="preserve"> If all we had to do to determine probability involved multiplying fractions, calculating probabilities would be easy. Unfortunately, such is not the case. </w:t>
      </w:r>
      <w:r w:rsidRPr="00ED75F9">
        <w:rPr>
          <w:sz w:val="14"/>
        </w:rPr>
        <w:t>An interesting caveat involves conditional probability. “It’s expository holds that we should not concern ourselves with absolute probabilities, which have no relevance to things as they are, but with conditional probabilities the chances that some event will occur when some set of previous conditions exists” (Krause 67). Conditional probabilities are most often associated with calculations involving variables that may be even remotely associated, such as phenomena in international relations. If one considers the probability of many separate events occurring, one must also consider whether or not they are correlated — that is, whether or not they are truly independent. If they are correlated, simply multiplying individual probabilities will not give you the correct estimate, and the final probability may actually be much larger than one will predict if one makes this error. For</w:t>
      </w:r>
      <w:r w:rsidRPr="00ED75F9">
        <w:rPr>
          <w:color w:val="000000"/>
          <w:sz w:val="14"/>
        </w:rPr>
        <w:t xml:space="preserve"> example, the probability that I will utter an obscenity at any given instance may be small (although it is certainly not zero). The probability that I will hit my funny bone at any given instant is also small. However, the probability that I will hit my funny bone and then utter an obscenity is not equal to the product of the probabilities, since the probability of swearing at a given instant s correlated to the probability of hurting myself at a given instant. (Krause 67) Hence, “if we calculate a priori the probability of the occurred event and the probability of an event composed of that one and a second one which is expected, the second probability divided by the first will be the probability of the event expected, drawn from the observed event” (Laplace IS). </w:t>
      </w:r>
      <w:r w:rsidRPr="00ED75F9">
        <w:rPr>
          <w:rStyle w:val="Hyperlink"/>
          <w:highlight w:val="yellow"/>
        </w:rPr>
        <w:t>Another complication</w:t>
      </w:r>
      <w:r w:rsidRPr="00ED75F9">
        <w:rPr>
          <w:color w:val="000000"/>
          <w:sz w:val="14"/>
        </w:rPr>
        <w:t xml:space="preserve"> of extended causal chains </w:t>
      </w:r>
      <w:r w:rsidRPr="00ED75F9">
        <w:rPr>
          <w:rStyle w:val="Hyperlink"/>
          <w:highlight w:val="yellow"/>
        </w:rPr>
        <w:t>is</w:t>
      </w:r>
      <w:r w:rsidRPr="00ED75F9">
        <w:rPr>
          <w:color w:val="000000"/>
          <w:sz w:val="14"/>
        </w:rPr>
        <w:t xml:space="preserve"> </w:t>
      </w:r>
      <w:r w:rsidRPr="00ED75F9">
        <w:rPr>
          <w:rStyle w:val="Emphasis"/>
        </w:rPr>
        <w:t xml:space="preserve">the </w:t>
      </w:r>
      <w:r w:rsidRPr="00ED75F9">
        <w:rPr>
          <w:rStyle w:val="Emphasis"/>
          <w:highlight w:val="yellow"/>
        </w:rPr>
        <w:t>corroboration</w:t>
      </w:r>
      <w:r w:rsidRPr="00ED75F9">
        <w:rPr>
          <w:rStyle w:val="Emphasis"/>
        </w:rPr>
        <w:t xml:space="preserve"> </w:t>
      </w:r>
      <w:r w:rsidRPr="00ED75F9">
        <w:rPr>
          <w:rStyle w:val="Emphasis"/>
          <w:highlight w:val="yellow"/>
        </w:rPr>
        <w:t>principle</w:t>
      </w:r>
      <w:r w:rsidRPr="00ED75F9">
        <w:rPr>
          <w:color w:val="000000"/>
          <w:sz w:val="14"/>
        </w:rPr>
        <w:t xml:space="preserve">. “There are </w:t>
      </w:r>
      <w:r w:rsidRPr="00ED75F9">
        <w:rPr>
          <w:rStyle w:val="Hyperlink"/>
          <w:highlight w:val="yellow"/>
        </w:rPr>
        <w:t>cases in which each</w:t>
      </w:r>
      <w:r w:rsidRPr="00ED75F9">
        <w:rPr>
          <w:rStyle w:val="Hyperlink"/>
        </w:rPr>
        <w:t xml:space="preserve"> </w:t>
      </w:r>
      <w:r w:rsidRPr="00ED75F9">
        <w:rPr>
          <w:rStyle w:val="Hyperlink"/>
          <w:highlight w:val="yellow"/>
        </w:rPr>
        <w:t>testimony seems</w:t>
      </w:r>
      <w:r w:rsidRPr="00ED75F9">
        <w:rPr>
          <w:color w:val="000000"/>
          <w:sz w:val="14"/>
          <w:highlight w:val="yellow"/>
        </w:rPr>
        <w:t xml:space="preserve"> </w:t>
      </w:r>
      <w:r w:rsidRPr="00ED75F9">
        <w:rPr>
          <w:rStyle w:val="Hyperlink"/>
          <w:highlight w:val="yellow"/>
        </w:rPr>
        <w:t>unreliable</w:t>
      </w:r>
      <w:r w:rsidRPr="00ED75F9">
        <w:rPr>
          <w:color w:val="000000"/>
          <w:sz w:val="14"/>
        </w:rPr>
        <w:t xml:space="preserve"> (i.e., has less than 0.5 probability) </w:t>
      </w:r>
      <w:r w:rsidRPr="00ED75F9">
        <w:rPr>
          <w:rStyle w:val="Hyperlink"/>
          <w:highlight w:val="yellow"/>
        </w:rPr>
        <w:t>on its own</w:t>
      </w:r>
      <w:r w:rsidRPr="00ED75F9">
        <w:rPr>
          <w:color w:val="000000"/>
          <w:sz w:val="14"/>
        </w:rPr>
        <w:t xml:space="preserve">, </w:t>
      </w:r>
      <w:r w:rsidRPr="00ED75F9">
        <w:rPr>
          <w:rStyle w:val="Hyperlink"/>
          <w:highlight w:val="yellow"/>
        </w:rPr>
        <w:t>even though</w:t>
      </w:r>
      <w:r w:rsidRPr="00ED75F9">
        <w:rPr>
          <w:rStyle w:val="Hyperlink"/>
        </w:rPr>
        <w:t xml:space="preserve"> the </w:t>
      </w:r>
      <w:r w:rsidRPr="00ED75F9">
        <w:rPr>
          <w:rStyle w:val="Hyperlink"/>
          <w:highlight w:val="yellow"/>
        </w:rPr>
        <w:t>combination</w:t>
      </w:r>
      <w:r w:rsidRPr="00ED75F9">
        <w:rPr>
          <w:color w:val="000000"/>
          <w:sz w:val="14"/>
        </w:rPr>
        <w:t xml:space="preserve"> </w:t>
      </w:r>
      <w:r w:rsidRPr="00ED75F9">
        <w:rPr>
          <w:rStyle w:val="Hyperlink"/>
        </w:rPr>
        <w:t>of the two testimonies</w:t>
      </w:r>
      <w:r w:rsidRPr="00ED75F9">
        <w:rPr>
          <w:color w:val="000000"/>
          <w:sz w:val="14"/>
        </w:rPr>
        <w:t xml:space="preserve"> </w:t>
      </w:r>
      <w:r w:rsidRPr="00ED75F9">
        <w:rPr>
          <w:rStyle w:val="Hyperlink"/>
          <w:highlight w:val="yellow"/>
        </w:rPr>
        <w:t>is</w:t>
      </w:r>
      <w:r w:rsidRPr="00ED75F9">
        <w:rPr>
          <w:rStyle w:val="Hyperlink"/>
        </w:rPr>
        <w:t xml:space="preserve"> rather </w:t>
      </w:r>
      <w:r w:rsidRPr="00ED75F9">
        <w:rPr>
          <w:rStyle w:val="Hyperlink"/>
          <w:highlight w:val="yellow"/>
        </w:rPr>
        <w:t>persuasive</w:t>
      </w:r>
      <w:r w:rsidRPr="00ED75F9">
        <w:rPr>
          <w:color w:val="000000"/>
          <w:sz w:val="14"/>
        </w:rPr>
        <w:t>. . . [</w:t>
      </w:r>
      <w:r w:rsidRPr="00ED75F9">
        <w:rPr>
          <w:rStyle w:val="Hyperlink"/>
        </w:rPr>
        <w:t>I]f both</w:t>
      </w:r>
      <w:r w:rsidRPr="00ED75F9">
        <w:rPr>
          <w:color w:val="000000"/>
          <w:sz w:val="14"/>
        </w:rPr>
        <w:t xml:space="preserve"> testimonies </w:t>
      </w:r>
      <w:r w:rsidRPr="00ED75F9">
        <w:rPr>
          <w:rStyle w:val="Hyperlink"/>
        </w:rPr>
        <w:t>are genuinely independent</w:t>
      </w:r>
      <w:r w:rsidRPr="00ED75F9">
        <w:rPr>
          <w:color w:val="000000"/>
          <w:sz w:val="14"/>
        </w:rPr>
        <w:t xml:space="preserve"> </w:t>
      </w:r>
      <w:r w:rsidRPr="00ED75F9">
        <w:rPr>
          <w:rStyle w:val="Hyperlink"/>
        </w:rPr>
        <w:t>and</w:t>
      </w:r>
      <w:r w:rsidRPr="00ED75F9">
        <w:rPr>
          <w:color w:val="000000"/>
          <w:sz w:val="14"/>
        </w:rPr>
        <w:t xml:space="preserve"> fully </w:t>
      </w:r>
      <w:r w:rsidRPr="00ED75F9">
        <w:rPr>
          <w:rStyle w:val="Hyperlink"/>
        </w:rPr>
        <w:t>agree</w:t>
      </w:r>
      <w:r w:rsidRPr="00ED75F9">
        <w:rPr>
          <w:color w:val="000000"/>
          <w:sz w:val="14"/>
        </w:rPr>
        <w:t xml:space="preserve"> with one another, </w:t>
      </w:r>
      <w:r w:rsidRPr="00ED75F9">
        <w:rPr>
          <w:rStyle w:val="Hyperlink"/>
        </w:rPr>
        <w:t>we are surely going to be inclined to accept them”</w:t>
      </w:r>
      <w:r w:rsidRPr="00ED75F9">
        <w:rPr>
          <w:color w:val="000000"/>
          <w:sz w:val="14"/>
        </w:rPr>
        <w:t xml:space="preserve"> (Cohen 72). </w:t>
      </w:r>
      <w:r w:rsidRPr="00ED75F9">
        <w:rPr>
          <w:rStyle w:val="Hyperlink"/>
          <w:highlight w:val="yellow"/>
        </w:rPr>
        <w:t>When we are uncertain</w:t>
      </w:r>
      <w:r w:rsidRPr="00ED75F9">
        <w:rPr>
          <w:rStyle w:val="Hyperlink"/>
        </w:rPr>
        <w:t xml:space="preserve"> </w:t>
      </w:r>
      <w:r w:rsidRPr="00ED75F9">
        <w:rPr>
          <w:color w:val="000000"/>
          <w:sz w:val="14"/>
        </w:rPr>
        <w:t xml:space="preserve">about a probability, </w:t>
      </w:r>
      <w:r w:rsidRPr="00ED75F9">
        <w:rPr>
          <w:rStyle w:val="Hyperlink"/>
        </w:rPr>
        <w:t>we</w:t>
      </w:r>
      <w:r w:rsidRPr="00ED75F9">
        <w:rPr>
          <w:color w:val="000000"/>
          <w:sz w:val="14"/>
        </w:rPr>
        <w:t xml:space="preserve"> might try to </w:t>
      </w:r>
      <w:r w:rsidRPr="00ED75F9">
        <w:rPr>
          <w:rStyle w:val="Hyperlink"/>
          <w:highlight w:val="yellow"/>
        </w:rPr>
        <w:t>engage multiple sources</w:t>
      </w:r>
      <w:r w:rsidRPr="00ED75F9">
        <w:rPr>
          <w:color w:val="000000"/>
          <w:sz w:val="14"/>
        </w:rPr>
        <w:t xml:space="preserve"> </w:t>
      </w:r>
      <w:r w:rsidRPr="00ED75F9">
        <w:rPr>
          <w:rStyle w:val="Hyperlink"/>
        </w:rPr>
        <w:t>making the same or same-like claim</w:t>
      </w:r>
      <w:r w:rsidRPr="00ED75F9">
        <w:rPr>
          <w:color w:val="000000"/>
          <w:sz w:val="14"/>
        </w:rPr>
        <w:t xml:space="preserve">. </w:t>
      </w:r>
      <w:r w:rsidRPr="00ED75F9">
        <w:rPr>
          <w:rStyle w:val="Hyperlink"/>
          <w:highlight w:val="yellow"/>
        </w:rPr>
        <w:t>We feel it is</w:t>
      </w:r>
      <w:r w:rsidRPr="00ED75F9">
        <w:rPr>
          <w:rStyle w:val="Hyperlink"/>
        </w:rPr>
        <w:t xml:space="preserve"> </w:t>
      </w:r>
      <w:r w:rsidRPr="00ED75F9">
        <w:rPr>
          <w:rStyle w:val="Hyperlink"/>
          <w:highlight w:val="yellow"/>
        </w:rPr>
        <w:t>less likely</w:t>
      </w:r>
      <w:r w:rsidRPr="00ED75F9">
        <w:rPr>
          <w:rStyle w:val="Hyperlink"/>
        </w:rPr>
        <w:t xml:space="preserve"> that two or </w:t>
      </w:r>
      <w:r w:rsidRPr="00ED75F9">
        <w:rPr>
          <w:rStyle w:val="Hyperlink"/>
          <w:highlight w:val="yellow"/>
        </w:rPr>
        <w:t>more</w:t>
      </w:r>
      <w:r w:rsidRPr="00ED75F9">
        <w:rPr>
          <w:color w:val="000000"/>
          <w:sz w:val="14"/>
          <w:highlight w:val="yellow"/>
        </w:rPr>
        <w:t xml:space="preserve"> </w:t>
      </w:r>
      <w:r w:rsidRPr="00ED75F9">
        <w:rPr>
          <w:rStyle w:val="Hyperlink"/>
          <w:highlight w:val="yellow"/>
        </w:rPr>
        <w:t>sources</w:t>
      </w:r>
      <w:r w:rsidRPr="00ED75F9">
        <w:rPr>
          <w:color w:val="000000"/>
          <w:sz w:val="14"/>
        </w:rPr>
        <w:t xml:space="preserve"> </w:t>
      </w:r>
      <w:r w:rsidRPr="00ED75F9">
        <w:rPr>
          <w:rStyle w:val="Hyperlink"/>
          <w:highlight w:val="yellow"/>
        </w:rPr>
        <w:t>are incorrect</w:t>
      </w:r>
      <w:r w:rsidRPr="00ED75F9">
        <w:rPr>
          <w:color w:val="000000"/>
          <w:sz w:val="14"/>
        </w:rPr>
        <w:t xml:space="preserve"> </w:t>
      </w:r>
      <w:r w:rsidRPr="00ED75F9">
        <w:rPr>
          <w:rStyle w:val="Hyperlink"/>
        </w:rPr>
        <w:t>than that a single source</w:t>
      </w:r>
      <w:r w:rsidRPr="00ED75F9">
        <w:rPr>
          <w:color w:val="000000"/>
          <w:sz w:val="14"/>
        </w:rPr>
        <w:t xml:space="preserve"> will be. </w:t>
      </w:r>
      <w:r w:rsidRPr="00ED75F9">
        <w:rPr>
          <w:rStyle w:val="Hyperlink"/>
          <w:highlight w:val="yellow"/>
        </w:rPr>
        <w:t>While</w:t>
      </w:r>
      <w:r w:rsidRPr="00ED75F9">
        <w:rPr>
          <w:rStyle w:val="Hyperlink"/>
        </w:rPr>
        <w:t xml:space="preserve"> </w:t>
      </w:r>
      <w:r w:rsidRPr="00ED75F9">
        <w:rPr>
          <w:rStyle w:val="Hyperlink"/>
          <w:highlight w:val="yellow"/>
        </w:rPr>
        <w:t>corroboration seems valid,</w:t>
      </w:r>
      <w:r w:rsidRPr="00ED75F9">
        <w:rPr>
          <w:rStyle w:val="Hyperlink"/>
        </w:rPr>
        <w:t xml:space="preserve"> </w:t>
      </w:r>
      <w:r w:rsidRPr="00ED75F9">
        <w:rPr>
          <w:rStyle w:val="Emphasis"/>
          <w:highlight w:val="yellow"/>
        </w:rPr>
        <w:t>it is a persuasive pipe-dream.</w:t>
      </w:r>
      <w:r w:rsidRPr="00ED75F9">
        <w:rPr>
          <w:color w:val="000000"/>
          <w:sz w:val="14"/>
        </w:rPr>
        <w:t xml:space="preserve"> </w:t>
      </w:r>
      <w:r w:rsidRPr="00ED75F9">
        <w:rPr>
          <w:color w:val="000000"/>
          <w:highlight w:val="yellow"/>
          <w:u w:val="single"/>
        </w:rPr>
        <w:t>If we use this calculus</w:t>
      </w:r>
      <w:r w:rsidRPr="00ED75F9">
        <w:rPr>
          <w:color w:val="000000"/>
          <w:u w:val="single"/>
        </w:rPr>
        <w:t xml:space="preserve"> to draw our claims</w:t>
      </w:r>
      <w:r w:rsidRPr="00ED75F9">
        <w:rPr>
          <w:color w:val="000000"/>
          <w:sz w:val="14"/>
        </w:rPr>
        <w:t xml:space="preserve">, </w:t>
      </w:r>
      <w:r w:rsidRPr="00ED75F9">
        <w:rPr>
          <w:rStyle w:val="Emphasis"/>
          <w:highlight w:val="yellow"/>
        </w:rPr>
        <w:t>errors are likely to be</w:t>
      </w:r>
      <w:r w:rsidRPr="00ED75F9">
        <w:rPr>
          <w:b/>
          <w:color w:val="000000"/>
          <w:u w:val="single"/>
        </w:rPr>
        <w:t xml:space="preserve"> shared and </w:t>
      </w:r>
      <w:r w:rsidRPr="00ED75F9">
        <w:rPr>
          <w:rStyle w:val="Emphasis"/>
          <w:highlight w:val="yellow"/>
        </w:rPr>
        <w:t>replicated</w:t>
      </w:r>
      <w:r w:rsidRPr="00ED75F9">
        <w:rPr>
          <w:b/>
          <w:color w:val="000000"/>
          <w:u w:val="single"/>
        </w:rPr>
        <w:t>.</w:t>
      </w:r>
      <w:r w:rsidRPr="00ED75F9">
        <w:rPr>
          <w:color w:val="000000"/>
          <w:sz w:val="14"/>
        </w:rPr>
        <w:t xml:space="preserve"> Witness some of the problems associated with realism in international relations literature. As such, </w:t>
      </w:r>
      <w:r w:rsidRPr="00ED75F9">
        <w:rPr>
          <w:color w:val="000000"/>
          <w:u w:val="single"/>
        </w:rPr>
        <w:t xml:space="preserve">the </w:t>
      </w:r>
      <w:r w:rsidRPr="00ED75F9">
        <w:rPr>
          <w:color w:val="000000"/>
          <w:highlight w:val="yellow"/>
          <w:u w:val="single"/>
        </w:rPr>
        <w:t>multiplication theorem has been</w:t>
      </w:r>
      <w:r w:rsidRPr="00ED75F9">
        <w:rPr>
          <w:color w:val="000000"/>
          <w:u w:val="single"/>
        </w:rPr>
        <w:t xml:space="preserve"> </w:t>
      </w:r>
      <w:r w:rsidRPr="00ED75F9">
        <w:rPr>
          <w:sz w:val="14"/>
        </w:rPr>
        <w:t>subverted by conditional probabilities and</w:t>
      </w:r>
      <w:r w:rsidRPr="00ED75F9">
        <w:rPr>
          <w:color w:val="000000"/>
          <w:u w:val="single"/>
        </w:rPr>
        <w:t xml:space="preserve"> </w:t>
      </w:r>
      <w:r w:rsidRPr="00ED75F9">
        <w:rPr>
          <w:color w:val="000000"/>
          <w:highlight w:val="yellow"/>
          <w:u w:val="single"/>
        </w:rPr>
        <w:t>undercut by corroboration</w:t>
      </w:r>
      <w:r w:rsidRPr="00ED75F9">
        <w:rPr>
          <w:color w:val="000000"/>
          <w:u w:val="single"/>
        </w:rPr>
        <w:t>, but contest debaters and policy makers have not risen to the challenge. While contest debating has borrowed heavily from policymaking and systems analysis, it has not resolved the causality issues any better than have policy studies experts.</w:t>
      </w:r>
      <w:r w:rsidRPr="00ED75F9">
        <w:rPr>
          <w:color w:val="000000"/>
          <w:sz w:val="14"/>
        </w:rPr>
        <w:t xml:space="preserve"> The grand calculus used in systems analysis is as simplistic as it is in contest debating. Lichtman and Rohrer described what happens to systems analysis in a contest debate two decades ago. “To determine the level of net benefits achieved by a policy system when multiple outcomes are considered, policy makers simply sum, for all anticipated</w:t>
      </w:r>
    </w:p>
    <w:p w14:paraId="035B7D79" w14:textId="0E19C44A" w:rsidR="00F41C53" w:rsidRPr="00ED75F9" w:rsidRDefault="00F41C53" w:rsidP="00F41C53">
      <w:pPr>
        <w:pStyle w:val="Heading3"/>
        <w:rPr>
          <w:rFonts w:cs="Times New Roman"/>
        </w:rPr>
      </w:pPr>
      <w:r w:rsidRPr="00ED75F9">
        <w:rPr>
          <w:rFonts w:cs="Times New Roman"/>
        </w:rPr>
        <w:t>Structural Violence---A2: Any Risk</w:t>
      </w:r>
    </w:p>
    <w:p w14:paraId="4E64E432" w14:textId="7733447E" w:rsidR="00F41C53" w:rsidRPr="00ED75F9" w:rsidRDefault="00F41C53" w:rsidP="00F41C53">
      <w:pPr>
        <w:pStyle w:val="Heading4"/>
        <w:rPr>
          <w:rFonts w:cs="Times New Roman"/>
        </w:rPr>
      </w:pPr>
      <w:r w:rsidRPr="00ED75F9">
        <w:rPr>
          <w:rFonts w:cs="Times New Roman"/>
        </w:rPr>
        <w:t>Ignoring low risk events is necessary for effective public policy planning</w:t>
      </w:r>
    </w:p>
    <w:p w14:paraId="0F9341BC" w14:textId="77777777" w:rsidR="00F41C53" w:rsidRPr="00ED75F9" w:rsidRDefault="00F41C53" w:rsidP="00F41C53">
      <w:r w:rsidRPr="00ED75F9">
        <w:rPr>
          <w:rStyle w:val="Style13ptBold"/>
        </w:rPr>
        <w:t>Rescher 3</w:t>
      </w:r>
      <w:r w:rsidRPr="00ED75F9">
        <w:rPr>
          <w:sz w:val="14"/>
        </w:rPr>
        <w:t xml:space="preserve"> (Nicholas, Prof of Philosophy at the University of Pittsburgh, Sensible Decisions: Issues of Rational Decision in Personal Choice and Public Policy, p. 49-50)</w:t>
      </w:r>
    </w:p>
    <w:p w14:paraId="1F4D8E88" w14:textId="77777777" w:rsidR="00F41C53" w:rsidRPr="00ED75F9" w:rsidRDefault="00F41C53" w:rsidP="00F41C53">
      <w:pPr>
        <w:rPr>
          <w:sz w:val="14"/>
        </w:rPr>
      </w:pPr>
      <w:r w:rsidRPr="00ED75F9">
        <w:rPr>
          <w:sz w:val="14"/>
        </w:rPr>
        <w:t xml:space="preserve">On this issue </w:t>
      </w:r>
      <w:r w:rsidRPr="00ED75F9">
        <w:rPr>
          <w:u w:val="single"/>
        </w:rPr>
        <w:t xml:space="preserve">there is a systemic disagreement between </w:t>
      </w:r>
      <w:r w:rsidRPr="00ED75F9">
        <w:rPr>
          <w:rStyle w:val="Hyperlink"/>
        </w:rPr>
        <w:t>probabilists</w:t>
      </w:r>
      <w:r w:rsidRPr="00ED75F9">
        <w:rPr>
          <w:u w:val="single"/>
        </w:rPr>
        <w:t xml:space="preserve"> working on theory-oriented issues in mathematics or natural science and decision theorists who work on practical decision-oriented issues relating to human affairs.  The former takes the line that small number are small numbers and must be taken into account</w:t>
      </w:r>
      <w:r w:rsidRPr="00ED75F9">
        <w:rPr>
          <w:sz w:val="14"/>
        </w:rPr>
        <w:t xml:space="preserve"> as such—that is, the small quantities they actually are.  </w:t>
      </w:r>
      <w:r w:rsidRPr="00ED75F9">
        <w:rPr>
          <w:u w:val="single"/>
        </w:rPr>
        <w:t>The latter</w:t>
      </w:r>
      <w:r w:rsidRPr="00ED75F9">
        <w:rPr>
          <w:sz w:val="14"/>
        </w:rPr>
        <w:t xml:space="preserve"> tend to </w:t>
      </w:r>
      <w:r w:rsidRPr="00ED75F9">
        <w:rPr>
          <w:u w:val="single"/>
        </w:rPr>
        <w:t xml:space="preserve">take the view that </w:t>
      </w:r>
      <w:r w:rsidRPr="00ED75F9">
        <w:rPr>
          <w:highlight w:val="yellow"/>
          <w:u w:val="single"/>
        </w:rPr>
        <w:t xml:space="preserve">small probabilities represent </w:t>
      </w:r>
      <w:r w:rsidRPr="00ED75F9">
        <w:rPr>
          <w:rStyle w:val="Emphasis"/>
          <w:highlight w:val="yellow"/>
        </w:rPr>
        <w:t>extremely remote</w:t>
      </w:r>
      <w:r w:rsidRPr="00ED75F9">
        <w:rPr>
          <w:highlight w:val="yellow"/>
          <w:u w:val="single"/>
        </w:rPr>
        <w:t xml:space="preserve"> prospect and can be written off.</w:t>
      </w:r>
      <w:r w:rsidRPr="00ED75F9">
        <w:rPr>
          <w:sz w:val="14"/>
        </w:rPr>
        <w:t xml:space="preserve">  (De minimis non curat lex, as the old precept has it: in human affairs there is no need to bother with trifles.)  </w:t>
      </w:r>
      <w:r w:rsidRPr="00ED75F9">
        <w:rPr>
          <w:rStyle w:val="Hyperlink"/>
          <w:highlight w:val="yellow"/>
        </w:rPr>
        <w:t>When</w:t>
      </w:r>
      <w:r w:rsidRPr="00ED75F9">
        <w:rPr>
          <w:rStyle w:val="Hyperlink"/>
        </w:rPr>
        <w:t xml:space="preserve"> </w:t>
      </w:r>
      <w:r w:rsidRPr="00ED75F9">
        <w:rPr>
          <w:rStyle w:val="Hyperlink"/>
          <w:highlight w:val="yellow"/>
        </w:rPr>
        <w:t>something is</w:t>
      </w:r>
      <w:r w:rsidRPr="00ED75F9">
        <w:rPr>
          <w:sz w:val="14"/>
        </w:rPr>
        <w:t xml:space="preserve"> </w:t>
      </w:r>
      <w:r w:rsidRPr="00ED75F9">
        <w:rPr>
          <w:rStyle w:val="Hyperlink"/>
        </w:rPr>
        <w:t xml:space="preserve">about </w:t>
      </w:r>
      <w:r w:rsidRPr="00ED75F9">
        <w:rPr>
          <w:rStyle w:val="Hyperlink"/>
          <w:highlight w:val="yellow"/>
        </w:rPr>
        <w:t>as probable as a thousand</w:t>
      </w:r>
      <w:r w:rsidRPr="00ED75F9">
        <w:rPr>
          <w:rStyle w:val="Hyperlink"/>
        </w:rPr>
        <w:t xml:space="preserve"> fair </w:t>
      </w:r>
      <w:r w:rsidRPr="00ED75F9">
        <w:rPr>
          <w:rStyle w:val="Hyperlink"/>
          <w:highlight w:val="yellow"/>
        </w:rPr>
        <w:t>dice</w:t>
      </w:r>
      <w:r w:rsidRPr="00ED75F9">
        <w:rPr>
          <w:rStyle w:val="Hyperlink"/>
        </w:rPr>
        <w:t xml:space="preserve"> when tossed a thousand times </w:t>
      </w:r>
      <w:r w:rsidRPr="00ED75F9">
        <w:rPr>
          <w:rStyle w:val="Hyperlink"/>
          <w:highlight w:val="yellow"/>
        </w:rPr>
        <w:t>coming up</w:t>
      </w:r>
      <w:r w:rsidRPr="00ED75F9">
        <w:rPr>
          <w:rStyle w:val="Hyperlink"/>
        </w:rPr>
        <w:t xml:space="preserve"> </w:t>
      </w:r>
      <w:r w:rsidRPr="00ED75F9">
        <w:rPr>
          <w:rStyle w:val="Hyperlink"/>
          <w:highlight w:val="yellow"/>
        </w:rPr>
        <w:t>all sixes</w:t>
      </w:r>
      <w:r w:rsidRPr="00ED75F9">
        <w:rPr>
          <w:sz w:val="14"/>
        </w:rPr>
        <w:t xml:space="preserve">, </w:t>
      </w:r>
      <w:r w:rsidRPr="00ED75F9">
        <w:rPr>
          <w:rStyle w:val="Hyperlink"/>
        </w:rPr>
        <w:t>then</w:t>
      </w:r>
      <w:r w:rsidRPr="00ED75F9">
        <w:rPr>
          <w:sz w:val="14"/>
        </w:rPr>
        <w:t xml:space="preserve">, so it is held, </w:t>
      </w:r>
      <w:r w:rsidRPr="00ED75F9">
        <w:rPr>
          <w:highlight w:val="yellow"/>
          <w:u w:val="single"/>
        </w:rPr>
        <w:t>we can</w:t>
      </w:r>
      <w:r w:rsidRPr="00ED75F9">
        <w:rPr>
          <w:sz w:val="14"/>
        </w:rPr>
        <w:t xml:space="preserve"> pretty well </w:t>
      </w:r>
      <w:r w:rsidRPr="00ED75F9">
        <w:rPr>
          <w:highlight w:val="yellow"/>
          <w:u w:val="single"/>
        </w:rPr>
        <w:t>forget</w:t>
      </w:r>
      <w:r w:rsidRPr="00ED75F9">
        <w:rPr>
          <w:u w:val="single"/>
        </w:rPr>
        <w:t xml:space="preserve"> about </w:t>
      </w:r>
      <w:r w:rsidRPr="00ED75F9">
        <w:rPr>
          <w:highlight w:val="yellow"/>
          <w:u w:val="single"/>
        </w:rPr>
        <w:t>it</w:t>
      </w:r>
      <w:r w:rsidRPr="00ED75F9">
        <w:rPr>
          <w:u w:val="single"/>
        </w:rPr>
        <w:t xml:space="preserve"> </w:t>
      </w:r>
      <w:r w:rsidRPr="00ED75F9">
        <w:rPr>
          <w:highlight w:val="yellow"/>
          <w:u w:val="single"/>
        </w:rPr>
        <w:t>as a worthy of concern</w:t>
      </w:r>
      <w:r w:rsidRPr="00ED75F9">
        <w:rPr>
          <w:u w:val="single"/>
        </w:rPr>
        <w:t xml:space="preserve">.  </w:t>
      </w:r>
      <w:r w:rsidRPr="00ED75F9">
        <w:rPr>
          <w:highlight w:val="yellow"/>
          <w:u w:val="single"/>
        </w:rPr>
        <w:t>As a matter of practical policy</w:t>
      </w:r>
      <w:r w:rsidRPr="00ED75F9">
        <w:rPr>
          <w:sz w:val="14"/>
          <w:highlight w:val="yellow"/>
        </w:rPr>
        <w:t>,</w:t>
      </w:r>
      <w:r w:rsidRPr="00ED75F9">
        <w:rPr>
          <w:sz w:val="14"/>
        </w:rPr>
        <w:t xml:space="preserve"> we operate with probabilities on the principle that when x ≤ E, then x = 0.  </w:t>
      </w:r>
      <w:r w:rsidRPr="00ED75F9">
        <w:rPr>
          <w:u w:val="single"/>
        </w:rPr>
        <w:t>We take the line that in our human dealings in real-life situations</w:t>
      </w:r>
      <w:r w:rsidRPr="00ED75F9">
        <w:rPr>
          <w:rStyle w:val="Emphasis"/>
        </w:rPr>
        <w:t xml:space="preserve"> </w:t>
      </w:r>
      <w:r w:rsidRPr="00ED75F9">
        <w:rPr>
          <w:rStyle w:val="Emphasis"/>
          <w:highlight w:val="yellow"/>
        </w:rPr>
        <w:t>a</w:t>
      </w:r>
      <w:r w:rsidRPr="00ED75F9">
        <w:rPr>
          <w:u w:val="single"/>
        </w:rPr>
        <w:t xml:space="preserve"> sufficiently </w:t>
      </w:r>
      <w:r w:rsidRPr="00ED75F9">
        <w:rPr>
          <w:rStyle w:val="Emphasis"/>
          <w:highlight w:val="yellow"/>
        </w:rPr>
        <w:t>remote possibility can</w:t>
      </w:r>
      <w:r w:rsidRPr="00ED75F9">
        <w:rPr>
          <w:sz w:val="14"/>
        </w:rPr>
        <w:t>—for all sensible purposes—</w:t>
      </w:r>
      <w:r w:rsidRPr="00ED75F9">
        <w:rPr>
          <w:rStyle w:val="Emphasis"/>
          <w:highlight w:val="yellow"/>
        </w:rPr>
        <w:t>be viewed as being of probability zero</w:t>
      </w:r>
      <w:r w:rsidRPr="00ED75F9">
        <w:rPr>
          <w:sz w:val="14"/>
        </w:rPr>
        <w:t xml:space="preserve">.  </w:t>
      </w:r>
      <w:r w:rsidRPr="00ED75F9">
        <w:rPr>
          <w:u w:val="single"/>
        </w:rPr>
        <w:t xml:space="preserve">Accordingly, </w:t>
      </w:r>
      <w:r w:rsidRPr="00ED75F9">
        <w:rPr>
          <w:highlight w:val="yellow"/>
          <w:u w:val="single"/>
        </w:rPr>
        <w:t>such remote possibilities can</w:t>
      </w:r>
      <w:r w:rsidRPr="00ED75F9">
        <w:rPr>
          <w:u w:val="single"/>
        </w:rPr>
        <w:t xml:space="preserve"> simply </w:t>
      </w:r>
      <w:r w:rsidRPr="00ED75F9">
        <w:rPr>
          <w:highlight w:val="yellow"/>
          <w:u w:val="single"/>
        </w:rPr>
        <w:t>be dismissed, and the outcomes</w:t>
      </w:r>
      <w:r w:rsidRPr="00ED75F9">
        <w:rPr>
          <w:u w:val="single"/>
        </w:rPr>
        <w:t xml:space="preserve"> with which they are associated can accordingly be </w:t>
      </w:r>
      <w:r w:rsidRPr="00ED75F9">
        <w:rPr>
          <w:highlight w:val="yellow"/>
          <w:u w:val="single"/>
        </w:rPr>
        <w:t>set aside</w:t>
      </w:r>
      <w:r w:rsidRPr="00ED75F9">
        <w:rPr>
          <w:u w:val="single"/>
        </w:rPr>
        <w:t>.  And in “the real world” people do in fact seem to be prepared to treat certain probabilities as effectively zero, taking certain sufficiently improbable eventualities as no long representing real possibilities</w:t>
      </w:r>
      <w:r w:rsidRPr="00ED75F9">
        <w:rPr>
          <w:sz w:val="14"/>
        </w:rPr>
        <w:t xml:space="preserve">.  Here an extremely improbable event is seen as something we can simply write off as being outside the range of appropriate concern, something we can dismiss for all practical purposes.  As one writer on insurance puts it: </w:t>
      </w:r>
      <w:r w:rsidRPr="00ED75F9">
        <w:rPr>
          <w:rStyle w:val="Hyperlink"/>
        </w:rPr>
        <w:t>[</w:t>
      </w:r>
      <w:r w:rsidRPr="00ED75F9">
        <w:rPr>
          <w:highlight w:val="yellow"/>
          <w:u w:val="single"/>
        </w:rPr>
        <w:t>P]eople…refuse to worry about</w:t>
      </w:r>
      <w:r w:rsidRPr="00ED75F9">
        <w:rPr>
          <w:u w:val="single"/>
        </w:rPr>
        <w:t xml:space="preserve"> losses whose </w:t>
      </w:r>
      <w:r w:rsidRPr="00ED75F9">
        <w:rPr>
          <w:highlight w:val="yellow"/>
          <w:u w:val="single"/>
        </w:rPr>
        <w:t>probability</w:t>
      </w:r>
      <w:r w:rsidRPr="00ED75F9">
        <w:rPr>
          <w:u w:val="single"/>
        </w:rPr>
        <w:t xml:space="preserve"> is </w:t>
      </w:r>
      <w:r w:rsidRPr="00ED75F9">
        <w:rPr>
          <w:highlight w:val="yellow"/>
          <w:u w:val="single"/>
        </w:rPr>
        <w:t>below some threshold</w:t>
      </w:r>
      <w:r w:rsidRPr="00ED75F9">
        <w:rPr>
          <w:u w:val="single"/>
        </w:rPr>
        <w:t xml:space="preserve">.  Probabilities below the threshold are </w:t>
      </w:r>
      <w:r w:rsidRPr="00ED75F9">
        <w:rPr>
          <w:highlight w:val="yellow"/>
          <w:u w:val="single"/>
        </w:rPr>
        <w:t>treated as though they were zero</w:t>
      </w:r>
      <w:r w:rsidRPr="00ED75F9">
        <w:rPr>
          <w:u w:val="single"/>
        </w:rPr>
        <w:t xml:space="preserve">.  No doubt, </w:t>
      </w:r>
      <w:r w:rsidRPr="00ED75F9">
        <w:rPr>
          <w:highlight w:val="yellow"/>
          <w:u w:val="single"/>
        </w:rPr>
        <w:t>remote-possibility events</w:t>
      </w:r>
      <w:r w:rsidRPr="00ED75F9">
        <w:rPr>
          <w:u w:val="single"/>
        </w:rPr>
        <w:t xml:space="preserve"> having such a minute possibility </w:t>
      </w:r>
      <w:r w:rsidRPr="00ED75F9">
        <w:rPr>
          <w:highlight w:val="yellow"/>
          <w:u w:val="single"/>
        </w:rPr>
        <w:t>can happen in some sense of the term, but this “can” functions</w:t>
      </w:r>
      <w:r w:rsidRPr="00ED75F9">
        <w:rPr>
          <w:u w:val="single"/>
        </w:rPr>
        <w:t xml:space="preserve"> somewhat </w:t>
      </w:r>
      <w:r w:rsidRPr="00ED75F9">
        <w:rPr>
          <w:highlight w:val="yellow"/>
          <w:u w:val="single"/>
        </w:rPr>
        <w:t>figuratively</w:t>
      </w:r>
      <w:r w:rsidRPr="00ED75F9">
        <w:rPr>
          <w:u w:val="single"/>
        </w:rPr>
        <w:t xml:space="preserve">—it is </w:t>
      </w:r>
      <w:r w:rsidRPr="00ED75F9">
        <w:rPr>
          <w:highlight w:val="yellow"/>
          <w:u w:val="single"/>
        </w:rPr>
        <w:t>no longer</w:t>
      </w:r>
      <w:r w:rsidRPr="00ED75F9">
        <w:rPr>
          <w:u w:val="single"/>
        </w:rPr>
        <w:t xml:space="preserve"> seen as </w:t>
      </w:r>
      <w:r w:rsidRPr="00ED75F9">
        <w:rPr>
          <w:highlight w:val="yellow"/>
          <w:u w:val="single"/>
        </w:rPr>
        <w:t>something</w:t>
      </w:r>
      <w:r w:rsidRPr="00ED75F9">
        <w:rPr>
          <w:u w:val="single"/>
        </w:rPr>
        <w:t xml:space="preserve"> that presents a </w:t>
      </w:r>
      <w:r w:rsidRPr="00ED75F9">
        <w:rPr>
          <w:rStyle w:val="Emphasis"/>
          <w:highlight w:val="yellow"/>
        </w:rPr>
        <w:t>realistic</w:t>
      </w:r>
      <w:r w:rsidRPr="00ED75F9">
        <w:rPr>
          <w:u w:val="single"/>
        </w:rPr>
        <w:t xml:space="preserve"> prospect</w:t>
      </w:r>
      <w:r w:rsidRPr="00ED75F9">
        <w:rPr>
          <w:sz w:val="14"/>
        </w:rPr>
        <w:t>.</w:t>
      </w:r>
    </w:p>
    <w:p w14:paraId="0D8BFC90" w14:textId="77777777" w:rsidR="00F41C53" w:rsidRPr="00ED75F9" w:rsidRDefault="00F41C53" w:rsidP="00F41C53"/>
    <w:p w14:paraId="69F4B9B3" w14:textId="77777777" w:rsidR="00F41C53" w:rsidRPr="00ED75F9" w:rsidRDefault="00F41C53" w:rsidP="00F41C53">
      <w:pPr>
        <w:pStyle w:val="Heading4"/>
        <w:rPr>
          <w:rFonts w:cs="Times New Roman"/>
        </w:rPr>
      </w:pPr>
      <w:r w:rsidRPr="00ED75F9">
        <w:rPr>
          <w:rFonts w:cs="Times New Roman"/>
        </w:rPr>
        <w:t>Remote possibilities can be contrived for any action – stymies meaningful progress</w:t>
      </w:r>
    </w:p>
    <w:p w14:paraId="6C84F199" w14:textId="77777777" w:rsidR="00F41C53" w:rsidRPr="00ED75F9" w:rsidRDefault="00F41C53" w:rsidP="00F41C53">
      <w:r w:rsidRPr="00ED75F9">
        <w:rPr>
          <w:rStyle w:val="Style13ptBold"/>
        </w:rPr>
        <w:t>Hansson 5</w:t>
      </w:r>
      <w:r w:rsidRPr="00ED75F9">
        <w:t xml:space="preserve"> [Sven Ove; Professor- Department of Philosophy and the History of Technology at the Royal Institute of Technology in  Stockholm, Sweden; “The Epistemology of Technological Risk” Techné: Research in Philosophy and Technology, Volume 9, Winter 2005) http://scholar.lib.vt.edu/ejournals/SPT/v9n2/hansson.html]</w:t>
      </w:r>
    </w:p>
    <w:p w14:paraId="43357829" w14:textId="77777777" w:rsidR="00F41C53" w:rsidRPr="00ED75F9" w:rsidRDefault="00F41C53" w:rsidP="00F41C53">
      <w:pPr>
        <w:rPr>
          <w:sz w:val="16"/>
        </w:rPr>
      </w:pPr>
      <w:r w:rsidRPr="00ED75F9">
        <w:rPr>
          <w:sz w:val="16"/>
        </w:rPr>
        <w:t xml:space="preserve">However, it would not be feasible to take such possibilities into account in all decisions that we make. In a sense, any decision may have catastrophic unforeseen consequences. </w:t>
      </w:r>
      <w:r w:rsidRPr="00ED75F9">
        <w:rPr>
          <w:highlight w:val="yellow"/>
          <w:u w:val="single"/>
        </w:rPr>
        <w:t>If far-reaching</w:t>
      </w:r>
      <w:r w:rsidRPr="00ED75F9">
        <w:rPr>
          <w:u w:val="single"/>
        </w:rPr>
        <w:t xml:space="preserve"> </w:t>
      </w:r>
      <w:r w:rsidRPr="00ED75F9">
        <w:rPr>
          <w:highlight w:val="yellow"/>
          <w:u w:val="single"/>
        </w:rPr>
        <w:t>indirect effects are taken into account</w:t>
      </w:r>
      <w:r w:rsidRPr="00ED75F9">
        <w:rPr>
          <w:u w:val="single"/>
        </w:rPr>
        <w:t xml:space="preserve">, then – </w:t>
      </w:r>
      <w:r w:rsidRPr="00ED75F9">
        <w:rPr>
          <w:highlight w:val="yellow"/>
          <w:u w:val="single"/>
        </w:rPr>
        <w:t>given</w:t>
      </w:r>
      <w:r w:rsidRPr="00ED75F9">
        <w:rPr>
          <w:u w:val="single"/>
        </w:rPr>
        <w:t xml:space="preserve"> the </w:t>
      </w:r>
      <w:r w:rsidRPr="00ED75F9">
        <w:rPr>
          <w:rStyle w:val="Emphasis"/>
          <w:highlight w:val="yellow"/>
        </w:rPr>
        <w:t>unpredictable</w:t>
      </w:r>
      <w:r w:rsidRPr="00ED75F9">
        <w:rPr>
          <w:u w:val="single"/>
        </w:rPr>
        <w:t xml:space="preserve"> nature of </w:t>
      </w:r>
      <w:r w:rsidRPr="00ED75F9">
        <w:rPr>
          <w:rStyle w:val="Emphasis"/>
          <w:highlight w:val="yellow"/>
        </w:rPr>
        <w:t>actual causation</w:t>
      </w:r>
      <w:r w:rsidRPr="00ED75F9">
        <w:rPr>
          <w:u w:val="single"/>
        </w:rPr>
        <w:t xml:space="preserve"> – </w:t>
      </w:r>
      <w:r w:rsidRPr="00ED75F9">
        <w:rPr>
          <w:highlight w:val="yellow"/>
          <w:u w:val="single"/>
        </w:rPr>
        <w:t>almost any decision</w:t>
      </w:r>
      <w:r w:rsidRPr="00ED75F9">
        <w:rPr>
          <w:u w:val="single"/>
        </w:rPr>
        <w:t xml:space="preserve"> </w:t>
      </w:r>
      <w:r w:rsidRPr="00ED75F9">
        <w:rPr>
          <w:highlight w:val="yellow"/>
          <w:u w:val="single"/>
        </w:rPr>
        <w:t>may lead to</w:t>
      </w:r>
      <w:r w:rsidRPr="00ED75F9">
        <w:rPr>
          <w:u w:val="single"/>
        </w:rPr>
        <w:t xml:space="preserve"> a </w:t>
      </w:r>
      <w:r w:rsidRPr="00ED75F9">
        <w:rPr>
          <w:highlight w:val="yellow"/>
          <w:u w:val="single"/>
        </w:rPr>
        <w:t>disaster</w:t>
      </w:r>
      <w:r w:rsidRPr="00ED75F9">
        <w:rPr>
          <w:u w:val="single"/>
        </w:rPr>
        <w:t xml:space="preserve">. In order </w:t>
      </w:r>
      <w:r w:rsidRPr="00ED75F9">
        <w:rPr>
          <w:highlight w:val="yellow"/>
          <w:u w:val="single"/>
        </w:rPr>
        <w:t>to</w:t>
      </w:r>
      <w:r w:rsidRPr="00ED75F9">
        <w:rPr>
          <w:u w:val="single"/>
        </w:rPr>
        <w:t xml:space="preserve"> be able to </w:t>
      </w:r>
      <w:r w:rsidRPr="00ED75F9">
        <w:rPr>
          <w:highlight w:val="yellow"/>
          <w:u w:val="single"/>
        </w:rPr>
        <w:t>decide</w:t>
      </w:r>
      <w:r w:rsidRPr="00ED75F9">
        <w:rPr>
          <w:u w:val="single"/>
        </w:rPr>
        <w:t xml:space="preserve"> and act, </w:t>
      </w:r>
      <w:r w:rsidRPr="00ED75F9">
        <w:rPr>
          <w:highlight w:val="yellow"/>
          <w:u w:val="single"/>
        </w:rPr>
        <w:t>we therefore</w:t>
      </w:r>
      <w:r w:rsidRPr="00ED75F9">
        <w:rPr>
          <w:u w:val="single"/>
        </w:rPr>
        <w:t xml:space="preserve"> </w:t>
      </w:r>
      <w:r w:rsidRPr="00ED75F9">
        <w:rPr>
          <w:highlight w:val="yellow"/>
          <w:u w:val="single"/>
        </w:rPr>
        <w:t>have to disregard</w:t>
      </w:r>
      <w:r w:rsidRPr="00ED75F9">
        <w:rPr>
          <w:u w:val="single"/>
        </w:rPr>
        <w:t xml:space="preserve"> many of the more </w:t>
      </w:r>
      <w:r w:rsidRPr="00ED75F9">
        <w:rPr>
          <w:rStyle w:val="Emphasis"/>
          <w:highlight w:val="yellow"/>
        </w:rPr>
        <w:t>remote possibilities</w:t>
      </w:r>
      <w:r w:rsidRPr="00ED75F9">
        <w:rPr>
          <w:u w:val="single"/>
        </w:rPr>
        <w:t>.</w:t>
      </w:r>
      <w:r w:rsidRPr="00ED75F9">
        <w:rPr>
          <w:sz w:val="16"/>
        </w:rPr>
        <w:t xml:space="preserve"> </w:t>
      </w:r>
      <w:r w:rsidRPr="00ED75F9">
        <w:rPr>
          <w:rStyle w:val="Hyperlink"/>
          <w:highlight w:val="yellow"/>
        </w:rPr>
        <w:t>Cases</w:t>
      </w:r>
      <w:r w:rsidRPr="00ED75F9">
        <w:rPr>
          <w:rStyle w:val="Hyperlink"/>
        </w:rPr>
        <w:t xml:space="preserve"> </w:t>
      </w:r>
      <w:r w:rsidRPr="00ED75F9">
        <w:rPr>
          <w:rStyle w:val="Hyperlink"/>
          <w:highlight w:val="yellow"/>
        </w:rPr>
        <w:t>can</w:t>
      </w:r>
      <w:r w:rsidRPr="00ED75F9">
        <w:rPr>
          <w:rStyle w:val="Hyperlink"/>
        </w:rPr>
        <w:t xml:space="preserve"> also </w:t>
      </w:r>
      <w:r w:rsidRPr="00ED75F9">
        <w:rPr>
          <w:rStyle w:val="Hyperlink"/>
          <w:highlight w:val="yellow"/>
        </w:rPr>
        <w:t>easily be found</w:t>
      </w:r>
      <w:r w:rsidRPr="00ED75F9">
        <w:rPr>
          <w:rStyle w:val="Hyperlink"/>
        </w:rPr>
        <w:t xml:space="preserve"> in </w:t>
      </w:r>
      <w:r w:rsidRPr="00ED75F9">
        <w:rPr>
          <w:rStyle w:val="Hyperlink"/>
          <w:highlight w:val="yellow"/>
        </w:rPr>
        <w:t>which it was</w:t>
      </w:r>
      <w:r w:rsidRPr="00ED75F9">
        <w:rPr>
          <w:rStyle w:val="Hyperlink"/>
        </w:rPr>
        <w:t xml:space="preserve"> </w:t>
      </w:r>
      <w:r w:rsidRPr="00ED75F9">
        <w:rPr>
          <w:rStyle w:val="Hyperlink"/>
          <w:highlight w:val="yellow"/>
        </w:rPr>
        <w:t>an advantage</w:t>
      </w:r>
      <w:r w:rsidRPr="00ED75F9">
        <w:rPr>
          <w:rStyle w:val="Hyperlink"/>
        </w:rPr>
        <w:t xml:space="preserve"> that </w:t>
      </w:r>
      <w:r w:rsidRPr="00ED75F9">
        <w:rPr>
          <w:rStyle w:val="Hyperlink"/>
          <w:highlight w:val="yellow"/>
        </w:rPr>
        <w:t>far-fetched</w:t>
      </w:r>
      <w:r w:rsidRPr="00ED75F9">
        <w:rPr>
          <w:rStyle w:val="Hyperlink"/>
        </w:rPr>
        <w:t xml:space="preserve"> </w:t>
      </w:r>
      <w:r w:rsidRPr="00ED75F9">
        <w:rPr>
          <w:rStyle w:val="Hyperlink"/>
          <w:highlight w:val="yellow"/>
        </w:rPr>
        <w:t>dangers were not taken</w:t>
      </w:r>
      <w:r w:rsidRPr="00ED75F9">
        <w:rPr>
          <w:rStyle w:val="Hyperlink"/>
        </w:rPr>
        <w:t xml:space="preserve"> </w:t>
      </w:r>
      <w:r w:rsidRPr="00ED75F9">
        <w:rPr>
          <w:rStyle w:val="Hyperlink"/>
          <w:highlight w:val="yellow"/>
        </w:rPr>
        <w:t>seriously</w:t>
      </w:r>
      <w:r w:rsidRPr="00ED75F9">
        <w:rPr>
          <w:rStyle w:val="Hyperlink"/>
        </w:rPr>
        <w:t>. One case in point is the false alarm on so-called polywater, an alleged polymeric form of water.</w:t>
      </w:r>
      <w:r w:rsidRPr="00ED75F9">
        <w:rPr>
          <w:sz w:val="16"/>
        </w:rPr>
        <w:t xml:space="preserve"> In 1969, </w:t>
      </w:r>
      <w:r w:rsidRPr="00ED75F9">
        <w:rPr>
          <w:u w:val="single"/>
        </w:rPr>
        <w:t xml:space="preserve">the prestigious scientific journal </w:t>
      </w:r>
      <w:r w:rsidRPr="00ED75F9">
        <w:rPr>
          <w:highlight w:val="yellow"/>
          <w:u w:val="single"/>
        </w:rPr>
        <w:t>Nature</w:t>
      </w:r>
      <w:r w:rsidRPr="00ED75F9">
        <w:rPr>
          <w:u w:val="single"/>
        </w:rPr>
        <w:t xml:space="preserve"> printed a letter that </w:t>
      </w:r>
      <w:r w:rsidRPr="00ED75F9">
        <w:rPr>
          <w:highlight w:val="yellow"/>
          <w:u w:val="single"/>
        </w:rPr>
        <w:t>warned against</w:t>
      </w:r>
      <w:r w:rsidRPr="00ED75F9">
        <w:rPr>
          <w:u w:val="single"/>
        </w:rPr>
        <w:t xml:space="preserve"> producing </w:t>
      </w:r>
      <w:r w:rsidRPr="00ED75F9">
        <w:rPr>
          <w:highlight w:val="yellow"/>
          <w:u w:val="single"/>
        </w:rPr>
        <w:t>polywater</w:t>
      </w:r>
      <w:r w:rsidRPr="00ED75F9">
        <w:rPr>
          <w:u w:val="single"/>
        </w:rPr>
        <w:t xml:space="preserve">. </w:t>
      </w:r>
      <w:r w:rsidRPr="00ED75F9">
        <w:rPr>
          <w:highlight w:val="yellow"/>
          <w:u w:val="single"/>
        </w:rPr>
        <w:t>The substance might</w:t>
      </w:r>
      <w:r w:rsidRPr="00ED75F9">
        <w:rPr>
          <w:u w:val="single"/>
        </w:rPr>
        <w:t xml:space="preserve"> "</w:t>
      </w:r>
      <w:r w:rsidRPr="00ED75F9">
        <w:rPr>
          <w:highlight w:val="yellow"/>
          <w:u w:val="single"/>
        </w:rPr>
        <w:t>grow at the expense of</w:t>
      </w:r>
      <w:r w:rsidRPr="00ED75F9">
        <w:rPr>
          <w:u w:val="single"/>
        </w:rPr>
        <w:t xml:space="preserve"> </w:t>
      </w:r>
      <w:r w:rsidRPr="00ED75F9">
        <w:rPr>
          <w:highlight w:val="yellow"/>
          <w:u w:val="single"/>
        </w:rPr>
        <w:t>normal</w:t>
      </w:r>
      <w:r w:rsidRPr="00ED75F9">
        <w:rPr>
          <w:u w:val="single"/>
        </w:rPr>
        <w:t xml:space="preserve"> </w:t>
      </w:r>
      <w:r w:rsidRPr="00ED75F9">
        <w:rPr>
          <w:highlight w:val="yellow"/>
          <w:u w:val="single"/>
        </w:rPr>
        <w:t>water</w:t>
      </w:r>
      <w:r w:rsidRPr="00ED75F9">
        <w:rPr>
          <w:u w:val="single"/>
        </w:rPr>
        <w:t xml:space="preserve"> under any conditions found in the environment," thus replacing all natural water on earth and destroying all life on this planet. (Donahoe 1969 ) </w:t>
      </w:r>
      <w:r w:rsidRPr="00ED75F9">
        <w:rPr>
          <w:highlight w:val="yellow"/>
          <w:u w:val="single"/>
        </w:rPr>
        <w:t>Soon after</w:t>
      </w:r>
      <w:r w:rsidRPr="00ED75F9">
        <w:rPr>
          <w:u w:val="single"/>
        </w:rPr>
        <w:t xml:space="preserve">wards, </w:t>
      </w:r>
      <w:r w:rsidRPr="00ED75F9">
        <w:rPr>
          <w:highlight w:val="yellow"/>
          <w:u w:val="single"/>
        </w:rPr>
        <w:t>it was shown</w:t>
      </w:r>
      <w:r w:rsidRPr="00ED75F9">
        <w:rPr>
          <w:u w:val="single"/>
        </w:rPr>
        <w:t xml:space="preserve"> that </w:t>
      </w:r>
      <w:r w:rsidRPr="00ED75F9">
        <w:rPr>
          <w:highlight w:val="yellow"/>
          <w:u w:val="single"/>
        </w:rPr>
        <w:t>polywater</w:t>
      </w:r>
      <w:r w:rsidRPr="00ED75F9">
        <w:rPr>
          <w:u w:val="single"/>
        </w:rPr>
        <w:t xml:space="preserve"> </w:t>
      </w:r>
      <w:r w:rsidRPr="00ED75F9">
        <w:rPr>
          <w:highlight w:val="yellow"/>
          <w:u w:val="single"/>
        </w:rPr>
        <w:t>is</w:t>
      </w:r>
      <w:r w:rsidRPr="00ED75F9">
        <w:rPr>
          <w:u w:val="single"/>
        </w:rPr>
        <w:t xml:space="preserve"> a </w:t>
      </w:r>
      <w:r w:rsidRPr="00ED75F9">
        <w:rPr>
          <w:highlight w:val="yellow"/>
          <w:u w:val="single"/>
        </w:rPr>
        <w:t>non-existent</w:t>
      </w:r>
      <w:r w:rsidRPr="00ED75F9">
        <w:rPr>
          <w:u w:val="single"/>
        </w:rPr>
        <w:t xml:space="preserve"> entity.</w:t>
      </w:r>
      <w:r w:rsidRPr="00ED75F9">
        <w:rPr>
          <w:sz w:val="16"/>
        </w:rPr>
        <w:t xml:space="preserve"> If the warning had been heeded, then no attempts would had been made to replicate the polywater experiments, and we might still not have known that polywater does not exist</w:t>
      </w:r>
      <w:r w:rsidRPr="00ED75F9">
        <w:rPr>
          <w:u w:val="single"/>
        </w:rPr>
        <w:t xml:space="preserve">. In cases like this, </w:t>
      </w:r>
      <w:r w:rsidRPr="00ED75F9">
        <w:rPr>
          <w:highlight w:val="yellow"/>
          <w:u w:val="single"/>
        </w:rPr>
        <w:t>appeals</w:t>
      </w:r>
      <w:r w:rsidRPr="00ED75F9">
        <w:rPr>
          <w:u w:val="single"/>
        </w:rPr>
        <w:t xml:space="preserve"> </w:t>
      </w:r>
      <w:r w:rsidRPr="00ED75F9">
        <w:rPr>
          <w:highlight w:val="yellow"/>
          <w:u w:val="single"/>
        </w:rPr>
        <w:t>to</w:t>
      </w:r>
      <w:r w:rsidRPr="00ED75F9">
        <w:rPr>
          <w:u w:val="single"/>
        </w:rPr>
        <w:t xml:space="preserve"> the </w:t>
      </w:r>
      <w:r w:rsidRPr="00ED75F9">
        <w:rPr>
          <w:highlight w:val="yellow"/>
          <w:u w:val="single"/>
        </w:rPr>
        <w:t>possibility</w:t>
      </w:r>
      <w:r w:rsidRPr="00ED75F9">
        <w:rPr>
          <w:u w:val="single"/>
        </w:rPr>
        <w:t xml:space="preserve"> </w:t>
      </w:r>
      <w:r w:rsidRPr="00ED75F9">
        <w:rPr>
          <w:highlight w:val="yellow"/>
          <w:u w:val="single"/>
        </w:rPr>
        <w:t>of</w:t>
      </w:r>
      <w:r w:rsidRPr="00ED75F9">
        <w:rPr>
          <w:u w:val="single"/>
        </w:rPr>
        <w:t xml:space="preserve"> </w:t>
      </w:r>
      <w:r w:rsidRPr="00ED75F9">
        <w:rPr>
          <w:rStyle w:val="Emphasis"/>
          <w:highlight w:val="yellow"/>
        </w:rPr>
        <w:t>unknown dangers</w:t>
      </w:r>
      <w:r w:rsidRPr="00ED75F9">
        <w:rPr>
          <w:u w:val="single"/>
        </w:rPr>
        <w:t xml:space="preserve"> may </w:t>
      </w:r>
      <w:r w:rsidRPr="00ED75F9">
        <w:rPr>
          <w:highlight w:val="yellow"/>
          <w:u w:val="single"/>
        </w:rPr>
        <w:t>stop</w:t>
      </w:r>
      <w:r w:rsidRPr="00ED75F9">
        <w:rPr>
          <w:u w:val="single"/>
        </w:rPr>
        <w:t xml:space="preserve"> </w:t>
      </w:r>
      <w:r w:rsidRPr="00ED75F9">
        <w:rPr>
          <w:sz w:val="16"/>
        </w:rPr>
        <w:t>investigations and thus prevent scientific and technological</w:t>
      </w:r>
      <w:r w:rsidRPr="00ED75F9">
        <w:rPr>
          <w:u w:val="single"/>
        </w:rPr>
        <w:t xml:space="preserve"> </w:t>
      </w:r>
      <w:r w:rsidRPr="00ED75F9">
        <w:rPr>
          <w:highlight w:val="yellow"/>
          <w:u w:val="single"/>
        </w:rPr>
        <w:t>progress</w:t>
      </w:r>
      <w:r w:rsidRPr="00ED75F9">
        <w:rPr>
          <w:u w:val="single"/>
        </w:rPr>
        <w:t xml:space="preserve">. </w:t>
      </w:r>
    </w:p>
    <w:p w14:paraId="754FA737" w14:textId="3BBDF034" w:rsidR="00F41C53" w:rsidRPr="00ED75F9" w:rsidRDefault="00F41C53" w:rsidP="00F41C53">
      <w:pPr>
        <w:pStyle w:val="Heading3"/>
        <w:rPr>
          <w:rFonts w:cs="Times New Roman"/>
        </w:rPr>
      </w:pPr>
      <w:r w:rsidRPr="00ED75F9">
        <w:rPr>
          <w:rFonts w:cs="Times New Roman"/>
        </w:rPr>
        <w:t>Structural Violence---No War</w:t>
      </w:r>
    </w:p>
    <w:p w14:paraId="347D0521" w14:textId="77777777" w:rsidR="00F41C53" w:rsidRPr="00ED75F9" w:rsidRDefault="00F41C53" w:rsidP="00F41C53">
      <w:pPr>
        <w:pStyle w:val="Heading4"/>
        <w:rPr>
          <w:rFonts w:cs="Times New Roman"/>
        </w:rPr>
      </w:pPr>
      <w:r w:rsidRPr="00ED75F9">
        <w:rPr>
          <w:rFonts w:cs="Times New Roman"/>
        </w:rPr>
        <w:t>Risk of conflict is small – little data exists to support threats and there’s self-interested bias in hyping security threats</w:t>
      </w:r>
    </w:p>
    <w:p w14:paraId="3B3AA346" w14:textId="77777777" w:rsidR="00F41C53" w:rsidRPr="00ED75F9" w:rsidRDefault="00F41C53" w:rsidP="00F41C53">
      <w:pPr>
        <w:rPr>
          <w:rStyle w:val="Style13ptBold"/>
          <w:b w:val="0"/>
        </w:rPr>
      </w:pPr>
      <w:r w:rsidRPr="00ED75F9">
        <w:rPr>
          <w:rStyle w:val="Style13ptBold"/>
        </w:rPr>
        <w:t>Zenko 12</w:t>
      </w:r>
      <w:r w:rsidRPr="00ED75F9">
        <w:rPr>
          <w:rStyle w:val="Style13ptBold"/>
          <w:b w:val="0"/>
        </w:rPr>
        <w:t xml:space="preserve"> </w:t>
      </w:r>
      <w:r w:rsidRPr="00ED75F9">
        <w:t>[Micah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w:t>
      </w:r>
    </w:p>
    <w:p w14:paraId="53968311" w14:textId="77777777" w:rsidR="00F41C53" w:rsidRPr="00ED75F9" w:rsidRDefault="00F41C53" w:rsidP="00F41C53">
      <w:pPr>
        <w:rPr>
          <w:rStyle w:val="Emphasis"/>
        </w:rPr>
      </w:pPr>
      <w:r w:rsidRPr="00ED75F9">
        <w:rPr>
          <w:rStyle w:val="Emphasis"/>
          <w:highlight w:val="yellow"/>
        </w:rPr>
        <w:t>Within</w:t>
      </w:r>
      <w:r w:rsidRPr="00ED75F9">
        <w:rPr>
          <w:rStyle w:val="Emphasis"/>
        </w:rPr>
        <w:t xml:space="preserve"> the </w:t>
      </w:r>
      <w:r w:rsidRPr="00ED75F9">
        <w:rPr>
          <w:rStyle w:val="Emphasis"/>
          <w:highlight w:val="yellow"/>
        </w:rPr>
        <w:t>foreign policy elite</w:t>
      </w:r>
      <w:r w:rsidRPr="00ED75F9">
        <w:rPr>
          <w:u w:val="single"/>
        </w:rPr>
        <w:t xml:space="preserve">, </w:t>
      </w:r>
      <w:r w:rsidRPr="00ED75F9">
        <w:rPr>
          <w:highlight w:val="yellow"/>
          <w:u w:val="single"/>
        </w:rPr>
        <w:t>there exists</w:t>
      </w:r>
      <w:r w:rsidRPr="00ED75F9">
        <w:rPr>
          <w:u w:val="single"/>
        </w:rPr>
        <w:t xml:space="preserve"> a </w:t>
      </w:r>
      <w:r w:rsidRPr="00ED75F9">
        <w:rPr>
          <w:highlight w:val="yellow"/>
          <w:u w:val="single"/>
        </w:rPr>
        <w:t>pervasive belief</w:t>
      </w:r>
      <w:r w:rsidRPr="00ED75F9">
        <w:rPr>
          <w:u w:val="single"/>
        </w:rPr>
        <w:t xml:space="preserve"> that </w:t>
      </w:r>
      <w:r w:rsidRPr="00ED75F9">
        <w:rPr>
          <w:highlight w:val="yellow"/>
          <w:u w:val="single"/>
        </w:rPr>
        <w:t>the</w:t>
      </w:r>
      <w:r w:rsidRPr="00ED75F9">
        <w:rPr>
          <w:u w:val="single"/>
        </w:rPr>
        <w:t xml:space="preserve"> post-Cold War </w:t>
      </w:r>
      <w:r w:rsidRPr="00ED75F9">
        <w:rPr>
          <w:highlight w:val="yellow"/>
          <w:u w:val="single"/>
        </w:rPr>
        <w:t xml:space="preserve">world is a </w:t>
      </w:r>
      <w:r w:rsidRPr="00ED75F9">
        <w:rPr>
          <w:rStyle w:val="Emphasis"/>
          <w:highlight w:val="yellow"/>
        </w:rPr>
        <w:t>treacherous</w:t>
      </w:r>
      <w:r w:rsidRPr="00ED75F9">
        <w:rPr>
          <w:highlight w:val="yellow"/>
          <w:u w:val="single"/>
        </w:rPr>
        <w:t xml:space="preserve"> place</w:t>
      </w:r>
      <w:r w:rsidRPr="00ED75F9">
        <w:rPr>
          <w:u w:val="single"/>
        </w:rPr>
        <w:t xml:space="preserve">, </w:t>
      </w:r>
      <w:r w:rsidRPr="00ED75F9">
        <w:rPr>
          <w:highlight w:val="yellow"/>
          <w:u w:val="single"/>
        </w:rPr>
        <w:t xml:space="preserve">full of great </w:t>
      </w:r>
      <w:r w:rsidRPr="00ED75F9">
        <w:rPr>
          <w:rStyle w:val="Emphasis"/>
          <w:highlight w:val="yellow"/>
        </w:rPr>
        <w:t>uncertainty</w:t>
      </w:r>
      <w:r w:rsidRPr="00ED75F9">
        <w:rPr>
          <w:highlight w:val="yellow"/>
          <w:u w:val="single"/>
        </w:rPr>
        <w:t xml:space="preserve"> and grave risks</w:t>
      </w:r>
      <w:r w:rsidRPr="00ED75F9">
        <w:rPr>
          <w:sz w:val="16"/>
        </w:rPr>
        <w:t xml:space="preserve">. A 2009 survey conducted by the Pew Research Center for the People and the Press found that </w:t>
      </w:r>
      <w:r w:rsidRPr="00ED75F9">
        <w:rPr>
          <w:highlight w:val="yellow"/>
          <w:u w:val="single"/>
        </w:rPr>
        <w:t>69 percent</w:t>
      </w:r>
      <w:r w:rsidRPr="00ED75F9">
        <w:rPr>
          <w:u w:val="single"/>
        </w:rPr>
        <w:t xml:space="preserve"> of members of the Council on Foreign Relations </w:t>
      </w:r>
      <w:r w:rsidRPr="00ED75F9">
        <w:rPr>
          <w:highlight w:val="yellow"/>
          <w:u w:val="single"/>
        </w:rPr>
        <w:t>believed</w:t>
      </w:r>
      <w:r w:rsidRPr="00ED75F9">
        <w:rPr>
          <w:u w:val="single"/>
        </w:rPr>
        <w:t xml:space="preserve"> that for the United States at that moment, </w:t>
      </w:r>
      <w:r w:rsidRPr="00ED75F9">
        <w:rPr>
          <w:highlight w:val="yellow"/>
          <w:u w:val="single"/>
        </w:rPr>
        <w:t>the world was</w:t>
      </w:r>
      <w:r w:rsidRPr="00ED75F9">
        <w:rPr>
          <w:u w:val="single"/>
        </w:rPr>
        <w:t xml:space="preserve"> either </w:t>
      </w:r>
      <w:r w:rsidRPr="00ED75F9">
        <w:rPr>
          <w:highlight w:val="yellow"/>
          <w:u w:val="single"/>
        </w:rPr>
        <w:t>as</w:t>
      </w:r>
      <w:r w:rsidRPr="00ED75F9">
        <w:rPr>
          <w:u w:val="single"/>
        </w:rPr>
        <w:t xml:space="preserve"> dangerous as </w:t>
      </w:r>
      <w:r w:rsidRPr="00ED75F9">
        <w:rPr>
          <w:highlight w:val="yellow"/>
          <w:u w:val="single"/>
        </w:rPr>
        <w:t>or more dangerous than</w:t>
      </w:r>
      <w:r w:rsidRPr="00ED75F9">
        <w:rPr>
          <w:u w:val="single"/>
        </w:rPr>
        <w:t xml:space="preserve"> it was during </w:t>
      </w:r>
      <w:r w:rsidRPr="00ED75F9">
        <w:rPr>
          <w:highlight w:val="yellow"/>
          <w:u w:val="single"/>
        </w:rPr>
        <w:t>the Cold War</w:t>
      </w:r>
      <w:r w:rsidRPr="00ED75F9">
        <w:rPr>
          <w:sz w:val="16"/>
        </w:rPr>
        <w:t xml:space="preserve">. </w:t>
      </w:r>
      <w:r w:rsidRPr="00ED75F9">
        <w:rPr>
          <w:rStyle w:val="Hyperlink"/>
        </w:rPr>
        <w:t>Similarly, in 2008, the Center for American Progress surveyed more than 100 foreign policy experts and found that 70 percent of them believed that the world was becoming more dangerous</w:t>
      </w:r>
      <w:r w:rsidRPr="00ED75F9">
        <w:rPr>
          <w:sz w:val="16"/>
        </w:rPr>
        <w:t xml:space="preserve">. Perhaps more than any other idea, </w:t>
      </w:r>
      <w:r w:rsidRPr="00ED75F9">
        <w:rPr>
          <w:rStyle w:val="Emphasis"/>
          <w:highlight w:val="yellow"/>
        </w:rPr>
        <w:t>this belief shapes</w:t>
      </w:r>
      <w:r w:rsidRPr="00ED75F9">
        <w:rPr>
          <w:rStyle w:val="Emphasis"/>
        </w:rPr>
        <w:t xml:space="preserve"> </w:t>
      </w:r>
      <w:r w:rsidRPr="00ED75F9">
        <w:rPr>
          <w:rStyle w:val="Emphasis"/>
          <w:highlight w:val="yellow"/>
        </w:rPr>
        <w:t>debates</w:t>
      </w:r>
      <w:r w:rsidRPr="00ED75F9">
        <w:rPr>
          <w:rStyle w:val="Emphasis"/>
        </w:rPr>
        <w:t xml:space="preserve"> on U.S. foreign policy </w:t>
      </w:r>
      <w:r w:rsidRPr="00ED75F9">
        <w:rPr>
          <w:rStyle w:val="Emphasis"/>
          <w:highlight w:val="yellow"/>
        </w:rPr>
        <w:t>and frames</w:t>
      </w:r>
      <w:r w:rsidRPr="00ED75F9">
        <w:rPr>
          <w:rStyle w:val="Emphasis"/>
        </w:rPr>
        <w:t xml:space="preserve"> the public's </w:t>
      </w:r>
      <w:r w:rsidRPr="00ED75F9">
        <w:rPr>
          <w:rStyle w:val="Emphasis"/>
          <w:highlight w:val="yellow"/>
        </w:rPr>
        <w:t>understanding</w:t>
      </w:r>
      <w:r w:rsidRPr="00ED75F9">
        <w:rPr>
          <w:rStyle w:val="Emphasis"/>
        </w:rPr>
        <w:t xml:space="preserve"> </w:t>
      </w:r>
      <w:r w:rsidRPr="00ED75F9">
        <w:rPr>
          <w:rStyle w:val="Emphasis"/>
          <w:highlight w:val="yellow"/>
        </w:rPr>
        <w:t>of international affairs</w:t>
      </w:r>
      <w:r w:rsidRPr="00ED75F9">
        <w:rPr>
          <w:rStyle w:val="Emphasis"/>
        </w:rPr>
        <w:t>.</w:t>
      </w:r>
    </w:p>
    <w:p w14:paraId="502F0209" w14:textId="77777777" w:rsidR="00F41C53" w:rsidRPr="00ED75F9" w:rsidRDefault="00F41C53" w:rsidP="00F41C53">
      <w:pPr>
        <w:rPr>
          <w:sz w:val="16"/>
        </w:rPr>
      </w:pPr>
      <w:r w:rsidRPr="00ED75F9">
        <w:rPr>
          <w:rStyle w:val="Emphasis"/>
          <w:highlight w:val="yellow"/>
        </w:rPr>
        <w:t>There is just one problem. It is simply wrong</w:t>
      </w:r>
      <w:r w:rsidRPr="00ED75F9">
        <w:rPr>
          <w:sz w:val="16"/>
        </w:rPr>
        <w:t xml:space="preserve">. </w:t>
      </w:r>
      <w:r w:rsidRPr="00ED75F9">
        <w:rPr>
          <w:highlight w:val="yellow"/>
          <w:u w:val="single"/>
        </w:rPr>
        <w:t>The world</w:t>
      </w:r>
      <w:r w:rsidRPr="00ED75F9">
        <w:rPr>
          <w:u w:val="single"/>
        </w:rPr>
        <w:t xml:space="preserve"> that the United States inhabits today </w:t>
      </w:r>
      <w:r w:rsidRPr="00ED75F9">
        <w:rPr>
          <w:highlight w:val="yellow"/>
          <w:u w:val="single"/>
        </w:rPr>
        <w:t>is</w:t>
      </w:r>
      <w:r w:rsidRPr="00ED75F9">
        <w:rPr>
          <w:u w:val="single"/>
        </w:rPr>
        <w:t xml:space="preserve"> a </w:t>
      </w:r>
      <w:r w:rsidRPr="00ED75F9">
        <w:rPr>
          <w:rStyle w:val="Emphasis"/>
          <w:highlight w:val="yellow"/>
        </w:rPr>
        <w:t>remarkably safe</w:t>
      </w:r>
      <w:r w:rsidRPr="00ED75F9">
        <w:rPr>
          <w:u w:val="single"/>
        </w:rPr>
        <w:t xml:space="preserve"> </w:t>
      </w:r>
      <w:r w:rsidRPr="00ED75F9">
        <w:rPr>
          <w:highlight w:val="yellow"/>
          <w:u w:val="single"/>
        </w:rPr>
        <w:t>and</w:t>
      </w:r>
      <w:r w:rsidRPr="00ED75F9">
        <w:rPr>
          <w:u w:val="single"/>
        </w:rPr>
        <w:t xml:space="preserve"> </w:t>
      </w:r>
      <w:r w:rsidRPr="00ED75F9">
        <w:rPr>
          <w:rStyle w:val="Emphasis"/>
          <w:highlight w:val="yellow"/>
        </w:rPr>
        <w:t>secure</w:t>
      </w:r>
      <w:r w:rsidRPr="00ED75F9">
        <w:rPr>
          <w:u w:val="single"/>
        </w:rPr>
        <w:t xml:space="preserve"> place.</w:t>
      </w:r>
      <w:r w:rsidRPr="00ED75F9">
        <w:rPr>
          <w:sz w:val="16"/>
        </w:rPr>
        <w:t xml:space="preserve"> It is a world </w:t>
      </w:r>
      <w:r w:rsidRPr="00ED75F9">
        <w:rPr>
          <w:rStyle w:val="Hyperlink"/>
          <w:highlight w:val="yellow"/>
        </w:rPr>
        <w:t>with</w:t>
      </w:r>
      <w:r w:rsidRPr="00ED75F9">
        <w:rPr>
          <w:sz w:val="16"/>
          <w:highlight w:val="yellow"/>
        </w:rPr>
        <w:t xml:space="preserve"> </w:t>
      </w:r>
      <w:r w:rsidRPr="00ED75F9">
        <w:rPr>
          <w:highlight w:val="yellow"/>
          <w:u w:val="single"/>
        </w:rPr>
        <w:t>fewer violent conflicts</w:t>
      </w:r>
      <w:r w:rsidRPr="00ED75F9">
        <w:rPr>
          <w:u w:val="single"/>
        </w:rPr>
        <w:t xml:space="preserve"> </w:t>
      </w:r>
      <w:r w:rsidRPr="00ED75F9">
        <w:rPr>
          <w:highlight w:val="yellow"/>
          <w:u w:val="single"/>
        </w:rPr>
        <w:t>and greater political freedom</w:t>
      </w:r>
      <w:r w:rsidRPr="00ED75F9">
        <w:rPr>
          <w:u w:val="single"/>
        </w:rPr>
        <w:t xml:space="preserve"> </w:t>
      </w:r>
      <w:r w:rsidRPr="00ED75F9">
        <w:rPr>
          <w:highlight w:val="yellow"/>
          <w:u w:val="single"/>
        </w:rPr>
        <w:t>than</w:t>
      </w:r>
      <w:r w:rsidRPr="00ED75F9">
        <w:rPr>
          <w:u w:val="single"/>
        </w:rPr>
        <w:t xml:space="preserve"> at virtually </w:t>
      </w:r>
      <w:r w:rsidRPr="00ED75F9">
        <w:rPr>
          <w:highlight w:val="yellow"/>
          <w:u w:val="single"/>
        </w:rPr>
        <w:t>any other point in</w:t>
      </w:r>
      <w:r w:rsidRPr="00ED75F9">
        <w:rPr>
          <w:u w:val="single"/>
        </w:rPr>
        <w:t xml:space="preserve"> human </w:t>
      </w:r>
      <w:r w:rsidRPr="00ED75F9">
        <w:rPr>
          <w:highlight w:val="yellow"/>
          <w:u w:val="single"/>
        </w:rPr>
        <w:t>histor</w:t>
      </w:r>
      <w:r w:rsidRPr="00ED75F9">
        <w:rPr>
          <w:sz w:val="16"/>
          <w:highlight w:val="yellow"/>
        </w:rPr>
        <w:t>y</w:t>
      </w:r>
      <w:r w:rsidRPr="00ED75F9">
        <w:rPr>
          <w:sz w:val="16"/>
        </w:rPr>
        <w:t xml:space="preserve">. All over the world, people enjoy longer life expectancy and greater economic opportunity than ever before. </w:t>
      </w:r>
      <w:r w:rsidRPr="00ED75F9">
        <w:rPr>
          <w:rStyle w:val="Hyperlink"/>
          <w:highlight w:val="yellow"/>
        </w:rPr>
        <w:t>The</w:t>
      </w:r>
      <w:r w:rsidRPr="00ED75F9">
        <w:rPr>
          <w:rStyle w:val="Hyperlink"/>
        </w:rPr>
        <w:t xml:space="preserve"> </w:t>
      </w:r>
      <w:r w:rsidRPr="00ED75F9">
        <w:rPr>
          <w:rStyle w:val="Emphasis"/>
          <w:highlight w:val="yellow"/>
        </w:rPr>
        <w:t>U</w:t>
      </w:r>
      <w:r w:rsidRPr="00ED75F9">
        <w:rPr>
          <w:rStyle w:val="Hyperlink"/>
        </w:rPr>
        <w:t xml:space="preserve">nited </w:t>
      </w:r>
      <w:r w:rsidRPr="00ED75F9">
        <w:rPr>
          <w:rStyle w:val="Emphasis"/>
          <w:highlight w:val="yellow"/>
        </w:rPr>
        <w:t>S</w:t>
      </w:r>
      <w:r w:rsidRPr="00ED75F9">
        <w:rPr>
          <w:rStyle w:val="Hyperlink"/>
        </w:rPr>
        <w:t xml:space="preserve">tates </w:t>
      </w:r>
      <w:r w:rsidRPr="00ED75F9">
        <w:rPr>
          <w:rStyle w:val="Hyperlink"/>
          <w:highlight w:val="yellow"/>
        </w:rPr>
        <w:t xml:space="preserve">faces </w:t>
      </w:r>
      <w:r w:rsidRPr="00ED75F9">
        <w:rPr>
          <w:rStyle w:val="Emphasis"/>
          <w:highlight w:val="yellow"/>
        </w:rPr>
        <w:t>no plausible existential threats</w:t>
      </w:r>
      <w:r w:rsidRPr="00ED75F9">
        <w:rPr>
          <w:rStyle w:val="Hyperlink"/>
        </w:rPr>
        <w:t>, no great-power rival</w:t>
      </w:r>
      <w:r w:rsidRPr="00ED75F9">
        <w:rPr>
          <w:sz w:val="16"/>
        </w:rPr>
        <w:t xml:space="preserve">, and no near-term competition for the role of global hegemon. </w:t>
      </w:r>
      <w:r w:rsidRPr="00ED75F9">
        <w:rPr>
          <w:u w:val="single"/>
        </w:rPr>
        <w:t>The U.S. military is the world's most powerful</w:t>
      </w:r>
      <w:r w:rsidRPr="00ED75F9">
        <w:rPr>
          <w:sz w:val="16"/>
        </w:rPr>
        <w:t>, and even in the middle of a sustained downturn, the U.S.</w:t>
      </w:r>
      <w:r w:rsidRPr="00ED75F9">
        <w:rPr>
          <w:u w:val="single"/>
        </w:rPr>
        <w:t xml:space="preserve"> economy remains among one of the world's most vibrant and adaptive</w:t>
      </w:r>
      <w:r w:rsidRPr="00ED75F9">
        <w:rPr>
          <w:sz w:val="16"/>
        </w:rPr>
        <w:t xml:space="preserve">. </w:t>
      </w:r>
      <w:r w:rsidRPr="00ED75F9">
        <w:rPr>
          <w:rStyle w:val="Emphasis"/>
        </w:rPr>
        <w:t xml:space="preserve">Although the United States faces a host of international </w:t>
      </w:r>
      <w:r w:rsidRPr="00ED75F9">
        <w:rPr>
          <w:rStyle w:val="Emphasis"/>
          <w:highlight w:val="yellow"/>
        </w:rPr>
        <w:t>challenges</w:t>
      </w:r>
      <w:r w:rsidRPr="00ED75F9">
        <w:rPr>
          <w:rStyle w:val="Emphasis"/>
        </w:rPr>
        <w:t xml:space="preserve">, they </w:t>
      </w:r>
      <w:r w:rsidRPr="00ED75F9">
        <w:rPr>
          <w:rStyle w:val="Emphasis"/>
          <w:highlight w:val="yellow"/>
        </w:rPr>
        <w:t>pose little risk</w:t>
      </w:r>
      <w:r w:rsidRPr="00ED75F9">
        <w:rPr>
          <w:rStyle w:val="Emphasis"/>
          <w:sz w:val="28"/>
        </w:rPr>
        <w:t xml:space="preserve"> </w:t>
      </w:r>
      <w:r w:rsidRPr="00ED75F9">
        <w:rPr>
          <w:rStyle w:val="Emphasis"/>
          <w:highlight w:val="yellow"/>
        </w:rPr>
        <w:t>to</w:t>
      </w:r>
      <w:r w:rsidRPr="00ED75F9">
        <w:rPr>
          <w:rStyle w:val="Emphasis"/>
        </w:rPr>
        <w:t xml:space="preserve"> the overwhelming majority of American </w:t>
      </w:r>
      <w:r w:rsidRPr="00ED75F9">
        <w:rPr>
          <w:rStyle w:val="Emphasis"/>
          <w:highlight w:val="yellow"/>
        </w:rPr>
        <w:t>citizens</w:t>
      </w:r>
      <w:r w:rsidRPr="00ED75F9">
        <w:rPr>
          <w:rStyle w:val="Emphasis"/>
        </w:rPr>
        <w:t xml:space="preserve"> </w:t>
      </w:r>
      <w:r w:rsidRPr="00ED75F9">
        <w:rPr>
          <w:rStyle w:val="Emphasis"/>
          <w:highlight w:val="yellow"/>
        </w:rPr>
        <w:t xml:space="preserve">and can be managed </w:t>
      </w:r>
      <w:r w:rsidRPr="00ED75F9">
        <w:rPr>
          <w:rStyle w:val="Emphasis"/>
        </w:rPr>
        <w:t>with existing diplomatic, economic, and, to a much lesser extent, military tools.</w:t>
      </w:r>
    </w:p>
    <w:p w14:paraId="366DEB76" w14:textId="77777777" w:rsidR="00F41C53" w:rsidRPr="00ED75F9" w:rsidRDefault="00F41C53" w:rsidP="00F41C53">
      <w:pPr>
        <w:rPr>
          <w:sz w:val="16"/>
        </w:rPr>
      </w:pPr>
      <w:r w:rsidRPr="00ED75F9">
        <w:rPr>
          <w:sz w:val="16"/>
        </w:rPr>
        <w:t xml:space="preserve">This reality is barely reflected in U.S. national security strategy or in American foreign policy debates. President Barack Obama's most recent National Security Strategy aspires to "a world in which America is stronger, more secure, and is able to overcome our challenges while appealing to the aspirations of people around the world." Yet that is basically the world that exists today. </w:t>
      </w:r>
      <w:r w:rsidRPr="00ED75F9">
        <w:rPr>
          <w:u w:val="single"/>
        </w:rPr>
        <w:t>The United States is the world's most powerful nation, unchallenged and secure</w:t>
      </w:r>
      <w:r w:rsidRPr="00ED75F9">
        <w:rPr>
          <w:sz w:val="16"/>
        </w:rPr>
        <w:t xml:space="preserve">. </w:t>
      </w:r>
      <w:r w:rsidRPr="00ED75F9">
        <w:rPr>
          <w:rStyle w:val="Emphasis"/>
          <w:highlight w:val="yellow"/>
        </w:rPr>
        <w:t>But</w:t>
      </w:r>
      <w:r w:rsidRPr="00ED75F9">
        <w:rPr>
          <w:rStyle w:val="Emphasis"/>
        </w:rPr>
        <w:t xml:space="preserve"> the country's </w:t>
      </w:r>
      <w:r w:rsidRPr="00ED75F9">
        <w:rPr>
          <w:rStyle w:val="Emphasis"/>
          <w:highlight w:val="yellow"/>
        </w:rPr>
        <w:t>political and policy elite</w:t>
      </w:r>
      <w:r w:rsidRPr="00ED75F9">
        <w:rPr>
          <w:rStyle w:val="Emphasis"/>
        </w:rPr>
        <w:t xml:space="preserve"> </w:t>
      </w:r>
      <w:r w:rsidRPr="00ED75F9">
        <w:rPr>
          <w:rStyle w:val="Emphasis"/>
          <w:highlight w:val="yellow"/>
        </w:rPr>
        <w:t>seems</w:t>
      </w:r>
      <w:r w:rsidRPr="00ED75F9">
        <w:rPr>
          <w:rStyle w:val="Emphasis"/>
        </w:rPr>
        <w:t xml:space="preserve"> </w:t>
      </w:r>
      <w:r w:rsidRPr="00ED75F9">
        <w:rPr>
          <w:rStyle w:val="Emphasis"/>
          <w:highlight w:val="yellow"/>
        </w:rPr>
        <w:t>unwilling to recognize this</w:t>
      </w:r>
      <w:r w:rsidRPr="00ED75F9">
        <w:rPr>
          <w:rStyle w:val="Emphasis"/>
        </w:rPr>
        <w:t xml:space="preserve"> fact</w:t>
      </w:r>
      <w:r w:rsidRPr="00ED75F9">
        <w:rPr>
          <w:sz w:val="16"/>
        </w:rPr>
        <w:t>, much less integrate it into foreign policy and national security decision-making.</w:t>
      </w:r>
    </w:p>
    <w:p w14:paraId="31EEDFB1" w14:textId="77777777" w:rsidR="00F41C53" w:rsidRPr="00ED75F9" w:rsidRDefault="00F41C53" w:rsidP="00F41C53">
      <w:pPr>
        <w:rPr>
          <w:sz w:val="16"/>
        </w:rPr>
      </w:pPr>
      <w:r w:rsidRPr="00ED75F9">
        <w:rPr>
          <w:sz w:val="16"/>
        </w:rPr>
        <w:t xml:space="preserve">The disparity between foreign threats and domestic threat mongering results from a confluence of factors. The most obvious and important is electoral politics. </w:t>
      </w:r>
      <w:r w:rsidRPr="00ED75F9">
        <w:rPr>
          <w:rStyle w:val="Emphasis"/>
          <w:highlight w:val="yellow"/>
        </w:rPr>
        <w:t>Hyping dangers</w:t>
      </w:r>
      <w:r w:rsidRPr="00ED75F9">
        <w:rPr>
          <w:rStyle w:val="Emphasis"/>
        </w:rPr>
        <w:t xml:space="preserve"> </w:t>
      </w:r>
      <w:r w:rsidRPr="00ED75F9">
        <w:rPr>
          <w:rStyle w:val="Emphasis"/>
          <w:highlight w:val="yellow"/>
        </w:rPr>
        <w:t>serves</w:t>
      </w:r>
      <w:r w:rsidRPr="00ED75F9">
        <w:rPr>
          <w:rStyle w:val="Emphasis"/>
        </w:rPr>
        <w:t xml:space="preserve"> the </w:t>
      </w:r>
      <w:r w:rsidRPr="00ED75F9">
        <w:rPr>
          <w:rStyle w:val="Emphasis"/>
          <w:highlight w:val="yellow"/>
        </w:rPr>
        <w:t>interests of</w:t>
      </w:r>
      <w:r w:rsidRPr="00ED75F9">
        <w:rPr>
          <w:rStyle w:val="Emphasis"/>
        </w:rPr>
        <w:t xml:space="preserve"> both </w:t>
      </w:r>
      <w:r w:rsidRPr="00ED75F9">
        <w:rPr>
          <w:rStyle w:val="Emphasis"/>
          <w:highlight w:val="yellow"/>
        </w:rPr>
        <w:t>political parties</w:t>
      </w:r>
      <w:r w:rsidRPr="00ED75F9">
        <w:rPr>
          <w:sz w:val="16"/>
        </w:rPr>
        <w:t xml:space="preserve">. For Republicans, who have long benefited from attacking Democrats for their alleged weakness in the face of foreign threats, </w:t>
      </w:r>
      <w:r w:rsidRPr="00ED75F9">
        <w:rPr>
          <w:u w:val="single"/>
        </w:rPr>
        <w:t>there is little incentive to tone down the rhetoric; the notion of a dangerous world plays to perhaps their greatest political advantage</w:t>
      </w:r>
      <w:r w:rsidRPr="00ED75F9">
        <w:rPr>
          <w:sz w:val="16"/>
        </w:rPr>
        <w:t xml:space="preserve">. For Democrats, who are fearful of being cast as feckless, acting and sounding tough is a shield against go ρ attacks and an insurance policy in case a challenge to the United States materializes into a genuine threat. </w:t>
      </w:r>
      <w:r w:rsidRPr="00ED75F9">
        <w:rPr>
          <w:u w:val="single"/>
        </w:rPr>
        <w:t>Warnings about a dangerous world also benefit powerful bureaucratic interests</w:t>
      </w:r>
      <w:r w:rsidRPr="00ED75F9">
        <w:rPr>
          <w:sz w:val="16"/>
        </w:rPr>
        <w:t xml:space="preserve">. </w:t>
      </w:r>
      <w:r w:rsidRPr="00ED75F9">
        <w:rPr>
          <w:rStyle w:val="Hyperlink"/>
          <w:highlight w:val="yellow"/>
        </w:rPr>
        <w:t>The specter of looming dangers</w:t>
      </w:r>
      <w:r w:rsidRPr="00ED75F9">
        <w:rPr>
          <w:rStyle w:val="Hyperlink"/>
        </w:rPr>
        <w:t xml:space="preserve"> sustains and </w:t>
      </w:r>
      <w:r w:rsidRPr="00ED75F9">
        <w:rPr>
          <w:rStyle w:val="Hyperlink"/>
          <w:highlight w:val="yellow"/>
        </w:rPr>
        <w:t>justifies</w:t>
      </w:r>
      <w:r w:rsidRPr="00ED75F9">
        <w:rPr>
          <w:rStyle w:val="Hyperlink"/>
        </w:rPr>
        <w:t xml:space="preserve"> the </w:t>
      </w:r>
      <w:r w:rsidRPr="00ED75F9">
        <w:rPr>
          <w:rStyle w:val="Hyperlink"/>
          <w:highlight w:val="yellow"/>
        </w:rPr>
        <w:t>massive</w:t>
      </w:r>
      <w:r w:rsidRPr="00ED75F9">
        <w:rPr>
          <w:rStyle w:val="Hyperlink"/>
        </w:rPr>
        <w:t xml:space="preserve"> </w:t>
      </w:r>
      <w:r w:rsidRPr="00ED75F9">
        <w:rPr>
          <w:rStyle w:val="Hyperlink"/>
          <w:highlight w:val="yellow"/>
        </w:rPr>
        <w:t>budgets of the military</w:t>
      </w:r>
      <w:r w:rsidRPr="00ED75F9">
        <w:rPr>
          <w:rStyle w:val="Hyperlink"/>
        </w:rPr>
        <w:t xml:space="preserve"> </w:t>
      </w:r>
      <w:r w:rsidRPr="00ED75F9">
        <w:rPr>
          <w:rStyle w:val="Hyperlink"/>
          <w:highlight w:val="yellow"/>
        </w:rPr>
        <w:t>and</w:t>
      </w:r>
      <w:r w:rsidRPr="00ED75F9">
        <w:rPr>
          <w:rStyle w:val="Hyperlink"/>
        </w:rPr>
        <w:t xml:space="preserve"> the </w:t>
      </w:r>
      <w:r w:rsidRPr="00ED75F9">
        <w:rPr>
          <w:rStyle w:val="Hyperlink"/>
          <w:highlight w:val="yellow"/>
        </w:rPr>
        <w:t>intel</w:t>
      </w:r>
      <w:r w:rsidRPr="00ED75F9">
        <w:rPr>
          <w:rStyle w:val="Hyperlink"/>
        </w:rPr>
        <w:t xml:space="preserve">ligence </w:t>
      </w:r>
      <w:r w:rsidRPr="00ED75F9">
        <w:rPr>
          <w:rStyle w:val="Hyperlink"/>
          <w:highlight w:val="yellow"/>
        </w:rPr>
        <w:t>agencies</w:t>
      </w:r>
      <w:r w:rsidRPr="00ED75F9">
        <w:rPr>
          <w:rStyle w:val="Hyperlink"/>
        </w:rPr>
        <w:t>, along with the national security infrastructure that exists outside government—defense contractors, lobbying groups, think tanks, and academic departments</w:t>
      </w:r>
      <w:r w:rsidRPr="00ED75F9">
        <w:rPr>
          <w:sz w:val="16"/>
        </w:rPr>
        <w:t>.</w:t>
      </w:r>
    </w:p>
    <w:p w14:paraId="34084A44" w14:textId="77777777" w:rsidR="00F41C53" w:rsidRPr="00ED75F9" w:rsidRDefault="00F41C53" w:rsidP="00F41C53">
      <w:pPr>
        <w:pStyle w:val="Heading4"/>
        <w:rPr>
          <w:rFonts w:cs="Times New Roman"/>
        </w:rPr>
      </w:pPr>
      <w:r w:rsidRPr="00ED75F9">
        <w:rPr>
          <w:rFonts w:cs="Times New Roman"/>
        </w:rPr>
        <w:t>Their best impact cards are alarmist rhetoric that in reality start out at a risk of 1%</w:t>
      </w:r>
    </w:p>
    <w:p w14:paraId="3D15D8B0" w14:textId="77777777" w:rsidR="00F41C53" w:rsidRPr="00ED75F9" w:rsidRDefault="00F41C53" w:rsidP="00F41C53">
      <w:pPr>
        <w:rPr>
          <w:bCs/>
          <w:sz w:val="28"/>
        </w:rPr>
      </w:pPr>
      <w:r w:rsidRPr="00ED75F9">
        <w:rPr>
          <w:rStyle w:val="Style13ptBold"/>
        </w:rPr>
        <w:t>Zenko 12</w:t>
      </w:r>
      <w:r w:rsidRPr="00ED75F9">
        <w:rPr>
          <w:rStyle w:val="Style13ptBold"/>
          <w:b w:val="0"/>
        </w:rPr>
        <w:t xml:space="preserve"> </w:t>
      </w:r>
      <w:r w:rsidRPr="00ED75F9">
        <w:t>[Micah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w:t>
      </w:r>
    </w:p>
    <w:p w14:paraId="0A26A471" w14:textId="77777777" w:rsidR="00F41C53" w:rsidRPr="00ED75F9" w:rsidRDefault="00F41C53" w:rsidP="00F41C53">
      <w:pPr>
        <w:rPr>
          <w:sz w:val="16"/>
        </w:rPr>
      </w:pPr>
      <w:r w:rsidRPr="00ED75F9">
        <w:rPr>
          <w:sz w:val="16"/>
        </w:rPr>
        <w:t>PHANTOM MENACE</w:t>
      </w:r>
    </w:p>
    <w:p w14:paraId="077F47FD" w14:textId="77777777" w:rsidR="00F41C53" w:rsidRPr="00ED75F9" w:rsidRDefault="00F41C53" w:rsidP="00F41C53">
      <w:pPr>
        <w:rPr>
          <w:u w:val="single"/>
        </w:rPr>
      </w:pPr>
      <w:r w:rsidRPr="00ED75F9">
        <w:rPr>
          <w:sz w:val="16"/>
        </w:rPr>
        <w:t xml:space="preserve"> </w:t>
      </w:r>
      <w:r w:rsidRPr="00ED75F9">
        <w:rPr>
          <w:highlight w:val="yellow"/>
          <w:u w:val="single"/>
        </w:rPr>
        <w:t>None of this</w:t>
      </w:r>
      <w:r w:rsidRPr="00ED75F9">
        <w:rPr>
          <w:u w:val="single"/>
        </w:rPr>
        <w:t xml:space="preserve"> is meant to </w:t>
      </w:r>
      <w:r w:rsidRPr="00ED75F9">
        <w:rPr>
          <w:highlight w:val="yellow"/>
          <w:u w:val="single"/>
        </w:rPr>
        <w:t>suggest</w:t>
      </w:r>
      <w:r w:rsidRPr="00ED75F9">
        <w:rPr>
          <w:u w:val="single"/>
        </w:rPr>
        <w:t xml:space="preserve"> that </w:t>
      </w:r>
      <w:r w:rsidRPr="00ED75F9">
        <w:rPr>
          <w:highlight w:val="yellow"/>
          <w:u w:val="single"/>
        </w:rPr>
        <w:t>the</w:t>
      </w:r>
      <w:r w:rsidRPr="00ED75F9">
        <w:rPr>
          <w:u w:val="single"/>
        </w:rPr>
        <w:t xml:space="preserve"> </w:t>
      </w:r>
      <w:r w:rsidRPr="00ED75F9">
        <w:rPr>
          <w:rStyle w:val="Emphasis"/>
          <w:highlight w:val="yellow"/>
        </w:rPr>
        <w:t>U</w:t>
      </w:r>
      <w:r w:rsidRPr="00ED75F9">
        <w:rPr>
          <w:u w:val="single"/>
        </w:rPr>
        <w:t xml:space="preserve">nited </w:t>
      </w:r>
      <w:r w:rsidRPr="00ED75F9">
        <w:rPr>
          <w:rStyle w:val="Emphasis"/>
          <w:highlight w:val="yellow"/>
        </w:rPr>
        <w:t>S</w:t>
      </w:r>
      <w:r w:rsidRPr="00ED75F9">
        <w:rPr>
          <w:u w:val="single"/>
        </w:rPr>
        <w:t xml:space="preserve">tates </w:t>
      </w:r>
      <w:r w:rsidRPr="00ED75F9">
        <w:rPr>
          <w:highlight w:val="yellow"/>
          <w:u w:val="single"/>
        </w:rPr>
        <w:t>faces no</w:t>
      </w:r>
      <w:r w:rsidRPr="00ED75F9">
        <w:rPr>
          <w:u w:val="single"/>
        </w:rPr>
        <w:t xml:space="preserve"> major </w:t>
      </w:r>
      <w:r w:rsidRPr="00ED75F9">
        <w:rPr>
          <w:highlight w:val="yellow"/>
          <w:u w:val="single"/>
        </w:rPr>
        <w:t>challenges</w:t>
      </w:r>
      <w:r w:rsidRPr="00ED75F9">
        <w:rPr>
          <w:u w:val="single"/>
        </w:rPr>
        <w:t xml:space="preserve"> today. </w:t>
      </w:r>
      <w:r w:rsidRPr="00ED75F9">
        <w:rPr>
          <w:rStyle w:val="Hyperlink"/>
          <w:highlight w:val="yellow"/>
        </w:rPr>
        <w:t>Rather</w:t>
      </w:r>
      <w:r w:rsidRPr="00ED75F9">
        <w:rPr>
          <w:sz w:val="16"/>
        </w:rPr>
        <w:t xml:space="preserve">, the point is that </w:t>
      </w:r>
      <w:r w:rsidRPr="00ED75F9">
        <w:rPr>
          <w:highlight w:val="yellow"/>
          <w:u w:val="single"/>
        </w:rPr>
        <w:t>the problems</w:t>
      </w:r>
      <w:r w:rsidRPr="00ED75F9">
        <w:rPr>
          <w:u w:val="single"/>
        </w:rPr>
        <w:t xml:space="preserve"> confronting the country are manageable and </w:t>
      </w:r>
      <w:r w:rsidRPr="00ED75F9">
        <w:rPr>
          <w:highlight w:val="yellow"/>
          <w:u w:val="single"/>
        </w:rPr>
        <w:t>pose</w:t>
      </w:r>
      <w:r w:rsidRPr="00ED75F9">
        <w:rPr>
          <w:u w:val="single"/>
        </w:rPr>
        <w:t xml:space="preserve"> </w:t>
      </w:r>
      <w:r w:rsidRPr="00ED75F9">
        <w:rPr>
          <w:rStyle w:val="Emphasis"/>
          <w:highlight w:val="yellow"/>
        </w:rPr>
        <w:t>minimal risks</w:t>
      </w:r>
      <w:r w:rsidRPr="00ED75F9">
        <w:rPr>
          <w:u w:val="single"/>
        </w:rPr>
        <w:t xml:space="preserve"> to the lives of the overwhelming majority of Americans</w:t>
      </w:r>
      <w:r w:rsidRPr="00ED75F9">
        <w:rPr>
          <w:sz w:val="16"/>
        </w:rPr>
        <w:t xml:space="preserve">. </w:t>
      </w:r>
      <w:r w:rsidRPr="00ED75F9">
        <w:rPr>
          <w:highlight w:val="yellow"/>
          <w:u w:val="single"/>
        </w:rPr>
        <w:t>None of them</w:t>
      </w:r>
      <w:r w:rsidRPr="00ED75F9">
        <w:rPr>
          <w:sz w:val="16"/>
        </w:rPr>
        <w:t>—separately or in combination—</w:t>
      </w:r>
      <w:r w:rsidRPr="00ED75F9">
        <w:rPr>
          <w:highlight w:val="yellow"/>
          <w:u w:val="single"/>
        </w:rPr>
        <w:t>justifies</w:t>
      </w:r>
      <w:r w:rsidRPr="00ED75F9">
        <w:rPr>
          <w:u w:val="single"/>
        </w:rPr>
        <w:t xml:space="preserve"> the </w:t>
      </w:r>
      <w:r w:rsidRPr="00ED75F9">
        <w:rPr>
          <w:rStyle w:val="Emphasis"/>
          <w:highlight w:val="yellow"/>
        </w:rPr>
        <w:t>alarmist rhetoric</w:t>
      </w:r>
      <w:r w:rsidRPr="00ED75F9">
        <w:rPr>
          <w:u w:val="single"/>
        </w:rPr>
        <w:t xml:space="preserve"> of policymakers and politicians or should lead to the conclusion that Americans live in a dangerous world.</w:t>
      </w:r>
    </w:p>
    <w:p w14:paraId="38F96C95" w14:textId="77777777" w:rsidR="00F41C53" w:rsidRPr="00ED75F9" w:rsidRDefault="00F41C53" w:rsidP="00F41C53">
      <w:pPr>
        <w:rPr>
          <w:sz w:val="16"/>
        </w:rPr>
      </w:pPr>
      <w:r w:rsidRPr="00ED75F9">
        <w:rPr>
          <w:sz w:val="16"/>
        </w:rPr>
        <w:t xml:space="preserve"> </w:t>
      </w:r>
      <w:r w:rsidRPr="00ED75F9">
        <w:rPr>
          <w:highlight w:val="yellow"/>
          <w:u w:val="single"/>
        </w:rPr>
        <w:t>Take terrorism</w:t>
      </w:r>
      <w:r w:rsidRPr="00ED75F9">
        <w:rPr>
          <w:sz w:val="16"/>
        </w:rPr>
        <w:t xml:space="preserve">. Since 9/11, </w:t>
      </w:r>
      <w:r w:rsidRPr="00ED75F9">
        <w:rPr>
          <w:highlight w:val="yellow"/>
          <w:u w:val="single"/>
        </w:rPr>
        <w:t>no</w:t>
      </w:r>
      <w:r w:rsidRPr="00ED75F9">
        <w:rPr>
          <w:u w:val="single"/>
        </w:rPr>
        <w:t xml:space="preserve"> security </w:t>
      </w:r>
      <w:r w:rsidRPr="00ED75F9">
        <w:rPr>
          <w:highlight w:val="yellow"/>
          <w:u w:val="single"/>
        </w:rPr>
        <w:t>threat has been hyped more</w:t>
      </w:r>
      <w:r w:rsidRPr="00ED75F9">
        <w:rPr>
          <w:sz w:val="16"/>
        </w:rPr>
        <w:t xml:space="preserve">. Considering the horrors of that day, that is not surprising. But </w:t>
      </w:r>
      <w:r w:rsidRPr="00ED75F9">
        <w:rPr>
          <w:highlight w:val="yellow"/>
          <w:u w:val="single"/>
        </w:rPr>
        <w:t>the</w:t>
      </w:r>
      <w:r w:rsidRPr="00ED75F9">
        <w:rPr>
          <w:u w:val="single"/>
        </w:rPr>
        <w:t xml:space="preserve"> result has been a level of </w:t>
      </w:r>
      <w:r w:rsidRPr="00ED75F9">
        <w:rPr>
          <w:highlight w:val="yellow"/>
          <w:u w:val="single"/>
        </w:rPr>
        <w:t>fear</w:t>
      </w:r>
      <w:r w:rsidRPr="00ED75F9">
        <w:rPr>
          <w:u w:val="single"/>
        </w:rPr>
        <w:t xml:space="preserve"> that </w:t>
      </w:r>
      <w:r w:rsidRPr="00ED75F9">
        <w:rPr>
          <w:highlight w:val="yellow"/>
          <w:u w:val="single"/>
        </w:rPr>
        <w:t xml:space="preserve">is </w:t>
      </w:r>
      <w:r w:rsidRPr="00ED75F9">
        <w:rPr>
          <w:rStyle w:val="Emphasis"/>
          <w:highlight w:val="yellow"/>
        </w:rPr>
        <w:t>completely out of proportion</w:t>
      </w:r>
      <w:r w:rsidRPr="00ED75F9">
        <w:rPr>
          <w:highlight w:val="yellow"/>
          <w:u w:val="single"/>
        </w:rPr>
        <w:t xml:space="preserve"> to</w:t>
      </w:r>
      <w:r w:rsidRPr="00ED75F9">
        <w:rPr>
          <w:u w:val="single"/>
        </w:rPr>
        <w:t xml:space="preserve"> both the </w:t>
      </w:r>
      <w:r w:rsidRPr="00ED75F9">
        <w:rPr>
          <w:highlight w:val="yellow"/>
          <w:u w:val="single"/>
        </w:rPr>
        <w:t>capabilities</w:t>
      </w:r>
      <w:r w:rsidRPr="00ED75F9">
        <w:rPr>
          <w:u w:val="single"/>
        </w:rPr>
        <w:t xml:space="preserve"> of terrorist organizations </w:t>
      </w:r>
      <w:r w:rsidRPr="00ED75F9">
        <w:rPr>
          <w:highlight w:val="yellow"/>
          <w:u w:val="single"/>
        </w:rPr>
        <w:t>and</w:t>
      </w:r>
      <w:r w:rsidRPr="00ED75F9">
        <w:rPr>
          <w:u w:val="single"/>
        </w:rPr>
        <w:t xml:space="preserve"> the United States' </w:t>
      </w:r>
      <w:r w:rsidRPr="00ED75F9">
        <w:rPr>
          <w:highlight w:val="yellow"/>
          <w:u w:val="single"/>
        </w:rPr>
        <w:t>vulnerability</w:t>
      </w:r>
      <w:r w:rsidRPr="00ED75F9">
        <w:rPr>
          <w:sz w:val="16"/>
        </w:rPr>
        <w:t xml:space="preserve">. On 9/11, al Qaeda got tragically lucky. </w:t>
      </w:r>
      <w:r w:rsidRPr="00ED75F9">
        <w:rPr>
          <w:rStyle w:val="Hyperlink"/>
          <w:highlight w:val="yellow"/>
        </w:rPr>
        <w:t>Since then,</w:t>
      </w:r>
      <w:r w:rsidRPr="00ED75F9">
        <w:rPr>
          <w:rStyle w:val="Hyperlink"/>
        </w:rPr>
        <w:t xml:space="preserve"> </w:t>
      </w:r>
      <w:r w:rsidRPr="00ED75F9">
        <w:rPr>
          <w:rStyle w:val="Hyperlink"/>
          <w:highlight w:val="yellow"/>
        </w:rPr>
        <w:t xml:space="preserve">the </w:t>
      </w:r>
      <w:r w:rsidRPr="00ED75F9">
        <w:rPr>
          <w:rStyle w:val="Emphasis"/>
          <w:highlight w:val="yellow"/>
        </w:rPr>
        <w:t>U</w:t>
      </w:r>
      <w:r w:rsidRPr="00ED75F9">
        <w:rPr>
          <w:rStyle w:val="Hyperlink"/>
        </w:rPr>
        <w:t xml:space="preserve">nited </w:t>
      </w:r>
      <w:r w:rsidRPr="00ED75F9">
        <w:rPr>
          <w:rStyle w:val="Emphasis"/>
          <w:highlight w:val="yellow"/>
        </w:rPr>
        <w:t>S</w:t>
      </w:r>
      <w:r w:rsidRPr="00ED75F9">
        <w:rPr>
          <w:rStyle w:val="Hyperlink"/>
        </w:rPr>
        <w:t xml:space="preserve">tates </w:t>
      </w:r>
      <w:r w:rsidRPr="00ED75F9">
        <w:rPr>
          <w:rStyle w:val="Hyperlink"/>
          <w:highlight w:val="yellow"/>
        </w:rPr>
        <w:t>has been preparing for the</w:t>
      </w:r>
      <w:r w:rsidRPr="00ED75F9">
        <w:rPr>
          <w:rStyle w:val="Hyperlink"/>
        </w:rPr>
        <w:t xml:space="preserve"> </w:t>
      </w:r>
      <w:r w:rsidRPr="00ED75F9">
        <w:rPr>
          <w:rStyle w:val="Emphasis"/>
          <w:highlight w:val="yellow"/>
        </w:rPr>
        <w:t>one percent chance</w:t>
      </w:r>
      <w:r w:rsidRPr="00ED75F9">
        <w:rPr>
          <w:rStyle w:val="Hyperlink"/>
        </w:rPr>
        <w:t xml:space="preserve"> (and likely even less) that it might get lucky again.</w:t>
      </w:r>
      <w:r w:rsidRPr="00ED75F9">
        <w:rPr>
          <w:sz w:val="16"/>
        </w:rPr>
        <w:t xml:space="preserve"> But al Qaeda lost its safe haven after the U.S.-led invasion of Afghanistan in 2001, and further military, diplomatic, intelligence, and law enforcement efforts have decimated the organization, which has essentially lost whatever ability it once had to seriously threaten the United States.</w:t>
      </w:r>
    </w:p>
    <w:p w14:paraId="53C76865" w14:textId="77777777" w:rsidR="00F41C53" w:rsidRPr="00ED75F9" w:rsidRDefault="00F41C53" w:rsidP="00F41C53">
      <w:pPr>
        <w:rPr>
          <w:sz w:val="16"/>
        </w:rPr>
      </w:pPr>
      <w:r w:rsidRPr="00ED75F9">
        <w:rPr>
          <w:sz w:val="16"/>
        </w:rPr>
        <w:t xml:space="preserve"> According to U.S. officials, al Qaeda’s leadership has been reduced to two top lieutenants: Ayman al-Zawahiri and his second-in-command, Abu Yahya al-Libi. Panetta has even said that the defeat of al Qaeda is "within reach." The near collapse of the original al Qaeda organization is one reason why, in the decade since 9/11, the U.S. homeland has not suffered any large-scale terrorist assaults. All subsequent attempts have failed or been thwarted, owing in part to the incompetence of their perpetrators. Although there are undoubtedly still some terrorists who wish to kill Americans, their dreams will likely continue to be frustrated by their own limitations and by the intelligence and law enforcement agencies of the United States and its allies.</w:t>
      </w:r>
    </w:p>
    <w:p w14:paraId="23FCC37C" w14:textId="77777777" w:rsidR="00F41C53" w:rsidRPr="00ED75F9" w:rsidRDefault="00F41C53" w:rsidP="00F41C53">
      <w:pPr>
        <w:rPr>
          <w:sz w:val="16"/>
        </w:rPr>
      </w:pPr>
      <w:r w:rsidRPr="00ED75F9">
        <w:rPr>
          <w:u w:val="single"/>
        </w:rPr>
        <w:t xml:space="preserve">As the threat from transnational terrorist groups dwindles, the United States also faces </w:t>
      </w:r>
      <w:r w:rsidRPr="00ED75F9">
        <w:rPr>
          <w:highlight w:val="yellow"/>
          <w:u w:val="single"/>
        </w:rPr>
        <w:t>few risks from other states</w:t>
      </w:r>
      <w:r w:rsidRPr="00ED75F9">
        <w:rPr>
          <w:sz w:val="16"/>
        </w:rPr>
        <w:t xml:space="preserve">. China is the most obvious potential rival to the United States, and there is little doubt that China's rise will pose a challenge to U.S. economic interests. Moreover, there is an unresolved debate among Chinese political and military leaders about China's proper global role, and the lack of transparency from China's senior leadership about its long-term foreign policy objectives is a cause for concern. </w:t>
      </w:r>
      <w:r w:rsidRPr="00ED75F9">
        <w:rPr>
          <w:rStyle w:val="Emphasis"/>
        </w:rPr>
        <w:t xml:space="preserve">However, the present security threat to the U.S. mainland </w:t>
      </w:r>
      <w:r w:rsidRPr="00ED75F9">
        <w:rPr>
          <w:rStyle w:val="Emphasis"/>
          <w:highlight w:val="yellow"/>
        </w:rPr>
        <w:t>is practically</w:t>
      </w:r>
      <w:r w:rsidRPr="00ED75F9">
        <w:rPr>
          <w:rStyle w:val="Emphasis"/>
        </w:rPr>
        <w:t xml:space="preserve"> </w:t>
      </w:r>
      <w:r w:rsidRPr="00ED75F9">
        <w:rPr>
          <w:rStyle w:val="Emphasis"/>
          <w:highlight w:val="yellow"/>
        </w:rPr>
        <w:t>nonexistent and will remain so</w:t>
      </w:r>
      <w:r w:rsidRPr="00ED75F9">
        <w:rPr>
          <w:sz w:val="16"/>
        </w:rPr>
        <w:t>. Even as China tries to modernize its military, its defense spending is still approximately one-ninth that of the United States. In 2012, the Pentagon will spend roughly as much on military research and development alone as China will spend on its entire military.</w:t>
      </w:r>
    </w:p>
    <w:p w14:paraId="00B4D5DC" w14:textId="77777777" w:rsidR="00F41C53" w:rsidRPr="00ED75F9" w:rsidRDefault="00F41C53" w:rsidP="00F41C53"/>
    <w:p w14:paraId="0D8E9752" w14:textId="1CDB5CB4" w:rsidR="00AC7D6C" w:rsidRPr="00ED75F9" w:rsidRDefault="008E37E0" w:rsidP="004840BC">
      <w:pPr>
        <w:pStyle w:val="Heading2"/>
        <w:rPr>
          <w:rFonts w:cs="Times New Roman"/>
        </w:rPr>
      </w:pPr>
      <w:r w:rsidRPr="00ED75F9">
        <w:rPr>
          <w:rFonts w:cs="Times New Roman"/>
        </w:rPr>
        <w:t>Case---Secession</w:t>
      </w:r>
      <w:r w:rsidR="00AC7D6C" w:rsidRPr="00ED75F9">
        <w:rPr>
          <w:rFonts w:cs="Times New Roman"/>
        </w:rPr>
        <w:t xml:space="preserve"> Impact</w:t>
      </w:r>
      <w:r w:rsidR="00840DA7" w:rsidRPr="00ED75F9">
        <w:rPr>
          <w:rFonts w:cs="Times New Roman"/>
        </w:rPr>
        <w:t xml:space="preserve"> Extensions</w:t>
      </w:r>
    </w:p>
    <w:p w14:paraId="6CE00A41" w14:textId="77777777" w:rsidR="00AC7D6C" w:rsidRPr="00ED75F9" w:rsidRDefault="00AC7D6C" w:rsidP="00AC7D6C">
      <w:pPr>
        <w:pStyle w:val="Heading3"/>
        <w:rPr>
          <w:rFonts w:cs="Times New Roman"/>
        </w:rPr>
      </w:pPr>
      <w:r w:rsidRPr="00ED75F9">
        <w:rPr>
          <w:rFonts w:cs="Times New Roman"/>
        </w:rPr>
        <w:t>Secession---A2: No Model---2AC</w:t>
      </w:r>
    </w:p>
    <w:p w14:paraId="69F64729" w14:textId="77777777" w:rsidR="00AC7D6C" w:rsidRPr="00ED75F9" w:rsidRDefault="00AC7D6C" w:rsidP="00AC7D6C">
      <w:pPr>
        <w:pStyle w:val="Heading4"/>
        <w:rPr>
          <w:rFonts w:cs="Times New Roman"/>
        </w:rPr>
      </w:pPr>
      <w:r w:rsidRPr="00ED75F9">
        <w:rPr>
          <w:rFonts w:cs="Times New Roman"/>
        </w:rPr>
        <w:t xml:space="preserve">Native self-determination is modeled </w:t>
      </w:r>
      <w:r w:rsidRPr="00ED75F9">
        <w:rPr>
          <w:rFonts w:cs="Times New Roman"/>
          <w:u w:val="single"/>
        </w:rPr>
        <w:t>globally</w:t>
      </w:r>
      <w:r w:rsidRPr="00ED75F9">
        <w:rPr>
          <w:rFonts w:cs="Times New Roman"/>
        </w:rPr>
        <w:t xml:space="preserve">---U.S. </w:t>
      </w:r>
      <w:r w:rsidRPr="00ED75F9">
        <w:rPr>
          <w:rFonts w:cs="Times New Roman"/>
          <w:u w:val="single"/>
        </w:rPr>
        <w:t>size</w:t>
      </w:r>
      <w:r w:rsidRPr="00ED75F9">
        <w:rPr>
          <w:rFonts w:cs="Times New Roman"/>
        </w:rPr>
        <w:t xml:space="preserve"> and </w:t>
      </w:r>
      <w:r w:rsidRPr="00ED75F9">
        <w:rPr>
          <w:rFonts w:cs="Times New Roman"/>
          <w:u w:val="single"/>
        </w:rPr>
        <w:t>power</w:t>
      </w:r>
      <w:r w:rsidRPr="00ED75F9">
        <w:rPr>
          <w:rFonts w:cs="Times New Roman"/>
        </w:rPr>
        <w:t xml:space="preserve"> set the tone for indigenous rights </w:t>
      </w:r>
      <w:r w:rsidRPr="00ED75F9">
        <w:rPr>
          <w:rFonts w:cs="Times New Roman"/>
          <w:u w:val="single"/>
        </w:rPr>
        <w:t>worldwide</w:t>
      </w:r>
      <w:r w:rsidRPr="00ED75F9">
        <w:rPr>
          <w:rFonts w:cs="Times New Roman"/>
        </w:rPr>
        <w:t xml:space="preserve">---other parts of the planet </w:t>
      </w:r>
      <w:r w:rsidRPr="00ED75F9">
        <w:rPr>
          <w:rFonts w:cs="Times New Roman"/>
          <w:u w:val="single"/>
        </w:rPr>
        <w:t>emulate</w:t>
      </w:r>
      <w:r w:rsidRPr="00ED75F9">
        <w:rPr>
          <w:rFonts w:cs="Times New Roman"/>
        </w:rPr>
        <w:t xml:space="preserve"> American governance policy---that’s Morris</w:t>
      </w:r>
    </w:p>
    <w:p w14:paraId="2814F14C" w14:textId="77777777" w:rsidR="00AC7D6C" w:rsidRPr="00ED75F9" w:rsidRDefault="00AC7D6C" w:rsidP="00AC7D6C">
      <w:pPr>
        <w:pStyle w:val="Heading4"/>
        <w:rPr>
          <w:rFonts w:cs="Times New Roman"/>
        </w:rPr>
      </w:pPr>
      <w:r w:rsidRPr="00ED75F9">
        <w:rPr>
          <w:rFonts w:cs="Times New Roman"/>
        </w:rPr>
        <w:t xml:space="preserve">It’s a </w:t>
      </w:r>
      <w:r w:rsidRPr="00ED75F9">
        <w:rPr>
          <w:rFonts w:cs="Times New Roman"/>
          <w:u w:val="single"/>
        </w:rPr>
        <w:t>global beacon</w:t>
      </w:r>
      <w:r w:rsidRPr="00ED75F9">
        <w:rPr>
          <w:rFonts w:cs="Times New Roman"/>
        </w:rPr>
        <w:t>---other countries follow</w:t>
      </w:r>
    </w:p>
    <w:p w14:paraId="4679BEAF" w14:textId="77777777" w:rsidR="00AC7D6C" w:rsidRPr="00ED75F9" w:rsidRDefault="00AC7D6C" w:rsidP="00AC7D6C">
      <w:r w:rsidRPr="00ED75F9">
        <w:rPr>
          <w:rStyle w:val="Style13ptBold"/>
        </w:rPr>
        <w:t>Jorgensen 97</w:t>
      </w:r>
      <w:r w:rsidRPr="00ED75F9">
        <w:t xml:space="preserve"> – Miriam Jorgensen, Research Associate for the Harvard Project on American Indian Economic Development and consultant to the Standing Rock Sioux and White Mountain Apache Tribes, 1997, American Indian Studies, p. 137</w:t>
      </w:r>
    </w:p>
    <w:p w14:paraId="479523C1" w14:textId="77777777" w:rsidR="00AC7D6C" w:rsidRPr="00ED75F9" w:rsidRDefault="00AC7D6C" w:rsidP="00AC7D6C"/>
    <w:p w14:paraId="3F897755" w14:textId="77777777" w:rsidR="00AC7D6C" w:rsidRPr="00ED75F9" w:rsidRDefault="00AC7D6C" w:rsidP="00AC7D6C">
      <w:pPr>
        <w:rPr>
          <w:rStyle w:val="StyleUnderline"/>
        </w:rPr>
      </w:pPr>
      <w:r w:rsidRPr="00ED75F9">
        <w:t xml:space="preserve">In particular, the challenge for American Indian economic development is for it to be indigenously defined and institutionally based. As such, development will be a process which takes account of Native assets and goals and incorporates them into specific plans for the future. It will be capable of addressing welfare issues generally, and not income issues alone. Because it concentrates on institutional development, it will not put limited projects ahead of broader policy-making. It will create a political-economic environment which is conducive to investment by tribal members and non- members alike. Furthermore, its political and social institutions will together promote the continued success of these designated welfare- improving investments. Clearly, development that succeeds at combating poverty and its concomitant ills is not narrowly "economic." Finally, </w:t>
      </w:r>
      <w:r w:rsidRPr="00ED75F9">
        <w:rPr>
          <w:rStyle w:val="StyleUnderline"/>
          <w:highlight w:val="yellow"/>
        </w:rPr>
        <w:t>if Native nations achieve</w:t>
      </w:r>
      <w:r w:rsidRPr="00ED75F9">
        <w:t xml:space="preserve"> this kind of </w:t>
      </w:r>
      <w:r w:rsidRPr="00ED75F9">
        <w:rPr>
          <w:rStyle w:val="StyleUnderline"/>
          <w:highlight w:val="yellow"/>
        </w:rPr>
        <w:t>development</w:t>
      </w:r>
      <w:r w:rsidRPr="00ED75F9">
        <w:rPr>
          <w:rStyle w:val="StyleUnderline"/>
        </w:rPr>
        <w:t xml:space="preserve">, their </w:t>
      </w:r>
      <w:r w:rsidRPr="00ED75F9">
        <w:rPr>
          <w:rStyle w:val="StyleUnderline"/>
          <w:highlight w:val="yellow"/>
        </w:rPr>
        <w:t xml:space="preserve">success will be a </w:t>
      </w:r>
      <w:r w:rsidRPr="00ED75F9">
        <w:rPr>
          <w:rStyle w:val="Emphasis"/>
          <w:highlight w:val="yellow"/>
        </w:rPr>
        <w:t>beacon</w:t>
      </w:r>
      <w:r w:rsidRPr="00ED75F9">
        <w:rPr>
          <w:rStyle w:val="StyleUnderline"/>
          <w:highlight w:val="yellow"/>
        </w:rPr>
        <w:t xml:space="preserve"> not only to</w:t>
      </w:r>
      <w:r w:rsidRPr="00ED75F9">
        <w:rPr>
          <w:rStyle w:val="StyleUnderline"/>
        </w:rPr>
        <w:t xml:space="preserve"> other </w:t>
      </w:r>
      <w:r w:rsidRPr="00ED75F9">
        <w:rPr>
          <w:rStyle w:val="StyleUnderline"/>
          <w:highlight w:val="yellow"/>
        </w:rPr>
        <w:t>indigenous peoples</w:t>
      </w:r>
      <w:r w:rsidRPr="00ED75F9">
        <w:t xml:space="preserve"> whose colonizers allow a measure of political independence, </w:t>
      </w:r>
      <w:r w:rsidRPr="00ED75F9">
        <w:rPr>
          <w:rStyle w:val="StyleUnderline"/>
          <w:highlight w:val="yellow"/>
        </w:rPr>
        <w:t xml:space="preserve">but to </w:t>
      </w:r>
      <w:r w:rsidRPr="00ED75F9">
        <w:rPr>
          <w:rStyle w:val="Emphasis"/>
          <w:highlight w:val="yellow"/>
        </w:rPr>
        <w:t>all nations</w:t>
      </w:r>
      <w:r w:rsidRPr="00ED75F9">
        <w:rPr>
          <w:rStyle w:val="StyleUnderline"/>
        </w:rPr>
        <w:t xml:space="preserve"> which are </w:t>
      </w:r>
      <w:r w:rsidRPr="00ED75F9">
        <w:rPr>
          <w:rStyle w:val="StyleUnderline"/>
          <w:highlight w:val="yellow"/>
        </w:rPr>
        <w:t>restructuring</w:t>
      </w:r>
      <w:r w:rsidRPr="00ED75F9">
        <w:rPr>
          <w:rStyle w:val="StyleUnderline"/>
        </w:rPr>
        <w:t xml:space="preserve"> their </w:t>
      </w:r>
      <w:r w:rsidRPr="00ED75F9">
        <w:rPr>
          <w:rStyle w:val="StyleUnderline"/>
          <w:highlight w:val="yellow"/>
        </w:rPr>
        <w:t>development</w:t>
      </w:r>
      <w:r w:rsidRPr="00ED75F9">
        <w:rPr>
          <w:rStyle w:val="StyleUnderline"/>
        </w:rPr>
        <w:t xml:space="preserve"> outlook. </w:t>
      </w:r>
      <w:r w:rsidRPr="00ED75F9">
        <w:rPr>
          <w:rStyle w:val="StyleUnderline"/>
          <w:highlight w:val="yellow"/>
        </w:rPr>
        <w:t>American Indian nations have</w:t>
      </w:r>
      <w:r w:rsidRPr="00ED75F9">
        <w:rPr>
          <w:rStyle w:val="StyleUnderline"/>
        </w:rPr>
        <w:t xml:space="preserve"> the </w:t>
      </w:r>
      <w:r w:rsidRPr="00ED75F9">
        <w:rPr>
          <w:rStyle w:val="StyleUnderline"/>
          <w:highlight w:val="yellow"/>
        </w:rPr>
        <w:t xml:space="preserve">potential to show </w:t>
      </w:r>
      <w:r w:rsidRPr="00ED75F9">
        <w:rPr>
          <w:rStyle w:val="Emphasis"/>
          <w:highlight w:val="yellow"/>
        </w:rPr>
        <w:t>other countries—from</w:t>
      </w:r>
      <w:r w:rsidRPr="00ED75F9">
        <w:rPr>
          <w:rStyle w:val="Emphasis"/>
        </w:rPr>
        <w:t xml:space="preserve"> Eastern </w:t>
      </w:r>
      <w:r w:rsidRPr="00ED75F9">
        <w:rPr>
          <w:rStyle w:val="Emphasis"/>
          <w:highlight w:val="yellow"/>
        </w:rPr>
        <w:t>Europe to Asia</w:t>
      </w:r>
      <w:r w:rsidRPr="00ED75F9">
        <w:rPr>
          <w:rStyle w:val="StyleUnderline"/>
        </w:rPr>
        <w:t xml:space="preserve"> and beyond--</w:t>
      </w:r>
      <w:r w:rsidRPr="00ED75F9">
        <w:rPr>
          <w:rStyle w:val="StyleUnderline"/>
          <w:highlight w:val="yellow"/>
        </w:rPr>
        <w:t>how development can be done "right."</w:t>
      </w:r>
    </w:p>
    <w:p w14:paraId="17B3D804" w14:textId="77777777" w:rsidR="00AC7D6C" w:rsidRPr="00ED75F9" w:rsidRDefault="00AC7D6C" w:rsidP="00AC7D6C">
      <w:pPr>
        <w:pStyle w:val="Heading4"/>
        <w:rPr>
          <w:rFonts w:cs="Times New Roman"/>
        </w:rPr>
      </w:pPr>
      <w:r w:rsidRPr="00ED75F9">
        <w:rPr>
          <w:rFonts w:cs="Times New Roman"/>
        </w:rPr>
        <w:t>It’s emulated</w:t>
      </w:r>
    </w:p>
    <w:p w14:paraId="6972C6A6" w14:textId="77777777" w:rsidR="00AC7D6C" w:rsidRPr="00ED75F9" w:rsidRDefault="00AC7D6C" w:rsidP="00AC7D6C">
      <w:r w:rsidRPr="00ED75F9">
        <w:rPr>
          <w:rStyle w:val="Heading4Char"/>
          <w:rFonts w:cs="Times New Roman"/>
        </w:rPr>
        <w:t>FWC 96</w:t>
      </w:r>
      <w:r w:rsidRPr="00ED75F9">
        <w:t xml:space="preserve"> – Fourth World Center for the Study of Indigenous Law and Politics (Marc Sills and Glenn Morris), Spring/Summer 1996, Fourth World Bulletin, http://carbon.cudenver.edu/public/fwc/Issue10/fwbtoc.html</w:t>
      </w:r>
    </w:p>
    <w:p w14:paraId="733BCD28" w14:textId="77777777" w:rsidR="00AC7D6C" w:rsidRPr="00ED75F9" w:rsidRDefault="00AC7D6C" w:rsidP="00AC7D6C">
      <w:pPr>
        <w:pStyle w:val="card"/>
        <w:ind w:left="0"/>
      </w:pPr>
    </w:p>
    <w:p w14:paraId="583A653A" w14:textId="77777777" w:rsidR="00AC7D6C" w:rsidRPr="00ED75F9" w:rsidRDefault="00AC7D6C" w:rsidP="00AC7D6C">
      <w:pPr>
        <w:pStyle w:val="card"/>
        <w:ind w:left="0"/>
      </w:pPr>
      <w:r w:rsidRPr="00ED75F9">
        <w:t xml:space="preserve">In the summer of 1994, following the conclusion of the 12th session of the UN Working Group on Indigenous Peoples, the Sub-Commission on the Prevention of Discrimination and the Protection of Minorities sent the Draft Declaration on the Rights of Indigenous Peoples to the UN Commission on Human Rights. This was a necessary step for the Draft in route to the ultimate approval by the UN General Assembly that its proponents hope to achieve. But in February 1995, the Draft Declaration was put in jeopardy of de-railment when the Human Rights Commission ordered the Draft reviewed by a new working group. That group, named the "Open-ended Inter-sessional Working Group" (referred to herein as the "Inter-sessional"), held its first meeting from 20 November to 1 December 1995. The proceedings from the meeting demonstrate an attempt by a coterie of states, led by the United States, to commandeer the debate on indigenous rights, as they try to maintain their control of international law and the United Nations' role in enforcing the principles found in the Draft Declaration. </w:t>
      </w:r>
      <w:r w:rsidRPr="00ED75F9">
        <w:rPr>
          <w:rStyle w:val="underline"/>
          <w:highlight w:val="yellow"/>
        </w:rPr>
        <w:t xml:space="preserve">Because of its </w:t>
      </w:r>
      <w:r w:rsidRPr="00ED75F9">
        <w:rPr>
          <w:rStyle w:val="Emphasis"/>
          <w:highlight w:val="yellow"/>
        </w:rPr>
        <w:t>role as the one</w:t>
      </w:r>
      <w:r w:rsidRPr="00ED75F9">
        <w:rPr>
          <w:rStyle w:val="Emphasis"/>
        </w:rPr>
        <w:t xml:space="preserve"> surviving </w:t>
      </w:r>
      <w:r w:rsidRPr="00ED75F9">
        <w:rPr>
          <w:rStyle w:val="Emphasis"/>
          <w:highlight w:val="yellow"/>
        </w:rPr>
        <w:t>super-power</w:t>
      </w:r>
      <w:r w:rsidRPr="00ED75F9">
        <w:rPr>
          <w:rStyle w:val="underline"/>
        </w:rPr>
        <w:t xml:space="preserve"> </w:t>
      </w:r>
      <w:r w:rsidRPr="00ED75F9">
        <w:t>at the end of the Cold War,</w:t>
      </w:r>
      <w:r w:rsidRPr="00ED75F9">
        <w:rPr>
          <w:rStyle w:val="underline"/>
        </w:rPr>
        <w:t xml:space="preserve"> </w:t>
      </w:r>
      <w:r w:rsidRPr="00ED75F9">
        <w:rPr>
          <w:rStyle w:val="underline"/>
          <w:highlight w:val="yellow"/>
        </w:rPr>
        <w:t>with</w:t>
      </w:r>
      <w:r w:rsidRPr="00ED75F9">
        <w:rPr>
          <w:rStyle w:val="underline"/>
        </w:rPr>
        <w:t xml:space="preserve"> the </w:t>
      </w:r>
      <w:r w:rsidRPr="00ED75F9">
        <w:rPr>
          <w:rStyle w:val="Emphasis"/>
          <w:highlight w:val="yellow"/>
        </w:rPr>
        <w:t>financial leverage</w:t>
      </w:r>
      <w:r w:rsidRPr="00ED75F9">
        <w:rPr>
          <w:rStyle w:val="underline"/>
        </w:rPr>
        <w:t xml:space="preserve"> to determine the future of the United Nations, the </w:t>
      </w:r>
      <w:r w:rsidRPr="00ED75F9">
        <w:rPr>
          <w:rStyle w:val="underline"/>
          <w:highlight w:val="yellow"/>
        </w:rPr>
        <w:t xml:space="preserve">US has </w:t>
      </w:r>
      <w:r w:rsidRPr="00ED75F9">
        <w:rPr>
          <w:rStyle w:val="Emphasis"/>
          <w:highlight w:val="yellow"/>
        </w:rPr>
        <w:t>inordinate control</w:t>
      </w:r>
      <w:r w:rsidRPr="00ED75F9">
        <w:rPr>
          <w:rStyle w:val="underline"/>
        </w:rPr>
        <w:t xml:space="preserve"> over the way the Draft Declaration is being worded</w:t>
      </w:r>
      <w:r w:rsidRPr="00ED75F9">
        <w:t xml:space="preserve"> </w:t>
      </w:r>
      <w:r w:rsidRPr="00ED75F9">
        <w:rPr>
          <w:rStyle w:val="underline"/>
        </w:rPr>
        <w:t xml:space="preserve">and what exactly the document will imply as policy. The </w:t>
      </w:r>
      <w:r w:rsidRPr="00ED75F9">
        <w:rPr>
          <w:rStyle w:val="Emphasis"/>
          <w:highlight w:val="yellow"/>
        </w:rPr>
        <w:t>U</w:t>
      </w:r>
      <w:r w:rsidRPr="00ED75F9">
        <w:rPr>
          <w:rStyle w:val="underline"/>
        </w:rPr>
        <w:t xml:space="preserve">nited </w:t>
      </w:r>
      <w:r w:rsidRPr="00ED75F9">
        <w:rPr>
          <w:rStyle w:val="Emphasis"/>
          <w:highlight w:val="yellow"/>
        </w:rPr>
        <w:t>S</w:t>
      </w:r>
      <w:r w:rsidRPr="00ED75F9">
        <w:rPr>
          <w:rStyle w:val="underline"/>
        </w:rPr>
        <w:t xml:space="preserve">tates </w:t>
      </w:r>
      <w:r w:rsidRPr="00ED75F9">
        <w:rPr>
          <w:rStyle w:val="underline"/>
          <w:highlight w:val="yellow"/>
        </w:rPr>
        <w:t xml:space="preserve">intends that its own model for treatment of indigenous peoples should be </w:t>
      </w:r>
      <w:r w:rsidRPr="00ED75F9">
        <w:rPr>
          <w:rStyle w:val="Emphasis"/>
          <w:highlight w:val="yellow"/>
        </w:rPr>
        <w:t>emulated by other states</w:t>
      </w:r>
      <w:r w:rsidRPr="00ED75F9">
        <w:rPr>
          <w:rStyle w:val="underline"/>
        </w:rPr>
        <w:t>, and therefore that the Draft Declaration should reflect the order of US Indian Law</w:t>
      </w:r>
      <w:r w:rsidRPr="00ED75F9">
        <w:t>. The agenda is not merely to define a simple moral order; more important, the US is attempting to create a broader, more encompassing hegemony that minimizes the possibility that indigenous peoples might actually be protagonists of their own destinies.</w:t>
      </w:r>
    </w:p>
    <w:p w14:paraId="534A38E9" w14:textId="77777777" w:rsidR="00AC7D6C" w:rsidRPr="00ED75F9" w:rsidRDefault="00AC7D6C" w:rsidP="00AC7D6C">
      <w:pPr>
        <w:pStyle w:val="Heading3"/>
        <w:rPr>
          <w:rFonts w:cs="Times New Roman"/>
        </w:rPr>
      </w:pPr>
      <w:r w:rsidRPr="00ED75F9">
        <w:rPr>
          <w:rFonts w:cs="Times New Roman"/>
        </w:rPr>
        <w:t>Secession---A2: No Model---Ext---Yes Model</w:t>
      </w:r>
    </w:p>
    <w:p w14:paraId="6176307D" w14:textId="77777777" w:rsidR="00AC7D6C" w:rsidRPr="00ED75F9" w:rsidRDefault="00AC7D6C" w:rsidP="00AC7D6C">
      <w:pPr>
        <w:pStyle w:val="Heading4"/>
        <w:rPr>
          <w:rFonts w:cs="Times New Roman"/>
        </w:rPr>
      </w:pPr>
      <w:r w:rsidRPr="00ED75F9">
        <w:rPr>
          <w:rFonts w:cs="Times New Roman"/>
        </w:rPr>
        <w:t>U.S. is modeled</w:t>
      </w:r>
    </w:p>
    <w:p w14:paraId="0E2F1031" w14:textId="77777777" w:rsidR="00AC7D6C" w:rsidRPr="00ED75F9" w:rsidRDefault="00AC7D6C" w:rsidP="00AC7D6C">
      <w:r w:rsidRPr="00ED75F9">
        <w:rPr>
          <w:rStyle w:val="Style13ptBold"/>
        </w:rPr>
        <w:t xml:space="preserve">Hu 6 </w:t>
      </w:r>
      <w:r w:rsidRPr="00ED75F9">
        <w:t>(Peggy B. and Jeffrey, The Washington File is a product of the Bureau of International Information Programs, U.S. Department of State. “United States Respects Indian Tribes' Right to Self-Determination,” 06 November 2006, http://www.america.gov/st/washfileenglish/2006/November/20061103120126cjsamoht0.4840967.html) </w:t>
      </w:r>
    </w:p>
    <w:p w14:paraId="3E8CE70A" w14:textId="77777777" w:rsidR="00AC7D6C" w:rsidRPr="00ED75F9" w:rsidRDefault="00AC7D6C" w:rsidP="00AC7D6C"/>
    <w:p w14:paraId="3E885029" w14:textId="77777777" w:rsidR="00AC7D6C" w:rsidRPr="00ED75F9" w:rsidRDefault="00AC7D6C" w:rsidP="00AC7D6C">
      <w:r w:rsidRPr="00ED75F9">
        <w:t xml:space="preserve">In his November 1 proclamation marking National American Indian Heritage Month, 2006, President Bush reaffirmed his administration's adherence to a national policy of self-determination for Indian tribes, a policy that began under President Richard Nixon. The United States “will continue </w:t>
      </w:r>
      <w:r w:rsidRPr="00ED75F9">
        <w:rPr>
          <w:rStyle w:val="StyleUnderline"/>
        </w:rPr>
        <w:t xml:space="preserve">to work on a government-to-government basis with tribal governments, </w:t>
      </w:r>
      <w:r w:rsidRPr="00ED75F9">
        <w:t xml:space="preserve">honor the principles of tribal sovereignty and the right to self-determination,” Bush said, “and </w:t>
      </w:r>
      <w:r w:rsidRPr="00ED75F9">
        <w:rPr>
          <w:rStyle w:val="StyleUnderline"/>
        </w:rPr>
        <w:t>help ensure America remains a land of promise for American Indians</w:t>
      </w:r>
      <w:r w:rsidRPr="00ED75F9">
        <w:t>, Alaska Natives, and all our citizens.” (See text of proclamation.) During a February meeting of governmental and indigenous delegates to draft an "Inter-American Declaration of Rights of Indigenous People," U.S. Permanent Representative to the Organization of American States John Maisto said the United States "is proud of its longstanding commitment to tribal sovereignty [and] self-determination, and government-to-government relationships with federally recognized tribes.” (See related article.) “</w:t>
      </w:r>
      <w:r w:rsidRPr="00ED75F9">
        <w:rPr>
          <w:rStyle w:val="StyleUnderline"/>
          <w:highlight w:val="yellow"/>
        </w:rPr>
        <w:t>A policy of self-determination for</w:t>
      </w:r>
      <w:r w:rsidRPr="00ED75F9">
        <w:rPr>
          <w:rStyle w:val="StyleUnderline"/>
        </w:rPr>
        <w:t xml:space="preserve"> American </w:t>
      </w:r>
      <w:r w:rsidRPr="00ED75F9">
        <w:rPr>
          <w:rStyle w:val="StyleUnderline"/>
          <w:highlight w:val="yellow"/>
        </w:rPr>
        <w:t>Indians is one of the most positive aspects of the U.S. experience, and may</w:t>
      </w:r>
      <w:r w:rsidRPr="00ED75F9">
        <w:rPr>
          <w:rStyle w:val="StyleUnderline"/>
        </w:rPr>
        <w:t xml:space="preserve"> potentially </w:t>
      </w:r>
      <w:r w:rsidRPr="00ED75F9">
        <w:rPr>
          <w:rStyle w:val="Emphasis"/>
          <w:highlight w:val="yellow"/>
        </w:rPr>
        <w:t>serve as a model</w:t>
      </w:r>
      <w:r w:rsidRPr="00ED75F9">
        <w:rPr>
          <w:rStyle w:val="StyleUnderline"/>
          <w:highlight w:val="yellow"/>
        </w:rPr>
        <w:t xml:space="preserve"> for better relations between other countries and indigenous peoples and populations</w:t>
      </w:r>
      <w:r w:rsidRPr="00ED75F9">
        <w:t>," he said.</w:t>
      </w:r>
    </w:p>
    <w:p w14:paraId="0E781375" w14:textId="77777777" w:rsidR="00AC7D6C" w:rsidRPr="00ED75F9" w:rsidRDefault="00AC7D6C" w:rsidP="00AC7D6C">
      <w:pPr>
        <w:pStyle w:val="Heading4"/>
        <w:rPr>
          <w:rFonts w:cs="Times New Roman"/>
        </w:rPr>
      </w:pPr>
      <w:r w:rsidRPr="00ED75F9">
        <w:rPr>
          <w:rFonts w:cs="Times New Roman"/>
        </w:rPr>
        <w:t xml:space="preserve">It’s a </w:t>
      </w:r>
      <w:r w:rsidRPr="00ED75F9">
        <w:rPr>
          <w:rFonts w:cs="Times New Roman"/>
          <w:u w:val="single"/>
        </w:rPr>
        <w:t>test case</w:t>
      </w:r>
      <w:r w:rsidRPr="00ED75F9">
        <w:rPr>
          <w:rFonts w:cs="Times New Roman"/>
        </w:rPr>
        <w:t xml:space="preserve"> for </w:t>
      </w:r>
      <w:r w:rsidRPr="00ED75F9">
        <w:rPr>
          <w:rFonts w:cs="Times New Roman"/>
          <w:u w:val="single"/>
        </w:rPr>
        <w:t>global</w:t>
      </w:r>
      <w:r w:rsidRPr="00ED75F9">
        <w:rPr>
          <w:rFonts w:cs="Times New Roman"/>
        </w:rPr>
        <w:t xml:space="preserve"> self-determination</w:t>
      </w:r>
    </w:p>
    <w:p w14:paraId="2F8F2BD3" w14:textId="77777777" w:rsidR="00AC7D6C" w:rsidRPr="00ED75F9" w:rsidRDefault="00AC7D6C" w:rsidP="00AC7D6C">
      <w:r w:rsidRPr="00ED75F9">
        <w:rPr>
          <w:rStyle w:val="Style13ptBold"/>
        </w:rPr>
        <w:t>Barsh 93</w:t>
      </w:r>
      <w:r w:rsidRPr="00ED75F9">
        <w:t xml:space="preserve"> – Russel Lawrence Barsh, Professor of Native American Studies at the University of Lethbridge, University of Michigan Journal of Law Reform, Winter, 1993, 25 U. MICH. J. L. REF. 671</w:t>
      </w:r>
    </w:p>
    <w:p w14:paraId="2290F999" w14:textId="77777777" w:rsidR="00AC7D6C" w:rsidRPr="00ED75F9" w:rsidRDefault="00AC7D6C" w:rsidP="00AC7D6C"/>
    <w:p w14:paraId="2EC4220C" w14:textId="77777777" w:rsidR="00AC7D6C" w:rsidRPr="00ED75F9" w:rsidRDefault="00AC7D6C" w:rsidP="00AC7D6C">
      <w:r w:rsidRPr="00ED75F9">
        <w:t xml:space="preserve">Apart from their potential role as American citizens and voters in restraining the immature political excesses of non-Indian Americans abroad, do American Indians have a substantive contribution to make to the liberation and development of other indigenous peoples?  Answering this question leads unavoidably to another.  Have American Indians any special wisdom or successful experience to share in rebuilding other indigenous societies racked by racism and colonialism?  The answer to that question depends on whether American Indians genuinely have succeeded in liberating or decolonizing themselves.     Anticolonial struggles are preoccupied with wresting power from the colonizer.  Little serious thought is given to the problem of what to do with power once it is obtained.  A vacuum lies at the end of nearly every revolution which quickly fills with borrowed slogans and ideas.  There is some truth in Ambrose Bierce's observation, nearly a century ago, that revolution is "an abrupt change in the form of misgovernment."  </w:t>
      </w:r>
      <w:r w:rsidRPr="00ED75F9">
        <w:rPr>
          <w:color w:val="0000FF"/>
        </w:rPr>
        <w:t xml:space="preserve"> </w:t>
      </w:r>
      <w:r w:rsidRPr="00ED75F9">
        <w:t xml:space="preserve">Indigenous peoples everywhere like to believe that the critical difference, in their case, is culture.  Traditional cultures, which are diametrically opposed to the competitive individualism and insatiable appetite of industrialized societies, supposedly will insulate leaders from the corrupting influences of power and the "demonstration effect" of Western prosperity.  But Africa's leaders made the same arguments a generation ago when they launched the idea of "African socialism," the beautiful dream behind which a number of oppressive dictatorships have safely lurked.  </w:t>
      </w:r>
      <w:r w:rsidRPr="00ED75F9">
        <w:rPr>
          <w:color w:val="0000FF"/>
        </w:rPr>
        <w:t xml:space="preserve"> </w:t>
      </w:r>
      <w:r w:rsidRPr="00ED75F9">
        <w:t xml:space="preserve">     Will the world's indigenous peoples escape Bierce's futile loop?  </w:t>
      </w:r>
      <w:r w:rsidRPr="00ED75F9">
        <w:rPr>
          <w:rStyle w:val="StyleUnderline"/>
          <w:highlight w:val="yellow"/>
        </w:rPr>
        <w:t xml:space="preserve">The </w:t>
      </w:r>
      <w:r w:rsidRPr="00ED75F9">
        <w:rPr>
          <w:rStyle w:val="Emphasis"/>
          <w:highlight w:val="yellow"/>
        </w:rPr>
        <w:t>U</w:t>
      </w:r>
      <w:r w:rsidRPr="00ED75F9">
        <w:rPr>
          <w:rStyle w:val="StyleUnderline"/>
        </w:rPr>
        <w:t xml:space="preserve">nited </w:t>
      </w:r>
      <w:r w:rsidRPr="00ED75F9">
        <w:rPr>
          <w:rStyle w:val="Emphasis"/>
          <w:highlight w:val="yellow"/>
        </w:rPr>
        <w:t>S</w:t>
      </w:r>
      <w:r w:rsidRPr="00ED75F9">
        <w:rPr>
          <w:rStyle w:val="StyleUnderline"/>
        </w:rPr>
        <w:t xml:space="preserve">tates </w:t>
      </w:r>
      <w:r w:rsidRPr="00ED75F9">
        <w:rPr>
          <w:rStyle w:val="StyleUnderline"/>
          <w:highlight w:val="yellow"/>
        </w:rPr>
        <w:t xml:space="preserve">is a </w:t>
      </w:r>
      <w:r w:rsidRPr="00ED75F9">
        <w:rPr>
          <w:rStyle w:val="Emphasis"/>
          <w:highlight w:val="yellow"/>
        </w:rPr>
        <w:t>critical test case</w:t>
      </w:r>
      <w:r w:rsidRPr="00ED75F9">
        <w:rPr>
          <w:rStyle w:val="StyleUnderline"/>
          <w:highlight w:val="yellow"/>
        </w:rPr>
        <w:t>.  American</w:t>
      </w:r>
      <w:r w:rsidRPr="00ED75F9">
        <w:rPr>
          <w:rStyle w:val="StyleUnderline"/>
        </w:rPr>
        <w:t xml:space="preserve"> Indian </w:t>
      </w:r>
      <w:r w:rsidRPr="00ED75F9">
        <w:rPr>
          <w:rStyle w:val="StyleUnderline"/>
          <w:highlight w:val="yellow"/>
        </w:rPr>
        <w:t>tribes</w:t>
      </w:r>
      <w:r w:rsidRPr="00ED75F9">
        <w:t xml:space="preserve"> are wealthier and </w:t>
      </w:r>
      <w:r w:rsidRPr="00ED75F9">
        <w:rPr>
          <w:rStyle w:val="StyleUnderline"/>
          <w:highlight w:val="yellow"/>
        </w:rPr>
        <w:t>have enjoyed greater powers of internal self-government</w:t>
      </w:r>
      <w:r w:rsidRPr="00ED75F9">
        <w:t xml:space="preserve"> far longer than indigenous peoples anywhere else.  </w:t>
      </w:r>
      <w:r w:rsidRPr="00ED75F9">
        <w:rPr>
          <w:rStyle w:val="StyleUnderline"/>
          <w:highlight w:val="yellow"/>
        </w:rPr>
        <w:t>The rhetoric of sovereignty</w:t>
      </w:r>
      <w:r w:rsidRPr="00ED75F9">
        <w:t xml:space="preserve">, antimaterialism, and traditionalism </w:t>
      </w:r>
      <w:r w:rsidRPr="00ED75F9">
        <w:rPr>
          <w:rStyle w:val="StyleUnderline"/>
          <w:highlight w:val="yellow"/>
        </w:rPr>
        <w:t xml:space="preserve">is stronger here than anywhere else.  But is this </w:t>
      </w:r>
      <w:r w:rsidRPr="00ED75F9">
        <w:rPr>
          <w:rStyle w:val="Emphasis"/>
          <w:highlight w:val="yellow"/>
        </w:rPr>
        <w:t>rhetoric meaningful</w:t>
      </w:r>
      <w:r w:rsidRPr="00ED75F9">
        <w:rPr>
          <w:rStyle w:val="StyleUnderline"/>
        </w:rPr>
        <w:t xml:space="preserve">, or is it </w:t>
      </w:r>
      <w:r w:rsidRPr="00ED75F9">
        <w:rPr>
          <w:rStyle w:val="Emphasis"/>
        </w:rPr>
        <w:t>merely rhetoric</w:t>
      </w:r>
      <w:r w:rsidRPr="00ED75F9">
        <w:rPr>
          <w:rStyle w:val="Emphasis"/>
          <w:highlight w:val="yellow"/>
        </w:rPr>
        <w:t>?</w:t>
      </w:r>
      <w:r w:rsidRPr="00ED75F9">
        <w:t xml:space="preserve">  To what extent have American Indian tribal governments achieved the ideals of community responsibility and ecological stewardship so often expressed in public debates?  Are they truly decolonized at all?  </w:t>
      </w:r>
      <w:r w:rsidRPr="00ED75F9">
        <w:rPr>
          <w:rStyle w:val="StyleUnderline"/>
          <w:highlight w:val="yellow"/>
        </w:rPr>
        <w:t>The answers</w:t>
      </w:r>
      <w:r w:rsidRPr="00ED75F9">
        <w:t xml:space="preserve"> to these questions </w:t>
      </w:r>
      <w:r w:rsidRPr="00ED75F9">
        <w:rPr>
          <w:rStyle w:val="StyleUnderline"/>
        </w:rPr>
        <w:t xml:space="preserve">explain American Indian tribes' marked isolationism in world affairs, and </w:t>
      </w:r>
      <w:r w:rsidRPr="00ED75F9">
        <w:rPr>
          <w:rStyle w:val="StyleUnderline"/>
          <w:highlight w:val="yellow"/>
        </w:rPr>
        <w:t xml:space="preserve">pose a serious challenge for future generations of indigenous leaders </w:t>
      </w:r>
      <w:r w:rsidRPr="00ED75F9">
        <w:rPr>
          <w:rStyle w:val="Emphasis"/>
          <w:highlight w:val="yellow"/>
        </w:rPr>
        <w:t>in all countries</w:t>
      </w:r>
      <w:r w:rsidRPr="00ED75F9">
        <w:t>.</w:t>
      </w:r>
    </w:p>
    <w:p w14:paraId="50997930" w14:textId="77777777" w:rsidR="00AC7D6C" w:rsidRPr="00ED75F9" w:rsidRDefault="00AC7D6C" w:rsidP="00AC7D6C">
      <w:pPr>
        <w:pStyle w:val="Heading3"/>
        <w:rPr>
          <w:rFonts w:cs="Times New Roman"/>
        </w:rPr>
      </w:pPr>
      <w:r w:rsidRPr="00ED75F9">
        <w:rPr>
          <w:rFonts w:cs="Times New Roman"/>
        </w:rPr>
        <w:t>Secession---Impact---2AC---Turns DAs</w:t>
      </w:r>
    </w:p>
    <w:p w14:paraId="2ACB0BD1" w14:textId="77777777" w:rsidR="00AC7D6C" w:rsidRPr="00ED75F9" w:rsidRDefault="00AC7D6C" w:rsidP="00AC7D6C">
      <w:pPr>
        <w:pStyle w:val="Heading4"/>
        <w:rPr>
          <w:rFonts w:cs="Times New Roman"/>
        </w:rPr>
      </w:pPr>
      <w:r w:rsidRPr="00ED75F9">
        <w:rPr>
          <w:rFonts w:cs="Times New Roman"/>
        </w:rPr>
        <w:t xml:space="preserve">Goes </w:t>
      </w:r>
      <w:r w:rsidRPr="00ED75F9">
        <w:rPr>
          <w:rFonts w:cs="Times New Roman"/>
          <w:u w:val="single"/>
        </w:rPr>
        <w:t>nuclear</w:t>
      </w:r>
      <w:r w:rsidRPr="00ED75F9">
        <w:rPr>
          <w:rFonts w:cs="Times New Roman"/>
        </w:rPr>
        <w:t>---</w:t>
      </w:r>
      <w:r w:rsidRPr="00ED75F9">
        <w:rPr>
          <w:rFonts w:cs="Times New Roman"/>
          <w:u w:val="single"/>
        </w:rPr>
        <w:t>escalates</w:t>
      </w:r>
      <w:r w:rsidRPr="00ED75F9">
        <w:rPr>
          <w:rFonts w:cs="Times New Roman"/>
        </w:rPr>
        <w:t xml:space="preserve"> every hotspot</w:t>
      </w:r>
    </w:p>
    <w:p w14:paraId="4A91218C" w14:textId="77777777" w:rsidR="00AC7D6C" w:rsidRPr="00ED75F9" w:rsidRDefault="00AC7D6C" w:rsidP="00AC7D6C">
      <w:r w:rsidRPr="00ED75F9">
        <w:rPr>
          <w:rStyle w:val="Style13ptBold"/>
        </w:rPr>
        <w:t>Shehadi 93</w:t>
      </w:r>
      <w:r w:rsidRPr="00ED75F9">
        <w:t xml:space="preserve"> (Kamal Shehadi, Research Associate – International Institute for Strategic Studies, December, Ethnic Self Determination and the Break Up of States, p. 81)</w:t>
      </w:r>
    </w:p>
    <w:p w14:paraId="3CC0E2C8" w14:textId="77777777" w:rsidR="00AC7D6C" w:rsidRPr="00ED75F9" w:rsidRDefault="00AC7D6C" w:rsidP="00AC7D6C"/>
    <w:p w14:paraId="4EC8F436" w14:textId="77777777" w:rsidR="00AC7D6C" w:rsidRPr="00ED75F9" w:rsidRDefault="00AC7D6C" w:rsidP="00AC7D6C">
      <w:pPr>
        <w:rPr>
          <w:u w:val="single"/>
        </w:rPr>
      </w:pPr>
      <w:r w:rsidRPr="00ED75F9">
        <w:t xml:space="preserve">This paper has argued that </w:t>
      </w:r>
      <w:r w:rsidRPr="00ED75F9">
        <w:rPr>
          <w:rStyle w:val="underline"/>
          <w:highlight w:val="yellow"/>
        </w:rPr>
        <w:t>self-determination conflicts</w:t>
      </w:r>
      <w:r w:rsidRPr="00ED75F9">
        <w:rPr>
          <w:rStyle w:val="underline"/>
        </w:rPr>
        <w:t xml:space="preserve"> have</w:t>
      </w:r>
      <w:r w:rsidRPr="00ED75F9">
        <w:t xml:space="preserve"> direct </w:t>
      </w:r>
      <w:r w:rsidRPr="00ED75F9">
        <w:rPr>
          <w:rStyle w:val="underline"/>
        </w:rPr>
        <w:t xml:space="preserve">adverse consequences on international security. As they begin to </w:t>
      </w:r>
      <w:r w:rsidRPr="00ED75F9">
        <w:rPr>
          <w:rStyle w:val="underline"/>
          <w:highlight w:val="yellow"/>
        </w:rPr>
        <w:t>tear</w:t>
      </w:r>
      <w:r w:rsidRPr="00ED75F9">
        <w:rPr>
          <w:rStyle w:val="underline"/>
        </w:rPr>
        <w:t xml:space="preserve"> </w:t>
      </w:r>
      <w:r w:rsidRPr="00ED75F9">
        <w:rPr>
          <w:rStyle w:val="Emphasis"/>
        </w:rPr>
        <w:t xml:space="preserve">nuclear </w:t>
      </w:r>
      <w:r w:rsidRPr="00ED75F9">
        <w:rPr>
          <w:rStyle w:val="Emphasis"/>
          <w:highlight w:val="yellow"/>
        </w:rPr>
        <w:t>states</w:t>
      </w:r>
      <w:r w:rsidRPr="00ED75F9">
        <w:rPr>
          <w:rStyle w:val="underline"/>
          <w:highlight w:val="yellow"/>
        </w:rPr>
        <w:t xml:space="preserve"> apart</w:t>
      </w:r>
      <w:r w:rsidRPr="00ED75F9">
        <w:rPr>
          <w:rStyle w:val="underline"/>
        </w:rPr>
        <w:t>, the likelihood of nuclear weapons falling into the hands of</w:t>
      </w:r>
      <w:r w:rsidRPr="00ED75F9">
        <w:t xml:space="preserve"> individuals or groups willing to use them, or to trade them to others, </w:t>
      </w:r>
      <w:r w:rsidRPr="00ED75F9">
        <w:rPr>
          <w:rStyle w:val="underline"/>
        </w:rPr>
        <w:t>will reach frightening levels</w:t>
      </w:r>
      <w:r w:rsidRPr="00ED75F9">
        <w:t xml:space="preserve">. </w:t>
      </w:r>
      <w:r w:rsidRPr="00ED75F9">
        <w:rPr>
          <w:rStyle w:val="underline"/>
        </w:rPr>
        <w:t xml:space="preserve">This likelihood increases if a </w:t>
      </w:r>
      <w:r w:rsidRPr="00ED75F9">
        <w:rPr>
          <w:rStyle w:val="underline"/>
          <w:highlight w:val="yellow"/>
        </w:rPr>
        <w:t xml:space="preserve">conflict </w:t>
      </w:r>
      <w:r w:rsidRPr="00ED75F9">
        <w:rPr>
          <w:rStyle w:val="underline"/>
        </w:rPr>
        <w:t xml:space="preserve">over self-determination </w:t>
      </w:r>
      <w:r w:rsidRPr="00ED75F9">
        <w:rPr>
          <w:rStyle w:val="underline"/>
          <w:highlight w:val="yellow"/>
          <w:bdr w:val="single" w:sz="4" w:space="0" w:color="auto"/>
        </w:rPr>
        <w:t>escalates into</w:t>
      </w:r>
      <w:r w:rsidRPr="00ED75F9">
        <w:rPr>
          <w:rStyle w:val="underline"/>
          <w:bdr w:val="single" w:sz="4" w:space="0" w:color="auto"/>
        </w:rPr>
        <w:t xml:space="preserve"> a </w:t>
      </w:r>
      <w:r w:rsidRPr="00ED75F9">
        <w:rPr>
          <w:rStyle w:val="underline"/>
          <w:highlight w:val="yellow"/>
          <w:bdr w:val="single" w:sz="4" w:space="0" w:color="auto"/>
        </w:rPr>
        <w:t xml:space="preserve">war between </w:t>
      </w:r>
      <w:r w:rsidRPr="00ED75F9">
        <w:rPr>
          <w:rStyle w:val="underline"/>
          <w:bdr w:val="single" w:sz="4" w:space="0" w:color="auto"/>
        </w:rPr>
        <w:t xml:space="preserve">two </w:t>
      </w:r>
      <w:r w:rsidRPr="00ED75F9">
        <w:rPr>
          <w:rStyle w:val="underline"/>
          <w:highlight w:val="yellow"/>
          <w:bdr w:val="single" w:sz="4" w:space="0" w:color="auto"/>
        </w:rPr>
        <w:t>nuclear states</w:t>
      </w:r>
      <w:r w:rsidRPr="00ED75F9">
        <w:t xml:space="preserve">. </w:t>
      </w:r>
      <w:r w:rsidRPr="00ED75F9">
        <w:rPr>
          <w:rStyle w:val="underline"/>
        </w:rPr>
        <w:t xml:space="preserve">The </w:t>
      </w:r>
      <w:r w:rsidRPr="00ED75F9">
        <w:rPr>
          <w:rStyle w:val="Emphasis"/>
          <w:highlight w:val="yellow"/>
        </w:rPr>
        <w:t>Russia</w:t>
      </w:r>
      <w:r w:rsidRPr="00ED75F9">
        <w:rPr>
          <w:rStyle w:val="Emphasis"/>
        </w:rPr>
        <w:t xml:space="preserve">n Federation </w:t>
      </w:r>
      <w:r w:rsidRPr="00ED75F9">
        <w:rPr>
          <w:rStyle w:val="Emphasis"/>
          <w:highlight w:val="yellow"/>
        </w:rPr>
        <w:t>and Ukraine</w:t>
      </w:r>
      <w:r w:rsidRPr="00ED75F9">
        <w:rPr>
          <w:rStyle w:val="underline"/>
        </w:rPr>
        <w:t xml:space="preserve"> may fight over the Crimea</w:t>
      </w:r>
      <w:r w:rsidRPr="00ED75F9">
        <w:t xml:space="preserve"> and the Donbass area; </w:t>
      </w:r>
      <w:r w:rsidRPr="00ED75F9">
        <w:rPr>
          <w:rStyle w:val="underline"/>
          <w:highlight w:val="yellow"/>
        </w:rPr>
        <w:t xml:space="preserve">and </w:t>
      </w:r>
      <w:r w:rsidRPr="00ED75F9">
        <w:rPr>
          <w:rStyle w:val="Emphasis"/>
          <w:highlight w:val="yellow"/>
        </w:rPr>
        <w:t>India and Pakistan</w:t>
      </w:r>
      <w:r w:rsidRPr="00ED75F9">
        <w:rPr>
          <w:rStyle w:val="underline"/>
        </w:rPr>
        <w:t xml:space="preserve"> may </w:t>
      </w:r>
      <w:r w:rsidRPr="00ED75F9">
        <w:rPr>
          <w:rStyle w:val="underline"/>
          <w:highlight w:val="yellow"/>
        </w:rPr>
        <w:t>fight</w:t>
      </w:r>
      <w:r w:rsidRPr="00ED75F9">
        <w:rPr>
          <w:rStyle w:val="underline"/>
        </w:rPr>
        <w:t xml:space="preserve"> over </w:t>
      </w:r>
      <w:smartTag w:uri="urn:schemas-microsoft-com:office:smarttags" w:element="place">
        <w:r w:rsidRPr="00ED75F9">
          <w:rPr>
            <w:rStyle w:val="underline"/>
          </w:rPr>
          <w:t>Kashmir</w:t>
        </w:r>
      </w:smartTag>
      <w:r w:rsidRPr="00ED75F9">
        <w:t xml:space="preserve">. Ethnic </w:t>
      </w:r>
      <w:r w:rsidRPr="00ED75F9">
        <w:rPr>
          <w:rStyle w:val="underline"/>
          <w:highlight w:val="yellow"/>
        </w:rPr>
        <w:t>conflicts</w:t>
      </w:r>
      <w:r w:rsidRPr="00ED75F9">
        <w:rPr>
          <w:rStyle w:val="underline"/>
        </w:rPr>
        <w:t xml:space="preserve"> may also </w:t>
      </w:r>
      <w:r w:rsidRPr="00ED75F9">
        <w:rPr>
          <w:rStyle w:val="Emphasis"/>
          <w:highlight w:val="yellow"/>
        </w:rPr>
        <w:t xml:space="preserve">spread </w:t>
      </w:r>
      <w:r w:rsidRPr="00ED75F9">
        <w:rPr>
          <w:rStyle w:val="Emphasis"/>
        </w:rPr>
        <w:t xml:space="preserve">both within a state and </w:t>
      </w:r>
      <w:r w:rsidRPr="00ED75F9">
        <w:rPr>
          <w:rStyle w:val="Emphasis"/>
          <w:highlight w:val="yellow"/>
        </w:rPr>
        <w:t>from one state to the next</w:t>
      </w:r>
      <w:r w:rsidRPr="00ED75F9">
        <w:t xml:space="preserve">. This can happen in countries where more than one ethnic self-determination conflict is brewing: </w:t>
      </w:r>
      <w:smartTag w:uri="urn:schemas-microsoft-com:office:smarttags" w:element="country-region">
        <w:r w:rsidRPr="00ED75F9">
          <w:t>Russia</w:t>
        </w:r>
      </w:smartTag>
      <w:r w:rsidRPr="00ED75F9">
        <w:t xml:space="preserve">, </w:t>
      </w:r>
      <w:smartTag w:uri="urn:schemas-microsoft-com:office:smarttags" w:element="country-region">
        <w:r w:rsidRPr="00ED75F9">
          <w:t>India</w:t>
        </w:r>
      </w:smartTag>
      <w:r w:rsidRPr="00ED75F9">
        <w:t xml:space="preserve"> and </w:t>
      </w:r>
      <w:smartTag w:uri="urn:schemas-microsoft-com:office:smarttags" w:element="country-region">
        <w:smartTag w:uri="urn:schemas-microsoft-com:office:smarttags" w:element="place">
          <w:r w:rsidRPr="00ED75F9">
            <w:t>Ethio</w:t>
          </w:r>
          <w:r w:rsidRPr="00ED75F9">
            <w:softHyphen/>
            <w:t>pia</w:t>
          </w:r>
        </w:smartTag>
      </w:smartTag>
      <w:r w:rsidRPr="00ED75F9">
        <w:t xml:space="preserve">, for example. The conflict may also spread by contagion from one country to another if the state is weak politically and militarily and cannot contain the conflict on its doorstep. Lastly, </w:t>
      </w:r>
      <w:r w:rsidRPr="00ED75F9">
        <w:rPr>
          <w:rStyle w:val="underline"/>
        </w:rPr>
        <w:t xml:space="preserve">there is a real danger that </w:t>
      </w:r>
      <w:r w:rsidRPr="00ED75F9">
        <w:rPr>
          <w:rStyle w:val="Emphasis"/>
          <w:highlight w:val="yellow"/>
        </w:rPr>
        <w:t>regional conflicts will erupt</w:t>
      </w:r>
      <w:r w:rsidRPr="00ED75F9">
        <w:rPr>
          <w:rStyle w:val="underline"/>
          <w:highlight w:val="yellow"/>
        </w:rPr>
        <w:t xml:space="preserve"> over </w:t>
      </w:r>
      <w:r w:rsidRPr="00ED75F9">
        <w:rPr>
          <w:rStyle w:val="underline"/>
        </w:rPr>
        <w:t xml:space="preserve">national </w:t>
      </w:r>
      <w:r w:rsidRPr="00ED75F9">
        <w:rPr>
          <w:rStyle w:val="underline"/>
          <w:highlight w:val="yellow"/>
        </w:rPr>
        <w:t>minorities</w:t>
      </w:r>
      <w:r w:rsidRPr="00ED75F9">
        <w:rPr>
          <w:rStyle w:val="underline"/>
        </w:rPr>
        <w:t xml:space="preserve"> and borders</w:t>
      </w:r>
      <w:r w:rsidRPr="00ED75F9">
        <w:t>.</w:t>
      </w:r>
    </w:p>
    <w:p w14:paraId="0E4DA87E" w14:textId="77777777" w:rsidR="00AC7D6C" w:rsidRPr="00ED75F9" w:rsidRDefault="00AC7D6C" w:rsidP="00AC7D6C">
      <w:pPr>
        <w:pStyle w:val="Heading4"/>
        <w:rPr>
          <w:rFonts w:cs="Times New Roman"/>
        </w:rPr>
      </w:pPr>
      <w:r w:rsidRPr="00ED75F9">
        <w:rPr>
          <w:rFonts w:cs="Times New Roman"/>
        </w:rPr>
        <w:t xml:space="preserve">Turns </w:t>
      </w:r>
      <w:r w:rsidRPr="00ED75F9">
        <w:rPr>
          <w:rFonts w:cs="Times New Roman"/>
          <w:u w:val="single"/>
        </w:rPr>
        <w:t>every impact</w:t>
      </w:r>
      <w:r w:rsidRPr="00ED75F9">
        <w:rPr>
          <w:rFonts w:cs="Times New Roman"/>
        </w:rPr>
        <w:t xml:space="preserve">---proliferating micro-nations undermine </w:t>
      </w:r>
      <w:r w:rsidRPr="00ED75F9">
        <w:rPr>
          <w:rFonts w:cs="Times New Roman"/>
          <w:u w:val="single"/>
        </w:rPr>
        <w:t>global governance</w:t>
      </w:r>
      <w:r w:rsidRPr="00ED75F9">
        <w:rPr>
          <w:rFonts w:cs="Times New Roman"/>
        </w:rPr>
        <w:t xml:space="preserve">, making cooperative solutions to </w:t>
      </w:r>
      <w:r w:rsidRPr="00ED75F9">
        <w:rPr>
          <w:rFonts w:cs="Times New Roman"/>
          <w:u w:val="single"/>
        </w:rPr>
        <w:t>disease</w:t>
      </w:r>
      <w:r w:rsidRPr="00ED75F9">
        <w:rPr>
          <w:rFonts w:cs="Times New Roman"/>
        </w:rPr>
        <w:t xml:space="preserve">, </w:t>
      </w:r>
      <w:r w:rsidRPr="00ED75F9">
        <w:rPr>
          <w:rFonts w:cs="Times New Roman"/>
          <w:u w:val="single"/>
        </w:rPr>
        <w:t>warming</w:t>
      </w:r>
      <w:r w:rsidRPr="00ED75F9">
        <w:rPr>
          <w:rFonts w:cs="Times New Roman"/>
        </w:rPr>
        <w:t xml:space="preserve">, </w:t>
      </w:r>
      <w:r w:rsidRPr="00ED75F9">
        <w:rPr>
          <w:rFonts w:cs="Times New Roman"/>
          <w:u w:val="single"/>
        </w:rPr>
        <w:t>terrorism</w:t>
      </w:r>
      <w:r w:rsidRPr="00ED75F9">
        <w:rPr>
          <w:rFonts w:cs="Times New Roman"/>
        </w:rPr>
        <w:t xml:space="preserve"> and </w:t>
      </w:r>
      <w:r w:rsidRPr="00ED75F9">
        <w:rPr>
          <w:rFonts w:cs="Times New Roman"/>
          <w:u w:val="single"/>
        </w:rPr>
        <w:t>economic collapse</w:t>
      </w:r>
      <w:r w:rsidRPr="00ED75F9">
        <w:rPr>
          <w:rFonts w:cs="Times New Roman"/>
        </w:rPr>
        <w:t xml:space="preserve"> impossible</w:t>
      </w:r>
    </w:p>
    <w:p w14:paraId="54459A53" w14:textId="77777777" w:rsidR="00AC7D6C" w:rsidRPr="00ED75F9" w:rsidRDefault="00AC7D6C" w:rsidP="00AC7D6C">
      <w:pPr>
        <w:pStyle w:val="Heading4"/>
        <w:rPr>
          <w:rFonts w:cs="Times New Roman"/>
        </w:rPr>
      </w:pPr>
      <w:r w:rsidRPr="00ED75F9">
        <w:rPr>
          <w:rFonts w:cs="Times New Roman"/>
        </w:rPr>
        <w:t>Disease causes extinction</w:t>
      </w:r>
    </w:p>
    <w:p w14:paraId="0D3E56F8" w14:textId="77777777" w:rsidR="00AC7D6C" w:rsidRPr="00ED75F9" w:rsidRDefault="00AC7D6C" w:rsidP="00AC7D6C">
      <w:r w:rsidRPr="00ED75F9">
        <w:rPr>
          <w:rStyle w:val="Style13ptBold"/>
        </w:rPr>
        <w:t>Keating 9</w:t>
      </w:r>
      <w:r w:rsidRPr="00ED75F9">
        <w:t xml:space="preserve"> (Joshua, Web Editor – Foreign Policy Magazine, “The End of the World”, Foreign Policy, 11-13, http://www.foreignpolicy.com/articles/2009/11/13/the_end_of_the_world?page=full)</w:t>
      </w:r>
    </w:p>
    <w:p w14:paraId="2B9B2264" w14:textId="77777777" w:rsidR="00AC7D6C" w:rsidRPr="00ED75F9" w:rsidRDefault="00AC7D6C" w:rsidP="00AC7D6C"/>
    <w:p w14:paraId="798315F0" w14:textId="77777777" w:rsidR="00AC7D6C" w:rsidRPr="00ED75F9" w:rsidRDefault="00AC7D6C" w:rsidP="00AC7D6C">
      <w:pPr>
        <w:rPr>
          <w:sz w:val="16"/>
        </w:rPr>
      </w:pPr>
      <w:r w:rsidRPr="00ED75F9">
        <w:rPr>
          <w:sz w:val="16"/>
        </w:rPr>
        <w:t xml:space="preserve">How it could happen: Throughout history, </w:t>
      </w:r>
      <w:r w:rsidRPr="00ED75F9">
        <w:rPr>
          <w:rStyle w:val="TitleChar"/>
        </w:rPr>
        <w:t>plagues have brought civilizations to their knees</w:t>
      </w:r>
      <w:r w:rsidRPr="00ED75F9">
        <w:rPr>
          <w:sz w:val="16"/>
        </w:rPr>
        <w:t xml:space="preserve">. The Black Death killed more off more than half of Europe's population in the Middle Ages. In 1918, </w:t>
      </w:r>
      <w:r w:rsidRPr="00ED75F9">
        <w:rPr>
          <w:rStyle w:val="TitleChar"/>
        </w:rPr>
        <w:t>a flu pandemic killed</w:t>
      </w:r>
      <w:r w:rsidRPr="00ED75F9">
        <w:rPr>
          <w:sz w:val="16"/>
        </w:rPr>
        <w:t xml:space="preserve"> an estimated </w:t>
      </w:r>
      <w:r w:rsidRPr="00ED75F9">
        <w:rPr>
          <w:rStyle w:val="TitleChar"/>
        </w:rPr>
        <w:t>50 million</w:t>
      </w:r>
      <w:r w:rsidRPr="00ED75F9">
        <w:rPr>
          <w:sz w:val="16"/>
        </w:rPr>
        <w:t xml:space="preserve"> people, nearly 3 percent of the world's population, a far greater impact than the just-concluded World War I. </w:t>
      </w:r>
      <w:r w:rsidRPr="00ED75F9">
        <w:rPr>
          <w:rStyle w:val="TitleChar"/>
          <w:highlight w:val="yellow"/>
        </w:rPr>
        <w:t>Because of globalization, diseases</w:t>
      </w:r>
      <w:r w:rsidRPr="00ED75F9">
        <w:rPr>
          <w:sz w:val="16"/>
          <w:highlight w:val="yellow"/>
        </w:rPr>
        <w:t xml:space="preserve"> </w:t>
      </w:r>
      <w:r w:rsidRPr="00ED75F9">
        <w:rPr>
          <w:sz w:val="16"/>
        </w:rPr>
        <w:t xml:space="preserve">today </w:t>
      </w:r>
      <w:r w:rsidRPr="00ED75F9">
        <w:rPr>
          <w:rStyle w:val="TitleChar"/>
          <w:highlight w:val="yellow"/>
        </w:rPr>
        <w:t>spread</w:t>
      </w:r>
      <w:r w:rsidRPr="00ED75F9">
        <w:rPr>
          <w:rStyle w:val="TitleChar"/>
        </w:rPr>
        <w:t xml:space="preserve"> even </w:t>
      </w:r>
      <w:r w:rsidRPr="00ED75F9">
        <w:rPr>
          <w:rStyle w:val="TitleChar"/>
          <w:highlight w:val="yellow"/>
        </w:rPr>
        <w:t>faster</w:t>
      </w:r>
      <w:r w:rsidRPr="00ED75F9">
        <w:rPr>
          <w:sz w:val="16"/>
        </w:rPr>
        <w:t xml:space="preserve"> - witness the rapid worldwide spread of H1N1 currently unfolding. </w:t>
      </w:r>
      <w:r w:rsidRPr="00ED75F9">
        <w:rPr>
          <w:rStyle w:val="TitleChar"/>
        </w:rPr>
        <w:t xml:space="preserve">A </w:t>
      </w:r>
      <w:r w:rsidRPr="00ED75F9">
        <w:rPr>
          <w:rStyle w:val="TitleChar"/>
          <w:highlight w:val="yellow"/>
        </w:rPr>
        <w:t>global outbreak</w:t>
      </w:r>
      <w:r w:rsidRPr="00ED75F9">
        <w:rPr>
          <w:rStyle w:val="TitleChar"/>
        </w:rPr>
        <w:t xml:space="preserve"> of a disease</w:t>
      </w:r>
      <w:r w:rsidRPr="00ED75F9">
        <w:rPr>
          <w:sz w:val="16"/>
        </w:rPr>
        <w:t xml:space="preserve"> such as ebola virus -- which has had a 90 percent fatality rate during its flare-ups in rural Africa -- </w:t>
      </w:r>
      <w:r w:rsidRPr="00ED75F9">
        <w:rPr>
          <w:rStyle w:val="TitleChar"/>
        </w:rPr>
        <w:t>or a mutated drug-resistant form</w:t>
      </w:r>
      <w:r w:rsidRPr="00ED75F9">
        <w:rPr>
          <w:sz w:val="16"/>
        </w:rPr>
        <w:t xml:space="preserve"> of the flu virus </w:t>
      </w:r>
      <w:r w:rsidRPr="00ED75F9">
        <w:rPr>
          <w:rStyle w:val="TitleChar"/>
        </w:rPr>
        <w:t xml:space="preserve">on a global scale </w:t>
      </w:r>
      <w:r w:rsidRPr="00ED75F9">
        <w:rPr>
          <w:rStyle w:val="TitleChar"/>
          <w:highlight w:val="yellow"/>
        </w:rPr>
        <w:t>could have a</w:t>
      </w:r>
      <w:r w:rsidRPr="00ED75F9">
        <w:rPr>
          <w:sz w:val="16"/>
        </w:rPr>
        <w:t xml:space="preserve"> devastating, even </w:t>
      </w:r>
      <w:r w:rsidRPr="00ED75F9">
        <w:rPr>
          <w:rStyle w:val="Emphasis"/>
          <w:highlight w:val="yellow"/>
        </w:rPr>
        <w:t>civilization-ending</w:t>
      </w:r>
      <w:r w:rsidRPr="00ED75F9">
        <w:rPr>
          <w:rStyle w:val="TitleChar"/>
          <w:highlight w:val="yellow"/>
        </w:rPr>
        <w:t xml:space="preserve"> impact</w:t>
      </w:r>
      <w:r w:rsidRPr="00ED75F9">
        <w:rPr>
          <w:sz w:val="16"/>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ED75F9">
        <w:rPr>
          <w:rStyle w:val="TitleChar"/>
        </w:rPr>
        <w:t>40 new viruses have emerged</w:t>
      </w:r>
      <w:r w:rsidRPr="00ED75F9">
        <w:rPr>
          <w:sz w:val="16"/>
        </w:rPr>
        <w:t xml:space="preserve"> since the 1970s, including ebola and HIV. Biological weapons experimentation has added a new and just as troubling complication.</w:t>
      </w:r>
    </w:p>
    <w:p w14:paraId="34EDA08F" w14:textId="77777777" w:rsidR="00AC7D6C" w:rsidRPr="00ED75F9" w:rsidRDefault="00AC7D6C" w:rsidP="00AC7D6C">
      <w:pPr>
        <w:pStyle w:val="Heading3"/>
        <w:rPr>
          <w:rFonts w:cs="Times New Roman"/>
        </w:rPr>
      </w:pPr>
      <w:r w:rsidRPr="00ED75F9">
        <w:rPr>
          <w:rFonts w:cs="Times New Roman"/>
        </w:rPr>
        <w:t>Secession---Impact---A2: Defense (General)</w:t>
      </w:r>
    </w:p>
    <w:p w14:paraId="1B3557E8" w14:textId="77777777" w:rsidR="00AC7D6C" w:rsidRPr="00ED75F9" w:rsidRDefault="00AC7D6C" w:rsidP="00AC7D6C">
      <w:pPr>
        <w:pStyle w:val="Heading4"/>
        <w:rPr>
          <w:rFonts w:cs="Times New Roman"/>
        </w:rPr>
      </w:pPr>
      <w:r w:rsidRPr="00ED75F9">
        <w:rPr>
          <w:rFonts w:cs="Times New Roman"/>
        </w:rPr>
        <w:t xml:space="preserve">Restraints have </w:t>
      </w:r>
      <w:r w:rsidRPr="00ED75F9">
        <w:rPr>
          <w:rFonts w:cs="Times New Roman"/>
          <w:u w:val="single"/>
        </w:rPr>
        <w:t>evaporated</w:t>
      </w:r>
      <w:r w:rsidRPr="00ED75F9">
        <w:rPr>
          <w:rFonts w:cs="Times New Roman"/>
        </w:rPr>
        <w:t xml:space="preserve">---states will </w:t>
      </w:r>
      <w:r w:rsidRPr="00ED75F9">
        <w:rPr>
          <w:rFonts w:cs="Times New Roman"/>
          <w:u w:val="single"/>
        </w:rPr>
        <w:t>violently</w:t>
      </w:r>
      <w:r w:rsidRPr="00ED75F9">
        <w:rPr>
          <w:rFonts w:cs="Times New Roman"/>
        </w:rPr>
        <w:t xml:space="preserve"> disintegrate and </w:t>
      </w:r>
      <w:r w:rsidRPr="00ED75F9">
        <w:rPr>
          <w:rFonts w:cs="Times New Roman"/>
          <w:u w:val="single"/>
        </w:rPr>
        <w:t>draw in</w:t>
      </w:r>
      <w:r w:rsidRPr="00ED75F9">
        <w:rPr>
          <w:rFonts w:cs="Times New Roman"/>
        </w:rPr>
        <w:t xml:space="preserve"> nuclear powers</w:t>
      </w:r>
    </w:p>
    <w:p w14:paraId="687A1D78" w14:textId="77777777" w:rsidR="00AC7D6C" w:rsidRPr="00ED75F9" w:rsidRDefault="00AC7D6C" w:rsidP="00AC7D6C">
      <w:r w:rsidRPr="00ED75F9">
        <w:rPr>
          <w:rStyle w:val="Style13ptBold"/>
        </w:rPr>
        <w:t>Crawford 9</w:t>
      </w:r>
      <w:r w:rsidRPr="00ED75F9">
        <w:t xml:space="preserve"> – Dr. Beverley Crawford, Associate Director of the Institute of European Studies and Lecturer of International and Area Studies at the University of California, Berkeley, “Ethnic Conflict in Georgia: What Lies Ahead”, 4-17, http://rpgp. berkeley.edu/node/87</w:t>
      </w:r>
    </w:p>
    <w:p w14:paraId="2FC97BA8" w14:textId="77777777" w:rsidR="00AC7D6C" w:rsidRPr="00ED75F9" w:rsidRDefault="00AC7D6C" w:rsidP="00AC7D6C"/>
    <w:p w14:paraId="5F99A78F" w14:textId="77777777" w:rsidR="00AC7D6C" w:rsidRPr="00ED75F9" w:rsidRDefault="00AC7D6C" w:rsidP="00AC7D6C">
      <w:r w:rsidRPr="00ED75F9">
        <w:t xml:space="preserve">Ironically, </w:t>
      </w:r>
      <w:r w:rsidRPr="00ED75F9">
        <w:rPr>
          <w:rStyle w:val="Heading3Char2"/>
          <w:rFonts w:cs="Times New Roman"/>
          <w:highlight w:val="yellow"/>
        </w:rPr>
        <w:t>at the</w:t>
      </w:r>
      <w:r w:rsidRPr="00ED75F9">
        <w:rPr>
          <w:rStyle w:val="Heading3Char2"/>
          <w:rFonts w:cs="Times New Roman"/>
        </w:rPr>
        <w:t xml:space="preserve"> same </w:t>
      </w:r>
      <w:r w:rsidRPr="00ED75F9">
        <w:rPr>
          <w:rStyle w:val="Heading3Char2"/>
          <w:rFonts w:cs="Times New Roman"/>
          <w:highlight w:val="yellow"/>
        </w:rPr>
        <w:t>time that</w:t>
      </w:r>
      <w:r w:rsidRPr="00ED75F9">
        <w:rPr>
          <w:rStyle w:val="Heading3Char2"/>
          <w:rFonts w:cs="Times New Roman"/>
        </w:rPr>
        <w:t xml:space="preserve"> the </w:t>
      </w:r>
      <w:r w:rsidRPr="00ED75F9">
        <w:rPr>
          <w:rStyle w:val="Heading3Char2"/>
          <w:rFonts w:cs="Times New Roman"/>
          <w:highlight w:val="yellow"/>
        </w:rPr>
        <w:t>demands</w:t>
      </w:r>
      <w:r w:rsidRPr="00ED75F9">
        <w:rPr>
          <w:rStyle w:val="Heading3Char2"/>
          <w:rFonts w:cs="Times New Roman"/>
        </w:rPr>
        <w:t xml:space="preserve"> of exclusive cultural groups </w:t>
      </w:r>
      <w:r w:rsidRPr="00ED75F9">
        <w:rPr>
          <w:rStyle w:val="Heading3Char2"/>
          <w:rFonts w:cs="Times New Roman"/>
          <w:highlight w:val="yellow"/>
        </w:rPr>
        <w:t>for</w:t>
      </w:r>
      <w:r w:rsidRPr="00ED75F9">
        <w:t xml:space="preserve"> state sovereignty and "national </w:t>
      </w:r>
      <w:r w:rsidRPr="00ED75F9">
        <w:rPr>
          <w:rStyle w:val="Heading3Char2"/>
          <w:rFonts w:cs="Times New Roman"/>
          <w:highlight w:val="yellow"/>
        </w:rPr>
        <w:t xml:space="preserve">self-determination" </w:t>
      </w:r>
      <w:r w:rsidRPr="00ED75F9">
        <w:rPr>
          <w:rStyle w:val="Emphasis"/>
          <w:highlight w:val="yellow"/>
        </w:rPr>
        <w:t>escalate</w:t>
      </w:r>
      <w:r w:rsidRPr="00ED75F9">
        <w:rPr>
          <w:rStyle w:val="Heading3Char2"/>
          <w:rFonts w:cs="Times New Roman"/>
          <w:highlight w:val="yellow"/>
        </w:rPr>
        <w:t xml:space="preserve"> around the globe, support for</w:t>
      </w:r>
      <w:r w:rsidRPr="00ED75F9">
        <w:t xml:space="preserve"> the </w:t>
      </w:r>
      <w:r w:rsidRPr="00ED75F9">
        <w:rPr>
          <w:rStyle w:val="Heading3Char2"/>
          <w:rFonts w:cs="Times New Roman"/>
        </w:rPr>
        <w:t xml:space="preserve">international </w:t>
      </w:r>
      <w:r w:rsidRPr="00ED75F9">
        <w:rPr>
          <w:rStyle w:val="Emphasis"/>
          <w:highlight w:val="yellow"/>
        </w:rPr>
        <w:t>legal norms</w:t>
      </w:r>
      <w:r w:rsidRPr="00ED75F9">
        <w:t xml:space="preserve"> of established state sovereignty and non-intervention </w:t>
      </w:r>
      <w:r w:rsidRPr="00ED75F9">
        <w:rPr>
          <w:rStyle w:val="Heading3Char2"/>
          <w:rFonts w:cs="Times New Roman"/>
          <w:highlight w:val="yellow"/>
        </w:rPr>
        <w:t>has</w:t>
      </w:r>
      <w:r w:rsidRPr="00ED75F9">
        <w:t xml:space="preserve"> also </w:t>
      </w:r>
      <w:r w:rsidRPr="00ED75F9">
        <w:rPr>
          <w:rStyle w:val="Emphasis"/>
          <w:highlight w:val="yellow"/>
        </w:rPr>
        <w:t>disappeared</w:t>
      </w:r>
      <w:r w:rsidRPr="00ED75F9">
        <w:rPr>
          <w:rStyle w:val="Heading3Char2"/>
          <w:rFonts w:cs="Times New Roman"/>
        </w:rPr>
        <w:t xml:space="preserve">. Together, </w:t>
      </w:r>
      <w:r w:rsidRPr="00ED75F9">
        <w:rPr>
          <w:rStyle w:val="Heading3Char2"/>
          <w:rFonts w:cs="Times New Roman"/>
          <w:highlight w:val="yellow"/>
        </w:rPr>
        <w:t>these</w:t>
      </w:r>
      <w:r w:rsidRPr="00ED75F9">
        <w:rPr>
          <w:rStyle w:val="Heading3Char2"/>
          <w:rFonts w:cs="Times New Roman"/>
        </w:rPr>
        <w:t xml:space="preserve"> two </w:t>
      </w:r>
      <w:r w:rsidRPr="00ED75F9">
        <w:rPr>
          <w:rStyle w:val="Heading3Char2"/>
          <w:rFonts w:cs="Times New Roman"/>
          <w:highlight w:val="yellow"/>
        </w:rPr>
        <w:t xml:space="preserve">trends are </w:t>
      </w:r>
      <w:r w:rsidRPr="00ED75F9">
        <w:rPr>
          <w:rStyle w:val="Heading3Char2"/>
          <w:rFonts w:cs="Times New Roman"/>
          <w:highlight w:val="yellow"/>
          <w:bdr w:val="single" w:sz="4" w:space="0" w:color="auto"/>
        </w:rPr>
        <w:t>dangerously explosive</w:t>
      </w:r>
      <w:r w:rsidRPr="00ED75F9">
        <w:rPr>
          <w:rStyle w:val="Heading3Char2"/>
          <w:rFonts w:cs="Times New Roman"/>
          <w:highlight w:val="yellow"/>
        </w:rPr>
        <w:t>.  We are likely to see more oppression</w:t>
      </w:r>
      <w:r w:rsidRPr="00ED75F9">
        <w:rPr>
          <w:rStyle w:val="Heading3Char2"/>
          <w:rFonts w:cs="Times New Roman"/>
        </w:rPr>
        <w:t xml:space="preserve"> of minorities in ethnically defined states, more slaughter of</w:t>
      </w:r>
      <w:r w:rsidRPr="00ED75F9">
        <w:t xml:space="preserve"> innocent </w:t>
      </w:r>
      <w:r w:rsidRPr="00ED75F9">
        <w:rPr>
          <w:rStyle w:val="Heading3Char2"/>
          <w:rFonts w:cs="Times New Roman"/>
        </w:rPr>
        <w:t>civilians</w:t>
      </w:r>
      <w:r w:rsidRPr="00ED75F9">
        <w:t xml:space="preserve"> caught </w:t>
      </w:r>
      <w:r w:rsidRPr="00ED75F9">
        <w:rPr>
          <w:rStyle w:val="Heading3Char2"/>
          <w:rFonts w:cs="Times New Roman"/>
        </w:rPr>
        <w:t>in cultural conflicts, the</w:t>
      </w:r>
      <w:r w:rsidRPr="00ED75F9">
        <w:t xml:space="preserve"> continued </w:t>
      </w:r>
      <w:r w:rsidRPr="00ED75F9">
        <w:rPr>
          <w:rStyle w:val="Emphasis"/>
          <w:highlight w:val="yellow"/>
        </w:rPr>
        <w:t>violent breakup</w:t>
      </w:r>
      <w:r w:rsidRPr="00ED75F9">
        <w:rPr>
          <w:rStyle w:val="Heading3Char2"/>
          <w:rFonts w:cs="Times New Roman"/>
          <w:highlight w:val="yellow"/>
        </w:rPr>
        <w:t xml:space="preserve"> of</w:t>
      </w:r>
      <w:r w:rsidRPr="00ED75F9">
        <w:t xml:space="preserve"> sovereign </w:t>
      </w:r>
      <w:r w:rsidRPr="00ED75F9">
        <w:rPr>
          <w:rStyle w:val="Heading3Char2"/>
          <w:rFonts w:cs="Times New Roman"/>
          <w:highlight w:val="yellow"/>
        </w:rPr>
        <w:t>countries, and</w:t>
      </w:r>
      <w:r w:rsidRPr="00ED75F9">
        <w:rPr>
          <w:rStyle w:val="Heading3Char2"/>
          <w:rFonts w:cs="Times New Roman"/>
        </w:rPr>
        <w:t xml:space="preserve"> more </w:t>
      </w:r>
      <w:r w:rsidRPr="00ED75F9">
        <w:rPr>
          <w:rStyle w:val="Emphasis"/>
          <w:highlight w:val="yellow"/>
        </w:rPr>
        <w:t>invasions</w:t>
      </w:r>
      <w:r w:rsidRPr="00ED75F9">
        <w:t xml:space="preserve"> and occupation of disputed territory, </w:t>
      </w:r>
      <w:r w:rsidRPr="00ED75F9">
        <w:rPr>
          <w:rStyle w:val="Heading3Char2"/>
          <w:rFonts w:cs="Times New Roman"/>
        </w:rPr>
        <w:t>as powerful countries--nursing</w:t>
      </w:r>
      <w:r w:rsidRPr="00ED75F9">
        <w:t xml:space="preserve"> other </w:t>
      </w:r>
      <w:r w:rsidRPr="00ED75F9">
        <w:rPr>
          <w:rStyle w:val="Heading3Char2"/>
          <w:rFonts w:cs="Times New Roman"/>
        </w:rPr>
        <w:t>resentments and fears</w:t>
      </w:r>
      <w:r w:rsidRPr="00ED75F9">
        <w:t xml:space="preserve"> against one another--seize </w:t>
      </w:r>
      <w:r w:rsidRPr="00ED75F9">
        <w:rPr>
          <w:rStyle w:val="Heading3Char2"/>
          <w:rFonts w:cs="Times New Roman"/>
        </w:rPr>
        <w:t>the opportunity to take sides. It will</w:t>
      </w:r>
      <w:r w:rsidRPr="00ED75F9">
        <w:t xml:space="preserve"> thus </w:t>
      </w:r>
      <w:r w:rsidRPr="00ED75F9">
        <w:rPr>
          <w:rStyle w:val="Heading3Char2"/>
          <w:rFonts w:cs="Times New Roman"/>
        </w:rPr>
        <w:t xml:space="preserve">not be long until nuclear powers end up confronting one another. </w:t>
      </w:r>
      <w:r w:rsidRPr="00ED75F9">
        <w:rPr>
          <w:rStyle w:val="Heading3Char2"/>
          <w:rFonts w:cs="Times New Roman"/>
          <w:highlight w:val="yellow"/>
        </w:rPr>
        <w:t>The</w:t>
      </w:r>
      <w:r w:rsidRPr="00ED75F9">
        <w:rPr>
          <w:rStyle w:val="Heading3Char2"/>
          <w:rFonts w:cs="Times New Roman"/>
        </w:rPr>
        <w:t xml:space="preserve"> absurd </w:t>
      </w:r>
      <w:r w:rsidRPr="00ED75F9">
        <w:rPr>
          <w:rStyle w:val="Heading3Char2"/>
          <w:rFonts w:cs="Times New Roman"/>
          <w:highlight w:val="yellow"/>
        </w:rPr>
        <w:t>trigger for</w:t>
      </w:r>
      <w:r w:rsidRPr="00ED75F9">
        <w:t xml:space="preserve"> this </w:t>
      </w:r>
      <w:r w:rsidRPr="00ED75F9">
        <w:rPr>
          <w:rStyle w:val="Heading3Char2"/>
          <w:rFonts w:cs="Times New Roman"/>
          <w:highlight w:val="yellow"/>
        </w:rPr>
        <w:t>conflict will be</w:t>
      </w:r>
      <w:r w:rsidRPr="00ED75F9">
        <w:t xml:space="preserve"> the </w:t>
      </w:r>
      <w:r w:rsidRPr="00ED75F9">
        <w:rPr>
          <w:rStyle w:val="Heading3Char2"/>
          <w:rFonts w:cs="Times New Roman"/>
        </w:rPr>
        <w:t xml:space="preserve">nationalist demands of </w:t>
      </w:r>
      <w:r w:rsidRPr="00ED75F9">
        <w:rPr>
          <w:rStyle w:val="Emphasis"/>
          <w:highlight w:val="yellow"/>
        </w:rPr>
        <w:t>ethnic</w:t>
      </w:r>
      <w:r w:rsidRPr="00ED75F9">
        <w:rPr>
          <w:rStyle w:val="Emphasis"/>
        </w:rPr>
        <w:t xml:space="preserve"> and sectarian political </w:t>
      </w:r>
      <w:r w:rsidRPr="00ED75F9">
        <w:rPr>
          <w:rStyle w:val="Emphasis"/>
          <w:highlight w:val="yellow"/>
        </w:rPr>
        <w:t>entrepreneurs</w:t>
      </w:r>
      <w:r w:rsidRPr="00ED75F9">
        <w:t xml:space="preserve">--who are often just thugs in disguise.  Note the timing of the U.S. announcement of a missile defense pact with Poland, as Russian tanks rolled through Georgia to halt Georgia's military incursion into Ossetian territory.  </w:t>
      </w:r>
      <w:r w:rsidRPr="00ED75F9">
        <w:rPr>
          <w:rStyle w:val="Heading3Char2"/>
          <w:rFonts w:cs="Times New Roman"/>
          <w:highlight w:val="yellow"/>
        </w:rPr>
        <w:t>Unless we act</w:t>
      </w:r>
      <w:r w:rsidRPr="00ED75F9">
        <w:rPr>
          <w:rStyle w:val="Heading3Char2"/>
          <w:rFonts w:cs="Times New Roman"/>
        </w:rPr>
        <w:t xml:space="preserve"> quickly</w:t>
      </w:r>
      <w:r w:rsidRPr="00ED75F9">
        <w:t xml:space="preserve"> to reach wider international agreement on global solutions to violent cultural disputes, more exclusive </w:t>
      </w:r>
      <w:r w:rsidRPr="00ED75F9">
        <w:rPr>
          <w:rStyle w:val="Heading3Char2"/>
          <w:rFonts w:cs="Times New Roman"/>
          <w:highlight w:val="yellow"/>
        </w:rPr>
        <w:t>territorial claims</w:t>
      </w:r>
      <w:r w:rsidRPr="00ED75F9">
        <w:rPr>
          <w:rStyle w:val="Heading3Char2"/>
          <w:rFonts w:cs="Times New Roman"/>
        </w:rPr>
        <w:t xml:space="preserve"> of small</w:t>
      </w:r>
      <w:r w:rsidRPr="00ED75F9">
        <w:t xml:space="preserve"> and distinct cultural </w:t>
      </w:r>
      <w:r w:rsidRPr="00ED75F9">
        <w:rPr>
          <w:rStyle w:val="Heading3Char2"/>
          <w:rFonts w:cs="Times New Roman"/>
        </w:rPr>
        <w:t>groups and violent responses</w:t>
      </w:r>
      <w:r w:rsidRPr="00ED75F9">
        <w:t xml:space="preserve"> to those claims </w:t>
      </w:r>
      <w:r w:rsidRPr="00ED75F9">
        <w:rPr>
          <w:rStyle w:val="Heading3Char2"/>
          <w:rFonts w:cs="Times New Roman"/>
          <w:highlight w:val="yellow"/>
        </w:rPr>
        <w:t xml:space="preserve">will </w:t>
      </w:r>
      <w:r w:rsidRPr="00ED75F9">
        <w:rPr>
          <w:rStyle w:val="Heading3Char2"/>
          <w:rFonts w:cs="Times New Roman"/>
          <w:highlight w:val="yellow"/>
          <w:bdr w:val="single" w:sz="4" w:space="0" w:color="auto"/>
        </w:rPr>
        <w:t>suck nuclear powers into</w:t>
      </w:r>
      <w:r w:rsidRPr="00ED75F9">
        <w:rPr>
          <w:rStyle w:val="Heading3Char2"/>
          <w:rFonts w:cs="Times New Roman"/>
          <w:bdr w:val="single" w:sz="4" w:space="0" w:color="auto"/>
        </w:rPr>
        <w:t xml:space="preserve"> deadly </w:t>
      </w:r>
      <w:r w:rsidRPr="00ED75F9">
        <w:rPr>
          <w:rStyle w:val="Heading3Char2"/>
          <w:rFonts w:cs="Times New Roman"/>
          <w:highlight w:val="yellow"/>
          <w:bdr w:val="single" w:sz="4" w:space="0" w:color="auto"/>
        </w:rPr>
        <w:t>international conflict</w:t>
      </w:r>
      <w:r w:rsidRPr="00ED75F9">
        <w:t>.</w:t>
      </w:r>
    </w:p>
    <w:p w14:paraId="24BDF663" w14:textId="77777777" w:rsidR="00AC7D6C" w:rsidRPr="00ED75F9" w:rsidRDefault="00AC7D6C" w:rsidP="00AC7D6C">
      <w:pPr>
        <w:pStyle w:val="Heading4"/>
        <w:rPr>
          <w:rFonts w:cs="Times New Roman"/>
        </w:rPr>
      </w:pPr>
      <w:r w:rsidRPr="00ED75F9">
        <w:rPr>
          <w:rFonts w:cs="Times New Roman"/>
        </w:rPr>
        <w:t>Sparks terrorism and ethnic conflict---goes global</w:t>
      </w:r>
    </w:p>
    <w:p w14:paraId="26A1FAD9" w14:textId="77777777" w:rsidR="00AC7D6C" w:rsidRPr="00ED75F9" w:rsidRDefault="00AC7D6C" w:rsidP="00AC7D6C">
      <w:r w:rsidRPr="00ED75F9">
        <w:rPr>
          <w:rStyle w:val="Style13ptBold"/>
        </w:rPr>
        <w:t>Florio 12</w:t>
      </w:r>
      <w:r w:rsidRPr="00ED75F9">
        <w:t xml:space="preserve"> – Simone Florio, Faculty of Political Science and Sociology at the University of Granada, “The Fragmentation of Geopolitical Space”, The International Relations and Security Network, 11-26, http://www.isn.ethz.ch/Digital-Library/Articles/Special-Feature/Detail/?lng=en&amp;id=155328&amp;tabid=1453404549&amp;contextid774=155328&amp;contextid775=155325</w:t>
      </w:r>
    </w:p>
    <w:p w14:paraId="2F212A3B" w14:textId="77777777" w:rsidR="00AC7D6C" w:rsidRPr="00ED75F9" w:rsidRDefault="00AC7D6C" w:rsidP="00AC7D6C"/>
    <w:p w14:paraId="265DD348" w14:textId="77777777" w:rsidR="00AC7D6C" w:rsidRPr="00ED75F9" w:rsidRDefault="00AC7D6C" w:rsidP="00AC7D6C">
      <w:pPr>
        <w:rPr>
          <w:sz w:val="16"/>
        </w:rPr>
      </w:pPr>
      <w:r w:rsidRPr="00ED75F9">
        <w:rPr>
          <w:sz w:val="16"/>
        </w:rPr>
        <w:t xml:space="preserve">Editor’s Note: Today's special feature lays the foundations for our week-long look at how separatist and </w:t>
      </w:r>
      <w:r w:rsidRPr="00ED75F9">
        <w:rPr>
          <w:rStyle w:val="StyleUnderline"/>
          <w:highlight w:val="yellow"/>
        </w:rPr>
        <w:t>secessionist movements may</w:t>
      </w:r>
      <w:r w:rsidRPr="00ED75F9">
        <w:rPr>
          <w:sz w:val="16"/>
        </w:rPr>
        <w:t xml:space="preserve"> be </w:t>
      </w:r>
      <w:r w:rsidRPr="00ED75F9">
        <w:rPr>
          <w:rStyle w:val="StyleUnderline"/>
          <w:highlight w:val="yellow"/>
        </w:rPr>
        <w:t>impact</w:t>
      </w:r>
      <w:r w:rsidRPr="00ED75F9">
        <w:rPr>
          <w:sz w:val="16"/>
        </w:rPr>
        <w:t xml:space="preserve">ing upon </w:t>
      </w:r>
      <w:r w:rsidRPr="00ED75F9">
        <w:rPr>
          <w:rStyle w:val="StyleUnderline"/>
        </w:rPr>
        <w:t xml:space="preserve">regional and </w:t>
      </w:r>
      <w:r w:rsidRPr="00ED75F9">
        <w:rPr>
          <w:rStyle w:val="Emphasis"/>
          <w:highlight w:val="yellow"/>
        </w:rPr>
        <w:t>global security dynamics</w:t>
      </w:r>
      <w:r w:rsidRPr="00ED75F9">
        <w:rPr>
          <w:sz w:val="16"/>
        </w:rPr>
        <w:t xml:space="preserve">, both now and in the future. Indeed, as a counter to last week’s state-centric meditation on grand strategy, we present today excerpts from Simone Florio's "The Fragmentation of Geopolitical Space: What Secessionist Movements Mean to the Present-day State System." </w:t>
      </w:r>
      <w:r w:rsidRPr="00ED75F9">
        <w:rPr>
          <w:rStyle w:val="StyleUnderline"/>
        </w:rPr>
        <w:t>The article</w:t>
      </w:r>
      <w:r w:rsidRPr="00ED75F9">
        <w:rPr>
          <w:sz w:val="16"/>
        </w:rPr>
        <w:t xml:space="preserve"> not only charts the growing clamor for political secession since the end of the Cold War, it also </w:t>
      </w:r>
      <w:r w:rsidRPr="00ED75F9">
        <w:rPr>
          <w:rStyle w:val="StyleUnderline"/>
        </w:rPr>
        <w:t>explores</w:t>
      </w:r>
      <w:r w:rsidRPr="00ED75F9">
        <w:rPr>
          <w:sz w:val="16"/>
        </w:rPr>
        <w:t xml:space="preserve"> its </w:t>
      </w:r>
      <w:r w:rsidRPr="00ED75F9">
        <w:rPr>
          <w:rStyle w:val="StyleUnderline"/>
        </w:rPr>
        <w:t>deeper implications for international security</w:t>
      </w:r>
      <w:r w:rsidRPr="00ED75F9">
        <w:rPr>
          <w:sz w:val="16"/>
        </w:rPr>
        <w:t xml:space="preserve">. In doing so, it then sets the stage for a follow-on series of case studies </w:t>
      </w:r>
      <w:r w:rsidRPr="00ED75F9">
        <w:rPr>
          <w:rStyle w:val="StyleUnderline"/>
        </w:rPr>
        <w:t xml:space="preserve">on secessionist movements in </w:t>
      </w:r>
      <w:r w:rsidRPr="00ED75F9">
        <w:rPr>
          <w:rStyle w:val="Emphasis"/>
        </w:rPr>
        <w:t>Europe</w:t>
      </w:r>
      <w:r w:rsidRPr="00ED75F9">
        <w:rPr>
          <w:rStyle w:val="StyleUnderline"/>
        </w:rPr>
        <w:t xml:space="preserve">, </w:t>
      </w:r>
      <w:r w:rsidRPr="00ED75F9">
        <w:rPr>
          <w:rStyle w:val="Emphasis"/>
        </w:rPr>
        <w:t>China</w:t>
      </w:r>
      <w:r w:rsidRPr="00ED75F9">
        <w:rPr>
          <w:rStyle w:val="StyleUnderline"/>
        </w:rPr>
        <w:t xml:space="preserve"> and the wider </w:t>
      </w:r>
      <w:r w:rsidRPr="00ED75F9">
        <w:rPr>
          <w:rStyle w:val="Emphasis"/>
        </w:rPr>
        <w:t>Middle East</w:t>
      </w:r>
      <w:r w:rsidRPr="00ED75F9">
        <w:rPr>
          <w:sz w:val="16"/>
        </w:rPr>
        <w:t>.</w:t>
      </w:r>
    </w:p>
    <w:p w14:paraId="787F2D52" w14:textId="77777777" w:rsidR="00AC7D6C" w:rsidRPr="00ED75F9" w:rsidRDefault="00AC7D6C" w:rsidP="00AC7D6C">
      <w:pPr>
        <w:rPr>
          <w:sz w:val="16"/>
        </w:rPr>
      </w:pPr>
      <w:r w:rsidRPr="00ED75F9">
        <w:rPr>
          <w:sz w:val="16"/>
        </w:rPr>
        <w:t xml:space="preserve">The last century witnessed an extraordinary multiplication of sovereign states. Epochal changes such as the dissolution of 20th century empires, the decolonization process, and the end of the Cold War determined the division of the world landscape into nearly two hundred separate polities. But </w:t>
      </w:r>
      <w:r w:rsidRPr="00ED75F9">
        <w:rPr>
          <w:rStyle w:val="StyleUnderline"/>
          <w:highlight w:val="yellow"/>
        </w:rPr>
        <w:t xml:space="preserve">the </w:t>
      </w:r>
      <w:r w:rsidRPr="00ED75F9">
        <w:rPr>
          <w:rStyle w:val="Emphasis"/>
          <w:highlight w:val="yellow"/>
        </w:rPr>
        <w:t>trend</w:t>
      </w:r>
      <w:r w:rsidRPr="00ED75F9">
        <w:rPr>
          <w:rStyle w:val="StyleUnderline"/>
          <w:highlight w:val="yellow"/>
        </w:rPr>
        <w:t xml:space="preserve"> to </w:t>
      </w:r>
      <w:r w:rsidRPr="00ED75F9">
        <w:rPr>
          <w:rStyle w:val="Emphasis"/>
          <w:highlight w:val="yellow"/>
        </w:rPr>
        <w:t>geopolitical fragmentation</w:t>
      </w:r>
      <w:r w:rsidRPr="00ED75F9">
        <w:rPr>
          <w:rStyle w:val="StyleUnderline"/>
        </w:rPr>
        <w:t xml:space="preserve"> still </w:t>
      </w:r>
      <w:r w:rsidRPr="00ED75F9">
        <w:rPr>
          <w:rStyle w:val="StyleUnderline"/>
          <w:highlight w:val="yellow"/>
        </w:rPr>
        <w:t xml:space="preserve">has </w:t>
      </w:r>
      <w:r w:rsidRPr="00ED75F9">
        <w:rPr>
          <w:rStyle w:val="Emphasis"/>
          <w:highlight w:val="yellow"/>
        </w:rPr>
        <w:t>momentum</w:t>
      </w:r>
      <w:r w:rsidRPr="00ED75F9">
        <w:rPr>
          <w:rStyle w:val="StyleUnderline"/>
        </w:rPr>
        <w:t xml:space="preserve">: partially recognized and de facto states constitute a big challenge for international order, while a conspicuous number of </w:t>
      </w:r>
      <w:r w:rsidRPr="00ED75F9">
        <w:rPr>
          <w:rStyle w:val="StyleUnderline"/>
          <w:highlight w:val="yellow"/>
        </w:rPr>
        <w:t>active secessionist projects</w:t>
      </w:r>
      <w:r w:rsidRPr="00ED75F9">
        <w:rPr>
          <w:rStyle w:val="StyleUnderline"/>
        </w:rPr>
        <w:t xml:space="preserve"> continue to </w:t>
      </w:r>
      <w:r w:rsidRPr="00ED75F9">
        <w:rPr>
          <w:rStyle w:val="Emphasis"/>
          <w:highlight w:val="yellow"/>
        </w:rPr>
        <w:t>threaten</w:t>
      </w:r>
      <w:r w:rsidRPr="00ED75F9">
        <w:rPr>
          <w:rStyle w:val="Emphasis"/>
        </w:rPr>
        <w:t xml:space="preserve"> the </w:t>
      </w:r>
      <w:r w:rsidRPr="00ED75F9">
        <w:rPr>
          <w:rStyle w:val="Emphasis"/>
          <w:highlight w:val="yellow"/>
        </w:rPr>
        <w:t>territorial integrity</w:t>
      </w:r>
      <w:r w:rsidRPr="00ED75F9">
        <w:rPr>
          <w:rStyle w:val="StyleUnderline"/>
          <w:highlight w:val="yellow"/>
        </w:rPr>
        <w:t xml:space="preserve"> of many countries</w:t>
      </w:r>
      <w:r w:rsidRPr="00ED75F9">
        <w:rPr>
          <w:sz w:val="16"/>
        </w:rPr>
        <w:t>. This article reviews the complex questions that the trend to geopolitical fragmentation is posing to global society, reviewing a number of normative secession theories and evidencing in them a more hospitable approach to new state formation. Given the current regime of sovereign states, framing a global approach to the problems posed by separatist groups seems almost inconceivable; for the time being, it seems likely instead that the international community will continue accepting new states on a case-by-case basis, often in response to Great Power interests or non-negotiable nationalist projects, without advancing international law on state creation or global standards of statehood as a whole. This article provides support for the claim that adopting a global perspective and more functional attitudes towards geopolitical restructuring are paramount for effectively dealing with violence deriving from the clash of nationalist separatist drives and state-centric conservatism.</w:t>
      </w:r>
    </w:p>
    <w:p w14:paraId="41FA9D86" w14:textId="77777777" w:rsidR="00AC7D6C" w:rsidRPr="00ED75F9" w:rsidRDefault="00AC7D6C" w:rsidP="00AC7D6C">
      <w:pPr>
        <w:rPr>
          <w:sz w:val="16"/>
        </w:rPr>
      </w:pPr>
      <w:r w:rsidRPr="00ED75F9">
        <w:rPr>
          <w:sz w:val="16"/>
        </w:rPr>
        <w:t>The Fragmentation of Geopolitical Space: What Secessionist Movements Mean to the Present-Day State System</w:t>
      </w:r>
    </w:p>
    <w:p w14:paraId="4679E589" w14:textId="77777777" w:rsidR="00AC7D6C" w:rsidRPr="00ED75F9" w:rsidRDefault="00AC7D6C" w:rsidP="00AC7D6C">
      <w:pPr>
        <w:rPr>
          <w:sz w:val="16"/>
        </w:rPr>
      </w:pPr>
      <w:r w:rsidRPr="00ED75F9">
        <w:rPr>
          <w:sz w:val="16"/>
        </w:rPr>
        <w:t>Throughout the last century, the society of sovereign nations has grown steadily, giving rise – for distinct reasons and under different modalities – to our present-day international structure comprised of almost 200 sovereign states, the primary geopolitical units of the world system. Epochal changes in the international order, such as the disintegration of European empires in the early 20th century, the decolonization process, and lastly the end of the Cold War, brought about an extraordinary proliferation of independent states: during the past twenty years, full independence was accorded – through United Nations membership – to twenty-five former sub-state entities. Although such major geopolitical reconfiguration undoubtedly followed events of an exceptional nature, these events have severely destabilized the idea (dominant in the second half of last century) that international borders should not – or could not – be modified to create new states. As is widely acknowledged, this is nowadays achieved mainly by way of secession, intended as the process by which a political community seeks to detach part of an existing state in order to establish a separate sovereign entity.</w:t>
      </w:r>
    </w:p>
    <w:p w14:paraId="4D679A07" w14:textId="77777777" w:rsidR="00AC7D6C" w:rsidRPr="00ED75F9" w:rsidRDefault="00AC7D6C" w:rsidP="00AC7D6C">
      <w:pPr>
        <w:rPr>
          <w:sz w:val="16"/>
        </w:rPr>
      </w:pPr>
      <w:r w:rsidRPr="00ED75F9">
        <w:rPr>
          <w:sz w:val="16"/>
        </w:rPr>
        <w:t>The tendency to fragmentation becomes relevant most notably: a) when effective control is established on part of a sovereign state on behalf of a secessionist community, with the aim of fostering international recognition of the new polity; and b) when separatist politics – with differing degrees of legitimacy and success – are pursued within the territory of a sovereign state in order to achieve political goals, including the chance of seceding from the state. (1) To the first category belong those independent territorial entities – so-called de facto states (2) — which rely on the ‘principle of effectiveness’ to support their claim to sovereign statehood. (3) Especially when patronized (more or less officially) by external actors – and especially by Great Powers (4) –de facto states pose a dramatic challenge to the international system, since they operate in a grey area of international relations and international law. To the second category belong a great variety of territorially organized sub-state entities (federal/confederal entities, autonomous regions, etc.) and non-state actors (stateless nations, indigenous peoples, national and ethnic minorities) which – in different capacities and on various grounds – actively seek to increase their sovereign powers to possibly attain title over the territory they occupy, most commonly by appealing to the right of self-determination.</w:t>
      </w:r>
    </w:p>
    <w:p w14:paraId="1A8CCF8B" w14:textId="77777777" w:rsidR="00AC7D6C" w:rsidRPr="00ED75F9" w:rsidRDefault="00AC7D6C" w:rsidP="00AC7D6C">
      <w:pPr>
        <w:rPr>
          <w:sz w:val="16"/>
        </w:rPr>
      </w:pPr>
      <w:r w:rsidRPr="00ED75F9">
        <w:rPr>
          <w:sz w:val="16"/>
        </w:rPr>
        <w:t xml:space="preserve">While it seems inappropriate to establish a causal relation between secessionism/separatism and armed conflict or the outbreak of ethnic violence, (5) as of 2009 </w:t>
      </w:r>
      <w:r w:rsidRPr="00ED75F9">
        <w:rPr>
          <w:rStyle w:val="StyleUnderline"/>
        </w:rPr>
        <w:t xml:space="preserve">secessionism and </w:t>
      </w:r>
      <w:r w:rsidRPr="00ED75F9">
        <w:rPr>
          <w:rStyle w:val="StyleUnderline"/>
          <w:highlight w:val="yellow"/>
        </w:rPr>
        <w:t>separatism</w:t>
      </w:r>
      <w:r w:rsidRPr="00ED75F9">
        <w:rPr>
          <w:sz w:val="16"/>
        </w:rPr>
        <w:t xml:space="preserve"> considered </w:t>
      </w:r>
      <w:r w:rsidRPr="00ED75F9">
        <w:rPr>
          <w:rStyle w:val="StyleUnderline"/>
        </w:rPr>
        <w:t xml:space="preserve">together </w:t>
      </w:r>
      <w:r w:rsidRPr="00ED75F9">
        <w:rPr>
          <w:rStyle w:val="StyleUnderline"/>
          <w:highlight w:val="yellow"/>
        </w:rPr>
        <w:t xml:space="preserve">constitute the </w:t>
      </w:r>
      <w:r w:rsidRPr="00ED75F9">
        <w:rPr>
          <w:rStyle w:val="Emphasis"/>
          <w:highlight w:val="yellow"/>
        </w:rPr>
        <w:t>second most frequent source</w:t>
      </w:r>
      <w:r w:rsidRPr="00ED75F9">
        <w:rPr>
          <w:rStyle w:val="StyleUnderline"/>
          <w:highlight w:val="yellow"/>
        </w:rPr>
        <w:t xml:space="preserve"> of conflict</w:t>
      </w:r>
      <w:r w:rsidRPr="00ED75F9">
        <w:rPr>
          <w:rStyle w:val="StyleUnderline"/>
        </w:rPr>
        <w:t>.</w:t>
      </w:r>
      <w:r w:rsidRPr="00ED75F9">
        <w:rPr>
          <w:sz w:val="16"/>
        </w:rPr>
        <w:t xml:space="preserve"> (6) In plenty of cases </w:t>
      </w:r>
      <w:r w:rsidRPr="00ED75F9">
        <w:rPr>
          <w:rStyle w:val="StyleUnderline"/>
          <w:highlight w:val="yellow"/>
        </w:rPr>
        <w:t>secessionism is connected to</w:t>
      </w:r>
      <w:r w:rsidRPr="00ED75F9">
        <w:rPr>
          <w:rStyle w:val="StyleUnderline"/>
        </w:rPr>
        <w:t xml:space="preserve"> practices of</w:t>
      </w:r>
      <w:r w:rsidRPr="00ED75F9">
        <w:rPr>
          <w:sz w:val="16"/>
        </w:rPr>
        <w:t xml:space="preserve"> both terror and </w:t>
      </w:r>
      <w:r w:rsidRPr="00ED75F9">
        <w:rPr>
          <w:rStyle w:val="StyleUnderline"/>
          <w:highlight w:val="yellow"/>
        </w:rPr>
        <w:t>terrorism</w:t>
      </w:r>
      <w:r w:rsidRPr="00ED75F9">
        <w:rPr>
          <w:sz w:val="16"/>
        </w:rPr>
        <w:t xml:space="preserve">, respectively, </w:t>
      </w:r>
      <w:r w:rsidRPr="00ED75F9">
        <w:rPr>
          <w:rStyle w:val="StyleUnderline"/>
        </w:rPr>
        <w:t xml:space="preserve">on behalf of </w:t>
      </w:r>
      <w:r w:rsidRPr="00ED75F9">
        <w:rPr>
          <w:rStyle w:val="StyleUnderline"/>
          <w:highlight w:val="yellow"/>
        </w:rPr>
        <w:t>states</w:t>
      </w:r>
      <w:r w:rsidRPr="00ED75F9">
        <w:rPr>
          <w:rStyle w:val="StyleUnderline"/>
        </w:rPr>
        <w:t xml:space="preserve"> –whose institutions</w:t>
      </w:r>
      <w:r w:rsidRPr="00ED75F9">
        <w:rPr>
          <w:sz w:val="16"/>
        </w:rPr>
        <w:t xml:space="preserve"> tend to </w:t>
      </w:r>
      <w:r w:rsidRPr="00ED75F9">
        <w:rPr>
          <w:rStyle w:val="StyleUnderline"/>
          <w:highlight w:val="yellow"/>
        </w:rPr>
        <w:t>dispose of</w:t>
      </w:r>
      <w:r w:rsidRPr="00ED75F9">
        <w:rPr>
          <w:rStyle w:val="StyleUnderline"/>
        </w:rPr>
        <w:t xml:space="preserve"> disproportionate </w:t>
      </w:r>
      <w:r w:rsidRPr="00ED75F9">
        <w:rPr>
          <w:rStyle w:val="StyleUnderline"/>
          <w:highlight w:val="yellow"/>
        </w:rPr>
        <w:t>military means to crush insurgents – and</w:t>
      </w:r>
      <w:r w:rsidRPr="00ED75F9">
        <w:rPr>
          <w:rStyle w:val="StyleUnderline"/>
        </w:rPr>
        <w:t xml:space="preserve"> </w:t>
      </w:r>
      <w:r w:rsidRPr="00ED75F9">
        <w:rPr>
          <w:rStyle w:val="StyleUnderline"/>
          <w:highlight w:val="yellow"/>
        </w:rPr>
        <w:t>non-state</w:t>
      </w:r>
      <w:r w:rsidRPr="00ED75F9">
        <w:rPr>
          <w:rStyle w:val="StyleUnderline"/>
        </w:rPr>
        <w:t xml:space="preserve"> groups –whose unscrupulous </w:t>
      </w:r>
      <w:r w:rsidRPr="00ED75F9">
        <w:rPr>
          <w:rStyle w:val="StyleUnderline"/>
          <w:highlight w:val="yellow"/>
        </w:rPr>
        <w:t>leaders</w:t>
      </w:r>
      <w:r w:rsidRPr="00ED75F9">
        <w:rPr>
          <w:sz w:val="16"/>
        </w:rPr>
        <w:t xml:space="preserve"> may </w:t>
      </w:r>
      <w:r w:rsidRPr="00ED75F9">
        <w:rPr>
          <w:rStyle w:val="StyleUnderline"/>
          <w:highlight w:val="yellow"/>
        </w:rPr>
        <w:t>resort to terrorism</w:t>
      </w:r>
      <w:r w:rsidRPr="00ED75F9">
        <w:rPr>
          <w:rStyle w:val="StyleUnderline"/>
        </w:rPr>
        <w:t xml:space="preserve"> as an opportunistic strategy </w:t>
      </w:r>
      <w:r w:rsidRPr="00ED75F9">
        <w:rPr>
          <w:rStyle w:val="StyleUnderline"/>
          <w:highlight w:val="yellow"/>
        </w:rPr>
        <w:t xml:space="preserve">to </w:t>
      </w:r>
      <w:r w:rsidRPr="00ED75F9">
        <w:rPr>
          <w:rStyle w:val="Emphasis"/>
          <w:highlight w:val="yellow"/>
        </w:rPr>
        <w:t>escalate</w:t>
      </w:r>
      <w:r w:rsidRPr="00ED75F9">
        <w:rPr>
          <w:rStyle w:val="StyleUnderline"/>
          <w:highlight w:val="yellow"/>
        </w:rPr>
        <w:t xml:space="preserve"> and </w:t>
      </w:r>
      <w:r w:rsidRPr="00ED75F9">
        <w:rPr>
          <w:rStyle w:val="Emphasis"/>
          <w:highlight w:val="yellow"/>
        </w:rPr>
        <w:t>internationalize</w:t>
      </w:r>
      <w:r w:rsidRPr="00ED75F9">
        <w:rPr>
          <w:rStyle w:val="StyleUnderline"/>
          <w:highlight w:val="yellow"/>
        </w:rPr>
        <w:t xml:space="preserve"> conflicts</w:t>
      </w:r>
      <w:r w:rsidRPr="00ED75F9">
        <w:rPr>
          <w:sz w:val="16"/>
        </w:rPr>
        <w:t xml:space="preserve">. (7) Furthermore, since the creation and maintenance of states is always cemented through specific nation-building policies, </w:t>
      </w:r>
      <w:r w:rsidRPr="00ED75F9">
        <w:rPr>
          <w:rStyle w:val="StyleUnderline"/>
          <w:highlight w:val="yellow"/>
        </w:rPr>
        <w:t>secessionist</w:t>
      </w:r>
      <w:r w:rsidRPr="00ED75F9">
        <w:rPr>
          <w:rStyle w:val="StyleUnderline"/>
        </w:rPr>
        <w:t xml:space="preserve">/separatist </w:t>
      </w:r>
      <w:r w:rsidRPr="00ED75F9">
        <w:rPr>
          <w:rStyle w:val="StyleUnderline"/>
          <w:highlight w:val="yellow"/>
        </w:rPr>
        <w:t>conflicts</w:t>
      </w:r>
      <w:r w:rsidRPr="00ED75F9">
        <w:rPr>
          <w:sz w:val="16"/>
        </w:rPr>
        <w:t xml:space="preserve"> often </w:t>
      </w:r>
      <w:r w:rsidRPr="00ED75F9">
        <w:rPr>
          <w:rStyle w:val="StyleUnderline"/>
          <w:highlight w:val="yellow"/>
        </w:rPr>
        <w:t xml:space="preserve">arise along </w:t>
      </w:r>
      <w:r w:rsidRPr="00ED75F9">
        <w:rPr>
          <w:rStyle w:val="Emphasis"/>
          <w:highlight w:val="yellow"/>
        </w:rPr>
        <w:t>dangerous</w:t>
      </w:r>
      <w:r w:rsidRPr="00ED75F9">
        <w:rPr>
          <w:rStyle w:val="Emphasis"/>
        </w:rPr>
        <w:t xml:space="preserve"> ethno-nationalist </w:t>
      </w:r>
      <w:r w:rsidRPr="00ED75F9">
        <w:rPr>
          <w:rStyle w:val="Emphasis"/>
          <w:highlight w:val="yellow"/>
        </w:rPr>
        <w:t>fault lines</w:t>
      </w:r>
      <w:r w:rsidRPr="00ED75F9">
        <w:rPr>
          <w:rStyle w:val="StyleUnderline"/>
          <w:highlight w:val="yellow"/>
        </w:rPr>
        <w:t xml:space="preserve"> and </w:t>
      </w:r>
      <w:r w:rsidRPr="00ED75F9">
        <w:rPr>
          <w:rStyle w:val="Emphasis"/>
          <w:highlight w:val="yellow"/>
        </w:rPr>
        <w:t>perpetuate</w:t>
      </w:r>
      <w:r w:rsidRPr="00ED75F9">
        <w:rPr>
          <w:rStyle w:val="Emphasis"/>
        </w:rPr>
        <w:t xml:space="preserve"> ethno-political </w:t>
      </w:r>
      <w:r w:rsidRPr="00ED75F9">
        <w:rPr>
          <w:rStyle w:val="Emphasis"/>
          <w:highlight w:val="yellow"/>
        </w:rPr>
        <w:t>confrontation</w:t>
      </w:r>
      <w:r w:rsidRPr="00ED75F9">
        <w:rPr>
          <w:sz w:val="16"/>
        </w:rPr>
        <w:t>. Finally, the salience of the trend to fragmentation is confirmed not merely by the progressive enlargement of the society of states, but rather by the fact that – in spite of such enlargement – the number of secessionist movements has at the same time remained practically constant. (8) These indications suggest that separatism – and secessionist politics in particular – is one of the most serious challenges to both state institutions and the international order as a whole: in fact, secessionist projects are pursued worldwide, under both democratic and non-democratic regimes, by both violent and non-violent means.</w:t>
      </w:r>
    </w:p>
    <w:p w14:paraId="2702C889" w14:textId="77777777" w:rsidR="00AC7D6C" w:rsidRPr="00ED75F9" w:rsidRDefault="00AC7D6C" w:rsidP="00AC7D6C">
      <w:pPr>
        <w:pStyle w:val="Heading4"/>
        <w:rPr>
          <w:rFonts w:cs="Times New Roman"/>
        </w:rPr>
      </w:pPr>
      <w:r w:rsidRPr="00ED75F9">
        <w:rPr>
          <w:rFonts w:cs="Times New Roman"/>
        </w:rPr>
        <w:t>Causes nationalist backlash, global spillover, and civil wars that escalate and go nuclear</w:t>
      </w:r>
    </w:p>
    <w:p w14:paraId="30D3FCB9" w14:textId="77777777" w:rsidR="00AC7D6C" w:rsidRPr="00ED75F9" w:rsidRDefault="00AC7D6C" w:rsidP="00AC7D6C">
      <w:r w:rsidRPr="00ED75F9">
        <w:rPr>
          <w:rStyle w:val="Style13ptBold"/>
        </w:rPr>
        <w:t>Shehadi 10</w:t>
      </w:r>
      <w:r w:rsidRPr="00ED75F9">
        <w:t xml:space="preserve"> – Kamal S. Shehadi, PhD from Columbia University in International Political Economy, State Sovereignty: Change and Persistence in International Relations, Ed. Hashmi, p. 146-174</w:t>
      </w:r>
    </w:p>
    <w:p w14:paraId="4F930D96" w14:textId="77777777" w:rsidR="00AC7D6C" w:rsidRPr="00ED75F9" w:rsidRDefault="00AC7D6C" w:rsidP="00AC7D6C"/>
    <w:p w14:paraId="577D1F2A" w14:textId="77777777" w:rsidR="00AC7D6C" w:rsidRPr="00ED75F9" w:rsidRDefault="00AC7D6C" w:rsidP="00AC7D6C">
      <w:r w:rsidRPr="00ED75F9">
        <w:t>International Security Consequences of Self-Determination</w:t>
      </w:r>
    </w:p>
    <w:p w14:paraId="762168C5" w14:textId="77777777" w:rsidR="00AC7D6C" w:rsidRPr="00ED75F9" w:rsidRDefault="00AC7D6C" w:rsidP="00AC7D6C">
      <w:r w:rsidRPr="00ED75F9">
        <w:t xml:space="preserve">Cases of </w:t>
      </w:r>
      <w:r w:rsidRPr="00ED75F9">
        <w:rPr>
          <w:rStyle w:val="StyleUnderline"/>
          <w:highlight w:val="yellow"/>
        </w:rPr>
        <w:t>self-determination</w:t>
      </w:r>
      <w:r w:rsidRPr="00ED75F9">
        <w:rPr>
          <w:rStyle w:val="StyleUnderline"/>
        </w:rPr>
        <w:t xml:space="preserve"> have implications for international security</w:t>
      </w:r>
      <w:r w:rsidRPr="00ED75F9">
        <w:t>. There are four categories of consequences that can trigger international intervention:</w:t>
      </w:r>
    </w:p>
    <w:p w14:paraId="7ABD3796" w14:textId="77777777" w:rsidR="00AC7D6C" w:rsidRPr="00ED75F9" w:rsidRDefault="00AC7D6C" w:rsidP="00AC7D6C">
      <w:r w:rsidRPr="00ED75F9">
        <w:t xml:space="preserve">1. </w:t>
      </w:r>
      <w:r w:rsidRPr="00ED75F9">
        <w:rPr>
          <w:rStyle w:val="StyleUnderline"/>
        </w:rPr>
        <w:t>Conflict in a strategically important country</w:t>
      </w:r>
      <w:r w:rsidRPr="00ED75F9">
        <w:t xml:space="preserve">: There is a justified concern that the </w:t>
      </w:r>
      <w:r w:rsidRPr="00ED75F9">
        <w:rPr>
          <w:rStyle w:val="StyleUnderline"/>
        </w:rPr>
        <w:t>demands for self-determination</w:t>
      </w:r>
      <w:r w:rsidRPr="00ED75F9">
        <w:t xml:space="preserve"> in the Russian Federation and Ukraine </w:t>
      </w:r>
      <w:r w:rsidRPr="00ED75F9">
        <w:rPr>
          <w:rStyle w:val="StyleUnderline"/>
          <w:highlight w:val="yellow"/>
        </w:rPr>
        <w:t>will bring about</w:t>
      </w:r>
      <w:r w:rsidRPr="00ED75F9">
        <w:t xml:space="preserve"> either </w:t>
      </w:r>
      <w:r w:rsidRPr="00ED75F9">
        <w:rPr>
          <w:rStyle w:val="StyleUnderline"/>
          <w:highlight w:val="yellow"/>
        </w:rPr>
        <w:t xml:space="preserve">a </w:t>
      </w:r>
      <w:r w:rsidRPr="00ED75F9">
        <w:rPr>
          <w:rStyle w:val="Emphasis"/>
          <w:highlight w:val="yellow"/>
        </w:rPr>
        <w:t>nationalist</w:t>
      </w:r>
      <w:r w:rsidRPr="00ED75F9">
        <w:rPr>
          <w:rStyle w:val="Emphasis"/>
        </w:rPr>
        <w:t xml:space="preserve">, antidemocratic </w:t>
      </w:r>
      <w:r w:rsidRPr="00ED75F9">
        <w:rPr>
          <w:rStyle w:val="Emphasis"/>
          <w:highlight w:val="yellow"/>
        </w:rPr>
        <w:t>backlash</w:t>
      </w:r>
      <w:r w:rsidRPr="00ED75F9">
        <w:rPr>
          <w:rStyle w:val="StyleUnderline"/>
          <w:highlight w:val="yellow"/>
        </w:rPr>
        <w:t xml:space="preserve"> or</w:t>
      </w:r>
      <w:r w:rsidRPr="00ED75F9">
        <w:t xml:space="preserve"> the </w:t>
      </w:r>
      <w:r w:rsidRPr="00ED75F9">
        <w:rPr>
          <w:rStyle w:val="StyleUnderline"/>
          <w:highlight w:val="yellow"/>
        </w:rPr>
        <w:t>collapse of state institutions followed by</w:t>
      </w:r>
      <w:r w:rsidRPr="00ED75F9">
        <w:rPr>
          <w:rStyle w:val="StyleUnderline"/>
        </w:rPr>
        <w:t xml:space="preserve"> the </w:t>
      </w:r>
      <w:r w:rsidRPr="00ED75F9">
        <w:rPr>
          <w:rStyle w:val="StyleUnderline"/>
          <w:highlight w:val="yellow"/>
        </w:rPr>
        <w:t>outbreak of</w:t>
      </w:r>
      <w:r w:rsidRPr="00ED75F9">
        <w:rPr>
          <w:rStyle w:val="StyleUnderline"/>
        </w:rPr>
        <w:t xml:space="preserve"> </w:t>
      </w:r>
      <w:r w:rsidRPr="00ED75F9">
        <w:rPr>
          <w:rStyle w:val="Emphasis"/>
        </w:rPr>
        <w:t xml:space="preserve">many </w:t>
      </w:r>
      <w:r w:rsidRPr="00ED75F9">
        <w:rPr>
          <w:rStyle w:val="Emphasis"/>
          <w:highlight w:val="yellow"/>
        </w:rPr>
        <w:t>civil wars</w:t>
      </w:r>
      <w:r w:rsidRPr="00ED75F9">
        <w:t xml:space="preserve">. The problem is compounded by the fact that </w:t>
      </w:r>
      <w:r w:rsidRPr="00ED75F9">
        <w:rPr>
          <w:rStyle w:val="StyleUnderline"/>
        </w:rPr>
        <w:t xml:space="preserve">Russia and Ukraine have </w:t>
      </w:r>
      <w:r w:rsidRPr="00ED75F9">
        <w:rPr>
          <w:rStyle w:val="Emphasis"/>
          <w:highlight w:val="yellow"/>
        </w:rPr>
        <w:t>nuclear weapons</w:t>
      </w:r>
      <w:r w:rsidRPr="00ED75F9">
        <w:rPr>
          <w:rStyle w:val="StyleUnderline"/>
        </w:rPr>
        <w:t xml:space="preserve"> that</w:t>
      </w:r>
      <w:r w:rsidRPr="00ED75F9">
        <w:t xml:space="preserve">, if either scenario materializes, </w:t>
      </w:r>
      <w:r w:rsidRPr="00ED75F9">
        <w:rPr>
          <w:rStyle w:val="StyleUnderline"/>
          <w:highlight w:val="yellow"/>
        </w:rPr>
        <w:t xml:space="preserve">will constitute a </w:t>
      </w:r>
      <w:r w:rsidRPr="00ED75F9">
        <w:rPr>
          <w:rStyle w:val="Emphasis"/>
          <w:highlight w:val="yellow"/>
        </w:rPr>
        <w:t>major</w:t>
      </w:r>
      <w:r w:rsidRPr="00ED75F9">
        <w:rPr>
          <w:rStyle w:val="Emphasis"/>
        </w:rPr>
        <w:t xml:space="preserve"> security </w:t>
      </w:r>
      <w:r w:rsidRPr="00ED75F9">
        <w:rPr>
          <w:rStyle w:val="Emphasis"/>
          <w:highlight w:val="yellow"/>
        </w:rPr>
        <w:t>threat</w:t>
      </w:r>
      <w:r w:rsidRPr="00ED75F9">
        <w:t>. There are limits, however, to what the international community can do to avoid the breakup of the Russian Federation, Ukraine, China, or India, all nuclear powers and all, to varying degrees, vulnerable to being reshaped by the forces of ethnic self-determination.</w:t>
      </w:r>
    </w:p>
    <w:p w14:paraId="480A7698" w14:textId="77777777" w:rsidR="00AC7D6C" w:rsidRPr="00ED75F9" w:rsidRDefault="00AC7D6C" w:rsidP="00AC7D6C">
      <w:r w:rsidRPr="00ED75F9">
        <w:t xml:space="preserve">2. Escalation of conflicts into regional wars: </w:t>
      </w:r>
      <w:r w:rsidRPr="00ED75F9">
        <w:rPr>
          <w:rStyle w:val="StyleUnderline"/>
        </w:rPr>
        <w:t xml:space="preserve">Self-determination </w:t>
      </w:r>
      <w:r w:rsidRPr="00ED75F9">
        <w:rPr>
          <w:rStyle w:val="StyleUnderline"/>
          <w:highlight w:val="yellow"/>
        </w:rPr>
        <w:t xml:space="preserve">conflicts can </w:t>
      </w:r>
      <w:r w:rsidRPr="00ED75F9">
        <w:rPr>
          <w:rStyle w:val="Emphasis"/>
          <w:highlight w:val="yellow"/>
        </w:rPr>
        <w:t>escalate</w:t>
      </w:r>
      <w:r w:rsidRPr="00ED75F9">
        <w:rPr>
          <w:rStyle w:val="StyleUnderline"/>
        </w:rPr>
        <w:t xml:space="preserve"> into </w:t>
      </w:r>
      <w:r w:rsidRPr="00ED75F9">
        <w:rPr>
          <w:rStyle w:val="Emphasis"/>
        </w:rPr>
        <w:t>regional wars</w:t>
      </w:r>
      <w:r w:rsidRPr="00ED75F9">
        <w:rPr>
          <w:rStyle w:val="StyleUnderline"/>
        </w:rPr>
        <w:t xml:space="preserve"> b</w:t>
      </w:r>
      <w:r w:rsidRPr="00ED75F9">
        <w:rPr>
          <w:rStyle w:val="StyleUnderline"/>
          <w:highlight w:val="yellow"/>
        </w:rPr>
        <w:t xml:space="preserve">y </w:t>
      </w:r>
      <w:r w:rsidRPr="00ED75F9">
        <w:rPr>
          <w:rStyle w:val="Emphasis"/>
          <w:highlight w:val="yellow"/>
        </w:rPr>
        <w:t>drawing into</w:t>
      </w:r>
      <w:r w:rsidRPr="00ED75F9">
        <w:rPr>
          <w:rStyle w:val="Emphasis"/>
        </w:rPr>
        <w:t xml:space="preserve"> the </w:t>
      </w:r>
      <w:r w:rsidRPr="00ED75F9">
        <w:rPr>
          <w:rStyle w:val="Emphasis"/>
          <w:highlight w:val="yellow"/>
        </w:rPr>
        <w:t>conflict</w:t>
      </w:r>
      <w:r w:rsidRPr="00ED75F9">
        <w:rPr>
          <w:rStyle w:val="StyleUnderline"/>
        </w:rPr>
        <w:t xml:space="preserve"> the </w:t>
      </w:r>
      <w:r w:rsidRPr="00ED75F9">
        <w:rPr>
          <w:rStyle w:val="StyleUnderline"/>
          <w:highlight w:val="yellow"/>
        </w:rPr>
        <w:t>regional powers</w:t>
      </w:r>
      <w:r w:rsidRPr="00ED75F9">
        <w:rPr>
          <w:rStyle w:val="StyleUnderline"/>
        </w:rPr>
        <w:t>. The Somali-Ethiopian war</w:t>
      </w:r>
      <w:r w:rsidRPr="00ED75F9">
        <w:t xml:space="preserve"> over the Ogaden region </w:t>
      </w:r>
      <w:r w:rsidRPr="00ED75F9">
        <w:rPr>
          <w:rStyle w:val="StyleUnderline"/>
        </w:rPr>
        <w:t>is such a case</w:t>
      </w:r>
      <w:r w:rsidRPr="00ED75F9">
        <w:t xml:space="preserve">. In the Western </w:t>
      </w:r>
      <w:r w:rsidRPr="00ED75F9">
        <w:rPr>
          <w:rStyle w:val="StyleUnderline"/>
        </w:rPr>
        <w:t>Sahara, Morocco and Algeria fought a war by proxy</w:t>
      </w:r>
      <w:r w:rsidRPr="00ED75F9">
        <w:t xml:space="preserve">, with Algeria backing the Polisario. Throughout the last few years, the war between the Burmese government and the Karen rebels has escalated into the occasional confrontation between the Thai and the Burmese military. There is a fear that </w:t>
      </w:r>
      <w:r w:rsidRPr="00ED75F9">
        <w:rPr>
          <w:rStyle w:val="StyleUnderline"/>
        </w:rPr>
        <w:t>Serb actions in</w:t>
      </w:r>
      <w:r w:rsidRPr="00ED75F9">
        <w:t xml:space="preserve"> the province of </w:t>
      </w:r>
      <w:r w:rsidRPr="00ED75F9">
        <w:rPr>
          <w:rStyle w:val="StyleUnderline"/>
        </w:rPr>
        <w:t>Kosovo could draw Albania into a war with Serbia, or</w:t>
      </w:r>
      <w:r w:rsidRPr="00ED75F9">
        <w:t xml:space="preserve"> that the Armenian-Azeri conflict over the </w:t>
      </w:r>
      <w:r w:rsidRPr="00ED75F9">
        <w:rPr>
          <w:rStyle w:val="StyleUnderline"/>
        </w:rPr>
        <w:t>Nagorno-Karabakh</w:t>
      </w:r>
      <w:r w:rsidRPr="00ED75F9">
        <w:t xml:space="preserve"> enclave's right to self-determination </w:t>
      </w:r>
      <w:r w:rsidRPr="00ED75F9">
        <w:rPr>
          <w:rStyle w:val="StyleUnderline"/>
        </w:rPr>
        <w:t>could drag Turkey, Russia, or Iran into the conflict</w:t>
      </w:r>
      <w:r w:rsidRPr="00ED75F9">
        <w:t xml:space="preserve">. This fear is often overstated, especially by those parties hoping to garner international support for their cause. Regional powers are much more reluctant to intervene in civil wars, even if they have domestic political reasons to do so. Even in the case of intervention, regional powers often limit their ambitions and cooperate tacitly to avoid a regional conflict.47 </w:t>
      </w:r>
    </w:p>
    <w:p w14:paraId="54747DDC" w14:textId="77777777" w:rsidR="00AC7D6C" w:rsidRPr="00ED75F9" w:rsidRDefault="00AC7D6C" w:rsidP="00AC7D6C">
      <w:r w:rsidRPr="00ED75F9">
        <w:t xml:space="preserve">3. The spread of conflicts: </w:t>
      </w:r>
      <w:r w:rsidRPr="00ED75F9">
        <w:rPr>
          <w:rStyle w:val="StyleUnderline"/>
        </w:rPr>
        <w:t xml:space="preserve">Self-determination </w:t>
      </w:r>
      <w:r w:rsidRPr="00ED75F9">
        <w:rPr>
          <w:rStyle w:val="StyleUnderline"/>
          <w:highlight w:val="yellow"/>
        </w:rPr>
        <w:t xml:space="preserve">claims </w:t>
      </w:r>
      <w:r w:rsidRPr="00ED75F9">
        <w:rPr>
          <w:rStyle w:val="Emphasis"/>
          <w:highlight w:val="yellow"/>
        </w:rPr>
        <w:t>spread</w:t>
      </w:r>
      <w:r w:rsidRPr="00ED75F9">
        <w:rPr>
          <w:rStyle w:val="StyleUnderline"/>
          <w:highlight w:val="yellow"/>
        </w:rPr>
        <w:t xml:space="preserve"> through the </w:t>
      </w:r>
      <w:r w:rsidRPr="00ED75F9">
        <w:rPr>
          <w:rStyle w:val="Emphasis"/>
          <w:highlight w:val="yellow"/>
        </w:rPr>
        <w:t>"demonstration effect."</w:t>
      </w:r>
      <w:r w:rsidRPr="00ED75F9">
        <w:t xml:space="preserve"> If one group succeeds in establishing its claim to the right of self-determination by force against a central government, </w:t>
      </w:r>
      <w:r w:rsidRPr="00ED75F9">
        <w:rPr>
          <w:rStyle w:val="StyleUnderline"/>
        </w:rPr>
        <w:t>others will be encouraged</w:t>
      </w:r>
      <w:r w:rsidRPr="00ED75F9">
        <w:t xml:space="preserve">. The Abkhaz and Ossetian separatism in Georgia, the Russian and Gagauz separatism in Moldova, and the separatism in the North Caucasus region of the Russian Federation have all fueled each other Self-determination claims can also spread by "contagion." </w:t>
      </w:r>
      <w:r w:rsidRPr="00ED75F9">
        <w:rPr>
          <w:rStyle w:val="StyleUnderline"/>
        </w:rPr>
        <w:t>Militias infiltrate the borders of neighboring countries, stockpile weapons, and set up bases from which to launch cross-border attacks,</w:t>
      </w:r>
      <w:r w:rsidRPr="00ED75F9">
        <w:t xml:space="preserve"> often with the consent of the host government. This introduces an element of insecurity and anarchy in an area that hitherto had been at peace. C</w:t>
      </w:r>
      <w:r w:rsidRPr="00ED75F9">
        <w:rPr>
          <w:rStyle w:val="StyleUnderline"/>
        </w:rPr>
        <w:t>ontagion brought the war from Sri Lanka to</w:t>
      </w:r>
      <w:r w:rsidRPr="00ED75F9">
        <w:t xml:space="preserve"> the state of Tamil Nadu in </w:t>
      </w:r>
      <w:r w:rsidRPr="00ED75F9">
        <w:rPr>
          <w:rStyle w:val="StyleUnderline"/>
        </w:rPr>
        <w:t>India, and from Burma to Bangladesh</w:t>
      </w:r>
      <w:r w:rsidRPr="00ED75F9">
        <w:t>. It could also bring the Balkan conflict to Macedonia and pit ethnic Albanians against ethnic Macedonians.</w:t>
      </w:r>
    </w:p>
    <w:p w14:paraId="140D3631" w14:textId="77777777" w:rsidR="00AC7D6C" w:rsidRPr="00ED75F9" w:rsidRDefault="00AC7D6C" w:rsidP="00AC7D6C">
      <w:r w:rsidRPr="00ED75F9">
        <w:t xml:space="preserve">4. Spillover of conflicts: </w:t>
      </w:r>
      <w:r w:rsidRPr="00ED75F9">
        <w:rPr>
          <w:rStyle w:val="StyleUnderline"/>
          <w:highlight w:val="yellow"/>
        </w:rPr>
        <w:t xml:space="preserve">Conflicts can </w:t>
      </w:r>
      <w:r w:rsidRPr="00ED75F9">
        <w:rPr>
          <w:rStyle w:val="Emphasis"/>
          <w:highlight w:val="yellow"/>
        </w:rPr>
        <w:t>spill over borders</w:t>
      </w:r>
      <w:r w:rsidRPr="00ED75F9">
        <w:rPr>
          <w:rStyle w:val="StyleUnderline"/>
          <w:highlight w:val="yellow"/>
        </w:rPr>
        <w:t xml:space="preserve"> if they cause</w:t>
      </w:r>
      <w:r w:rsidRPr="00ED75F9">
        <w:rPr>
          <w:rStyle w:val="StyleUnderline"/>
        </w:rPr>
        <w:t xml:space="preserve">, as they often do, </w:t>
      </w:r>
      <w:r w:rsidRPr="00ED75F9">
        <w:rPr>
          <w:rStyle w:val="StyleUnderline"/>
          <w:highlight w:val="yellow"/>
        </w:rPr>
        <w:t>massive population movements</w:t>
      </w:r>
      <w:r w:rsidRPr="00ED75F9">
        <w:rPr>
          <w:rStyle w:val="StyleUnderline"/>
        </w:rPr>
        <w:t>. The fighting between</w:t>
      </w:r>
      <w:r w:rsidRPr="00ED75F9">
        <w:t xml:space="preserve"> the Iraqi </w:t>
      </w:r>
      <w:r w:rsidRPr="00ED75F9">
        <w:rPr>
          <w:rStyle w:val="StyleUnderline"/>
        </w:rPr>
        <w:t>government and the Iraqi Kurds spilled over into Turkey</w:t>
      </w:r>
      <w:r w:rsidRPr="00ED75F9">
        <w:t>; the fighting between Rohyingas and the Burmese military has caused the movement of more than two hundred thousand refugees into Bangladesh; the fighting in Sudan led to refugees flowing into Ethiopia. In some cases (such as the India-Pakistan war of 1971 and the Iraqi-Kurdish war of 1991) the UN Security Council deemed the situation a threat to international peace and security and, on that basis, intervened.</w:t>
      </w:r>
    </w:p>
    <w:p w14:paraId="59E4C466" w14:textId="77777777" w:rsidR="00AC7D6C" w:rsidRPr="00ED75F9" w:rsidRDefault="00AC7D6C" w:rsidP="00AC7D6C">
      <w:r w:rsidRPr="00ED75F9">
        <w:t xml:space="preserve">The wave of </w:t>
      </w:r>
      <w:r w:rsidRPr="00ED75F9">
        <w:rPr>
          <w:rStyle w:val="Emphasis"/>
          <w:highlight w:val="yellow"/>
        </w:rPr>
        <w:t>self-determination conflicts threatens</w:t>
      </w:r>
      <w:r w:rsidRPr="00ED75F9">
        <w:t xml:space="preserve"> both the international order and </w:t>
      </w:r>
      <w:r w:rsidRPr="00ED75F9">
        <w:rPr>
          <w:rStyle w:val="Emphasis"/>
          <w:highlight w:val="yellow"/>
        </w:rPr>
        <w:t>international peace</w:t>
      </w:r>
      <w:r w:rsidRPr="00ED75F9">
        <w:t>. The clash between self-determination and state sovereignty cannot be ignored much longer, nor can the various conflicts born from it be treated with the same old medicine: supporting the state's war-making capabilities to ensure its victory over those claiming the right to self-determination.</w:t>
      </w:r>
    </w:p>
    <w:p w14:paraId="384F6BA6" w14:textId="77777777" w:rsidR="00AC7D6C" w:rsidRPr="00ED75F9" w:rsidRDefault="00AC7D6C" w:rsidP="00AC7D6C">
      <w:pPr>
        <w:pStyle w:val="Heading3"/>
        <w:rPr>
          <w:rFonts w:cs="Times New Roman"/>
        </w:rPr>
      </w:pPr>
      <w:r w:rsidRPr="00ED75F9">
        <w:rPr>
          <w:rFonts w:cs="Times New Roman"/>
        </w:rPr>
        <w:t>Secession---Impact---A2: No Global Secession</w:t>
      </w:r>
    </w:p>
    <w:p w14:paraId="59E19D0A" w14:textId="77777777" w:rsidR="00AC7D6C" w:rsidRPr="00ED75F9" w:rsidRDefault="00AC7D6C" w:rsidP="00AC7D6C">
      <w:pPr>
        <w:pStyle w:val="Heading4"/>
        <w:rPr>
          <w:rFonts w:cs="Times New Roman"/>
        </w:rPr>
      </w:pPr>
      <w:r w:rsidRPr="00ED75F9">
        <w:rPr>
          <w:rFonts w:cs="Times New Roman"/>
        </w:rPr>
        <w:t xml:space="preserve">The world’s on the </w:t>
      </w:r>
      <w:r w:rsidRPr="00ED75F9">
        <w:rPr>
          <w:rFonts w:cs="Times New Roman"/>
          <w:u w:val="single"/>
        </w:rPr>
        <w:t>cusp</w:t>
      </w:r>
      <w:r w:rsidRPr="00ED75F9">
        <w:rPr>
          <w:rFonts w:cs="Times New Roman"/>
        </w:rPr>
        <w:t xml:space="preserve"> of massive secessionism</w:t>
      </w:r>
    </w:p>
    <w:p w14:paraId="3F526B63" w14:textId="77777777" w:rsidR="00AC7D6C" w:rsidRPr="00ED75F9" w:rsidRDefault="00AC7D6C" w:rsidP="00AC7D6C">
      <w:r w:rsidRPr="00ED75F9">
        <w:rPr>
          <w:rStyle w:val="Style13ptBold"/>
        </w:rPr>
        <w:t>Newman 14</w:t>
      </w:r>
      <w:r w:rsidRPr="00ED75F9">
        <w:t xml:space="preserve"> – Alex Newman, Foreign Correspondent for The New American, “As Globalists Centralize, Secession Fever Grows Worldwide”, New American, 4-30, http://www.thenewamerican.com/world-news/item/18156-as-globalists-centralize-secession-fever-grows-worldwide</w:t>
      </w:r>
    </w:p>
    <w:p w14:paraId="57EE9E3D" w14:textId="77777777" w:rsidR="00AC7D6C" w:rsidRPr="00ED75F9" w:rsidRDefault="00AC7D6C" w:rsidP="00AC7D6C"/>
    <w:p w14:paraId="78396BDD" w14:textId="77777777" w:rsidR="00AC7D6C" w:rsidRPr="00ED75F9" w:rsidRDefault="00AC7D6C" w:rsidP="00AC7D6C">
      <w:r w:rsidRPr="00ED75F9">
        <w:t xml:space="preserve">At the same time, national </w:t>
      </w:r>
      <w:r w:rsidRPr="00ED75F9">
        <w:rPr>
          <w:rStyle w:val="StyleUnderline"/>
        </w:rPr>
        <w:t>governments across</w:t>
      </w:r>
      <w:r w:rsidRPr="00ED75F9">
        <w:t xml:space="preserve"> much of </w:t>
      </w:r>
      <w:r w:rsidRPr="00ED75F9">
        <w:rPr>
          <w:rStyle w:val="StyleUnderline"/>
        </w:rPr>
        <w:t>Europe</w:t>
      </w:r>
      <w:r w:rsidRPr="00ED75F9">
        <w:t xml:space="preserve"> — especially in the economically battered south — </w:t>
      </w:r>
      <w:r w:rsidRPr="00ED75F9">
        <w:rPr>
          <w:rStyle w:val="StyleUnderline"/>
        </w:rPr>
        <w:t>are</w:t>
      </w:r>
      <w:r w:rsidRPr="00ED75F9">
        <w:t xml:space="preserve"> also </w:t>
      </w:r>
      <w:r w:rsidRPr="00ED75F9">
        <w:rPr>
          <w:rStyle w:val="StyleUnderline"/>
        </w:rPr>
        <w:t>facing secession movements that are threatening to rip apart nations. In Spain</w:t>
      </w:r>
      <w:r w:rsidRPr="00ED75F9">
        <w:t xml:space="preserve">, for example, </w:t>
      </w:r>
      <w:r w:rsidRPr="00ED75F9">
        <w:rPr>
          <w:rStyle w:val="StyleUnderline"/>
        </w:rPr>
        <w:t>the Basque region has long been seeking independence</w:t>
      </w:r>
      <w:r w:rsidRPr="00ED75F9">
        <w:t xml:space="preserve">. More recently, </w:t>
      </w:r>
      <w:r w:rsidRPr="00ED75F9">
        <w:rPr>
          <w:rStyle w:val="StyleUnderline"/>
        </w:rPr>
        <w:t>separatist sentiment across</w:t>
      </w:r>
      <w:r w:rsidRPr="00ED75F9">
        <w:t xml:space="preserve"> the </w:t>
      </w:r>
      <w:r w:rsidRPr="00ED75F9">
        <w:rPr>
          <w:rStyle w:val="StyleUnderline"/>
        </w:rPr>
        <w:t>Catalan</w:t>
      </w:r>
      <w:r w:rsidRPr="00ED75F9">
        <w:t xml:space="preserve"> region </w:t>
      </w:r>
      <w:r w:rsidRPr="00ED75F9">
        <w:rPr>
          <w:rStyle w:val="StyleUnderline"/>
        </w:rPr>
        <w:t>has become</w:t>
      </w:r>
      <w:r w:rsidRPr="00ED75F9">
        <w:t xml:space="preserve"> increasingly </w:t>
      </w:r>
      <w:r w:rsidRPr="00ED75F9">
        <w:rPr>
          <w:rStyle w:val="StyleUnderline"/>
        </w:rPr>
        <w:t>widespread</w:t>
      </w:r>
      <w:r w:rsidRPr="00ED75F9">
        <w:t xml:space="preserve"> as well, with millions of Catalonian citizens flooding into Barcelona to demand their own nation. Spanish authorities are currently resisting growing public pressure for a referendum on independence in the region, but it is not yet clear that it can be contained forever.</w:t>
      </w:r>
    </w:p>
    <w:p w14:paraId="4DEBF818" w14:textId="77777777" w:rsidR="00AC7D6C" w:rsidRPr="00ED75F9" w:rsidRDefault="00AC7D6C" w:rsidP="00AC7D6C">
      <w:r w:rsidRPr="00ED75F9">
        <w:t xml:space="preserve">Spain, of course, is hardly alone. </w:t>
      </w:r>
      <w:r w:rsidRPr="00ED75F9">
        <w:rPr>
          <w:rStyle w:val="StyleUnderline"/>
        </w:rPr>
        <w:t xml:space="preserve">In the </w:t>
      </w:r>
      <w:r w:rsidRPr="00ED75F9">
        <w:rPr>
          <w:rStyle w:val="Emphasis"/>
        </w:rPr>
        <w:t>U</w:t>
      </w:r>
      <w:r w:rsidRPr="00ED75F9">
        <w:t xml:space="preserve">nited </w:t>
      </w:r>
      <w:r w:rsidRPr="00ED75F9">
        <w:rPr>
          <w:rStyle w:val="Emphasis"/>
        </w:rPr>
        <w:t>K</w:t>
      </w:r>
      <w:r w:rsidRPr="00ED75F9">
        <w:t xml:space="preserve">ingdom, </w:t>
      </w:r>
      <w:r w:rsidRPr="00ED75F9">
        <w:rPr>
          <w:rStyle w:val="StyleUnderline"/>
        </w:rPr>
        <w:t>a</w:t>
      </w:r>
      <w:r w:rsidRPr="00ED75F9">
        <w:t xml:space="preserve"> September </w:t>
      </w:r>
      <w:r w:rsidRPr="00ED75F9">
        <w:rPr>
          <w:rStyle w:val="StyleUnderline"/>
        </w:rPr>
        <w:t>referendum could see Scotland</w:t>
      </w:r>
      <w:r w:rsidRPr="00ED75F9">
        <w:t xml:space="preserve"> finally </w:t>
      </w:r>
      <w:r w:rsidRPr="00ED75F9">
        <w:rPr>
          <w:rStyle w:val="StyleUnderline"/>
        </w:rPr>
        <w:t>regain</w:t>
      </w:r>
      <w:r w:rsidRPr="00ED75F9">
        <w:t xml:space="preserve"> its </w:t>
      </w:r>
      <w:r w:rsidRPr="00ED75F9">
        <w:rPr>
          <w:rStyle w:val="StyleUnderline"/>
        </w:rPr>
        <w:t>independence</w:t>
      </w:r>
      <w:r w:rsidRPr="00ED75F9">
        <w:t xml:space="preserve"> from the British government. The most recent polls show the Scottish pro-independence movement within striking distance of victory — despite the fact that unlike many other secessionist hotspots around the globe, Scotland receives more from the central government than it sends in. Across Wales, too, secession fever is reportedly on the rise.</w:t>
      </w:r>
    </w:p>
    <w:p w14:paraId="70997F77" w14:textId="77777777" w:rsidR="00AC7D6C" w:rsidRPr="00ED75F9" w:rsidRDefault="00AC7D6C" w:rsidP="00AC7D6C">
      <w:r w:rsidRPr="00ED75F9">
        <w:rPr>
          <w:rStyle w:val="StyleUnderline"/>
        </w:rPr>
        <w:t>In Belgium</w:t>
      </w:r>
      <w:r w:rsidRPr="00ED75F9">
        <w:t xml:space="preserve">, already widely viewed as a sort of Frankenstein-like mishmash of disparate peoples under an artificially created “nation” — something that more than a few EU critics have seized on as an appropriate metaphor for the super-state itself, which is based in Belgium’s Brussels — </w:t>
      </w:r>
      <w:r w:rsidRPr="00ED75F9">
        <w:rPr>
          <w:rStyle w:val="StyleUnderline"/>
        </w:rPr>
        <w:t>efforts to split up</w:t>
      </w:r>
      <w:r w:rsidRPr="00ED75F9">
        <w:t xml:space="preserve"> peacefully </w:t>
      </w:r>
      <w:r w:rsidRPr="00ED75F9">
        <w:rPr>
          <w:rStyle w:val="StyleUnderline"/>
        </w:rPr>
        <w:t>are</w:t>
      </w:r>
      <w:r w:rsidRPr="00ED75F9">
        <w:t xml:space="preserve"> also </w:t>
      </w:r>
      <w:r w:rsidRPr="00ED75F9">
        <w:rPr>
          <w:rStyle w:val="StyleUnderline"/>
        </w:rPr>
        <w:t>growing in popularity</w:t>
      </w:r>
      <w:r w:rsidRPr="00ED75F9">
        <w:t>. Neither the Flemish nor the Walloons were ever particularly enamored with the current arrangement, and with the economic havoc escalating, those sentiments have only been inflamed.</w:t>
      </w:r>
    </w:p>
    <w:p w14:paraId="4BBBF4C3" w14:textId="77777777" w:rsidR="00AC7D6C" w:rsidRPr="00ED75F9" w:rsidRDefault="00AC7D6C" w:rsidP="00AC7D6C">
      <w:r w:rsidRPr="00ED75F9">
        <w:t xml:space="preserve">With the implosion of the Italian economy, once largely marginalized independence </w:t>
      </w:r>
      <w:r w:rsidRPr="00ED75F9">
        <w:rPr>
          <w:rStyle w:val="StyleUnderline"/>
        </w:rPr>
        <w:t>movements have</w:t>
      </w:r>
      <w:r w:rsidRPr="00ED75F9">
        <w:t xml:space="preserve"> recently </w:t>
      </w:r>
      <w:r w:rsidRPr="00ED75F9">
        <w:rPr>
          <w:rStyle w:val="StyleUnderline"/>
        </w:rPr>
        <w:t>erupted into massive secessionist fever across Italy as well</w:t>
      </w:r>
      <w:r w:rsidRPr="00ED75F9">
        <w:t>. Nowhere, perhaps, was that more obvious than in Venice, once a powerful and independent city-state. In a referendum held last month, a stunning 89 percent of voters were in favor of seceding from the Italian government and the economic disaster it has sparked. Italian authorities were not amused.</w:t>
      </w:r>
    </w:p>
    <w:p w14:paraId="04A9B27D" w14:textId="77777777" w:rsidR="00AC7D6C" w:rsidRPr="00ED75F9" w:rsidRDefault="00AC7D6C" w:rsidP="00AC7D6C">
      <w:r w:rsidRPr="00ED75F9">
        <w:t>In the relatively wealthy Piedmont region, as well as the island of Sardinia, secession fever is raging too. Many citizens in both areas, which were once united, are hoping to split from Italy and possibly be annexed by non-EU, liberty-minded Switzerland. Italian authorities have responded to the various secession movements by deploying troops, seizing weapons, and arresting dozens of suspected secessionists. However, that is unlikely to calm the situation down, according to analysts.</w:t>
      </w:r>
    </w:p>
    <w:p w14:paraId="7D310A1F" w14:textId="77777777" w:rsidR="00AC7D6C" w:rsidRPr="00ED75F9" w:rsidRDefault="00AC7D6C" w:rsidP="00AC7D6C">
      <w:r w:rsidRPr="00ED75F9">
        <w:t xml:space="preserve">Indeed, experts say </w:t>
      </w:r>
      <w:r w:rsidRPr="00ED75F9">
        <w:rPr>
          <w:rStyle w:val="Emphasis"/>
          <w:highlight w:val="yellow"/>
        </w:rPr>
        <w:t>it is</w:t>
      </w:r>
      <w:r w:rsidRPr="00ED75F9">
        <w:rPr>
          <w:rStyle w:val="Emphasis"/>
        </w:rPr>
        <w:t xml:space="preserve"> all part of </w:t>
      </w:r>
      <w:r w:rsidRPr="00ED75F9">
        <w:rPr>
          <w:rStyle w:val="Emphasis"/>
          <w:highlight w:val="yellow"/>
        </w:rPr>
        <w:t>a global trend</w:t>
      </w:r>
      <w:r w:rsidRPr="00ED75F9">
        <w:rPr>
          <w:rStyle w:val="StyleUnderline"/>
          <w:highlight w:val="yellow"/>
        </w:rPr>
        <w:t>. “We are</w:t>
      </w:r>
      <w:r w:rsidRPr="00ED75F9">
        <w:rPr>
          <w:rStyle w:val="StyleUnderline"/>
        </w:rPr>
        <w:t xml:space="preserve"> now </w:t>
      </w:r>
      <w:r w:rsidRPr="00ED75F9">
        <w:rPr>
          <w:rStyle w:val="StyleUnderline"/>
          <w:highlight w:val="yellow"/>
        </w:rPr>
        <w:t>experiencing a</w:t>
      </w:r>
      <w:r w:rsidRPr="00ED75F9">
        <w:rPr>
          <w:rStyle w:val="StyleUnderline"/>
        </w:rPr>
        <w:t xml:space="preserve"> strong </w:t>
      </w:r>
      <w:r w:rsidRPr="00ED75F9">
        <w:rPr>
          <w:rStyle w:val="StyleUnderline"/>
          <w:highlight w:val="yellow"/>
        </w:rPr>
        <w:t>return of little nations</w:t>
      </w:r>
      <w:r w:rsidRPr="00ED75F9">
        <w:t>, small and prosperous countries, able to interact with each other in the global world,” European history professor Paolo Bernardini at Italy’s University of Insubria told United Press International. “</w:t>
      </w:r>
      <w:r w:rsidRPr="00ED75F9">
        <w:rPr>
          <w:rStyle w:val="StyleUnderline"/>
          <w:highlight w:val="yellow"/>
        </w:rPr>
        <w:t>The</w:t>
      </w:r>
      <w:r w:rsidRPr="00ED75F9">
        <w:rPr>
          <w:rStyle w:val="StyleUnderline"/>
        </w:rPr>
        <w:t xml:space="preserve"> </w:t>
      </w:r>
      <w:r w:rsidRPr="00ED75F9">
        <w:rPr>
          <w:rStyle w:val="Emphasis"/>
        </w:rPr>
        <w:t>entire wo</w:t>
      </w:r>
      <w:r w:rsidRPr="00ED75F9">
        <w:rPr>
          <w:rStyle w:val="Emphasis"/>
          <w:highlight w:val="yellow"/>
        </w:rPr>
        <w:t>rld is moving towards fragmentation</w:t>
      </w:r>
      <w:r w:rsidRPr="00ED75F9">
        <w:rPr>
          <w:highlight w:val="yellow"/>
        </w:rPr>
        <w:t>,</w:t>
      </w:r>
      <w:r w:rsidRPr="00ED75F9">
        <w:t xml:space="preserve"> a positive fragmentation, where local traditions mingle with global exchanges.”</w:t>
      </w:r>
    </w:p>
    <w:p w14:paraId="5D5E479D" w14:textId="77777777" w:rsidR="00AC7D6C" w:rsidRPr="00ED75F9" w:rsidRDefault="00AC7D6C" w:rsidP="00AC7D6C">
      <w:r w:rsidRPr="00ED75F9">
        <w:t xml:space="preserve">Of course, Europe is hardly alone in the explosion of secession movements and resurgence of long-simmering separatism. The world’s newest nation, </w:t>
      </w:r>
      <w:r w:rsidRPr="00ED75F9">
        <w:rPr>
          <w:rStyle w:val="StyleUnderline"/>
          <w:highlight w:val="yellow"/>
        </w:rPr>
        <w:t>South Sudan</w:t>
      </w:r>
      <w:r w:rsidRPr="00ED75F9">
        <w:rPr>
          <w:rStyle w:val="StyleUnderline"/>
        </w:rPr>
        <w:t>, became independent</w:t>
      </w:r>
      <w:r w:rsidRPr="00ED75F9">
        <w:t xml:space="preserve"> from its Islamo-socialist oppressors in Khartoum in mid-2011 only after a long and hard fight. </w:t>
      </w:r>
      <w:r w:rsidRPr="00ED75F9">
        <w:rPr>
          <w:rStyle w:val="StyleUnderline"/>
        </w:rPr>
        <w:t xml:space="preserve">In </w:t>
      </w:r>
      <w:r w:rsidRPr="00ED75F9">
        <w:rPr>
          <w:rStyle w:val="StyleUnderline"/>
          <w:highlight w:val="yellow"/>
        </w:rPr>
        <w:t>South Africa</w:t>
      </w:r>
      <w:r w:rsidRPr="00ED75F9">
        <w:t xml:space="preserve">, meanwhile, growing numbers of European-descent </w:t>
      </w:r>
      <w:r w:rsidRPr="00ED75F9">
        <w:rPr>
          <w:rStyle w:val="StyleUnderline"/>
        </w:rPr>
        <w:t>Afrikaners</w:t>
      </w:r>
      <w:r w:rsidRPr="00ED75F9">
        <w:t xml:space="preserve">, fed up with corrupt and discriminatory rule by the African National Congress-South African Communist Party regime, </w:t>
      </w:r>
      <w:r w:rsidRPr="00ED75F9">
        <w:rPr>
          <w:rStyle w:val="StyleUnderline"/>
        </w:rPr>
        <w:t>are pushing for an independent homeland</w:t>
      </w:r>
      <w:r w:rsidRPr="00ED75F9">
        <w:t xml:space="preserve"> as well.</w:t>
      </w:r>
    </w:p>
    <w:p w14:paraId="04EE31B9" w14:textId="77777777" w:rsidR="00AC7D6C" w:rsidRPr="00ED75F9" w:rsidRDefault="00AC7D6C" w:rsidP="00AC7D6C">
      <w:r w:rsidRPr="00ED75F9">
        <w:rPr>
          <w:rStyle w:val="StyleUnderline"/>
        </w:rPr>
        <w:t xml:space="preserve">Across </w:t>
      </w:r>
      <w:r w:rsidRPr="00ED75F9">
        <w:rPr>
          <w:rStyle w:val="StyleUnderline"/>
          <w:highlight w:val="yellow"/>
        </w:rPr>
        <w:t>Asia</w:t>
      </w:r>
      <w:r w:rsidRPr="00ED75F9">
        <w:rPr>
          <w:rStyle w:val="StyleUnderline"/>
        </w:rPr>
        <w:t>, secession and independence movements are gaining ground</w:t>
      </w:r>
      <w:r w:rsidRPr="00ED75F9">
        <w:t xml:space="preserve">, too, even under brutally repressive regimes. The Communist Party dictatorship in </w:t>
      </w:r>
      <w:r w:rsidRPr="00ED75F9">
        <w:rPr>
          <w:rStyle w:val="StyleUnderline"/>
        </w:rPr>
        <w:t>Beijing</w:t>
      </w:r>
      <w:r w:rsidRPr="00ED75F9">
        <w:t xml:space="preserve">, for example, despite its efforts to ethnically cleanse occupied Tibet and fill it with ethnic Han Chinese, </w:t>
      </w:r>
      <w:r w:rsidRPr="00ED75F9">
        <w:rPr>
          <w:rStyle w:val="StyleUnderline"/>
        </w:rPr>
        <w:t>is</w:t>
      </w:r>
      <w:r w:rsidRPr="00ED75F9">
        <w:t xml:space="preserve"> still </w:t>
      </w:r>
      <w:r w:rsidRPr="00ED75F9">
        <w:rPr>
          <w:rStyle w:val="StyleUnderline"/>
        </w:rPr>
        <w:t>facing constant opposition</w:t>
      </w:r>
      <w:r w:rsidRPr="00ED75F9">
        <w:t xml:space="preserve"> from the remote formerly independent mountain nation. Separatists in the East have also become increasingly vocal — and in some cases violent — in the push for liberation from the communist regime. </w:t>
      </w:r>
      <w:r w:rsidRPr="00ED75F9">
        <w:rPr>
          <w:rStyle w:val="StyleUnderline"/>
        </w:rPr>
        <w:t xml:space="preserve">In </w:t>
      </w:r>
      <w:r w:rsidRPr="00ED75F9">
        <w:rPr>
          <w:rStyle w:val="StyleUnderline"/>
          <w:highlight w:val="yellow"/>
        </w:rPr>
        <w:t>Yemen</w:t>
      </w:r>
      <w:r w:rsidRPr="00ED75F9">
        <w:t xml:space="preserve">, meanwhile, </w:t>
      </w:r>
      <w:r w:rsidRPr="00ED75F9">
        <w:rPr>
          <w:rStyle w:val="StyleUnderline"/>
        </w:rPr>
        <w:t>the south is</w:t>
      </w:r>
      <w:r w:rsidRPr="00ED75F9">
        <w:t xml:space="preserve"> once again </w:t>
      </w:r>
      <w:r w:rsidRPr="00ED75F9">
        <w:rPr>
          <w:rStyle w:val="StyleUnderline"/>
        </w:rPr>
        <w:t>clamoring for independence</w:t>
      </w:r>
      <w:r w:rsidRPr="00ED75F9">
        <w:t xml:space="preserve"> despite efforts by the Obama-backed central regime to quash the movement.</w:t>
      </w:r>
    </w:p>
    <w:p w14:paraId="40F637F6" w14:textId="77777777" w:rsidR="00AC7D6C" w:rsidRPr="00ED75F9" w:rsidRDefault="00AC7D6C" w:rsidP="00AC7D6C">
      <w:r w:rsidRPr="00ED75F9">
        <w:t xml:space="preserve">In North America, French-speaking </w:t>
      </w:r>
      <w:r w:rsidRPr="00ED75F9">
        <w:rPr>
          <w:rStyle w:val="StyleUnderline"/>
          <w:highlight w:val="yellow"/>
        </w:rPr>
        <w:t>Quebec</w:t>
      </w:r>
      <w:r w:rsidRPr="00ED75F9">
        <w:rPr>
          <w:rStyle w:val="StyleUnderline"/>
        </w:rPr>
        <w:t xml:space="preserve"> is</w:t>
      </w:r>
      <w:r w:rsidRPr="00ED75F9">
        <w:t xml:space="preserve"> often viewed as </w:t>
      </w:r>
      <w:r w:rsidRPr="00ED75F9">
        <w:rPr>
          <w:rStyle w:val="StyleUnderline"/>
        </w:rPr>
        <w:t>the most likely potential candidate</w:t>
      </w:r>
      <w:r w:rsidRPr="00ED75F9">
        <w:t xml:space="preserve"> for secession from its national government in the near term, even after a recent defeat for the separatist party there. Across the United States, though, facing an increasingly out-of-control federal government, the topic is once again in the national headlines, and more serious efforts are starting to emerge. In 2012, citizens from more than 30 states submitted petitions to the White House for independence signed by many tens of thousands. That might have been just the beginning.</w:t>
      </w:r>
    </w:p>
    <w:p w14:paraId="40CDA339" w14:textId="77777777" w:rsidR="00AC7D6C" w:rsidRPr="00ED75F9" w:rsidRDefault="00AC7D6C" w:rsidP="00AC7D6C">
      <w:r w:rsidRPr="00ED75F9">
        <w:t>Of course, in independent-minded Texas, secessionist rhetoric has never been far from the surface, even among the highest elected officials. Vermont also has a strong pro-independence streak. Many Alaskans, too, often flirt with the idea of an independent nation free from far-away Washington, D.C., bureaucrats and politicians. Now, even in Wisconsin, state Republican Party leaders are dealing with the issue of secession, with a resolution on whether or not to support the state’s right to secede from the union set to be voted on in early May.</w:t>
      </w:r>
    </w:p>
    <w:p w14:paraId="2BFB86CB" w14:textId="77777777" w:rsidR="00AC7D6C" w:rsidRPr="00ED75F9" w:rsidRDefault="00AC7D6C" w:rsidP="00AC7D6C">
      <w:r w:rsidRPr="00ED75F9">
        <w:t>At the same time, regions within American states are also contemplating and working toward secession from their current state governments. From New York and Colorado to California, growing efforts by conservative-minded regions to liberate themselves from increasingly out-of-touch “progressive” state governments are ballooning as well. The process will be tough, but it is not impossible.</w:t>
      </w:r>
    </w:p>
    <w:p w14:paraId="6B6EDF5A" w14:textId="77777777" w:rsidR="00AC7D6C" w:rsidRPr="00ED75F9" w:rsidRDefault="00AC7D6C" w:rsidP="00AC7D6C">
      <w:r w:rsidRPr="00ED75F9">
        <w:rPr>
          <w:rStyle w:val="StyleUnderline"/>
        </w:rPr>
        <w:t xml:space="preserve">While peoples worldwide increasingly seek to break away from far-away rulers for various reasons, </w:t>
      </w:r>
      <w:r w:rsidRPr="00ED75F9">
        <w:rPr>
          <w:rStyle w:val="Emphasis"/>
          <w:highlight w:val="yellow"/>
        </w:rPr>
        <w:t>the globalist establishment is determined to see the opposite</w:t>
      </w:r>
      <w:r w:rsidRPr="00ED75F9">
        <w:rPr>
          <w:rStyle w:val="StyleUnderline"/>
        </w:rPr>
        <w:t xml:space="preserve"> happen. Instead of smaller, independent nations in control of their own destiny, </w:t>
      </w:r>
      <w:r w:rsidRPr="00ED75F9">
        <w:rPr>
          <w:rStyle w:val="StyleUnderline"/>
          <w:highlight w:val="yellow"/>
        </w:rPr>
        <w:t>internationalists are working fiendishly to</w:t>
      </w:r>
      <w:r w:rsidRPr="00ED75F9">
        <w:rPr>
          <w:rStyle w:val="StyleUnderline"/>
        </w:rPr>
        <w:t xml:space="preserve"> both regionalize and </w:t>
      </w:r>
      <w:r w:rsidRPr="00ED75F9">
        <w:rPr>
          <w:rStyle w:val="StyleUnderline"/>
          <w:highlight w:val="yellow"/>
        </w:rPr>
        <w:t>globalize</w:t>
      </w:r>
      <w:r w:rsidRPr="00ED75F9">
        <w:rPr>
          <w:rStyle w:val="StyleUnderline"/>
        </w:rPr>
        <w:t xml:space="preserve"> political and economic power. The EU may be the most obvious and advanced example, </w:t>
      </w:r>
      <w:r w:rsidRPr="00ED75F9">
        <w:rPr>
          <w:rStyle w:val="StyleUnderline"/>
          <w:highlight w:val="yellow"/>
        </w:rPr>
        <w:t>but the trend is</w:t>
      </w:r>
      <w:r w:rsidRPr="00ED75F9">
        <w:rPr>
          <w:rStyle w:val="StyleUnderline"/>
        </w:rPr>
        <w:t xml:space="preserve"> happening </w:t>
      </w:r>
      <w:r w:rsidRPr="00ED75F9">
        <w:rPr>
          <w:rStyle w:val="Emphasis"/>
          <w:highlight w:val="yellow"/>
        </w:rPr>
        <w:t>all over the globe</w:t>
      </w:r>
      <w:r w:rsidRPr="00ED75F9">
        <w:rPr>
          <w:rStyle w:val="StyleUnderline"/>
          <w:highlight w:val="yellow"/>
        </w:rPr>
        <w:t>. With the public</w:t>
      </w:r>
      <w:r w:rsidRPr="00ED75F9">
        <w:rPr>
          <w:rStyle w:val="StyleUnderline"/>
        </w:rPr>
        <w:t xml:space="preserve"> increasingly </w:t>
      </w:r>
      <w:r w:rsidRPr="00ED75F9">
        <w:rPr>
          <w:rStyle w:val="StyleUnderline"/>
          <w:highlight w:val="yellow"/>
        </w:rPr>
        <w:t>beginning to push back</w:t>
      </w:r>
      <w:r w:rsidRPr="00ED75F9">
        <w:rPr>
          <w:rStyle w:val="StyleUnderline"/>
        </w:rPr>
        <w:t xml:space="preserve">, though, the </w:t>
      </w:r>
      <w:r w:rsidRPr="00ED75F9">
        <w:rPr>
          <w:rStyle w:val="StyleUnderline"/>
          <w:highlight w:val="yellow"/>
        </w:rPr>
        <w:t>borders on future</w:t>
      </w:r>
      <w:r w:rsidRPr="00ED75F9">
        <w:rPr>
          <w:rStyle w:val="StyleUnderline"/>
        </w:rPr>
        <w:t xml:space="preserve"> world </w:t>
      </w:r>
      <w:r w:rsidRPr="00ED75F9">
        <w:rPr>
          <w:rStyle w:val="StyleUnderline"/>
          <w:highlight w:val="yellow"/>
        </w:rPr>
        <w:t xml:space="preserve">maps remain </w:t>
      </w:r>
      <w:r w:rsidRPr="00ED75F9">
        <w:rPr>
          <w:rStyle w:val="Emphasis"/>
          <w:highlight w:val="yellow"/>
        </w:rPr>
        <w:t>far from certain</w:t>
      </w:r>
      <w:r w:rsidRPr="00ED75F9">
        <w:t xml:space="preserve">.   </w:t>
      </w:r>
    </w:p>
    <w:p w14:paraId="177B7616" w14:textId="77777777" w:rsidR="00AC7D6C" w:rsidRPr="00ED75F9" w:rsidRDefault="00AC7D6C" w:rsidP="00AC7D6C">
      <w:pPr>
        <w:pStyle w:val="Heading4"/>
        <w:rPr>
          <w:rFonts w:cs="Times New Roman"/>
        </w:rPr>
      </w:pPr>
      <w:r w:rsidRPr="00ED75F9">
        <w:rPr>
          <w:rFonts w:cs="Times New Roman"/>
          <w:u w:val="single"/>
        </w:rPr>
        <w:t>Attempts</w:t>
      </w:r>
      <w:r w:rsidRPr="00ED75F9">
        <w:rPr>
          <w:rFonts w:cs="Times New Roman"/>
        </w:rPr>
        <w:t xml:space="preserve"> at global secession are inevitable – the only question is what kind of autonomy is granted</w:t>
      </w:r>
    </w:p>
    <w:p w14:paraId="766DDD2A" w14:textId="77777777" w:rsidR="00AC7D6C" w:rsidRPr="00ED75F9" w:rsidRDefault="00AC7D6C" w:rsidP="00AC7D6C">
      <w:r w:rsidRPr="00ED75F9">
        <w:rPr>
          <w:rStyle w:val="Style13ptBold"/>
        </w:rPr>
        <w:t>Muller 8</w:t>
      </w:r>
      <w:r w:rsidRPr="00ED75F9">
        <w:t xml:space="preserve"> – Professor of History at the Catholic University </w:t>
      </w:r>
    </w:p>
    <w:p w14:paraId="6FCA96C8" w14:textId="77777777" w:rsidR="00AC7D6C" w:rsidRPr="00ED75F9" w:rsidRDefault="00AC7D6C" w:rsidP="00AC7D6C">
      <w:r w:rsidRPr="00ED75F9">
        <w:t>(Jerry Z., Foreign Affairs, March/April, “Us and Them,” EBSCOhost)</w:t>
      </w:r>
    </w:p>
    <w:p w14:paraId="4A0760AE" w14:textId="77777777" w:rsidR="00AC7D6C" w:rsidRPr="00ED75F9" w:rsidRDefault="00AC7D6C" w:rsidP="00AC7D6C"/>
    <w:p w14:paraId="1814CDF4" w14:textId="77777777" w:rsidR="00AC7D6C" w:rsidRPr="00ED75F9" w:rsidRDefault="00AC7D6C" w:rsidP="00AC7D6C">
      <w:pPr>
        <w:rPr>
          <w:b/>
          <w:u w:val="single"/>
        </w:rPr>
      </w:pPr>
      <w:r w:rsidRPr="00ED75F9">
        <w:rPr>
          <w:sz w:val="12"/>
        </w:rPr>
        <w:t xml:space="preserve">But </w:t>
      </w:r>
      <w:r w:rsidRPr="00ED75F9">
        <w:rPr>
          <w:rStyle w:val="StyleUnderline"/>
        </w:rPr>
        <w:t xml:space="preserve">none </w:t>
      </w:r>
      <w:r w:rsidRPr="00ED75F9">
        <w:rPr>
          <w:sz w:val="12"/>
        </w:rPr>
        <w:t>of this</w:t>
      </w:r>
      <w:r w:rsidRPr="00ED75F9">
        <w:rPr>
          <w:rStyle w:val="StyleUnderline"/>
        </w:rPr>
        <w:t xml:space="preserve"> will make ethnonationalism go away</w:t>
      </w:r>
      <w:r w:rsidRPr="00ED75F9">
        <w:rPr>
          <w:sz w:val="12"/>
        </w:rPr>
        <w:t xml:space="preserve">. Immigrants to the United States usually arrive with a willingness to fit into their new country and reshape their identities accordingly. But for those who remain behind in lands where their ancestors have lived for generations, if not centuries, </w:t>
      </w:r>
      <w:r w:rsidRPr="00ED75F9">
        <w:rPr>
          <w:rStyle w:val="StyleUnderline"/>
        </w:rPr>
        <w:t xml:space="preserve">political identities often take ethnic form, producing competing communal claims to political power. The </w:t>
      </w:r>
      <w:r w:rsidRPr="00ED75F9">
        <w:rPr>
          <w:rStyle w:val="StyleUnderline"/>
          <w:highlight w:val="yellow"/>
        </w:rPr>
        <w:t>creation of</w:t>
      </w:r>
      <w:r w:rsidRPr="00ED75F9">
        <w:rPr>
          <w:rStyle w:val="StyleUnderline"/>
        </w:rPr>
        <w:t xml:space="preserve"> a peaceful regional order of </w:t>
      </w:r>
      <w:r w:rsidRPr="00ED75F9">
        <w:rPr>
          <w:rStyle w:val="StyleUnderline"/>
          <w:highlight w:val="yellow"/>
        </w:rPr>
        <w:t>nation-states has usually been the product of</w:t>
      </w:r>
      <w:r w:rsidRPr="00ED75F9">
        <w:rPr>
          <w:rStyle w:val="StyleUnderline"/>
        </w:rPr>
        <w:t xml:space="preserve"> a </w:t>
      </w:r>
      <w:r w:rsidRPr="00ED75F9">
        <w:rPr>
          <w:rStyle w:val="Emphasis"/>
          <w:highlight w:val="yellow"/>
        </w:rPr>
        <w:t>violent</w:t>
      </w:r>
      <w:r w:rsidRPr="00ED75F9">
        <w:rPr>
          <w:rStyle w:val="Emphasis"/>
        </w:rPr>
        <w:t xml:space="preserve"> process of </w:t>
      </w:r>
      <w:r w:rsidRPr="00ED75F9">
        <w:rPr>
          <w:rStyle w:val="Emphasis"/>
          <w:highlight w:val="yellow"/>
        </w:rPr>
        <w:t>ethnic separation</w:t>
      </w:r>
      <w:r w:rsidRPr="00ED75F9">
        <w:rPr>
          <w:u w:val="single"/>
        </w:rPr>
        <w:t>.</w:t>
      </w:r>
      <w:r w:rsidRPr="00ED75F9">
        <w:rPr>
          <w:sz w:val="12"/>
        </w:rPr>
        <w:t xml:space="preserve"> In areas where that separation has not yet occurred, </w:t>
      </w:r>
      <w:r w:rsidRPr="00ED75F9">
        <w:rPr>
          <w:rStyle w:val="Emphasis"/>
          <w:highlight w:val="yellow"/>
        </w:rPr>
        <w:t>politics is apt to remain ugly</w:t>
      </w:r>
      <w:r w:rsidRPr="00ED75F9">
        <w:rPr>
          <w:u w:val="single"/>
        </w:rPr>
        <w:t xml:space="preserve">. </w:t>
      </w:r>
      <w:r w:rsidRPr="00ED75F9">
        <w:rPr>
          <w:sz w:val="12"/>
          <w:szCs w:val="16"/>
        </w:rPr>
        <w:t>A familiar and influential narrative of twentieth-century European history argues that nationalism twice led to war, in 1914 and then again in 1939. Thereafter, the story goes, Europeans concluded that nationalism was a danger and gradually abandoned it. In the postwar decades, western Europeans enmeshed themselves in a web of transnational institutions, culminating in the European Union (EU). After the fall of the Soviet empire, that transnational framework spread eastward to encompass most of the continent. Europeans entered a postnational era, which was not only a good thing in itself but also a model for other regions. Nationalism, in this view, had been a tragic detour on the road to a peaceful liberal democratic order. This story is widely believed by educated Europeans and even more so, perhaps, by educated Americans. Recently, for example, in the course of arguing that Israel ought to give up its claim to be a Jewish state and dissolve itself into some sort of binational entity with the Palestinians, the prominent historian Tony Judt informed the readers of The New York Review of Books that "the problem with Israel … [is that] it has imported a characteristically late-nineteenth-century separatist project into a world that has moved on, a world of individual rights, open frontiers, and international law. The very idea of a 'Jewish state'… is an anachronism." Yet</w:t>
      </w:r>
      <w:r w:rsidRPr="00ED75F9">
        <w:rPr>
          <w:sz w:val="12"/>
        </w:rPr>
        <w:t xml:space="preserve"> </w:t>
      </w:r>
      <w:r w:rsidRPr="00ED75F9">
        <w:rPr>
          <w:rStyle w:val="StyleUnderline"/>
        </w:rPr>
        <w:t>the experience of the hundreds of Africans and Asians who perish each year trying to get into Europe by landing on the coast of Spain or Italy reveals that Europe's frontiers are not so open.</w:t>
      </w:r>
      <w:r w:rsidRPr="00ED75F9">
        <w:rPr>
          <w:sz w:val="12"/>
        </w:rPr>
        <w:t xml:space="preserve"> </w:t>
      </w:r>
      <w:r w:rsidRPr="00ED75F9">
        <w:rPr>
          <w:sz w:val="12"/>
          <w:szCs w:val="16"/>
        </w:rPr>
        <w:t>And a survey would show that whereas in 1900 there were many states in Europe without a single overwhelmingly dominant nationality, by 2007 there were only two, and one of those, Belgium, was close to breaking up. Aside from Switzerland, in other words--where the domestic ethnic balance of power is protected by strict citizenship laws</w:t>
      </w:r>
      <w:r w:rsidRPr="00ED75F9">
        <w:rPr>
          <w:u w:val="single"/>
        </w:rPr>
        <w:t>--</w:t>
      </w:r>
      <w:r w:rsidRPr="00ED75F9">
        <w:rPr>
          <w:rStyle w:val="StyleUnderline"/>
        </w:rPr>
        <w:t xml:space="preserve">in Europe </w:t>
      </w:r>
      <w:r w:rsidRPr="00ED75F9">
        <w:rPr>
          <w:rStyle w:val="StyleUnderline"/>
          <w:highlight w:val="yellow"/>
        </w:rPr>
        <w:t>the</w:t>
      </w:r>
      <w:r w:rsidRPr="00ED75F9">
        <w:rPr>
          <w:rStyle w:val="StyleUnderline"/>
        </w:rPr>
        <w:t xml:space="preserve"> "</w:t>
      </w:r>
      <w:r w:rsidRPr="00ED75F9">
        <w:rPr>
          <w:rStyle w:val="StyleUnderline"/>
          <w:highlight w:val="yellow"/>
        </w:rPr>
        <w:t>separatist project" has</w:t>
      </w:r>
      <w:r w:rsidRPr="00ED75F9">
        <w:rPr>
          <w:rStyle w:val="StyleUnderline"/>
        </w:rPr>
        <w:t xml:space="preserve"> not so much vanished as </w:t>
      </w:r>
      <w:r w:rsidRPr="00ED75F9">
        <w:rPr>
          <w:rStyle w:val="StyleUnderline"/>
          <w:highlight w:val="yellow"/>
        </w:rPr>
        <w:t>triumphed</w:t>
      </w:r>
      <w:r w:rsidRPr="00ED75F9">
        <w:rPr>
          <w:u w:val="single"/>
        </w:rPr>
        <w:t xml:space="preserve">. </w:t>
      </w:r>
      <w:r w:rsidRPr="00ED75F9">
        <w:rPr>
          <w:sz w:val="12"/>
        </w:rPr>
        <w:t xml:space="preserve">Far from having been superannuated in 1945, in many respects </w:t>
      </w:r>
      <w:r w:rsidRPr="00ED75F9">
        <w:rPr>
          <w:rStyle w:val="StyleUnderline"/>
        </w:rPr>
        <w:t>ethnonationalism was at its apogee in the years immediately after World War II.</w:t>
      </w:r>
      <w:r w:rsidRPr="00ED75F9">
        <w:rPr>
          <w:sz w:val="12"/>
        </w:rPr>
        <w:t xml:space="preserve"> European stability during the Cold War era was in fact due partly to the widespread fulfillment of the ethnonationalist project. </w:t>
      </w:r>
      <w:r w:rsidRPr="00ED75F9">
        <w:rPr>
          <w:rStyle w:val="StyleUnderline"/>
        </w:rPr>
        <w:t xml:space="preserve">And since the end of the Cold War, </w:t>
      </w:r>
      <w:r w:rsidRPr="00ED75F9">
        <w:rPr>
          <w:rStyle w:val="StyleUnderline"/>
          <w:highlight w:val="yellow"/>
        </w:rPr>
        <w:t>ethnonationalism has continued to reshape European borders</w:t>
      </w:r>
      <w:r w:rsidRPr="00ED75F9">
        <w:rPr>
          <w:rStyle w:val="StyleUnderline"/>
        </w:rPr>
        <w:t>.</w:t>
      </w:r>
      <w:r w:rsidRPr="00ED75F9">
        <w:rPr>
          <w:u w:val="single"/>
        </w:rPr>
        <w:t xml:space="preserve"> </w:t>
      </w:r>
      <w:r w:rsidRPr="00ED75F9">
        <w:rPr>
          <w:sz w:val="12"/>
        </w:rPr>
        <w:t xml:space="preserve">In short, </w:t>
      </w:r>
      <w:r w:rsidRPr="00ED75F9">
        <w:rPr>
          <w:rStyle w:val="StyleUnderline"/>
        </w:rPr>
        <w:t>ethnonationalism has played a more profound and lasting role in modern history than is commonly understood,</w:t>
      </w:r>
      <w:r w:rsidRPr="00ED75F9">
        <w:rPr>
          <w:sz w:val="12"/>
        </w:rPr>
        <w:t xml:space="preserve"> </w:t>
      </w:r>
      <w:r w:rsidRPr="00ED75F9">
        <w:rPr>
          <w:sz w:val="12"/>
          <w:szCs w:val="16"/>
        </w:rPr>
        <w:t>and the processes that led to the dominance of the ethnonational state and the separation of ethnic groups in Europe are likely to reoccur elsewhere</w:t>
      </w:r>
      <w:r w:rsidRPr="00ED75F9">
        <w:rPr>
          <w:b/>
          <w:u w:val="single"/>
        </w:rPr>
        <w:t xml:space="preserve">. </w:t>
      </w:r>
      <w:r w:rsidRPr="00ED75F9">
        <w:rPr>
          <w:rStyle w:val="StyleUnderline"/>
        </w:rPr>
        <w:t xml:space="preserve">Increased </w:t>
      </w:r>
      <w:r w:rsidRPr="00ED75F9">
        <w:rPr>
          <w:rStyle w:val="StyleUnderline"/>
          <w:highlight w:val="yellow"/>
        </w:rPr>
        <w:t>urbanization</w:t>
      </w:r>
      <w:r w:rsidRPr="00ED75F9">
        <w:rPr>
          <w:rStyle w:val="StyleUnderline"/>
        </w:rPr>
        <w:t xml:space="preserve">, literacy, and </w:t>
      </w:r>
      <w:r w:rsidRPr="00ED75F9">
        <w:rPr>
          <w:rStyle w:val="StyleUnderline"/>
          <w:highlight w:val="yellow"/>
        </w:rPr>
        <w:t>political mobilization</w:t>
      </w:r>
      <w:r w:rsidRPr="00ED75F9">
        <w:rPr>
          <w:rStyle w:val="StyleUnderline"/>
        </w:rPr>
        <w:t xml:space="preserve">; </w:t>
      </w:r>
      <w:r w:rsidRPr="00ED75F9">
        <w:rPr>
          <w:rStyle w:val="StyleUnderline"/>
          <w:highlight w:val="yellow"/>
        </w:rPr>
        <w:t>differences in</w:t>
      </w:r>
      <w:r w:rsidRPr="00ED75F9">
        <w:rPr>
          <w:rStyle w:val="StyleUnderline"/>
        </w:rPr>
        <w:t xml:space="preserve"> the fertility rates and </w:t>
      </w:r>
      <w:r w:rsidRPr="00ED75F9">
        <w:rPr>
          <w:rStyle w:val="StyleUnderline"/>
          <w:highlight w:val="yellow"/>
        </w:rPr>
        <w:t>economic performance</w:t>
      </w:r>
      <w:r w:rsidRPr="00ED75F9">
        <w:rPr>
          <w:rStyle w:val="StyleUnderline"/>
        </w:rPr>
        <w:t xml:space="preserve"> of various ethnic groups; </w:t>
      </w:r>
      <w:r w:rsidRPr="00ED75F9">
        <w:rPr>
          <w:rStyle w:val="StyleUnderline"/>
          <w:highlight w:val="yellow"/>
        </w:rPr>
        <w:t>and</w:t>
      </w:r>
      <w:r w:rsidRPr="00ED75F9">
        <w:rPr>
          <w:rStyle w:val="StyleUnderline"/>
        </w:rPr>
        <w:t xml:space="preserve"> </w:t>
      </w:r>
      <w:r w:rsidRPr="00ED75F9">
        <w:rPr>
          <w:rStyle w:val="StyleUnderline"/>
          <w:highlight w:val="yellow"/>
        </w:rPr>
        <w:t>immigration will challenge the</w:t>
      </w:r>
      <w:r w:rsidRPr="00ED75F9">
        <w:rPr>
          <w:rStyle w:val="StyleUnderline"/>
        </w:rPr>
        <w:t xml:space="preserve"> internal </w:t>
      </w:r>
      <w:r w:rsidRPr="00ED75F9">
        <w:rPr>
          <w:rStyle w:val="StyleUnderline"/>
          <w:highlight w:val="yellow"/>
        </w:rPr>
        <w:t>structure of states</w:t>
      </w:r>
      <w:r w:rsidRPr="00ED75F9">
        <w:rPr>
          <w:rStyle w:val="StyleUnderline"/>
        </w:rPr>
        <w:t xml:space="preserve"> as well as their borders.</w:t>
      </w:r>
      <w:r w:rsidRPr="00ED75F9">
        <w:rPr>
          <w:sz w:val="12"/>
        </w:rPr>
        <w:t xml:space="preserve"> Whether politically correct or not, </w:t>
      </w:r>
      <w:r w:rsidRPr="00ED75F9">
        <w:rPr>
          <w:rStyle w:val="Emphasis"/>
          <w:highlight w:val="yellow"/>
        </w:rPr>
        <w:t>ethnonationalism will</w:t>
      </w:r>
      <w:r w:rsidRPr="00ED75F9">
        <w:rPr>
          <w:rStyle w:val="Emphasis"/>
        </w:rPr>
        <w:t xml:space="preserve"> continue to </w:t>
      </w:r>
      <w:r w:rsidRPr="00ED75F9">
        <w:rPr>
          <w:rStyle w:val="Emphasis"/>
          <w:highlight w:val="yellow"/>
        </w:rPr>
        <w:t>shape the world</w:t>
      </w:r>
      <w:r w:rsidRPr="00ED75F9">
        <w:rPr>
          <w:rStyle w:val="StyleUnderline"/>
        </w:rPr>
        <w:t xml:space="preserve"> in the twenty-first century</w:t>
      </w:r>
      <w:r w:rsidRPr="00ED75F9">
        <w:rPr>
          <w:b/>
          <w:u w:val="single"/>
        </w:rPr>
        <w:t xml:space="preserve">. </w:t>
      </w:r>
    </w:p>
    <w:p w14:paraId="712DBBD7" w14:textId="77777777" w:rsidR="00AC7D6C" w:rsidRPr="00ED75F9" w:rsidRDefault="00AC7D6C" w:rsidP="00AC7D6C"/>
    <w:p w14:paraId="028C1BC6" w14:textId="77777777" w:rsidR="00AC7D6C" w:rsidRPr="00ED75F9" w:rsidRDefault="00AC7D6C" w:rsidP="00AC7D6C">
      <w:pPr>
        <w:pStyle w:val="Heading3"/>
        <w:rPr>
          <w:rFonts w:cs="Times New Roman"/>
        </w:rPr>
      </w:pPr>
      <w:r w:rsidRPr="00ED75F9">
        <w:rPr>
          <w:rFonts w:cs="Times New Roman"/>
        </w:rPr>
        <w:t>Secession---Impact---Turns DA---General</w:t>
      </w:r>
    </w:p>
    <w:p w14:paraId="5412275C" w14:textId="77777777" w:rsidR="00AC7D6C" w:rsidRPr="00ED75F9" w:rsidRDefault="00AC7D6C" w:rsidP="00AC7D6C">
      <w:pPr>
        <w:pStyle w:val="Heading4"/>
        <w:rPr>
          <w:rFonts w:cs="Times New Roman"/>
        </w:rPr>
      </w:pPr>
      <w:r w:rsidRPr="00ED75F9">
        <w:rPr>
          <w:rFonts w:cs="Times New Roman"/>
        </w:rPr>
        <w:t>Turns every impact---terrorism, prolif, disease, environment, population</w:t>
      </w:r>
    </w:p>
    <w:p w14:paraId="577CE99C" w14:textId="77777777" w:rsidR="00AC7D6C" w:rsidRPr="00ED75F9" w:rsidRDefault="00AC7D6C" w:rsidP="00AC7D6C">
      <w:r w:rsidRPr="00ED75F9">
        <w:rPr>
          <w:rStyle w:val="Style13ptBold"/>
        </w:rPr>
        <w:t>Gottlieb 93</w:t>
      </w:r>
      <w:r w:rsidRPr="00ED75F9">
        <w:t xml:space="preserve"> – Gidon Gottlieb, Leo Spitz Professor of International Law and Diplomacy – University of Chicago, 1993, Nation Against State, p. 26-27</w:t>
      </w:r>
    </w:p>
    <w:p w14:paraId="6E1AF9CF" w14:textId="77777777" w:rsidR="00AC7D6C" w:rsidRPr="00ED75F9" w:rsidRDefault="00AC7D6C" w:rsidP="00AC7D6C"/>
    <w:p w14:paraId="1BEE68DF" w14:textId="77777777" w:rsidR="00AC7D6C" w:rsidRPr="00ED75F9" w:rsidRDefault="00AC7D6C" w:rsidP="00AC7D6C">
      <w:r w:rsidRPr="00ED75F9">
        <w:rPr>
          <w:rStyle w:val="StyleUnderline"/>
          <w:highlight w:val="yellow"/>
        </w:rPr>
        <w:t>Self-determination</w:t>
      </w:r>
      <w:r w:rsidRPr="00ED75F9">
        <w:rPr>
          <w:rStyle w:val="StyleUnderline"/>
        </w:rPr>
        <w:t xml:space="preserve"> unleashed and </w:t>
      </w:r>
      <w:r w:rsidRPr="00ED75F9">
        <w:rPr>
          <w:rStyle w:val="Emphasis"/>
          <w:highlight w:val="yellow"/>
        </w:rPr>
        <w:t>unchecked</w:t>
      </w:r>
      <w:r w:rsidRPr="00ED75F9">
        <w:rPr>
          <w:rStyle w:val="Emphasis"/>
        </w:rPr>
        <w:t xml:space="preserve"> by balancing principles</w:t>
      </w:r>
      <w:r w:rsidRPr="00ED75F9">
        <w:rPr>
          <w:rStyle w:val="StyleUnderline"/>
        </w:rPr>
        <w:t xml:space="preserve"> constitutes a menace to the society of states. There is simply no way in which all the hundreds of peoples who aspire to sovereign independence can be granted a state of their own without </w:t>
      </w:r>
      <w:r w:rsidRPr="00ED75F9">
        <w:rPr>
          <w:rStyle w:val="StyleUnderline"/>
          <w:highlight w:val="yellow"/>
        </w:rPr>
        <w:t>loosen</w:t>
      </w:r>
      <w:r w:rsidRPr="00ED75F9">
        <w:rPr>
          <w:rStyle w:val="StyleUnderline"/>
        </w:rPr>
        <w:t xml:space="preserve">ing </w:t>
      </w:r>
      <w:r w:rsidRPr="00ED75F9">
        <w:rPr>
          <w:rStyle w:val="Emphasis"/>
        </w:rPr>
        <w:t xml:space="preserve">fearful </w:t>
      </w:r>
      <w:r w:rsidRPr="00ED75F9">
        <w:rPr>
          <w:rStyle w:val="Emphasis"/>
          <w:highlight w:val="yellow"/>
        </w:rPr>
        <w:t>anarchy and disorder</w:t>
      </w:r>
      <w:r w:rsidRPr="00ED75F9">
        <w:rPr>
          <w:rStyle w:val="StyleUnderline"/>
          <w:highlight w:val="yellow"/>
        </w:rPr>
        <w:t xml:space="preserve"> on a </w:t>
      </w:r>
      <w:r w:rsidRPr="00ED75F9">
        <w:rPr>
          <w:rStyle w:val="Emphasis"/>
          <w:highlight w:val="yellow"/>
        </w:rPr>
        <w:t>planetary scale</w:t>
      </w:r>
      <w:r w:rsidRPr="00ED75F9">
        <w:rPr>
          <w:rStyle w:val="StyleUnderline"/>
        </w:rPr>
        <w:t xml:space="preserve">. The </w:t>
      </w:r>
      <w:r w:rsidRPr="00ED75F9">
        <w:rPr>
          <w:rStyle w:val="StyleUnderline"/>
          <w:highlight w:val="yellow"/>
        </w:rPr>
        <w:t>proliferation of</w:t>
      </w:r>
      <w:r w:rsidRPr="00ED75F9">
        <w:rPr>
          <w:rStyle w:val="StyleUnderline"/>
        </w:rPr>
        <w:t xml:space="preserve"> territorial </w:t>
      </w:r>
      <w:r w:rsidRPr="00ED75F9">
        <w:rPr>
          <w:rStyle w:val="StyleUnderline"/>
          <w:highlight w:val="yellow"/>
        </w:rPr>
        <w:t>entities poses</w:t>
      </w:r>
      <w:r w:rsidRPr="00ED75F9">
        <w:rPr>
          <w:rStyle w:val="StyleUnderline"/>
        </w:rPr>
        <w:t xml:space="preserve"> exponentially </w:t>
      </w:r>
      <w:r w:rsidRPr="00ED75F9">
        <w:rPr>
          <w:rStyle w:val="StyleUnderline"/>
          <w:highlight w:val="yellow"/>
        </w:rPr>
        <w:t>great</w:t>
      </w:r>
      <w:r w:rsidRPr="00ED75F9">
        <w:rPr>
          <w:rStyle w:val="StyleUnderline"/>
        </w:rPr>
        <w:t xml:space="preserve">er </w:t>
      </w:r>
      <w:r w:rsidRPr="00ED75F9">
        <w:rPr>
          <w:rStyle w:val="StyleUnderline"/>
          <w:highlight w:val="yellow"/>
        </w:rPr>
        <w:t>problems for</w:t>
      </w:r>
      <w:r w:rsidRPr="00ED75F9">
        <w:rPr>
          <w:rStyle w:val="StyleUnderline"/>
        </w:rPr>
        <w:t xml:space="preserve"> the </w:t>
      </w:r>
      <w:r w:rsidRPr="00ED75F9">
        <w:rPr>
          <w:rStyle w:val="StyleUnderline"/>
          <w:highlight w:val="yellow"/>
        </w:rPr>
        <w:t xml:space="preserve">control of </w:t>
      </w:r>
      <w:r w:rsidRPr="00ED75F9">
        <w:rPr>
          <w:rStyle w:val="Emphasis"/>
          <w:highlight w:val="yellow"/>
        </w:rPr>
        <w:t>w</w:t>
      </w:r>
      <w:r w:rsidRPr="00ED75F9">
        <w:rPr>
          <w:rStyle w:val="Emphasis"/>
        </w:rPr>
        <w:t xml:space="preserve">eapons of </w:t>
      </w:r>
      <w:r w:rsidRPr="00ED75F9">
        <w:rPr>
          <w:rStyle w:val="Emphasis"/>
          <w:highlight w:val="yellow"/>
        </w:rPr>
        <w:t>m</w:t>
      </w:r>
      <w:r w:rsidRPr="00ED75F9">
        <w:rPr>
          <w:rStyle w:val="Emphasis"/>
        </w:rPr>
        <w:t xml:space="preserve">ass </w:t>
      </w:r>
      <w:r w:rsidRPr="00ED75F9">
        <w:rPr>
          <w:rStyle w:val="Emphasis"/>
          <w:highlight w:val="yellow"/>
        </w:rPr>
        <w:t>d</w:t>
      </w:r>
      <w:r w:rsidRPr="00ED75F9">
        <w:rPr>
          <w:rStyle w:val="Emphasis"/>
        </w:rPr>
        <w:t>estruction</w:t>
      </w:r>
      <w:r w:rsidRPr="00ED75F9">
        <w:rPr>
          <w:rStyle w:val="StyleUnderline"/>
        </w:rPr>
        <w:t xml:space="preserve"> </w:t>
      </w:r>
      <w:r w:rsidRPr="00ED75F9">
        <w:rPr>
          <w:rStyle w:val="StyleUnderline"/>
          <w:highlight w:val="yellow"/>
        </w:rPr>
        <w:t>and multiplies situations in which</w:t>
      </w:r>
      <w:r w:rsidRPr="00ED75F9">
        <w:rPr>
          <w:rStyle w:val="StyleUnderline"/>
        </w:rPr>
        <w:t xml:space="preserve"> external intervention </w:t>
      </w:r>
      <w:r w:rsidRPr="00ED75F9">
        <w:rPr>
          <w:rStyle w:val="StyleUnderline"/>
          <w:highlight w:val="yellow"/>
        </w:rPr>
        <w:t xml:space="preserve">could </w:t>
      </w:r>
      <w:r w:rsidRPr="00ED75F9">
        <w:rPr>
          <w:rStyle w:val="Emphasis"/>
          <w:highlight w:val="yellow"/>
        </w:rPr>
        <w:t>threaten peace</w:t>
      </w:r>
      <w:r w:rsidRPr="00ED75F9">
        <w:rPr>
          <w:rStyle w:val="StyleUnderline"/>
          <w:highlight w:val="yellow"/>
        </w:rPr>
        <w:t>. It increases problems for</w:t>
      </w:r>
      <w:r w:rsidRPr="00ED75F9">
        <w:rPr>
          <w:rStyle w:val="StyleUnderline"/>
        </w:rPr>
        <w:t xml:space="preserve"> the </w:t>
      </w:r>
      <w:r w:rsidRPr="00ED75F9">
        <w:rPr>
          <w:rStyle w:val="StyleUnderline"/>
          <w:highlight w:val="yellow"/>
        </w:rPr>
        <w:t xml:space="preserve">management of </w:t>
      </w:r>
      <w:r w:rsidRPr="00ED75F9">
        <w:rPr>
          <w:rStyle w:val="Emphasis"/>
          <w:highlight w:val="yellow"/>
        </w:rPr>
        <w:t>all global issues</w:t>
      </w:r>
      <w:r w:rsidRPr="00ED75F9">
        <w:rPr>
          <w:rStyle w:val="StyleUnderline"/>
          <w:highlight w:val="yellow"/>
        </w:rPr>
        <w:t xml:space="preserve">, including </w:t>
      </w:r>
      <w:r w:rsidRPr="00ED75F9">
        <w:rPr>
          <w:rStyle w:val="Emphasis"/>
          <w:highlight w:val="yellow"/>
        </w:rPr>
        <w:t>terrorism</w:t>
      </w:r>
      <w:r w:rsidRPr="00ED75F9">
        <w:rPr>
          <w:rStyle w:val="StyleUnderline"/>
          <w:highlight w:val="yellow"/>
        </w:rPr>
        <w:t xml:space="preserve">, </w:t>
      </w:r>
      <w:r w:rsidRPr="00ED75F9">
        <w:rPr>
          <w:rStyle w:val="Emphasis"/>
          <w:highlight w:val="yellow"/>
        </w:rPr>
        <w:t>AIDS</w:t>
      </w:r>
      <w:r w:rsidRPr="00ED75F9">
        <w:rPr>
          <w:rStyle w:val="StyleUnderline"/>
        </w:rPr>
        <w:t xml:space="preserve">, the </w:t>
      </w:r>
      <w:r w:rsidRPr="00ED75F9">
        <w:rPr>
          <w:rStyle w:val="Emphasis"/>
          <w:highlight w:val="yellow"/>
        </w:rPr>
        <w:t>environment</w:t>
      </w:r>
      <w:r w:rsidRPr="00ED75F9">
        <w:rPr>
          <w:rStyle w:val="StyleUnderline"/>
          <w:highlight w:val="yellow"/>
        </w:rPr>
        <w:t xml:space="preserve">, and </w:t>
      </w:r>
      <w:r w:rsidRPr="00ED75F9">
        <w:rPr>
          <w:rStyle w:val="Emphasis"/>
          <w:highlight w:val="yellow"/>
        </w:rPr>
        <w:t>population growth</w:t>
      </w:r>
      <w:r w:rsidRPr="00ED75F9">
        <w:rPr>
          <w:rStyle w:val="StyleUnderline"/>
          <w:highlight w:val="yellow"/>
        </w:rPr>
        <w:t>. It creates</w:t>
      </w:r>
      <w:r w:rsidRPr="00ED75F9">
        <w:rPr>
          <w:rStyle w:val="StyleUnderline"/>
        </w:rPr>
        <w:t xml:space="preserve"> conditions in which </w:t>
      </w:r>
      <w:r w:rsidRPr="00ED75F9">
        <w:rPr>
          <w:rStyle w:val="StyleUnderline"/>
          <w:highlight w:val="yellow"/>
        </w:rPr>
        <w:t>domestic strife</w:t>
      </w:r>
      <w:r w:rsidRPr="00ED75F9">
        <w:rPr>
          <w:rStyle w:val="StyleUnderline"/>
        </w:rPr>
        <w:t xml:space="preserve"> in remote territories </w:t>
      </w:r>
      <w:r w:rsidRPr="00ED75F9">
        <w:rPr>
          <w:rStyle w:val="StyleUnderline"/>
          <w:highlight w:val="yellow"/>
        </w:rPr>
        <w:t xml:space="preserve">can </w:t>
      </w:r>
      <w:r w:rsidRPr="00ED75F9">
        <w:rPr>
          <w:rStyle w:val="Emphasis"/>
          <w:highlight w:val="yellow"/>
        </w:rPr>
        <w:t>drag powerful neighbors</w:t>
      </w:r>
      <w:r w:rsidRPr="00ED75F9">
        <w:rPr>
          <w:rStyle w:val="StyleUnderline"/>
          <w:highlight w:val="yellow"/>
        </w:rPr>
        <w:t xml:space="preserve"> in</w:t>
      </w:r>
      <w:r w:rsidRPr="00ED75F9">
        <w:rPr>
          <w:rStyle w:val="StyleUnderline"/>
        </w:rPr>
        <w:t xml:space="preserve">to local hostilities, </w:t>
      </w:r>
      <w:r w:rsidRPr="00ED75F9">
        <w:rPr>
          <w:rStyle w:val="StyleUnderline"/>
          <w:highlight w:val="yellow"/>
        </w:rPr>
        <w:t>creating</w:t>
      </w:r>
      <w:r w:rsidRPr="00ED75F9">
        <w:rPr>
          <w:rStyle w:val="StyleUnderline"/>
        </w:rPr>
        <w:t xml:space="preserve"> </w:t>
      </w:r>
      <w:r w:rsidRPr="00ED75F9">
        <w:rPr>
          <w:rStyle w:val="Emphasis"/>
        </w:rPr>
        <w:t xml:space="preserve">ever </w:t>
      </w:r>
      <w:r w:rsidRPr="00ED75F9">
        <w:rPr>
          <w:rStyle w:val="Emphasis"/>
          <w:highlight w:val="yellow"/>
        </w:rPr>
        <w:t>widening circles of conflict</w:t>
      </w:r>
      <w:r w:rsidRPr="00ED75F9">
        <w:t xml:space="preserve">. </w:t>
      </w:r>
    </w:p>
    <w:p w14:paraId="2439F16E" w14:textId="77777777" w:rsidR="00AC7D6C" w:rsidRPr="00ED75F9" w:rsidRDefault="00AC7D6C" w:rsidP="00AC7D6C">
      <w:pPr>
        <w:pStyle w:val="Heading3"/>
        <w:rPr>
          <w:rFonts w:cs="Times New Roman"/>
        </w:rPr>
      </w:pPr>
      <w:r w:rsidRPr="00ED75F9">
        <w:rPr>
          <w:rFonts w:cs="Times New Roman"/>
        </w:rPr>
        <w:t>Secession---Impact---Turns Trade</w:t>
      </w:r>
    </w:p>
    <w:p w14:paraId="5DEFC833" w14:textId="77777777" w:rsidR="00AC7D6C" w:rsidRPr="00ED75F9" w:rsidRDefault="00AC7D6C" w:rsidP="00AC7D6C">
      <w:pPr>
        <w:pStyle w:val="Heading4"/>
        <w:rPr>
          <w:rFonts w:cs="Times New Roman"/>
        </w:rPr>
      </w:pPr>
      <w:r w:rsidRPr="00ED75F9">
        <w:rPr>
          <w:rFonts w:cs="Times New Roman"/>
        </w:rPr>
        <w:t>Implodes trade</w:t>
      </w:r>
    </w:p>
    <w:p w14:paraId="52E0320E" w14:textId="77777777" w:rsidR="00AC7D6C" w:rsidRPr="00ED75F9" w:rsidRDefault="00AC7D6C" w:rsidP="00AC7D6C">
      <w:r w:rsidRPr="00ED75F9">
        <w:rPr>
          <w:rStyle w:val="Style13ptBold"/>
        </w:rPr>
        <w:t>de Sousa 7</w:t>
      </w:r>
      <w:r w:rsidRPr="00ED75F9">
        <w:t xml:space="preserve"> – José de Sousa* and Olivier Lamotte**, * CES, University of Paris, and **ESG University of Rennes, “Does Political Disintegration Lead To Trade Disintegration? Evidence From Transition Countries”, Economics of Transition, 15(4), http://home.aubg.bg/students/MCA100/Senior%20Thesis/732.pdf</w:t>
      </w:r>
    </w:p>
    <w:p w14:paraId="7DED21A4" w14:textId="77777777" w:rsidR="00AC7D6C" w:rsidRPr="00ED75F9" w:rsidRDefault="00AC7D6C" w:rsidP="00AC7D6C"/>
    <w:p w14:paraId="0D3099A0" w14:textId="77777777" w:rsidR="00AC7D6C" w:rsidRPr="00ED75F9" w:rsidRDefault="00AC7D6C" w:rsidP="00AC7D6C">
      <w:r w:rsidRPr="00ED75F9">
        <w:t xml:space="preserve">‘The number of countries in the world increased from 74 in 1946 to 192 in 1995’ (Alesina, Spolaore and Wacziarg, 2000, p. 1276). Despite such a striking stylized fact on the importance of political disintegration, trade literature focuses extensively on the effects of integration. 2 </w:t>
      </w:r>
      <w:r w:rsidRPr="00ED75F9">
        <w:rPr>
          <w:rStyle w:val="StyleUnderline"/>
          <w:highlight w:val="yellow"/>
        </w:rPr>
        <w:t>Political disintegration</w:t>
      </w:r>
      <w:r w:rsidRPr="00ED75F9">
        <w:rPr>
          <w:rStyle w:val="StyleUnderline"/>
        </w:rPr>
        <w:t xml:space="preserve"> may </w:t>
      </w:r>
      <w:r w:rsidRPr="00ED75F9">
        <w:rPr>
          <w:rStyle w:val="StyleUnderline"/>
          <w:highlight w:val="yellow"/>
        </w:rPr>
        <w:t xml:space="preserve">have </w:t>
      </w:r>
      <w:r w:rsidRPr="00ED75F9">
        <w:rPr>
          <w:rStyle w:val="Emphasis"/>
          <w:highlight w:val="yellow"/>
        </w:rPr>
        <w:t>large implications</w:t>
      </w:r>
      <w:r w:rsidRPr="00ED75F9">
        <w:rPr>
          <w:rStyle w:val="StyleUnderline"/>
          <w:highlight w:val="yellow"/>
        </w:rPr>
        <w:t xml:space="preserve"> for</w:t>
      </w:r>
      <w:r w:rsidRPr="00ED75F9">
        <w:rPr>
          <w:rStyle w:val="StyleUnderline"/>
        </w:rPr>
        <w:t xml:space="preserve"> international </w:t>
      </w:r>
      <w:r w:rsidRPr="00ED75F9">
        <w:rPr>
          <w:rStyle w:val="StyleUnderline"/>
          <w:highlight w:val="yellow"/>
        </w:rPr>
        <w:t>trade</w:t>
      </w:r>
      <w:r w:rsidRPr="00ED75F9">
        <w:t xml:space="preserve">, however. </w:t>
      </w:r>
      <w:r w:rsidRPr="00ED75F9">
        <w:rPr>
          <w:rStyle w:val="StyleUnderline"/>
          <w:highlight w:val="yellow"/>
        </w:rPr>
        <w:t>It leads to</w:t>
      </w:r>
      <w:r w:rsidRPr="00ED75F9">
        <w:rPr>
          <w:rStyle w:val="StyleUnderline"/>
        </w:rPr>
        <w:t xml:space="preserve"> the </w:t>
      </w:r>
      <w:r w:rsidRPr="00ED75F9">
        <w:rPr>
          <w:rStyle w:val="StyleUnderline"/>
          <w:highlight w:val="yellow"/>
        </w:rPr>
        <w:t>creation of new states</w:t>
      </w:r>
      <w:r w:rsidRPr="00ED75F9">
        <w:rPr>
          <w:rStyle w:val="StyleUnderline"/>
        </w:rPr>
        <w:t xml:space="preserve"> and institutions, the </w:t>
      </w:r>
      <w:r w:rsidRPr="00ED75F9">
        <w:rPr>
          <w:rStyle w:val="StyleUnderline"/>
          <w:highlight w:val="yellow"/>
        </w:rPr>
        <w:t>introduction of new currencies</w:t>
      </w:r>
      <w:r w:rsidRPr="00ED75F9">
        <w:rPr>
          <w:rStyle w:val="StyleUnderline"/>
        </w:rPr>
        <w:t xml:space="preserve">, the </w:t>
      </w:r>
      <w:r w:rsidRPr="00ED75F9">
        <w:rPr>
          <w:rStyle w:val="Emphasis"/>
          <w:highlight w:val="yellow"/>
        </w:rPr>
        <w:t>erection of new boundaries</w:t>
      </w:r>
      <w:r w:rsidRPr="00ED75F9">
        <w:rPr>
          <w:rStyle w:val="StyleUnderline"/>
          <w:highlight w:val="yellow"/>
        </w:rPr>
        <w:t xml:space="preserve"> as well as</w:t>
      </w:r>
      <w:r w:rsidRPr="00ED75F9">
        <w:rPr>
          <w:rStyle w:val="StyleUnderline"/>
        </w:rPr>
        <w:t xml:space="preserve"> new </w:t>
      </w:r>
      <w:r w:rsidRPr="00ED75F9">
        <w:rPr>
          <w:rStyle w:val="StyleUnderline"/>
          <w:highlight w:val="yellow"/>
        </w:rPr>
        <w:t>tariff and non-tariff barriers</w:t>
      </w:r>
      <w:r w:rsidRPr="00ED75F9">
        <w:rPr>
          <w:rStyle w:val="StyleUnderline"/>
        </w:rPr>
        <w:t xml:space="preserve"> to trade</w:t>
      </w:r>
      <w:r w:rsidRPr="00ED75F9">
        <w:t>. The political disintegration processes in Eastern Europe offer us a unique opportunity to examine this issue.</w:t>
      </w:r>
    </w:p>
    <w:p w14:paraId="1C824B25" w14:textId="77777777" w:rsidR="00AC7D6C" w:rsidRPr="00ED75F9" w:rsidRDefault="00AC7D6C" w:rsidP="00AC7D6C">
      <w:r w:rsidRPr="00ED75F9">
        <w:t xml:space="preserve">Using the border effect approach, 3 </w:t>
      </w:r>
      <w:r w:rsidRPr="00ED75F9">
        <w:rPr>
          <w:rStyle w:val="StyleUnderline"/>
          <w:highlight w:val="yellow"/>
        </w:rPr>
        <w:t xml:space="preserve">recent papers document </w:t>
      </w:r>
      <w:r w:rsidRPr="00ED75F9">
        <w:rPr>
          <w:rStyle w:val="Emphasis"/>
          <w:highlight w:val="yellow"/>
        </w:rPr>
        <w:t>severe and rapid trade disintegration</w:t>
      </w:r>
      <w:r w:rsidRPr="00ED75F9">
        <w:rPr>
          <w:rStyle w:val="StyleUnderline"/>
          <w:highlight w:val="yellow"/>
        </w:rPr>
        <w:t xml:space="preserve"> following political disintegration</w:t>
      </w:r>
      <w:r w:rsidRPr="00ED75F9">
        <w:rPr>
          <w:rStyle w:val="StyleUnderline"/>
        </w:rPr>
        <w:t xml:space="preserve"> in Eastern Europe</w:t>
      </w:r>
      <w:r w:rsidRPr="00ED75F9">
        <w:t xml:space="preserve"> (Djankov and Freund, 2002; Fidrmuc and Fidrmuc, 2003). 4 As an illustration, around the time of the Czechoslovak disintegration, the Czech Republic and Slovakia traded 43 times more with each other than with other countries. Five years later, this magnitude is around seven (Fidrmuc and Fidrmuc, 2003). Between 1994 and 1996, Russian regions traded 60 percent more with each other than with former USSR Republics, while there was no significant difference before disintegration (Djankov and Freund, 2002).</w:t>
      </w:r>
    </w:p>
    <w:p w14:paraId="4D8990E0" w14:textId="77777777" w:rsidR="00AC7D6C" w:rsidRPr="00ED75F9" w:rsidRDefault="00AC7D6C" w:rsidP="00AC7D6C">
      <w:pPr>
        <w:pStyle w:val="Heading3"/>
        <w:rPr>
          <w:rFonts w:cs="Times New Roman"/>
        </w:rPr>
      </w:pPr>
      <w:r w:rsidRPr="00ED75F9">
        <w:rPr>
          <w:rFonts w:cs="Times New Roman"/>
        </w:rPr>
        <w:t>Secession---Impact---Turns Terrorism</w:t>
      </w:r>
    </w:p>
    <w:p w14:paraId="3187B153" w14:textId="77777777" w:rsidR="00AC7D6C" w:rsidRPr="00ED75F9" w:rsidRDefault="00AC7D6C" w:rsidP="00AC7D6C">
      <w:pPr>
        <w:pStyle w:val="Heading4"/>
        <w:rPr>
          <w:rFonts w:cs="Times New Roman"/>
        </w:rPr>
      </w:pPr>
      <w:r w:rsidRPr="00ED75F9">
        <w:rPr>
          <w:rFonts w:cs="Times New Roman"/>
        </w:rPr>
        <w:t>Turns terrorism</w:t>
      </w:r>
    </w:p>
    <w:p w14:paraId="3DAA8FB9" w14:textId="77777777" w:rsidR="00AC7D6C" w:rsidRPr="00ED75F9" w:rsidRDefault="00AC7D6C" w:rsidP="00AC7D6C">
      <w:r w:rsidRPr="00ED75F9">
        <w:rPr>
          <w:rStyle w:val="Style13ptBold"/>
        </w:rPr>
        <w:t>Florio 12</w:t>
      </w:r>
      <w:r w:rsidRPr="00ED75F9">
        <w:t xml:space="preserve"> – Simone Florio, Faculty of Political Science and Sociology at the University of Granada, “The Fragmentation of Geopolitical Space”, The International Relations and Security Network, 11-26, http://www.isn.ethz.ch/Digital-Library/Articles/Special-Feature/Detail/?lng=en&amp;id=155328&amp;tabid=1453404549&amp;contextid774=155328&amp;contextid775=155325</w:t>
      </w:r>
    </w:p>
    <w:p w14:paraId="53588C7D" w14:textId="77777777" w:rsidR="00AC7D6C" w:rsidRPr="00ED75F9" w:rsidRDefault="00AC7D6C" w:rsidP="00AC7D6C"/>
    <w:p w14:paraId="071280EA" w14:textId="77777777" w:rsidR="00AC7D6C" w:rsidRPr="00ED75F9" w:rsidRDefault="00AC7D6C" w:rsidP="00AC7D6C">
      <w:pPr>
        <w:rPr>
          <w:sz w:val="16"/>
        </w:rPr>
      </w:pPr>
      <w:r w:rsidRPr="00ED75F9">
        <w:rPr>
          <w:sz w:val="16"/>
        </w:rPr>
        <w:t xml:space="preserve">While it seems inappropriate to establish a causal relation between secessionism/separatism and armed conflict or the outbreak of ethnic violence, (5) as of 2009 </w:t>
      </w:r>
      <w:r w:rsidRPr="00ED75F9">
        <w:rPr>
          <w:rStyle w:val="StyleUnderline"/>
        </w:rPr>
        <w:t xml:space="preserve">secessionism and </w:t>
      </w:r>
      <w:r w:rsidRPr="00ED75F9">
        <w:rPr>
          <w:rStyle w:val="StyleUnderline"/>
          <w:highlight w:val="yellow"/>
        </w:rPr>
        <w:t>separatism</w:t>
      </w:r>
      <w:r w:rsidRPr="00ED75F9">
        <w:rPr>
          <w:sz w:val="16"/>
        </w:rPr>
        <w:t xml:space="preserve"> considered </w:t>
      </w:r>
      <w:r w:rsidRPr="00ED75F9">
        <w:rPr>
          <w:rStyle w:val="StyleUnderline"/>
        </w:rPr>
        <w:t xml:space="preserve">together </w:t>
      </w:r>
      <w:r w:rsidRPr="00ED75F9">
        <w:rPr>
          <w:rStyle w:val="StyleUnderline"/>
          <w:highlight w:val="yellow"/>
        </w:rPr>
        <w:t xml:space="preserve">constitute the </w:t>
      </w:r>
      <w:r w:rsidRPr="00ED75F9">
        <w:rPr>
          <w:rStyle w:val="Emphasis"/>
        </w:rPr>
        <w:t xml:space="preserve">second most </w:t>
      </w:r>
      <w:r w:rsidRPr="00ED75F9">
        <w:rPr>
          <w:rStyle w:val="Emphasis"/>
          <w:highlight w:val="yellow"/>
        </w:rPr>
        <w:t>frequent source</w:t>
      </w:r>
      <w:r w:rsidRPr="00ED75F9">
        <w:rPr>
          <w:rStyle w:val="StyleUnderline"/>
          <w:highlight w:val="yellow"/>
        </w:rPr>
        <w:t xml:space="preserve"> of conflict</w:t>
      </w:r>
      <w:r w:rsidRPr="00ED75F9">
        <w:rPr>
          <w:rStyle w:val="StyleUnderline"/>
        </w:rPr>
        <w:t>.</w:t>
      </w:r>
      <w:r w:rsidRPr="00ED75F9">
        <w:rPr>
          <w:sz w:val="16"/>
        </w:rPr>
        <w:t xml:space="preserve"> (6) In plenty of cases </w:t>
      </w:r>
      <w:r w:rsidRPr="00ED75F9">
        <w:rPr>
          <w:rStyle w:val="StyleUnderline"/>
          <w:highlight w:val="yellow"/>
        </w:rPr>
        <w:t>secessionism is connected to</w:t>
      </w:r>
      <w:r w:rsidRPr="00ED75F9">
        <w:rPr>
          <w:rStyle w:val="StyleUnderline"/>
        </w:rPr>
        <w:t xml:space="preserve"> practices of</w:t>
      </w:r>
      <w:r w:rsidRPr="00ED75F9">
        <w:rPr>
          <w:sz w:val="16"/>
        </w:rPr>
        <w:t xml:space="preserve"> both terror and </w:t>
      </w:r>
      <w:r w:rsidRPr="00ED75F9">
        <w:rPr>
          <w:rStyle w:val="StyleUnderline"/>
          <w:highlight w:val="yellow"/>
        </w:rPr>
        <w:t>terrorism</w:t>
      </w:r>
      <w:r w:rsidRPr="00ED75F9">
        <w:rPr>
          <w:sz w:val="16"/>
        </w:rPr>
        <w:t xml:space="preserve">, respectively, </w:t>
      </w:r>
      <w:r w:rsidRPr="00ED75F9">
        <w:rPr>
          <w:rStyle w:val="StyleUnderline"/>
        </w:rPr>
        <w:t xml:space="preserve">on behalf of </w:t>
      </w:r>
      <w:r w:rsidRPr="00ED75F9">
        <w:rPr>
          <w:rStyle w:val="StyleUnderline"/>
          <w:highlight w:val="yellow"/>
        </w:rPr>
        <w:t>states</w:t>
      </w:r>
      <w:r w:rsidRPr="00ED75F9">
        <w:rPr>
          <w:rStyle w:val="StyleUnderline"/>
        </w:rPr>
        <w:t xml:space="preserve"> –whose institutions</w:t>
      </w:r>
      <w:r w:rsidRPr="00ED75F9">
        <w:rPr>
          <w:sz w:val="16"/>
        </w:rPr>
        <w:t xml:space="preserve"> tend to </w:t>
      </w:r>
      <w:r w:rsidRPr="00ED75F9">
        <w:rPr>
          <w:rStyle w:val="StyleUnderline"/>
          <w:highlight w:val="yellow"/>
        </w:rPr>
        <w:t>dispose of</w:t>
      </w:r>
      <w:r w:rsidRPr="00ED75F9">
        <w:rPr>
          <w:rStyle w:val="StyleUnderline"/>
        </w:rPr>
        <w:t xml:space="preserve"> disproportionate </w:t>
      </w:r>
      <w:r w:rsidRPr="00ED75F9">
        <w:rPr>
          <w:rStyle w:val="StyleUnderline"/>
          <w:highlight w:val="yellow"/>
        </w:rPr>
        <w:t>military means to crush insurgents – and</w:t>
      </w:r>
      <w:r w:rsidRPr="00ED75F9">
        <w:rPr>
          <w:rStyle w:val="StyleUnderline"/>
        </w:rPr>
        <w:t xml:space="preserve"> </w:t>
      </w:r>
      <w:r w:rsidRPr="00ED75F9">
        <w:rPr>
          <w:rStyle w:val="StyleUnderline"/>
          <w:highlight w:val="yellow"/>
        </w:rPr>
        <w:t>non-state</w:t>
      </w:r>
      <w:r w:rsidRPr="00ED75F9">
        <w:rPr>
          <w:rStyle w:val="StyleUnderline"/>
        </w:rPr>
        <w:t xml:space="preserve"> groups –whose unscrupulous </w:t>
      </w:r>
      <w:r w:rsidRPr="00ED75F9">
        <w:rPr>
          <w:rStyle w:val="StyleUnderline"/>
          <w:highlight w:val="yellow"/>
        </w:rPr>
        <w:t>leaders</w:t>
      </w:r>
      <w:r w:rsidRPr="00ED75F9">
        <w:rPr>
          <w:sz w:val="16"/>
        </w:rPr>
        <w:t xml:space="preserve"> may </w:t>
      </w:r>
      <w:r w:rsidRPr="00ED75F9">
        <w:rPr>
          <w:rStyle w:val="StyleUnderline"/>
          <w:highlight w:val="yellow"/>
        </w:rPr>
        <w:t>resort to terrorism</w:t>
      </w:r>
      <w:r w:rsidRPr="00ED75F9">
        <w:rPr>
          <w:rStyle w:val="StyleUnderline"/>
        </w:rPr>
        <w:t xml:space="preserve"> as an opportunistic strategy </w:t>
      </w:r>
      <w:r w:rsidRPr="00ED75F9">
        <w:rPr>
          <w:rStyle w:val="StyleUnderline"/>
          <w:highlight w:val="yellow"/>
        </w:rPr>
        <w:t xml:space="preserve">to </w:t>
      </w:r>
      <w:r w:rsidRPr="00ED75F9">
        <w:rPr>
          <w:rStyle w:val="Emphasis"/>
          <w:highlight w:val="yellow"/>
        </w:rPr>
        <w:t>escalate</w:t>
      </w:r>
      <w:r w:rsidRPr="00ED75F9">
        <w:rPr>
          <w:rStyle w:val="StyleUnderline"/>
          <w:highlight w:val="yellow"/>
        </w:rPr>
        <w:t xml:space="preserve"> and </w:t>
      </w:r>
      <w:r w:rsidRPr="00ED75F9">
        <w:rPr>
          <w:rStyle w:val="Emphasis"/>
          <w:highlight w:val="yellow"/>
        </w:rPr>
        <w:t>internationalize</w:t>
      </w:r>
      <w:r w:rsidRPr="00ED75F9">
        <w:rPr>
          <w:rStyle w:val="StyleUnderline"/>
          <w:highlight w:val="yellow"/>
        </w:rPr>
        <w:t xml:space="preserve"> conflicts</w:t>
      </w:r>
      <w:r w:rsidRPr="00ED75F9">
        <w:rPr>
          <w:sz w:val="16"/>
        </w:rPr>
        <w:t xml:space="preserve">. (7) Furthermore, since the creation and maintenance of states is always cemented through specific nation-building policies, </w:t>
      </w:r>
      <w:r w:rsidRPr="00ED75F9">
        <w:rPr>
          <w:rStyle w:val="StyleUnderline"/>
          <w:highlight w:val="yellow"/>
        </w:rPr>
        <w:t>secessionist</w:t>
      </w:r>
      <w:r w:rsidRPr="00ED75F9">
        <w:rPr>
          <w:rStyle w:val="StyleUnderline"/>
        </w:rPr>
        <w:t xml:space="preserve">/separatist </w:t>
      </w:r>
      <w:r w:rsidRPr="00ED75F9">
        <w:rPr>
          <w:rStyle w:val="StyleUnderline"/>
          <w:highlight w:val="yellow"/>
        </w:rPr>
        <w:t>conflicts</w:t>
      </w:r>
      <w:r w:rsidRPr="00ED75F9">
        <w:rPr>
          <w:sz w:val="16"/>
        </w:rPr>
        <w:t xml:space="preserve"> often </w:t>
      </w:r>
      <w:r w:rsidRPr="00ED75F9">
        <w:rPr>
          <w:rStyle w:val="StyleUnderline"/>
          <w:highlight w:val="yellow"/>
        </w:rPr>
        <w:t xml:space="preserve">arise along </w:t>
      </w:r>
      <w:r w:rsidRPr="00ED75F9">
        <w:rPr>
          <w:rStyle w:val="Emphasis"/>
          <w:highlight w:val="yellow"/>
        </w:rPr>
        <w:t>dangerous</w:t>
      </w:r>
      <w:r w:rsidRPr="00ED75F9">
        <w:rPr>
          <w:rStyle w:val="Emphasis"/>
        </w:rPr>
        <w:t xml:space="preserve"> ethno-nationalist </w:t>
      </w:r>
      <w:r w:rsidRPr="00ED75F9">
        <w:rPr>
          <w:rStyle w:val="Emphasis"/>
          <w:highlight w:val="yellow"/>
        </w:rPr>
        <w:t>fault lines</w:t>
      </w:r>
      <w:r w:rsidRPr="00ED75F9">
        <w:rPr>
          <w:rStyle w:val="StyleUnderline"/>
          <w:highlight w:val="yellow"/>
        </w:rPr>
        <w:t xml:space="preserve"> and </w:t>
      </w:r>
      <w:r w:rsidRPr="00ED75F9">
        <w:rPr>
          <w:rStyle w:val="Emphasis"/>
          <w:highlight w:val="yellow"/>
        </w:rPr>
        <w:t>perpetuate</w:t>
      </w:r>
      <w:r w:rsidRPr="00ED75F9">
        <w:rPr>
          <w:rStyle w:val="Emphasis"/>
        </w:rPr>
        <w:t xml:space="preserve"> ethno-political </w:t>
      </w:r>
      <w:r w:rsidRPr="00ED75F9">
        <w:rPr>
          <w:rStyle w:val="Emphasis"/>
          <w:highlight w:val="yellow"/>
        </w:rPr>
        <w:t>confrontation</w:t>
      </w:r>
      <w:r w:rsidRPr="00ED75F9">
        <w:rPr>
          <w:sz w:val="16"/>
        </w:rPr>
        <w:t>. Finally, the salience of the trend to fragmentation is confirmed not merely by the progressive enlargement of the society of states, but rather by the fact that – in spite of such enlargement – the number of secessionist movements has at the same time remained practically constant. (8) These indications suggest that separatism – and secessionist politics in particular – is one of the most serious challenges to both state institutions and the international order as a whole: in fact, secessionist projects are pursued worldwide, under both democratic and non-democratic regimes, by both violent and non-violent means.</w:t>
      </w:r>
    </w:p>
    <w:p w14:paraId="6BE83AE4" w14:textId="77777777" w:rsidR="00AC7D6C" w:rsidRPr="00ED75F9" w:rsidRDefault="00AC7D6C" w:rsidP="00AC7D6C">
      <w:pPr>
        <w:pStyle w:val="Heading3"/>
        <w:rPr>
          <w:rFonts w:cs="Times New Roman"/>
        </w:rPr>
      </w:pPr>
      <w:r w:rsidRPr="00ED75F9">
        <w:rPr>
          <w:rFonts w:cs="Times New Roman"/>
        </w:rPr>
        <w:t>Secession---Impact---Turns HR Leadership</w:t>
      </w:r>
    </w:p>
    <w:p w14:paraId="47282B46" w14:textId="77777777" w:rsidR="00AC7D6C" w:rsidRPr="00ED75F9" w:rsidRDefault="00AC7D6C" w:rsidP="00AC7D6C">
      <w:pPr>
        <w:pStyle w:val="Heading4"/>
        <w:rPr>
          <w:rFonts w:cs="Times New Roman"/>
        </w:rPr>
      </w:pPr>
      <w:r w:rsidRPr="00ED75F9">
        <w:rPr>
          <w:rFonts w:cs="Times New Roman"/>
        </w:rPr>
        <w:t>Turns human rights leadership</w:t>
      </w:r>
    </w:p>
    <w:p w14:paraId="6B10EC60" w14:textId="77777777" w:rsidR="00AC7D6C" w:rsidRPr="00ED75F9" w:rsidRDefault="00AC7D6C" w:rsidP="00AC7D6C">
      <w:r w:rsidRPr="00ED75F9">
        <w:rPr>
          <w:rStyle w:val="Style13ptBold"/>
        </w:rPr>
        <w:t>Wall 98</w:t>
      </w:r>
      <w:r w:rsidRPr="00ED75F9">
        <w:t xml:space="preserve"> – Christopher Wall, LL.M., 1998, University of Durham (England); J.D., 1997, Brigham Young University, December 1998, Fordham International Law Journal</w:t>
      </w:r>
    </w:p>
    <w:p w14:paraId="034917D0" w14:textId="77777777" w:rsidR="00AC7D6C" w:rsidRPr="00ED75F9" w:rsidRDefault="00AC7D6C" w:rsidP="00AC7D6C">
      <w:pPr>
        <w:pStyle w:val="card"/>
        <w:ind w:left="0"/>
      </w:pPr>
    </w:p>
    <w:p w14:paraId="262340A2" w14:textId="77777777" w:rsidR="00AC7D6C" w:rsidRPr="00ED75F9" w:rsidRDefault="00AC7D6C" w:rsidP="00AC7D6C">
      <w:pPr>
        <w:pStyle w:val="card"/>
        <w:ind w:left="0"/>
      </w:pPr>
      <w:r w:rsidRPr="00ED75F9">
        <w:t xml:space="preserve">The right to self-determination, however, is an important fundamental right to be considered in and of itself, even though the right to self-determination is not necessarily a human right recognized with any regularity by the West. In fact, for some Third World countries, the right to self-determination involves a right to rise from poverty and third-rate status to which they see themselves consigned by wealthy imperialists. In a very real sense, the right to self-determination is in itself a human right, and in many of those states that recognize it as such, the quest to improve their global status becomes an overriding goal that may temporarily subsume other rights. </w:t>
      </w:r>
      <w:r w:rsidRPr="00ED75F9">
        <w:rPr>
          <w:rStyle w:val="underline"/>
          <w:highlight w:val="yellow"/>
        </w:rPr>
        <w:t>Other states</w:t>
      </w:r>
      <w:r w:rsidRPr="00ED75F9">
        <w:t xml:space="preserve"> see the imposition of unilateral economic sanctions as an attempt by the United States to impose its will upon them in violation of their human right to self-determination. They </w:t>
      </w:r>
      <w:r w:rsidRPr="00ED75F9">
        <w:rPr>
          <w:rStyle w:val="underline"/>
          <w:highlight w:val="yellow"/>
        </w:rPr>
        <w:t>argue</w:t>
      </w:r>
      <w:r w:rsidRPr="00ED75F9">
        <w:rPr>
          <w:rStyle w:val="underline"/>
        </w:rPr>
        <w:t xml:space="preserve"> that </w:t>
      </w:r>
      <w:r w:rsidRPr="00ED75F9">
        <w:rPr>
          <w:rStyle w:val="underline"/>
          <w:highlight w:val="yellow"/>
        </w:rPr>
        <w:t>to concentrate</w:t>
      </w:r>
      <w:r w:rsidRPr="00ED75F9">
        <w:rPr>
          <w:rStyle w:val="underline"/>
        </w:rPr>
        <w:t xml:space="preserve"> too much </w:t>
      </w:r>
      <w:r w:rsidRPr="00ED75F9">
        <w:rPr>
          <w:rStyle w:val="underline"/>
          <w:highlight w:val="yellow"/>
        </w:rPr>
        <w:t>upon civil liberties is to ignore</w:t>
      </w:r>
      <w:r w:rsidRPr="00ED75F9">
        <w:rPr>
          <w:rStyle w:val="underline"/>
        </w:rPr>
        <w:t xml:space="preserve"> rights of</w:t>
      </w:r>
      <w:r w:rsidRPr="00ED75F9">
        <w:t xml:space="preserve"> national sovereignty and </w:t>
      </w:r>
      <w:r w:rsidRPr="00ED75F9">
        <w:rPr>
          <w:rStyle w:val="underline"/>
          <w:highlight w:val="yellow"/>
        </w:rPr>
        <w:t>self-determination</w:t>
      </w:r>
      <w:r w:rsidRPr="00ED75F9">
        <w:t xml:space="preserve">. One commentator has noted that "the international community constantly frustrates the creative management of self-determination through its unwillingness or inability effectively to sanction states that manifestly violate the right." Thus, </w:t>
      </w:r>
      <w:r w:rsidRPr="00ED75F9">
        <w:rPr>
          <w:rStyle w:val="underline"/>
          <w:highlight w:val="yellow"/>
        </w:rPr>
        <w:t xml:space="preserve">while the </w:t>
      </w:r>
      <w:r w:rsidRPr="00ED75F9">
        <w:rPr>
          <w:rStyle w:val="Emphasis"/>
          <w:highlight w:val="yellow"/>
        </w:rPr>
        <w:t>U</w:t>
      </w:r>
      <w:r w:rsidRPr="00ED75F9">
        <w:rPr>
          <w:rStyle w:val="underline"/>
        </w:rPr>
        <w:t xml:space="preserve">nited </w:t>
      </w:r>
      <w:r w:rsidRPr="00ED75F9">
        <w:rPr>
          <w:rStyle w:val="Emphasis"/>
          <w:highlight w:val="yellow"/>
        </w:rPr>
        <w:t>S</w:t>
      </w:r>
      <w:r w:rsidRPr="00ED75F9">
        <w:rPr>
          <w:rStyle w:val="underline"/>
        </w:rPr>
        <w:t xml:space="preserve">tates </w:t>
      </w:r>
      <w:r w:rsidRPr="00ED75F9">
        <w:rPr>
          <w:rStyle w:val="underline"/>
          <w:highlight w:val="yellow"/>
        </w:rPr>
        <w:t>has become a</w:t>
      </w:r>
      <w:r w:rsidRPr="00ED75F9">
        <w:rPr>
          <w:rStyle w:val="underline"/>
        </w:rPr>
        <w:t xml:space="preserve"> most vocal </w:t>
      </w:r>
      <w:r w:rsidRPr="00ED75F9">
        <w:rPr>
          <w:rStyle w:val="underline"/>
          <w:highlight w:val="yellow"/>
        </w:rPr>
        <w:t>advocate of human rights</w:t>
      </w:r>
      <w:r w:rsidRPr="00ED75F9">
        <w:rPr>
          <w:rStyle w:val="underline"/>
        </w:rPr>
        <w:t xml:space="preserve"> in the realm of civil liberties around the globe, </w:t>
      </w:r>
      <w:r w:rsidRPr="00ED75F9">
        <w:rPr>
          <w:rStyle w:val="underline"/>
          <w:highlight w:val="yellow"/>
        </w:rPr>
        <w:t xml:space="preserve">it has also become an </w:t>
      </w:r>
      <w:r w:rsidRPr="00ED75F9">
        <w:rPr>
          <w:rStyle w:val="Emphasis"/>
          <w:highlight w:val="yellow"/>
        </w:rPr>
        <w:t>example of</w:t>
      </w:r>
      <w:r w:rsidRPr="00ED75F9">
        <w:rPr>
          <w:rStyle w:val="Emphasis"/>
        </w:rPr>
        <w:t xml:space="preserve"> human rights </w:t>
      </w:r>
      <w:r w:rsidRPr="00ED75F9">
        <w:rPr>
          <w:rStyle w:val="Emphasis"/>
          <w:highlight w:val="yellow"/>
        </w:rPr>
        <w:t>violations</w:t>
      </w:r>
      <w:r w:rsidRPr="00ED75F9">
        <w:rPr>
          <w:rStyle w:val="underline"/>
          <w:highlight w:val="yellow"/>
        </w:rPr>
        <w:t xml:space="preserve"> in the realm of self-determination</w:t>
      </w:r>
      <w:r w:rsidRPr="00ED75F9">
        <w:rPr>
          <w:rStyle w:val="underline"/>
        </w:rPr>
        <w:t xml:space="preserve"> simply </w:t>
      </w:r>
      <w:r w:rsidRPr="00ED75F9">
        <w:rPr>
          <w:rStyle w:val="underline"/>
          <w:highlight w:val="yellow"/>
        </w:rPr>
        <w:t xml:space="preserve">because self-determination falls below other human rights in the </w:t>
      </w:r>
      <w:r w:rsidRPr="00ED75F9">
        <w:rPr>
          <w:rStyle w:val="Emphasis"/>
          <w:highlight w:val="yellow"/>
        </w:rPr>
        <w:t>U</w:t>
      </w:r>
      <w:r w:rsidRPr="00ED75F9">
        <w:rPr>
          <w:rStyle w:val="underline"/>
        </w:rPr>
        <w:t xml:space="preserve">nited </w:t>
      </w:r>
      <w:r w:rsidRPr="00ED75F9">
        <w:rPr>
          <w:rStyle w:val="Emphasis"/>
          <w:highlight w:val="yellow"/>
        </w:rPr>
        <w:t>S</w:t>
      </w:r>
      <w:r w:rsidRPr="00ED75F9">
        <w:rPr>
          <w:rStyle w:val="underline"/>
        </w:rPr>
        <w:t xml:space="preserve">tates' </w:t>
      </w:r>
      <w:r w:rsidRPr="00ED75F9">
        <w:rPr>
          <w:rStyle w:val="Emphasis"/>
          <w:highlight w:val="yellow"/>
        </w:rPr>
        <w:t>hierarchy of</w:t>
      </w:r>
      <w:r w:rsidRPr="00ED75F9">
        <w:rPr>
          <w:rStyle w:val="Emphasis"/>
        </w:rPr>
        <w:t xml:space="preserve"> human rights </w:t>
      </w:r>
      <w:r w:rsidRPr="00ED75F9">
        <w:rPr>
          <w:rStyle w:val="Emphasis"/>
          <w:highlight w:val="yellow"/>
        </w:rPr>
        <w:t>enforcement</w:t>
      </w:r>
      <w:r w:rsidRPr="00ED75F9">
        <w:t xml:space="preserve">. </w:t>
      </w:r>
    </w:p>
    <w:p w14:paraId="72E97B4C" w14:textId="52CF4B7D" w:rsidR="00840DA7" w:rsidRPr="00ED75F9" w:rsidRDefault="008E37E0" w:rsidP="00840DA7">
      <w:pPr>
        <w:pStyle w:val="Heading2"/>
        <w:rPr>
          <w:rFonts w:cs="Times New Roman"/>
        </w:rPr>
      </w:pPr>
      <w:r w:rsidRPr="00ED75F9">
        <w:rPr>
          <w:rFonts w:cs="Times New Roman"/>
        </w:rPr>
        <w:t>Off Case---</w:t>
      </w:r>
      <w:r w:rsidR="00840DA7" w:rsidRPr="00ED75F9">
        <w:rPr>
          <w:rFonts w:cs="Times New Roman"/>
        </w:rPr>
        <w:t>States Answers</w:t>
      </w:r>
    </w:p>
    <w:p w14:paraId="022C0A33" w14:textId="77777777" w:rsidR="00840DA7" w:rsidRPr="00ED75F9" w:rsidRDefault="00840DA7" w:rsidP="00840DA7">
      <w:pPr>
        <w:pStyle w:val="Heading3"/>
        <w:rPr>
          <w:rFonts w:cs="Times New Roman"/>
        </w:rPr>
      </w:pPr>
      <w:r w:rsidRPr="00ED75F9">
        <w:rPr>
          <w:rFonts w:cs="Times New Roman"/>
        </w:rPr>
        <w:t>States Fail---Authority</w:t>
      </w:r>
    </w:p>
    <w:p w14:paraId="6E8FF61B" w14:textId="77777777" w:rsidR="00840DA7" w:rsidRPr="00ED75F9" w:rsidRDefault="00840DA7" w:rsidP="00840DA7">
      <w:pPr>
        <w:keepNext/>
        <w:keepLines/>
        <w:spacing w:before="40"/>
        <w:outlineLvl w:val="3"/>
        <w:rPr>
          <w:rFonts w:eastAsiaTheme="majorEastAsia"/>
          <w:b/>
          <w:iCs/>
          <w:sz w:val="26"/>
        </w:rPr>
      </w:pPr>
      <w:r w:rsidRPr="00ED75F9">
        <w:rPr>
          <w:rFonts w:eastAsiaTheme="majorEastAsia"/>
          <w:b/>
          <w:iCs/>
          <w:sz w:val="26"/>
        </w:rPr>
        <w:t xml:space="preserve">State fiat can’t solve – States are </w:t>
      </w:r>
      <w:r w:rsidRPr="00ED75F9">
        <w:rPr>
          <w:rFonts w:eastAsiaTheme="majorEastAsia"/>
          <w:b/>
          <w:i/>
          <w:sz w:val="26"/>
          <w:u w:val="single"/>
        </w:rPr>
        <w:t>legally precluded</w:t>
      </w:r>
      <w:r w:rsidRPr="00ED75F9">
        <w:rPr>
          <w:rFonts w:eastAsiaTheme="majorEastAsia"/>
          <w:b/>
          <w:iCs/>
          <w:sz w:val="26"/>
        </w:rPr>
        <w:t xml:space="preserve"> from acting within indigenous nations.</w:t>
      </w:r>
    </w:p>
    <w:p w14:paraId="23E150C4" w14:textId="77777777" w:rsidR="00840DA7" w:rsidRPr="00ED75F9" w:rsidRDefault="00840DA7" w:rsidP="00840DA7">
      <w:pPr>
        <w:rPr>
          <w:b/>
          <w:bCs/>
          <w:sz w:val="26"/>
        </w:rPr>
      </w:pPr>
      <w:r w:rsidRPr="00ED75F9">
        <w:rPr>
          <w:b/>
          <w:bCs/>
          <w:sz w:val="26"/>
        </w:rPr>
        <w:t>Kloeckner ‘12</w:t>
      </w:r>
    </w:p>
    <w:p w14:paraId="15E4296D" w14:textId="77777777" w:rsidR="00840DA7" w:rsidRPr="00ED75F9" w:rsidRDefault="00840DA7" w:rsidP="00840DA7">
      <w:pPr>
        <w:rPr>
          <w:sz w:val="18"/>
          <w:szCs w:val="18"/>
        </w:rPr>
      </w:pPr>
      <w:r w:rsidRPr="00ED75F9">
        <w:rPr>
          <w:sz w:val="18"/>
          <w:szCs w:val="18"/>
        </w:rPr>
        <w:t>Jane Kloeckner is Attorney/Advisor, U.S. Environmental Protection Agency, Office of Regional Counsel, Region VII, Kansas City, Kansas, and Adjunct Professor of Law, University of Missouri, Kansas City School of Law – “Hold Ona to Tribal Sovereignty: Establishing Tribal Pesticide Programs That Recognize Inherent Tribal Authority and Promote Federal-Tribal Partnerships” - ENVIRONMENTAL LAW REPORTER – modified for language that may offend - #E&amp;F - https://www.researchgate.net/profile/Jane-Kloeckner-2/publication/259486773_HoldOntoTribal_Sovereignty_EstablishingTribal_PesticideProgramsThat_RecognizeInherentTribal_Authorityand_PromoteFederal-_TribalPartnerships/links/0c96052c30c4601702000000/HoldOntoTribal-Sovereignty-EstablishingTribal-PesticideProgramsThat-RecognizeInherentTribal-Authorityand-PromoteFederal-TribalPartnerships.pdf</w:t>
      </w:r>
    </w:p>
    <w:p w14:paraId="6D15F33E" w14:textId="77777777" w:rsidR="00840DA7" w:rsidRPr="00ED75F9" w:rsidRDefault="00840DA7" w:rsidP="00840DA7"/>
    <w:p w14:paraId="7E2177A6" w14:textId="77777777" w:rsidR="00840DA7" w:rsidRPr="00ED75F9" w:rsidRDefault="00840DA7" w:rsidP="00840DA7">
      <w:pPr>
        <w:rPr>
          <w:sz w:val="16"/>
        </w:rPr>
      </w:pPr>
      <w:r w:rsidRPr="00ED75F9">
        <w:rPr>
          <w:sz w:val="16"/>
        </w:rPr>
        <w:t xml:space="preserve">Environmental regulatory control in Indian country 12 by the federal and tribal governments is complex. It is governed at the crossroads of two intricate bodies of federal law—environmental and Indian law. Many legal </w:t>
      </w:r>
      <w:r w:rsidRPr="00ED75F9">
        <w:rPr>
          <w:highlight w:val="yellow"/>
          <w:u w:val="single"/>
        </w:rPr>
        <w:t>scholars have written about</w:t>
      </w:r>
      <w:r w:rsidRPr="00ED75F9">
        <w:rPr>
          <w:sz w:val="16"/>
        </w:rPr>
        <w:t xml:space="preserve"> </w:t>
      </w:r>
      <w:r w:rsidRPr="00ED75F9">
        <w:rPr>
          <w:highlight w:val="yellow"/>
          <w:u w:val="single"/>
        </w:rPr>
        <w:t>the intersection of federal</w:t>
      </w:r>
      <w:r w:rsidRPr="00ED75F9">
        <w:rPr>
          <w:sz w:val="16"/>
        </w:rPr>
        <w:t xml:space="preserve"> </w:t>
      </w:r>
      <w:r w:rsidRPr="00ED75F9">
        <w:rPr>
          <w:highlight w:val="yellow"/>
          <w:u w:val="single"/>
        </w:rPr>
        <w:t>Indian law</w:t>
      </w:r>
      <w:r w:rsidRPr="00ED75F9">
        <w:rPr>
          <w:sz w:val="16"/>
        </w:rPr>
        <w:t xml:space="preserve"> </w:t>
      </w:r>
      <w:r w:rsidRPr="00ED75F9">
        <w:rPr>
          <w:highlight w:val="yellow"/>
          <w:u w:val="single"/>
        </w:rPr>
        <w:t>and</w:t>
      </w:r>
      <w:r w:rsidRPr="00ED75F9">
        <w:rPr>
          <w:sz w:val="16"/>
        </w:rPr>
        <w:t xml:space="preserve"> </w:t>
      </w:r>
      <w:r w:rsidRPr="00ED75F9">
        <w:rPr>
          <w:u w:val="single"/>
        </w:rPr>
        <w:t xml:space="preserve">other environmental laws, such as </w:t>
      </w:r>
      <w:r w:rsidRPr="00ED75F9">
        <w:rPr>
          <w:highlight w:val="yellow"/>
          <w:u w:val="single"/>
        </w:rPr>
        <w:t>the CWA</w:t>
      </w:r>
      <w:r w:rsidRPr="00ED75F9">
        <w:rPr>
          <w:sz w:val="16"/>
        </w:rPr>
        <w:t>, the CAA, the Resource Conservation and Recovery Act (RCRA),13 and the Comprehensive Environmental Response, Compensation, and Liability Act (CERCLA).14 FIFRA has not been studied as much.'5 FIFRA is especially important in Indian country because many Indians reside in rural agricultural areas where pesticide use and abuse may present exposure risks.16</w:t>
      </w:r>
    </w:p>
    <w:p w14:paraId="64F80B52" w14:textId="77777777" w:rsidR="00840DA7" w:rsidRPr="00ED75F9" w:rsidRDefault="00840DA7" w:rsidP="00840DA7">
      <w:pPr>
        <w:rPr>
          <w:sz w:val="16"/>
        </w:rPr>
      </w:pPr>
      <w:r w:rsidRPr="00ED75F9">
        <w:rPr>
          <w:highlight w:val="yellow"/>
          <w:u w:val="single"/>
        </w:rPr>
        <w:t>The federal government</w:t>
      </w:r>
      <w:r w:rsidRPr="00ED75F9">
        <w:rPr>
          <w:sz w:val="16"/>
        </w:rPr>
        <w:t xml:space="preserve">17 </w:t>
      </w:r>
      <w:r w:rsidRPr="00ED75F9">
        <w:rPr>
          <w:highlight w:val="yellow"/>
          <w:u w:val="single"/>
        </w:rPr>
        <w:t>and tribal sovereigns</w:t>
      </w:r>
      <w:r w:rsidRPr="00ED75F9">
        <w:rPr>
          <w:sz w:val="16"/>
        </w:rPr>
        <w:t xml:space="preserve">'8 </w:t>
      </w:r>
      <w:r w:rsidRPr="00ED75F9">
        <w:rPr>
          <w:highlight w:val="yellow"/>
          <w:u w:val="single"/>
        </w:rPr>
        <w:t>exercise</w:t>
      </w:r>
      <w:r w:rsidRPr="00ED75F9">
        <w:rPr>
          <w:u w:val="single"/>
        </w:rPr>
        <w:t xml:space="preserve"> </w:t>
      </w:r>
      <w:r w:rsidRPr="00ED75F9">
        <w:rPr>
          <w:sz w:val="16"/>
        </w:rPr>
        <w:t xml:space="preserve">power and </w:t>
      </w:r>
      <w:r w:rsidRPr="00ED75F9">
        <w:rPr>
          <w:highlight w:val="yellow"/>
          <w:u w:val="single"/>
        </w:rPr>
        <w:t>jurisdiction</w:t>
      </w:r>
      <w:r w:rsidRPr="00ED75F9">
        <w:rPr>
          <w:sz w:val="16"/>
        </w:rPr>
        <w:t xml:space="preserve"> to protect human health and the environment from pesticide pollution by using command-and-control regulatory programs to mitigate pollution. </w:t>
      </w:r>
      <w:r w:rsidRPr="00ED75F9">
        <w:rPr>
          <w:b/>
          <w:iCs/>
          <w:u w:val="single"/>
        </w:rPr>
        <w:t>On the other hand,</w:t>
      </w:r>
      <w:r w:rsidRPr="00ED75F9">
        <w:rPr>
          <w:sz w:val="16"/>
        </w:rPr>
        <w:t xml:space="preserve"> </w:t>
      </w:r>
      <w:r w:rsidRPr="00ED75F9">
        <w:rPr>
          <w:highlight w:val="yellow"/>
          <w:u w:val="single"/>
        </w:rPr>
        <w:t>state governments lack authority over environmental regulatory matters in</w:t>
      </w:r>
      <w:r w:rsidRPr="00ED75F9">
        <w:rPr>
          <w:sz w:val="16"/>
        </w:rPr>
        <w:t xml:space="preserve"> </w:t>
      </w:r>
      <w:r w:rsidRPr="00ED75F9">
        <w:rPr>
          <w:strike/>
          <w:sz w:val="16"/>
        </w:rPr>
        <w:t>Indian country</w:t>
      </w:r>
      <w:r w:rsidRPr="00ED75F9">
        <w:rPr>
          <w:sz w:val="16"/>
        </w:rPr>
        <w:t xml:space="preserve"> (</w:t>
      </w:r>
      <w:r w:rsidRPr="00ED75F9">
        <w:rPr>
          <w:highlight w:val="yellow"/>
          <w:u w:val="single"/>
        </w:rPr>
        <w:t>indigenous nations</w:t>
      </w:r>
      <w:r w:rsidRPr="00ED75F9">
        <w:rPr>
          <w:sz w:val="16"/>
        </w:rPr>
        <w:t xml:space="preserve">), </w:t>
      </w:r>
      <w:r w:rsidRPr="00ED75F9">
        <w:rPr>
          <w:b/>
          <w:iCs/>
          <w:highlight w:val="yellow"/>
          <w:u w:val="single"/>
        </w:rPr>
        <w:t>absent an express grant from Congress</w:t>
      </w:r>
      <w:r w:rsidRPr="00ED75F9">
        <w:rPr>
          <w:sz w:val="16"/>
        </w:rPr>
        <w:t xml:space="preserve">.19 In general, </w:t>
      </w:r>
      <w:r w:rsidRPr="00ED75F9">
        <w:rPr>
          <w:highlight w:val="yellow"/>
          <w:u w:val="single"/>
        </w:rPr>
        <w:t>EPA purged state environmental regulatory programs inside</w:t>
      </w:r>
      <w:r w:rsidRPr="00ED75F9">
        <w:rPr>
          <w:sz w:val="16"/>
        </w:rPr>
        <w:t xml:space="preserve"> </w:t>
      </w:r>
      <w:r w:rsidRPr="00ED75F9">
        <w:rPr>
          <w:strike/>
          <w:sz w:val="16"/>
        </w:rPr>
        <w:t>Indian country</w:t>
      </w:r>
      <w:r w:rsidRPr="00ED75F9">
        <w:rPr>
          <w:sz w:val="16"/>
        </w:rPr>
        <w:t xml:space="preserve"> (</w:t>
      </w:r>
      <w:r w:rsidRPr="00ED75F9">
        <w:rPr>
          <w:highlight w:val="yellow"/>
          <w:u w:val="single"/>
        </w:rPr>
        <w:t>indigenous nations</w:t>
      </w:r>
      <w:r w:rsidRPr="00ED75F9">
        <w:rPr>
          <w:sz w:val="16"/>
        </w:rPr>
        <w:t xml:space="preserve">),  </w:t>
      </w:r>
      <w:r w:rsidRPr="00ED75F9">
        <w:rPr>
          <w:highlight w:val="yellow"/>
          <w:u w:val="single"/>
        </w:rPr>
        <w:t>in 1984</w:t>
      </w:r>
      <w:r w:rsidRPr="00ED75F9">
        <w:rPr>
          <w:sz w:val="16"/>
        </w:rPr>
        <w:t>, when the Agency adopted its national Indian Policy.20 Absent explicit congressional action, EPA does not authorize states to implement federal environmental programs, such as FIFRA, inside Indian country.21</w:t>
      </w:r>
    </w:p>
    <w:p w14:paraId="1AD737E9" w14:textId="77777777" w:rsidR="00840DA7" w:rsidRPr="00ED75F9" w:rsidRDefault="00840DA7" w:rsidP="00840DA7"/>
    <w:p w14:paraId="4D88A76E" w14:textId="77777777" w:rsidR="00840DA7" w:rsidRPr="00ED75F9" w:rsidRDefault="00840DA7" w:rsidP="00840DA7">
      <w:pPr>
        <w:pStyle w:val="Heading3"/>
        <w:rPr>
          <w:rFonts w:cs="Times New Roman"/>
        </w:rPr>
      </w:pPr>
      <w:r w:rsidRPr="00ED75F9">
        <w:rPr>
          <w:rFonts w:cs="Times New Roman"/>
        </w:rPr>
        <w:t>States Fail---Funding</w:t>
      </w:r>
    </w:p>
    <w:p w14:paraId="0E8C133C" w14:textId="77777777" w:rsidR="00840DA7" w:rsidRPr="00ED75F9" w:rsidRDefault="00840DA7" w:rsidP="00840DA7">
      <w:pPr>
        <w:pStyle w:val="Heading4"/>
        <w:rPr>
          <w:rFonts w:cs="Times New Roman"/>
        </w:rPr>
      </w:pPr>
      <w:r w:rsidRPr="00ED75F9">
        <w:rPr>
          <w:rFonts w:cs="Times New Roman"/>
        </w:rPr>
        <w:t>States can’t find the funding – AND inter-State gaps tube all solvency because of shared waterways.</w:t>
      </w:r>
    </w:p>
    <w:p w14:paraId="2ECAAA55" w14:textId="77777777" w:rsidR="00840DA7" w:rsidRPr="00ED75F9" w:rsidRDefault="00840DA7" w:rsidP="00840DA7">
      <w:r w:rsidRPr="00ED75F9">
        <w:rPr>
          <w:rStyle w:val="Style13ptBold"/>
        </w:rPr>
        <w:t>Rabinow 20</w:t>
      </w:r>
      <w:r w:rsidRPr="00ED75F9">
        <w:t xml:space="preserve"> – deputy director of research at the Rockefeller Institute of Government</w:t>
      </w:r>
    </w:p>
    <w:p w14:paraId="2FF547EF" w14:textId="77777777" w:rsidR="00840DA7" w:rsidRPr="00ED75F9" w:rsidRDefault="00840DA7" w:rsidP="00840DA7">
      <w:r w:rsidRPr="00ED75F9">
        <w:t>Laura, October, The Shape of Water Regulations, Rockefeller Institute of Government, https://rockinst.org/wp-content/uploads/2020/10/10-22-20-WOTUS-Report-web.pdf</w:t>
      </w:r>
    </w:p>
    <w:p w14:paraId="6FD5797B" w14:textId="77777777" w:rsidR="00840DA7" w:rsidRPr="00ED75F9" w:rsidRDefault="00840DA7" w:rsidP="00840DA7">
      <w:pPr>
        <w:rPr>
          <w:sz w:val="16"/>
        </w:rPr>
      </w:pPr>
      <w:r w:rsidRPr="00ED75F9">
        <w:rPr>
          <w:rStyle w:val="StyleUnderline"/>
        </w:rPr>
        <w:t>State wetlands programs, laws, and regulations vary considerably</w:t>
      </w:r>
      <w:r w:rsidRPr="00ED75F9">
        <w:rPr>
          <w:sz w:val="16"/>
        </w:rPr>
        <w:t xml:space="preserve">.45 For example, many states rely entirely on Section 401 certification of federal permits under the Clean Water Act, while others have further laws or regulations requiring permits in “waters of the state” that effectively broaden the WOTUS definition to include wetlands and ephemeral streams. </w:t>
      </w:r>
      <w:r w:rsidRPr="00ED75F9">
        <w:rPr>
          <w:rStyle w:val="Emphasis"/>
        </w:rPr>
        <w:t>Some states do not have wetlands programs at all</w:t>
      </w:r>
      <w:r w:rsidRPr="00ED75F9">
        <w:rPr>
          <w:sz w:val="16"/>
        </w:rPr>
        <w:t xml:space="preserve">, and those that do may pertain to freshwater wetlands, or coastal wetlands, or both. Instead or in addition to these programs, a number of states also employ nonregulatory programs— education, restoration, outreach, etc.—concerning wetlands, ephemeral streams, and other waterways. As of 2008, the date of the most recent survey, at least 13 states have specific wetland water quality regulations that may be used in permitting determinations and 23 states have the authority to issue permits for dredge and fill activities in wetlands. </w:t>
      </w:r>
      <w:r w:rsidRPr="00ED75F9">
        <w:rPr>
          <w:rStyle w:val="StyleUnderline"/>
          <w:highlight w:val="yellow"/>
        </w:rPr>
        <w:t>This</w:t>
      </w:r>
      <w:r w:rsidRPr="00ED75F9">
        <w:rPr>
          <w:rStyle w:val="StyleUnderline"/>
        </w:rPr>
        <w:t xml:space="preserve"> diverse </w:t>
      </w:r>
      <w:r w:rsidRPr="00ED75F9">
        <w:rPr>
          <w:rStyle w:val="StyleUnderline"/>
          <w:highlight w:val="yellow"/>
        </w:rPr>
        <w:t>array of state</w:t>
      </w:r>
      <w:r w:rsidRPr="00ED75F9">
        <w:rPr>
          <w:rStyle w:val="StyleUnderline"/>
        </w:rPr>
        <w:t xml:space="preserve">-level </w:t>
      </w:r>
      <w:r w:rsidRPr="00ED75F9">
        <w:rPr>
          <w:rStyle w:val="StyleUnderline"/>
          <w:highlight w:val="yellow"/>
        </w:rPr>
        <w:t>policies</w:t>
      </w:r>
      <w:r w:rsidRPr="00ED75F9">
        <w:rPr>
          <w:rStyle w:val="StyleUnderline"/>
        </w:rPr>
        <w:t xml:space="preserve"> and programs illustrates that</w:t>
      </w:r>
      <w:r w:rsidRPr="00ED75F9">
        <w:rPr>
          <w:sz w:val="16"/>
        </w:rPr>
        <w:t xml:space="preserve"> the impact of the 2020 Rule on states, state agencies, and </w:t>
      </w:r>
      <w:r w:rsidRPr="00ED75F9">
        <w:rPr>
          <w:rStyle w:val="Emphasis"/>
        </w:rPr>
        <w:t xml:space="preserve">their ability to ensure oversight </w:t>
      </w:r>
      <w:r w:rsidRPr="00ED75F9">
        <w:rPr>
          <w:rStyle w:val="Emphasis"/>
          <w:highlight w:val="yellow"/>
        </w:rPr>
        <w:t>of environmental permitting will</w:t>
      </w:r>
      <w:r w:rsidRPr="00ED75F9">
        <w:rPr>
          <w:rStyle w:val="Emphasis"/>
        </w:rPr>
        <w:t xml:space="preserve"> likely be </w:t>
      </w:r>
      <w:r w:rsidRPr="00ED75F9">
        <w:rPr>
          <w:rStyle w:val="Emphasis"/>
          <w:highlight w:val="yellow"/>
        </w:rPr>
        <w:t>uneven</w:t>
      </w:r>
      <w:r w:rsidRPr="00ED75F9">
        <w:rPr>
          <w:sz w:val="16"/>
          <w:highlight w:val="yellow"/>
        </w:rPr>
        <w:t>,</w:t>
      </w:r>
      <w:r w:rsidRPr="00ED75F9">
        <w:rPr>
          <w:sz w:val="16"/>
        </w:rPr>
        <w:t xml:space="preserve"> though significant. New Mexico </w:t>
      </w:r>
      <w:r w:rsidRPr="00ED75F9">
        <w:rPr>
          <w:rStyle w:val="StyleUnderline"/>
        </w:rPr>
        <w:t>New Mexico does not have a state permitting program in place that could address many of the waters now excluded under the 2020 Rule</w:t>
      </w:r>
      <w:r w:rsidRPr="00ED75F9">
        <w:rPr>
          <w:sz w:val="16"/>
        </w:rPr>
        <w:t>.46 As a result, the rule is estimated to eliminate roughly 40 percent of water pollution permits in the state unless a state program is established to fill the resulting regulatory gap. Internal EPA documents referencing the 2020 Rule, reflect that the impact of the rule will likely be most felt in arid west states like New Mexico,47 where ephemeral and intermittent streams make up over 80 percent of all streams</w:t>
      </w:r>
      <w:r w:rsidRPr="00ED75F9">
        <w:rPr>
          <w:rStyle w:val="StyleUnderline"/>
        </w:rPr>
        <w:t>. It is estimated that the 2020 Rule may exclude 96 percent of the New Mexico’s streams and wetlands from regulation—out of the state’s over 88,000 miles of streams and over 845,000 acres of wetlands</w:t>
      </w:r>
      <w:r w:rsidRPr="00ED75F9">
        <w:rPr>
          <w:sz w:val="16"/>
        </w:rPr>
        <w:t xml:space="preserve">.48, 49 Such waters include important tributaries to the Rio Grande River and parts of the Santa Fe River, that are significant drinking water sources for residents of Santa Fe. More broadly, 78 percent of New Mexicans depend on groundwater50—excluded from protections in the Clean Water Act under the 2020 Rule51 and the 2015 Rule—for their drinking water. Half of all water withdrawals in the state, including those for agriculture and other industry, come from groundwater. Given the significant potential impact of the 2020 Rule, the New Mexico state attorney general has generally joined the multistate lawsuits contesting the change in WOTUS definitions. Likewise, New Mexico’s Environment Department secretary, submitted comments to the EPA that outlined concerns about the 2020 Rule’s impact in the state. The secretary later stated of the rule that it “will devastate New Mexico’s scarce and limited water resources […] New Mexico is arguably the state with the most to lose, and my Department will do whatever it takes to prevail in protecting our most precious resource.”52 New York As in New Mexico, New York’s attorney general and Department of Environmental Conservation commissioner have contested the 2020 Rule. The New York State Office of the Attorney General joining the multistate lawsuits to stay its implementation. In New York, roughly 29 percent of streams are intermittent and, while ephemeral streams are not mapped in the state, it is estimated that there are over 100,000 miles of unmapped ephemeral streams in the state.53 Likewise, over 4.7 million New Yorkers depend on groundwater for their drinking water.54 Unlike in New Mexico, New York’s “waters of the state” definition is more expansive than the federal government’s WOTUS definition. The Department of Environmental Conservation (DEC) in New York has an approved permitting program by the EPA.55 The Department of Environmental Conservation further administers a Freshwater Wetlands Program56 under the state’s Freshwater Wetlands Act. This act requires permitting for activities in wetlands or their adjacent areas, including (but not limited to): construction of buildings or roadways; placement of fill or excavation; application of pesticides; and, drainage with the exception of agricultural drainage. Which areas fall under this regulation currently depends on DEC mapping and pertains to wetlands that are 12.4 acres57 or larger, or those that are of unusual local importance. As the Trump Administration announced its changes to WOTUS in early 2020, Governor Andrew Cuomo proposed revising those state regulations to further include all wetlands identified by the physical characteristics in the original state statute.58 That proposal did not, however, make it into the final state budget amidst the largescale response to the COVID-19 pandemic. Even more recently in New York, when the state legislature reconvened in July, the Senate passed a bill extending state protections and permit requirements to what are called “class C” waters.59 This bill, which had passed the Assembly in February, was directly framed by its sponsors and environmental advocates to counteract the changes implemented in the 2020 Rule.60 </w:t>
      </w:r>
      <w:r w:rsidRPr="00ED75F9">
        <w:rPr>
          <w:rStyle w:val="Emphasis"/>
        </w:rPr>
        <w:t>Compounding Factors for States</w:t>
      </w:r>
      <w:r w:rsidRPr="00ED75F9">
        <w:rPr>
          <w:sz w:val="16"/>
        </w:rPr>
        <w:t xml:space="preserve"> </w:t>
      </w:r>
      <w:r w:rsidRPr="00ED75F9">
        <w:rPr>
          <w:rStyle w:val="StyleUnderline"/>
          <w:highlight w:val="yellow"/>
        </w:rPr>
        <w:t>The long-term impact of COVID</w:t>
      </w:r>
      <w:r w:rsidRPr="00ED75F9">
        <w:rPr>
          <w:rStyle w:val="StyleUnderline"/>
        </w:rPr>
        <w:t xml:space="preserve">-19 </w:t>
      </w:r>
      <w:r w:rsidRPr="00ED75F9">
        <w:rPr>
          <w:rStyle w:val="StyleUnderline"/>
          <w:highlight w:val="yellow"/>
        </w:rPr>
        <w:t>on state</w:t>
      </w:r>
      <w:r w:rsidRPr="00ED75F9">
        <w:rPr>
          <w:rStyle w:val="StyleUnderline"/>
        </w:rPr>
        <w:t xml:space="preserve">s and localities, agency </w:t>
      </w:r>
      <w:r w:rsidRPr="00ED75F9">
        <w:rPr>
          <w:rStyle w:val="StyleUnderline"/>
          <w:highlight w:val="yellow"/>
        </w:rPr>
        <w:t>funding,</w:t>
      </w:r>
      <w:r w:rsidRPr="00ED75F9">
        <w:rPr>
          <w:rStyle w:val="StyleUnderline"/>
        </w:rPr>
        <w:t xml:space="preserve"> staffing, </w:t>
      </w:r>
      <w:r w:rsidRPr="00ED75F9">
        <w:rPr>
          <w:rStyle w:val="StyleUnderline"/>
          <w:highlight w:val="yellow"/>
        </w:rPr>
        <w:t xml:space="preserve">and </w:t>
      </w:r>
      <w:r w:rsidRPr="00ED75F9">
        <w:rPr>
          <w:rStyle w:val="StyleUnderline"/>
        </w:rPr>
        <w:t xml:space="preserve">general </w:t>
      </w:r>
      <w:r w:rsidRPr="00ED75F9">
        <w:rPr>
          <w:rStyle w:val="StyleUnderline"/>
          <w:highlight w:val="yellow"/>
        </w:rPr>
        <w:t>capacity,</w:t>
      </w:r>
      <w:r w:rsidRPr="00ED75F9">
        <w:rPr>
          <w:rStyle w:val="StyleUnderline"/>
        </w:rPr>
        <w:t xml:space="preserve"> is still not clear</w:t>
      </w:r>
      <w:r w:rsidRPr="00ED75F9">
        <w:rPr>
          <w:sz w:val="16"/>
        </w:rPr>
        <w:t xml:space="preserve">. </w:t>
      </w:r>
      <w:r w:rsidRPr="00ED75F9">
        <w:rPr>
          <w:rStyle w:val="Emphasis"/>
        </w:rPr>
        <w:t xml:space="preserve">COVID-19 related budget shortfalls </w:t>
      </w:r>
      <w:r w:rsidRPr="00ED75F9">
        <w:rPr>
          <w:rStyle w:val="Emphasis"/>
          <w:highlight w:val="yellow"/>
        </w:rPr>
        <w:t>will</w:t>
      </w:r>
      <w:r w:rsidRPr="00ED75F9">
        <w:rPr>
          <w:rStyle w:val="Emphasis"/>
        </w:rPr>
        <w:t xml:space="preserve"> likely </w:t>
      </w:r>
      <w:r w:rsidRPr="00ED75F9">
        <w:rPr>
          <w:rStyle w:val="Emphasis"/>
          <w:highlight w:val="yellow"/>
        </w:rPr>
        <w:t>compound</w:t>
      </w:r>
      <w:r w:rsidRPr="00ED75F9">
        <w:rPr>
          <w:rStyle w:val="Emphasis"/>
        </w:rPr>
        <w:t xml:space="preserve"> existing state-level </w:t>
      </w:r>
      <w:r w:rsidRPr="00ED75F9">
        <w:rPr>
          <w:rStyle w:val="Emphasis"/>
          <w:highlight w:val="yellow"/>
        </w:rPr>
        <w:t>shortfalls in environmental protection</w:t>
      </w:r>
      <w:r w:rsidRPr="00ED75F9">
        <w:rPr>
          <w:sz w:val="16"/>
        </w:rPr>
        <w:t xml:space="preserve">.61 </w:t>
      </w:r>
      <w:r w:rsidRPr="00ED75F9">
        <w:rPr>
          <w:rStyle w:val="StyleUnderline"/>
        </w:rPr>
        <w:t xml:space="preserve">During and in the immediate years </w:t>
      </w:r>
      <w:r w:rsidRPr="00ED75F9">
        <w:rPr>
          <w:rStyle w:val="StyleUnderline"/>
          <w:highlight w:val="yellow"/>
        </w:rPr>
        <w:t>following the 2008 recession</w:t>
      </w:r>
      <w:r w:rsidRPr="00ED75F9">
        <w:rPr>
          <w:rStyle w:val="StyleUnderline"/>
        </w:rPr>
        <w:t xml:space="preserve">, </w:t>
      </w:r>
      <w:r w:rsidRPr="00ED75F9">
        <w:rPr>
          <w:rStyle w:val="StyleUnderline"/>
          <w:highlight w:val="yellow"/>
        </w:rPr>
        <w:t>30 states reduced funding for pollution control</w:t>
      </w:r>
      <w:r w:rsidRPr="00ED75F9">
        <w:rPr>
          <w:rStyle w:val="StyleUnderline"/>
        </w:rPr>
        <w:t xml:space="preserve"> programs at their environmental agencies</w:t>
      </w:r>
      <w:r w:rsidRPr="00ED75F9">
        <w:rPr>
          <w:sz w:val="16"/>
        </w:rPr>
        <w:t xml:space="preserve">. </w:t>
      </w:r>
      <w:r w:rsidRPr="00ED75F9">
        <w:rPr>
          <w:rStyle w:val="StyleUnderline"/>
        </w:rPr>
        <w:t>Of those, 25 states cut at least 10 percent, and 16 states cut 20 percent or more</w:t>
      </w:r>
      <w:r w:rsidRPr="00ED75F9">
        <w:rPr>
          <w:sz w:val="16"/>
        </w:rPr>
        <w:t xml:space="preserve"> (adjusted for inflation). In total, </w:t>
      </w:r>
      <w:r w:rsidRPr="00ED75F9">
        <w:rPr>
          <w:rStyle w:val="Emphasis"/>
        </w:rPr>
        <w:t>40 states over the last decade have reduced environmental agency staff</w:t>
      </w:r>
      <w:r w:rsidRPr="00ED75F9">
        <w:rPr>
          <w:sz w:val="16"/>
        </w:rPr>
        <w:t xml:space="preserve">. In short, </w:t>
      </w:r>
      <w:r w:rsidRPr="00ED75F9">
        <w:rPr>
          <w:rStyle w:val="Emphasis"/>
        </w:rPr>
        <w:t xml:space="preserve">the rollback of WOTUS will mean that </w:t>
      </w:r>
      <w:r w:rsidRPr="00ED75F9">
        <w:rPr>
          <w:rStyle w:val="Emphasis"/>
          <w:highlight w:val="yellow"/>
        </w:rPr>
        <w:t>even for states who want to fill the regulatory gaps</w:t>
      </w:r>
      <w:r w:rsidRPr="00ED75F9">
        <w:rPr>
          <w:rStyle w:val="Emphasis"/>
        </w:rPr>
        <w:t xml:space="preserve"> the 2020 Rule will leave behind, </w:t>
      </w:r>
      <w:r w:rsidRPr="00ED75F9">
        <w:rPr>
          <w:rStyle w:val="Emphasis"/>
          <w:highlight w:val="yellow"/>
        </w:rPr>
        <w:t>they will be hard-pressed to find the resources to do so</w:t>
      </w:r>
      <w:r w:rsidRPr="00ED75F9">
        <w:rPr>
          <w:rStyle w:val="Emphasis"/>
        </w:rPr>
        <w:t xml:space="preserve"> and do so quickly</w:t>
      </w:r>
      <w:r w:rsidRPr="00ED75F9">
        <w:rPr>
          <w:sz w:val="16"/>
        </w:rPr>
        <w:t xml:space="preserve">. And, </w:t>
      </w:r>
      <w:r w:rsidRPr="00ED75F9">
        <w:rPr>
          <w:rStyle w:val="StyleUnderline"/>
          <w:highlight w:val="yellow"/>
        </w:rPr>
        <w:t>that impact will</w:t>
      </w:r>
      <w:r w:rsidRPr="00ED75F9">
        <w:rPr>
          <w:rStyle w:val="StyleUnderline"/>
        </w:rPr>
        <w:t xml:space="preserve"> not only </w:t>
      </w:r>
      <w:r w:rsidRPr="00ED75F9">
        <w:rPr>
          <w:rStyle w:val="StyleUnderline"/>
          <w:highlight w:val="yellow"/>
        </w:rPr>
        <w:t>be felt</w:t>
      </w:r>
      <w:r w:rsidRPr="00ED75F9">
        <w:rPr>
          <w:rStyle w:val="StyleUnderline"/>
        </w:rPr>
        <w:t xml:space="preserve"> based on the interest and ability of states to fill those regulatory gaps, but </w:t>
      </w:r>
      <w:r w:rsidRPr="00ED75F9">
        <w:rPr>
          <w:rStyle w:val="StyleUnderline"/>
          <w:highlight w:val="yellow"/>
        </w:rPr>
        <w:t>on</w:t>
      </w:r>
      <w:r w:rsidRPr="00ED75F9">
        <w:rPr>
          <w:rStyle w:val="StyleUnderline"/>
        </w:rPr>
        <w:t xml:space="preserve"> the interest and ability of </w:t>
      </w:r>
      <w:r w:rsidRPr="00ED75F9">
        <w:rPr>
          <w:rStyle w:val="Emphasis"/>
          <w:highlight w:val="yellow"/>
        </w:rPr>
        <w:t>neighboring states</w:t>
      </w:r>
      <w:r w:rsidRPr="00ED75F9">
        <w:rPr>
          <w:rStyle w:val="StyleUnderline"/>
        </w:rPr>
        <w:t xml:space="preserve"> with which they share watersheds to also fill those gaps</w:t>
      </w:r>
      <w:r w:rsidRPr="00ED75F9">
        <w:rPr>
          <w:sz w:val="16"/>
        </w:rPr>
        <w:t xml:space="preserve">. These effects will be further compounded by the uneven impacts of climate change and by the way in which those impacts move more water bodies out of categories of protection as their continuous surface connections become less consistent or move below ground. Conclusions </w:t>
      </w:r>
      <w:r w:rsidRPr="00ED75F9">
        <w:rPr>
          <w:rStyle w:val="StyleUnderline"/>
        </w:rPr>
        <w:t>The 2020 Rule’s redefining the “waters of the United States” under the Clean Water Act removes key types of water including wetlands and ephemeral streams from federal protections, jeopardizing the health of not only ecosystems but drinking water sources, and shifting the burden onto states to address the resulting regulatory gap</w:t>
      </w:r>
      <w:r w:rsidRPr="00ED75F9">
        <w:rPr>
          <w:sz w:val="16"/>
        </w:rPr>
        <w:t xml:space="preserve">. While the 2020 Rule went into effect in all states except Colorado in late June, its ultimate implementation and impact are likely to be uneven. As reflected above, this unevenness is influenced by at least four central factors. First, given the judicial history and present status of legal challenges to WOTUS, in which states the 2020 Rule continues to be implemented, will likely play out in the courts for some time and, consequently, will result in uneven implementation depending on who ultimately brings successful challenges. Second, this unevenness will be further affected by the degree to which a given state has existing </w:t>
      </w:r>
      <w:r w:rsidRPr="00ED75F9">
        <w:rPr>
          <w:rStyle w:val="StyleUnderline"/>
        </w:rPr>
        <w:t>regulatory systems and programs</w:t>
      </w:r>
      <w:r w:rsidRPr="00ED75F9">
        <w:rPr>
          <w:sz w:val="16"/>
        </w:rPr>
        <w:t xml:space="preserve">— which </w:t>
      </w:r>
      <w:r w:rsidRPr="00ED75F9">
        <w:rPr>
          <w:rStyle w:val="StyleUnderline"/>
        </w:rPr>
        <w:t>vary considerably across states</w:t>
      </w:r>
      <w:r w:rsidRPr="00ED75F9">
        <w:rPr>
          <w:sz w:val="16"/>
        </w:rPr>
        <w:t>—to potentially address those regulatory gaps left behind by the 2020 Rule. Third, states and their residents will be unevenly impacted depending on their particular ecological and hydrological features. As noted, those more arid states in the southwest are likely to be among the most impacted, as are other states whose ecologies, drinking water systems, and economies more heavily depend on groundwater, wetlands, and ephemeral streams explicitly excluded from federal protections under the 2020 Rule. And fourth</w:t>
      </w:r>
      <w:r w:rsidRPr="00ED75F9">
        <w:rPr>
          <w:rStyle w:val="StyleUnderline"/>
        </w:rPr>
        <w:t>, the impact on each state and its residents is likely to be compounded by both the existing longer term declines in state environmental staffing levels, and the current economic and public health crisis related to COVID-19 as the resources for related agencies to address the regulatory gaps left by the 2020 Rule stand to be further strained</w:t>
      </w:r>
      <w:r w:rsidRPr="00ED75F9">
        <w:rPr>
          <w:sz w:val="16"/>
        </w:rPr>
        <w:t xml:space="preserve">. As a result, </w:t>
      </w:r>
      <w:r w:rsidRPr="00ED75F9">
        <w:rPr>
          <w:rStyle w:val="StyleUnderline"/>
        </w:rPr>
        <w:t>states stand to lose regulatory oversight for the protection of tens of thousands of miles of streams, hundreds of thousands of acres of wetlands, and the source water for drinking supplies for millions of residents.</w:t>
      </w:r>
      <w:r w:rsidRPr="00ED75F9">
        <w:rPr>
          <w:sz w:val="16"/>
        </w:rPr>
        <w:t xml:space="preserve"> Given that this is a presidential election year, it is important to note that the ultimate implementation of the 2020 Rule is also dependent on the outcome of that election and whether or not the elected administration next year is likely to continue this policy or work to rollback this rollback. As that work unfolds, as legal challenges continue to play out in the judicial system, and as state regulatory systems shift, further work by the Rockefeller Institute will update this research. </w:t>
      </w:r>
    </w:p>
    <w:p w14:paraId="6BA265D5" w14:textId="77777777" w:rsidR="00840DA7" w:rsidRPr="00ED75F9" w:rsidRDefault="00840DA7" w:rsidP="00840DA7"/>
    <w:p w14:paraId="502989D9" w14:textId="77777777" w:rsidR="00840DA7" w:rsidRPr="00ED75F9" w:rsidRDefault="00840DA7" w:rsidP="00840DA7">
      <w:pPr>
        <w:pStyle w:val="Heading4"/>
        <w:rPr>
          <w:rFonts w:cs="Times New Roman"/>
        </w:rPr>
      </w:pPr>
      <w:r w:rsidRPr="00ED75F9">
        <w:rPr>
          <w:rFonts w:cs="Times New Roman"/>
        </w:rPr>
        <w:t>No funding or framework</w:t>
      </w:r>
    </w:p>
    <w:p w14:paraId="649A3235" w14:textId="77777777" w:rsidR="00840DA7" w:rsidRPr="00ED75F9" w:rsidRDefault="00840DA7" w:rsidP="00840DA7">
      <w:r w:rsidRPr="00ED75F9">
        <w:rPr>
          <w:rStyle w:val="Style13ptBold"/>
        </w:rPr>
        <w:t>Winters 19</w:t>
      </w:r>
      <w:r w:rsidRPr="00ED75F9">
        <w:t xml:space="preserve"> – American Fisheries Society Policy Director Drue Banta Winters, Proposed Changes to Waters of the U.S. Rule Could Strain Fisheries and Wildlife, </w:t>
      </w:r>
      <w:r w:rsidRPr="00ED75F9">
        <w:rPr>
          <w:i/>
          <w:iCs/>
        </w:rPr>
        <w:t>Fisheries</w:t>
      </w:r>
      <w:r w:rsidRPr="00ED75F9">
        <w:t xml:space="preserve"> | Vol. 44 • No. 1 • January 2019, DOI: 10.1002/fsh.10207</w:t>
      </w:r>
    </w:p>
    <w:p w14:paraId="0A84F612" w14:textId="77777777" w:rsidR="00840DA7" w:rsidRPr="00ED75F9" w:rsidRDefault="00840DA7" w:rsidP="00840DA7">
      <w:pPr>
        <w:rPr>
          <w:rStyle w:val="StyleUnderline"/>
        </w:rPr>
      </w:pPr>
      <w:r w:rsidRPr="00ED75F9">
        <w:rPr>
          <w:sz w:val="16"/>
        </w:rPr>
        <w:t xml:space="preserve">As always, there is a role for AFS members to help inform policy-makers of the implications for fish. First, comment on the new rule individually and as AFS Chapters specifically citing case studies from your region that demonstrates how fish could be negatively impacted by the new rule. Use all of the communication channels at your disposal to communicate this information more broadly. Finally, share the science with state policymakers and advocate for protections for these waters on a local level. </w:t>
      </w:r>
      <w:r w:rsidRPr="00ED75F9">
        <w:rPr>
          <w:rStyle w:val="StyleUnderline"/>
          <w:highlight w:val="yellow"/>
        </w:rPr>
        <w:t xml:space="preserve">State agencies will be left with the role of protecting waters that are </w:t>
      </w:r>
      <w:r w:rsidRPr="00ED75F9">
        <w:rPr>
          <w:rStyle w:val="Emphasis"/>
          <w:highlight w:val="yellow"/>
        </w:rPr>
        <w:t>not subject to federal jurisdiction</w:t>
      </w:r>
      <w:r w:rsidRPr="00ED75F9">
        <w:rPr>
          <w:sz w:val="16"/>
          <w:highlight w:val="yellow"/>
        </w:rPr>
        <w:t>.</w:t>
      </w:r>
      <w:r w:rsidRPr="00ED75F9">
        <w:rPr>
          <w:sz w:val="16"/>
        </w:rPr>
        <w:t xml:space="preserve"> </w:t>
      </w:r>
      <w:r w:rsidRPr="00ED75F9">
        <w:rPr>
          <w:rStyle w:val="StyleUnderline"/>
        </w:rPr>
        <w:t xml:space="preserve">Many </w:t>
      </w:r>
      <w:r w:rsidRPr="00ED75F9">
        <w:rPr>
          <w:rStyle w:val="StyleUnderline"/>
          <w:highlight w:val="yellow"/>
        </w:rPr>
        <w:t xml:space="preserve">agencies have </w:t>
      </w:r>
      <w:r w:rsidRPr="00ED75F9">
        <w:rPr>
          <w:rStyle w:val="Emphasis"/>
          <w:highlight w:val="yellow"/>
        </w:rPr>
        <w:t>neither the funding, nor</w:t>
      </w:r>
      <w:r w:rsidRPr="00ED75F9">
        <w:rPr>
          <w:rStyle w:val="StyleUnderline"/>
          <w:highlight w:val="yellow"/>
        </w:rPr>
        <w:t xml:space="preserve"> the legal and regulatory </w:t>
      </w:r>
      <w:r w:rsidRPr="00ED75F9">
        <w:rPr>
          <w:rStyle w:val="Emphasis"/>
          <w:highlight w:val="yellow"/>
        </w:rPr>
        <w:t>framework in place</w:t>
      </w:r>
      <w:r w:rsidRPr="00ED75F9">
        <w:rPr>
          <w:rStyle w:val="StyleUnderline"/>
          <w:highlight w:val="yellow"/>
        </w:rPr>
        <w:t>, to oversee</w:t>
      </w:r>
      <w:r w:rsidRPr="00ED75F9">
        <w:rPr>
          <w:rStyle w:val="StyleUnderline"/>
        </w:rPr>
        <w:t xml:space="preserve"> robust </w:t>
      </w:r>
      <w:r w:rsidRPr="00ED75F9">
        <w:rPr>
          <w:rStyle w:val="StyleUnderline"/>
          <w:highlight w:val="yellow"/>
        </w:rPr>
        <w:t>protection</w:t>
      </w:r>
      <w:r w:rsidRPr="00ED75F9">
        <w:rPr>
          <w:rStyle w:val="StyleUnderline"/>
        </w:rPr>
        <w:t xml:space="preserve"> of these very important waters that help maintain the chemical, physical, and biological integrity of the nation’s waters.</w:t>
      </w:r>
    </w:p>
    <w:p w14:paraId="29E0C9B6" w14:textId="77777777" w:rsidR="00840DA7" w:rsidRPr="00ED75F9" w:rsidRDefault="00840DA7" w:rsidP="00840DA7"/>
    <w:p w14:paraId="2FA7154C" w14:textId="77777777" w:rsidR="00840DA7" w:rsidRPr="00ED75F9" w:rsidRDefault="00840DA7" w:rsidP="00840DA7">
      <w:pPr>
        <w:pStyle w:val="Heading3"/>
        <w:rPr>
          <w:rFonts w:cs="Times New Roman"/>
        </w:rPr>
      </w:pPr>
      <w:r w:rsidRPr="00ED75F9">
        <w:rPr>
          <w:rFonts w:cs="Times New Roman"/>
        </w:rPr>
        <w:t>States Fail---Interstate Gaps</w:t>
      </w:r>
    </w:p>
    <w:p w14:paraId="37E8D7B5" w14:textId="77777777" w:rsidR="00840DA7" w:rsidRPr="00ED75F9" w:rsidRDefault="00840DA7" w:rsidP="00840DA7">
      <w:pPr>
        <w:pStyle w:val="Heading4"/>
        <w:rPr>
          <w:rFonts w:cs="Times New Roman"/>
        </w:rPr>
      </w:pPr>
      <w:r w:rsidRPr="00ED75F9">
        <w:rPr>
          <w:rFonts w:cs="Times New Roman"/>
        </w:rPr>
        <w:t xml:space="preserve">Some inter-State gaps create significant solvency deficits. </w:t>
      </w:r>
    </w:p>
    <w:p w14:paraId="7AA7FF16" w14:textId="77777777" w:rsidR="00840DA7" w:rsidRPr="00ED75F9" w:rsidRDefault="00840DA7" w:rsidP="00840DA7">
      <w:r w:rsidRPr="00ED75F9">
        <w:rPr>
          <w:rStyle w:val="Style13ptBold"/>
        </w:rPr>
        <w:t>Ryan 18</w:t>
      </w:r>
      <w:r w:rsidRPr="00ED75F9">
        <w:t xml:space="preserve"> - editor of The Clean Water Act Handbook, Fourth Edition (ABA 2018) and is a member of the editorial board of Natural Resources &amp; Environment. He is a principal with the firm of Ryan &amp; Kuehler PLLC in Winthrop, Washington</w:t>
      </w:r>
    </w:p>
    <w:p w14:paraId="19F1E203" w14:textId="77777777" w:rsidR="00840DA7" w:rsidRPr="00ED75F9" w:rsidRDefault="00840DA7" w:rsidP="00840DA7">
      <w:r w:rsidRPr="00ED75F9">
        <w:t>Ryan, Mark A. "The WOTUS Rule Repeal." Natural Resources &amp; Environment 33.2 (2018): 55-6. ProQuest. Web. 9 June 2021.</w:t>
      </w:r>
    </w:p>
    <w:p w14:paraId="6F7839AB" w14:textId="77777777" w:rsidR="00840DA7" w:rsidRPr="00ED75F9" w:rsidRDefault="00840DA7" w:rsidP="00840DA7">
      <w:pPr>
        <w:rPr>
          <w:rStyle w:val="StyleUnderline"/>
        </w:rPr>
      </w:pPr>
      <w:r w:rsidRPr="00ED75F9">
        <w:rPr>
          <w:sz w:val="16"/>
        </w:rPr>
        <w:t xml:space="preserve">Reading the June 29 notice as a whole, it is clear that the agencies are working hard to discredit the 2015 rulemaking by questioning the legal rationale for significant nexus, the science used to support the decision-making, the estimates on the potential increase in jurisdictional determinations, and other foundations of that rulemaking. </w:t>
      </w:r>
      <w:r w:rsidRPr="00ED75F9">
        <w:rPr>
          <w:rStyle w:val="StyleUnderline"/>
        </w:rPr>
        <w:t>It is unusual to see two agencies tearing apart their own prior rule this aggressively</w:t>
      </w:r>
      <w:r w:rsidRPr="00ED75F9">
        <w:rPr>
          <w:sz w:val="16"/>
        </w:rPr>
        <w:t xml:space="preserve">, highlighting all the perceived faults while doing nothing to defend their own recently promulgated rule. But tear apart they must if they are to justify a full repeal of the 2015 rule under the Administrative Procedures Act (APA). First, consistent with the Trump administration's focus on states' rights, the agencies have elevated CWA section 101(b) (states' role in the CWA) to even status with section 101(a) (goal of the CWA is to protect the nations' waters). Almost every court interpreting the CWA cites section 101(a) as the starting point of its analysis. Comparatively few courts have focused on section 101(b), for this reason: Congress made clear in the 1972 amendments to the CWA that the states shall continue to run most of the CWA programs, but with minimum federal standards and a broad federally mandated regulatory scheme to combat nationwide water quality problems. That was the big change made by the 1972 amendments. </w:t>
      </w:r>
      <w:r w:rsidRPr="00ED75F9">
        <w:rPr>
          <w:rStyle w:val="Emphasis"/>
          <w:highlight w:val="yellow"/>
        </w:rPr>
        <w:t>Prior to 1972, the states were in charge</w:t>
      </w:r>
      <w:r w:rsidRPr="00ED75F9">
        <w:rPr>
          <w:sz w:val="16"/>
        </w:rPr>
        <w:t xml:space="preserve"> (the June 29 notice incorrectly states at page 18 that the Corps was in charge), </w:t>
      </w:r>
      <w:r w:rsidRPr="00ED75F9">
        <w:rPr>
          <w:rStyle w:val="Emphasis"/>
          <w:highlight w:val="yellow"/>
        </w:rPr>
        <w:t>and water quality</w:t>
      </w:r>
      <w:r w:rsidRPr="00ED75F9">
        <w:rPr>
          <w:rStyle w:val="Emphasis"/>
        </w:rPr>
        <w:t xml:space="preserve"> throughout the United States </w:t>
      </w:r>
      <w:r w:rsidRPr="00ED75F9">
        <w:rPr>
          <w:rStyle w:val="Emphasis"/>
          <w:highlight w:val="yellow"/>
        </w:rPr>
        <w:t>was very bad</w:t>
      </w:r>
      <w:r w:rsidRPr="00ED75F9">
        <w:rPr>
          <w:sz w:val="16"/>
        </w:rPr>
        <w:t xml:space="preserve">. </w:t>
      </w:r>
      <w:r w:rsidRPr="00ED75F9">
        <w:rPr>
          <w:rStyle w:val="StyleUnderline"/>
        </w:rPr>
        <w:t>Without minimum federal standards, the states were in a well-documented race to the bottom to avoid scaring away employers. Beach closures, algal blooms, and fish kills were common, and rivers were catching fire</w:t>
      </w:r>
      <w:r w:rsidRPr="00ED75F9">
        <w:rPr>
          <w:sz w:val="16"/>
        </w:rPr>
        <w:t xml:space="preserve">. Congress noticed. The 1972 amendments set minimum federal standards and directed that the CWA apply to the waters of the United States. </w:t>
      </w:r>
      <w:r w:rsidRPr="00ED75F9">
        <w:rPr>
          <w:rStyle w:val="Emphasis"/>
          <w:highlight w:val="yellow"/>
        </w:rPr>
        <w:t>Congress recognized that water runs downhill</w:t>
      </w:r>
      <w:r w:rsidRPr="00ED75F9">
        <w:rPr>
          <w:rStyle w:val="Emphasis"/>
        </w:rPr>
        <w:t xml:space="preserve">, </w:t>
      </w:r>
      <w:r w:rsidRPr="00ED75F9">
        <w:rPr>
          <w:rStyle w:val="Emphasis"/>
          <w:highlight w:val="yellow"/>
        </w:rPr>
        <w:t>and</w:t>
      </w:r>
      <w:r w:rsidRPr="00ED75F9">
        <w:rPr>
          <w:rStyle w:val="Emphasis"/>
        </w:rPr>
        <w:t xml:space="preserve"> often </w:t>
      </w:r>
      <w:r w:rsidRPr="00ED75F9">
        <w:rPr>
          <w:rStyle w:val="Emphasis"/>
          <w:highlight w:val="yellow"/>
        </w:rPr>
        <w:t>doesn't respect state boundaries.</w:t>
      </w:r>
      <w:r w:rsidRPr="00ED75F9">
        <w:rPr>
          <w:sz w:val="16"/>
        </w:rPr>
        <w:t xml:space="preserve"> The agencies devote an entire section of the June 29 notice to the "potential impact on the federal-state balance." This reflects the policy priorities of the Trump administration. The agencies question, for example, whether asserting jurisdiction over waters within the 100-year flood plain is consistent with section 101(b). See June 29 notice at 77. </w:t>
      </w:r>
      <w:r w:rsidRPr="00ED75F9">
        <w:rPr>
          <w:rStyle w:val="StyleUnderline"/>
        </w:rPr>
        <w:t>This focus on states' rights, however, seems to miss the point that water pollution does not obey state boundaries</w:t>
      </w:r>
      <w:r w:rsidRPr="00ED75F9">
        <w:rPr>
          <w:sz w:val="16"/>
        </w:rPr>
        <w:t>. The 2015 rule asserts jurisdiction over waters that affect downstream navigable-infact waters. What happens to Arkansas v. Oklahoma, 503 U.S. 91 (1992), with this new approach? In that case, the Supreme Court held that EPA has the authority to apply water quality standards of a downstream state in issuing a permit to point source in an upstream state</w:t>
      </w:r>
      <w:r w:rsidRPr="00ED75F9">
        <w:rPr>
          <w:rStyle w:val="StyleUnderline"/>
        </w:rPr>
        <w:t xml:space="preserve">. </w:t>
      </w:r>
      <w:r w:rsidRPr="00ED75F9">
        <w:rPr>
          <w:rStyle w:val="StyleUnderline"/>
          <w:highlight w:val="yellow"/>
        </w:rPr>
        <w:t>If states' rights become paramount</w:t>
      </w:r>
      <w:r w:rsidRPr="00ED75F9">
        <w:rPr>
          <w:rStyle w:val="StyleUnderline"/>
        </w:rPr>
        <w:t xml:space="preserve">, </w:t>
      </w:r>
      <w:r w:rsidRPr="00ED75F9">
        <w:rPr>
          <w:rStyle w:val="StyleUnderline"/>
          <w:highlight w:val="yellow"/>
        </w:rPr>
        <w:t>what happens to interstate waters?</w:t>
      </w:r>
      <w:r w:rsidRPr="00ED75F9">
        <w:rPr>
          <w:rStyle w:val="StyleUnderline"/>
        </w:rPr>
        <w:t xml:space="preserve"> </w:t>
      </w:r>
      <w:r w:rsidRPr="00ED75F9">
        <w:rPr>
          <w:rStyle w:val="StyleUnderline"/>
          <w:highlight w:val="yellow"/>
        </w:rPr>
        <w:t>The entire purpose of the federal CWA is to protect the nations' waters</w:t>
      </w:r>
      <w:r w:rsidRPr="00ED75F9">
        <w:rPr>
          <w:rStyle w:val="StyleUnderline"/>
        </w:rPr>
        <w:t xml:space="preserve">, </w:t>
      </w:r>
      <w:r w:rsidRPr="00ED75F9">
        <w:rPr>
          <w:rStyle w:val="StyleUnderline"/>
          <w:highlight w:val="yellow"/>
        </w:rPr>
        <w:t xml:space="preserve">which are </w:t>
      </w:r>
      <w:r w:rsidRPr="00ED75F9">
        <w:rPr>
          <w:rStyle w:val="StyleUnderline"/>
        </w:rPr>
        <w:t xml:space="preserve">largely </w:t>
      </w:r>
      <w:r w:rsidRPr="00ED75F9">
        <w:rPr>
          <w:rStyle w:val="StyleUnderline"/>
          <w:highlight w:val="yellow"/>
        </w:rPr>
        <w:t>interconnected, and which</w:t>
      </w:r>
      <w:r w:rsidRPr="00ED75F9">
        <w:rPr>
          <w:rStyle w:val="StyleUnderline"/>
        </w:rPr>
        <w:t xml:space="preserve"> largely </w:t>
      </w:r>
      <w:r w:rsidRPr="00ED75F9">
        <w:rPr>
          <w:rStyle w:val="StyleUnderline"/>
          <w:highlight w:val="yellow"/>
        </w:rPr>
        <w:t>flow over state lines.</w:t>
      </w:r>
    </w:p>
    <w:p w14:paraId="7249583E" w14:textId="77777777" w:rsidR="00840DA7" w:rsidRPr="00ED75F9" w:rsidRDefault="00840DA7" w:rsidP="00840DA7"/>
    <w:p w14:paraId="02CB3DEF" w14:textId="77777777" w:rsidR="00840DA7" w:rsidRPr="00ED75F9" w:rsidRDefault="00840DA7" w:rsidP="00840DA7"/>
    <w:p w14:paraId="516DED2E" w14:textId="0C1A277B" w:rsidR="004840BC" w:rsidRPr="00ED75F9" w:rsidRDefault="008E37E0" w:rsidP="004840BC">
      <w:pPr>
        <w:pStyle w:val="Heading2"/>
        <w:rPr>
          <w:rFonts w:cs="Times New Roman"/>
        </w:rPr>
      </w:pPr>
      <w:r w:rsidRPr="00ED75F9">
        <w:rPr>
          <w:rFonts w:cs="Times New Roman"/>
        </w:rPr>
        <w:t>Off Case---</w:t>
      </w:r>
      <w:r w:rsidR="004840BC" w:rsidRPr="00ED75F9">
        <w:rPr>
          <w:rFonts w:cs="Times New Roman"/>
        </w:rPr>
        <w:t>K Answers</w:t>
      </w:r>
    </w:p>
    <w:p w14:paraId="13A379FD" w14:textId="13EEF65C" w:rsidR="008449E9" w:rsidRPr="00ED75F9" w:rsidRDefault="008449E9" w:rsidP="008449E9">
      <w:pPr>
        <w:pStyle w:val="Heading3"/>
        <w:rPr>
          <w:rFonts w:cs="Times New Roman"/>
        </w:rPr>
      </w:pPr>
      <w:r w:rsidRPr="00ED75F9">
        <w:rPr>
          <w:rFonts w:cs="Times New Roman"/>
        </w:rPr>
        <w:t>A2: Treaties Exploit</w:t>
      </w:r>
    </w:p>
    <w:p w14:paraId="3B826531" w14:textId="586AC8BA" w:rsidR="008449E9" w:rsidRPr="00ED75F9" w:rsidRDefault="008449E9" w:rsidP="008449E9">
      <w:pPr>
        <w:pStyle w:val="Heading4"/>
        <w:rPr>
          <w:rFonts w:cs="Times New Roman"/>
        </w:rPr>
      </w:pPr>
      <w:r w:rsidRPr="00ED75F9">
        <w:rPr>
          <w:rFonts w:cs="Times New Roman"/>
        </w:rPr>
        <w:t xml:space="preserve">They totalize treaties – not all exploit. </w:t>
      </w:r>
    </w:p>
    <w:p w14:paraId="1470CAF7" w14:textId="77777777" w:rsidR="008449E9" w:rsidRPr="00ED75F9" w:rsidRDefault="008449E9" w:rsidP="008449E9">
      <w:pPr>
        <w:rPr>
          <w:rStyle w:val="Style13ptBold"/>
        </w:rPr>
      </w:pPr>
      <w:r w:rsidRPr="00ED75F9">
        <w:rPr>
          <w:rStyle w:val="Style13ptBold"/>
        </w:rPr>
        <w:t>Scheick ‘14</w:t>
      </w:r>
    </w:p>
    <w:p w14:paraId="4627281E" w14:textId="77777777" w:rsidR="008449E9" w:rsidRPr="00ED75F9" w:rsidRDefault="008449E9" w:rsidP="008449E9">
      <w:pPr>
        <w:rPr>
          <w:sz w:val="18"/>
          <w:szCs w:val="18"/>
        </w:rPr>
      </w:pPr>
      <w:r w:rsidRPr="00ED75F9">
        <w:rPr>
          <w:sz w:val="18"/>
          <w:szCs w:val="18"/>
        </w:rPr>
        <w:t xml:space="preserve">William J. Scheick – Professor Emeritus at the University OF TEXAS AT AUSTIN. The author specializes in colonial British-American studies and holds a Ph.D. from the University of Illinois at Champaign-Urbana – from the publication: Seventeenth-century news – “A Review of "Paper Sovereigns: Anglo-Native Treaties and the Law of Nations, 1604-1664" by Jeffrey Glover” – p. 258 – also available at: </w:t>
      </w:r>
      <w:hyperlink r:id="rId23" w:history="1">
        <w:r w:rsidRPr="00ED75F9">
          <w:rPr>
            <w:rStyle w:val="Hyperlink"/>
            <w:sz w:val="18"/>
            <w:szCs w:val="18"/>
          </w:rPr>
          <w:t>https://oaktrust.library.tamu.edu/bitstream/handle/1969.1/152260/23.pdf?sequence=1&amp;isAllowed=y</w:t>
        </w:r>
      </w:hyperlink>
      <w:r w:rsidRPr="00ED75F9">
        <w:rPr>
          <w:sz w:val="18"/>
          <w:szCs w:val="18"/>
        </w:rPr>
        <w:t>)</w:t>
      </w:r>
    </w:p>
    <w:p w14:paraId="673ADE30" w14:textId="77777777" w:rsidR="008449E9" w:rsidRPr="00ED75F9" w:rsidRDefault="008449E9" w:rsidP="008449E9">
      <w:pPr>
        <w:rPr>
          <w:sz w:val="14"/>
        </w:rPr>
      </w:pPr>
      <w:r w:rsidRPr="00ED75F9">
        <w:rPr>
          <w:sz w:val="14"/>
        </w:rPr>
        <w:t xml:space="preserve">In Paper Sovereigns Jeffrey </w:t>
      </w:r>
      <w:r w:rsidRPr="00ED75F9">
        <w:rPr>
          <w:rStyle w:val="StyleUnderline"/>
          <w:highlight w:val="yellow"/>
        </w:rPr>
        <w:t>Glover</w:t>
      </w:r>
      <w:r w:rsidRPr="00ED75F9">
        <w:rPr>
          <w:rStyle w:val="StyleUnderline"/>
        </w:rPr>
        <w:t xml:space="preserve"> </w:t>
      </w:r>
      <w:r w:rsidRPr="00ED75F9">
        <w:rPr>
          <w:sz w:val="14"/>
        </w:rPr>
        <w:t xml:space="preserve">necessarily </w:t>
      </w:r>
      <w:r w:rsidRPr="00ED75F9">
        <w:rPr>
          <w:rStyle w:val="StyleUnderline"/>
          <w:highlight w:val="yellow"/>
        </w:rPr>
        <w:t>acknowledges the obvious fact</w:t>
      </w:r>
      <w:r w:rsidRPr="00ED75F9">
        <w:rPr>
          <w:sz w:val="14"/>
        </w:rPr>
        <w:t xml:space="preserve"> </w:t>
      </w:r>
      <w:r w:rsidRPr="00ED75F9">
        <w:rPr>
          <w:rStyle w:val="StyleUnderline"/>
          <w:highlight w:val="yellow"/>
        </w:rPr>
        <w:t>that settler-instigated treaties</w:t>
      </w:r>
      <w:r w:rsidRPr="00ED75F9">
        <w:rPr>
          <w:sz w:val="14"/>
        </w:rPr>
        <w:t xml:space="preserve"> </w:t>
      </w:r>
      <w:r w:rsidRPr="00ED75F9">
        <w:rPr>
          <w:rStyle w:val="StyleUnderline"/>
          <w:highlight w:val="yellow"/>
        </w:rPr>
        <w:t>tended to work against Native American interests,</w:t>
      </w:r>
      <w:r w:rsidRPr="00ED75F9">
        <w:rPr>
          <w:sz w:val="14"/>
        </w:rPr>
        <w:t xml:space="preserve"> often with dire consequences. </w:t>
      </w:r>
      <w:r w:rsidRPr="00ED75F9">
        <w:rPr>
          <w:rStyle w:val="Emphasis"/>
          <w:highlight w:val="yellow"/>
        </w:rPr>
        <w:t>Nevertheless,</w:t>
      </w:r>
      <w:r w:rsidRPr="00ED75F9">
        <w:rPr>
          <w:sz w:val="14"/>
        </w:rPr>
        <w:t xml:space="preserve"> Glover also finds that </w:t>
      </w:r>
      <w:r w:rsidRPr="00ED75F9">
        <w:rPr>
          <w:rStyle w:val="Emphasis"/>
          <w:highlight w:val="yellow"/>
        </w:rPr>
        <w:t>not all treaties were</w:t>
      </w:r>
      <w:r w:rsidRPr="00ED75F9">
        <w:rPr>
          <w:rStyle w:val="Emphasis"/>
        </w:rPr>
        <w:t xml:space="preserve"> </w:t>
      </w:r>
      <w:r w:rsidRPr="00ED75F9">
        <w:rPr>
          <w:sz w:val="14"/>
        </w:rPr>
        <w:t xml:space="preserve">so </w:t>
      </w:r>
      <w:r w:rsidRPr="00ED75F9">
        <w:rPr>
          <w:rStyle w:val="Emphasis"/>
          <w:highlight w:val="yellow"/>
        </w:rPr>
        <w:t>one-sided in their design</w:t>
      </w:r>
      <w:r w:rsidRPr="00ED75F9">
        <w:rPr>
          <w:sz w:val="14"/>
        </w:rPr>
        <w:t xml:space="preserve">, instigation </w:t>
      </w:r>
      <w:r w:rsidRPr="00ED75F9">
        <w:rPr>
          <w:rStyle w:val="StyleUnderline"/>
          <w:highlight w:val="yellow"/>
        </w:rPr>
        <w:t>and result.</w:t>
      </w:r>
      <w:r w:rsidRPr="00ED75F9">
        <w:rPr>
          <w:sz w:val="14"/>
        </w:rPr>
        <w:t xml:space="preserve"> During the early decades of European settlements in the New World, </w:t>
      </w:r>
      <w:r w:rsidRPr="00ED75F9">
        <w:rPr>
          <w:rStyle w:val="StyleUnderline"/>
          <w:highlight w:val="yellow"/>
        </w:rPr>
        <w:t>many Native Americans actively sought treaties</w:t>
      </w:r>
      <w:r w:rsidRPr="00ED75F9">
        <w:rPr>
          <w:sz w:val="14"/>
        </w:rPr>
        <w:t xml:space="preserve"> to gain some advantage over their local rivals. To foster their own agendas, </w:t>
      </w:r>
      <w:r w:rsidRPr="00ED75F9">
        <w:rPr>
          <w:rStyle w:val="StyleUnderline"/>
          <w:highlight w:val="yellow"/>
        </w:rPr>
        <w:t>several Native Americans even exploited transatlantic diplomatic channels</w:t>
      </w:r>
      <w:r w:rsidRPr="00ED75F9">
        <w:rPr>
          <w:sz w:val="14"/>
        </w:rPr>
        <w:t xml:space="preserve">, where alleged treaties could be internationally contested. </w:t>
      </w:r>
      <w:r w:rsidRPr="00ED75F9">
        <w:rPr>
          <w:rStyle w:val="StyleUnderline"/>
          <w:highlight w:val="yellow"/>
        </w:rPr>
        <w:t>This</w:t>
      </w:r>
      <w:r w:rsidRPr="00ED75F9">
        <w:rPr>
          <w:rStyle w:val="StyleUnderline"/>
        </w:rPr>
        <w:t xml:space="preserve"> </w:t>
      </w:r>
      <w:r w:rsidRPr="00ED75F9">
        <w:rPr>
          <w:sz w:val="14"/>
        </w:rPr>
        <w:t xml:space="preserve">happened, for instance, when Narra-gansett sachems duplicated land claims based on government-approved treaties made by dissenters Roger Williams and Samuel Groton. In such instances of Native American instigation, tribal interests were not always at the forefront of intention. Sometimes, as Glover observes, "speeches, gestures, x-marks, and pictographs represented individual rather than collective agendas." Glover </w:t>
      </w:r>
      <w:r w:rsidRPr="00ED75F9">
        <w:rPr>
          <w:rStyle w:val="StyleUnderline"/>
          <w:highlight w:val="yellow"/>
        </w:rPr>
        <w:t>offers a deeper understanding of this complex</w:t>
      </w:r>
      <w:r w:rsidRPr="00ED75F9">
        <w:rPr>
          <w:sz w:val="14"/>
        </w:rPr>
        <w:t>, if often unofficial,</w:t>
      </w:r>
      <w:r w:rsidRPr="00ED75F9">
        <w:rPr>
          <w:rStyle w:val="StyleUnderline"/>
        </w:rPr>
        <w:t xml:space="preserve"> </w:t>
      </w:r>
      <w:r w:rsidRPr="00ED75F9">
        <w:rPr>
          <w:rStyle w:val="StyleUnderline"/>
          <w:highlight w:val="yellow"/>
        </w:rPr>
        <w:t>interaction</w:t>
      </w:r>
      <w:r w:rsidRPr="00ED75F9">
        <w:rPr>
          <w:sz w:val="14"/>
        </w:rPr>
        <w:t xml:space="preserve"> in New England by pointing to a shift in the English courts legal notions about treaties in general. Based on Roman precedent, the English court came to view treaties as an oblique means for making sovereign claims to new territories, including any trade conducted therein. "English colonists publicized treaties with Native Americans precisely to advertise this kind of possession " Glover indicates. Theoretically, at least, treaties and treaty-related narratives were designed for an audience and, as such, they served as colonial devices enabling peaceful territorial conquest. This manner of proceeding prevailed until 1664, when the English crowns assumption of imperial authority over the Native peoples of New England made the practice of publishing treaties pointless.</w:t>
      </w:r>
    </w:p>
    <w:p w14:paraId="457F8F6D" w14:textId="77777777" w:rsidR="00073704" w:rsidRPr="00ED75F9" w:rsidRDefault="00073704" w:rsidP="00073704">
      <w:pPr>
        <w:pStyle w:val="Heading4"/>
        <w:rPr>
          <w:rFonts w:cs="Times New Roman"/>
        </w:rPr>
      </w:pPr>
      <w:r w:rsidRPr="00ED75F9">
        <w:rPr>
          <w:rFonts w:cs="Times New Roman"/>
        </w:rPr>
        <w:t>Tribes can leverage colonial frameworks for material gain without sacrificing self-determination</w:t>
      </w:r>
    </w:p>
    <w:p w14:paraId="49AE31CD" w14:textId="77777777" w:rsidR="00073704" w:rsidRPr="00ED75F9" w:rsidRDefault="00073704" w:rsidP="00073704">
      <w:r w:rsidRPr="00ED75F9">
        <w:rPr>
          <w:rStyle w:val="Style13ptBold"/>
        </w:rPr>
        <w:t>Diver 19</w:t>
      </w:r>
      <w:r w:rsidRPr="00ED75F9">
        <w:t xml:space="preserve">,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Sibyl began working on these issues as a Russian translator, facilitating international exchanges for Indigenous community leaders on land rights and Indigenous resource management, et al (Sibyl, “Engaging Colonial Entanglements: “Treatment as a State” Policy for Indigenous Water Co-Governance,” </w:t>
      </w:r>
      <w:r w:rsidRPr="00ED75F9">
        <w:rPr>
          <w:i/>
          <w:iCs/>
        </w:rPr>
        <w:t>Global Environmental Politics</w:t>
      </w:r>
      <w:r w:rsidRPr="00ED75F9">
        <w:t>, 19.3)//BB</w:t>
      </w:r>
    </w:p>
    <w:p w14:paraId="3AB950DA" w14:textId="77777777" w:rsidR="00073704" w:rsidRPr="00ED75F9" w:rsidRDefault="00073704" w:rsidP="00073704"/>
    <w:p w14:paraId="725F8AB1" w14:textId="77777777" w:rsidR="00073704" w:rsidRPr="00ED75F9" w:rsidRDefault="00073704" w:rsidP="00073704">
      <w:r w:rsidRPr="00ED75F9">
        <w:t xml:space="preserve">Still, </w:t>
      </w:r>
      <w:r w:rsidRPr="00ED75F9">
        <w:rPr>
          <w:rStyle w:val="StyleUnderline"/>
        </w:rPr>
        <w:t>given the hostile political environments many tribes are operating within, tribes are gaining</w:t>
      </w:r>
      <w:r w:rsidRPr="00ED75F9">
        <w:t xml:space="preserve"> some </w:t>
      </w:r>
      <w:r w:rsidRPr="00ED75F9">
        <w:rPr>
          <w:rStyle w:val="StyleUnderline"/>
        </w:rPr>
        <w:t xml:space="preserve">advantages from </w:t>
      </w:r>
      <w:r w:rsidRPr="00ED75F9">
        <w:rPr>
          <w:rStyle w:val="Emphasis"/>
        </w:rPr>
        <w:t>leveraging</w:t>
      </w:r>
      <w:r w:rsidRPr="00ED75F9">
        <w:rPr>
          <w:rStyle w:val="StyleUnderline"/>
        </w:rPr>
        <w:t xml:space="preserve"> pre-existing </w:t>
      </w:r>
      <w:r w:rsidRPr="00ED75F9">
        <w:rPr>
          <w:rStyle w:val="Emphasis"/>
        </w:rPr>
        <w:t>colonial governance frameworks</w:t>
      </w:r>
      <w:r w:rsidRPr="00ED75F9">
        <w:rPr>
          <w:rStyle w:val="StyleUnderline"/>
        </w:rPr>
        <w:t>, particularly around regulatory capacity and conflict resolution among sovereigns</w:t>
      </w:r>
      <w:r w:rsidRPr="00ED75F9">
        <w:t xml:space="preserve">. </w:t>
      </w:r>
      <w:r w:rsidRPr="00ED75F9">
        <w:rPr>
          <w:rStyle w:val="StyleUnderline"/>
        </w:rPr>
        <w:t>Instead of creating an entirely new set of legal orders</w:t>
      </w:r>
      <w:r w:rsidRPr="00ED75F9">
        <w:t xml:space="preserve">, TAS </w:t>
      </w:r>
      <w:r w:rsidRPr="00ED75F9">
        <w:rPr>
          <w:rStyle w:val="StyleUnderline"/>
        </w:rPr>
        <w:t>tribes work within dominant regulatory systems that are both federally recognized and federally funded</w:t>
      </w:r>
      <w:r w:rsidRPr="00ED75F9">
        <w:t xml:space="preserve">. Because tribal water quality standards are based on the EPA’s highly developed procedural regulations, TAS </w:t>
      </w:r>
      <w:r w:rsidRPr="00ED75F9">
        <w:rPr>
          <w:rStyle w:val="StyleUnderline"/>
        </w:rPr>
        <w:t>tribes benefit from</w:t>
      </w:r>
      <w:r w:rsidRPr="00ED75F9">
        <w:t xml:space="preserve"> existing </w:t>
      </w:r>
      <w:r w:rsidRPr="00ED75F9">
        <w:rPr>
          <w:rStyle w:val="StyleUnderline"/>
        </w:rPr>
        <w:t>EPA enforcement and conflict resolution mechanisms</w:t>
      </w:r>
      <w:r w:rsidRPr="00ED75F9">
        <w:t xml:space="preserve">. Due to the judicial deference afforded to federal agencies in US courts, asserting tribal WQSs within </w:t>
      </w:r>
      <w:r w:rsidRPr="00ED75F9">
        <w:rPr>
          <w:rStyle w:val="StyleUnderline"/>
        </w:rPr>
        <w:t>EPA</w:t>
      </w:r>
      <w:r w:rsidRPr="00ED75F9">
        <w:t xml:space="preserve"> </w:t>
      </w:r>
      <w:r w:rsidRPr="00ED75F9">
        <w:rPr>
          <w:rStyle w:val="StyleUnderline"/>
        </w:rPr>
        <w:t>structures</w:t>
      </w:r>
      <w:r w:rsidRPr="00ED75F9">
        <w:t xml:space="preserve"> can </w:t>
      </w:r>
      <w:r w:rsidRPr="00ED75F9">
        <w:rPr>
          <w:rStyle w:val="StyleUnderline"/>
        </w:rPr>
        <w:t xml:space="preserve">convey </w:t>
      </w:r>
      <w:r w:rsidRPr="00ED75F9">
        <w:t>some</w:t>
      </w:r>
      <w:r w:rsidRPr="00ED75F9">
        <w:rPr>
          <w:rStyle w:val="StyleUnderline"/>
        </w:rPr>
        <w:t xml:space="preserve"> legal protections for tribes</w:t>
      </w:r>
      <w:r w:rsidRPr="00ED75F9">
        <w:t xml:space="preserve">. For example, litigation to date on TAS has targeted EPA policy implementation, as opposed to challenging tribes directly. Finally, </w:t>
      </w:r>
      <w:r w:rsidRPr="00ED75F9">
        <w:rPr>
          <w:rStyle w:val="StyleUnderline"/>
        </w:rPr>
        <w:t>the EPA has developed an extensive regulatory and policy framework</w:t>
      </w:r>
      <w:r w:rsidRPr="00ED75F9">
        <w:t xml:space="preserve"> supporting TAS, which </w:t>
      </w:r>
      <w:r w:rsidRPr="00ED75F9">
        <w:rPr>
          <w:rStyle w:val="StyleUnderline"/>
        </w:rPr>
        <w:t>explicitly maintains federal trust responsibility, precludes state authority over tribal waters, and embraces tribal self-determination as a central goal</w:t>
      </w:r>
      <w:r w:rsidRPr="00ED75F9">
        <w:t>.</w:t>
      </w:r>
    </w:p>
    <w:p w14:paraId="386378EC" w14:textId="39D1F6D5" w:rsidR="008449E9" w:rsidRPr="00ED75F9" w:rsidRDefault="00073704" w:rsidP="008449E9">
      <w:pPr>
        <w:pStyle w:val="Heading3"/>
        <w:rPr>
          <w:rFonts w:cs="Times New Roman"/>
        </w:rPr>
      </w:pPr>
      <w:r w:rsidRPr="00ED75F9">
        <w:rPr>
          <w:rFonts w:cs="Times New Roman"/>
        </w:rPr>
        <w:t>A2: State K---Pessimism Bad</w:t>
      </w:r>
    </w:p>
    <w:p w14:paraId="7E501CA0" w14:textId="77777777" w:rsidR="00073704" w:rsidRPr="00ED75F9" w:rsidRDefault="00073704" w:rsidP="00073704">
      <w:pPr>
        <w:pStyle w:val="Heading4"/>
        <w:rPr>
          <w:rFonts w:cs="Times New Roman"/>
        </w:rPr>
      </w:pPr>
      <w:r w:rsidRPr="00ED75F9">
        <w:rPr>
          <w:rFonts w:cs="Times New Roman"/>
        </w:rPr>
        <w:t xml:space="preserve">Their understanding of the state as </w:t>
      </w:r>
      <w:r w:rsidRPr="00ED75F9">
        <w:rPr>
          <w:rFonts w:cs="Times New Roman"/>
          <w:u w:val="single"/>
        </w:rPr>
        <w:t>unified</w:t>
      </w:r>
      <w:r w:rsidRPr="00ED75F9">
        <w:rPr>
          <w:rFonts w:cs="Times New Roman"/>
        </w:rPr>
        <w:t xml:space="preserve">, </w:t>
      </w:r>
      <w:r w:rsidRPr="00ED75F9">
        <w:rPr>
          <w:rFonts w:cs="Times New Roman"/>
          <w:u w:val="single"/>
        </w:rPr>
        <w:t>immutable</w:t>
      </w:r>
      <w:r w:rsidRPr="00ED75F9">
        <w:rPr>
          <w:rFonts w:cs="Times New Roman"/>
        </w:rPr>
        <w:t xml:space="preserve">, and </w:t>
      </w:r>
      <w:r w:rsidRPr="00ED75F9">
        <w:rPr>
          <w:rFonts w:cs="Times New Roman"/>
          <w:u w:val="single"/>
        </w:rPr>
        <w:t>inevitably dangerous</w:t>
      </w:r>
      <w:r w:rsidRPr="00ED75F9">
        <w:rPr>
          <w:rFonts w:cs="Times New Roman"/>
        </w:rPr>
        <w:t xml:space="preserve"> to Indigenous actors creates a </w:t>
      </w:r>
      <w:r w:rsidRPr="00ED75F9">
        <w:rPr>
          <w:rFonts w:cs="Times New Roman"/>
          <w:u w:val="single"/>
        </w:rPr>
        <w:t>pessimism trap</w:t>
      </w:r>
      <w:r w:rsidRPr="00ED75F9">
        <w:rPr>
          <w:rFonts w:cs="Times New Roman"/>
        </w:rPr>
        <w:t xml:space="preserve"> that </w:t>
      </w:r>
      <w:r w:rsidRPr="00ED75F9">
        <w:rPr>
          <w:rFonts w:cs="Times New Roman"/>
          <w:u w:val="single"/>
        </w:rPr>
        <w:t>stifles</w:t>
      </w:r>
      <w:r w:rsidRPr="00ED75F9">
        <w:rPr>
          <w:rFonts w:cs="Times New Roman"/>
        </w:rPr>
        <w:t xml:space="preserve"> Indigenous agency and activism. </w:t>
      </w:r>
    </w:p>
    <w:p w14:paraId="62671671" w14:textId="77777777" w:rsidR="00073704" w:rsidRPr="00ED75F9" w:rsidRDefault="00073704" w:rsidP="00073704">
      <w:r w:rsidRPr="00ED75F9">
        <w:rPr>
          <w:rStyle w:val="Style13ptBold"/>
        </w:rPr>
        <w:t>Lightfoot, 20</w:t>
      </w:r>
      <w:r w:rsidRPr="00ED75F9">
        <w:t xml:space="preserve">—associate professor in First Nations and Indigenous Studies and the Department of Political Science, University of British Columbia, Ojibwe (Sheryl, “The Pessimism Traps of Indigenous Resurgence,” </w:t>
      </w:r>
      <w:r w:rsidRPr="00ED75F9">
        <w:rPr>
          <w:i/>
        </w:rPr>
        <w:t>Pessimism in International Relations</w:t>
      </w:r>
      <w:r w:rsidRPr="00ED75F9">
        <w:t>, Chapter 9, pp 162-170, SpringerLink, dml)</w:t>
      </w:r>
    </w:p>
    <w:p w14:paraId="27D4D1AE" w14:textId="77777777" w:rsidR="00073704" w:rsidRPr="00ED75F9" w:rsidRDefault="00073704" w:rsidP="00073704">
      <w:pPr>
        <w:rPr>
          <w:sz w:val="16"/>
        </w:rPr>
      </w:pPr>
      <w:r w:rsidRPr="00ED75F9">
        <w:rPr>
          <w:rStyle w:val="StyleUnderline"/>
        </w:rPr>
        <w:t xml:space="preserve">Pessimism Trap 2: The State is </w:t>
      </w:r>
      <w:r w:rsidRPr="00ED75F9">
        <w:rPr>
          <w:rStyle w:val="Emphasis"/>
        </w:rPr>
        <w:t>Unified</w:t>
      </w:r>
      <w:r w:rsidRPr="00ED75F9">
        <w:rPr>
          <w:rStyle w:val="StyleUnderline"/>
        </w:rPr>
        <w:t xml:space="preserve">, </w:t>
      </w:r>
      <w:r w:rsidRPr="00ED75F9">
        <w:rPr>
          <w:rStyle w:val="Emphasis"/>
        </w:rPr>
        <w:t>Deliberate</w:t>
      </w:r>
      <w:r w:rsidRPr="00ED75F9">
        <w:rPr>
          <w:rStyle w:val="StyleUnderline"/>
        </w:rPr>
        <w:t xml:space="preserve"> and </w:t>
      </w:r>
      <w:r w:rsidRPr="00ED75F9">
        <w:rPr>
          <w:rStyle w:val="Emphasis"/>
        </w:rPr>
        <w:t>Unchanging</w:t>
      </w:r>
      <w:r w:rsidRPr="00ED75F9">
        <w:rPr>
          <w:rStyle w:val="StyleUnderline"/>
        </w:rPr>
        <w:t xml:space="preserve"> in Its Desire to </w:t>
      </w:r>
      <w:r w:rsidRPr="00ED75F9">
        <w:rPr>
          <w:rStyle w:val="Emphasis"/>
        </w:rPr>
        <w:t>Dispossess</w:t>
      </w:r>
      <w:r w:rsidRPr="00ED75F9">
        <w:rPr>
          <w:sz w:val="16"/>
        </w:rPr>
        <w:t xml:space="preserve"> Indigenous Peoples </w:t>
      </w:r>
      <w:r w:rsidRPr="00ED75F9">
        <w:rPr>
          <w:rStyle w:val="StyleUnderline"/>
        </w:rPr>
        <w:t xml:space="preserve">and </w:t>
      </w:r>
      <w:r w:rsidRPr="00ED75F9">
        <w:rPr>
          <w:rStyle w:val="Emphasis"/>
        </w:rPr>
        <w:t>Gain Unfettered Access</w:t>
      </w:r>
      <w:r w:rsidRPr="00ED75F9">
        <w:rPr>
          <w:rStyle w:val="StyleUnderline"/>
        </w:rPr>
        <w:t xml:space="preserve"> to Indigenous Lands</w:t>
      </w:r>
      <w:r w:rsidRPr="00ED75F9">
        <w:rPr>
          <w:sz w:val="16"/>
        </w:rPr>
        <w:t xml:space="preserve"> and Resources</w:t>
      </w:r>
    </w:p>
    <w:p w14:paraId="2A7CD7E1" w14:textId="77777777" w:rsidR="00073704" w:rsidRPr="00ED75F9" w:rsidRDefault="00073704" w:rsidP="00073704">
      <w:pPr>
        <w:rPr>
          <w:sz w:val="16"/>
        </w:rPr>
      </w:pPr>
      <w:r w:rsidRPr="00ED75F9">
        <w:rPr>
          <w:rStyle w:val="StyleUnderline"/>
        </w:rPr>
        <w:t xml:space="preserve">In other words, colonialism by settler states is a </w:t>
      </w:r>
      <w:r w:rsidRPr="00ED75F9">
        <w:rPr>
          <w:rStyle w:val="Emphasis"/>
        </w:rPr>
        <w:t>constant</w:t>
      </w:r>
      <w:r w:rsidRPr="00ED75F9">
        <w:rPr>
          <w:rStyle w:val="StyleUnderline"/>
        </w:rPr>
        <w:t xml:space="preserve">, </w:t>
      </w:r>
      <w:r w:rsidRPr="00ED75F9">
        <w:rPr>
          <w:rStyle w:val="Emphasis"/>
        </w:rPr>
        <w:t>not a variable</w:t>
      </w:r>
      <w:r w:rsidRPr="00ED75F9">
        <w:rPr>
          <w:rStyle w:val="StyleUnderline"/>
        </w:rPr>
        <w:t xml:space="preserve">, in both </w:t>
      </w:r>
      <w:r w:rsidRPr="00ED75F9">
        <w:rPr>
          <w:rStyle w:val="Emphasis"/>
        </w:rPr>
        <w:t>outcome</w:t>
      </w:r>
      <w:r w:rsidRPr="00ED75F9">
        <w:rPr>
          <w:rStyle w:val="StyleUnderline"/>
        </w:rPr>
        <w:t xml:space="preserve"> and </w:t>
      </w:r>
      <w:r w:rsidRPr="00ED75F9">
        <w:rPr>
          <w:rStyle w:val="Emphasis"/>
        </w:rPr>
        <w:t>intent</w:t>
      </w:r>
      <w:r w:rsidRPr="00ED75F9">
        <w:rPr>
          <w:sz w:val="16"/>
        </w:rPr>
        <w:t xml:space="preserve">. Further, the state is not only intentionally colonial, but it is also unifed in its desire to co-opt Indigenous peoples as a method and means of control. </w:t>
      </w:r>
    </w:p>
    <w:p w14:paraId="12729A26" w14:textId="77777777" w:rsidR="00073704" w:rsidRPr="00ED75F9" w:rsidRDefault="00073704" w:rsidP="00073704">
      <w:pPr>
        <w:rPr>
          <w:sz w:val="10"/>
          <w:szCs w:val="10"/>
        </w:rPr>
      </w:pPr>
      <w:r w:rsidRPr="00ED75F9">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51905B40" w14:textId="77777777" w:rsidR="00073704" w:rsidRPr="00ED75F9" w:rsidRDefault="00073704" w:rsidP="00073704">
      <w:pPr>
        <w:rPr>
          <w:sz w:val="10"/>
          <w:szCs w:val="10"/>
        </w:rPr>
      </w:pPr>
      <w:r w:rsidRPr="00ED75F9">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2A098FFA" w14:textId="77777777" w:rsidR="00073704" w:rsidRPr="00ED75F9" w:rsidRDefault="00073704" w:rsidP="00073704">
      <w:pPr>
        <w:rPr>
          <w:sz w:val="10"/>
          <w:szCs w:val="10"/>
        </w:rPr>
      </w:pPr>
      <w:r w:rsidRPr="00ED75F9">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4BE5289C" w14:textId="77777777" w:rsidR="00073704" w:rsidRPr="00ED75F9" w:rsidRDefault="00073704" w:rsidP="00073704">
      <w:pPr>
        <w:rPr>
          <w:sz w:val="10"/>
          <w:szCs w:val="10"/>
        </w:rPr>
      </w:pPr>
      <w:r w:rsidRPr="00ED75F9">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3153CAC1" w14:textId="77777777" w:rsidR="00073704" w:rsidRPr="00ED75F9" w:rsidRDefault="00073704" w:rsidP="00073704">
      <w:pPr>
        <w:rPr>
          <w:sz w:val="16"/>
        </w:rPr>
      </w:pPr>
      <w:r w:rsidRPr="00ED75F9">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ED75F9">
        <w:rPr>
          <w:rStyle w:val="StyleUnderline"/>
        </w:rPr>
        <w:t>this move</w:t>
      </w:r>
      <w:r w:rsidRPr="00ED75F9">
        <w:rPr>
          <w:sz w:val="16"/>
        </w:rPr>
        <w:t xml:space="preserve">, Corntassel </w:t>
      </w:r>
      <w:r w:rsidRPr="00ED75F9">
        <w:rPr>
          <w:rStyle w:val="Emphasis"/>
        </w:rPr>
        <w:t>limits</w:t>
      </w:r>
      <w:r w:rsidRPr="00ED75F9">
        <w:rPr>
          <w:rStyle w:val="StyleUnderline"/>
        </w:rPr>
        <w:t xml:space="preserve"> and actually </w:t>
      </w:r>
      <w:r w:rsidRPr="00ED75F9">
        <w:rPr>
          <w:rStyle w:val="Emphasis"/>
        </w:rPr>
        <w:t>demeans Indigenous agency</w:t>
      </w:r>
      <w:r w:rsidRPr="00ED75F9">
        <w:rPr>
          <w:rStyle w:val="StyleUnderline"/>
        </w:rPr>
        <w:t xml:space="preserve">, </w:t>
      </w:r>
      <w:r w:rsidRPr="00ED75F9">
        <w:rPr>
          <w:rStyle w:val="Emphasis"/>
        </w:rPr>
        <w:t>overlooking</w:t>
      </w:r>
      <w:r w:rsidRPr="00ED75F9">
        <w:rPr>
          <w:rStyle w:val="StyleUnderline"/>
        </w:rPr>
        <w:t xml:space="preserve"> the reality that </w:t>
      </w:r>
      <w:r w:rsidRPr="00ED75F9">
        <w:rPr>
          <w:rStyle w:val="Emphasis"/>
        </w:rPr>
        <w:t>Indigenous organisations themselves</w:t>
      </w:r>
      <w:r w:rsidRPr="00ED75F9">
        <w:rPr>
          <w:rStyle w:val="StyleUnderline"/>
        </w:rPr>
        <w:t xml:space="preserve"> chose the </w:t>
      </w:r>
      <w:r w:rsidRPr="00ED75F9">
        <w:rPr>
          <w:rStyle w:val="Emphasis"/>
        </w:rPr>
        <w:t>human rights framework</w:t>
      </w:r>
      <w:r w:rsidRPr="00ED75F9">
        <w:rPr>
          <w:rStyle w:val="StyleUnderline"/>
        </w:rPr>
        <w:t xml:space="preserve"> and </w:t>
      </w:r>
      <w:r w:rsidRPr="00ED75F9">
        <w:rPr>
          <w:rStyle w:val="Emphasis"/>
        </w:rPr>
        <w:t>rights discourse</w:t>
      </w:r>
      <w:r w:rsidRPr="00ED75F9">
        <w:rPr>
          <w:rStyle w:val="StyleUnderline"/>
        </w:rPr>
        <w:t xml:space="preserve"> as a target sphere of action </w:t>
      </w:r>
      <w:r w:rsidRPr="00ED75F9">
        <w:rPr>
          <w:rStyle w:val="Emphasis"/>
        </w:rPr>
        <w:t>precisely because</w:t>
      </w:r>
      <w:r w:rsidRPr="00ED75F9">
        <w:rPr>
          <w:rStyle w:val="StyleUnderline"/>
        </w:rPr>
        <w:t xml:space="preserve">, as was </w:t>
      </w:r>
      <w:r w:rsidRPr="00ED75F9">
        <w:rPr>
          <w:rStyle w:val="Emphasis"/>
        </w:rPr>
        <w:t>evident</w:t>
      </w:r>
      <w:r w:rsidRPr="00ED75F9">
        <w:rPr>
          <w:rStyle w:val="StyleUnderline"/>
        </w:rPr>
        <w:t xml:space="preserve"> in earlier struggles like </w:t>
      </w:r>
      <w:r w:rsidRPr="00ED75F9">
        <w:rPr>
          <w:rStyle w:val="Emphasis"/>
        </w:rPr>
        <w:t>slavery</w:t>
      </w:r>
      <w:r w:rsidRPr="00ED75F9">
        <w:rPr>
          <w:rStyle w:val="StyleUnderline"/>
        </w:rPr>
        <w:t xml:space="preserve">, </w:t>
      </w:r>
      <w:r w:rsidRPr="00ED75F9">
        <w:rPr>
          <w:rStyle w:val="Emphasis"/>
        </w:rPr>
        <w:t>civil rights</w:t>
      </w:r>
      <w:r w:rsidRPr="00ED75F9">
        <w:rPr>
          <w:rStyle w:val="StyleUnderline"/>
        </w:rPr>
        <w:t xml:space="preserve"> or </w:t>
      </w:r>
      <w:r w:rsidRPr="00ED75F9">
        <w:rPr>
          <w:rStyle w:val="Emphasis"/>
        </w:rPr>
        <w:t>women’s rights</w:t>
      </w:r>
      <w:r w:rsidRPr="00ED75F9">
        <w:rPr>
          <w:rStyle w:val="StyleUnderline"/>
        </w:rPr>
        <w:t xml:space="preserve">, these were </w:t>
      </w:r>
      <w:r w:rsidRPr="00ED75F9">
        <w:rPr>
          <w:rStyle w:val="Emphasis"/>
        </w:rPr>
        <w:t>tools available to them</w:t>
      </w:r>
      <w:r w:rsidRPr="00ED75F9">
        <w:rPr>
          <w:rStyle w:val="StyleUnderline"/>
        </w:rPr>
        <w:t xml:space="preserve"> that had a </w:t>
      </w:r>
      <w:r w:rsidRPr="00ED75F9">
        <w:rPr>
          <w:rStyle w:val="Emphasis"/>
        </w:rPr>
        <w:t>proven track record of opening up new possibilities</w:t>
      </w:r>
      <w:r w:rsidRPr="00ED75F9">
        <w:rPr>
          <w:rStyle w:val="StyleUnderline"/>
        </w:rPr>
        <w:t xml:space="preserve"> and </w:t>
      </w:r>
      <w:r w:rsidRPr="00ED75F9">
        <w:rPr>
          <w:rStyle w:val="Emphasis"/>
        </w:rPr>
        <w:t>shifting previous state positions</w:t>
      </w:r>
      <w:r w:rsidRPr="00ED75F9">
        <w:rPr>
          <w:rStyle w:val="StyleUnderline"/>
        </w:rPr>
        <w:t xml:space="preserve"> and </w:t>
      </w:r>
      <w:r w:rsidRPr="00ED75F9">
        <w:rPr>
          <w:rStyle w:val="Emphasis"/>
        </w:rPr>
        <w:t>behaviour</w:t>
      </w:r>
      <w:r w:rsidRPr="00ED75F9">
        <w:rPr>
          <w:rStyle w:val="StyleUnderline"/>
        </w:rPr>
        <w:t xml:space="preserve">. Indigenous advocates also </w:t>
      </w:r>
      <w:r w:rsidRPr="00ED75F9">
        <w:rPr>
          <w:rStyle w:val="Emphasis"/>
        </w:rPr>
        <w:t>cleverly realised</w:t>
      </w:r>
      <w:r w:rsidRPr="00ED75F9">
        <w:rPr>
          <w:sz w:val="16"/>
        </w:rPr>
        <w:t xml:space="preserve">, by the 1970s, </w:t>
      </w:r>
      <w:r w:rsidRPr="00ED75F9">
        <w:rPr>
          <w:rStyle w:val="StyleUnderline"/>
        </w:rPr>
        <w:t xml:space="preserve">that the </w:t>
      </w:r>
      <w:r w:rsidRPr="00ED75F9">
        <w:rPr>
          <w:rStyle w:val="Emphasis"/>
        </w:rPr>
        <w:t>anti-discrimination</w:t>
      </w:r>
      <w:r w:rsidRPr="00ED75F9">
        <w:rPr>
          <w:rStyle w:val="StyleUnderline"/>
        </w:rPr>
        <w:t xml:space="preserve"> and </w:t>
      </w:r>
      <w:r w:rsidRPr="00ED75F9">
        <w:rPr>
          <w:rStyle w:val="Emphasis"/>
        </w:rPr>
        <w:t>decolonisation frames</w:t>
      </w:r>
      <w:r w:rsidRPr="00ED75F9">
        <w:rPr>
          <w:rStyle w:val="StyleUnderline"/>
        </w:rPr>
        <w:t xml:space="preserve"> could be </w:t>
      </w:r>
      <w:r w:rsidRPr="00ED75F9">
        <w:rPr>
          <w:rStyle w:val="Emphasis"/>
        </w:rPr>
        <w:t>used together against states</w:t>
      </w:r>
      <w:r w:rsidRPr="00ED75F9">
        <w:rPr>
          <w:rStyle w:val="StyleUnderline"/>
        </w:rPr>
        <w:t xml:space="preserve">. States did, </w:t>
      </w:r>
      <w:r w:rsidRPr="00ED75F9">
        <w:rPr>
          <w:rStyle w:val="Emphasis"/>
        </w:rPr>
        <w:t>in no way</w:t>
      </w:r>
      <w:r w:rsidRPr="00ED75F9">
        <w:rPr>
          <w:rStyle w:val="StyleUnderline"/>
        </w:rPr>
        <w:t xml:space="preserve">, </w:t>
      </w:r>
      <w:r w:rsidRPr="00ED75F9">
        <w:rPr>
          <w:rStyle w:val="Emphasis"/>
        </w:rPr>
        <w:t>nefariously impose a rights framework</w:t>
      </w:r>
      <w:r w:rsidRPr="00ED75F9">
        <w:rPr>
          <w:rStyle w:val="StyleUnderline"/>
        </w:rPr>
        <w:t xml:space="preserve"> on Indigenous peoples. Rather, Indigenous organisations and savvy Indigenous political actors </w:t>
      </w:r>
      <w:r w:rsidRPr="00ED75F9">
        <w:rPr>
          <w:rStyle w:val="Emphasis"/>
        </w:rPr>
        <w:t>deliberately chose</w:t>
      </w:r>
      <w:r w:rsidRPr="00ED75F9">
        <w:rPr>
          <w:rStyle w:val="StyleUnderline"/>
        </w:rPr>
        <w:t xml:space="preserve"> to frame their self-determination struggles </w:t>
      </w:r>
      <w:r w:rsidRPr="00ED75F9">
        <w:rPr>
          <w:rStyle w:val="Emphasis"/>
        </w:rPr>
        <w:t>within the human rights framework</w:t>
      </w:r>
      <w:r w:rsidRPr="00ED75F9">
        <w:rPr>
          <w:rStyle w:val="StyleUnderline"/>
        </w:rPr>
        <w:t xml:space="preserve"> in order to </w:t>
      </w:r>
      <w:r w:rsidRPr="00ED75F9">
        <w:rPr>
          <w:rStyle w:val="Emphasis"/>
        </w:rPr>
        <w:t>bring states into a double bind</w:t>
      </w:r>
      <w:r w:rsidRPr="00ED75F9">
        <w:rPr>
          <w:rStyle w:val="StyleUnderline"/>
        </w:rPr>
        <w:t xml:space="preserve"> where they </w:t>
      </w:r>
      <w:r w:rsidRPr="00ED75F9">
        <w:rPr>
          <w:rStyle w:val="Emphasis"/>
        </w:rPr>
        <w:t>could not credibly claim</w:t>
      </w:r>
      <w:r w:rsidRPr="00ED75F9">
        <w:rPr>
          <w:rStyle w:val="StyleUnderline"/>
        </w:rPr>
        <w:t xml:space="preserve"> to adhere to human rights and claim that they uphold equality while </w:t>
      </w:r>
      <w:r w:rsidRPr="00ED75F9">
        <w:rPr>
          <w:rStyle w:val="Emphasis"/>
        </w:rPr>
        <w:t>simultaneously denying Indigenous peoples’ human rights</w:t>
      </w:r>
      <w:r w:rsidRPr="00ED75F9">
        <w:rPr>
          <w:rStyle w:val="StyleUnderline"/>
        </w:rPr>
        <w:t xml:space="preserve"> and leaving them with a </w:t>
      </w:r>
      <w:r w:rsidRPr="00ED75F9">
        <w:rPr>
          <w:rStyle w:val="Emphasis"/>
        </w:rPr>
        <w:t>diminished</w:t>
      </w:r>
      <w:r w:rsidRPr="00ED75F9">
        <w:rPr>
          <w:rStyle w:val="StyleUnderline"/>
        </w:rPr>
        <w:t xml:space="preserve"> and </w:t>
      </w:r>
      <w:r w:rsidRPr="00ED75F9">
        <w:rPr>
          <w:rStyle w:val="Emphasis"/>
        </w:rPr>
        <w:t>unequal right of self-determination</w:t>
      </w:r>
      <w:r w:rsidRPr="00ED75F9">
        <w:rPr>
          <w:sz w:val="16"/>
        </w:rPr>
        <w:t xml:space="preserve">. But, because he is caught in </w:t>
      </w:r>
      <w:r w:rsidRPr="00ED75F9">
        <w:rPr>
          <w:rStyle w:val="StyleUnderline"/>
        </w:rPr>
        <w:t xml:space="preserve">the pessimism trap of </w:t>
      </w:r>
      <w:r w:rsidRPr="00ED75F9">
        <w:rPr>
          <w:rStyle w:val="Emphasis"/>
        </w:rPr>
        <w:t>seeing the state only as unified</w:t>
      </w:r>
      <w:r w:rsidRPr="00ED75F9">
        <w:rPr>
          <w:rStyle w:val="StyleUnderline"/>
        </w:rPr>
        <w:t xml:space="preserve">, </w:t>
      </w:r>
      <w:r w:rsidRPr="00ED75F9">
        <w:rPr>
          <w:rStyle w:val="Emphasis"/>
        </w:rPr>
        <w:t>deliberate</w:t>
      </w:r>
      <w:r w:rsidRPr="00ED75F9">
        <w:rPr>
          <w:rStyle w:val="StyleUnderline"/>
        </w:rPr>
        <w:t xml:space="preserve"> and </w:t>
      </w:r>
      <w:r w:rsidRPr="00ED75F9">
        <w:rPr>
          <w:rStyle w:val="Emphasis"/>
        </w:rPr>
        <w:t>unchanging</w:t>
      </w:r>
      <w:r w:rsidRPr="00ED75F9">
        <w:rPr>
          <w:sz w:val="16"/>
        </w:rPr>
        <w:t xml:space="preserve">, Corntassel </w:t>
      </w:r>
      <w:r w:rsidRPr="00ED75F9">
        <w:rPr>
          <w:rStyle w:val="Emphasis"/>
        </w:rPr>
        <w:t>overlooks</w:t>
      </w:r>
      <w:r w:rsidRPr="00ED75F9">
        <w:rPr>
          <w:rStyle w:val="StyleUnderline"/>
        </w:rPr>
        <w:t xml:space="preserve"> and </w:t>
      </w:r>
      <w:r w:rsidRPr="00ED75F9">
        <w:rPr>
          <w:rStyle w:val="Emphasis"/>
        </w:rPr>
        <w:t>diminishes</w:t>
      </w:r>
      <w:r w:rsidRPr="00ED75F9">
        <w:rPr>
          <w:rStyle w:val="StyleUnderline"/>
        </w:rPr>
        <w:t xml:space="preserve"> the clear story of </w:t>
      </w:r>
      <w:r w:rsidRPr="00ED75F9">
        <w:rPr>
          <w:rStyle w:val="Emphasis"/>
        </w:rPr>
        <w:t>Indigenous agency</w:t>
      </w:r>
      <w:r w:rsidRPr="00ED75F9">
        <w:rPr>
          <w:rStyle w:val="StyleUnderline"/>
        </w:rPr>
        <w:t xml:space="preserve"> and the </w:t>
      </w:r>
      <w:r w:rsidRPr="00ED75F9">
        <w:rPr>
          <w:rStyle w:val="Emphasis"/>
        </w:rPr>
        <w:t>potential for positive change</w:t>
      </w:r>
      <w:r w:rsidRPr="00ED75F9">
        <w:rPr>
          <w:rStyle w:val="StyleUnderline"/>
        </w:rPr>
        <w:t xml:space="preserve"> in advancing self-determination in a multitude of ways</w:t>
      </w:r>
      <w:r w:rsidRPr="00ED75F9">
        <w:rPr>
          <w:sz w:val="16"/>
        </w:rPr>
        <w:t>.</w:t>
      </w:r>
    </w:p>
    <w:p w14:paraId="76961F08" w14:textId="77777777" w:rsidR="00073704" w:rsidRPr="00ED75F9" w:rsidRDefault="00073704" w:rsidP="00073704">
      <w:pPr>
        <w:rPr>
          <w:sz w:val="16"/>
        </w:rPr>
      </w:pPr>
      <w:r w:rsidRPr="00ED75F9">
        <w:rPr>
          <w:rStyle w:val="StyleUnderline"/>
        </w:rPr>
        <w:t xml:space="preserve">Pessimism Trap 3: </w:t>
      </w:r>
      <w:r w:rsidRPr="00ED75F9">
        <w:rPr>
          <w:rStyle w:val="Emphasis"/>
        </w:rPr>
        <w:t>Engagement</w:t>
      </w:r>
      <w:r w:rsidRPr="00ED75F9">
        <w:rPr>
          <w:rStyle w:val="StyleUnderline"/>
        </w:rPr>
        <w:t xml:space="preserve"> with the Settler State is </w:t>
      </w:r>
      <w:r w:rsidRPr="00ED75F9">
        <w:rPr>
          <w:rStyle w:val="Emphasis"/>
        </w:rPr>
        <w:t>Futile</w:t>
      </w:r>
      <w:r w:rsidRPr="00ED75F9">
        <w:rPr>
          <w:sz w:val="16"/>
        </w:rPr>
        <w:t xml:space="preserve">, if Not Counter-Productive </w:t>
      </w:r>
    </w:p>
    <w:p w14:paraId="78317CB3" w14:textId="77777777" w:rsidR="00073704" w:rsidRPr="00ED75F9" w:rsidRDefault="00073704" w:rsidP="00073704">
      <w:pPr>
        <w:rPr>
          <w:sz w:val="16"/>
        </w:rPr>
      </w:pPr>
      <w:r w:rsidRPr="00ED75F9">
        <w:rPr>
          <w:rStyle w:val="StyleUnderline"/>
        </w:rPr>
        <w:t xml:space="preserve">Since the state always intends to </w:t>
      </w:r>
      <w:r w:rsidRPr="00ED75F9">
        <w:rPr>
          <w:rStyle w:val="Emphasis"/>
        </w:rPr>
        <w:t>maintain</w:t>
      </w:r>
      <w:r w:rsidRPr="00ED75F9">
        <w:rPr>
          <w:rStyle w:val="StyleUnderline"/>
        </w:rPr>
        <w:t xml:space="preserve">, if not </w:t>
      </w:r>
      <w:r w:rsidRPr="00ED75F9">
        <w:rPr>
          <w:rStyle w:val="Emphasis"/>
        </w:rPr>
        <w:t>expand</w:t>
      </w:r>
      <w:r w:rsidRPr="00ED75F9">
        <w:rPr>
          <w:rStyle w:val="StyleUnderline"/>
        </w:rPr>
        <w:t xml:space="preserve">, </w:t>
      </w:r>
      <w:r w:rsidRPr="00ED75F9">
        <w:rPr>
          <w:rStyle w:val="Emphasis"/>
        </w:rPr>
        <w:t>colonial control</w:t>
      </w:r>
      <w:r w:rsidRPr="00ED75F9">
        <w:rPr>
          <w:sz w:val="16"/>
        </w:rPr>
        <w:t xml:space="preserve">, and is seeking to co-opt as many Indigenous peoples as possible in order to maintain or expand its dispossession and control, </w:t>
      </w:r>
      <w:r w:rsidRPr="00ED75F9">
        <w:rPr>
          <w:rStyle w:val="StyleUnderline"/>
        </w:rPr>
        <w:t xml:space="preserve">it is therefore </w:t>
      </w:r>
      <w:r w:rsidRPr="00ED75F9">
        <w:rPr>
          <w:rStyle w:val="Emphasis"/>
        </w:rPr>
        <w:t>futile</w:t>
      </w:r>
      <w:r w:rsidRPr="00ED75F9">
        <w:rPr>
          <w:sz w:val="16"/>
        </w:rPr>
        <w:t xml:space="preserve">, at best, </w:t>
      </w:r>
      <w:r w:rsidRPr="00ED75F9">
        <w:rPr>
          <w:rStyle w:val="StyleUnderline"/>
        </w:rPr>
        <w:t>and</w:t>
      </w:r>
      <w:r w:rsidRPr="00ED75F9">
        <w:rPr>
          <w:sz w:val="16"/>
        </w:rPr>
        <w:t xml:space="preserve"> actually </w:t>
      </w:r>
      <w:r w:rsidRPr="00ED75F9">
        <w:rPr>
          <w:rStyle w:val="Emphasis"/>
        </w:rPr>
        <w:t>dangerous</w:t>
      </w:r>
      <w:r w:rsidRPr="00ED75F9">
        <w:rPr>
          <w:rStyle w:val="StyleUnderline"/>
        </w:rPr>
        <w:t xml:space="preserve"> to Indigenous existence to engage with the state</w:t>
      </w:r>
      <w:r w:rsidRPr="00ED75F9">
        <w:rPr>
          <w:sz w:val="16"/>
        </w:rPr>
        <w:t xml:space="preserve">. Furthermore, </w:t>
      </w:r>
      <w:r w:rsidRPr="00ED75F9">
        <w:rPr>
          <w:rStyle w:val="Emphasis"/>
        </w:rPr>
        <w:t>all patterns of engagement</w:t>
      </w:r>
      <w:r w:rsidRPr="00ED75F9">
        <w:rPr>
          <w:rStyle w:val="StyleUnderline"/>
        </w:rPr>
        <w:t xml:space="preserve"> will lead to </w:t>
      </w:r>
      <w:r w:rsidRPr="00ED75F9">
        <w:rPr>
          <w:rStyle w:val="Emphasis"/>
        </w:rPr>
        <w:t>co-optation</w:t>
      </w:r>
      <w:r w:rsidRPr="00ED75F9">
        <w:rPr>
          <w:rStyle w:val="StyleUnderline"/>
        </w:rPr>
        <w:t xml:space="preserve"> as the state is </w:t>
      </w:r>
      <w:r w:rsidRPr="00ED75F9">
        <w:rPr>
          <w:rStyle w:val="Emphasis"/>
        </w:rPr>
        <w:t>cunning</w:t>
      </w:r>
      <w:r w:rsidRPr="00ED75F9">
        <w:rPr>
          <w:rStyle w:val="StyleUnderline"/>
        </w:rPr>
        <w:t xml:space="preserve"> and </w:t>
      </w:r>
      <w:r w:rsidRPr="00ED75F9">
        <w:rPr>
          <w:rStyle w:val="Emphasis"/>
        </w:rPr>
        <w:t>unrelenting</w:t>
      </w:r>
      <w:r w:rsidRPr="00ED75F9">
        <w:rPr>
          <w:rStyle w:val="StyleUnderline"/>
        </w:rPr>
        <w:t xml:space="preserve"> in its desire to co-opt</w:t>
      </w:r>
      <w:r w:rsidRPr="00ED75F9">
        <w:rPr>
          <w:sz w:val="16"/>
        </w:rPr>
        <w:t xml:space="preserve"> Indigenous leaders, academics and professionals in order to gain or maintain control of </w:t>
      </w:r>
      <w:r w:rsidRPr="00ED75F9">
        <w:rPr>
          <w:rStyle w:val="StyleUnderline"/>
        </w:rPr>
        <w:t>Indigenous peoples</w:t>
      </w:r>
      <w:r w:rsidRPr="00ED75F9">
        <w:rPr>
          <w:sz w:val="16"/>
        </w:rPr>
        <w:t xml:space="preserve">. </w:t>
      </w:r>
    </w:p>
    <w:p w14:paraId="1D89D68A" w14:textId="77777777" w:rsidR="00073704" w:rsidRPr="00ED75F9" w:rsidRDefault="00073704" w:rsidP="00073704">
      <w:pPr>
        <w:rPr>
          <w:sz w:val="10"/>
          <w:szCs w:val="10"/>
        </w:rPr>
      </w:pPr>
      <w:r w:rsidRPr="00ED75F9">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4BF83B2F" w14:textId="77777777" w:rsidR="00073704" w:rsidRPr="00ED75F9" w:rsidRDefault="00073704" w:rsidP="00073704">
      <w:pPr>
        <w:rPr>
          <w:sz w:val="10"/>
          <w:szCs w:val="10"/>
        </w:rPr>
      </w:pPr>
      <w:r w:rsidRPr="00ED75F9">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0D0345C1" w14:textId="77777777" w:rsidR="00073704" w:rsidRPr="00ED75F9" w:rsidRDefault="00073704" w:rsidP="00073704">
      <w:pPr>
        <w:rPr>
          <w:sz w:val="10"/>
          <w:szCs w:val="10"/>
        </w:rPr>
      </w:pPr>
      <w:r w:rsidRPr="00ED75F9">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5197C21F" w14:textId="77777777" w:rsidR="00073704" w:rsidRPr="00ED75F9" w:rsidRDefault="00073704" w:rsidP="00073704">
      <w:pPr>
        <w:rPr>
          <w:sz w:val="10"/>
          <w:szCs w:val="10"/>
        </w:rPr>
      </w:pPr>
      <w:r w:rsidRPr="00ED75F9">
        <w:rPr>
          <w:sz w:val="10"/>
          <w:szCs w:val="10"/>
        </w:rPr>
        <w:t xml:space="preserve">2. Capitalism, No More!, meaning the rejection of capitalist forms of economic development in Indigenous communities in favour of land-based Indigenous political-economic alternative approaches; </w:t>
      </w:r>
    </w:p>
    <w:p w14:paraId="45FF0444" w14:textId="77777777" w:rsidR="00073704" w:rsidRPr="00ED75F9" w:rsidRDefault="00073704" w:rsidP="00073704">
      <w:pPr>
        <w:rPr>
          <w:sz w:val="10"/>
          <w:szCs w:val="10"/>
        </w:rPr>
      </w:pPr>
      <w:r w:rsidRPr="00ED75F9">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635378D9" w14:textId="77777777" w:rsidR="00073704" w:rsidRPr="00ED75F9" w:rsidRDefault="00073704" w:rsidP="00073704">
      <w:pPr>
        <w:rPr>
          <w:sz w:val="10"/>
          <w:szCs w:val="10"/>
        </w:rPr>
      </w:pPr>
      <w:r w:rsidRPr="00ED75F9">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144FF600" w14:textId="77777777" w:rsidR="00073704" w:rsidRPr="00ED75F9" w:rsidRDefault="00073704" w:rsidP="00073704">
      <w:pPr>
        <w:rPr>
          <w:sz w:val="10"/>
          <w:szCs w:val="10"/>
        </w:rPr>
      </w:pPr>
      <w:r w:rsidRPr="00ED75F9">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5A9D1752" w14:textId="77777777" w:rsidR="00073704" w:rsidRPr="00ED75F9" w:rsidRDefault="00073704" w:rsidP="00073704">
      <w:pPr>
        <w:rPr>
          <w:sz w:val="10"/>
          <w:szCs w:val="10"/>
        </w:rPr>
      </w:pPr>
      <w:r w:rsidRPr="00ED75F9">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57947CE7" w14:textId="77777777" w:rsidR="00073704" w:rsidRPr="00ED75F9" w:rsidRDefault="00073704" w:rsidP="00073704">
      <w:pPr>
        <w:rPr>
          <w:sz w:val="10"/>
          <w:szCs w:val="10"/>
        </w:rPr>
      </w:pPr>
      <w:r w:rsidRPr="00ED75F9">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76889B22" w14:textId="77777777" w:rsidR="00073704" w:rsidRPr="00ED75F9" w:rsidRDefault="00073704" w:rsidP="00073704">
      <w:pPr>
        <w:rPr>
          <w:sz w:val="10"/>
          <w:szCs w:val="10"/>
        </w:rPr>
      </w:pPr>
      <w:r w:rsidRPr="00ED75F9">
        <w:rPr>
          <w:sz w:val="10"/>
          <w:szCs w:val="10"/>
        </w:rPr>
        <w:t xml:space="preserve">Imagining a Post-Colonial Future: Pessimistic ‘Resurgence’ Versus the Optimism and Tenacity of Indigenous Movements on the Ground </w:t>
      </w:r>
    </w:p>
    <w:p w14:paraId="71B452CC" w14:textId="77777777" w:rsidR="00073704" w:rsidRPr="00ED75F9" w:rsidRDefault="00073704" w:rsidP="00073704">
      <w:pPr>
        <w:rPr>
          <w:sz w:val="16"/>
        </w:rPr>
      </w:pPr>
      <w:r w:rsidRPr="00ED75F9">
        <w:rPr>
          <w:rStyle w:val="StyleUnderline"/>
        </w:rPr>
        <w:t>All of these</w:t>
      </w:r>
      <w:r w:rsidRPr="00ED75F9">
        <w:rPr>
          <w:sz w:val="16"/>
        </w:rPr>
        <w:t xml:space="preserve"> writers </w:t>
      </w:r>
      <w:r w:rsidRPr="00ED75F9">
        <w:rPr>
          <w:rStyle w:val="StyleUnderline"/>
        </w:rPr>
        <w:t xml:space="preserve">advocate </w:t>
      </w:r>
      <w:r w:rsidRPr="00ED75F9">
        <w:rPr>
          <w:rStyle w:val="Emphasis"/>
        </w:rPr>
        <w:t>Indigenous resurgence</w:t>
      </w:r>
      <w:r w:rsidRPr="00ED75F9">
        <w:rPr>
          <w:rStyle w:val="StyleUnderline"/>
        </w:rPr>
        <w:t xml:space="preserve">, through a combination of </w:t>
      </w:r>
      <w:r w:rsidRPr="00ED75F9">
        <w:rPr>
          <w:rStyle w:val="Emphasis"/>
        </w:rPr>
        <w:t>rejecting</w:t>
      </w:r>
      <w:r w:rsidRPr="00ED75F9">
        <w:rPr>
          <w:sz w:val="16"/>
        </w:rPr>
        <w:t xml:space="preserve"> the current reconciliation politics of </w:t>
      </w:r>
      <w:r w:rsidRPr="00ED75F9">
        <w:rPr>
          <w:rStyle w:val="Emphasis"/>
        </w:rPr>
        <w:t>settler colonial states</w:t>
      </w:r>
      <w:r w:rsidRPr="00ED75F9">
        <w:rPr>
          <w:rStyle w:val="StyleUnderline"/>
        </w:rPr>
        <w:t xml:space="preserve">, coupled with a </w:t>
      </w:r>
      <w:r w:rsidRPr="00ED75F9">
        <w:rPr>
          <w:rStyle w:val="Emphasis"/>
        </w:rPr>
        <w:t>return to land-based Indigenous expressions</w:t>
      </w:r>
      <w:r w:rsidRPr="00ED75F9">
        <w:rPr>
          <w:rStyle w:val="StyleUnderline"/>
        </w:rPr>
        <w:t xml:space="preserve"> of governance as the </w:t>
      </w:r>
      <w:r w:rsidRPr="00ED75F9">
        <w:rPr>
          <w:rStyle w:val="Emphasis"/>
        </w:rPr>
        <w:t>only viable</w:t>
      </w:r>
      <w:r w:rsidRPr="00ED75F9">
        <w:rPr>
          <w:rStyle w:val="StyleUnderline"/>
        </w:rPr>
        <w:t>, ‘</w:t>
      </w:r>
      <w:r w:rsidRPr="00ED75F9">
        <w:rPr>
          <w:rStyle w:val="Emphasis"/>
        </w:rPr>
        <w:t>authentic</w:t>
      </w:r>
      <w:r w:rsidRPr="00ED75F9">
        <w:rPr>
          <w:rStyle w:val="StyleUnderline"/>
        </w:rPr>
        <w:t xml:space="preserve">’ and </w:t>
      </w:r>
      <w:r w:rsidRPr="00ED75F9">
        <w:rPr>
          <w:rStyle w:val="Emphasis"/>
        </w:rPr>
        <w:t>legitimate path</w:t>
      </w:r>
      <w:r w:rsidRPr="00ED75F9">
        <w:rPr>
          <w:rStyle w:val="StyleUnderline"/>
        </w:rPr>
        <w:t xml:space="preserve"> to a better future for Indigenous peoples, which they refer to as </w:t>
      </w:r>
      <w:r w:rsidRPr="00ED75F9">
        <w:rPr>
          <w:rStyle w:val="Emphasis"/>
        </w:rPr>
        <w:t>decolonisation</w:t>
      </w:r>
      <w:r w:rsidRPr="00ED75F9">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2DD9483B" w14:textId="77777777" w:rsidR="00073704" w:rsidRPr="00ED75F9" w:rsidRDefault="00073704" w:rsidP="00073704">
      <w:pPr>
        <w:rPr>
          <w:rStyle w:val="StyleUnderline"/>
        </w:rPr>
      </w:pPr>
      <w:r w:rsidRPr="00ED75F9">
        <w:rPr>
          <w:sz w:val="16"/>
        </w:rPr>
        <w:t xml:space="preserve">As I have pointed out here, however, </w:t>
      </w:r>
      <w:r w:rsidRPr="00ED75F9">
        <w:rPr>
          <w:rStyle w:val="StyleUnderline"/>
        </w:rPr>
        <w:t>all</w:t>
      </w:r>
      <w:r w:rsidRPr="00ED75F9">
        <w:rPr>
          <w:sz w:val="16"/>
        </w:rPr>
        <w:t xml:space="preserve"> three theorists </w:t>
      </w:r>
      <w:r w:rsidRPr="00ED75F9">
        <w:rPr>
          <w:rStyle w:val="StyleUnderline"/>
        </w:rPr>
        <w:t>are</w:t>
      </w:r>
      <w:r w:rsidRPr="00ED75F9">
        <w:rPr>
          <w:sz w:val="16"/>
        </w:rPr>
        <w:t xml:space="preserve"> also </w:t>
      </w:r>
      <w:r w:rsidRPr="00ED75F9">
        <w:rPr>
          <w:rStyle w:val="Emphasis"/>
        </w:rPr>
        <w:t>caught</w:t>
      </w:r>
      <w:r w:rsidRPr="00ED75F9">
        <w:rPr>
          <w:rStyle w:val="StyleUnderline"/>
        </w:rPr>
        <w:t xml:space="preserve"> in the</w:t>
      </w:r>
      <w:r w:rsidRPr="00ED75F9">
        <w:rPr>
          <w:sz w:val="16"/>
        </w:rPr>
        <w:t xml:space="preserve"> same three </w:t>
      </w:r>
      <w:r w:rsidRPr="00ED75F9">
        <w:rPr>
          <w:rStyle w:val="Emphasis"/>
        </w:rPr>
        <w:t>pessimism traps</w:t>
      </w:r>
      <w:r w:rsidRPr="00ED75F9">
        <w:rPr>
          <w:rStyle w:val="StyleUnderline"/>
        </w:rPr>
        <w:t xml:space="preserve">: </w:t>
      </w:r>
      <w:r w:rsidRPr="00ED75F9">
        <w:rPr>
          <w:rStyle w:val="Emphasis"/>
        </w:rPr>
        <w:t>authenticity versus co-option</w:t>
      </w:r>
      <w:r w:rsidRPr="00ED75F9">
        <w:rPr>
          <w:rStyle w:val="StyleUnderline"/>
        </w:rPr>
        <w:t xml:space="preserve">; a vision of the state as </w:t>
      </w:r>
      <w:r w:rsidRPr="00ED75F9">
        <w:rPr>
          <w:rStyle w:val="Emphasis"/>
        </w:rPr>
        <w:t>unified</w:t>
      </w:r>
      <w:r w:rsidRPr="00ED75F9">
        <w:rPr>
          <w:rStyle w:val="StyleUnderline"/>
        </w:rPr>
        <w:t xml:space="preserve">, </w:t>
      </w:r>
      <w:r w:rsidRPr="00ED75F9">
        <w:rPr>
          <w:rStyle w:val="Emphasis"/>
        </w:rPr>
        <w:t>deliberate</w:t>
      </w:r>
      <w:r w:rsidRPr="00ED75F9">
        <w:rPr>
          <w:rStyle w:val="StyleUnderline"/>
        </w:rPr>
        <w:t xml:space="preserve"> and </w:t>
      </w:r>
      <w:r w:rsidRPr="00ED75F9">
        <w:rPr>
          <w:rStyle w:val="Emphasis"/>
        </w:rPr>
        <w:t>never changing</w:t>
      </w:r>
      <w:r w:rsidRPr="00ED75F9">
        <w:rPr>
          <w:rStyle w:val="StyleUnderline"/>
        </w:rPr>
        <w:t xml:space="preserve"> in its desire to </w:t>
      </w:r>
      <w:r w:rsidRPr="00ED75F9">
        <w:rPr>
          <w:rStyle w:val="Emphasis"/>
        </w:rPr>
        <w:t>colonise</w:t>
      </w:r>
      <w:r w:rsidRPr="00ED75F9">
        <w:rPr>
          <w:rStyle w:val="StyleUnderline"/>
        </w:rPr>
        <w:t xml:space="preserve"> and </w:t>
      </w:r>
      <w:r w:rsidRPr="00ED75F9">
        <w:rPr>
          <w:rStyle w:val="Emphasis"/>
        </w:rPr>
        <w:t>control</w:t>
      </w:r>
      <w:r w:rsidRPr="00ED75F9">
        <w:rPr>
          <w:rStyle w:val="StyleUnderline"/>
        </w:rPr>
        <w:t xml:space="preserve">; and a view of engagement with the state as </w:t>
      </w:r>
      <w:r w:rsidRPr="00ED75F9">
        <w:rPr>
          <w:rStyle w:val="Emphasis"/>
        </w:rPr>
        <w:t>futile</w:t>
      </w:r>
      <w:r w:rsidRPr="00ED75F9">
        <w:rPr>
          <w:rStyle w:val="StyleUnderline"/>
        </w:rPr>
        <w:t xml:space="preserve">, if not </w:t>
      </w:r>
      <w:r w:rsidRPr="00ED75F9">
        <w:rPr>
          <w:rStyle w:val="Emphasis"/>
        </w:rPr>
        <w:t>dangerous</w:t>
      </w:r>
      <w:r w:rsidRPr="00ED75F9">
        <w:rPr>
          <w:rStyle w:val="StyleUnderline"/>
        </w:rPr>
        <w:t>, to Indigenous sovereignty and existence</w:t>
      </w:r>
      <w:r w:rsidRPr="00ED75F9">
        <w:rPr>
          <w:sz w:val="16"/>
        </w:rPr>
        <w:t xml:space="preserve">. When combined, </w:t>
      </w:r>
      <w:r w:rsidRPr="00ED75F9">
        <w:rPr>
          <w:rStyle w:val="StyleUnderline"/>
        </w:rPr>
        <w:t>these</w:t>
      </w:r>
      <w:r w:rsidRPr="00ED75F9">
        <w:rPr>
          <w:sz w:val="16"/>
        </w:rPr>
        <w:t xml:space="preserve"> three pessimism </w:t>
      </w:r>
      <w:r w:rsidRPr="00ED75F9">
        <w:rPr>
          <w:rStyle w:val="StyleUnderline"/>
        </w:rPr>
        <w:t>traps</w:t>
      </w:r>
      <w:r w:rsidRPr="00ED75F9">
        <w:rPr>
          <w:sz w:val="16"/>
        </w:rPr>
        <w:t xml:space="preserve"> aim to </w:t>
      </w:r>
      <w:r w:rsidRPr="00ED75F9">
        <w:rPr>
          <w:rStyle w:val="Emphasis"/>
        </w:rPr>
        <w:t>inhibit Indigenous peoples’ engagement</w:t>
      </w:r>
      <w:r w:rsidRPr="00ED75F9">
        <w:rPr>
          <w:rStyle w:val="StyleUnderline"/>
        </w:rPr>
        <w:t xml:space="preserve"> with the state in </w:t>
      </w:r>
      <w:r w:rsidRPr="00ED75F9">
        <w:rPr>
          <w:rStyle w:val="Emphasis"/>
        </w:rPr>
        <w:t>any process</w:t>
      </w:r>
      <w:r w:rsidRPr="00ED75F9">
        <w:rPr>
          <w:rStyle w:val="StyleUnderline"/>
        </w:rPr>
        <w:t xml:space="preserve"> that could potentially </w:t>
      </w:r>
      <w:r w:rsidRPr="00ED75F9">
        <w:rPr>
          <w:rStyle w:val="Emphasis"/>
        </w:rPr>
        <w:t>re-imagine</w:t>
      </w:r>
      <w:r w:rsidRPr="00ED75F9">
        <w:rPr>
          <w:rStyle w:val="StyleUnderline"/>
        </w:rPr>
        <w:t xml:space="preserve"> and </w:t>
      </w:r>
      <w:r w:rsidRPr="00ED75F9">
        <w:rPr>
          <w:rStyle w:val="Emphasis"/>
        </w:rPr>
        <w:t>re-formulate</w:t>
      </w:r>
      <w:r w:rsidRPr="00ED75F9">
        <w:rPr>
          <w:rStyle w:val="StyleUnderline"/>
        </w:rPr>
        <w:t xml:space="preserve"> their current relationship into one that could be </w:t>
      </w:r>
      <w:r w:rsidRPr="00ED75F9">
        <w:rPr>
          <w:rStyle w:val="Emphasis"/>
        </w:rPr>
        <w:t>transformative</w:t>
      </w:r>
      <w:r w:rsidRPr="00ED75F9">
        <w:rPr>
          <w:rStyle w:val="StyleUnderline"/>
        </w:rPr>
        <w:t xml:space="preserve"> and </w:t>
      </w:r>
      <w:r w:rsidRPr="00ED75F9">
        <w:rPr>
          <w:rStyle w:val="Emphasis"/>
        </w:rPr>
        <w:t>post-colonial</w:t>
      </w:r>
      <w:r w:rsidRPr="00ED75F9">
        <w:rPr>
          <w:rStyle w:val="StyleUnderline"/>
        </w:rPr>
        <w:t xml:space="preserve">, as envisioned by the </w:t>
      </w:r>
      <w:r w:rsidRPr="00ED75F9">
        <w:rPr>
          <w:rStyle w:val="Emphasis"/>
        </w:rPr>
        <w:t>UN Declaration on the Rights of Indigenous Peoples</w:t>
      </w:r>
      <w:r w:rsidRPr="00ED75F9">
        <w:rPr>
          <w:rStyle w:val="StyleUnderline"/>
        </w:rPr>
        <w:t>. The</w:t>
      </w:r>
      <w:r w:rsidRPr="00ED75F9">
        <w:rPr>
          <w:sz w:val="16"/>
        </w:rPr>
        <w:t xml:space="preserve"> pessimism </w:t>
      </w:r>
      <w:r w:rsidRPr="00ED75F9">
        <w:rPr>
          <w:rStyle w:val="StyleUnderline"/>
        </w:rPr>
        <w:t>traps</w:t>
      </w:r>
      <w:r w:rsidRPr="00ED75F9">
        <w:rPr>
          <w:sz w:val="16"/>
        </w:rPr>
        <w:t xml:space="preserve"> together work to </w:t>
      </w:r>
      <w:r w:rsidRPr="00ED75F9">
        <w:rPr>
          <w:rStyle w:val="Emphasis"/>
        </w:rPr>
        <w:t>foreclose any possibility</w:t>
      </w:r>
      <w:r w:rsidRPr="00ED75F9">
        <w:rPr>
          <w:rStyle w:val="StyleUnderline"/>
        </w:rPr>
        <w:t xml:space="preserve"> that there could be </w:t>
      </w:r>
      <w:r w:rsidRPr="00ED75F9">
        <w:rPr>
          <w:rStyle w:val="Emphasis"/>
        </w:rPr>
        <w:t>credible openings of opportunity</w:t>
      </w:r>
      <w:r w:rsidRPr="00ED75F9">
        <w:rPr>
          <w:rStyle w:val="StyleUnderline"/>
        </w:rPr>
        <w:t xml:space="preserve"> to negotiate a </w:t>
      </w:r>
      <w:r w:rsidRPr="00ED75F9">
        <w:rPr>
          <w:rStyle w:val="Emphasis"/>
        </w:rPr>
        <w:t>fairer</w:t>
      </w:r>
      <w:r w:rsidRPr="00ED75F9">
        <w:rPr>
          <w:rStyle w:val="StyleUnderline"/>
        </w:rPr>
        <w:t xml:space="preserve"> and </w:t>
      </w:r>
      <w:r w:rsidRPr="00ED75F9">
        <w:rPr>
          <w:rStyle w:val="Emphasis"/>
        </w:rPr>
        <w:t>just relationship</w:t>
      </w:r>
      <w:r w:rsidRPr="00ED75F9">
        <w:rPr>
          <w:rStyle w:val="StyleUnderline"/>
        </w:rPr>
        <w:t xml:space="preserve"> of co-existence with </w:t>
      </w:r>
      <w:r w:rsidRPr="00ED75F9">
        <w:rPr>
          <w:rStyle w:val="Emphasis"/>
        </w:rPr>
        <w:t>even the most progressive state government</w:t>
      </w:r>
      <w:r w:rsidRPr="00ED75F9">
        <w:rPr>
          <w:rStyle w:val="StyleUnderline"/>
        </w:rPr>
        <w:t xml:space="preserve">. </w:t>
      </w:r>
    </w:p>
    <w:p w14:paraId="03B4DD79" w14:textId="77777777" w:rsidR="00073704" w:rsidRPr="00ED75F9" w:rsidRDefault="00073704" w:rsidP="00073704">
      <w:pPr>
        <w:rPr>
          <w:sz w:val="16"/>
        </w:rPr>
      </w:pPr>
      <w:r w:rsidRPr="00ED75F9">
        <w:rPr>
          <w:rStyle w:val="StyleUnderline"/>
        </w:rPr>
        <w:t>This</w:t>
      </w:r>
      <w:r w:rsidRPr="00ED75F9">
        <w:rPr>
          <w:sz w:val="16"/>
        </w:rPr>
        <w:t xml:space="preserve"> pessimistic approach </w:t>
      </w:r>
      <w:r w:rsidRPr="00ED75F9">
        <w:rPr>
          <w:rStyle w:val="StyleUnderline"/>
        </w:rPr>
        <w:t xml:space="preserve">is </w:t>
      </w:r>
      <w:r w:rsidRPr="00ED75F9">
        <w:rPr>
          <w:rStyle w:val="Emphasis"/>
        </w:rPr>
        <w:t>not innocuous</w:t>
      </w:r>
      <w:r w:rsidRPr="00ED75F9">
        <w:rPr>
          <w:rStyle w:val="StyleUnderline"/>
        </w:rPr>
        <w:t xml:space="preserve">. By </w:t>
      </w:r>
      <w:r w:rsidRPr="00ED75F9">
        <w:rPr>
          <w:rStyle w:val="Emphasis"/>
        </w:rPr>
        <w:t>overemphasising structure</w:t>
      </w:r>
      <w:r w:rsidRPr="00ED75F9">
        <w:rPr>
          <w:rStyle w:val="StyleUnderline"/>
        </w:rPr>
        <w:t xml:space="preserve"> and granting the state an </w:t>
      </w:r>
      <w:r w:rsidRPr="00ED75F9">
        <w:rPr>
          <w:rStyle w:val="Emphasis"/>
        </w:rPr>
        <w:t>enormous degree of agency</w:t>
      </w:r>
      <w:r w:rsidRPr="00ED75F9">
        <w:rPr>
          <w:rStyle w:val="StyleUnderline"/>
        </w:rPr>
        <w:t xml:space="preserve"> as a </w:t>
      </w:r>
      <w:r w:rsidRPr="00ED75F9">
        <w:rPr>
          <w:rStyle w:val="Emphasis"/>
        </w:rPr>
        <w:t>unitary actor</w:t>
      </w:r>
      <w:r w:rsidRPr="00ED75F9">
        <w:rPr>
          <w:rStyle w:val="StyleUnderline"/>
        </w:rPr>
        <w:t>, this</w:t>
      </w:r>
      <w:r w:rsidRPr="00ED75F9">
        <w:rPr>
          <w:sz w:val="16"/>
        </w:rPr>
        <w:t xml:space="preserve"> pessimistic approach </w:t>
      </w:r>
      <w:r w:rsidRPr="00ED75F9">
        <w:rPr>
          <w:rStyle w:val="Emphasis"/>
        </w:rPr>
        <w:t>does a remarkable disservice</w:t>
      </w:r>
      <w:r w:rsidRPr="00ED75F9">
        <w:rPr>
          <w:rStyle w:val="StyleUnderline"/>
        </w:rPr>
        <w:t xml:space="preserve"> to Indigenous resistance movements by </w:t>
      </w:r>
      <w:r w:rsidRPr="00ED75F9">
        <w:rPr>
          <w:rStyle w:val="Emphasis"/>
        </w:rPr>
        <w:t>proscribing</w:t>
      </w:r>
      <w:r w:rsidRPr="00ED75F9">
        <w:rPr>
          <w:rStyle w:val="StyleUnderline"/>
        </w:rPr>
        <w:t xml:space="preserve">, from </w:t>
      </w:r>
      <w:r w:rsidRPr="00ED75F9">
        <w:rPr>
          <w:rStyle w:val="Emphasis"/>
        </w:rPr>
        <w:t>academia</w:t>
      </w:r>
      <w:r w:rsidRPr="00ED75F9">
        <w:rPr>
          <w:rStyle w:val="StyleUnderline"/>
        </w:rPr>
        <w:t xml:space="preserve">, an </w:t>
      </w:r>
      <w:r w:rsidRPr="00ED75F9">
        <w:rPr>
          <w:rStyle w:val="Emphasis"/>
        </w:rPr>
        <w:t>extremely narrow view</w:t>
      </w:r>
      <w:r w:rsidRPr="00ED75F9">
        <w:rPr>
          <w:rStyle w:val="StyleUnderline"/>
        </w:rPr>
        <w:t xml:space="preserve"> of what Indigenous self-determination </w:t>
      </w:r>
      <w:r w:rsidRPr="00ED75F9">
        <w:rPr>
          <w:rStyle w:val="Emphasis"/>
        </w:rPr>
        <w:t>can</w:t>
      </w:r>
      <w:r w:rsidRPr="00ED75F9">
        <w:rPr>
          <w:rStyle w:val="StyleUnderline"/>
        </w:rPr>
        <w:t xml:space="preserve"> and </w:t>
      </w:r>
      <w:r w:rsidRPr="00ED75F9">
        <w:rPr>
          <w:rStyle w:val="Emphasis"/>
        </w:rPr>
        <w:t>should mean</w:t>
      </w:r>
      <w:r w:rsidRPr="00ED75F9">
        <w:rPr>
          <w:rStyle w:val="StyleUnderline"/>
        </w:rPr>
        <w:t xml:space="preserve"> in practice. By </w:t>
      </w:r>
      <w:r w:rsidRPr="00ED75F9">
        <w:rPr>
          <w:rStyle w:val="Emphasis"/>
        </w:rPr>
        <w:t>overlooking</w:t>
      </w:r>
      <w:r w:rsidRPr="00ED75F9">
        <w:rPr>
          <w:rStyle w:val="StyleUnderline"/>
        </w:rPr>
        <w:t xml:space="preserve"> and/or </w:t>
      </w:r>
      <w:r w:rsidRPr="00ED75F9">
        <w:rPr>
          <w:rStyle w:val="Emphasis"/>
        </w:rPr>
        <w:t>discounting Indigenous agency</w:t>
      </w:r>
      <w:r w:rsidRPr="00ED75F9">
        <w:rPr>
          <w:rStyle w:val="StyleUnderline"/>
        </w:rPr>
        <w:t xml:space="preserve"> and </w:t>
      </w:r>
      <w:r w:rsidRPr="00ED75F9">
        <w:rPr>
          <w:rStyle w:val="Emphasis"/>
        </w:rPr>
        <w:t>not even considering the possibility</w:t>
      </w:r>
      <w:r w:rsidRPr="00ED75F9">
        <w:rPr>
          <w:rStyle w:val="StyleUnderline"/>
        </w:rPr>
        <w:t xml:space="preserve"> that Indigenous peoples </w:t>
      </w:r>
      <w:r w:rsidRPr="00ED75F9">
        <w:rPr>
          <w:rStyle w:val="Emphasis"/>
        </w:rPr>
        <w:t>could themselves be calculating</w:t>
      </w:r>
      <w:r w:rsidRPr="00ED75F9">
        <w:rPr>
          <w:rStyle w:val="StyleUnderline"/>
        </w:rPr>
        <w:t xml:space="preserve">, </w:t>
      </w:r>
      <w:r w:rsidRPr="00ED75F9">
        <w:rPr>
          <w:rStyle w:val="Emphasis"/>
        </w:rPr>
        <w:t>strategic political actors</w:t>
      </w:r>
      <w:r w:rsidRPr="00ED75F9">
        <w:rPr>
          <w:rStyle w:val="StyleUnderline"/>
        </w:rPr>
        <w:t xml:space="preserve"> in their own right, and vis-à-vis states, the pessimistic lens</w:t>
      </w:r>
      <w:r w:rsidRPr="00ED75F9">
        <w:rPr>
          <w:sz w:val="16"/>
        </w:rPr>
        <w:t xml:space="preserve"> of the resurgence school </w:t>
      </w:r>
      <w:r w:rsidRPr="00ED75F9">
        <w:rPr>
          <w:rStyle w:val="Emphasis"/>
        </w:rPr>
        <w:t>unnecessarily</w:t>
      </w:r>
      <w:r w:rsidRPr="00ED75F9">
        <w:rPr>
          <w:rStyle w:val="StyleUnderline"/>
        </w:rPr>
        <w:t xml:space="preserve">, </w:t>
      </w:r>
      <w:r w:rsidRPr="00ED75F9">
        <w:rPr>
          <w:rStyle w:val="Emphasis"/>
        </w:rPr>
        <w:t>unproductively</w:t>
      </w:r>
      <w:r w:rsidRPr="00ED75F9">
        <w:rPr>
          <w:rStyle w:val="StyleUnderline"/>
        </w:rPr>
        <w:t xml:space="preserve"> and </w:t>
      </w:r>
      <w:r w:rsidRPr="00ED75F9">
        <w:rPr>
          <w:rStyle w:val="Emphasis"/>
        </w:rPr>
        <w:t>unjustly limits the field of possibility</w:t>
      </w:r>
      <w:r w:rsidRPr="00ED75F9">
        <w:rPr>
          <w:rStyle w:val="StyleUnderline"/>
        </w:rPr>
        <w:t xml:space="preserve"> for Indigenous peoples’ decision-making, thus </w:t>
      </w:r>
      <w:r w:rsidRPr="00ED75F9">
        <w:rPr>
          <w:rStyle w:val="Emphasis"/>
        </w:rPr>
        <w:t>actually countering</w:t>
      </w:r>
      <w:r w:rsidRPr="00ED75F9">
        <w:rPr>
          <w:rStyle w:val="StyleUnderline"/>
        </w:rPr>
        <w:t xml:space="preserve"> and </w:t>
      </w:r>
      <w:r w:rsidRPr="00ED75F9">
        <w:rPr>
          <w:rStyle w:val="Emphasis"/>
        </w:rPr>
        <w:t>inhibiting expressions of Indigenous self-determination</w:t>
      </w:r>
      <w:r w:rsidRPr="00ED75F9">
        <w:rPr>
          <w:rStyle w:val="StyleUnderline"/>
        </w:rPr>
        <w:t xml:space="preserve">. By </w:t>
      </w:r>
      <w:r w:rsidRPr="00ED75F9">
        <w:rPr>
          <w:rStyle w:val="Emphasis"/>
        </w:rPr>
        <w:t>condemning</w:t>
      </w:r>
      <w:r w:rsidRPr="00ED75F9">
        <w:rPr>
          <w:rStyle w:val="StyleUnderline"/>
        </w:rPr>
        <w:t>—</w:t>
      </w:r>
      <w:r w:rsidRPr="00ED75F9">
        <w:rPr>
          <w:rStyle w:val="Emphasis"/>
        </w:rPr>
        <w:t>writ large</w:t>
      </w:r>
      <w:r w:rsidRPr="00ED75F9">
        <w:rPr>
          <w:rStyle w:val="StyleUnderline"/>
        </w:rPr>
        <w:t>—</w:t>
      </w:r>
      <w:r w:rsidRPr="00ED75F9">
        <w:rPr>
          <w:rStyle w:val="Emphasis"/>
        </w:rPr>
        <w:t>all Indigenous peoples</w:t>
      </w:r>
      <w:r w:rsidRPr="00ED75F9">
        <w:rPr>
          <w:rStyle w:val="StyleUnderline"/>
        </w:rPr>
        <w:t xml:space="preserve"> and </w:t>
      </w:r>
      <w:r w:rsidRPr="00ED75F9">
        <w:rPr>
          <w:rStyle w:val="Emphasis"/>
        </w:rPr>
        <w:t>organisations</w:t>
      </w:r>
      <w:r w:rsidRPr="00ED75F9">
        <w:rPr>
          <w:rStyle w:val="StyleUnderline"/>
        </w:rPr>
        <w:t xml:space="preserve"> that wish to </w:t>
      </w:r>
      <w:r w:rsidRPr="00ED75F9">
        <w:rPr>
          <w:rStyle w:val="Emphasis"/>
        </w:rPr>
        <w:t>seek peaceful co-existence</w:t>
      </w:r>
      <w:r w:rsidRPr="00ED75F9">
        <w:rPr>
          <w:rStyle w:val="StyleUnderline"/>
        </w:rPr>
        <w:t xml:space="preserve"> with the state, </w:t>
      </w:r>
      <w:r w:rsidRPr="00ED75F9">
        <w:rPr>
          <w:rStyle w:val="Emphasis"/>
        </w:rPr>
        <w:t>negotiate mutually beneficial agreements</w:t>
      </w:r>
      <w:r w:rsidRPr="00ED75F9">
        <w:rPr>
          <w:rStyle w:val="StyleUnderline"/>
        </w:rPr>
        <w:t xml:space="preserve"> with the state, and/or who have </w:t>
      </w:r>
      <w:r w:rsidRPr="00ED75F9">
        <w:rPr>
          <w:rStyle w:val="Emphasis"/>
        </w:rPr>
        <w:t>advocated on the international level</w:t>
      </w:r>
      <w:r w:rsidRPr="00ED75F9">
        <w:rPr>
          <w:rStyle w:val="StyleUnderline"/>
        </w:rPr>
        <w:t xml:space="preserve"> for</w:t>
      </w:r>
      <w:r w:rsidRPr="00ED75F9">
        <w:rPr>
          <w:sz w:val="16"/>
        </w:rPr>
        <w:t xml:space="preserve"> a set of </w:t>
      </w:r>
      <w:r w:rsidRPr="00ED75F9">
        <w:rPr>
          <w:rStyle w:val="Emphasis"/>
        </w:rPr>
        <w:t>standards</w:t>
      </w:r>
      <w:r w:rsidRPr="00ED75F9">
        <w:rPr>
          <w:sz w:val="16"/>
        </w:rPr>
        <w:t xml:space="preserve"> that can provide a positive guiding framework </w:t>
      </w:r>
      <w:r w:rsidRPr="00ED75F9">
        <w:rPr>
          <w:rStyle w:val="StyleUnderline"/>
        </w:rPr>
        <w:t>for Indigenous-state relations, the pessimistic lens</w:t>
      </w:r>
      <w:r w:rsidRPr="00ED75F9">
        <w:rPr>
          <w:sz w:val="16"/>
        </w:rPr>
        <w:t xml:space="preserve"> of resurgence </w:t>
      </w:r>
      <w:r w:rsidRPr="00ED75F9">
        <w:rPr>
          <w:rStyle w:val="Emphasis"/>
        </w:rPr>
        <w:t>forecloses much potential for new</w:t>
      </w:r>
      <w:r w:rsidRPr="00ED75F9">
        <w:rPr>
          <w:rStyle w:val="StyleUnderline"/>
        </w:rPr>
        <w:t xml:space="preserve"> and </w:t>
      </w:r>
      <w:r w:rsidRPr="00ED75F9">
        <w:rPr>
          <w:rStyle w:val="Emphasis"/>
        </w:rPr>
        <w:t>improved relations</w:t>
      </w:r>
      <w:r w:rsidRPr="00ED75F9">
        <w:rPr>
          <w:rStyle w:val="StyleUnderline"/>
        </w:rPr>
        <w:t xml:space="preserve">, in </w:t>
      </w:r>
      <w:r w:rsidRPr="00ED75F9">
        <w:rPr>
          <w:rStyle w:val="Emphasis"/>
        </w:rPr>
        <w:t>any form</w:t>
      </w:r>
      <w:r w:rsidRPr="00ED75F9">
        <w:rPr>
          <w:rStyle w:val="StyleUnderline"/>
        </w:rPr>
        <w:t xml:space="preserve">, and is </w:t>
      </w:r>
      <w:r w:rsidRPr="00ED75F9">
        <w:rPr>
          <w:rStyle w:val="Emphasis"/>
        </w:rPr>
        <w:t>very likely</w:t>
      </w:r>
      <w:r w:rsidRPr="00ED75F9">
        <w:rPr>
          <w:rStyle w:val="StyleUnderline"/>
        </w:rPr>
        <w:t xml:space="preserve"> to lead to </w:t>
      </w:r>
      <w:r w:rsidRPr="00ED75F9">
        <w:rPr>
          <w:rStyle w:val="Emphasis"/>
        </w:rPr>
        <w:t>deeper conflicts</w:t>
      </w:r>
      <w:r w:rsidRPr="00ED75F9">
        <w:rPr>
          <w:rStyle w:val="StyleUnderline"/>
        </w:rPr>
        <w:t xml:space="preserve"> between states and Indigenous peoples, and potentially, even </w:t>
      </w:r>
      <w:r w:rsidRPr="00ED75F9">
        <w:rPr>
          <w:rStyle w:val="Emphasis"/>
        </w:rPr>
        <w:t>violent action</w:t>
      </w:r>
      <w:r w:rsidRPr="00ED75F9">
        <w:rPr>
          <w:sz w:val="16"/>
        </w:rPr>
        <w:t xml:space="preserve">, which Fanon indicated was the necessary outcome. </w:t>
      </w:r>
      <w:r w:rsidRPr="00ED75F9">
        <w:rPr>
          <w:rStyle w:val="StyleUnderline"/>
        </w:rPr>
        <w:t>The pessimism traps</w:t>
      </w:r>
      <w:r w:rsidRPr="00ED75F9">
        <w:rPr>
          <w:sz w:val="16"/>
        </w:rPr>
        <w:t xml:space="preserve"> of the resurgence school </w:t>
      </w:r>
      <w:r w:rsidRPr="00ED75F9">
        <w:rPr>
          <w:rStyle w:val="StyleUnderline"/>
        </w:rPr>
        <w:t>are therefore</w:t>
      </w:r>
      <w:r w:rsidRPr="00ED75F9">
        <w:rPr>
          <w:sz w:val="16"/>
        </w:rPr>
        <w:t xml:space="preserve">, likely </w:t>
      </w:r>
      <w:r w:rsidRPr="00ED75F9">
        <w:rPr>
          <w:rStyle w:val="Emphasis"/>
        </w:rPr>
        <w:t>self-defeating</w:t>
      </w:r>
      <w:r w:rsidRPr="00ED75F9">
        <w:rPr>
          <w:rStyle w:val="StyleUnderline"/>
        </w:rPr>
        <w:t xml:space="preserve"> for all but the </w:t>
      </w:r>
      <w:r w:rsidRPr="00ED75F9">
        <w:rPr>
          <w:rStyle w:val="Emphasis"/>
        </w:rPr>
        <w:t>most remote</w:t>
      </w:r>
      <w:r w:rsidRPr="00ED75F9">
        <w:rPr>
          <w:rStyle w:val="StyleUnderline"/>
        </w:rPr>
        <w:t xml:space="preserve"> and </w:t>
      </w:r>
      <w:r w:rsidRPr="00ED75F9">
        <w:rPr>
          <w:rStyle w:val="Emphasis"/>
        </w:rPr>
        <w:t>isolated Indigenous communities</w:t>
      </w:r>
      <w:r w:rsidRPr="00ED75F9">
        <w:rPr>
          <w:sz w:val="16"/>
        </w:rPr>
        <w:t xml:space="preserve">. Further, </w:t>
      </w:r>
      <w:r w:rsidRPr="00ED75F9">
        <w:rPr>
          <w:rStyle w:val="StyleUnderline"/>
        </w:rPr>
        <w:t xml:space="preserve">this approach is </w:t>
      </w:r>
      <w:r w:rsidRPr="00ED75F9">
        <w:rPr>
          <w:rStyle w:val="Emphasis"/>
        </w:rPr>
        <w:t>quite out of step</w:t>
      </w:r>
      <w:r w:rsidRPr="00ED75F9">
        <w:rPr>
          <w:rStyle w:val="StyleUnderline"/>
        </w:rPr>
        <w:t xml:space="preserve"> with the </w:t>
      </w:r>
      <w:r w:rsidRPr="00ED75F9">
        <w:rPr>
          <w:rStyle w:val="Emphasis"/>
        </w:rPr>
        <w:t>actions</w:t>
      </w:r>
      <w:r w:rsidRPr="00ED75F9">
        <w:rPr>
          <w:rStyle w:val="StyleUnderline"/>
        </w:rPr>
        <w:t xml:space="preserve"> and </w:t>
      </w:r>
      <w:r w:rsidRPr="00ED75F9">
        <w:rPr>
          <w:rStyle w:val="Emphasis"/>
        </w:rPr>
        <w:t>vision of many Indigenous resistance movements</w:t>
      </w:r>
      <w:r w:rsidRPr="00ED75F9">
        <w:rPr>
          <w:rStyle w:val="StyleUnderline"/>
        </w:rPr>
        <w:t xml:space="preserve"> on the ground who have been </w:t>
      </w:r>
      <w:r w:rsidRPr="00ED75F9">
        <w:rPr>
          <w:rStyle w:val="Emphasis"/>
        </w:rPr>
        <w:t>working for decades</w:t>
      </w:r>
      <w:r w:rsidRPr="00ED75F9">
        <w:rPr>
          <w:rStyle w:val="StyleUnderline"/>
        </w:rPr>
        <w:t xml:space="preserve"> to advance Indigenous self-determination, both </w:t>
      </w:r>
      <w:r w:rsidRPr="00ED75F9">
        <w:rPr>
          <w:rStyle w:val="Emphasis"/>
        </w:rPr>
        <w:t>domestically</w:t>
      </w:r>
      <w:r w:rsidRPr="00ED75F9">
        <w:rPr>
          <w:rStyle w:val="StyleUnderline"/>
        </w:rPr>
        <w:t xml:space="preserve"> and </w:t>
      </w:r>
      <w:r w:rsidRPr="00ED75F9">
        <w:rPr>
          <w:rStyle w:val="Emphasis"/>
        </w:rPr>
        <w:t>globally</w:t>
      </w:r>
      <w:r w:rsidRPr="00ED75F9">
        <w:rPr>
          <w:rStyle w:val="StyleUnderline"/>
        </w:rPr>
        <w:t xml:space="preserve">, in ways that </w:t>
      </w:r>
      <w:r w:rsidRPr="00ED75F9">
        <w:rPr>
          <w:rStyle w:val="Emphasis"/>
        </w:rPr>
        <w:t>transform the colonial state</w:t>
      </w:r>
      <w:r w:rsidRPr="00ED75F9">
        <w:rPr>
          <w:rStyle w:val="StyleUnderline"/>
        </w:rPr>
        <w:t xml:space="preserve"> into something </w:t>
      </w:r>
      <w:r w:rsidRPr="00ED75F9">
        <w:rPr>
          <w:rStyle w:val="Emphasis"/>
        </w:rPr>
        <w:t>more just</w:t>
      </w:r>
      <w:r w:rsidRPr="00ED75F9">
        <w:rPr>
          <w:rStyle w:val="StyleUnderline"/>
        </w:rPr>
        <w:t xml:space="preserve"> and may eventually </w:t>
      </w:r>
      <w:r w:rsidRPr="00ED75F9">
        <w:rPr>
          <w:rStyle w:val="Emphasis"/>
        </w:rPr>
        <w:t>present creative alternatives</w:t>
      </w:r>
      <w:r w:rsidRPr="00ED75F9">
        <w:rPr>
          <w:rStyle w:val="StyleUnderline"/>
        </w:rPr>
        <w:t xml:space="preserve"> to the Westphalian state form in ways that could </w:t>
      </w:r>
      <w:r w:rsidRPr="00ED75F9">
        <w:rPr>
          <w:rStyle w:val="Emphasis"/>
        </w:rPr>
        <w:t>respect</w:t>
      </w:r>
      <w:r w:rsidRPr="00ED75F9">
        <w:rPr>
          <w:rStyle w:val="StyleUnderline"/>
        </w:rPr>
        <w:t xml:space="preserve"> and </w:t>
      </w:r>
      <w:r w:rsidRPr="00ED75F9">
        <w:rPr>
          <w:rStyle w:val="Emphasis"/>
        </w:rPr>
        <w:t>accommodate Indigenous nations</w:t>
      </w:r>
      <w:r w:rsidRPr="00ED75F9">
        <w:rPr>
          <w:sz w:val="16"/>
        </w:rPr>
        <w:t xml:space="preserve">. Rather, </w:t>
      </w:r>
      <w:r w:rsidRPr="00ED75F9">
        <w:rPr>
          <w:rStyle w:val="StyleUnderline"/>
        </w:rPr>
        <w:t xml:space="preserve">it aims to </w:t>
      </w:r>
      <w:r w:rsidRPr="00ED75F9">
        <w:rPr>
          <w:rStyle w:val="Emphasis"/>
        </w:rPr>
        <w:t>shame</w:t>
      </w:r>
      <w:r w:rsidRPr="00ED75F9">
        <w:rPr>
          <w:rStyle w:val="StyleUnderline"/>
        </w:rPr>
        <w:t xml:space="preserve"> and </w:t>
      </w:r>
      <w:r w:rsidRPr="00ED75F9">
        <w:rPr>
          <w:rStyle w:val="Emphasis"/>
        </w:rPr>
        <w:t>blame</w:t>
      </w:r>
      <w:r w:rsidRPr="00ED75F9">
        <w:rPr>
          <w:rStyle w:val="StyleUnderline"/>
        </w:rPr>
        <w:t xml:space="preserve"> those who wish to </w:t>
      </w:r>
      <w:r w:rsidRPr="00ED75F9">
        <w:rPr>
          <w:rStyle w:val="Emphasis"/>
        </w:rPr>
        <w:t>explore creative</w:t>
      </w:r>
      <w:r w:rsidRPr="00ED75F9">
        <w:rPr>
          <w:rStyle w:val="StyleUnderline"/>
        </w:rPr>
        <w:t xml:space="preserve"> and </w:t>
      </w:r>
      <w:r w:rsidRPr="00ED75F9">
        <w:rPr>
          <w:rStyle w:val="Emphasis"/>
        </w:rPr>
        <w:t>innovative post-colonial resolutions</w:t>
      </w:r>
      <w:r w:rsidRPr="00ED75F9">
        <w:rPr>
          <w:rStyle w:val="StyleUnderline"/>
        </w:rPr>
        <w:t xml:space="preserve"> to the colonial condition</w:t>
      </w:r>
      <w:r w:rsidRPr="00ED75F9">
        <w:rPr>
          <w:sz w:val="16"/>
        </w:rPr>
        <w:t>.</w:t>
      </w:r>
    </w:p>
    <w:p w14:paraId="4CA11CDC" w14:textId="77777777" w:rsidR="00073704" w:rsidRPr="00ED75F9" w:rsidRDefault="00073704" w:rsidP="00073704">
      <w:pPr>
        <w:rPr>
          <w:sz w:val="16"/>
        </w:rPr>
      </w:pPr>
      <w:r w:rsidRPr="00ED75F9">
        <w:rPr>
          <w:rStyle w:val="StyleUnderline"/>
        </w:rPr>
        <w:t xml:space="preserve">The </w:t>
      </w:r>
      <w:r w:rsidRPr="00ED75F9">
        <w:rPr>
          <w:rStyle w:val="Emphasis"/>
        </w:rPr>
        <w:t>UN Declaration</w:t>
      </w:r>
      <w:r w:rsidRPr="00ED75F9">
        <w:rPr>
          <w:sz w:val="16"/>
        </w:rPr>
        <w:t xml:space="preserve"> on the Rights of Indigenous Peoples (the Declaration or UN Declaration) was adopted by the General Assembly in 2007 after 25 years of development. The Declaration </w:t>
      </w:r>
      <w:r w:rsidRPr="00ED75F9">
        <w:rPr>
          <w:rStyle w:val="StyleUnderline"/>
        </w:rPr>
        <w:t xml:space="preserve">is </w:t>
      </w:r>
      <w:r w:rsidRPr="00ED75F9">
        <w:rPr>
          <w:rStyle w:val="Emphasis"/>
        </w:rPr>
        <w:t>ground-breaking</w:t>
      </w:r>
      <w:r w:rsidRPr="00ED75F9">
        <w:rPr>
          <w:rStyle w:val="StyleUnderline"/>
        </w:rPr>
        <w:t xml:space="preserve">, given the </w:t>
      </w:r>
      <w:r w:rsidRPr="00ED75F9">
        <w:rPr>
          <w:rStyle w:val="Emphasis"/>
        </w:rPr>
        <w:t>key leadership roles</w:t>
      </w:r>
      <w:r w:rsidRPr="00ED75F9">
        <w:rPr>
          <w:rStyle w:val="StyleUnderline"/>
        </w:rPr>
        <w:t xml:space="preserve"> Indigenous peoples played in </w:t>
      </w:r>
      <w:r w:rsidRPr="00ED75F9">
        <w:rPr>
          <w:rStyle w:val="Emphasis"/>
        </w:rPr>
        <w:t>negotiating</w:t>
      </w:r>
      <w:r w:rsidRPr="00ED75F9">
        <w:rPr>
          <w:rStyle w:val="StyleUnderline"/>
        </w:rPr>
        <w:t xml:space="preserve"> and </w:t>
      </w:r>
      <w:r w:rsidRPr="00ED75F9">
        <w:rPr>
          <w:rStyle w:val="Emphasis"/>
        </w:rPr>
        <w:t>achieving</w:t>
      </w:r>
      <w:r w:rsidRPr="00ED75F9">
        <w:rPr>
          <w:rStyle w:val="StyleUnderline"/>
        </w:rPr>
        <w:t xml:space="preserve"> this agreement</w:t>
      </w:r>
      <w:r w:rsidRPr="00ED75F9">
        <w:rPr>
          <w:sz w:val="16"/>
        </w:rPr>
        <w:t xml:space="preserve">.45 Additionally, for the first time in UN history, the rights holders, </w:t>
      </w:r>
      <w:r w:rsidRPr="00ED75F9">
        <w:rPr>
          <w:rStyle w:val="StyleUnderline"/>
        </w:rPr>
        <w:t xml:space="preserve">Indigenous peoples, </w:t>
      </w:r>
      <w:r w:rsidRPr="00ED75F9">
        <w:rPr>
          <w:rStyle w:val="Emphasis"/>
        </w:rPr>
        <w:t>worked with states</w:t>
      </w:r>
      <w:r w:rsidRPr="00ED75F9">
        <w:rPr>
          <w:rStyle w:val="StyleUnderline"/>
        </w:rPr>
        <w:t xml:space="preserve"> to develop an instrument that would serve to </w:t>
      </w:r>
      <w:r w:rsidRPr="00ED75F9">
        <w:rPr>
          <w:rStyle w:val="Emphasis"/>
        </w:rPr>
        <w:t>promote</w:t>
      </w:r>
      <w:r w:rsidRPr="00ED75F9">
        <w:rPr>
          <w:rStyle w:val="StyleUnderline"/>
        </w:rPr>
        <w:t xml:space="preserve">, </w:t>
      </w:r>
      <w:r w:rsidRPr="00ED75F9">
        <w:rPr>
          <w:rStyle w:val="Emphasis"/>
        </w:rPr>
        <w:t>protect</w:t>
      </w:r>
      <w:r w:rsidRPr="00ED75F9">
        <w:rPr>
          <w:rStyle w:val="StyleUnderline"/>
        </w:rPr>
        <w:t xml:space="preserve"> and </w:t>
      </w:r>
      <w:r w:rsidRPr="00ED75F9">
        <w:rPr>
          <w:rStyle w:val="Emphasis"/>
        </w:rPr>
        <w:t>affirm Indigenous rights</w:t>
      </w:r>
      <w:r w:rsidRPr="00ED75F9">
        <w:rPr>
          <w:rStyle w:val="StyleUnderline"/>
        </w:rPr>
        <w:t xml:space="preserve">, both </w:t>
      </w:r>
      <w:r w:rsidRPr="00ED75F9">
        <w:rPr>
          <w:rStyle w:val="Emphasis"/>
        </w:rPr>
        <w:t>globally</w:t>
      </w:r>
      <w:r w:rsidRPr="00ED75F9">
        <w:rPr>
          <w:rStyle w:val="StyleUnderline"/>
        </w:rPr>
        <w:t xml:space="preserve"> and in </w:t>
      </w:r>
      <w:r w:rsidRPr="00ED75F9">
        <w:rPr>
          <w:rStyle w:val="Emphasis"/>
        </w:rPr>
        <w:t>individual domestic contexts</w:t>
      </w:r>
      <w:r w:rsidRPr="00ED75F9">
        <w:rPr>
          <w:rStyle w:val="StyleUnderline"/>
        </w:rPr>
        <w:t>.</w:t>
      </w:r>
      <w:r w:rsidRPr="00ED75F9">
        <w:rPr>
          <w:sz w:val="16"/>
        </w:rPr>
        <w:t xml:space="preserve">46 </w:t>
      </w:r>
    </w:p>
    <w:p w14:paraId="5BDCFCB6" w14:textId="77777777" w:rsidR="00073704" w:rsidRPr="00ED75F9" w:rsidRDefault="00073704" w:rsidP="00073704">
      <w:pPr>
        <w:rPr>
          <w:sz w:val="16"/>
        </w:rPr>
      </w:pPr>
      <w:r w:rsidRPr="00ED75F9">
        <w:rPr>
          <w:rStyle w:val="StyleUnderline"/>
        </w:rPr>
        <w:t xml:space="preserve">Many </w:t>
      </w:r>
      <w:r w:rsidRPr="00ED75F9">
        <w:rPr>
          <w:rStyle w:val="Emphasis"/>
        </w:rPr>
        <w:t>Indigenous organisations</w:t>
      </w:r>
      <w:r w:rsidRPr="00ED75F9">
        <w:rPr>
          <w:rStyle w:val="StyleUnderline"/>
        </w:rPr>
        <w:t xml:space="preserve"> and </w:t>
      </w:r>
      <w:r w:rsidRPr="00ED75F9">
        <w:rPr>
          <w:rStyle w:val="Emphasis"/>
        </w:rPr>
        <w:t>movements</w:t>
      </w:r>
      <w:r w:rsidRPr="00ED75F9">
        <w:rPr>
          <w:rStyle w:val="StyleUnderline"/>
        </w:rPr>
        <w:t xml:space="preserve">, from </w:t>
      </w:r>
      <w:r w:rsidRPr="00ED75F9">
        <w:rPr>
          <w:rStyle w:val="Emphasis"/>
        </w:rPr>
        <w:t>dozens of countries</w:t>
      </w:r>
      <w:r w:rsidRPr="00ED75F9">
        <w:rPr>
          <w:rStyle w:val="StyleUnderline"/>
        </w:rPr>
        <w:t xml:space="preserve"> around the world, were </w:t>
      </w:r>
      <w:r w:rsidRPr="00ED75F9">
        <w:rPr>
          <w:rStyle w:val="Emphasis"/>
        </w:rPr>
        <w:t>involved in drafting</w:t>
      </w:r>
      <w:r w:rsidRPr="00ED75F9">
        <w:rPr>
          <w:rStyle w:val="StyleUnderline"/>
        </w:rPr>
        <w:t xml:space="preserve"> and </w:t>
      </w:r>
      <w:r w:rsidRPr="00ED75F9">
        <w:rPr>
          <w:rStyle w:val="Emphasis"/>
        </w:rPr>
        <w:t>negotiating</w:t>
      </w:r>
      <w:r w:rsidRPr="00ED75F9">
        <w:rPr>
          <w:rStyle w:val="StyleUnderline"/>
        </w:rPr>
        <w:t xml:space="preserve"> the UN Declaration and are now </w:t>
      </w:r>
      <w:r w:rsidRPr="00ED75F9">
        <w:rPr>
          <w:rStyle w:val="Emphasis"/>
        </w:rPr>
        <w:t>advocating for its full implementation</w:t>
      </w:r>
      <w:r w:rsidRPr="00ED75F9">
        <w:rPr>
          <w:rStyle w:val="StyleUnderline"/>
        </w:rPr>
        <w:t xml:space="preserve">, both </w:t>
      </w:r>
      <w:r w:rsidRPr="00ED75F9">
        <w:rPr>
          <w:rStyle w:val="Emphasis"/>
        </w:rPr>
        <w:t>internationally</w:t>
      </w:r>
      <w:r w:rsidRPr="00ED75F9">
        <w:rPr>
          <w:rStyle w:val="StyleUnderline"/>
        </w:rPr>
        <w:t xml:space="preserve"> and in </w:t>
      </w:r>
      <w:r w:rsidRPr="00ED75F9">
        <w:rPr>
          <w:rStyle w:val="Emphasis"/>
        </w:rPr>
        <w:t>domestic</w:t>
      </w:r>
      <w:r w:rsidRPr="00ED75F9">
        <w:rPr>
          <w:rStyle w:val="StyleUnderline"/>
        </w:rPr>
        <w:t xml:space="preserve"> and </w:t>
      </w:r>
      <w:r w:rsidRPr="00ED75F9">
        <w:rPr>
          <w:rStyle w:val="Emphasis"/>
        </w:rPr>
        <w:t>regional contexts</w:t>
      </w:r>
      <w:r w:rsidRPr="00ED75F9">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ED75F9">
        <w:rPr>
          <w:rStyle w:val="Emphasis"/>
        </w:rPr>
        <w:t>major transnational Indigenous organisations</w:t>
      </w:r>
      <w:r w:rsidRPr="00ED75F9">
        <w:rPr>
          <w:sz w:val="16"/>
        </w:rPr>
        <w:t>— the World Council of Indigenous Peoples, the International Indian Treaty Council and the Inuit Circumpolar Council—</w:t>
      </w:r>
      <w:r w:rsidRPr="00ED75F9">
        <w:rPr>
          <w:rStyle w:val="StyleUnderline"/>
        </w:rPr>
        <w:t xml:space="preserve">were all </w:t>
      </w:r>
      <w:r w:rsidRPr="00ED75F9">
        <w:rPr>
          <w:rStyle w:val="Emphasis"/>
        </w:rPr>
        <w:t>key members</w:t>
      </w:r>
      <w:r w:rsidRPr="00ED75F9">
        <w:rPr>
          <w:rStyle w:val="StyleUnderline"/>
        </w:rPr>
        <w:t xml:space="preserve"> of the drafting and negotiating team for the UN Declaration, and</w:t>
      </w:r>
      <w:r w:rsidRPr="00ED75F9">
        <w:rPr>
          <w:sz w:val="16"/>
        </w:rPr>
        <w:t xml:space="preserve"> the latter two, which are still in existence, </w:t>
      </w:r>
      <w:r w:rsidRPr="00ED75F9">
        <w:rPr>
          <w:rStyle w:val="Emphasis"/>
        </w:rPr>
        <w:t>continue their strong advocacy</w:t>
      </w:r>
      <w:r w:rsidRPr="00ED75F9">
        <w:rPr>
          <w:rStyle w:val="StyleUnderline"/>
        </w:rPr>
        <w:t xml:space="preserve"> for its full implementation</w:t>
      </w:r>
      <w:r w:rsidRPr="00ED75F9">
        <w:rPr>
          <w:sz w:val="16"/>
        </w:rPr>
        <w:t xml:space="preserve">. </w:t>
      </w:r>
    </w:p>
    <w:p w14:paraId="47D7B552" w14:textId="77777777" w:rsidR="00073704" w:rsidRPr="00ED75F9" w:rsidRDefault="00073704" w:rsidP="00073704">
      <w:pPr>
        <w:rPr>
          <w:sz w:val="16"/>
        </w:rPr>
      </w:pPr>
      <w:r w:rsidRPr="00ED75F9">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ED75F9">
        <w:rPr>
          <w:rStyle w:val="StyleUnderline"/>
        </w:rPr>
        <w:t xml:space="preserve">States are </w:t>
      </w:r>
      <w:r w:rsidRPr="00ED75F9">
        <w:rPr>
          <w:rStyle w:val="Emphasis"/>
        </w:rPr>
        <w:t>not going to implement</w:t>
      </w:r>
      <w:r w:rsidRPr="00ED75F9">
        <w:rPr>
          <w:rStyle w:val="StyleUnderline"/>
        </w:rPr>
        <w:t xml:space="preserve"> this multifaceted and complex set of changes </w:t>
      </w:r>
      <w:r w:rsidRPr="00ED75F9">
        <w:rPr>
          <w:rStyle w:val="Emphasis"/>
        </w:rPr>
        <w:t>on their own</w:t>
      </w:r>
      <w:r w:rsidRPr="00ED75F9">
        <w:rPr>
          <w:sz w:val="16"/>
        </w:rPr>
        <w:t xml:space="preserve">, however. </w:t>
      </w:r>
      <w:r w:rsidRPr="00ED75F9">
        <w:rPr>
          <w:rStyle w:val="StyleUnderline"/>
        </w:rPr>
        <w:t xml:space="preserve">They will require </w:t>
      </w:r>
      <w:r w:rsidRPr="00ED75F9">
        <w:rPr>
          <w:rStyle w:val="Emphasis"/>
        </w:rPr>
        <w:t>significant political</w:t>
      </w:r>
      <w:r w:rsidRPr="00ED75F9">
        <w:rPr>
          <w:rStyle w:val="StyleUnderline"/>
        </w:rPr>
        <w:t xml:space="preserve"> and </w:t>
      </w:r>
      <w:r w:rsidRPr="00ED75F9">
        <w:rPr>
          <w:rStyle w:val="Emphasis"/>
        </w:rPr>
        <w:t>moral pressure to hold them accountable</w:t>
      </w:r>
      <w:r w:rsidRPr="00ED75F9">
        <w:rPr>
          <w:rStyle w:val="StyleUnderline"/>
        </w:rPr>
        <w:t xml:space="preserve"> to the </w:t>
      </w:r>
      <w:r w:rsidRPr="00ED75F9">
        <w:rPr>
          <w:rStyle w:val="Emphasis"/>
        </w:rPr>
        <w:t>rhetorical commitments</w:t>
      </w:r>
      <w:r w:rsidRPr="00ED75F9">
        <w:rPr>
          <w:rStyle w:val="StyleUnderline"/>
        </w:rPr>
        <w:t xml:space="preserve"> they have made to support this level of change. They will also require </w:t>
      </w:r>
      <w:r w:rsidRPr="00ED75F9">
        <w:rPr>
          <w:rStyle w:val="Emphasis"/>
        </w:rPr>
        <w:t>ongoing conversation</w:t>
      </w:r>
      <w:r w:rsidRPr="00ED75F9">
        <w:rPr>
          <w:rStyle w:val="StyleUnderline"/>
        </w:rPr>
        <w:t xml:space="preserve"> and </w:t>
      </w:r>
      <w:r w:rsidRPr="00ED75F9">
        <w:rPr>
          <w:rStyle w:val="Emphasis"/>
        </w:rPr>
        <w:t>negotiation</w:t>
      </w:r>
      <w:r w:rsidRPr="00ED75F9">
        <w:rPr>
          <w:rStyle w:val="StyleUnderline"/>
        </w:rPr>
        <w:t xml:space="preserve"> with Indigenous peoples along the way, lest the process becomes </w:t>
      </w:r>
      <w:r w:rsidRPr="00ED75F9">
        <w:rPr>
          <w:rStyle w:val="Emphasis"/>
        </w:rPr>
        <w:t>problematically one-sided</w:t>
      </w:r>
      <w:r w:rsidRPr="00ED75F9">
        <w:rPr>
          <w:rStyle w:val="StyleUnderline"/>
        </w:rPr>
        <w:t xml:space="preserve">. Such processes ultimately require </w:t>
      </w:r>
      <w:r w:rsidRPr="00ED75F9">
        <w:rPr>
          <w:rStyle w:val="Emphasis"/>
        </w:rPr>
        <w:t>sustained political will</w:t>
      </w:r>
      <w:r w:rsidRPr="00ED75F9">
        <w:rPr>
          <w:rStyle w:val="StyleUnderline"/>
        </w:rPr>
        <w:t xml:space="preserve">, </w:t>
      </w:r>
      <w:r w:rsidRPr="00ED75F9">
        <w:rPr>
          <w:rStyle w:val="Emphasis"/>
        </w:rPr>
        <w:t>commitment</w:t>
      </w:r>
      <w:r w:rsidRPr="00ED75F9">
        <w:rPr>
          <w:rStyle w:val="StyleUnderline"/>
        </w:rPr>
        <w:t xml:space="preserve"> and </w:t>
      </w:r>
      <w:r w:rsidRPr="00ED75F9">
        <w:rPr>
          <w:rStyle w:val="Emphasis"/>
        </w:rPr>
        <w:t>engagement</w:t>
      </w:r>
      <w:r w:rsidRPr="00ED75F9">
        <w:rPr>
          <w:rStyle w:val="StyleUnderline"/>
        </w:rPr>
        <w:t xml:space="preserve"> over the </w:t>
      </w:r>
      <w:r w:rsidRPr="00ED75F9">
        <w:rPr>
          <w:rStyle w:val="Emphasis"/>
        </w:rPr>
        <w:t>long term</w:t>
      </w:r>
      <w:r w:rsidRPr="00ED75F9">
        <w:rPr>
          <w:rStyle w:val="StyleUnderline"/>
        </w:rPr>
        <w:t>, to reach</w:t>
      </w:r>
      <w:r w:rsidRPr="00ED75F9">
        <w:rPr>
          <w:sz w:val="16"/>
        </w:rPr>
        <w:t xml:space="preserve"> the end result of </w:t>
      </w:r>
      <w:r w:rsidRPr="00ED75F9">
        <w:rPr>
          <w:rStyle w:val="Emphasis"/>
        </w:rPr>
        <w:t>radical systemic change</w:t>
      </w:r>
      <w:r w:rsidRPr="00ED75F9">
        <w:rPr>
          <w:rStyle w:val="StyleUnderline"/>
        </w:rPr>
        <w:t xml:space="preserve"> and Indigenous state relationships grounded in </w:t>
      </w:r>
      <w:r w:rsidRPr="00ED75F9">
        <w:rPr>
          <w:rStyle w:val="Emphasis"/>
        </w:rPr>
        <w:t>mutual respect</w:t>
      </w:r>
      <w:r w:rsidRPr="00ED75F9">
        <w:rPr>
          <w:rStyle w:val="StyleUnderline"/>
        </w:rPr>
        <w:t xml:space="preserve">, </w:t>
      </w:r>
      <w:r w:rsidRPr="00ED75F9">
        <w:rPr>
          <w:rStyle w:val="Emphasis"/>
        </w:rPr>
        <w:t>co-existence</w:t>
      </w:r>
      <w:r w:rsidRPr="00ED75F9">
        <w:rPr>
          <w:rStyle w:val="StyleUnderline"/>
        </w:rPr>
        <w:t xml:space="preserve"> and </w:t>
      </w:r>
      <w:r w:rsidRPr="00ED75F9">
        <w:rPr>
          <w:rStyle w:val="Emphasis"/>
        </w:rPr>
        <w:t>reciprocity</w:t>
      </w:r>
      <w:r w:rsidRPr="00ED75F9">
        <w:rPr>
          <w:rStyle w:val="StyleUnderline"/>
        </w:rPr>
        <w:t xml:space="preserve">. This type of fundamental change requires </w:t>
      </w:r>
      <w:r w:rsidRPr="00ED75F9">
        <w:rPr>
          <w:rStyle w:val="Emphasis"/>
        </w:rPr>
        <w:t>creative thinking</w:t>
      </w:r>
      <w:r w:rsidRPr="00ED75F9">
        <w:rPr>
          <w:rStyle w:val="StyleUnderline"/>
        </w:rPr>
        <w:t xml:space="preserve">, </w:t>
      </w:r>
      <w:r w:rsidRPr="00ED75F9">
        <w:rPr>
          <w:rStyle w:val="Emphasis"/>
        </w:rPr>
        <w:t>careful diplomacy</w:t>
      </w:r>
      <w:r w:rsidRPr="00ED75F9">
        <w:rPr>
          <w:rStyle w:val="StyleUnderline"/>
        </w:rPr>
        <w:t xml:space="preserve">, </w:t>
      </w:r>
      <w:r w:rsidRPr="00ED75F9">
        <w:rPr>
          <w:rStyle w:val="Emphasis"/>
        </w:rPr>
        <w:t>tenacity</w:t>
      </w:r>
      <w:r w:rsidRPr="00ED75F9">
        <w:rPr>
          <w:rStyle w:val="StyleUnderline"/>
        </w:rPr>
        <w:t>, and</w:t>
      </w:r>
      <w:r w:rsidRPr="00ED75F9">
        <w:rPr>
          <w:sz w:val="16"/>
        </w:rPr>
        <w:t xml:space="preserve"> above all, </w:t>
      </w:r>
      <w:r w:rsidRPr="00ED75F9">
        <w:rPr>
          <w:rStyle w:val="Emphasis"/>
        </w:rPr>
        <w:t>optimistic vision</w:t>
      </w:r>
      <w:r w:rsidRPr="00ED75F9">
        <w:rPr>
          <w:rStyle w:val="StyleUnderline"/>
        </w:rPr>
        <w:t>, on the part of Indigenous peoples</w:t>
      </w:r>
      <w:r w:rsidRPr="00ED75F9">
        <w:rPr>
          <w:sz w:val="16"/>
        </w:rPr>
        <w:t xml:space="preserve">. The </w:t>
      </w:r>
      <w:r w:rsidRPr="00ED75F9">
        <w:rPr>
          <w:rStyle w:val="Emphasis"/>
        </w:rPr>
        <w:t>pessimistic approaches</w:t>
      </w:r>
      <w:r w:rsidRPr="00ED75F9">
        <w:rPr>
          <w:sz w:val="16"/>
        </w:rPr>
        <w:t xml:space="preserve"> of the resurgence school </w:t>
      </w:r>
      <w:r w:rsidRPr="00ED75F9">
        <w:rPr>
          <w:rStyle w:val="StyleUnderline"/>
        </w:rPr>
        <w:t>are</w:t>
      </w:r>
      <w:r w:rsidRPr="00ED75F9">
        <w:rPr>
          <w:sz w:val="16"/>
        </w:rPr>
        <w:t xml:space="preserve"> ultimately </w:t>
      </w:r>
      <w:r w:rsidRPr="00ED75F9">
        <w:rPr>
          <w:rStyle w:val="StyleUnderline"/>
        </w:rPr>
        <w:t xml:space="preserve">of </w:t>
      </w:r>
      <w:r w:rsidRPr="00ED75F9">
        <w:rPr>
          <w:rStyle w:val="Emphasis"/>
        </w:rPr>
        <w:t>little use</w:t>
      </w:r>
      <w:r w:rsidRPr="00ED75F9">
        <w:rPr>
          <w:sz w:val="16"/>
        </w:rPr>
        <w:t xml:space="preserve"> in these efforts, </w:t>
      </w:r>
      <w:r w:rsidRPr="00ED75F9">
        <w:rPr>
          <w:rStyle w:val="StyleUnderline"/>
        </w:rPr>
        <w:t xml:space="preserve">other than as a </w:t>
      </w:r>
      <w:r w:rsidRPr="00ED75F9">
        <w:rPr>
          <w:rStyle w:val="Emphasis"/>
        </w:rPr>
        <w:t>cautionary tale</w:t>
      </w:r>
      <w:r w:rsidRPr="00ED75F9">
        <w:rPr>
          <w:rStyle w:val="StyleUnderline"/>
        </w:rPr>
        <w:t xml:space="preserve"> against state power, of which the organisational players are </w:t>
      </w:r>
      <w:r w:rsidRPr="00ED75F9">
        <w:rPr>
          <w:rStyle w:val="Emphasis"/>
        </w:rPr>
        <w:t>already keenly aware</w:t>
      </w:r>
      <w:r w:rsidRPr="00ED75F9">
        <w:rPr>
          <w:sz w:val="16"/>
        </w:rPr>
        <w:t xml:space="preserve">. Further, by </w:t>
      </w:r>
      <w:r w:rsidRPr="00ED75F9">
        <w:rPr>
          <w:rStyle w:val="Emphasis"/>
        </w:rPr>
        <w:t>dismissing</w:t>
      </w:r>
      <w:r w:rsidRPr="00ED75F9">
        <w:rPr>
          <w:rStyle w:val="StyleUnderline"/>
        </w:rPr>
        <w:t xml:space="preserve"> and </w:t>
      </w:r>
      <w:r w:rsidRPr="00ED75F9">
        <w:rPr>
          <w:rStyle w:val="Emphasis"/>
        </w:rPr>
        <w:t>discouraging all efforts at engagement</w:t>
      </w:r>
      <w:r w:rsidRPr="00ED75F9">
        <w:rPr>
          <w:rStyle w:val="StyleUnderline"/>
        </w:rPr>
        <w:t xml:space="preserve"> with states, and</w:t>
      </w:r>
      <w:r w:rsidRPr="00ED75F9">
        <w:rPr>
          <w:sz w:val="16"/>
        </w:rPr>
        <w:t xml:space="preserve"> especially with </w:t>
      </w:r>
      <w:r w:rsidRPr="00ED75F9">
        <w:rPr>
          <w:rStyle w:val="StyleUnderline"/>
        </w:rPr>
        <w:t xml:space="preserve">the </w:t>
      </w:r>
      <w:r w:rsidRPr="00ED75F9">
        <w:rPr>
          <w:rStyle w:val="Emphasis"/>
        </w:rPr>
        <w:t>blanket accusations</w:t>
      </w:r>
      <w:r w:rsidRPr="00ED75F9">
        <w:rPr>
          <w:rStyle w:val="StyleUnderline"/>
        </w:rPr>
        <w:t xml:space="preserve"> that all who engage in such efforts are ‘</w:t>
      </w:r>
      <w:r w:rsidRPr="00ED75F9">
        <w:rPr>
          <w:rStyle w:val="Emphasis"/>
        </w:rPr>
        <w:t>co-opted</w:t>
      </w:r>
      <w:r w:rsidRPr="00ED75F9">
        <w:rPr>
          <w:rStyle w:val="StyleUnderline"/>
        </w:rPr>
        <w:t>’ and not ‘</w:t>
      </w:r>
      <w:r w:rsidRPr="00ED75F9">
        <w:rPr>
          <w:rStyle w:val="Emphasis"/>
        </w:rPr>
        <w:t>authentically</w:t>
      </w:r>
      <w:r w:rsidRPr="00ED75F9">
        <w:rPr>
          <w:rStyle w:val="StyleUnderline"/>
        </w:rPr>
        <w:t>’ Indigenous</w:t>
      </w:r>
      <w:r w:rsidRPr="00ED75F9">
        <w:rPr>
          <w:sz w:val="16"/>
        </w:rPr>
        <w:t xml:space="preserve">, the resurgence school </w:t>
      </w:r>
      <w:r w:rsidRPr="00ED75F9">
        <w:rPr>
          <w:rStyle w:val="StyleUnderline"/>
        </w:rPr>
        <w:t xml:space="preserve">actually creates </w:t>
      </w:r>
      <w:r w:rsidRPr="00ED75F9">
        <w:rPr>
          <w:rStyle w:val="Emphasis"/>
        </w:rPr>
        <w:t>unnecessary negative feelings</w:t>
      </w:r>
      <w:r w:rsidRPr="00ED75F9">
        <w:rPr>
          <w:rStyle w:val="StyleUnderline"/>
        </w:rPr>
        <w:t xml:space="preserve"> and </w:t>
      </w:r>
      <w:r w:rsidRPr="00ED75F9">
        <w:rPr>
          <w:rStyle w:val="Emphasis"/>
        </w:rPr>
        <w:t>divisions</w:t>
      </w:r>
      <w:r w:rsidRPr="00ED75F9">
        <w:rPr>
          <w:rStyle w:val="StyleUnderline"/>
        </w:rPr>
        <w:t xml:space="preserve"> amongst Indigenous movements who should be </w:t>
      </w:r>
      <w:r w:rsidRPr="00ED75F9">
        <w:rPr>
          <w:rStyle w:val="Emphasis"/>
        </w:rPr>
        <w:t>pooling limited resources</w:t>
      </w:r>
      <w:r w:rsidRPr="00ED75F9">
        <w:rPr>
          <w:rStyle w:val="StyleUnderline"/>
        </w:rPr>
        <w:t xml:space="preserve"> and </w:t>
      </w:r>
      <w:r w:rsidRPr="00ED75F9">
        <w:rPr>
          <w:rStyle w:val="Emphasis"/>
        </w:rPr>
        <w:t>working together towards better futures</w:t>
      </w:r>
      <w:r w:rsidRPr="00ED75F9">
        <w:rPr>
          <w:sz w:val="16"/>
        </w:rPr>
        <w:t>.</w:t>
      </w:r>
    </w:p>
    <w:p w14:paraId="3953F783" w14:textId="77777777" w:rsidR="00073704" w:rsidRPr="00ED75F9" w:rsidRDefault="00073704" w:rsidP="00073704"/>
    <w:p w14:paraId="2796EEC9" w14:textId="77777777" w:rsidR="00073704" w:rsidRPr="00ED75F9" w:rsidRDefault="00073704" w:rsidP="00073704">
      <w:pPr>
        <w:pStyle w:val="Heading4"/>
        <w:rPr>
          <w:rFonts w:cs="Times New Roman"/>
        </w:rPr>
      </w:pPr>
      <w:r w:rsidRPr="00ED75F9">
        <w:rPr>
          <w:rFonts w:cs="Times New Roman"/>
        </w:rPr>
        <w:t xml:space="preserve">Strategic use of </w:t>
      </w:r>
      <w:r w:rsidRPr="00ED75F9">
        <w:rPr>
          <w:rFonts w:cs="Times New Roman"/>
          <w:u w:val="single"/>
        </w:rPr>
        <w:t>policy</w:t>
      </w:r>
      <w:r w:rsidRPr="00ED75F9">
        <w:rPr>
          <w:rFonts w:cs="Times New Roman"/>
        </w:rPr>
        <w:t xml:space="preserve"> is necessary to achieve </w:t>
      </w:r>
      <w:r w:rsidRPr="00ED75F9">
        <w:rPr>
          <w:rFonts w:cs="Times New Roman"/>
          <w:u w:val="single"/>
        </w:rPr>
        <w:t>adoption</w:t>
      </w:r>
      <w:r w:rsidRPr="00ED75F9">
        <w:rPr>
          <w:rFonts w:cs="Times New Roman"/>
        </w:rPr>
        <w:t xml:space="preserve"> of indigenous water alternatives</w:t>
      </w:r>
    </w:p>
    <w:p w14:paraId="645367D0" w14:textId="77777777" w:rsidR="00073704" w:rsidRPr="00ED75F9" w:rsidRDefault="00073704" w:rsidP="00073704">
      <w:r w:rsidRPr="00ED75F9">
        <w:rPr>
          <w:rStyle w:val="Style13ptBold"/>
        </w:rPr>
        <w:t>Neville</w:t>
      </w:r>
      <w:r w:rsidRPr="00ED75F9">
        <w:t xml:space="preserve"> and Couthard </w:t>
      </w:r>
      <w:r w:rsidRPr="00ED75F9">
        <w:rPr>
          <w:rStyle w:val="Style13ptBold"/>
        </w:rPr>
        <w:t>19</w:t>
      </w:r>
      <w:r w:rsidRPr="00ED75F9">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ED75F9">
        <w:rPr>
          <w:i/>
          <w:iCs/>
        </w:rPr>
        <w:t>Global Environmental Politics</w:t>
      </w:r>
      <w:r w:rsidRPr="00ED75F9">
        <w:t>, 19.3)//BB</w:t>
      </w:r>
    </w:p>
    <w:p w14:paraId="6EC28BBF" w14:textId="77777777" w:rsidR="00073704" w:rsidRPr="00ED75F9" w:rsidRDefault="00073704" w:rsidP="00073704"/>
    <w:p w14:paraId="387821E3" w14:textId="77777777" w:rsidR="00073704" w:rsidRPr="00ED75F9" w:rsidRDefault="00073704" w:rsidP="00073704">
      <w:r w:rsidRPr="00ED75F9">
        <w:rPr>
          <w:rStyle w:val="StyleUnderline"/>
        </w:rPr>
        <w:t>Indigenous nations are reshaping land and resource politics</w:t>
      </w:r>
      <w:r w:rsidRPr="00ED75F9">
        <w:t xml:space="preserve"> across the Global South and North, with significant implications for global political economies. </w:t>
      </w:r>
      <w:r w:rsidRPr="00ED75F9">
        <w:rPr>
          <w:rStyle w:val="StyleUnderline"/>
        </w:rPr>
        <w:t>By influencing energy and resource extraction, fisheries and food production, and water governance and access, Indigenous approaches to reclaiming sovereignty from settler states are challenging the economic foundations of nation-states and their domestic and international exchange relationships</w:t>
      </w:r>
      <w:r w:rsidRPr="00ED75F9">
        <w:t xml:space="preserve">. </w:t>
      </w:r>
      <w:r w:rsidRPr="00ED75F9">
        <w:rPr>
          <w:rStyle w:val="Emphasis"/>
        </w:rPr>
        <w:t>Within</w:t>
      </w:r>
      <w:r w:rsidRPr="00ED75F9">
        <w:t xml:space="preserve"> the </w:t>
      </w:r>
      <w:r w:rsidRPr="00ED75F9">
        <w:rPr>
          <w:rStyle w:val="Emphasis"/>
        </w:rPr>
        <w:t>settler states</w:t>
      </w:r>
      <w:r w:rsidRPr="00ED75F9">
        <w:t xml:space="preserve"> of the Global North—where reparations and restitution for Indigenous nations remain nominal—</w:t>
      </w:r>
      <w:r w:rsidRPr="00ED75F9">
        <w:rPr>
          <w:rStyle w:val="Emphasis"/>
        </w:rPr>
        <w:t xml:space="preserve">these changes are being </w:t>
      </w:r>
      <w:r w:rsidRPr="00ED75F9">
        <w:rPr>
          <w:rStyle w:val="Emphasis"/>
          <w:sz w:val="30"/>
          <w:szCs w:val="30"/>
        </w:rPr>
        <w:t>forced through strategic legal channels</w:t>
      </w:r>
      <w:r w:rsidRPr="00ED75F9">
        <w:t xml:space="preserve">, creative negotiation tactics, powerful resistance efforts, </w:t>
      </w:r>
      <w:r w:rsidRPr="00ED75F9">
        <w:rPr>
          <w:rStyle w:val="StyleUnderline"/>
        </w:rPr>
        <w:t>and</w:t>
      </w:r>
      <w:r w:rsidRPr="00ED75F9">
        <w:t xml:space="preserve"> layered local and transnational </w:t>
      </w:r>
      <w:r w:rsidRPr="00ED75F9">
        <w:rPr>
          <w:rStyle w:val="StyleUnderline"/>
        </w:rPr>
        <w:t>campaigns</w:t>
      </w:r>
      <w:r w:rsidRPr="00ED75F9">
        <w:t xml:space="preserve">. </w:t>
      </w:r>
      <w:r w:rsidRPr="00ED75F9">
        <w:rPr>
          <w:rStyle w:val="Emphasis"/>
        </w:rPr>
        <w:t>Through modern treaty relations</w:t>
      </w:r>
      <w:r w:rsidRPr="00ED75F9">
        <w:t xml:space="preserve">, </w:t>
      </w:r>
      <w:r w:rsidRPr="00ED75F9">
        <w:rPr>
          <w:rStyle w:val="StyleUnderline"/>
        </w:rPr>
        <w:t>Indigenous nations are revising authority over lands and waters, embedding self-governance, co-governance, and other models of layered decision-making into state practice</w:t>
      </w:r>
      <w:r w:rsidRPr="00ED75F9">
        <w:t xml:space="preserve">. </w:t>
      </w:r>
      <w:r w:rsidRPr="00ED75F9">
        <w:rPr>
          <w:rStyle w:val="StyleUnderline"/>
        </w:rPr>
        <w:t>Some of these shifts echo</w:t>
      </w:r>
      <w:r w:rsidRPr="00ED75F9">
        <w:t xml:space="preserve"> the rewriting of </w:t>
      </w:r>
      <w:r w:rsidRPr="00ED75F9">
        <w:rPr>
          <w:rStyle w:val="StyleUnderline"/>
        </w:rPr>
        <w:t>property relations in postcolonial countries</w:t>
      </w:r>
      <w:r w:rsidRPr="00ED75F9">
        <w:t xml:space="preserve"> of the Global South, </w:t>
      </w:r>
      <w:r w:rsidRPr="00ED75F9">
        <w:rPr>
          <w:rStyle w:val="StyleUnderline"/>
        </w:rPr>
        <w:t>including complex arrangements of customary and statutory land rights in many African countries</w:t>
      </w:r>
      <w:r w:rsidRPr="00ED75F9">
        <w:t xml:space="preserve"> (Lund and Boone 2013), w</w:t>
      </w:r>
      <w:r w:rsidRPr="00ED75F9">
        <w:rPr>
          <w:rStyle w:val="StyleUnderline"/>
        </w:rPr>
        <w:t>hile others reflect the specific constitutional arrangements of settler states and the contemporary contexts of urban populations</w:t>
      </w:r>
      <w:r w:rsidRPr="00ED75F9">
        <w:t xml:space="preserve">, land development, international </w:t>
      </w:r>
      <w:r w:rsidRPr="00ED75F9">
        <w:rPr>
          <w:rStyle w:val="StyleUnderline"/>
        </w:rPr>
        <w:t>and</w:t>
      </w:r>
      <w:r w:rsidRPr="00ED75F9">
        <w:t xml:space="preserve"> trade relations, and other </w:t>
      </w:r>
      <w:r w:rsidRPr="00ED75F9">
        <w:rPr>
          <w:rStyle w:val="StyleUnderline"/>
        </w:rPr>
        <w:t>state-specific dynamics</w:t>
      </w:r>
      <w:r w:rsidRPr="00ED75F9">
        <w:t>.</w:t>
      </w:r>
    </w:p>
    <w:p w14:paraId="2F45C7B6" w14:textId="77777777" w:rsidR="00073704" w:rsidRPr="00ED75F9" w:rsidRDefault="00073704" w:rsidP="00073704">
      <w:pPr>
        <w:pStyle w:val="Heading4"/>
        <w:rPr>
          <w:rFonts w:cs="Times New Roman"/>
        </w:rPr>
      </w:pPr>
      <w:r w:rsidRPr="00ED75F9">
        <w:rPr>
          <w:rFonts w:cs="Times New Roman"/>
        </w:rPr>
        <w:t xml:space="preserve">Challenging environmental injustice through </w:t>
      </w:r>
      <w:r w:rsidRPr="00ED75F9">
        <w:rPr>
          <w:rFonts w:cs="Times New Roman"/>
          <w:u w:val="single"/>
        </w:rPr>
        <w:t>state engagement</w:t>
      </w:r>
      <w:r w:rsidRPr="00ED75F9">
        <w:rPr>
          <w:rFonts w:cs="Times New Roman"/>
        </w:rPr>
        <w:t xml:space="preserve"> is key</w:t>
      </w:r>
    </w:p>
    <w:p w14:paraId="230B559B" w14:textId="77777777" w:rsidR="00073704" w:rsidRPr="00ED75F9" w:rsidRDefault="00073704" w:rsidP="00073704">
      <w:r w:rsidRPr="00ED75F9">
        <w:rPr>
          <w:rStyle w:val="Style13ptBold"/>
        </w:rPr>
        <w:t>NoiseCat 16</w:t>
      </w:r>
      <w:r w:rsidRPr="00ED75F9">
        <w:t xml:space="preserve">, enrolled member of the Canim Lake Band Tsq'escen in British Columbia where he was nominated to run for Chief in 2014 AND a graduate of Columbia University and the University of Oxford (Julian Brave, “The Indigenous Revolution,” </w:t>
      </w:r>
      <w:r w:rsidRPr="00ED75F9">
        <w:rPr>
          <w:i/>
          <w:iCs/>
        </w:rPr>
        <w:t>Jacobin</w:t>
      </w:r>
      <w:r w:rsidRPr="00ED75F9">
        <w:t xml:space="preserve">, </w:t>
      </w:r>
      <w:hyperlink r:id="rId24" w:history="1">
        <w:r w:rsidRPr="00ED75F9">
          <w:rPr>
            <w:rStyle w:val="Hyperlink"/>
          </w:rPr>
          <w:t>https://www.jacobinmag.com/2016/11/standing-rock-dakota-access-pipeline-obama/)//BB</w:t>
        </w:r>
      </w:hyperlink>
    </w:p>
    <w:p w14:paraId="04DFCF8A" w14:textId="77777777" w:rsidR="00073704" w:rsidRPr="00ED75F9" w:rsidRDefault="00073704" w:rsidP="00073704"/>
    <w:p w14:paraId="19298567" w14:textId="77777777" w:rsidR="00073704" w:rsidRPr="00ED75F9" w:rsidRDefault="00073704" w:rsidP="00073704">
      <w:r w:rsidRPr="00ED75F9">
        <w:rPr>
          <w:rStyle w:val="Emphasis"/>
        </w:rPr>
        <w:t>Movements working to reshape</w:t>
      </w:r>
      <w:r w:rsidRPr="00ED75F9">
        <w:rPr>
          <w:rStyle w:val="StyleUnderline"/>
        </w:rPr>
        <w:t xml:space="preserve"> </w:t>
      </w:r>
      <w:r w:rsidRPr="00ED75F9">
        <w:t>infrastructure,</w:t>
      </w:r>
      <w:r w:rsidRPr="00ED75F9">
        <w:rPr>
          <w:rStyle w:val="StyleUnderline"/>
        </w:rPr>
        <w:t xml:space="preserve"> </w:t>
      </w:r>
      <w:r w:rsidRPr="00ED75F9">
        <w:rPr>
          <w:rStyle w:val="Emphasis"/>
        </w:rPr>
        <w:t>environmental policy</w:t>
      </w:r>
      <w:r w:rsidRPr="00ED75F9">
        <w:t xml:space="preserve">, financial systems, policing, and work </w:t>
      </w:r>
      <w:r w:rsidRPr="00ED75F9">
        <w:rPr>
          <w:rStyle w:val="Emphasis"/>
        </w:rPr>
        <w:t>will be of particular importance to indigenous people</w:t>
      </w:r>
      <w:r w:rsidRPr="00ED75F9">
        <w:t>. Fossil fuel divestment and the “Keep It in the Ground” movement can weaken and even undermine companies seeking to exploit fossil fuels on indigenous lands. Regulations that dismantle financial instruments and policies that profit from natural resource speculation could divert and damage returns on capital flows.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sidRPr="00ED75F9">
        <w:rPr>
          <w:rStyle w:val="StyleUnderline"/>
        </w:rPr>
        <w:t xml:space="preserve"> As long as indigenous people continue to make this argument, </w:t>
      </w:r>
      <w:r w:rsidRPr="00ED75F9">
        <w:rPr>
          <w:rStyle w:val="Emphasis"/>
        </w:rPr>
        <w:t>we are positioned to win policies, court decisions, and international agreements that protect and enlarge our sovereignty and jurisdiction.</w:t>
      </w:r>
      <w:r w:rsidRPr="00ED75F9">
        <w:t xml:space="preserve"> </w:t>
      </w:r>
      <w:r w:rsidRPr="00ED75F9">
        <w:rPr>
          <w:rStyle w:val="StyleUnderline"/>
        </w:rPr>
        <w:t>As our jurisdiction and sovereignty grow, we will have more power to stop, reroute, and transform carbon-based, capitalist, and colonial infrastructure.</w:t>
      </w:r>
      <w:r w:rsidRPr="00ED75F9">
        <w:t xml:space="preserve"> When the Justice Department halted construction of DAPL in October, they also said they would begin looking into Free Prior Informed Consent legislation. This is a minimal first step, and we must hold them to it. </w:t>
      </w:r>
      <w:r w:rsidRPr="00ED75F9">
        <w:rPr>
          <w:rStyle w:val="Emphasis"/>
        </w:rPr>
        <w:t xml:space="preserve">Longstanding alliances with progressive parties and politicians are </w:t>
      </w:r>
      <w:r w:rsidRPr="00ED75F9">
        <w:rPr>
          <w:rStyle w:val="Emphasis"/>
          <w:sz w:val="30"/>
          <w:szCs w:val="30"/>
        </w:rPr>
        <w:t>key to our success</w:t>
      </w:r>
      <w:r w:rsidRPr="00ED75F9">
        <w:rPr>
          <w:rStyle w:val="Emphasis"/>
        </w:rPr>
        <w:t>.</w:t>
      </w:r>
      <w:r w:rsidRPr="00ED75F9">
        <w:t xml:space="preserve"> In the United States, </w:t>
      </w:r>
      <w:r w:rsidRPr="00ED75F9">
        <w:rPr>
          <w:rStyle w:val="StyleUnderline"/>
        </w:rPr>
        <w:t>Native people have worked with Democratic elected officials like Bernie Sanders and Raúl Grijalva to advance bills like the Save Oak Flat Act, which aimed to stop an international mining conglomerate from exploiting an Apache sacred site in Arizona.</w:t>
      </w:r>
      <w:r w:rsidRPr="00ED75F9">
        <w:t xml:space="preserve">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ED75F9">
        <w:rPr>
          <w:rStyle w:val="StyleUnderline"/>
        </w:rPr>
        <w:t>Piketty</w:t>
      </w:r>
      <w:r w:rsidRPr="00ED75F9">
        <w:t xml:space="preserve">’s call for a global wealth tax implies an international governance structure to levy such a tax. He </w:t>
      </w:r>
      <w:r w:rsidRPr="00ED75F9">
        <w:rPr>
          <w:rStyle w:val="StyleUnderline"/>
        </w:rPr>
        <w:t xml:space="preserve">pushes us to think beyond the state. Similarly, indigenous demands for lands, jurisdiction, and sovereignty imply that </w:t>
      </w:r>
      <w:r w:rsidRPr="00ED75F9">
        <w:rPr>
          <w:rStyle w:val="Emphasis"/>
        </w:rPr>
        <w:t>we must think beneath it</w:t>
      </w:r>
      <w:r w:rsidRPr="00ED75F9">
        <w:rPr>
          <w:rStyle w:val="StyleUnderline"/>
        </w:rPr>
        <w:t xml:space="preserve">. </w:t>
      </w:r>
      <w:r w:rsidRPr="00ED75F9">
        <w:t xml:space="preserve">As the Fourth World continues to push states to recognize our inherent, constitutional, and treaty rights as sovereign nations, the Left cannot remain neutral. </w:t>
      </w:r>
      <w:r w:rsidRPr="00ED75F9">
        <w:rPr>
          <w:rStyle w:val="StyleUnderline"/>
        </w:rPr>
        <w:t>To remain neutral is to perpetuate a long history of colonization. To remain neutral is to lose a valuable, organized, and powerful ally</w:t>
      </w:r>
      <w:r w:rsidRPr="00ED75F9">
        <w:t>.</w:t>
      </w:r>
    </w:p>
    <w:p w14:paraId="43DE33B8" w14:textId="2A53D1A3" w:rsidR="00073704" w:rsidRPr="00ED75F9" w:rsidRDefault="00073704" w:rsidP="00073704">
      <w:pPr>
        <w:pStyle w:val="Heading3"/>
        <w:rPr>
          <w:rFonts w:cs="Times New Roman"/>
        </w:rPr>
      </w:pPr>
      <w:r w:rsidRPr="00ED75F9">
        <w:rPr>
          <w:rFonts w:cs="Times New Roman"/>
        </w:rPr>
        <w:t>A2: Sett Col K---Water Link</w:t>
      </w:r>
    </w:p>
    <w:p w14:paraId="5AFCA861" w14:textId="224ECB69" w:rsidR="008449E9" w:rsidRPr="00ED75F9" w:rsidRDefault="008449E9" w:rsidP="008449E9">
      <w:pPr>
        <w:pStyle w:val="Heading4"/>
        <w:rPr>
          <w:rFonts w:cs="Times New Roman"/>
        </w:rPr>
      </w:pPr>
      <w:r w:rsidRPr="00ED75F9">
        <w:rPr>
          <w:rFonts w:cs="Times New Roman"/>
        </w:rPr>
        <w:t xml:space="preserve">Colonial water infrastructures can be </w:t>
      </w:r>
      <w:r w:rsidRPr="00ED75F9">
        <w:rPr>
          <w:rFonts w:cs="Times New Roman"/>
          <w:u w:val="single"/>
        </w:rPr>
        <w:t>repurposed</w:t>
      </w:r>
      <w:r w:rsidRPr="00ED75F9">
        <w:rPr>
          <w:rFonts w:cs="Times New Roman"/>
        </w:rPr>
        <w:t xml:space="preserve"> for decolonial pathways. Complete escape is </w:t>
      </w:r>
      <w:r w:rsidRPr="00ED75F9">
        <w:rPr>
          <w:rFonts w:cs="Times New Roman"/>
          <w:u w:val="single"/>
        </w:rPr>
        <w:t>impossible</w:t>
      </w:r>
      <w:r w:rsidRPr="00ED75F9">
        <w:rPr>
          <w:rFonts w:cs="Times New Roman"/>
        </w:rPr>
        <w:t xml:space="preserve"> because coloniality is pervasively entangled with indigenous life.</w:t>
      </w:r>
    </w:p>
    <w:p w14:paraId="29D472CC" w14:textId="77777777" w:rsidR="008449E9" w:rsidRPr="00ED75F9" w:rsidRDefault="008449E9" w:rsidP="008449E9">
      <w:r w:rsidRPr="00ED75F9">
        <w:rPr>
          <w:rStyle w:val="Style13ptBold"/>
        </w:rPr>
        <w:t>Curley 19</w:t>
      </w:r>
      <w:r w:rsidRPr="00ED75F9">
        <w:t xml:space="preserve">, PhD, Professor of Geography @ U Arizona (Andrew, ““Our Winters’ Rights”: Challenging Colonial Water Laws,” </w:t>
      </w:r>
      <w:r w:rsidRPr="00ED75F9">
        <w:rPr>
          <w:i/>
          <w:iCs/>
        </w:rPr>
        <w:t>Global Environmental Politics</w:t>
      </w:r>
      <w:r w:rsidRPr="00ED75F9">
        <w:t>, 19.3)//BB</w:t>
      </w:r>
    </w:p>
    <w:p w14:paraId="5644C29E" w14:textId="77777777" w:rsidR="008449E9" w:rsidRPr="00ED75F9" w:rsidRDefault="008449E9" w:rsidP="008449E9"/>
    <w:p w14:paraId="26EAFE51" w14:textId="77777777" w:rsidR="008449E9" w:rsidRPr="00ED75F9" w:rsidRDefault="008449E9" w:rsidP="008449E9">
      <w:r w:rsidRPr="00ED75F9">
        <w:t xml:space="preserve">Much of the scholarship on Indigenous water rights in the United States focuses on legal and political rights awarded or denied in water settlements. </w:t>
      </w:r>
      <w:r w:rsidRPr="00ED75F9">
        <w:rPr>
          <w:rStyle w:val="StyleUnderline"/>
        </w:rPr>
        <w:t>This article highlights the voice of settlement opponents within Diné communities over the proposed Little Colorado River Settlement</w:t>
      </w:r>
      <w:r w:rsidRPr="00ED75F9">
        <w:t xml:space="preserve"> in 2012 between the </w:t>
      </w:r>
      <w:r w:rsidRPr="00ED75F9">
        <w:rPr>
          <w:rStyle w:val="StyleUnderline"/>
        </w:rPr>
        <w:t>Navajo Nation and Arizona. Using interviews with key actors, observations of water hearings, and a mini focus group with settlement opponents, my research finds that the proposed water settlement produced contradictory logics, practices, and frameworks that combined</w:t>
      </w:r>
      <w:r w:rsidRPr="00ED75F9">
        <w:t xml:space="preserve"> two “traditions of </w:t>
      </w:r>
      <w:r w:rsidRPr="00ED75F9">
        <w:rPr>
          <w:rStyle w:val="StyleUnderline"/>
        </w:rPr>
        <w:t>Indigenous resistance</w:t>
      </w:r>
      <w:r w:rsidRPr="00ED75F9">
        <w:t xml:space="preserve">,” one </w:t>
      </w:r>
      <w:r w:rsidRPr="00ED75F9">
        <w:rPr>
          <w:rStyle w:val="StyleUnderline"/>
        </w:rPr>
        <w:t>rooted in the language of self-determination and sovereignty and the other in emerging notions of decolonization</w:t>
      </w:r>
      <w:r w:rsidRPr="00ED75F9">
        <w:t xml:space="preserve">. </w:t>
      </w:r>
      <w:r w:rsidRPr="00ED75F9">
        <w:rPr>
          <w:rStyle w:val="StyleUnderline"/>
        </w:rPr>
        <w:t xml:space="preserve">This </w:t>
      </w:r>
      <w:r w:rsidRPr="00ED75F9">
        <w:rPr>
          <w:rStyle w:val="Emphasis"/>
        </w:rPr>
        <w:t>hybridity</w:t>
      </w:r>
      <w:r w:rsidRPr="00ED75F9">
        <w:rPr>
          <w:rStyle w:val="StyleUnderline"/>
        </w:rPr>
        <w:t xml:space="preserve"> of seeking increased water recognition </w:t>
      </w:r>
      <w:r w:rsidRPr="00ED75F9">
        <w:rPr>
          <w:rStyle w:val="Emphasis"/>
        </w:rPr>
        <w:t>within</w:t>
      </w:r>
      <w:r w:rsidRPr="00ED75F9">
        <w:rPr>
          <w:rStyle w:val="StyleUnderline"/>
        </w:rPr>
        <w:t xml:space="preserve"> colonial law, while advocating for decolonial waterscapes, speaks to the </w:t>
      </w:r>
      <w:r w:rsidRPr="00ED75F9">
        <w:rPr>
          <w:rStyle w:val="Emphasis"/>
        </w:rPr>
        <w:t>complicated and fundamentally entangled</w:t>
      </w:r>
      <w:r w:rsidRPr="00ED75F9">
        <w:rPr>
          <w:rStyle w:val="StyleUnderline"/>
        </w:rPr>
        <w:t xml:space="preserve"> political landscapes of Indigenous peoples</w:t>
      </w:r>
      <w:r w:rsidRPr="00ED75F9">
        <w:t xml:space="preserve">. Ultimately, in opposing the water settlement, Diné opponents and </w:t>
      </w:r>
      <w:r w:rsidRPr="00ED75F9">
        <w:rPr>
          <w:rStyle w:val="StyleUnderline"/>
        </w:rPr>
        <w:t>community members demonstrate that they seek to rectify the injustice of ongoing settler colonialism</w:t>
      </w:r>
      <w:r w:rsidRPr="00ED75F9">
        <w:t xml:space="preserve"> and realize their collective capabilities as nations, not “Indians,” “tribes,” or “minorities” </w:t>
      </w:r>
      <w:r w:rsidRPr="00ED75F9">
        <w:rPr>
          <w:rStyle w:val="Emphasis"/>
          <w:sz w:val="30"/>
          <w:szCs w:val="30"/>
        </w:rPr>
        <w:t>within and against</w:t>
      </w:r>
      <w:r w:rsidRPr="00ED75F9">
        <w:rPr>
          <w:rStyle w:val="Emphasis"/>
        </w:rPr>
        <w:t xml:space="preserve"> </w:t>
      </w:r>
      <w:r w:rsidRPr="00ED75F9">
        <w:rPr>
          <w:rStyle w:val="StyleUnderline"/>
        </w:rPr>
        <w:t>the</w:t>
      </w:r>
      <w:r w:rsidRPr="00ED75F9">
        <w:t xml:space="preserve"> </w:t>
      </w:r>
      <w:r w:rsidRPr="00ED75F9">
        <w:rPr>
          <w:rStyle w:val="StyleUnderline"/>
        </w:rPr>
        <w:t>authorities of the colonial state</w:t>
      </w:r>
      <w:r w:rsidRPr="00ED75F9">
        <w:t xml:space="preserve">. On April 5, 2012, US senators Jon Kyl and John McCain from Arizona met with Navajo Nation Council delegates in the western Diné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settlement established the terms by which the Navajo Nation would forever “resolve” its collective claims to the river in exchange for small water infrastructure and remaining waters after upstream diversions are taken into account. Although the tribal government was initially in favor of the agreement, much of the Diné community rejected it and mobilized outside of the meeting to express their collective frustration and discontent.1 They criticized governing officials and reminded them that “water is life.” Much of the narrative of water rights and Indian water settlements in the United States focuses on the legal-political “rights” to water that tribes maintain within western water laws (Burton 1991; Colby et al. 2005; Curley 2019b; McCool 2006; Perramond 2018; Thorson et al. 2006). These are important studies because they document the structuring of water use in practice. But the emergent perspectives of water and law among community actors is sometimes missing from these narratives, that is, the grounded understandings and decolonial strategies that both use and negate colonial laws. Recently, Yazzie and Baldy (2018) emphasized the “decolonization” of waterscapes as a pathway to radical Indigenous knowledge and practices around water. For Yazzie and Baldy, </w:t>
      </w:r>
      <w:r w:rsidRPr="00ED75F9">
        <w:rPr>
          <w:rStyle w:val="StyleUnderline"/>
        </w:rPr>
        <w:t>decolonization</w:t>
      </w:r>
      <w:r w:rsidRPr="00ED75F9">
        <w:t xml:space="preserve"> is not simply a metaphor, as Tuck and Yang (2012) put it, or a practice of “awareness raising” (Smith 2013); it is material struggle. My research finds that this struggle </w:t>
      </w:r>
      <w:r w:rsidRPr="00ED75F9">
        <w:rPr>
          <w:rStyle w:val="StyleUnderline"/>
        </w:rPr>
        <w:t xml:space="preserve">produces contradictory logics, practices, and frameworks that </w:t>
      </w:r>
      <w:r w:rsidRPr="00ED75F9">
        <w:rPr>
          <w:rStyle w:val="Emphasis"/>
        </w:rPr>
        <w:t>combine</w:t>
      </w:r>
      <w:r w:rsidRPr="00ED75F9">
        <w:rPr>
          <w:rStyle w:val="StyleUnderline"/>
        </w:rPr>
        <w:t xml:space="preserve"> traditions of Indigenous resistance with a dominating discourse of rights to water</w:t>
      </w:r>
      <w:r w:rsidRPr="00ED75F9">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r w:rsidRPr="00ED75F9">
        <w:rPr>
          <w:rStyle w:val="StyleUnderline"/>
        </w:rPr>
        <w:t xml:space="preserve">Diné water governance transcends the colonial limitations of western water law through use of both pragmatic </w:t>
      </w:r>
      <w:r w:rsidRPr="00ED75F9">
        <w:rPr>
          <w:rStyle w:val="Emphasis"/>
        </w:rPr>
        <w:t>and</w:t>
      </w:r>
      <w:r w:rsidRPr="00ED75F9">
        <w:rPr>
          <w:rStyle w:val="StyleUnderline"/>
        </w:rPr>
        <w:t xml:space="preserve"> decolonial practices</w:t>
      </w:r>
      <w:r w:rsidRPr="00ED75F9">
        <w:t xml:space="preserve">. Diné advocates work to maximize water quantification while supporting the idea of traditional water uses for sustainable lifeways. </w:t>
      </w:r>
      <w:r w:rsidRPr="00ED75F9">
        <w:rPr>
          <w:rStyle w:val="StyleUnderline"/>
        </w:rPr>
        <w:t xml:space="preserve">This </w:t>
      </w:r>
      <w:r w:rsidRPr="00ED75F9">
        <w:rPr>
          <w:rStyle w:val="Emphasis"/>
        </w:rPr>
        <w:t>hybridity</w:t>
      </w:r>
      <w:r w:rsidRPr="00ED75F9">
        <w:rPr>
          <w:rStyle w:val="StyleUnderline"/>
        </w:rPr>
        <w:t xml:space="preserve"> of seeking increased water recognition </w:t>
      </w:r>
      <w:r w:rsidRPr="00ED75F9">
        <w:rPr>
          <w:rStyle w:val="Emphasis"/>
        </w:rPr>
        <w:t>within colonial law</w:t>
      </w:r>
      <w:r w:rsidRPr="00ED75F9">
        <w:t xml:space="preserve">, while advocating for decolonial waterscapes, </w:t>
      </w:r>
      <w:r w:rsidRPr="00ED75F9">
        <w:rPr>
          <w:rStyle w:val="StyleUnderline"/>
        </w:rPr>
        <w:t>speaks to the complicated and fundamentally entangled political landscape of Indigenous communities</w:t>
      </w:r>
      <w:r w:rsidRPr="00ED75F9">
        <w:t xml:space="preserve"> that our critical politics sometimes ignores, misses, or downplays. This article highlights the voices of the Diné people who resisted what appeared to be the inevitability and finality of a water settlement. Their critiques provide an important understanding for how we might interpret water settlements and decolonization between Indigenous peoples and colonizing states. Schlosberg and Carruthers (2010), for example, find that 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 Like Ciplet et al. (2013), they build on Sen’s (2009) notion of justice related to achieving the fulfillment of people’s capabilities. However, this approach misses the historic critique of unrectified settler colonial theft that is repeated in Indian water settlements. Indian water rights were designed to fulfill the colonial purpose of reservations. They were not meant to resolve senses of injustice or wrongful dispossession inherent within the structure of U.S. colonial governance. Although </w:t>
      </w:r>
      <w:r w:rsidRPr="00ED75F9">
        <w:rPr>
          <w:rStyle w:val="StyleUnderline"/>
        </w:rPr>
        <w:t>Diné critics speak in the language of law and legalism when they exclaim</w:t>
      </w:r>
      <w:r w:rsidRPr="00ED75F9">
        <w:t xml:space="preserve"> “our winters’ </w:t>
      </w:r>
      <w:r w:rsidRPr="00ED75F9">
        <w:rPr>
          <w:rStyle w:val="StyleUnderline"/>
        </w:rPr>
        <w:t>rights</w:t>
      </w:r>
      <w:r w:rsidRPr="00ED75F9">
        <w:t xml:space="preserve">,” referencing an important Supreme Court decision that I will discuss later, </w:t>
      </w:r>
      <w:r w:rsidRPr="00ED75F9">
        <w:rPr>
          <w:rStyle w:val="StyleUnderline"/>
        </w:rPr>
        <w:t xml:space="preserve">they are </w:t>
      </w:r>
      <w:r w:rsidRPr="00ED75F9">
        <w:rPr>
          <w:rStyle w:val="Emphasis"/>
        </w:rPr>
        <w:t>also</w:t>
      </w:r>
      <w:r w:rsidRPr="00ED75F9">
        <w:rPr>
          <w:rStyle w:val="StyleUnderline"/>
        </w:rPr>
        <w:t xml:space="preserve"> speaking beyond the law and to these broader notions of justice</w:t>
      </w:r>
      <w:r w:rsidRPr="00ED75F9">
        <w:t xml:space="preserve"> that cannot be resolved in a water settlement. It is not the particulars of the settlement that mobilize Diné resistance but the inherent sense of injustice that water settlements reproduce. In the presentation of this argument, I follow Diné thinking and planning philosophies.2 Diné opposition to the Little Colorado River Settlement was not simply a shared understanding among actors; it was an intellectual process. First, there was thinking and planning—highlighted in the section titled nitsáhákees dóó nahat’á.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Diné people acted and lived out this thinking and planning in action—collective opposition to the settlement. Action was called iina, which also refers to “life,” toh éí ííńá or “water is life.” Finally, siihasin calls on us to reflect on what was learned and derive some preliminary conclusions. I conclude that the struggle was an effort to reclaim and revitalize Diné lifeways. My research suggests that </w:t>
      </w:r>
      <w:r w:rsidRPr="00ED75F9">
        <w:rPr>
          <w:rStyle w:val="StyleUnderline"/>
        </w:rPr>
        <w:t>Indigenous</w:t>
      </w:r>
      <w:r w:rsidRPr="00ED75F9">
        <w:t xml:space="preserve">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w:t>
      </w:r>
      <w:r w:rsidRPr="00ED75F9">
        <w:rPr>
          <w:rStyle w:val="StyleUnderline"/>
        </w:rPr>
        <w:t>frameworks blended statist and aboriginal conceptualizations of water</w:t>
      </w:r>
      <w:r w:rsidRPr="00ED75F9">
        <w:t xml:space="preserve"> into a bundle of complicated and contradictory ideas of inherent Indigenous water rights. </w:t>
      </w:r>
      <w:r w:rsidRPr="00ED75F9">
        <w:rPr>
          <w:rStyle w:val="StyleUnderline"/>
        </w:rPr>
        <w:t xml:space="preserve">Both nation building and decolonial notions of Indigenous water governance </w:t>
      </w:r>
      <w:r w:rsidRPr="00ED75F9">
        <w:rPr>
          <w:rStyle w:val="Emphasis"/>
        </w:rPr>
        <w:t>undermined the legitimacy of colonial water laws</w:t>
      </w:r>
      <w:r w:rsidRPr="00ED75F9">
        <w:t xml:space="preserve"> while positing a sense of inherent rights to the water in the interest of increasing the amount of water the Navajo Nation was owed. </w:t>
      </w:r>
      <w:r w:rsidRPr="00ED75F9">
        <w:rPr>
          <w:rStyle w:val="StyleUnderline"/>
        </w:rPr>
        <w:t xml:space="preserve">The de- in decolonial did not completely negate colonial institutions </w:t>
      </w:r>
      <w:r w:rsidRPr="00ED75F9">
        <w:t xml:space="preserve">as a site of struggle and advocacy. </w:t>
      </w:r>
      <w:r w:rsidRPr="00ED75F9">
        <w:rPr>
          <w:rStyle w:val="Emphasis"/>
        </w:rPr>
        <w:t>Rather</w:t>
      </w:r>
      <w:r w:rsidRPr="00ED75F9">
        <w:t xml:space="preserve">, </w:t>
      </w:r>
      <w:r w:rsidRPr="00ED75F9">
        <w:rPr>
          <w:rStyle w:val="StyleUnderline"/>
        </w:rPr>
        <w:t xml:space="preserve">opponents </w:t>
      </w:r>
      <w:r w:rsidRPr="00ED75F9">
        <w:rPr>
          <w:rStyle w:val="Emphasis"/>
        </w:rPr>
        <w:t>reworked and repurposed colonial infrastructures</w:t>
      </w:r>
      <w:r w:rsidRPr="00ED75F9">
        <w:rPr>
          <w:rStyle w:val="StyleUnderline"/>
        </w:rPr>
        <w:t xml:space="preserve"> toward Indigenous lifeways and decolonial nation building</w:t>
      </w:r>
      <w:r w:rsidRPr="00ED75F9">
        <w:t>.</w:t>
      </w:r>
    </w:p>
    <w:p w14:paraId="049B4A15" w14:textId="06FA07F9" w:rsidR="00073704" w:rsidRPr="00ED75F9" w:rsidRDefault="00073704" w:rsidP="00073704">
      <w:pPr>
        <w:pStyle w:val="Heading3"/>
        <w:rPr>
          <w:rFonts w:cs="Times New Roman"/>
        </w:rPr>
      </w:pPr>
      <w:r w:rsidRPr="00ED75F9">
        <w:rPr>
          <w:rFonts w:cs="Times New Roman"/>
        </w:rPr>
        <w:t>A2: K---Perm/FW</w:t>
      </w:r>
    </w:p>
    <w:p w14:paraId="43E8CAF5" w14:textId="45A92272" w:rsidR="00073704" w:rsidRPr="00ED75F9" w:rsidRDefault="00073704" w:rsidP="00073704">
      <w:pPr>
        <w:keepNext/>
        <w:keepLines/>
        <w:spacing w:before="40"/>
        <w:outlineLvl w:val="3"/>
        <w:rPr>
          <w:rFonts w:eastAsiaTheme="majorEastAsia"/>
          <w:b/>
          <w:iCs/>
          <w:sz w:val="28"/>
        </w:rPr>
      </w:pPr>
      <w:r w:rsidRPr="00ED75F9">
        <w:rPr>
          <w:rFonts w:eastAsiaTheme="majorEastAsia"/>
          <w:b/>
          <w:iCs/>
          <w:sz w:val="28"/>
        </w:rPr>
        <w:t>Their argument represents a Sophie’s Choice for indigenous scholars—we have no choice but to use every epistemological tool at our disposal</w:t>
      </w:r>
    </w:p>
    <w:p w14:paraId="54BF04AD" w14:textId="77777777" w:rsidR="00073704" w:rsidRPr="00ED75F9" w:rsidRDefault="00073704" w:rsidP="00073704">
      <w:r w:rsidRPr="00ED75F9">
        <w:rPr>
          <w:b/>
          <w:bCs/>
          <w:sz w:val="26"/>
        </w:rPr>
        <w:t xml:space="preserve">Grande 7 </w:t>
      </w:r>
      <w:r w:rsidRPr="00ED75F9">
        <w:t xml:space="preserve">[Sandy, Associate Professor of Education at Connecticut College, “Red Lake Woebegone: Pedagogy, Decolonization, and the Critical Project,” </w:t>
      </w:r>
      <w:r w:rsidRPr="00ED75F9">
        <w:rPr>
          <w:i/>
        </w:rPr>
        <w:t>Critical Pedagogy: Where Are We Now?</w:t>
      </w:r>
      <w:r w:rsidRPr="00ED75F9">
        <w:t>, eds. Peter McLaren and Joe L. Kincheloe, p 330]</w:t>
      </w:r>
    </w:p>
    <w:p w14:paraId="3F233B5D" w14:textId="77777777" w:rsidR="00073704" w:rsidRPr="00ED75F9" w:rsidRDefault="00073704" w:rsidP="00073704">
      <w:pPr>
        <w:rPr>
          <w:b/>
          <w:u w:val="single"/>
        </w:rPr>
      </w:pPr>
      <w:r w:rsidRPr="00ED75F9">
        <w:rPr>
          <w:sz w:val="14"/>
        </w:rPr>
        <w:t xml:space="preserve">Audre </w:t>
      </w:r>
      <w:r w:rsidRPr="00ED75F9">
        <w:rPr>
          <w:b/>
          <w:u w:val="single"/>
        </w:rPr>
        <w:t xml:space="preserve">Lorde's essay, The Master's Tools Will Not Dismantle the Master's House, is one of the most quoted essays in academic history and, I would also venture to say, one that needs rethinking. </w:t>
      </w:r>
      <w:r w:rsidRPr="00ED75F9">
        <w:rPr>
          <w:b/>
          <w:highlight w:val="yellow"/>
          <w:u w:val="single"/>
        </w:rPr>
        <w:t xml:space="preserve">While it is self-evident that indigenous knowledge is essential </w:t>
      </w:r>
      <w:r w:rsidRPr="00ED75F9">
        <w:rPr>
          <w:sz w:val="14"/>
        </w:rPr>
        <w:t xml:space="preserve">to the process of decolonization, I would also argue that the Master's </w:t>
      </w:r>
      <w:r w:rsidRPr="00ED75F9">
        <w:rPr>
          <w:b/>
          <w:highlight w:val="yellow"/>
          <w:u w:val="single"/>
        </w:rPr>
        <w:t>tools are necessary</w:t>
      </w:r>
      <w:r w:rsidRPr="00ED75F9">
        <w:rPr>
          <w:b/>
          <w:u w:val="single"/>
        </w:rPr>
        <w:t xml:space="preserve">. </w:t>
      </w:r>
      <w:r w:rsidRPr="00ED75F9">
        <w:rPr>
          <w:b/>
          <w:highlight w:val="yellow"/>
          <w:u w:val="single"/>
        </w:rPr>
        <w:t>Otherwise</w:t>
      </w:r>
      <w:r w:rsidRPr="00ED75F9">
        <w:rPr>
          <w:b/>
          <w:u w:val="single"/>
        </w:rPr>
        <w:t xml:space="preserve">, to take Audre Lorde seriously means to </w:t>
      </w:r>
      <w:r w:rsidRPr="00ED75F9">
        <w:rPr>
          <w:b/>
          <w:highlight w:val="yellow"/>
          <w:u w:val="single"/>
        </w:rPr>
        <w:t>create a dichotomy between the tools of the colonizer and</w:t>
      </w:r>
      <w:r w:rsidRPr="00ED75F9">
        <w:rPr>
          <w:b/>
          <w:u w:val="single"/>
        </w:rPr>
        <w:t xml:space="preserve"> those </w:t>
      </w:r>
      <w:r w:rsidRPr="00ED75F9">
        <w:rPr>
          <w:b/>
          <w:highlight w:val="yellow"/>
          <w:u w:val="single"/>
        </w:rPr>
        <w:t>of the colonized</w:t>
      </w:r>
      <w:r w:rsidRPr="00ED75F9">
        <w:rPr>
          <w:b/>
          <w:u w:val="single"/>
        </w:rPr>
        <w:t xml:space="preserve">. </w:t>
      </w:r>
      <w:r w:rsidRPr="00ED75F9">
        <w:rPr>
          <w:b/>
          <w:highlight w:val="yellow"/>
          <w:u w:val="single"/>
        </w:rPr>
        <w:t>Such</w:t>
      </w:r>
      <w:r w:rsidRPr="00ED75F9">
        <w:rPr>
          <w:b/>
          <w:u w:val="single"/>
        </w:rPr>
        <w:t xml:space="preserve"> a dichotomy </w:t>
      </w:r>
      <w:r w:rsidRPr="00ED75F9">
        <w:rPr>
          <w:b/>
          <w:highlight w:val="yellow"/>
          <w:u w:val="single"/>
        </w:rPr>
        <w:t>leaves the indigenous scholar to grapple with a</w:t>
      </w:r>
      <w:r w:rsidRPr="00ED75F9">
        <w:rPr>
          <w:b/>
          <w:u w:val="single"/>
        </w:rPr>
        <w:t xml:space="preserve"> kind of "</w:t>
      </w:r>
      <w:r w:rsidRPr="00ED75F9">
        <w:rPr>
          <w:b/>
          <w:highlight w:val="yellow"/>
          <w:u w:val="single"/>
        </w:rPr>
        <w:t>Sophie's Choice</w:t>
      </w:r>
      <w:r w:rsidRPr="00ED75F9">
        <w:rPr>
          <w:sz w:val="14"/>
        </w:rPr>
        <w:t xml:space="preserve">" </w:t>
      </w:r>
      <w:r w:rsidRPr="00ED75F9">
        <w:rPr>
          <w:b/>
          <w:u w:val="single"/>
        </w:rPr>
        <w:t xml:space="preserve">moment </w:t>
      </w:r>
      <w:r w:rsidRPr="00ED75F9">
        <w:rPr>
          <w:b/>
          <w:highlight w:val="yellow"/>
          <w:u w:val="single"/>
        </w:rPr>
        <w:t>where one</w:t>
      </w:r>
      <w:r w:rsidRPr="00ED75F9">
        <w:rPr>
          <w:b/>
          <w:u w:val="single"/>
        </w:rPr>
        <w:t xml:space="preserve"> feels compelled to </w:t>
      </w:r>
      <w:r w:rsidRPr="00ED75F9">
        <w:rPr>
          <w:b/>
          <w:highlight w:val="yellow"/>
          <w:u w:val="single"/>
        </w:rPr>
        <w:t>choose between</w:t>
      </w:r>
      <w:r w:rsidRPr="00ED75F9">
        <w:rPr>
          <w:b/>
          <w:u w:val="single"/>
        </w:rPr>
        <w:t xml:space="preserve"> retaining </w:t>
      </w:r>
      <w:r w:rsidRPr="00ED75F9">
        <w:rPr>
          <w:b/>
          <w:highlight w:val="yellow"/>
          <w:u w:val="single"/>
        </w:rPr>
        <w:t>their</w:t>
      </w:r>
      <w:r w:rsidRPr="00ED75F9">
        <w:rPr>
          <w:b/>
          <w:u w:val="single"/>
        </w:rPr>
        <w:t xml:space="preserve"> integrity (</w:t>
      </w:r>
      <w:r w:rsidRPr="00ED75F9">
        <w:rPr>
          <w:b/>
          <w:highlight w:val="yellow"/>
          <w:u w:val="single"/>
        </w:rPr>
        <w:t>identity</w:t>
      </w:r>
      <w:r w:rsidRPr="00ED75F9">
        <w:rPr>
          <w:b/>
          <w:u w:val="single"/>
        </w:rPr>
        <w:t xml:space="preserve">) as a Native scholar by employing only indigenous knowledge </w:t>
      </w:r>
      <w:r w:rsidRPr="00ED75F9">
        <w:rPr>
          <w:b/>
          <w:highlight w:val="yellow"/>
          <w:u w:val="single"/>
        </w:rPr>
        <w:t>or to "sell out" and employ</w:t>
      </w:r>
      <w:r w:rsidRPr="00ED75F9">
        <w:rPr>
          <w:b/>
          <w:u w:val="single"/>
        </w:rPr>
        <w:t xml:space="preserve"> the frames of </w:t>
      </w:r>
      <w:r w:rsidRPr="00ED75F9">
        <w:rPr>
          <w:b/>
          <w:highlight w:val="yellow"/>
          <w:u w:val="single"/>
        </w:rPr>
        <w:t>Western knowledge</w:t>
      </w:r>
      <w:r w:rsidRPr="00ED75F9">
        <w:rPr>
          <w:b/>
          <w:u w:val="single"/>
        </w:rPr>
        <w:t xml:space="preserve">. What does it mean for indigenous scholars to engage Western knowledge? </w:t>
      </w:r>
      <w:r w:rsidRPr="00ED75F9">
        <w:rPr>
          <w:sz w:val="14"/>
        </w:rPr>
        <w:t xml:space="preserve">Does it signify a final submission to the siren's song, seducing us into the colonialist abyss with promises of empowerment? Or </w:t>
      </w:r>
      <w:r w:rsidRPr="00ED75F9">
        <w:rPr>
          <w:b/>
          <w:u w:val="single"/>
        </w:rPr>
        <w:t>is it the necessary first step in reclaiming and decolonizing an intellectual space-an inquiry room-of our own? Such questions provoke beyond the bounds of academic exercise, suggesting instead the need for an academic exorcism</w:t>
      </w:r>
      <w:r w:rsidRPr="00ED75F9">
        <w:rPr>
          <w:sz w:val="14"/>
        </w:rPr>
        <w:t xml:space="preserve">. </w:t>
      </w:r>
      <w:r w:rsidRPr="00ED75F9">
        <w:rPr>
          <w:b/>
          <w:highlight w:val="yellow"/>
          <w:u w:val="single"/>
        </w:rPr>
        <w:t>The demon to be purged is</w:t>
      </w:r>
      <w:r w:rsidRPr="00ED75F9">
        <w:rPr>
          <w:b/>
          <w:u w:val="single"/>
        </w:rPr>
        <w:t xml:space="preserve"> the specter of </w:t>
      </w:r>
      <w:r w:rsidRPr="00ED75F9">
        <w:rPr>
          <w:b/>
          <w:highlight w:val="yellow"/>
          <w:u w:val="single"/>
        </w:rPr>
        <w:t>colonialism</w:t>
      </w:r>
      <w:r w:rsidRPr="00ED75F9">
        <w:rPr>
          <w:b/>
          <w:u w:val="single"/>
        </w:rPr>
        <w:t xml:space="preserve">. As indigenous scholars, </w:t>
      </w:r>
      <w:r w:rsidRPr="00ED75F9">
        <w:rPr>
          <w:b/>
          <w:highlight w:val="yellow"/>
          <w:u w:val="single"/>
        </w:rPr>
        <w:t>we live within, against, and outside of its</w:t>
      </w:r>
      <w:r w:rsidRPr="00ED75F9">
        <w:rPr>
          <w:b/>
          <w:u w:val="single"/>
        </w:rPr>
        <w:t xml:space="preserve"> constant </w:t>
      </w:r>
      <w:r w:rsidRPr="00ED75F9">
        <w:rPr>
          <w:b/>
          <w:highlight w:val="yellow"/>
          <w:u w:val="single"/>
        </w:rPr>
        <w:t>company</w:t>
      </w:r>
      <w:r w:rsidRPr="00ED75F9">
        <w:rPr>
          <w:b/>
          <w:u w:val="single"/>
        </w:rPr>
        <w:t xml:space="preserve">, witnessing its various manifestations as it shape-shifts its way into everything from research and public policy to textbooks and classrooms. Thus, </w:t>
      </w:r>
      <w:r w:rsidRPr="00ED75F9">
        <w:rPr>
          <w:b/>
          <w:highlight w:val="yellow"/>
          <w:u w:val="single"/>
        </w:rPr>
        <w:t>the colonial tax of Native scholars</w:t>
      </w:r>
      <w:r w:rsidRPr="00ED75F9">
        <w:rPr>
          <w:b/>
          <w:u w:val="single"/>
        </w:rPr>
        <w:t xml:space="preserve"> not only </w:t>
      </w:r>
      <w:r w:rsidRPr="00ED75F9">
        <w:rPr>
          <w:b/>
          <w:highlight w:val="yellow"/>
          <w:u w:val="single"/>
        </w:rPr>
        <w:t>requires a renegotiation of</w:t>
      </w:r>
      <w:r w:rsidRPr="00ED75F9">
        <w:rPr>
          <w:b/>
          <w:u w:val="single"/>
        </w:rPr>
        <w:t xml:space="preserve"> personal </w:t>
      </w:r>
      <w:r w:rsidRPr="00ED75F9">
        <w:rPr>
          <w:b/>
          <w:highlight w:val="yellow"/>
          <w:u w:val="single"/>
        </w:rPr>
        <w:t>identity but also an analysis of how</w:t>
      </w:r>
      <w:r w:rsidRPr="00ED75F9">
        <w:rPr>
          <w:b/>
          <w:u w:val="single"/>
        </w:rPr>
        <w:t xml:space="preserve"> whole </w:t>
      </w:r>
      <w:r w:rsidRPr="00ED75F9">
        <w:rPr>
          <w:b/>
          <w:highlight w:val="yellow"/>
          <w:u w:val="single"/>
        </w:rPr>
        <w:t>nations get trans</w:t>
      </w:r>
      <w:r w:rsidRPr="00ED75F9">
        <w:rPr>
          <w:b/>
          <w:u w:val="single"/>
        </w:rPr>
        <w:t>- or (dis)</w:t>
      </w:r>
      <w:r w:rsidRPr="00ED75F9">
        <w:rPr>
          <w:b/>
          <w:highlight w:val="yellow"/>
          <w:u w:val="single"/>
        </w:rPr>
        <w:t>figured when articulated through Western frames of knowing</w:t>
      </w:r>
      <w:r w:rsidRPr="00ED75F9">
        <w:rPr>
          <w:b/>
          <w:u w:val="single"/>
        </w:rPr>
        <w:t>.</w:t>
      </w:r>
      <w:r w:rsidRPr="00ED75F9">
        <w:rPr>
          <w:sz w:val="14"/>
        </w:rPr>
        <w:t xml:space="preserve"> As Edward Said observes, "institutions, vocabulary, scholarship, imagery, doctrines, even colonial bureaucracies and colonial styles" all support to the "Western discourse" (Said, 1985, p. 2). In other words, is it possible to engage the grammar of empire without replicating its effects? At the same time indigenous scholars entertain these ruminations, </w:t>
      </w:r>
      <w:r w:rsidRPr="00ED75F9">
        <w:rPr>
          <w:b/>
          <w:highlight w:val="yellow"/>
          <w:u w:val="single"/>
        </w:rPr>
        <w:t>Native communities continue to be impacted</w:t>
      </w:r>
      <w:r w:rsidRPr="00ED75F9">
        <w:rPr>
          <w:b/>
          <w:u w:val="single"/>
        </w:rPr>
        <w:t xml:space="preserve"> and transformed </w:t>
      </w:r>
      <w:r w:rsidRPr="00ED75F9">
        <w:rPr>
          <w:b/>
          <w:highlight w:val="yellow"/>
          <w:u w:val="single"/>
        </w:rPr>
        <w:t>by</w:t>
      </w:r>
      <w:r w:rsidRPr="00ED75F9">
        <w:rPr>
          <w:b/>
          <w:u w:val="single"/>
        </w:rPr>
        <w:t xml:space="preserve"> the forces of </w:t>
      </w:r>
      <w:r w:rsidRPr="00ED75F9">
        <w:rPr>
          <w:b/>
          <w:highlight w:val="yellow"/>
          <w:u w:val="single"/>
        </w:rPr>
        <w:t>colonization, rendering the "choice" of whether to employ Western knowledge</w:t>
      </w:r>
      <w:r w:rsidRPr="00ED75F9">
        <w:rPr>
          <w:b/>
          <w:u w:val="single"/>
        </w:rPr>
        <w:t xml:space="preserve"> in the process of defining indigenous pedagogics essentially </w:t>
      </w:r>
      <w:r w:rsidRPr="00ED75F9">
        <w:rPr>
          <w:b/>
          <w:highlight w:val="yellow"/>
          <w:u w:val="single"/>
        </w:rPr>
        <w:t>moot</w:t>
      </w:r>
      <w:r w:rsidRPr="00ED75F9">
        <w:rPr>
          <w:b/>
          <w:u w:val="single"/>
        </w:rPr>
        <w:t xml:space="preserve">. In other words, </w:t>
      </w:r>
      <w:r w:rsidRPr="00ED75F9">
        <w:rPr>
          <w:b/>
          <w:highlight w:val="yellow"/>
          <w:u w:val="single"/>
        </w:rPr>
        <w:t>by virtue of living in this world and having to negotiate</w:t>
      </w:r>
      <w:r w:rsidRPr="00ED75F9">
        <w:rPr>
          <w:b/>
          <w:u w:val="single"/>
        </w:rPr>
        <w:t xml:space="preserve"> the forces of </w:t>
      </w:r>
      <w:r w:rsidRPr="00ED75F9">
        <w:rPr>
          <w:b/>
          <w:highlight w:val="yellow"/>
          <w:u w:val="single"/>
        </w:rPr>
        <w:t>colonization</w:t>
      </w:r>
      <w:r w:rsidRPr="00ED75F9">
        <w:rPr>
          <w:b/>
          <w:u w:val="single"/>
        </w:rPr>
        <w:t xml:space="preserve">, indigenous </w:t>
      </w:r>
      <w:r w:rsidRPr="00ED75F9">
        <w:rPr>
          <w:b/>
          <w:highlight w:val="yellow"/>
          <w:u w:val="single"/>
        </w:rPr>
        <w:t>scholars are given no choice but to know</w:t>
      </w:r>
      <w:r w:rsidRPr="00ED75F9">
        <w:rPr>
          <w:b/>
          <w:u w:val="single"/>
        </w:rPr>
        <w:t xml:space="preserve">, understand, and acquire </w:t>
      </w:r>
      <w:r w:rsidRPr="00ED75F9">
        <w:rPr>
          <w:b/>
          <w:highlight w:val="yellow"/>
          <w:u w:val="single"/>
        </w:rPr>
        <w:t>the grammar of empire as well as</w:t>
      </w:r>
      <w:r w:rsidRPr="00ED75F9">
        <w:rPr>
          <w:b/>
          <w:u w:val="single"/>
        </w:rPr>
        <w:t xml:space="preserve"> develop the skills to </w:t>
      </w:r>
      <w:r w:rsidRPr="00ED75F9">
        <w:rPr>
          <w:b/>
          <w:highlight w:val="yellow"/>
          <w:u w:val="single"/>
        </w:rPr>
        <w:t>contest it</w:t>
      </w:r>
      <w:r w:rsidRPr="00ED75F9">
        <w:rPr>
          <w:b/>
          <w:u w:val="single"/>
        </w:rPr>
        <w:t xml:space="preserve">. </w:t>
      </w:r>
      <w:r w:rsidRPr="00ED75F9">
        <w:rPr>
          <w:b/>
          <w:highlight w:val="yellow"/>
          <w:u w:val="single"/>
        </w:rPr>
        <w:t>The relationship between the two is not</w:t>
      </w:r>
      <w:r w:rsidRPr="00ED75F9">
        <w:rPr>
          <w:b/>
          <w:u w:val="single"/>
        </w:rPr>
        <w:t xml:space="preserve"> some liberal dream of </w:t>
      </w:r>
      <w:r w:rsidRPr="00ED75F9">
        <w:rPr>
          <w:b/>
          <w:highlight w:val="yellow"/>
          <w:u w:val="single"/>
        </w:rPr>
        <w:t>multicultural</w:t>
      </w:r>
      <w:r w:rsidRPr="00ED75F9">
        <w:rPr>
          <w:b/>
          <w:u w:val="single"/>
        </w:rPr>
        <w:t xml:space="preserve"> harmony </w:t>
      </w:r>
      <w:r w:rsidRPr="00ED75F9">
        <w:rPr>
          <w:b/>
          <w:highlight w:val="yellow"/>
          <w:u w:val="single"/>
        </w:rPr>
        <w:t>but rather the</w:t>
      </w:r>
      <w:r w:rsidRPr="00ED75F9">
        <w:rPr>
          <w:b/>
          <w:u w:val="single"/>
        </w:rPr>
        <w:t xml:space="preserve"> critical and dialogical </w:t>
      </w:r>
      <w:r w:rsidRPr="00ED75F9">
        <w:rPr>
          <w:b/>
          <w:highlight w:val="yellow"/>
          <w:u w:val="single"/>
        </w:rPr>
        <w:t>tension between competing</w:t>
      </w:r>
      <w:r w:rsidRPr="00ED75F9">
        <w:rPr>
          <w:b/>
          <w:u w:val="single"/>
        </w:rPr>
        <w:t xml:space="preserve"> moral </w:t>
      </w:r>
      <w:r w:rsidRPr="00ED75F9">
        <w:rPr>
          <w:b/>
          <w:highlight w:val="yellow"/>
          <w:u w:val="single"/>
        </w:rPr>
        <w:t>visions</w:t>
      </w:r>
      <w:r w:rsidRPr="00ED75F9">
        <w:rPr>
          <w:b/>
          <w:u w:val="single"/>
        </w:rPr>
        <w:t>.</w:t>
      </w:r>
    </w:p>
    <w:p w14:paraId="52676FCA" w14:textId="3CB01B93" w:rsidR="008449E9" w:rsidRPr="00ED75F9" w:rsidRDefault="00D22065" w:rsidP="00EE1085">
      <w:pPr>
        <w:pStyle w:val="Heading1"/>
        <w:rPr>
          <w:rFonts w:cs="Times New Roman"/>
        </w:rPr>
      </w:pPr>
      <w:r w:rsidRPr="00ED75F9">
        <w:rPr>
          <w:rFonts w:cs="Times New Roman"/>
        </w:rPr>
        <w:t xml:space="preserve">Natives Advantage </w:t>
      </w:r>
      <w:r w:rsidR="008449E9" w:rsidRPr="00ED75F9">
        <w:rPr>
          <w:rFonts w:cs="Times New Roman"/>
        </w:rPr>
        <w:t>Neg</w:t>
      </w:r>
    </w:p>
    <w:p w14:paraId="7E71A8D2" w14:textId="6FE80CFF" w:rsidR="00EE1085" w:rsidRPr="00ED75F9" w:rsidRDefault="00EE1085" w:rsidP="00EE1085">
      <w:pPr>
        <w:pStyle w:val="Heading2"/>
        <w:rPr>
          <w:rFonts w:cs="Times New Roman"/>
        </w:rPr>
      </w:pPr>
      <w:r w:rsidRPr="00ED75F9">
        <w:rPr>
          <w:rFonts w:cs="Times New Roman"/>
        </w:rPr>
        <w:t>Settler Colonialism</w:t>
      </w:r>
      <w:r w:rsidR="00D22065" w:rsidRPr="00ED75F9">
        <w:rPr>
          <w:rFonts w:cs="Times New Roman"/>
        </w:rPr>
        <w:t xml:space="preserve"> K</w:t>
      </w:r>
      <w:r w:rsidR="00DC41FF" w:rsidRPr="00ED75F9">
        <w:rPr>
          <w:rFonts w:cs="Times New Roman"/>
        </w:rPr>
        <w:t xml:space="preserve"> Helpers</w:t>
      </w:r>
    </w:p>
    <w:p w14:paraId="2A00AB55" w14:textId="3F9CC8DA" w:rsidR="00EE1085" w:rsidRPr="00ED75F9" w:rsidRDefault="00EE1085" w:rsidP="00EE1085">
      <w:pPr>
        <w:pStyle w:val="Heading3"/>
        <w:rPr>
          <w:rFonts w:cs="Times New Roman"/>
        </w:rPr>
      </w:pPr>
      <w:r w:rsidRPr="00ED75F9">
        <w:rPr>
          <w:rFonts w:cs="Times New Roman"/>
        </w:rPr>
        <w:t>Framework/Case Card</w:t>
      </w:r>
    </w:p>
    <w:p w14:paraId="76B993B3" w14:textId="77777777" w:rsidR="00EE1085" w:rsidRPr="00ED75F9" w:rsidRDefault="00EE1085" w:rsidP="00EE1085">
      <w:pPr>
        <w:pStyle w:val="Heading4"/>
        <w:rPr>
          <w:rFonts w:cs="Times New Roman"/>
        </w:rPr>
      </w:pPr>
      <w:r w:rsidRPr="00ED75F9">
        <w:rPr>
          <w:rFonts w:cs="Times New Roman"/>
        </w:rPr>
        <w:t xml:space="preserve">The aff’s theory of change over-invests into research as resistance. The structure of the university is nothing but a reflection of the legal system – documenting damage done, but lack material change. Knowledge becomes another form of territory to conquer. </w:t>
      </w:r>
    </w:p>
    <w:p w14:paraId="4864203B" w14:textId="77777777" w:rsidR="00EE1085" w:rsidRPr="00ED75F9" w:rsidRDefault="00EE1085" w:rsidP="00EE1085">
      <w:pPr>
        <w:rPr>
          <w:b/>
          <w:sz w:val="26"/>
        </w:rPr>
      </w:pPr>
      <w:r w:rsidRPr="00ED75F9">
        <w:rPr>
          <w:rStyle w:val="Style13ptBold"/>
        </w:rPr>
        <w:t xml:space="preserve">Tuck, </w:t>
      </w:r>
      <w:r w:rsidRPr="00ED75F9">
        <w:rPr>
          <w:rStyle w:val="Style13ptBold"/>
          <w:b w:val="0"/>
          <w:bCs w:val="0"/>
        </w:rPr>
        <w:t>Associate Professor of Critical Race and Indigenous Studies</w:t>
      </w:r>
      <w:r w:rsidRPr="00ED75F9">
        <w:rPr>
          <w:rStyle w:val="Style13ptBold"/>
        </w:rPr>
        <w:t xml:space="preserve">, 18 </w:t>
      </w:r>
      <w:r w:rsidRPr="00ED75F9">
        <w:t xml:space="preserve">(Eve, Canada Research Chair of Indigenous Methodologies with Youth and Communities, May 2018, “Biting the University That Feeds Us,” Accessed: 1-3-2019, </w:t>
      </w:r>
      <w:r w:rsidRPr="00ED75F9">
        <w:rPr>
          <w:i/>
        </w:rPr>
        <w:t>Dissident Knowledge in Higher Education</w:t>
      </w:r>
      <w:r w:rsidRPr="00ED75F9">
        <w:t>, Chapter 9, pp. 155-160, jwm)</w:t>
      </w:r>
    </w:p>
    <w:p w14:paraId="443547FB" w14:textId="77777777" w:rsidR="00EE1085" w:rsidRPr="00ED75F9" w:rsidRDefault="00EE1085" w:rsidP="00EE1085">
      <w:pPr>
        <w:rPr>
          <w:u w:val="single"/>
        </w:rPr>
      </w:pPr>
      <w:r w:rsidRPr="00ED75F9">
        <w:rPr>
          <w:sz w:val="16"/>
        </w:rPr>
        <w:t xml:space="preserve">Over the past ten years, I have been asking questions about whether research: </w:t>
      </w:r>
      <w:r w:rsidRPr="00ED75F9">
        <w:rPr>
          <w:rStyle w:val="Emphasis"/>
        </w:rPr>
        <w:t>Is research really the intervention that is needed?</w:t>
      </w:r>
      <w:r w:rsidRPr="00ED75F9">
        <w:rPr>
          <w:sz w:val="16"/>
        </w:rPr>
        <w:t xml:space="preserve"> </w:t>
      </w:r>
      <w:r w:rsidRPr="00ED75F9">
        <w:rPr>
          <w:rStyle w:val="Emphasis"/>
        </w:rPr>
        <w:t>Is research going to make it better or worse?</w:t>
      </w:r>
      <w:r w:rsidRPr="00ED75F9">
        <w:rPr>
          <w:sz w:val="16"/>
        </w:rPr>
        <w:t xml:space="preserve"> </w:t>
      </w:r>
      <w:r w:rsidRPr="00ED75F9">
        <w:rPr>
          <w:rStyle w:val="Emphasis"/>
        </w:rPr>
        <w:t>Is the research going to do what we think it will do?</w:t>
      </w:r>
      <w:r w:rsidRPr="00ED75F9">
        <w:rPr>
          <w:sz w:val="16"/>
        </w:rPr>
        <w:t xml:space="preserve"> If we need it to do something specific, is it still research? </w:t>
      </w:r>
      <w:r w:rsidRPr="00ED75F9">
        <w:rPr>
          <w:rStyle w:val="Emphasis"/>
        </w:rPr>
        <w:t xml:space="preserve">Do we really need research, or do we need organizing? </w:t>
      </w:r>
      <w:r w:rsidRPr="00ED75F9">
        <w:rPr>
          <w:sz w:val="16"/>
        </w:rPr>
        <w:t xml:space="preserve">I have also been asking questions about whither research: 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 The context of these questions is one in which stories of pain are highly valued in social science research. That is, </w:t>
      </w:r>
      <w:r w:rsidRPr="00ED75F9">
        <w:rPr>
          <w:rStyle w:val="StyleUnderline"/>
          <w:highlight w:val="yellow"/>
        </w:rPr>
        <w:t>the research</w:t>
      </w:r>
      <w:r w:rsidRPr="00ED75F9">
        <w:rPr>
          <w:sz w:val="16"/>
        </w:rPr>
        <w:t xml:space="preserve"> stories that are </w:t>
      </w:r>
      <w:r w:rsidRPr="00ED75F9">
        <w:rPr>
          <w:rStyle w:val="StyleUnderline"/>
          <w:highlight w:val="yellow"/>
        </w:rPr>
        <w:t xml:space="preserve">considered </w:t>
      </w:r>
      <w:r w:rsidRPr="00ED75F9">
        <w:rPr>
          <w:rStyle w:val="Emphasis"/>
          <w:highlight w:val="yellow"/>
        </w:rPr>
        <w:t>most compelling</w:t>
      </w:r>
      <w:r w:rsidRPr="00ED75F9">
        <w:rPr>
          <w:sz w:val="16"/>
        </w:rPr>
        <w:t xml:space="preserve">, considered </w:t>
      </w:r>
      <w:r w:rsidRPr="00ED75F9">
        <w:rPr>
          <w:rStyle w:val="Emphasis"/>
        </w:rPr>
        <w:t>most authentic</w:t>
      </w:r>
      <w:r w:rsidRPr="00ED75F9">
        <w:rPr>
          <w:sz w:val="16"/>
        </w:rPr>
        <w:t xml:space="preserve"> in social science research, </w:t>
      </w:r>
      <w:r w:rsidRPr="00ED75F9">
        <w:rPr>
          <w:rStyle w:val="StyleUnderline"/>
          <w:highlight w:val="yellow"/>
        </w:rPr>
        <w:t xml:space="preserve">are </w:t>
      </w:r>
      <w:r w:rsidRPr="00ED75F9">
        <w:rPr>
          <w:rStyle w:val="Emphasis"/>
          <w:highlight w:val="yellow"/>
        </w:rPr>
        <w:t>stories of pain and humiliation</w:t>
      </w:r>
      <w:r w:rsidRPr="00ED75F9">
        <w:rPr>
          <w:sz w:val="16"/>
          <w:highlight w:val="yellow"/>
        </w:rPr>
        <w:t>.</w:t>
      </w:r>
      <w:r w:rsidRPr="00ED75F9">
        <w:rPr>
          <w:sz w:val="16"/>
        </w:rPr>
        <w:t xml:space="preserve"> </w:t>
      </w:r>
      <w:r w:rsidRPr="00ED75F9">
        <w:rPr>
          <w:rStyle w:val="StyleUnderline"/>
          <w:highlight w:val="yellow"/>
        </w:rPr>
        <w:t>Reporting on that pain</w:t>
      </w:r>
      <w:r w:rsidRPr="00ED75F9">
        <w:rPr>
          <w:sz w:val="16"/>
        </w:rPr>
        <w:t xml:space="preserve"> </w:t>
      </w:r>
      <w:r w:rsidRPr="00ED75F9">
        <w:rPr>
          <w:rStyle w:val="StyleUnderline"/>
        </w:rPr>
        <w:t xml:space="preserve">with </w:t>
      </w:r>
      <w:r w:rsidRPr="00ED75F9">
        <w:rPr>
          <w:rStyle w:val="Emphasis"/>
        </w:rPr>
        <w:t>detailed qualitative data and in people’s “real voices”</w:t>
      </w:r>
      <w:r w:rsidRPr="00ED75F9">
        <w:rPr>
          <w:sz w:val="16"/>
        </w:rPr>
        <w:t xml:space="preserve"> </w:t>
      </w:r>
      <w:r w:rsidRPr="00ED75F9">
        <w:rPr>
          <w:rStyle w:val="StyleUnderline"/>
          <w:highlight w:val="yellow"/>
        </w:rPr>
        <w:t>is</w:t>
      </w:r>
      <w:r w:rsidRPr="00ED75F9">
        <w:rPr>
          <w:rStyle w:val="StyleUnderline"/>
        </w:rPr>
        <w:t xml:space="preserve"> </w:t>
      </w:r>
      <w:r w:rsidRPr="00ED75F9">
        <w:rPr>
          <w:rStyle w:val="StyleUnderline"/>
          <w:highlight w:val="yellow"/>
        </w:rPr>
        <w:t>supposed</w:t>
      </w:r>
      <w:r w:rsidRPr="00ED75F9">
        <w:rPr>
          <w:rStyle w:val="StyleUnderline"/>
        </w:rPr>
        <w:t xml:space="preserve"> </w:t>
      </w:r>
      <w:r w:rsidRPr="00ED75F9">
        <w:rPr>
          <w:rStyle w:val="StyleUnderline"/>
          <w:highlight w:val="yellow"/>
        </w:rPr>
        <w:t xml:space="preserve">to yield </w:t>
      </w:r>
      <w:r w:rsidRPr="00ED75F9">
        <w:rPr>
          <w:rStyle w:val="Emphasis"/>
          <w:highlight w:val="yellow"/>
        </w:rPr>
        <w:t>needed</w:t>
      </w:r>
      <w:r w:rsidRPr="00ED75F9">
        <w:rPr>
          <w:rStyle w:val="StyleUnderline"/>
        </w:rPr>
        <w:t xml:space="preserve"> material or </w:t>
      </w:r>
      <w:r w:rsidRPr="00ED75F9">
        <w:rPr>
          <w:rStyle w:val="StyleUnderline"/>
          <w:highlight w:val="yellow"/>
        </w:rPr>
        <w:t xml:space="preserve">political </w:t>
      </w:r>
      <w:r w:rsidRPr="00ED75F9">
        <w:rPr>
          <w:rStyle w:val="Emphasis"/>
          <w:highlight w:val="yellow"/>
        </w:rPr>
        <w:t>resources</w:t>
      </w:r>
      <w:r w:rsidRPr="00ED75F9">
        <w:rPr>
          <w:sz w:val="16"/>
          <w:highlight w:val="yellow"/>
        </w:rPr>
        <w:t xml:space="preserve">; </w:t>
      </w:r>
      <w:r w:rsidRPr="00ED75F9">
        <w:rPr>
          <w:rStyle w:val="Emphasis"/>
          <w:highlight w:val="yellow"/>
        </w:rPr>
        <w:t>this is</w:t>
      </w:r>
      <w:r w:rsidRPr="00ED75F9">
        <w:rPr>
          <w:rStyle w:val="Emphasis"/>
        </w:rPr>
        <w:t xml:space="preserve"> </w:t>
      </w:r>
      <w:r w:rsidRPr="00ED75F9">
        <w:rPr>
          <w:rStyle w:val="Emphasis"/>
          <w:highlight w:val="yellow"/>
        </w:rPr>
        <w:t>the prominent</w:t>
      </w:r>
      <w:r w:rsidRPr="00ED75F9">
        <w:rPr>
          <w:sz w:val="16"/>
        </w:rPr>
        <w:t xml:space="preserve"> but unreliable </w:t>
      </w:r>
      <w:r w:rsidRPr="00ED75F9">
        <w:rPr>
          <w:rStyle w:val="Emphasis"/>
          <w:highlight w:val="yellow"/>
        </w:rPr>
        <w:t>theory of change in the academy</w:t>
      </w:r>
      <w:r w:rsidRPr="00ED75F9">
        <w:rPr>
          <w:sz w:val="16"/>
          <w:highlight w:val="yellow"/>
        </w:rPr>
        <w:t>.</w:t>
      </w:r>
      <w:r w:rsidRPr="00ED75F9">
        <w:rPr>
          <w:sz w:val="16"/>
        </w:rPr>
        <w:t xml:space="preserve"> Of course, settler colonialism, other colonial configurations, white supremacy, heteropatriarchy, and the pursuit of wealth by some at the expense of others have indeed caused pain in the lives of real people, which deserves scrutiny and exposure. It is important that we put settler state violence under scrutiny—too many Indigenous women are murdered and missing, and too many Black women are killed in police custody. This, of course, is part of the configuration of settler colonialism that requires Indigenous erasure and anti-blackness and containment. In related writing (Tuck and Yang 2014a), K. Wayne Yang and I presented three axioms of social science research that ground our analysis of the need for refusal to inquiry as invasion. The axioms are: </w:t>
      </w:r>
      <w:r w:rsidRPr="00ED75F9">
        <w:rPr>
          <w:rStyle w:val="Emphasis"/>
        </w:rPr>
        <w:t>The subaltern can speak</w:t>
      </w:r>
      <w:r w:rsidRPr="00ED75F9">
        <w:rPr>
          <w:rStyle w:val="StyleUnderline"/>
        </w:rPr>
        <w:t xml:space="preserve"> but is </w:t>
      </w:r>
      <w:r w:rsidRPr="00ED75F9">
        <w:rPr>
          <w:rStyle w:val="Emphasis"/>
        </w:rPr>
        <w:t>only invited</w:t>
      </w:r>
      <w:r w:rsidRPr="00ED75F9">
        <w:rPr>
          <w:rStyle w:val="StyleUnderline"/>
        </w:rPr>
        <w:t xml:space="preserve"> to speak her</w:t>
      </w:r>
      <w:r w:rsidRPr="00ED75F9">
        <w:rPr>
          <w:sz w:val="16"/>
        </w:rPr>
        <w:t xml:space="preserve">/our </w:t>
      </w:r>
      <w:r w:rsidRPr="00ED75F9">
        <w:rPr>
          <w:rStyle w:val="Emphasis"/>
        </w:rPr>
        <w:t>pain</w:t>
      </w:r>
      <w:r w:rsidRPr="00ED75F9">
        <w:rPr>
          <w:sz w:val="16"/>
        </w:rPr>
        <w:t xml:space="preserve">. Drawing from bell hooks’s (1990) observation that </w:t>
      </w:r>
      <w:r w:rsidRPr="00ED75F9">
        <w:rPr>
          <w:rStyle w:val="Emphasis"/>
          <w:highlight w:val="yellow"/>
        </w:rPr>
        <w:t>the academy fetishizes stories of the violated</w:t>
      </w:r>
      <w:r w:rsidRPr="00ED75F9">
        <w:rPr>
          <w:sz w:val="16"/>
        </w:rPr>
        <w:t xml:space="preserve">, we note that </w:t>
      </w:r>
      <w:r w:rsidRPr="00ED75F9">
        <w:rPr>
          <w:rStyle w:val="StyleUnderline"/>
          <w:highlight w:val="yellow"/>
        </w:rPr>
        <w:t>what passes</w:t>
      </w:r>
      <w:r w:rsidRPr="00ED75F9">
        <w:rPr>
          <w:rStyle w:val="StyleUnderline"/>
        </w:rPr>
        <w:t xml:space="preserve"> </w:t>
      </w:r>
      <w:r w:rsidRPr="00ED75F9">
        <w:rPr>
          <w:rStyle w:val="StyleUnderline"/>
          <w:highlight w:val="yellow"/>
        </w:rPr>
        <w:t>for</w:t>
      </w:r>
      <w:r w:rsidRPr="00ED75F9">
        <w:rPr>
          <w:rStyle w:val="StyleUnderline"/>
        </w:rPr>
        <w:t xml:space="preserve"> </w:t>
      </w:r>
      <w:r w:rsidRPr="00ED75F9">
        <w:rPr>
          <w:rStyle w:val="StyleUnderline"/>
          <w:highlight w:val="yellow"/>
        </w:rPr>
        <w:t>subaltern</w:t>
      </w:r>
      <w:r w:rsidRPr="00ED75F9">
        <w:rPr>
          <w:rStyle w:val="StyleUnderline"/>
        </w:rPr>
        <w:t xml:space="preserve"> </w:t>
      </w:r>
      <w:r w:rsidRPr="00ED75F9">
        <w:rPr>
          <w:rStyle w:val="StyleUnderline"/>
          <w:highlight w:val="yellow"/>
        </w:rPr>
        <w:t>“voice” in research</w:t>
      </w:r>
      <w:r w:rsidRPr="00ED75F9">
        <w:rPr>
          <w:rStyle w:val="StyleUnderline"/>
        </w:rPr>
        <w:t xml:space="preserve"> </w:t>
      </w:r>
      <w:r w:rsidRPr="00ED75F9">
        <w:rPr>
          <w:rStyle w:val="StyleUnderline"/>
          <w:highlight w:val="yellow"/>
        </w:rPr>
        <w:t>is</w:t>
      </w:r>
      <w:r w:rsidRPr="00ED75F9">
        <w:rPr>
          <w:rStyle w:val="StyleUnderline"/>
        </w:rPr>
        <w:t xml:space="preserve"> </w:t>
      </w:r>
      <w:r w:rsidRPr="00ED75F9">
        <w:rPr>
          <w:rStyle w:val="Emphasis"/>
          <w:highlight w:val="yellow"/>
        </w:rPr>
        <w:t>a commodities market for pain narratives</w:t>
      </w:r>
      <w:r w:rsidRPr="00ED75F9">
        <w:rPr>
          <w:rStyle w:val="StyleUnderline"/>
        </w:rPr>
        <w:t>: “</w:t>
      </w:r>
      <w:r w:rsidRPr="00ED75F9">
        <w:rPr>
          <w:rStyle w:val="Emphasis"/>
        </w:rPr>
        <w:t>No need to hear your voice</w:t>
      </w:r>
      <w:r w:rsidRPr="00ED75F9">
        <w:rPr>
          <w:rStyle w:val="StyleUnderline"/>
        </w:rPr>
        <w:t xml:space="preserve">. </w:t>
      </w:r>
      <w:r w:rsidRPr="00ED75F9">
        <w:rPr>
          <w:rStyle w:val="Emphasis"/>
        </w:rPr>
        <w:t>Only tell me about your pain</w:t>
      </w:r>
      <w:r w:rsidRPr="00ED75F9">
        <w:rPr>
          <w:rStyle w:val="StyleUnderline"/>
        </w:rPr>
        <w:t xml:space="preserve">. </w:t>
      </w:r>
      <w:r w:rsidRPr="00ED75F9">
        <w:rPr>
          <w:rStyle w:val="Emphasis"/>
        </w:rPr>
        <w:t>I want to know your story</w:t>
      </w:r>
      <w:r w:rsidRPr="00ED75F9">
        <w:rPr>
          <w:rStyle w:val="StyleUnderline"/>
        </w:rPr>
        <w:t xml:space="preserve">” </w:t>
      </w:r>
      <w:r w:rsidRPr="00ED75F9">
        <w:rPr>
          <w:sz w:val="16"/>
        </w:rPr>
        <w:t xml:space="preserve">(343). </w:t>
      </w:r>
      <w:r w:rsidRPr="00ED75F9">
        <w:rPr>
          <w:rStyle w:val="Emphasis"/>
        </w:rPr>
        <w:t>There are some forms of knowledge that the academy does not deserve</w:t>
      </w:r>
      <w:r w:rsidRPr="00ED75F9">
        <w:rPr>
          <w:sz w:val="16"/>
        </w:rPr>
        <w:t xml:space="preserve">. This axiom is the crux of refusal. </w:t>
      </w:r>
      <w:r w:rsidRPr="00ED75F9">
        <w:rPr>
          <w:rStyle w:val="Emphasis"/>
          <w:highlight w:val="yellow"/>
        </w:rPr>
        <w:t>The university is</w:t>
      </w:r>
      <w:r w:rsidRPr="00ED75F9">
        <w:rPr>
          <w:rStyle w:val="Emphasis"/>
        </w:rPr>
        <w:t xml:space="preserve"> not universal; rather, it is </w:t>
      </w:r>
      <w:r w:rsidRPr="00ED75F9">
        <w:rPr>
          <w:rStyle w:val="Emphasis"/>
          <w:highlight w:val="yellow"/>
        </w:rPr>
        <w:t>a colonial collector of knowledge as another form of territory.</w:t>
      </w:r>
      <w:r w:rsidRPr="00ED75F9">
        <w:rPr>
          <w:sz w:val="16"/>
          <w:highlight w:val="yellow"/>
        </w:rPr>
        <w:t xml:space="preserve"> </w:t>
      </w:r>
      <w:r w:rsidRPr="00ED75F9">
        <w:rPr>
          <w:rStyle w:val="StyleUnderline"/>
          <w:highlight w:val="yellow"/>
        </w:rPr>
        <w:t xml:space="preserve">There are stories and experiences that </w:t>
      </w:r>
      <w:r w:rsidRPr="00ED75F9">
        <w:rPr>
          <w:rStyle w:val="Emphasis"/>
          <w:highlight w:val="yellow"/>
        </w:rPr>
        <w:t>already have their own place, and placing them in the academy is removal, not respect</w:t>
      </w:r>
      <w:r w:rsidRPr="00ED75F9">
        <w:rPr>
          <w:sz w:val="16"/>
          <w:highlight w:val="yellow"/>
        </w:rPr>
        <w:t>.</w:t>
      </w:r>
      <w:r w:rsidRPr="00ED75F9">
        <w:rPr>
          <w:sz w:val="16"/>
        </w:rPr>
        <w:t xml:space="preserve"> </w:t>
      </w:r>
      <w:r w:rsidRPr="00ED75F9">
        <w:rPr>
          <w:rStyle w:val="Emphasis"/>
        </w:rPr>
        <w:t>Research may not be the intervention that is needed</w:t>
      </w:r>
      <w:r w:rsidRPr="00ED75F9">
        <w:rPr>
          <w:sz w:val="16"/>
        </w:rPr>
        <w:t xml:space="preserve">. This axiom challenges the latent theory of change that research—more academic knowing—will somehow innately contribute to the improvement of tribes, communities, youth, schools, etc. Though Yang and I have taken these axioms in other directions in other writings (2014a; 2014b), in this chapter my reason for bringing them to the fore is to point to the ways that research relies on unexpressed and often unconsidered theories of change. I have to note that I am somewhat fixated on theories of change—many of my writings over the years have tried to draw attention to the often-overlooked significance of theories of change in social science research. </w:t>
      </w:r>
      <w:r w:rsidRPr="00ED75F9">
        <w:rPr>
          <w:rStyle w:val="StyleUnderline"/>
          <w:highlight w:val="yellow"/>
        </w:rPr>
        <w:t xml:space="preserve">Theories of change </w:t>
      </w:r>
      <w:r w:rsidRPr="00ED75F9">
        <w:rPr>
          <w:rStyle w:val="Emphasis"/>
        </w:rPr>
        <w:t>may be hidden</w:t>
      </w:r>
      <w:r w:rsidRPr="00ED75F9">
        <w:rPr>
          <w:rStyle w:val="StyleUnderline"/>
        </w:rPr>
        <w:t>, but they</w:t>
      </w:r>
      <w:r w:rsidRPr="00ED75F9">
        <w:rPr>
          <w:rStyle w:val="StyleUnderline"/>
          <w:highlight w:val="yellow"/>
        </w:rPr>
        <w:t xml:space="preserve"> are </w:t>
      </w:r>
      <w:r w:rsidRPr="00ED75F9">
        <w:rPr>
          <w:rStyle w:val="Emphasis"/>
          <w:highlight w:val="yellow"/>
        </w:rPr>
        <w:t>at work</w:t>
      </w:r>
      <w:r w:rsidRPr="00ED75F9">
        <w:rPr>
          <w:sz w:val="16"/>
          <w:highlight w:val="yellow"/>
        </w:rPr>
        <w:t xml:space="preserve"> </w:t>
      </w:r>
      <w:r w:rsidRPr="00ED75F9">
        <w:rPr>
          <w:rStyle w:val="StyleUnderline"/>
          <w:highlight w:val="yellow"/>
        </w:rPr>
        <w:t>in</w:t>
      </w:r>
      <w:r w:rsidRPr="00ED75F9">
        <w:rPr>
          <w:sz w:val="16"/>
        </w:rPr>
        <w:t xml:space="preserve"> all social science research, and likely </w:t>
      </w:r>
      <w:r w:rsidRPr="00ED75F9">
        <w:rPr>
          <w:rStyle w:val="Emphasis"/>
          <w:highlight w:val="yellow"/>
        </w:rPr>
        <w:t>all research.</w:t>
      </w:r>
      <w:r w:rsidRPr="00ED75F9">
        <w:rPr>
          <w:rStyle w:val="Emphasis"/>
        </w:rPr>
        <w:t xml:space="preserve"> The theory of change, even if implicit</w:t>
      </w:r>
      <w:r w:rsidRPr="00ED75F9">
        <w:rPr>
          <w:sz w:val="16"/>
        </w:rPr>
        <w:t xml:space="preserve">, </w:t>
      </w:r>
      <w:r w:rsidRPr="00ED75F9">
        <w:rPr>
          <w:rStyle w:val="StyleUnderline"/>
        </w:rPr>
        <w:t xml:space="preserve">will have implications for </w:t>
      </w:r>
      <w:r w:rsidRPr="00ED75F9">
        <w:rPr>
          <w:rStyle w:val="Emphasis"/>
        </w:rPr>
        <w:t>the directions a project takes</w:t>
      </w:r>
      <w:r w:rsidRPr="00ED75F9">
        <w:rPr>
          <w:sz w:val="16"/>
        </w:rPr>
        <w:t xml:space="preserve">, </w:t>
      </w:r>
      <w:r w:rsidRPr="00ED75F9">
        <w:rPr>
          <w:rStyle w:val="Emphasis"/>
        </w:rPr>
        <w:t>how it begins and where it ends</w:t>
      </w:r>
      <w:r w:rsidRPr="00ED75F9">
        <w:rPr>
          <w:sz w:val="16"/>
        </w:rPr>
        <w:t xml:space="preserve">, </w:t>
      </w:r>
      <w:r w:rsidRPr="00ED75F9">
        <w:rPr>
          <w:rStyle w:val="Emphasis"/>
        </w:rPr>
        <w:t>who a project is responsible to</w:t>
      </w:r>
      <w:r w:rsidRPr="00ED75F9">
        <w:rPr>
          <w:sz w:val="16"/>
        </w:rPr>
        <w:t xml:space="preserve">, </w:t>
      </w:r>
      <w:r w:rsidRPr="00ED75F9">
        <w:rPr>
          <w:rStyle w:val="Emphasis"/>
        </w:rPr>
        <w:t>speaking to</w:t>
      </w:r>
      <w:r w:rsidRPr="00ED75F9">
        <w:rPr>
          <w:sz w:val="16"/>
        </w:rPr>
        <w:t xml:space="preserve">, </w:t>
      </w:r>
      <w:r w:rsidRPr="00ED75F9">
        <w:rPr>
          <w:rStyle w:val="Emphasis"/>
        </w:rPr>
        <w:t>and speaking for</w:t>
      </w:r>
      <w:r w:rsidRPr="00ED75F9">
        <w:rPr>
          <w:sz w:val="16"/>
        </w:rPr>
        <w:t xml:space="preserve">. </w:t>
      </w:r>
      <w:r w:rsidRPr="00ED75F9">
        <w:rPr>
          <w:rStyle w:val="StyleUnderline"/>
          <w:highlight w:val="yellow"/>
        </w:rPr>
        <w:t xml:space="preserve">The </w:t>
      </w:r>
      <w:r w:rsidRPr="00ED75F9">
        <w:rPr>
          <w:rStyle w:val="Emphasis"/>
          <w:highlight w:val="yellow"/>
        </w:rPr>
        <w:t>theory of change</w:t>
      </w:r>
      <w:r w:rsidRPr="00ED75F9">
        <w:rPr>
          <w:sz w:val="16"/>
          <w:highlight w:val="yellow"/>
        </w:rPr>
        <w:t xml:space="preserve"> </w:t>
      </w:r>
      <w:r w:rsidRPr="00ED75F9">
        <w:rPr>
          <w:rStyle w:val="Emphasis"/>
          <w:highlight w:val="yellow"/>
        </w:rPr>
        <w:t>shapes how we think things are known</w:t>
      </w:r>
      <w:r w:rsidRPr="00ED75F9">
        <w:rPr>
          <w:rStyle w:val="StyleUnderline"/>
        </w:rPr>
        <w:t xml:space="preserve">, </w:t>
      </w:r>
      <w:r w:rsidRPr="00ED75F9">
        <w:rPr>
          <w:rStyle w:val="Emphasis"/>
        </w:rPr>
        <w:t>what counts as evidence</w:t>
      </w:r>
      <w:r w:rsidRPr="00ED75F9">
        <w:rPr>
          <w:rStyle w:val="StyleUnderline"/>
        </w:rPr>
        <w:t xml:space="preserve">, and </w:t>
      </w:r>
      <w:r w:rsidRPr="00ED75F9">
        <w:rPr>
          <w:rStyle w:val="Emphasis"/>
        </w:rPr>
        <w:t>what argumentation style will convince those we want to convince</w:t>
      </w:r>
      <w:r w:rsidRPr="00ED75F9">
        <w:rPr>
          <w:sz w:val="16"/>
        </w:rPr>
        <w:t xml:space="preserve">. </w:t>
      </w:r>
      <w:r w:rsidRPr="00ED75F9">
        <w:rPr>
          <w:rStyle w:val="Emphasis"/>
          <w:highlight w:val="yellow"/>
        </w:rPr>
        <w:t>The</w:t>
      </w:r>
      <w:r w:rsidRPr="00ED75F9">
        <w:rPr>
          <w:rStyle w:val="Emphasis"/>
        </w:rPr>
        <w:t xml:space="preserve"> </w:t>
      </w:r>
      <w:r w:rsidRPr="00ED75F9">
        <w:rPr>
          <w:rStyle w:val="Emphasis"/>
          <w:highlight w:val="yellow"/>
        </w:rPr>
        <w:t xml:space="preserve">ethical stance of a project </w:t>
      </w:r>
      <w:r w:rsidRPr="00ED75F9">
        <w:rPr>
          <w:rStyle w:val="Emphasis"/>
        </w:rPr>
        <w:t>is operationalized by its theory of change</w:t>
      </w:r>
      <w:r w:rsidRPr="00ED75F9">
        <w:rPr>
          <w:rStyle w:val="StyleUnderline"/>
        </w:rPr>
        <w:t xml:space="preserve">. A theory of change determines </w:t>
      </w:r>
      <w:r w:rsidRPr="00ED75F9">
        <w:rPr>
          <w:rStyle w:val="Emphasis"/>
        </w:rPr>
        <w:t>what is considered data</w:t>
      </w:r>
      <w:r w:rsidRPr="00ED75F9">
        <w:rPr>
          <w:rStyle w:val="StyleUnderline"/>
        </w:rPr>
        <w:t xml:space="preserve">, </w:t>
      </w:r>
      <w:r w:rsidRPr="00ED75F9">
        <w:rPr>
          <w:rStyle w:val="Emphasis"/>
        </w:rPr>
        <w:t>what is considered a finding</w:t>
      </w:r>
      <w:r w:rsidRPr="00ED75F9">
        <w:rPr>
          <w:rStyle w:val="StyleUnderline"/>
        </w:rPr>
        <w:t xml:space="preserve">, </w:t>
      </w:r>
      <w:r w:rsidRPr="00ED75F9">
        <w:rPr>
          <w:rStyle w:val="StyleUnderline"/>
          <w:highlight w:val="yellow"/>
        </w:rPr>
        <w:t xml:space="preserve">and </w:t>
      </w:r>
      <w:r w:rsidRPr="00ED75F9">
        <w:rPr>
          <w:rStyle w:val="Emphasis"/>
          <w:highlight w:val="yellow"/>
        </w:rPr>
        <w:t>what we share and what we refuse to circulate.</w:t>
      </w:r>
      <w:r w:rsidRPr="00ED75F9">
        <w:rPr>
          <w:rStyle w:val="Emphasis"/>
        </w:rPr>
        <w:t xml:space="preserve"> </w:t>
      </w:r>
      <w:r w:rsidRPr="00ED75F9">
        <w:rPr>
          <w:sz w:val="16"/>
        </w:rPr>
        <w:t xml:space="preserve">Muscogee scholar Daniel Wildcat (2001) writes that his collaborative writings with Dakota philosopher Vine Deloria Jr. on power and place were concerned with the question, “How shall we live?” This question, how shall we live? is the driving question of my concerns with theories of change;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 The question of how we shall live becomes even more striking in the face of almost certain climate-change-driven collapse of some of the human environments around the world. Whether through the rising of water tables, fires spreading, ice caps melting, air saturated with toxins, and wars waged only for oil, the question of how we shall live has an urgency in the Anthropocene. As an aside, this too should be linked to the drive for productivity—universities are now setting the dual aims of shrinking footprints and increasing (faculty) productivity, not willing to see how those two goals materially compete. I am using the words “theory of change” to refer to beliefs or assumptions about how social change happens, is prompted, or is influenced. Much time and human energy is invested in various political activities—but how is it that change really happens? This is a question that communities and individuals may never ask themselves. I am interested in this question for its pedagogical implications, not as a prescriptive. I do not think the point of the question is to find the singular best answer but, instead, to have the conversation, to really have it, together, in all of its mired contestations. </w:t>
      </w:r>
      <w:r w:rsidRPr="00ED75F9">
        <w:rPr>
          <w:rStyle w:val="Emphasis"/>
          <w:highlight w:val="yellow"/>
        </w:rPr>
        <w:t>Indigenous intellectuals</w:t>
      </w:r>
      <w:r w:rsidRPr="00ED75F9">
        <w:rPr>
          <w:rStyle w:val="StyleUnderline"/>
          <w:highlight w:val="yellow"/>
        </w:rPr>
        <w:t xml:space="preserve"> </w:t>
      </w:r>
      <w:r w:rsidRPr="00ED75F9">
        <w:rPr>
          <w:rStyle w:val="StyleUnderline"/>
        </w:rPr>
        <w:t xml:space="preserve">and </w:t>
      </w:r>
      <w:r w:rsidRPr="00ED75F9">
        <w:rPr>
          <w:rStyle w:val="Emphasis"/>
        </w:rPr>
        <w:t>post-structuralists</w:t>
      </w:r>
      <w:r w:rsidRPr="00ED75F9">
        <w:rPr>
          <w:sz w:val="16"/>
        </w:rPr>
        <w:t xml:space="preserve"> </w:t>
      </w:r>
      <w:r w:rsidRPr="00ED75F9">
        <w:rPr>
          <w:rStyle w:val="StyleUnderline"/>
          <w:highlight w:val="yellow"/>
        </w:rPr>
        <w:t xml:space="preserve">assert that change is </w:t>
      </w:r>
      <w:r w:rsidRPr="00ED75F9">
        <w:rPr>
          <w:rStyle w:val="Emphasis"/>
          <w:highlight w:val="yellow"/>
        </w:rPr>
        <w:t>inevitable</w:t>
      </w:r>
      <w:r w:rsidRPr="00ED75F9">
        <w:rPr>
          <w:sz w:val="16"/>
        </w:rPr>
        <w:t xml:space="preserve">, constant, </w:t>
      </w:r>
      <w:r w:rsidRPr="00ED75F9">
        <w:rPr>
          <w:rStyle w:val="StyleUnderline"/>
          <w:highlight w:val="yellow"/>
        </w:rPr>
        <w:t xml:space="preserve">but </w:t>
      </w:r>
      <w:r w:rsidRPr="00ED75F9">
        <w:rPr>
          <w:rStyle w:val="Emphasis"/>
          <w:highlight w:val="yellow"/>
        </w:rPr>
        <w:t>what is the role of human agency</w:t>
      </w:r>
      <w:r w:rsidRPr="00ED75F9">
        <w:rPr>
          <w:rStyle w:val="StyleUnderline"/>
        </w:rPr>
        <w:t xml:space="preserve"> in such accounts of </w:t>
      </w:r>
      <w:r w:rsidRPr="00ED75F9">
        <w:rPr>
          <w:rStyle w:val="Emphasis"/>
        </w:rPr>
        <w:t>change</w:t>
      </w:r>
      <w:r w:rsidRPr="00ED75F9">
        <w:rPr>
          <w:sz w:val="16"/>
        </w:rPr>
        <w:t xml:space="preserve">, or is there no role? </w:t>
      </w:r>
      <w:r w:rsidRPr="00ED75F9">
        <w:rPr>
          <w:rStyle w:val="StyleUnderline"/>
        </w:rPr>
        <w:t>In North America, many</w:t>
      </w:r>
      <w:r w:rsidRPr="00ED75F9">
        <w:rPr>
          <w:sz w:val="16"/>
        </w:rPr>
        <w:t xml:space="preserve"> people </w:t>
      </w:r>
      <w:r w:rsidRPr="00ED75F9">
        <w:rPr>
          <w:rStyle w:val="StyleUnderline"/>
        </w:rPr>
        <w:t>believe</w:t>
      </w:r>
      <w:r w:rsidRPr="00ED75F9">
        <w:rPr>
          <w:sz w:val="16"/>
        </w:rPr>
        <w:t xml:space="preserve"> that social </w:t>
      </w:r>
      <w:r w:rsidRPr="00ED75F9">
        <w:rPr>
          <w:rStyle w:val="StyleUnderline"/>
        </w:rPr>
        <w:t xml:space="preserve">change is achieved through </w:t>
      </w:r>
      <w:r w:rsidRPr="00ED75F9">
        <w:rPr>
          <w:rStyle w:val="Emphasis"/>
        </w:rPr>
        <w:t>social movements</w:t>
      </w:r>
      <w:r w:rsidRPr="00ED75F9">
        <w:rPr>
          <w:rStyle w:val="StyleUnderline"/>
        </w:rPr>
        <w:t xml:space="preserve">, but </w:t>
      </w:r>
      <w:r w:rsidRPr="00ED75F9">
        <w:rPr>
          <w:rStyle w:val="Emphasis"/>
        </w:rPr>
        <w:t>what is it about social movements that yields change?</w:t>
      </w:r>
      <w:r w:rsidRPr="00ED75F9">
        <w:rPr>
          <w:sz w:val="16"/>
        </w:rPr>
        <w:t xml:space="preserve"> What does it mean that social movements take different shapes in different nation-states, comparing the history of social movements in North America to Māori movements in New Zealand, for example? </w:t>
      </w:r>
      <w:r w:rsidRPr="00ED75F9">
        <w:rPr>
          <w:rStyle w:val="StyleUnderline"/>
        </w:rPr>
        <w:t xml:space="preserve">Others emphasize the importance of </w:t>
      </w:r>
      <w:r w:rsidRPr="00ED75F9">
        <w:rPr>
          <w:rStyle w:val="Emphasis"/>
        </w:rPr>
        <w:t>paradigm shifts</w:t>
      </w:r>
      <w:r w:rsidRPr="00ED75F9">
        <w:rPr>
          <w:sz w:val="16"/>
        </w:rPr>
        <w:t xml:space="preserve"> and breaks, </w:t>
      </w:r>
      <w:r w:rsidRPr="00ED75F9">
        <w:rPr>
          <w:rStyle w:val="StyleUnderline"/>
        </w:rPr>
        <w:t>but</w:t>
      </w:r>
      <w:r w:rsidRPr="00ED75F9">
        <w:rPr>
          <w:sz w:val="16"/>
        </w:rPr>
        <w:t xml:space="preserve">, invoking an image of a surfer paddling out, </w:t>
      </w:r>
      <w:r w:rsidRPr="00ED75F9">
        <w:rPr>
          <w:rStyle w:val="StyleUnderline"/>
        </w:rPr>
        <w:t xml:space="preserve">how might one spend her time while waiting for </w:t>
      </w:r>
      <w:r w:rsidRPr="00ED75F9">
        <w:rPr>
          <w:rStyle w:val="Emphasis"/>
        </w:rPr>
        <w:t xml:space="preserve">the next set of breaks to accumulate? </w:t>
      </w:r>
      <w:r w:rsidRPr="00ED75F9">
        <w:rPr>
          <w:sz w:val="16"/>
        </w:rPr>
        <w:t xml:space="preserve">In some of my earlier work (Tuck 2009), I was intent on developing a critique of damage-centred research. </w:t>
      </w:r>
      <w:r w:rsidRPr="00ED75F9">
        <w:rPr>
          <w:rStyle w:val="Emphasis"/>
          <w:highlight w:val="yellow"/>
        </w:rPr>
        <w:t>Documenting damage</w:t>
      </w:r>
      <w:r w:rsidRPr="00ED75F9">
        <w:rPr>
          <w:sz w:val="16"/>
        </w:rPr>
        <w:t xml:space="preserve"> </w:t>
      </w:r>
      <w:r w:rsidRPr="00ED75F9">
        <w:rPr>
          <w:rStyle w:val="StyleUnderline"/>
        </w:rPr>
        <w:t>is</w:t>
      </w:r>
      <w:r w:rsidRPr="00ED75F9">
        <w:rPr>
          <w:sz w:val="16"/>
        </w:rPr>
        <w:t xml:space="preserve"> </w:t>
      </w:r>
      <w:r w:rsidRPr="00ED75F9">
        <w:rPr>
          <w:rStyle w:val="StyleUnderline"/>
        </w:rPr>
        <w:t xml:space="preserve">among the </w:t>
      </w:r>
      <w:r w:rsidRPr="00ED75F9">
        <w:rPr>
          <w:rStyle w:val="Emphasis"/>
        </w:rPr>
        <w:t>most common</w:t>
      </w:r>
      <w:r w:rsidRPr="00ED75F9">
        <w:rPr>
          <w:sz w:val="16"/>
        </w:rPr>
        <w:t xml:space="preserve"> </w:t>
      </w:r>
      <w:r w:rsidRPr="00ED75F9">
        <w:rPr>
          <w:rStyle w:val="StyleUnderline"/>
        </w:rPr>
        <w:t>theories of change</w:t>
      </w:r>
      <w:r w:rsidRPr="00ED75F9">
        <w:rPr>
          <w:sz w:val="16"/>
        </w:rPr>
        <w:t xml:space="preserve"> in social science. </w:t>
      </w:r>
      <w:r w:rsidRPr="00ED75F9">
        <w:rPr>
          <w:rStyle w:val="StyleUnderline"/>
        </w:rPr>
        <w:t xml:space="preserve">It </w:t>
      </w:r>
      <w:r w:rsidRPr="00ED75F9">
        <w:rPr>
          <w:rStyle w:val="StyleUnderline"/>
          <w:highlight w:val="yellow"/>
        </w:rPr>
        <w:t>is a</w:t>
      </w:r>
      <w:r w:rsidRPr="00ED75F9">
        <w:rPr>
          <w:sz w:val="16"/>
          <w:highlight w:val="yellow"/>
        </w:rPr>
        <w:t xml:space="preserve"> </w:t>
      </w:r>
      <w:r w:rsidRPr="00ED75F9">
        <w:rPr>
          <w:rStyle w:val="StyleUnderline"/>
          <w:highlight w:val="yellow"/>
        </w:rPr>
        <w:t xml:space="preserve">theory </w:t>
      </w:r>
      <w:r w:rsidRPr="00ED75F9">
        <w:rPr>
          <w:rStyle w:val="StyleUnderline"/>
        </w:rPr>
        <w:t xml:space="preserve">of change </w:t>
      </w:r>
      <w:r w:rsidRPr="00ED75F9">
        <w:rPr>
          <w:rStyle w:val="StyleUnderline"/>
          <w:highlight w:val="yellow"/>
        </w:rPr>
        <w:t xml:space="preserve">that </w:t>
      </w:r>
      <w:r w:rsidRPr="00ED75F9">
        <w:rPr>
          <w:rStyle w:val="Emphasis"/>
          <w:highlight w:val="yellow"/>
        </w:rPr>
        <w:t>mimics the legal system. It is a teleological theory of change</w:t>
      </w:r>
      <w:r w:rsidRPr="00ED75F9">
        <w:rPr>
          <w:sz w:val="16"/>
        </w:rPr>
        <w:t xml:space="preserve"> </w:t>
      </w:r>
      <w:r w:rsidRPr="00ED75F9">
        <w:rPr>
          <w:rStyle w:val="StyleUnderline"/>
          <w:highlight w:val="yellow"/>
        </w:rPr>
        <w:t>that places the Western world</w:t>
      </w:r>
      <w:r w:rsidRPr="00ED75F9">
        <w:rPr>
          <w:sz w:val="16"/>
        </w:rPr>
        <w:t xml:space="preserve"> and neoliberal ideology </w:t>
      </w:r>
      <w:r w:rsidRPr="00ED75F9">
        <w:rPr>
          <w:rStyle w:val="Emphasis"/>
          <w:highlight w:val="yellow"/>
        </w:rPr>
        <w:t>at the finish line of societal evolution</w:t>
      </w:r>
      <w:r w:rsidRPr="00ED75F9">
        <w:rPr>
          <w:sz w:val="16"/>
          <w:highlight w:val="yellow"/>
        </w:rPr>
        <w:t>.</w:t>
      </w:r>
      <w:r w:rsidRPr="00ED75F9">
        <w:rPr>
          <w:sz w:val="16"/>
        </w:rPr>
        <w:t xml:space="preserve"> </w:t>
      </w:r>
      <w:r w:rsidRPr="00ED75F9">
        <w:rPr>
          <w:rStyle w:val="StyleUnderline"/>
          <w:highlight w:val="yellow"/>
        </w:rPr>
        <w:t xml:space="preserve">It is </w:t>
      </w:r>
      <w:r w:rsidRPr="00ED75F9">
        <w:rPr>
          <w:rStyle w:val="Emphasis"/>
          <w:highlight w:val="yellow"/>
        </w:rPr>
        <w:t>a colonial theory of change</w:t>
      </w:r>
      <w:r w:rsidRPr="00ED75F9">
        <w:rPr>
          <w:sz w:val="16"/>
          <w:highlight w:val="yellow"/>
        </w:rPr>
        <w:t xml:space="preserve">, </w:t>
      </w:r>
      <w:r w:rsidRPr="00ED75F9">
        <w:rPr>
          <w:rStyle w:val="StyleUnderline"/>
          <w:highlight w:val="yellow"/>
        </w:rPr>
        <w:t xml:space="preserve">because it locates </w:t>
      </w:r>
      <w:r w:rsidRPr="00ED75F9">
        <w:rPr>
          <w:rStyle w:val="Emphasis"/>
          <w:highlight w:val="yellow"/>
        </w:rPr>
        <w:t>power</w:t>
      </w:r>
      <w:r w:rsidRPr="00ED75F9">
        <w:rPr>
          <w:rStyle w:val="StyleUnderline"/>
          <w:highlight w:val="yellow"/>
        </w:rPr>
        <w:t xml:space="preserve"> and </w:t>
      </w:r>
      <w:r w:rsidRPr="00ED75F9">
        <w:rPr>
          <w:rStyle w:val="Emphasis"/>
          <w:highlight w:val="yellow"/>
        </w:rPr>
        <w:t>control</w:t>
      </w:r>
      <w:r w:rsidRPr="00ED75F9">
        <w:rPr>
          <w:rStyle w:val="StyleUnderline"/>
          <w:highlight w:val="yellow"/>
        </w:rPr>
        <w:t xml:space="preserve"> </w:t>
      </w:r>
      <w:r w:rsidRPr="00ED75F9">
        <w:rPr>
          <w:rStyle w:val="Emphasis"/>
          <w:highlight w:val="yellow"/>
        </w:rPr>
        <w:t>outside of communities</w:t>
      </w:r>
      <w:r w:rsidRPr="00ED75F9">
        <w:rPr>
          <w:sz w:val="16"/>
          <w:highlight w:val="yellow"/>
        </w:rPr>
        <w:t xml:space="preserve"> </w:t>
      </w:r>
      <w:r w:rsidRPr="00ED75F9">
        <w:rPr>
          <w:rStyle w:val="StyleUnderline"/>
          <w:highlight w:val="yellow"/>
        </w:rPr>
        <w:t xml:space="preserve">and requires them to appeal to </w:t>
      </w:r>
      <w:r w:rsidRPr="00ED75F9">
        <w:rPr>
          <w:rStyle w:val="Emphasis"/>
          <w:highlight w:val="yellow"/>
        </w:rPr>
        <w:t>the logics of the state</w:t>
      </w:r>
      <w:r w:rsidRPr="00ED75F9">
        <w:rPr>
          <w:sz w:val="16"/>
          <w:highlight w:val="yellow"/>
        </w:rPr>
        <w:t xml:space="preserve"> </w:t>
      </w:r>
      <w:r w:rsidRPr="00ED75F9">
        <w:rPr>
          <w:rStyle w:val="StyleUnderline"/>
          <w:highlight w:val="yellow"/>
        </w:rPr>
        <w:t xml:space="preserve">to get </w:t>
      </w:r>
      <w:r w:rsidRPr="00ED75F9">
        <w:rPr>
          <w:rStyle w:val="Emphasis"/>
          <w:highlight w:val="yellow"/>
        </w:rPr>
        <w:t>piecemeal gains</w:t>
      </w:r>
      <w:r w:rsidRPr="00ED75F9">
        <w:rPr>
          <w:sz w:val="16"/>
        </w:rPr>
        <w:t xml:space="preserve"> (though, ironically, as Signithia Fordham has observed, moral arguments are rarely effective with the neoliberal state or other authorities [personal communication]). </w:t>
      </w:r>
      <w:r w:rsidRPr="00ED75F9">
        <w:rPr>
          <w:rStyle w:val="Emphasis"/>
        </w:rPr>
        <w:t>It is a powerful idea to think of all of us as litigators, putting the world on trial, but does it actually work?</w:t>
      </w:r>
      <w:r w:rsidRPr="00ED75F9">
        <w:rPr>
          <w:sz w:val="16"/>
        </w:rPr>
        <w:t xml:space="preserve"> </w:t>
      </w:r>
      <w:r w:rsidRPr="00ED75F9">
        <w:rPr>
          <w:rStyle w:val="StyleUnderline"/>
        </w:rPr>
        <w:t xml:space="preserve">Do the material and political wins </w:t>
      </w:r>
      <w:r w:rsidRPr="00ED75F9">
        <w:rPr>
          <w:rStyle w:val="Emphasis"/>
        </w:rPr>
        <w:t>come through</w:t>
      </w:r>
      <w:r w:rsidRPr="00ED75F9">
        <w:rPr>
          <w:rStyle w:val="StyleUnderline"/>
        </w:rPr>
        <w:t>?</w:t>
      </w:r>
      <w:r w:rsidRPr="00ED75F9">
        <w:rPr>
          <w:sz w:val="16"/>
        </w:rPr>
        <w:t xml:space="preserve"> And, most importantly, are the meagre wins worth the long-term costs of thinking of ourselves as damaged (Tuck 2009)? </w:t>
      </w:r>
      <w:r w:rsidRPr="00ED75F9">
        <w:rPr>
          <w:rStyle w:val="StyleUnderline"/>
        </w:rPr>
        <w:t>When</w:t>
      </w:r>
      <w:r w:rsidRPr="00ED75F9">
        <w:rPr>
          <w:sz w:val="16"/>
        </w:rPr>
        <w:t xml:space="preserve"> the </w:t>
      </w:r>
      <w:r w:rsidRPr="00ED75F9">
        <w:rPr>
          <w:rStyle w:val="StyleUnderline"/>
        </w:rPr>
        <w:t>wins do not come through, researchers focus</w:t>
      </w:r>
      <w:r w:rsidRPr="00ED75F9">
        <w:rPr>
          <w:sz w:val="16"/>
        </w:rPr>
        <w:t xml:space="preserve"> more intently </w:t>
      </w:r>
      <w:r w:rsidRPr="00ED75F9">
        <w:rPr>
          <w:rStyle w:val="StyleUnderline"/>
        </w:rPr>
        <w:t xml:space="preserve">on the </w:t>
      </w:r>
      <w:r w:rsidRPr="00ED75F9">
        <w:rPr>
          <w:rStyle w:val="Emphasis"/>
        </w:rPr>
        <w:t>effectiveness of the demonstration</w:t>
      </w:r>
      <w:r w:rsidRPr="00ED75F9">
        <w:rPr>
          <w:sz w:val="16"/>
        </w:rPr>
        <w:t xml:space="preserve"> (legitimation, validity), </w:t>
      </w:r>
      <w:r w:rsidRPr="00ED75F9">
        <w:rPr>
          <w:rStyle w:val="StyleUnderline"/>
        </w:rPr>
        <w:t xml:space="preserve">but </w:t>
      </w:r>
      <w:r w:rsidRPr="00ED75F9">
        <w:rPr>
          <w:rStyle w:val="Emphasis"/>
        </w:rPr>
        <w:t>not on the flawed theory of change</w:t>
      </w:r>
      <w:r w:rsidRPr="00ED75F9">
        <w:rPr>
          <w:sz w:val="16"/>
        </w:rPr>
        <w:t xml:space="preserve">. </w:t>
      </w:r>
      <w:r w:rsidRPr="00ED75F9">
        <w:rPr>
          <w:rStyle w:val="StyleUnderline"/>
          <w:highlight w:val="yellow"/>
        </w:rPr>
        <w:t xml:space="preserve">The theory of change is </w:t>
      </w:r>
      <w:r w:rsidRPr="00ED75F9">
        <w:rPr>
          <w:rStyle w:val="Emphasis"/>
          <w:highlight w:val="yellow"/>
        </w:rPr>
        <w:t>flawed</w:t>
      </w:r>
      <w:r w:rsidRPr="00ED75F9">
        <w:rPr>
          <w:rStyle w:val="StyleUnderline"/>
          <w:highlight w:val="yellow"/>
        </w:rPr>
        <w:t xml:space="preserve"> because it</w:t>
      </w:r>
      <w:r w:rsidRPr="00ED75F9">
        <w:rPr>
          <w:sz w:val="16"/>
        </w:rPr>
        <w:t xml:space="preserve"> is a colonial theory of change that assumes that it is outsiders, not communities, who hold power to make changes. Further, it </w:t>
      </w:r>
      <w:r w:rsidRPr="00ED75F9">
        <w:rPr>
          <w:rStyle w:val="StyleUnderline"/>
          <w:highlight w:val="yellow"/>
        </w:rPr>
        <w:t xml:space="preserve">assumes that </w:t>
      </w:r>
      <w:r w:rsidRPr="00ED75F9">
        <w:rPr>
          <w:rStyle w:val="StyleUnderline"/>
        </w:rPr>
        <w:t xml:space="preserve">those </w:t>
      </w:r>
      <w:r w:rsidRPr="00ED75F9">
        <w:rPr>
          <w:rStyle w:val="Emphasis"/>
          <w:highlight w:val="yellow"/>
        </w:rPr>
        <w:t>outsider power</w:t>
      </w:r>
      <w:r w:rsidRPr="00ED75F9">
        <w:rPr>
          <w:rStyle w:val="StyleUnderline"/>
          <w:highlight w:val="yellow"/>
        </w:rPr>
        <w:t xml:space="preserve"> people behave as </w:t>
      </w:r>
      <w:r w:rsidRPr="00ED75F9">
        <w:rPr>
          <w:rStyle w:val="Emphasis"/>
          <w:highlight w:val="yellow"/>
        </w:rPr>
        <w:t>a judge or jury</w:t>
      </w:r>
      <w:r w:rsidRPr="00ED75F9">
        <w:rPr>
          <w:rStyle w:val="StyleUnderline"/>
          <w:highlight w:val="yellow"/>
        </w:rPr>
        <w:t xml:space="preserve"> behaves, and can be convinced by </w:t>
      </w:r>
      <w:r w:rsidRPr="00ED75F9">
        <w:rPr>
          <w:rStyle w:val="Emphasis"/>
          <w:highlight w:val="yellow"/>
        </w:rPr>
        <w:t>strong arguments</w:t>
      </w:r>
      <w:r w:rsidRPr="00ED75F9">
        <w:rPr>
          <w:rStyle w:val="StyleUnderline"/>
          <w:highlight w:val="yellow"/>
        </w:rPr>
        <w:t xml:space="preserve"> and </w:t>
      </w:r>
      <w:r w:rsidRPr="00ED75F9">
        <w:rPr>
          <w:rStyle w:val="Emphasis"/>
          <w:highlight w:val="yellow"/>
        </w:rPr>
        <w:t>evidence</w:t>
      </w:r>
      <w:r w:rsidRPr="00ED75F9">
        <w:rPr>
          <w:rStyle w:val="StyleUnderline"/>
          <w:highlight w:val="yellow"/>
        </w:rPr>
        <w:t xml:space="preserve"> to give up power or resources</w:t>
      </w:r>
      <w:r w:rsidRPr="00ED75F9">
        <w:rPr>
          <w:sz w:val="16"/>
        </w:rPr>
        <w:t xml:space="preserve">. </w:t>
      </w:r>
      <w:r w:rsidRPr="00ED75F9">
        <w:rPr>
          <w:rStyle w:val="Emphasis"/>
          <w:highlight w:val="yellow"/>
        </w:rPr>
        <w:t>Documenting damage</w:t>
      </w:r>
      <w:r w:rsidRPr="00ED75F9">
        <w:rPr>
          <w:rStyle w:val="StyleUnderline"/>
          <w:highlight w:val="yellow"/>
        </w:rPr>
        <w:t xml:space="preserve"> </w:t>
      </w:r>
      <w:r w:rsidRPr="00ED75F9">
        <w:rPr>
          <w:rStyle w:val="StyleUnderline"/>
        </w:rPr>
        <w:t>as a theory of change</w:t>
      </w:r>
      <w:r w:rsidRPr="00ED75F9">
        <w:rPr>
          <w:sz w:val="16"/>
        </w:rPr>
        <w:t xml:space="preserve"> </w:t>
      </w:r>
      <w:r w:rsidRPr="00ED75F9">
        <w:rPr>
          <w:rStyle w:val="StyleUnderline"/>
          <w:highlight w:val="yellow"/>
        </w:rPr>
        <w:t xml:space="preserve">pivots on </w:t>
      </w:r>
      <w:r w:rsidRPr="00ED75F9">
        <w:rPr>
          <w:rStyle w:val="Emphasis"/>
          <w:highlight w:val="yellow"/>
        </w:rPr>
        <w:t>humanizing the oppressed</w:t>
      </w:r>
      <w:r w:rsidRPr="00ED75F9">
        <w:rPr>
          <w:sz w:val="16"/>
        </w:rPr>
        <w:t xml:space="preserve">, or providing evidence of humanity in the face </w:t>
      </w:r>
      <w:r w:rsidRPr="00ED75F9">
        <w:rPr>
          <w:rStyle w:val="StyleUnderline"/>
          <w:highlight w:val="yellow"/>
        </w:rPr>
        <w:t>and</w:t>
      </w:r>
      <w:r w:rsidRPr="00ED75F9">
        <w:rPr>
          <w:sz w:val="16"/>
        </w:rPr>
        <w:t xml:space="preserve"> force of oppression. In Toward a Global Idea of Race, Denise da Silva (2007) turns the proposition of humanizing upside down. </w:t>
      </w:r>
      <w:r w:rsidRPr="00ED75F9">
        <w:rPr>
          <w:rStyle w:val="Emphasis"/>
        </w:rPr>
        <w:t>Da Silva</w:t>
      </w:r>
      <w:r w:rsidRPr="00ED75F9">
        <w:rPr>
          <w:sz w:val="16"/>
        </w:rPr>
        <w:t xml:space="preserve"> </w:t>
      </w:r>
      <w:r w:rsidRPr="00ED75F9">
        <w:rPr>
          <w:rStyle w:val="StyleUnderline"/>
        </w:rPr>
        <w:t xml:space="preserve">explains that the Western subject </w:t>
      </w:r>
      <w:r w:rsidRPr="00ED75F9">
        <w:rPr>
          <w:rStyle w:val="StyleUnderline"/>
          <w:highlight w:val="yellow"/>
        </w:rPr>
        <w:t xml:space="preserve">is </w:t>
      </w:r>
      <w:r w:rsidRPr="00ED75F9">
        <w:rPr>
          <w:rStyle w:val="Emphasis"/>
          <w:highlight w:val="yellow"/>
        </w:rPr>
        <w:t>entirely conferred</w:t>
      </w:r>
      <w:r w:rsidRPr="00ED75F9">
        <w:rPr>
          <w:sz w:val="16"/>
          <w:highlight w:val="yellow"/>
        </w:rPr>
        <w:t xml:space="preserve"> </w:t>
      </w:r>
      <w:r w:rsidRPr="00ED75F9">
        <w:rPr>
          <w:rStyle w:val="StyleUnderline"/>
          <w:highlight w:val="yellow"/>
        </w:rPr>
        <w:t xml:space="preserve">through </w:t>
      </w:r>
      <w:r w:rsidRPr="00ED75F9">
        <w:rPr>
          <w:rStyle w:val="Emphasis"/>
          <w:highlight w:val="yellow"/>
        </w:rPr>
        <w:t>the exercising of power</w:t>
      </w:r>
      <w:r w:rsidRPr="00ED75F9">
        <w:rPr>
          <w:sz w:val="16"/>
          <w:highlight w:val="yellow"/>
        </w:rPr>
        <w:t xml:space="preserve"> </w:t>
      </w:r>
      <w:r w:rsidRPr="00ED75F9">
        <w:rPr>
          <w:rStyle w:val="StyleUnderline"/>
          <w:highlight w:val="yellow"/>
        </w:rPr>
        <w:t xml:space="preserve">over </w:t>
      </w:r>
      <w:r w:rsidRPr="00ED75F9">
        <w:rPr>
          <w:rStyle w:val="Emphasis"/>
          <w:highlight w:val="yellow"/>
        </w:rPr>
        <w:t>affectable others.</w:t>
      </w:r>
      <w:r w:rsidRPr="00ED75F9">
        <w:rPr>
          <w:sz w:val="16"/>
        </w:rPr>
        <w:t xml:space="preserve"> The Western subject exercises power over others, and others cannot exercise power over it. Others are affected by the power of the Western subject but cannot exercise power. This produces a dilemma for the Western subject—an anxiety by which affectability is a contagion. The Western subject must make itself separate from the others and their affectability—separate in both time and space. This is Othering and separating a global project of racialization—the co-production of the West, and the subject as located in the West. The Western subject is separated from the Other temporally through the teleology of modernity. </w:t>
      </w:r>
      <w:r w:rsidRPr="00ED75F9">
        <w:rPr>
          <w:rStyle w:val="StyleUnderline"/>
          <w:highlight w:val="yellow"/>
        </w:rPr>
        <w:t xml:space="preserve">For da Silva, the </w:t>
      </w:r>
      <w:r w:rsidRPr="00ED75F9">
        <w:rPr>
          <w:rStyle w:val="Emphasis"/>
          <w:highlight w:val="yellow"/>
        </w:rPr>
        <w:t>conferring</w:t>
      </w:r>
      <w:r w:rsidRPr="00ED75F9">
        <w:rPr>
          <w:rStyle w:val="StyleUnderline"/>
          <w:highlight w:val="yellow"/>
        </w:rPr>
        <w:t xml:space="preserve"> of</w:t>
      </w:r>
      <w:r w:rsidRPr="00ED75F9">
        <w:rPr>
          <w:sz w:val="16"/>
        </w:rPr>
        <w:t xml:space="preserve"> human and </w:t>
      </w:r>
      <w:r w:rsidRPr="00ED75F9">
        <w:rPr>
          <w:rStyle w:val="StyleUnderline"/>
          <w:highlight w:val="yellow"/>
        </w:rPr>
        <w:t>humanity</w:t>
      </w:r>
      <w:r w:rsidRPr="00ED75F9">
        <w:rPr>
          <w:rStyle w:val="StyleUnderline"/>
        </w:rPr>
        <w:t xml:space="preserve"> </w:t>
      </w:r>
      <w:r w:rsidRPr="00ED75F9">
        <w:rPr>
          <w:rStyle w:val="StyleUnderline"/>
          <w:sz w:val="16"/>
        </w:rPr>
        <w:t>has</w:t>
      </w:r>
      <w:r w:rsidRPr="00ED75F9">
        <w:rPr>
          <w:sz w:val="16"/>
        </w:rPr>
        <w:t xml:space="preserve"> been/</w:t>
      </w:r>
      <w:r w:rsidRPr="00ED75F9">
        <w:rPr>
          <w:rStyle w:val="StyleUnderline"/>
          <w:highlight w:val="yellow"/>
        </w:rPr>
        <w:t>is</w:t>
      </w:r>
      <w:r w:rsidRPr="00ED75F9">
        <w:rPr>
          <w:sz w:val="16"/>
          <w:highlight w:val="yellow"/>
        </w:rPr>
        <w:t xml:space="preserve"> </w:t>
      </w:r>
      <w:r w:rsidRPr="00ED75F9">
        <w:rPr>
          <w:rStyle w:val="Emphasis"/>
          <w:highlight w:val="yellow"/>
        </w:rPr>
        <w:t xml:space="preserve">always </w:t>
      </w:r>
      <w:r w:rsidRPr="00ED75F9">
        <w:rPr>
          <w:rStyle w:val="Emphasis"/>
        </w:rPr>
        <w:t xml:space="preserve">already </w:t>
      </w:r>
      <w:r w:rsidRPr="00ED75F9">
        <w:rPr>
          <w:rStyle w:val="Emphasis"/>
          <w:highlight w:val="yellow"/>
        </w:rPr>
        <w:t>a racial project</w:t>
      </w:r>
      <w:r w:rsidRPr="00ED75F9">
        <w:rPr>
          <w:sz w:val="16"/>
        </w:rPr>
        <w:t xml:space="preserve">. To be human is to exercise power over those made Other in this self same process. The human is made universal, and the Other always particular, always teeming, always yearning Da Silva observes that this generates two important problems with regard to humanization as a process of liberation. First, the project of liberation is tied to becoming human, which is always constructed as exercising power over others. The second is that the affectable others must presume that by demonstrating their worthiness, they might be recognized as human. This notion of being human doesn’t pop out of nowhere; it is tied to a long-standing ordering of life. Sylvia Wynter asks, </w:t>
      </w:r>
      <w:r w:rsidRPr="00ED75F9">
        <w:rPr>
          <w:rStyle w:val="StyleUnderline"/>
        </w:rPr>
        <w:t xml:space="preserve">How are we not to think, after </w:t>
      </w:r>
      <w:r w:rsidRPr="00ED75F9">
        <w:rPr>
          <w:rStyle w:val="Emphasis"/>
        </w:rPr>
        <w:t>Adam Smith</w:t>
      </w:r>
      <w:r w:rsidRPr="00ED75F9">
        <w:rPr>
          <w:rStyle w:val="StyleUnderline"/>
        </w:rPr>
        <w:t xml:space="preserve"> and the</w:t>
      </w:r>
      <w:r w:rsidRPr="00ED75F9">
        <w:rPr>
          <w:sz w:val="16"/>
        </w:rPr>
        <w:t xml:space="preserve"> Scottish School of the </w:t>
      </w:r>
      <w:r w:rsidRPr="00ED75F9">
        <w:rPr>
          <w:rStyle w:val="Emphasis"/>
        </w:rPr>
        <w:t>Enlightenment</w:t>
      </w:r>
      <w:r w:rsidRPr="00ED75F9">
        <w:rPr>
          <w:rStyle w:val="StyleUnderline"/>
        </w:rPr>
        <w:t xml:space="preserve">, that all human societies are not </w:t>
      </w:r>
      <w:r w:rsidRPr="00ED75F9">
        <w:rPr>
          <w:rStyle w:val="Emphasis"/>
        </w:rPr>
        <w:t>teleologically determined</w:t>
      </w:r>
      <w:r w:rsidRPr="00ED75F9">
        <w:rPr>
          <w:sz w:val="16"/>
        </w:rPr>
        <w:t xml:space="preserve"> with respect to their successive modes of economic production that determine who they are? How are we not to think </w:t>
      </w:r>
      <w:r w:rsidRPr="00ED75F9">
        <w:rPr>
          <w:rStyle w:val="StyleUnderline"/>
        </w:rPr>
        <w:t xml:space="preserve">in terms of an ostensibly </w:t>
      </w:r>
      <w:r w:rsidRPr="00ED75F9">
        <w:rPr>
          <w:rStyle w:val="Emphasis"/>
        </w:rPr>
        <w:t>universal human history</w:t>
      </w:r>
      <w:r w:rsidRPr="00ED75F9">
        <w:rPr>
          <w:sz w:val="16"/>
        </w:rPr>
        <w:t xml:space="preserve">, that itself has been identified as one in which all human societies, without exception, must law-likely move from hunter-gatherer, to pastoral, to agricultural modes of material provisioning, to one based on a manufacturing economy? Therefore, how are we not to think in the same correlated terms of the telelogically determined hegemony of the bios (i.e., the material) aspect of our being human? (Wynter quoted in McKittrick 2014, 40) </w:t>
      </w:r>
      <w:r w:rsidRPr="00ED75F9">
        <w:rPr>
          <w:rStyle w:val="Emphasis"/>
          <w:highlight w:val="yellow"/>
        </w:rPr>
        <w:t>Documenting damage</w:t>
      </w:r>
      <w:r w:rsidRPr="00ED75F9">
        <w:rPr>
          <w:sz w:val="16"/>
        </w:rPr>
        <w:t xml:space="preserve"> (Tuck 2009) </w:t>
      </w:r>
      <w:r w:rsidRPr="00ED75F9">
        <w:rPr>
          <w:rStyle w:val="StyleUnderline"/>
          <w:highlight w:val="yellow"/>
        </w:rPr>
        <w:t xml:space="preserve">is about </w:t>
      </w:r>
      <w:r w:rsidRPr="00ED75F9">
        <w:rPr>
          <w:rStyle w:val="Emphasis"/>
          <w:highlight w:val="yellow"/>
        </w:rPr>
        <w:t>demonstrating worthiness</w:t>
      </w:r>
      <w:r w:rsidRPr="00ED75F9">
        <w:rPr>
          <w:sz w:val="16"/>
          <w:highlight w:val="yellow"/>
        </w:rPr>
        <w:t xml:space="preserve"> </w:t>
      </w:r>
      <w:r w:rsidRPr="00ED75F9">
        <w:rPr>
          <w:rStyle w:val="StyleUnderline"/>
          <w:highlight w:val="yellow"/>
        </w:rPr>
        <w:t xml:space="preserve">to be </w:t>
      </w:r>
      <w:r w:rsidRPr="00ED75F9">
        <w:rPr>
          <w:rStyle w:val="Emphasis"/>
          <w:highlight w:val="yellow"/>
        </w:rPr>
        <w:t>recognized as human</w:t>
      </w:r>
      <w:r w:rsidRPr="00ED75F9">
        <w:rPr>
          <w:sz w:val="16"/>
        </w:rPr>
        <w:t xml:space="preserve"> </w:t>
      </w:r>
      <w:r w:rsidRPr="00ED75F9">
        <w:rPr>
          <w:rStyle w:val="StyleUnderline"/>
          <w:highlight w:val="yellow"/>
        </w:rPr>
        <w:t xml:space="preserve">within a framing of humanity that </w:t>
      </w:r>
      <w:r w:rsidRPr="00ED75F9">
        <w:rPr>
          <w:rStyle w:val="Emphasis"/>
          <w:highlight w:val="yellow"/>
        </w:rPr>
        <w:t>requires the oppression of others</w:t>
      </w:r>
      <w:r w:rsidRPr="00ED75F9">
        <w:rPr>
          <w:sz w:val="16"/>
          <w:highlight w:val="yellow"/>
        </w:rPr>
        <w:t>.</w:t>
      </w:r>
      <w:r w:rsidRPr="00ED75F9">
        <w:rPr>
          <w:sz w:val="16"/>
        </w:rPr>
        <w:t xml:space="preserve"> </w:t>
      </w:r>
      <w:r w:rsidRPr="00ED75F9">
        <w:rPr>
          <w:rStyle w:val="StyleUnderline"/>
        </w:rPr>
        <w:t>In this construction</w:t>
      </w:r>
      <w:r w:rsidRPr="00ED75F9">
        <w:rPr>
          <w:sz w:val="16"/>
        </w:rPr>
        <w:t xml:space="preserve"> of power and humanity, </w:t>
      </w:r>
      <w:r w:rsidRPr="00ED75F9">
        <w:rPr>
          <w:rStyle w:val="Emphasis"/>
        </w:rPr>
        <w:t>power is scarce</w:t>
      </w:r>
      <w:r w:rsidRPr="00ED75F9">
        <w:rPr>
          <w:sz w:val="16"/>
        </w:rPr>
        <w:t xml:space="preserve">, there are limited amounts of it, </w:t>
      </w:r>
      <w:r w:rsidRPr="00ED75F9">
        <w:rPr>
          <w:rStyle w:val="StyleUnderline"/>
        </w:rPr>
        <w:t xml:space="preserve">and it is </w:t>
      </w:r>
      <w:r w:rsidRPr="00ED75F9">
        <w:rPr>
          <w:rStyle w:val="Emphasis"/>
        </w:rPr>
        <w:t>evident</w:t>
      </w:r>
      <w:r w:rsidRPr="00ED75F9">
        <w:rPr>
          <w:rStyle w:val="StyleUnderline"/>
        </w:rPr>
        <w:t xml:space="preserve"> only in </w:t>
      </w:r>
      <w:r w:rsidRPr="00ED75F9">
        <w:rPr>
          <w:rStyle w:val="Emphasis"/>
        </w:rPr>
        <w:t>wielding it above others</w:t>
      </w:r>
      <w:r w:rsidRPr="00ED75F9">
        <w:rPr>
          <w:sz w:val="16"/>
        </w:rPr>
        <w:t xml:space="preserve">. This is what I mean when I say that documenting damage relies on colonial understandings of power and change—power is concentrated, scarce, and always external to the colonized. At the risk of bruising friendships, I also ask that we think fully about </w:t>
      </w:r>
      <w:r w:rsidRPr="00ED75F9">
        <w:rPr>
          <w:rStyle w:val="StyleUnderline"/>
          <w:highlight w:val="yellow"/>
        </w:rPr>
        <w:t xml:space="preserve">theories of change that rely on </w:t>
      </w:r>
      <w:r w:rsidRPr="00ED75F9">
        <w:rPr>
          <w:rStyle w:val="Emphasis"/>
          <w:highlight w:val="yellow"/>
        </w:rPr>
        <w:t>raising awareness</w:t>
      </w:r>
      <w:r w:rsidRPr="00ED75F9">
        <w:rPr>
          <w:sz w:val="16"/>
        </w:rPr>
        <w:t xml:space="preserve"> or raising visibility. This theory of change </w:t>
      </w:r>
      <w:r w:rsidRPr="00ED75F9">
        <w:rPr>
          <w:rStyle w:val="StyleUnderline"/>
        </w:rPr>
        <w:t xml:space="preserve">assumes that people are </w:t>
      </w:r>
      <w:r w:rsidRPr="00ED75F9">
        <w:rPr>
          <w:rStyle w:val="Emphasis"/>
        </w:rPr>
        <w:t>unaware of an injustice</w:t>
      </w:r>
      <w:r w:rsidRPr="00ED75F9">
        <w:rPr>
          <w:sz w:val="16"/>
        </w:rPr>
        <w:t xml:space="preserve"> or issue or illness or social calamity—and that in making them more aware, we ready them to take appropriate action. It is a theory of pre-change. </w:t>
      </w:r>
      <w:r w:rsidRPr="00ED75F9">
        <w:rPr>
          <w:rStyle w:val="StyleUnderline"/>
        </w:rPr>
        <w:t xml:space="preserve">It </w:t>
      </w:r>
      <w:r w:rsidRPr="00ED75F9">
        <w:rPr>
          <w:rStyle w:val="StyleUnderline"/>
          <w:highlight w:val="yellow"/>
        </w:rPr>
        <w:t>assumes</w:t>
      </w:r>
      <w:r w:rsidRPr="00ED75F9">
        <w:rPr>
          <w:rStyle w:val="StyleUnderline"/>
        </w:rPr>
        <w:t xml:space="preserve"> that </w:t>
      </w:r>
      <w:r w:rsidRPr="00ED75F9">
        <w:rPr>
          <w:rStyle w:val="StyleUnderline"/>
          <w:highlight w:val="yellow"/>
        </w:rPr>
        <w:t>people will</w:t>
      </w:r>
      <w:r w:rsidRPr="00ED75F9">
        <w:rPr>
          <w:rStyle w:val="StyleUnderline"/>
        </w:rPr>
        <w:t xml:space="preserve"> generally </w:t>
      </w:r>
      <w:r w:rsidRPr="00ED75F9">
        <w:rPr>
          <w:rStyle w:val="Emphasis"/>
          <w:highlight w:val="yellow"/>
        </w:rPr>
        <w:t>do the right thing</w:t>
      </w:r>
      <w:r w:rsidRPr="00ED75F9">
        <w:rPr>
          <w:rStyle w:val="Emphasis"/>
        </w:rPr>
        <w:t xml:space="preserve"> </w:t>
      </w:r>
      <w:r w:rsidRPr="00ED75F9">
        <w:rPr>
          <w:rStyle w:val="StyleUnderline"/>
          <w:highlight w:val="yellow"/>
        </w:rPr>
        <w:t xml:space="preserve">with </w:t>
      </w:r>
      <w:r w:rsidRPr="00ED75F9">
        <w:rPr>
          <w:rStyle w:val="Emphasis"/>
          <w:highlight w:val="yellow"/>
        </w:rPr>
        <w:t>the right information</w:t>
      </w:r>
      <w:r w:rsidRPr="00ED75F9">
        <w:rPr>
          <w:sz w:val="16"/>
          <w:highlight w:val="yellow"/>
        </w:rPr>
        <w:t>.</w:t>
      </w:r>
      <w:r w:rsidRPr="00ED75F9">
        <w:rPr>
          <w:sz w:val="16"/>
        </w:rPr>
        <w:t xml:space="preserve"> It anticipates that the reason for inaction thus far is missing information, or lack of depth of understanding of the significance of need. </w:t>
      </w:r>
      <w:r w:rsidRPr="00ED75F9">
        <w:rPr>
          <w:rStyle w:val="Emphasis"/>
          <w:highlight w:val="yellow"/>
        </w:rPr>
        <w:t>Raising awareness</w:t>
      </w:r>
      <w:r w:rsidRPr="00ED75F9">
        <w:rPr>
          <w:rStyle w:val="Emphasis"/>
        </w:rPr>
        <w:t xml:space="preserve"> </w:t>
      </w:r>
      <w:r w:rsidRPr="00ED75F9">
        <w:rPr>
          <w:rStyle w:val="Emphasis"/>
          <w:highlight w:val="yellow"/>
        </w:rPr>
        <w:t>is a cousin</w:t>
      </w:r>
      <w:r w:rsidRPr="00ED75F9">
        <w:rPr>
          <w:rStyle w:val="Emphasis"/>
        </w:rPr>
        <w:t xml:space="preserve"> theory of change </w:t>
      </w:r>
      <w:r w:rsidRPr="00ED75F9">
        <w:rPr>
          <w:rStyle w:val="Emphasis"/>
          <w:highlight w:val="yellow"/>
        </w:rPr>
        <w:t>to documenting damage</w:t>
      </w:r>
      <w:r w:rsidRPr="00ED75F9">
        <w:rPr>
          <w:sz w:val="16"/>
        </w:rPr>
        <w:t>—</w:t>
      </w:r>
      <w:r w:rsidRPr="00ED75F9">
        <w:rPr>
          <w:rStyle w:val="StyleUnderline"/>
          <w:highlight w:val="yellow"/>
        </w:rPr>
        <w:t>both</w:t>
      </w:r>
      <w:r w:rsidRPr="00ED75F9">
        <w:rPr>
          <w:sz w:val="16"/>
        </w:rPr>
        <w:t xml:space="preserve"> often </w:t>
      </w:r>
      <w:r w:rsidRPr="00ED75F9">
        <w:rPr>
          <w:rStyle w:val="StyleUnderline"/>
          <w:highlight w:val="yellow"/>
        </w:rPr>
        <w:t xml:space="preserve">rely on </w:t>
      </w:r>
      <w:r w:rsidRPr="00ED75F9">
        <w:rPr>
          <w:rStyle w:val="Emphasis"/>
          <w:highlight w:val="yellow"/>
        </w:rPr>
        <w:t>circulating narratives</w:t>
      </w:r>
      <w:r w:rsidRPr="00ED75F9">
        <w:rPr>
          <w:rStyle w:val="StyleUnderline"/>
        </w:rPr>
        <w:t xml:space="preserve"> </w:t>
      </w:r>
      <w:r w:rsidRPr="00ED75F9">
        <w:rPr>
          <w:rStyle w:val="StyleUnderline"/>
          <w:highlight w:val="yellow"/>
        </w:rPr>
        <w:t xml:space="preserve">and </w:t>
      </w:r>
      <w:r w:rsidRPr="00ED75F9">
        <w:rPr>
          <w:rStyle w:val="Emphasis"/>
          <w:highlight w:val="yellow"/>
        </w:rPr>
        <w:t>tropes</w:t>
      </w:r>
      <w:r w:rsidRPr="00ED75F9">
        <w:rPr>
          <w:rStyle w:val="StyleUnderline"/>
          <w:highlight w:val="yellow"/>
        </w:rPr>
        <w:t xml:space="preserve"> of </w:t>
      </w:r>
      <w:r w:rsidRPr="00ED75F9">
        <w:rPr>
          <w:rStyle w:val="Emphasis"/>
          <w:highlight w:val="yellow"/>
        </w:rPr>
        <w:t>the mutilated body, the broken spirit, the flooded neighbourhood. Images of destruction compete</w:t>
      </w:r>
      <w:r w:rsidRPr="00ED75F9">
        <w:rPr>
          <w:sz w:val="16"/>
        </w:rPr>
        <w:t xml:space="preserve"> for dollars on Facebook, to wrench the most sympathy for donations, for charity, </w:t>
      </w:r>
      <w:r w:rsidRPr="00ED75F9">
        <w:rPr>
          <w:rStyle w:val="Emphasis"/>
          <w:highlight w:val="yellow"/>
        </w:rPr>
        <w:t>for compassion</w:t>
      </w:r>
      <w:r w:rsidRPr="00ED75F9">
        <w:rPr>
          <w:rStyle w:val="StyleUnderline"/>
          <w:highlight w:val="yellow"/>
        </w:rPr>
        <w:t xml:space="preserve">, </w:t>
      </w:r>
      <w:r w:rsidRPr="00ED75F9">
        <w:rPr>
          <w:rStyle w:val="Emphasis"/>
          <w:highlight w:val="yellow"/>
        </w:rPr>
        <w:t>for hashtag solidarity</w:t>
      </w:r>
      <w:r w:rsidRPr="00ED75F9">
        <w:rPr>
          <w:rStyle w:val="StyleUnderline"/>
          <w:highlight w:val="yellow"/>
        </w:rPr>
        <w:t xml:space="preserve">, </w:t>
      </w:r>
      <w:r w:rsidRPr="00ED75F9">
        <w:rPr>
          <w:rStyle w:val="Emphasis"/>
          <w:highlight w:val="yellow"/>
        </w:rPr>
        <w:t>for newsworthiness</w:t>
      </w:r>
      <w:r w:rsidRPr="00ED75F9">
        <w:rPr>
          <w:rStyle w:val="StyleUnderline"/>
          <w:highlight w:val="yellow"/>
        </w:rPr>
        <w:t>,</w:t>
      </w:r>
      <w:r w:rsidRPr="00ED75F9">
        <w:rPr>
          <w:rStyle w:val="StyleUnderline"/>
        </w:rPr>
        <w:t xml:space="preserve"> </w:t>
      </w:r>
      <w:r w:rsidRPr="00ED75F9">
        <w:rPr>
          <w:rStyle w:val="Emphasis"/>
          <w:highlight w:val="yellow"/>
        </w:rPr>
        <w:t>for value</w:t>
      </w:r>
      <w:r w:rsidRPr="00ED75F9">
        <w:rPr>
          <w:rStyle w:val="StyleUnderline"/>
          <w:highlight w:val="yellow"/>
        </w:rPr>
        <w:t xml:space="preserve">, </w:t>
      </w:r>
      <w:r w:rsidRPr="00ED75F9">
        <w:rPr>
          <w:rStyle w:val="Emphasis"/>
          <w:highlight w:val="yellow"/>
        </w:rPr>
        <w:t>for mattering</w:t>
      </w:r>
      <w:r w:rsidRPr="00ED75F9">
        <w:rPr>
          <w:sz w:val="16"/>
          <w:highlight w:val="yellow"/>
        </w:rPr>
        <w:t>.</w:t>
      </w:r>
      <w:r w:rsidRPr="00ED75F9">
        <w:rPr>
          <w:sz w:val="16"/>
        </w:rPr>
        <w:t xml:space="preserve"> There is no relationship between the evocativeness of the photograph and the amount of the donation that goes to those in need. </w:t>
      </w:r>
      <w:r w:rsidRPr="00ED75F9">
        <w:rPr>
          <w:rStyle w:val="StyleUnderline"/>
          <w:highlight w:val="yellow"/>
        </w:rPr>
        <w:t xml:space="preserve">There is </w:t>
      </w:r>
      <w:r w:rsidRPr="00ED75F9">
        <w:rPr>
          <w:rStyle w:val="Emphasis"/>
          <w:highlight w:val="yellow"/>
        </w:rPr>
        <w:t>no relationship</w:t>
      </w:r>
      <w:r w:rsidRPr="00ED75F9">
        <w:rPr>
          <w:rStyle w:val="StyleUnderline"/>
          <w:highlight w:val="yellow"/>
        </w:rPr>
        <w:t xml:space="preserve"> between </w:t>
      </w:r>
      <w:r w:rsidRPr="00ED75F9">
        <w:rPr>
          <w:rStyle w:val="Emphasis"/>
          <w:highlight w:val="yellow"/>
        </w:rPr>
        <w:t>the story of loss</w:t>
      </w:r>
      <w:r w:rsidRPr="00ED75F9">
        <w:rPr>
          <w:rStyle w:val="StyleUnderline"/>
          <w:highlight w:val="yellow"/>
        </w:rPr>
        <w:t xml:space="preserve"> and </w:t>
      </w:r>
      <w:r w:rsidRPr="00ED75F9">
        <w:rPr>
          <w:rStyle w:val="Emphasis"/>
          <w:highlight w:val="yellow"/>
        </w:rPr>
        <w:t>the supplies that come</w:t>
      </w:r>
      <w:r w:rsidRPr="00ED75F9">
        <w:rPr>
          <w:rStyle w:val="StyleUnderline"/>
          <w:highlight w:val="yellow"/>
        </w:rPr>
        <w:t>.</w:t>
      </w:r>
      <w:r w:rsidRPr="00ED75F9">
        <w:rPr>
          <w:rStyle w:val="StyleUnderline"/>
        </w:rPr>
        <w:t xml:space="preserve"> So much of what we do to compel change relies on </w:t>
      </w:r>
      <w:r w:rsidRPr="00ED75F9">
        <w:rPr>
          <w:rStyle w:val="Emphasis"/>
        </w:rPr>
        <w:t>raising awareness</w:t>
      </w:r>
      <w:r w:rsidRPr="00ED75F9">
        <w:rPr>
          <w:rStyle w:val="StyleUnderline"/>
        </w:rPr>
        <w:t>. But what if we</w:t>
      </w:r>
      <w:r w:rsidRPr="00ED75F9">
        <w:rPr>
          <w:sz w:val="16"/>
        </w:rPr>
        <w:t>—as communities, as collectives—</w:t>
      </w:r>
      <w:r w:rsidRPr="00ED75F9">
        <w:rPr>
          <w:rStyle w:val="StyleUnderline"/>
        </w:rPr>
        <w:t xml:space="preserve">were to </w:t>
      </w:r>
      <w:r w:rsidRPr="00ED75F9">
        <w:rPr>
          <w:rStyle w:val="Emphasis"/>
        </w:rPr>
        <w:t>disbelieve awareness as change</w:t>
      </w:r>
      <w:r w:rsidRPr="00ED75F9">
        <w:rPr>
          <w:rStyle w:val="StyleUnderline"/>
        </w:rPr>
        <w:t>?</w:t>
      </w:r>
      <w:r w:rsidRPr="00ED75F9">
        <w:rPr>
          <w:sz w:val="16"/>
        </w:rPr>
        <w:t xml:space="preserve"> </w:t>
      </w:r>
      <w:r w:rsidRPr="00ED75F9">
        <w:rPr>
          <w:rStyle w:val="StyleUnderline"/>
        </w:rPr>
        <w:t>What if</w:t>
      </w:r>
      <w:r w:rsidRPr="00ED75F9">
        <w:rPr>
          <w:sz w:val="16"/>
        </w:rPr>
        <w:t xml:space="preserve"> we, as Indigenous peoples, as people of colour, as disenfranchised peoples, believed that our own awareness, </w:t>
      </w:r>
      <w:r w:rsidRPr="00ED75F9">
        <w:rPr>
          <w:rStyle w:val="Emphasis"/>
        </w:rPr>
        <w:t>our own knowing, is enough</w:t>
      </w:r>
      <w:r w:rsidRPr="00ED75F9">
        <w:rPr>
          <w:sz w:val="16"/>
        </w:rPr>
        <w:t xml:space="preserve"> to make change? </w:t>
      </w:r>
      <w:r w:rsidRPr="00ED75F9">
        <w:rPr>
          <w:rStyle w:val="StyleUnderline"/>
        </w:rPr>
        <w:t xml:space="preserve">What if we </w:t>
      </w:r>
      <w:r w:rsidRPr="00ED75F9">
        <w:rPr>
          <w:rStyle w:val="Emphasis"/>
        </w:rPr>
        <w:t>did not wait</w:t>
      </w:r>
      <w:r w:rsidRPr="00ED75F9">
        <w:rPr>
          <w:rStyle w:val="StyleUnderline"/>
        </w:rPr>
        <w:t xml:space="preserve"> for others to also know</w:t>
      </w:r>
      <w:r w:rsidRPr="00ED75F9">
        <w:rPr>
          <w:sz w:val="16"/>
        </w:rPr>
        <w:t xml:space="preserve"> but are inspired by our own knowing? What if we hold true that we are the ones who need to know, and not others? </w:t>
      </w:r>
      <w:r w:rsidRPr="00ED75F9">
        <w:rPr>
          <w:rStyle w:val="StyleUnderline"/>
        </w:rPr>
        <w:t>What if we believe that we are the ones who can make change</w:t>
      </w:r>
      <w:r w:rsidRPr="00ED75F9">
        <w:rPr>
          <w:sz w:val="16"/>
        </w:rPr>
        <w:t xml:space="preserve">, and that others are not more powerful than us to effect change? </w:t>
      </w:r>
      <w:r w:rsidRPr="00ED75F9">
        <w:rPr>
          <w:rStyle w:val="StyleUnderline"/>
        </w:rPr>
        <w:t>These</w:t>
      </w:r>
      <w:r w:rsidRPr="00ED75F9">
        <w:rPr>
          <w:sz w:val="16"/>
        </w:rPr>
        <w:t xml:space="preserve"> are radical </w:t>
      </w:r>
      <w:r w:rsidRPr="00ED75F9">
        <w:rPr>
          <w:rStyle w:val="StyleUnderline"/>
        </w:rPr>
        <w:t>questions</w:t>
      </w:r>
      <w:r w:rsidRPr="00ED75F9">
        <w:rPr>
          <w:sz w:val="16"/>
        </w:rPr>
        <w:t xml:space="preserve"> that </w:t>
      </w:r>
      <w:r w:rsidRPr="00ED75F9">
        <w:rPr>
          <w:rStyle w:val="StyleUnderline"/>
        </w:rPr>
        <w:t xml:space="preserve">throb at what gets </w:t>
      </w:r>
      <w:r w:rsidRPr="00ED75F9">
        <w:rPr>
          <w:rStyle w:val="Emphasis"/>
        </w:rPr>
        <w:t>taken for granted</w:t>
      </w:r>
      <w:r w:rsidRPr="00ED75F9">
        <w:rPr>
          <w:sz w:val="16"/>
        </w:rPr>
        <w:t xml:space="preserve"> </w:t>
      </w:r>
      <w:r w:rsidRPr="00ED75F9">
        <w:rPr>
          <w:rStyle w:val="StyleUnderline"/>
        </w:rPr>
        <w:t xml:space="preserve">as the work </w:t>
      </w:r>
      <w:r w:rsidRPr="00ED75F9">
        <w:rPr>
          <w:rStyle w:val="Emphasis"/>
        </w:rPr>
        <w:t>of social justice</w:t>
      </w:r>
      <w:r w:rsidRPr="00ED75F9">
        <w:rPr>
          <w:rStyle w:val="StyleUnderline"/>
        </w:rPr>
        <w:t xml:space="preserve">, </w:t>
      </w:r>
      <w:r w:rsidRPr="00ED75F9">
        <w:rPr>
          <w:rStyle w:val="Emphasis"/>
        </w:rPr>
        <w:t>of organizing</w:t>
      </w:r>
      <w:r w:rsidRPr="00ED75F9">
        <w:rPr>
          <w:rStyle w:val="StyleUnderline"/>
        </w:rPr>
        <w:t xml:space="preserve">, </w:t>
      </w:r>
      <w:r w:rsidRPr="00ED75F9">
        <w:rPr>
          <w:rStyle w:val="Emphasis"/>
        </w:rPr>
        <w:t>of public scholarship</w:t>
      </w:r>
      <w:r w:rsidRPr="00ED75F9">
        <w:rPr>
          <w:rStyle w:val="StyleUnderline"/>
        </w:rPr>
        <w:t xml:space="preserve">. </w:t>
      </w:r>
    </w:p>
    <w:p w14:paraId="4B174C23" w14:textId="6249465D" w:rsidR="00EE1085" w:rsidRPr="00ED75F9" w:rsidRDefault="00EE1085" w:rsidP="00EE1085">
      <w:pPr>
        <w:pStyle w:val="Heading3"/>
        <w:rPr>
          <w:rFonts w:cs="Times New Roman"/>
        </w:rPr>
      </w:pPr>
      <w:r w:rsidRPr="00ED75F9">
        <w:rPr>
          <w:rFonts w:cs="Times New Roman"/>
        </w:rPr>
        <w:t>Link---Recognition</w:t>
      </w:r>
    </w:p>
    <w:p w14:paraId="70A0309B" w14:textId="71DE3CE3" w:rsidR="00EE1085" w:rsidRPr="00ED75F9" w:rsidRDefault="00EE1085" w:rsidP="00EE1085">
      <w:pPr>
        <w:pStyle w:val="Heading4"/>
        <w:rPr>
          <w:rFonts w:cs="Times New Roman"/>
        </w:rPr>
      </w:pPr>
      <w:r w:rsidRPr="00ED75F9">
        <w:rPr>
          <w:rFonts w:cs="Times New Roman"/>
        </w:rPr>
        <w:t xml:space="preserve">The 1AC’s </w:t>
      </w:r>
      <w:r w:rsidRPr="00ED75F9">
        <w:rPr>
          <w:rFonts w:cs="Times New Roman"/>
          <w:u w:val="single"/>
        </w:rPr>
        <w:t xml:space="preserve">minimal </w:t>
      </w:r>
      <w:r w:rsidRPr="00ED75F9">
        <w:rPr>
          <w:rFonts w:cs="Times New Roman"/>
        </w:rPr>
        <w:t xml:space="preserve">transfer of </w:t>
      </w:r>
      <w:r w:rsidR="00DC41FF" w:rsidRPr="00ED75F9">
        <w:rPr>
          <w:rFonts w:cs="Times New Roman"/>
        </w:rPr>
        <w:t>rights</w:t>
      </w:r>
      <w:r w:rsidRPr="00ED75F9">
        <w:rPr>
          <w:rFonts w:cs="Times New Roman"/>
        </w:rPr>
        <w:t xml:space="preserve"> is drafted into a larger colonial </w:t>
      </w:r>
      <w:r w:rsidRPr="00ED75F9">
        <w:rPr>
          <w:rFonts w:cs="Times New Roman"/>
          <w:u w:val="single"/>
        </w:rPr>
        <w:t>politics of recognition</w:t>
      </w:r>
      <w:r w:rsidRPr="00ED75F9">
        <w:rPr>
          <w:rFonts w:cs="Times New Roman"/>
        </w:rPr>
        <w:t xml:space="preserve">, whereby </w:t>
      </w:r>
      <w:r w:rsidRPr="00ED75F9">
        <w:rPr>
          <w:rFonts w:cs="Times New Roman"/>
          <w:u w:val="single"/>
        </w:rPr>
        <w:t>symbolic gestures</w:t>
      </w:r>
      <w:r w:rsidRPr="00ED75F9">
        <w:rPr>
          <w:rFonts w:cs="Times New Roman"/>
        </w:rPr>
        <w:t xml:space="preserve"> of redress are offered to </w:t>
      </w:r>
      <w:r w:rsidRPr="00ED75F9">
        <w:rPr>
          <w:rFonts w:cs="Times New Roman"/>
          <w:u w:val="single"/>
        </w:rPr>
        <w:t>delegitimize</w:t>
      </w:r>
      <w:r w:rsidRPr="00ED75F9">
        <w:rPr>
          <w:rFonts w:cs="Times New Roman"/>
        </w:rPr>
        <w:t xml:space="preserve"> Native demands for </w:t>
      </w:r>
      <w:r w:rsidRPr="00ED75F9">
        <w:rPr>
          <w:rFonts w:cs="Times New Roman"/>
          <w:u w:val="single"/>
        </w:rPr>
        <w:t>real redress</w:t>
      </w:r>
      <w:r w:rsidRPr="00ED75F9">
        <w:rPr>
          <w:rFonts w:cs="Times New Roman"/>
        </w:rPr>
        <w:t xml:space="preserve"> and perpetuate </w:t>
      </w:r>
      <w:r w:rsidRPr="00ED75F9">
        <w:rPr>
          <w:rFonts w:cs="Times New Roman"/>
          <w:u w:val="single"/>
        </w:rPr>
        <w:t>asymmetries of power</w:t>
      </w:r>
      <w:r w:rsidRPr="00ED75F9">
        <w:rPr>
          <w:rFonts w:cs="Times New Roman"/>
        </w:rPr>
        <w:t xml:space="preserve">. </w:t>
      </w:r>
    </w:p>
    <w:p w14:paraId="4C75A9B0" w14:textId="77777777" w:rsidR="00EE1085" w:rsidRPr="00ED75F9" w:rsidRDefault="00EE1085" w:rsidP="00EE1085">
      <w:r w:rsidRPr="00ED75F9">
        <w:t xml:space="preserve">Glen </w:t>
      </w:r>
      <w:r w:rsidRPr="00ED75F9">
        <w:rPr>
          <w:rStyle w:val="Style13ptBold"/>
        </w:rPr>
        <w:t>Coulthard, 2014</w:t>
      </w:r>
      <w:r w:rsidRPr="00ED75F9">
        <w:t>, Y</w:t>
      </w:r>
      <w:r w:rsidRPr="00ED75F9">
        <w:rPr>
          <w:rFonts w:eastAsia="Times New Roman"/>
          <w:color w:val="222222"/>
          <w:sz w:val="21"/>
          <w:szCs w:val="21"/>
          <w:shd w:val="clear" w:color="auto" w:fill="FFFFFF"/>
        </w:rPr>
        <w:t>ellowknives Dene and an associate professor in the First Nations and Indigenous Studies Program and the Departments of Political Science at the University of British Columbia</w:t>
      </w:r>
      <w:r w:rsidRPr="00ED75F9">
        <w:rPr>
          <w:rFonts w:eastAsia="Times New Roman"/>
        </w:rPr>
        <w:t xml:space="preserve">, </w:t>
      </w:r>
      <w:r w:rsidRPr="00ED75F9">
        <w:t>"Red Skin, White Masks," University of Minnesota Press, Conclusion, Pp. 155-7, https://www.upress.umn.edu/book-division/books/red-skin-white-masks; seambo</w:t>
      </w:r>
    </w:p>
    <w:p w14:paraId="58FB96AF" w14:textId="77777777" w:rsidR="00EE1085" w:rsidRPr="00ED75F9" w:rsidRDefault="00EE1085" w:rsidP="00EE1085">
      <w:pPr>
        <w:rPr>
          <w:rFonts w:eastAsia="Times New Roman"/>
          <w:sz w:val="6"/>
          <w:szCs w:val="6"/>
        </w:rPr>
      </w:pPr>
    </w:p>
    <w:p w14:paraId="46D097EF" w14:textId="77777777" w:rsidR="00EE1085" w:rsidRPr="00ED75F9" w:rsidRDefault="00EE1085" w:rsidP="00EE1085">
      <w:pPr>
        <w:rPr>
          <w:sz w:val="10"/>
        </w:rPr>
      </w:pPr>
      <w:r w:rsidRPr="00ED75F9">
        <w:rPr>
          <w:sz w:val="10"/>
        </w:rPr>
        <w:t xml:space="preserve">For Alfred, </w:t>
      </w:r>
      <w:r w:rsidRPr="00ED75F9">
        <w:rPr>
          <w:rStyle w:val="Emphasis"/>
          <w:highlight w:val="yellow"/>
        </w:rPr>
        <w:t>colonial recognition politics</w:t>
      </w:r>
      <w:r w:rsidRPr="00ED75F9">
        <w:rPr>
          <w:rStyle w:val="StyleUnderline"/>
          <w:highlight w:val="yellow"/>
        </w:rPr>
        <w:t xml:space="preserve"> serves</w:t>
      </w:r>
      <w:r w:rsidRPr="00ED75F9">
        <w:rPr>
          <w:sz w:val="10"/>
        </w:rPr>
        <w:t xml:space="preserve"> the imperatives of </w:t>
      </w:r>
      <w:r w:rsidRPr="00ED75F9">
        <w:rPr>
          <w:rStyle w:val="StyleUnderline"/>
          <w:highlight w:val="yellow"/>
        </w:rPr>
        <w:t xml:space="preserve">capitalist accumulation by </w:t>
      </w:r>
      <w:r w:rsidRPr="00ED75F9">
        <w:rPr>
          <w:rStyle w:val="Emphasis"/>
          <w:highlight w:val="yellow"/>
        </w:rPr>
        <w:t>appearing</w:t>
      </w:r>
      <w:r w:rsidRPr="00ED75F9">
        <w:rPr>
          <w:rStyle w:val="StyleUnderline"/>
          <w:highlight w:val="yellow"/>
        </w:rPr>
        <w:t xml:space="preserve"> to address its colonial history through </w:t>
      </w:r>
      <w:r w:rsidRPr="00ED75F9">
        <w:rPr>
          <w:rStyle w:val="Emphasis"/>
          <w:highlight w:val="yellow"/>
        </w:rPr>
        <w:t>symbolic acts of redress</w:t>
      </w:r>
      <w:r w:rsidRPr="00ED75F9">
        <w:rPr>
          <w:rStyle w:val="StyleUnderline"/>
          <w:highlight w:val="yellow"/>
        </w:rPr>
        <w:t xml:space="preserve"> while</w:t>
      </w:r>
      <w:r w:rsidRPr="00ED75F9">
        <w:rPr>
          <w:rStyle w:val="StyleUnderline"/>
        </w:rPr>
        <w:t xml:space="preserve"> in actuality “</w:t>
      </w:r>
      <w:r w:rsidRPr="00ED75F9">
        <w:rPr>
          <w:rStyle w:val="StyleUnderline"/>
          <w:highlight w:val="yellow"/>
        </w:rPr>
        <w:t>further entrenching in law</w:t>
      </w:r>
      <w:r w:rsidRPr="00ED75F9">
        <w:rPr>
          <w:rStyle w:val="StyleUnderline"/>
        </w:rPr>
        <w:t xml:space="preserve"> and practice </w:t>
      </w:r>
      <w:r w:rsidRPr="00ED75F9">
        <w:rPr>
          <w:rStyle w:val="StyleUnderline"/>
          <w:highlight w:val="yellow"/>
        </w:rPr>
        <w:t xml:space="preserve">the </w:t>
      </w:r>
      <w:r w:rsidRPr="00ED75F9">
        <w:rPr>
          <w:rStyle w:val="Emphasis"/>
          <w:highlight w:val="yellow"/>
        </w:rPr>
        <w:t>real bases of its control</w:t>
      </w:r>
      <w:r w:rsidRPr="00ED75F9">
        <w:rPr>
          <w:rStyle w:val="StyleUnderline"/>
          <w:highlight w:val="yellow"/>
        </w:rPr>
        <w:t>.”</w:t>
      </w:r>
      <w:r w:rsidRPr="00ED75F9">
        <w:rPr>
          <w:sz w:val="10"/>
        </w:rPr>
        <w:t xml:space="preserve">11 As we have seen, over the last forty years Canada has recognized a host of rights specific to Aboriginal communities, including most importantly to land and self-government. </w:t>
      </w:r>
      <w:r w:rsidRPr="00ED75F9">
        <w:rPr>
          <w:rStyle w:val="StyleUnderline"/>
        </w:rPr>
        <w:t>Canada has always used this recognition</w:t>
      </w:r>
      <w:r w:rsidRPr="00ED75F9">
        <w:rPr>
          <w:sz w:val="10"/>
        </w:rPr>
        <w:t xml:space="preserve">, however, </w:t>
      </w:r>
      <w:r w:rsidRPr="00ED75F9">
        <w:rPr>
          <w:rStyle w:val="StyleUnderline"/>
        </w:rPr>
        <w:t xml:space="preserve">as </w:t>
      </w:r>
      <w:r w:rsidRPr="00ED75F9">
        <w:rPr>
          <w:rStyle w:val="Emphasis"/>
        </w:rPr>
        <w:t>evidence</w:t>
      </w:r>
      <w:r w:rsidRPr="00ED75F9">
        <w:rPr>
          <w:rStyle w:val="StyleUnderline"/>
        </w:rPr>
        <w:t xml:space="preserve"> of its ultimately </w:t>
      </w:r>
      <w:r w:rsidRPr="00ED75F9">
        <w:rPr>
          <w:rStyle w:val="Emphasis"/>
        </w:rPr>
        <w:t>just relationship</w:t>
      </w:r>
      <w:r w:rsidRPr="00ED75F9">
        <w:rPr>
          <w:rStyle w:val="StyleUnderline"/>
        </w:rPr>
        <w:t xml:space="preserve"> with Indigenous communities, even though this recognition continues to be </w:t>
      </w:r>
      <w:r w:rsidRPr="00ED75F9">
        <w:rPr>
          <w:rStyle w:val="Emphasis"/>
        </w:rPr>
        <w:t>structured with colonial power interests in mind.</w:t>
      </w:r>
      <w:r w:rsidRPr="00ED75F9">
        <w:rPr>
          <w:sz w:val="10"/>
        </w:rPr>
        <w:t xml:space="preserve"> Simpson levels a similar charge against the more recent “turn to reconciliation” in Indigenous politics. </w:t>
      </w:r>
      <w:r w:rsidRPr="00ED75F9">
        <w:rPr>
          <w:rStyle w:val="StyleUnderline"/>
          <w:highlight w:val="yellow"/>
        </w:rPr>
        <w:t>“As reconciliation</w:t>
      </w:r>
      <w:r w:rsidRPr="00ED75F9">
        <w:rPr>
          <w:rStyle w:val="StyleUnderline"/>
        </w:rPr>
        <w:t xml:space="preserve"> has </w:t>
      </w:r>
      <w:r w:rsidRPr="00ED75F9">
        <w:rPr>
          <w:rStyle w:val="StyleUnderline"/>
          <w:highlight w:val="yellow"/>
        </w:rPr>
        <w:t>become institutionalized,”</w:t>
      </w:r>
      <w:r w:rsidRPr="00ED75F9">
        <w:rPr>
          <w:sz w:val="10"/>
        </w:rPr>
        <w:t xml:space="preserve"> writes Simpson, “I worry </w:t>
      </w:r>
      <w:r w:rsidRPr="00ED75F9">
        <w:rPr>
          <w:rStyle w:val="StyleUnderline"/>
          <w:highlight w:val="yellow"/>
        </w:rPr>
        <w:t xml:space="preserve">our participation will benefit the state in an </w:t>
      </w:r>
      <w:r w:rsidRPr="00ED75F9">
        <w:rPr>
          <w:rStyle w:val="Emphasis"/>
          <w:highlight w:val="yellow"/>
        </w:rPr>
        <w:t>asymmetrical fashion</w:t>
      </w:r>
      <w:r w:rsidRPr="00ED75F9">
        <w:rPr>
          <w:rStyle w:val="StyleUnderline"/>
        </w:rPr>
        <w:t>.”</w:t>
      </w:r>
      <w:r w:rsidRPr="00ED75F9">
        <w:rPr>
          <w:sz w:val="10"/>
        </w:rPr>
        <w:t xml:space="preserve">12 In Simpson’s view, </w:t>
      </w:r>
      <w:r w:rsidRPr="00ED75F9">
        <w:rPr>
          <w:rStyle w:val="StyleUnderline"/>
        </w:rPr>
        <w:t>the state’s</w:t>
      </w:r>
      <w:r w:rsidRPr="00ED75F9">
        <w:rPr>
          <w:sz w:val="10"/>
        </w:rPr>
        <w:t xml:space="preserve"> approach to </w:t>
      </w:r>
      <w:r w:rsidRPr="00ED75F9">
        <w:rPr>
          <w:rStyle w:val="StyleUnderline"/>
        </w:rPr>
        <w:t xml:space="preserve">reconciliation serves to </w:t>
      </w:r>
      <w:r w:rsidRPr="00ED75F9">
        <w:rPr>
          <w:rStyle w:val="Emphasis"/>
        </w:rPr>
        <w:t>neutralize</w:t>
      </w:r>
      <w:r w:rsidRPr="00ED75F9">
        <w:rPr>
          <w:rStyle w:val="StyleUnderline"/>
        </w:rPr>
        <w:t xml:space="preserve"> the legitimacy of Indigenous justice claims by offering statements of </w:t>
      </w:r>
      <w:r w:rsidRPr="00ED75F9">
        <w:rPr>
          <w:sz w:val="10"/>
        </w:rPr>
        <w:t xml:space="preserve">regret and </w:t>
      </w:r>
      <w:r w:rsidRPr="00ED75F9">
        <w:rPr>
          <w:rStyle w:val="StyleUnderline"/>
        </w:rPr>
        <w:t>apology for harms narrowly conceived of as occurring in the past</w:t>
      </w:r>
      <w:r w:rsidRPr="00ED75F9">
        <w:rPr>
          <w:sz w:val="10"/>
        </w:rPr>
        <w:t xml:space="preserve">, thus </w:t>
      </w:r>
      <w:r w:rsidRPr="00ED75F9">
        <w:rPr>
          <w:rStyle w:val="StyleUnderline"/>
          <w:highlight w:val="yellow"/>
        </w:rPr>
        <w:t>off-loading</w:t>
      </w:r>
      <w:r w:rsidRPr="00ED75F9">
        <w:rPr>
          <w:sz w:val="10"/>
        </w:rPr>
        <w:t xml:space="preserve"> Canada’s </w:t>
      </w:r>
      <w:r w:rsidRPr="00ED75F9">
        <w:rPr>
          <w:rStyle w:val="StyleUnderline"/>
          <w:highlight w:val="yellow"/>
        </w:rPr>
        <w:t xml:space="preserve">responsibility to address </w:t>
      </w:r>
      <w:r w:rsidRPr="00ED75F9">
        <w:rPr>
          <w:rStyle w:val="Emphasis"/>
          <w:highlight w:val="yellow"/>
        </w:rPr>
        <w:t>structural injustices</w:t>
      </w:r>
      <w:r w:rsidRPr="00ED75F9">
        <w:rPr>
          <w:sz w:val="10"/>
        </w:rPr>
        <w:t xml:space="preserve"> </w:t>
      </w:r>
      <w:r w:rsidRPr="00ED75F9">
        <w:rPr>
          <w:rStyle w:val="StyleUnderline"/>
        </w:rPr>
        <w:t xml:space="preserve">that continue to inform our </w:t>
      </w:r>
      <w:r w:rsidRPr="00ED75F9">
        <w:rPr>
          <w:rStyle w:val="Emphasis"/>
        </w:rPr>
        <w:t>settler-colonial present</w:t>
      </w:r>
      <w:r w:rsidRPr="00ED75F9">
        <w:rPr>
          <w:sz w:val="10"/>
        </w:rPr>
        <w:t xml:space="preserve">. In doing so </w:t>
      </w:r>
      <w:r w:rsidRPr="00ED75F9">
        <w:rPr>
          <w:rStyle w:val="StyleUnderline"/>
          <w:highlight w:val="yellow"/>
        </w:rPr>
        <w:t>the state can claim “that the historical ‘</w:t>
      </w:r>
      <w:r w:rsidRPr="00ED75F9">
        <w:rPr>
          <w:rStyle w:val="Emphasis"/>
          <w:highlight w:val="yellow"/>
        </w:rPr>
        <w:t>wrong’</w:t>
      </w:r>
      <w:r w:rsidRPr="00ED75F9">
        <w:rPr>
          <w:rStyle w:val="StyleUnderline"/>
          <w:highlight w:val="yellow"/>
        </w:rPr>
        <w:t xml:space="preserve"> has been ‘</w:t>
      </w:r>
      <w:r w:rsidRPr="00ED75F9">
        <w:rPr>
          <w:rStyle w:val="Emphasis"/>
          <w:highlight w:val="yellow"/>
        </w:rPr>
        <w:t>righted’</w:t>
      </w:r>
      <w:r w:rsidRPr="00ED75F9">
        <w:rPr>
          <w:rStyle w:val="StyleUnderline"/>
          <w:highlight w:val="yellow"/>
        </w:rPr>
        <w:t xml:space="preserve"> and</w:t>
      </w:r>
      <w:r w:rsidRPr="00ED75F9">
        <w:rPr>
          <w:rStyle w:val="StyleUnderline"/>
        </w:rPr>
        <w:t xml:space="preserve"> further </w:t>
      </w:r>
      <w:r w:rsidRPr="00ED75F9">
        <w:rPr>
          <w:rStyle w:val="StyleUnderline"/>
          <w:highlight w:val="yellow"/>
        </w:rPr>
        <w:t>transformation is not needed.”</w:t>
      </w:r>
      <w:r w:rsidRPr="00ED75F9">
        <w:rPr>
          <w:sz w:val="10"/>
        </w:rPr>
        <w:t xml:space="preserve">13 In the end, </w:t>
      </w:r>
      <w:r w:rsidRPr="00ED75F9">
        <w:rPr>
          <w:rStyle w:val="StyleUnderline"/>
          <w:highlight w:val="yellow"/>
        </w:rPr>
        <w:t>the optics created by</w:t>
      </w:r>
      <w:r w:rsidRPr="00ED75F9">
        <w:rPr>
          <w:rStyle w:val="StyleUnderline"/>
        </w:rPr>
        <w:t xml:space="preserve"> these grand </w:t>
      </w:r>
      <w:r w:rsidRPr="00ED75F9">
        <w:rPr>
          <w:rStyle w:val="StyleUnderline"/>
          <w:highlight w:val="yellow"/>
        </w:rPr>
        <w:t>gestures of recognition</w:t>
      </w:r>
      <w:r w:rsidRPr="00ED75F9">
        <w:rPr>
          <w:sz w:val="10"/>
        </w:rPr>
        <w:t xml:space="preserve"> and reconciliation </w:t>
      </w:r>
      <w:r w:rsidRPr="00ED75F9">
        <w:rPr>
          <w:rStyle w:val="StyleUnderline"/>
          <w:highlight w:val="yellow"/>
        </w:rPr>
        <w:t xml:space="preserve">suggests to the dominant society that we </w:t>
      </w:r>
      <w:r w:rsidRPr="00ED75F9">
        <w:rPr>
          <w:rStyle w:val="Emphasis"/>
          <w:highlight w:val="yellow"/>
        </w:rPr>
        <w:t>no longer have</w:t>
      </w:r>
      <w:r w:rsidRPr="00ED75F9">
        <w:rPr>
          <w:sz w:val="10"/>
          <w:highlight w:val="yellow"/>
        </w:rPr>
        <w:t xml:space="preserve"> </w:t>
      </w:r>
      <w:r w:rsidRPr="00ED75F9">
        <w:rPr>
          <w:sz w:val="10"/>
        </w:rPr>
        <w:t xml:space="preserve">a </w:t>
      </w:r>
      <w:r w:rsidRPr="00ED75F9">
        <w:rPr>
          <w:rStyle w:val="Emphasis"/>
          <w:highlight w:val="yellow"/>
        </w:rPr>
        <w:t>legitimate</w:t>
      </w:r>
      <w:r w:rsidRPr="00ED75F9">
        <w:rPr>
          <w:sz w:val="10"/>
        </w:rPr>
        <w:t xml:space="preserve"> ground to stand on in expressing our </w:t>
      </w:r>
      <w:r w:rsidRPr="00ED75F9">
        <w:rPr>
          <w:rStyle w:val="Emphasis"/>
          <w:highlight w:val="yellow"/>
        </w:rPr>
        <w:t>grievances</w:t>
      </w:r>
      <w:r w:rsidRPr="00ED75F9">
        <w:rPr>
          <w:sz w:val="10"/>
        </w:rPr>
        <w:t xml:space="preserve">. </w:t>
      </w:r>
      <w:r w:rsidRPr="00ED75F9">
        <w:rPr>
          <w:rStyle w:val="StyleUnderline"/>
        </w:rPr>
        <w:t>Instead, Indigenous people appear unappreciative, angry, and resentful,</w:t>
      </w:r>
      <w:r w:rsidRPr="00ED75F9">
        <w:rPr>
          <w:sz w:val="10"/>
        </w:rPr>
        <w:t xml:space="preserve"> as we saw in chapter 4. </w:t>
      </w:r>
    </w:p>
    <w:p w14:paraId="4B6175EE" w14:textId="77777777" w:rsidR="00EE1085" w:rsidRPr="00ED75F9" w:rsidRDefault="00EE1085" w:rsidP="00EE1085">
      <w:pPr>
        <w:rPr>
          <w:rStyle w:val="StyleUnderline"/>
        </w:rPr>
      </w:pPr>
      <w:r w:rsidRPr="00ED75F9">
        <w:rPr>
          <w:rStyle w:val="StyleUnderline"/>
          <w:highlight w:val="yellow"/>
        </w:rPr>
        <w:t>The optics of recognition</w:t>
      </w:r>
      <w:r w:rsidRPr="00ED75F9">
        <w:rPr>
          <w:sz w:val="10"/>
        </w:rPr>
        <w:t xml:space="preserve"> and reconciliation can </w:t>
      </w:r>
      <w:r w:rsidRPr="00ED75F9">
        <w:rPr>
          <w:rStyle w:val="StyleUnderline"/>
          <w:highlight w:val="yellow"/>
        </w:rPr>
        <w:t xml:space="preserve">also have a </w:t>
      </w:r>
      <w:r w:rsidRPr="00ED75F9">
        <w:rPr>
          <w:rStyle w:val="Emphasis"/>
          <w:highlight w:val="yellow"/>
        </w:rPr>
        <w:t>colonial impact on Indigenous subjects</w:t>
      </w:r>
      <w:r w:rsidRPr="00ED75F9">
        <w:rPr>
          <w:sz w:val="10"/>
        </w:rPr>
        <w:t xml:space="preserve">. For both Alfred and Simpson, </w:t>
      </w:r>
      <w:r w:rsidRPr="00ED75F9">
        <w:rPr>
          <w:rStyle w:val="StyleUnderline"/>
        </w:rPr>
        <w:t xml:space="preserve">settler-colonial rule is a form of </w:t>
      </w:r>
      <w:r w:rsidRPr="00ED75F9">
        <w:rPr>
          <w:rStyle w:val="Emphasis"/>
        </w:rPr>
        <w:t>governmentality</w:t>
      </w:r>
      <w:r w:rsidRPr="00ED75F9">
        <w:rPr>
          <w:rStyle w:val="StyleUnderline"/>
        </w:rPr>
        <w:t>: a</w:t>
      </w:r>
      <w:r w:rsidRPr="00ED75F9">
        <w:rPr>
          <w:sz w:val="10"/>
        </w:rPr>
        <w:t xml:space="preserve"> relatively </w:t>
      </w:r>
      <w:r w:rsidRPr="00ED75F9">
        <w:rPr>
          <w:rStyle w:val="StyleUnderline"/>
        </w:rPr>
        <w:t>diffuse set of governing relations that</w:t>
      </w:r>
      <w:r w:rsidRPr="00ED75F9">
        <w:rPr>
          <w:sz w:val="10"/>
        </w:rPr>
        <w:t xml:space="preserve"> operate through a circumscribed mode of recognition that </w:t>
      </w:r>
      <w:r w:rsidRPr="00ED75F9">
        <w:rPr>
          <w:rStyle w:val="StyleUnderline"/>
        </w:rPr>
        <w:t>structurally ensure</w:t>
      </w:r>
      <w:r w:rsidRPr="00ED75F9">
        <w:rPr>
          <w:sz w:val="10"/>
        </w:rPr>
        <w:t xml:space="preserve">s </w:t>
      </w:r>
      <w:r w:rsidRPr="00ED75F9">
        <w:rPr>
          <w:rStyle w:val="StyleUnderline"/>
        </w:rPr>
        <w:t>continued access to Indigenous</w:t>
      </w:r>
      <w:r w:rsidRPr="00ED75F9">
        <w:rPr>
          <w:sz w:val="10"/>
        </w:rPr>
        <w:t xml:space="preserve"> peoples’ </w:t>
      </w:r>
      <w:r w:rsidRPr="00ED75F9">
        <w:rPr>
          <w:rStyle w:val="StyleUnderline"/>
        </w:rPr>
        <w:t xml:space="preserve">lands and resources </w:t>
      </w:r>
      <w:r w:rsidRPr="00ED75F9">
        <w:rPr>
          <w:rStyle w:val="StyleUnderline"/>
          <w:highlight w:val="yellow"/>
        </w:rPr>
        <w:t xml:space="preserve">by producing </w:t>
      </w:r>
      <w:r w:rsidRPr="00ED75F9">
        <w:rPr>
          <w:rStyle w:val="Emphasis"/>
          <w:highlight w:val="yellow"/>
        </w:rPr>
        <w:t>neocolonial subjectivities</w:t>
      </w:r>
      <w:r w:rsidRPr="00ED75F9">
        <w:rPr>
          <w:rStyle w:val="StyleUnderline"/>
          <w:highlight w:val="yellow"/>
        </w:rPr>
        <w:t xml:space="preserve"> that </w:t>
      </w:r>
      <w:r w:rsidRPr="00ED75F9">
        <w:rPr>
          <w:rStyle w:val="Emphasis"/>
          <w:highlight w:val="yellow"/>
        </w:rPr>
        <w:t>coopt Indigenous people</w:t>
      </w:r>
      <w:r w:rsidRPr="00ED75F9">
        <w:rPr>
          <w:rStyle w:val="StyleUnderline"/>
          <w:highlight w:val="yellow"/>
        </w:rPr>
        <w:t xml:space="preserve"> into becoming instruments of their own dispossession</w:t>
      </w:r>
      <w:r w:rsidRPr="00ED75F9">
        <w:rPr>
          <w:sz w:val="10"/>
        </w:rPr>
        <w:t xml:space="preserve">. According to this view, </w:t>
      </w:r>
      <w:r w:rsidRPr="00ED75F9">
        <w:rPr>
          <w:rStyle w:val="StyleUnderline"/>
          <w:highlight w:val="yellow"/>
        </w:rPr>
        <w:t xml:space="preserve">contemporary colonialism </w:t>
      </w:r>
      <w:r w:rsidRPr="00ED75F9">
        <w:rPr>
          <w:rStyle w:val="Emphasis"/>
          <w:highlight w:val="yellow"/>
        </w:rPr>
        <w:t>works through rather than entirely against freedom</w:t>
      </w:r>
      <w:r w:rsidRPr="00ED75F9">
        <w:rPr>
          <w:rStyle w:val="StyleUnderline"/>
        </w:rPr>
        <w:t>: In the “new relationship,”</w:t>
      </w:r>
      <w:r w:rsidRPr="00ED75F9">
        <w:rPr>
          <w:sz w:val="10"/>
        </w:rPr>
        <w:t xml:space="preserve"> writes Alfred, </w:t>
      </w:r>
      <w:r w:rsidRPr="00ED75F9">
        <w:rPr>
          <w:rStyle w:val="StyleUnderline"/>
        </w:rPr>
        <w:t>the “rusty cage</w:t>
      </w:r>
      <w:r w:rsidRPr="00ED75F9">
        <w:rPr>
          <w:sz w:val="10"/>
        </w:rPr>
        <w:t xml:space="preserve"> [of colonialism] </w:t>
      </w:r>
      <w:r w:rsidRPr="00ED75F9">
        <w:rPr>
          <w:rStyle w:val="StyleUnderline"/>
        </w:rPr>
        <w:t xml:space="preserve">may be broken, but </w:t>
      </w:r>
      <w:r w:rsidRPr="00ED75F9">
        <w:rPr>
          <w:rStyle w:val="StyleUnderline"/>
          <w:highlight w:val="yellow"/>
        </w:rPr>
        <w:t>a new chain has been strung</w:t>
      </w:r>
      <w:r w:rsidRPr="00ED75F9">
        <w:rPr>
          <w:rStyle w:val="StyleUnderline"/>
        </w:rPr>
        <w:t xml:space="preserve"> around the indigenous neck; it offers </w:t>
      </w:r>
      <w:r w:rsidRPr="00ED75F9">
        <w:rPr>
          <w:rStyle w:val="Emphasis"/>
          <w:highlight w:val="yellow"/>
        </w:rPr>
        <w:t>more room to move</w:t>
      </w:r>
      <w:r w:rsidRPr="00ED75F9">
        <w:rPr>
          <w:rStyle w:val="StyleUnderline"/>
          <w:highlight w:val="yellow"/>
        </w:rPr>
        <w:t>, but</w:t>
      </w:r>
      <w:r w:rsidRPr="00ED75F9">
        <w:rPr>
          <w:rStyle w:val="StyleUnderline"/>
        </w:rPr>
        <w:t xml:space="preserve"> it </w:t>
      </w:r>
      <w:r w:rsidRPr="00ED75F9">
        <w:rPr>
          <w:rStyle w:val="StyleUnderline"/>
          <w:highlight w:val="yellow"/>
        </w:rPr>
        <w:t>still</w:t>
      </w:r>
      <w:r w:rsidRPr="00ED75F9">
        <w:rPr>
          <w:rStyle w:val="StyleUnderline"/>
        </w:rPr>
        <w:t xml:space="preserve"> ties our people to </w:t>
      </w:r>
      <w:r w:rsidRPr="00ED75F9">
        <w:rPr>
          <w:rStyle w:val="Emphasis"/>
          <w:highlight w:val="yellow"/>
        </w:rPr>
        <w:t>white men pulling on the strong end</w:t>
      </w:r>
      <w:r w:rsidRPr="00ED75F9">
        <w:rPr>
          <w:rStyle w:val="StyleUnderline"/>
          <w:highlight w:val="yellow"/>
        </w:rPr>
        <w:t>.”</w:t>
      </w:r>
      <w:r w:rsidRPr="00ED75F9">
        <w:rPr>
          <w:sz w:val="10"/>
        </w:rPr>
        <w:t xml:space="preserve"> Alfred’s concern here is that </w:t>
      </w:r>
      <w:r w:rsidRPr="00ED75F9">
        <w:rPr>
          <w:rStyle w:val="StyleUnderline"/>
        </w:rPr>
        <w:t xml:space="preserve">many Indigenous </w:t>
      </w:r>
      <w:r w:rsidRPr="00ED75F9">
        <w:rPr>
          <w:rStyle w:val="StyleUnderline"/>
          <w:highlight w:val="yellow"/>
        </w:rPr>
        <w:t>people</w:t>
      </w:r>
      <w:r w:rsidRPr="00ED75F9">
        <w:rPr>
          <w:sz w:val="10"/>
        </w:rPr>
        <w:t xml:space="preserve">, particularly those leaders and community organizers </w:t>
      </w:r>
      <w:r w:rsidRPr="00ED75F9">
        <w:rPr>
          <w:rStyle w:val="StyleUnderline"/>
        </w:rPr>
        <w:t xml:space="preserve">heavily </w:t>
      </w:r>
      <w:r w:rsidRPr="00ED75F9">
        <w:rPr>
          <w:rStyle w:val="StyleUnderline"/>
          <w:highlight w:val="yellow"/>
        </w:rPr>
        <w:t>invested in</w:t>
      </w:r>
      <w:r w:rsidRPr="00ED75F9">
        <w:rPr>
          <w:rStyle w:val="StyleUnderline"/>
        </w:rPr>
        <w:t xml:space="preserve"> the colonial politics of </w:t>
      </w:r>
      <w:r w:rsidRPr="00ED75F9">
        <w:rPr>
          <w:rStyle w:val="StyleUnderline"/>
          <w:highlight w:val="yellow"/>
        </w:rPr>
        <w:t>recognition, have come to associate this externally imposed field of maneuver with</w:t>
      </w:r>
      <w:r w:rsidRPr="00ED75F9">
        <w:rPr>
          <w:rStyle w:val="StyleUnderline"/>
        </w:rPr>
        <w:t xml:space="preserve"> freedom or </w:t>
      </w:r>
      <w:r w:rsidRPr="00ED75F9">
        <w:rPr>
          <w:rStyle w:val="Emphasis"/>
          <w:highlight w:val="yellow"/>
        </w:rPr>
        <w:t>decolonization itself</w:t>
      </w:r>
      <w:r w:rsidRPr="00ED75F9">
        <w:rPr>
          <w:rStyle w:val="Emphasis"/>
        </w:rPr>
        <w:t>.</w:t>
      </w:r>
      <w:r w:rsidRPr="00ED75F9">
        <w:rPr>
          <w:rStyle w:val="StyleUnderline"/>
        </w:rPr>
        <w:t xml:space="preserve"> </w:t>
      </w:r>
    </w:p>
    <w:p w14:paraId="74F5F796" w14:textId="77777777" w:rsidR="00EE1085" w:rsidRPr="00ED75F9" w:rsidRDefault="00EE1085" w:rsidP="00EE1085">
      <w:pPr>
        <w:rPr>
          <w:rStyle w:val="StyleUnderline"/>
        </w:rPr>
      </w:pPr>
      <w:r w:rsidRPr="00ED75F9">
        <w:rPr>
          <w:rStyle w:val="StyleUnderline"/>
          <w:highlight w:val="yellow"/>
        </w:rPr>
        <w:t>The biopolitics of settler-colonial recognition</w:t>
      </w:r>
      <w:r w:rsidRPr="00ED75F9">
        <w:rPr>
          <w:rStyle w:val="StyleUnderline"/>
        </w:rPr>
        <w:t xml:space="preserve"> can </w:t>
      </w:r>
      <w:r w:rsidRPr="00ED75F9">
        <w:rPr>
          <w:rStyle w:val="StyleUnderline"/>
          <w:highlight w:val="yellow"/>
        </w:rPr>
        <w:t>also problematically inform</w:t>
      </w:r>
      <w:r w:rsidRPr="00ED75F9">
        <w:rPr>
          <w:rStyle w:val="StyleUnderline"/>
        </w:rPr>
        <w:t xml:space="preserve"> our efforts at Indigenous </w:t>
      </w:r>
      <w:r w:rsidRPr="00ED75F9">
        <w:rPr>
          <w:rStyle w:val="StyleUnderline"/>
          <w:highlight w:val="yellow"/>
        </w:rPr>
        <w:t>resurgence</w:t>
      </w:r>
      <w:r w:rsidRPr="00ED75F9">
        <w:rPr>
          <w:sz w:val="10"/>
        </w:rPr>
        <w:t xml:space="preserve">. For both authors, </w:t>
      </w:r>
      <w:r w:rsidRPr="00ED75F9">
        <w:rPr>
          <w:rStyle w:val="StyleUnderline"/>
        </w:rPr>
        <w:t xml:space="preserve">recognizing </w:t>
      </w:r>
      <w:r w:rsidRPr="00ED75F9">
        <w:rPr>
          <w:rStyle w:val="StyleUnderline"/>
          <w:highlight w:val="yellow"/>
        </w:rPr>
        <w:t>this demands</w:t>
      </w:r>
      <w:r w:rsidRPr="00ED75F9">
        <w:rPr>
          <w:rStyle w:val="StyleUnderline"/>
        </w:rPr>
        <w:t xml:space="preserve"> that </w:t>
      </w:r>
      <w:r w:rsidRPr="00ED75F9">
        <w:rPr>
          <w:rStyle w:val="StyleUnderline"/>
          <w:highlight w:val="yellow"/>
        </w:rPr>
        <w:t xml:space="preserve">we </w:t>
      </w:r>
      <w:r w:rsidRPr="00ED75F9">
        <w:rPr>
          <w:rStyle w:val="Emphasis"/>
          <w:highlight w:val="yellow"/>
        </w:rPr>
        <w:t>remain cognizant</w:t>
      </w:r>
      <w:r w:rsidRPr="00ED75F9">
        <w:rPr>
          <w:rStyle w:val="StyleUnderline"/>
          <w:highlight w:val="yellow"/>
        </w:rPr>
        <w:t xml:space="preserve"> of the pitfalls</w:t>
      </w:r>
      <w:r w:rsidRPr="00ED75F9">
        <w:rPr>
          <w:rStyle w:val="StyleUnderline"/>
        </w:rPr>
        <w:t xml:space="preserve"> associated </w:t>
      </w:r>
      <w:r w:rsidRPr="00ED75F9">
        <w:rPr>
          <w:rStyle w:val="StyleUnderline"/>
          <w:highlight w:val="yellow"/>
        </w:rPr>
        <w:t>with</w:t>
      </w:r>
      <w:r w:rsidRPr="00ED75F9">
        <w:rPr>
          <w:rStyle w:val="StyleUnderline"/>
        </w:rPr>
        <w:t xml:space="preserve"> retreating into an </w:t>
      </w:r>
      <w:r w:rsidRPr="00ED75F9">
        <w:rPr>
          <w:rStyle w:val="Emphasis"/>
          <w:highlight w:val="yellow"/>
        </w:rPr>
        <w:t>uncritical essentialism</w:t>
      </w:r>
      <w:r w:rsidRPr="00ED75F9">
        <w:rPr>
          <w:rStyle w:val="StyleUnderline"/>
        </w:rPr>
        <w:t xml:space="preserve"> in our practices of cultural revitalization.</w:t>
      </w:r>
      <w:r w:rsidRPr="00ED75F9">
        <w:rPr>
          <w:sz w:val="10"/>
        </w:rPr>
        <w:t xml:space="preserve"> As Alfred states in Peace, Power, Righteousness: “Working within a traditional framework, we must acknowledge the fact that traditions change, and that any particular notion that constitutes ‘tradition’ will be contested.”15 A similar insistence on cultural dynamism informs Simpson’s work. </w:t>
      </w:r>
      <w:r w:rsidRPr="00ED75F9">
        <w:rPr>
          <w:rStyle w:val="StyleUnderline"/>
          <w:highlight w:val="yellow"/>
        </w:rPr>
        <w:t>Resurgence</w:t>
      </w:r>
      <w:r w:rsidRPr="00ED75F9">
        <w:rPr>
          <w:rStyle w:val="StyleUnderline"/>
        </w:rPr>
        <w:t xml:space="preserve"> does not “literally </w:t>
      </w:r>
      <w:r w:rsidRPr="00ED75F9">
        <w:rPr>
          <w:rStyle w:val="StyleUnderline"/>
          <w:highlight w:val="yellow"/>
        </w:rPr>
        <w:t>mean</w:t>
      </w:r>
      <w:r w:rsidRPr="00ED75F9">
        <w:rPr>
          <w:rStyle w:val="StyleUnderline"/>
        </w:rPr>
        <w:t xml:space="preserve"> returning to the past,”</w:t>
      </w:r>
      <w:r w:rsidRPr="00ED75F9">
        <w:rPr>
          <w:sz w:val="10"/>
        </w:rPr>
        <w:t xml:space="preserve"> insists Simpson, “</w:t>
      </w:r>
      <w:r w:rsidRPr="00ED75F9">
        <w:rPr>
          <w:rStyle w:val="StyleUnderline"/>
        </w:rPr>
        <w:t>but rather</w:t>
      </w:r>
      <w:r w:rsidRPr="00ED75F9">
        <w:rPr>
          <w:sz w:val="10"/>
        </w:rPr>
        <w:t xml:space="preserve"> re-creating the cultural and political flourishment of the past to support the well being of our contemporary citizens.”16 For Simpson this requires </w:t>
      </w:r>
      <w:r w:rsidRPr="00ED75F9">
        <w:rPr>
          <w:rStyle w:val="StyleUnderline"/>
          <w:highlight w:val="yellow"/>
        </w:rPr>
        <w:t xml:space="preserve">that we reclaim “the </w:t>
      </w:r>
      <w:r w:rsidRPr="00ED75F9">
        <w:rPr>
          <w:rStyle w:val="Emphasis"/>
          <w:highlight w:val="yellow"/>
        </w:rPr>
        <w:t>fluidity of our traditions</w:t>
      </w:r>
      <w:r w:rsidRPr="00ED75F9">
        <w:rPr>
          <w:rStyle w:val="StyleUnderline"/>
          <w:highlight w:val="yellow"/>
        </w:rPr>
        <w:t>, not the rigidity of colonialism.”</w:t>
      </w:r>
      <w:r w:rsidRPr="00ED75F9">
        <w:rPr>
          <w:sz w:val="10"/>
        </w:rPr>
        <w:t xml:space="preserve"> Acknowledging culture’s malleability, however, does not mean that we cannot still identify certain “beliefs, values and principles that form the persistent core of a com- munity’s culture,” writes Alfred. </w:t>
      </w:r>
      <w:r w:rsidRPr="00ED75F9">
        <w:rPr>
          <w:rStyle w:val="StyleUnderline"/>
        </w:rPr>
        <w:t>It is this “</w:t>
      </w:r>
      <w:r w:rsidRPr="00ED75F9">
        <w:rPr>
          <w:rStyle w:val="Emphasis"/>
        </w:rPr>
        <w:t>traditional framework</w:t>
      </w:r>
      <w:r w:rsidRPr="00ED75F9">
        <w:rPr>
          <w:rStyle w:val="StyleUnderline"/>
        </w:rPr>
        <w:t xml:space="preserve"> that we must use as the </w:t>
      </w:r>
      <w:r w:rsidRPr="00ED75F9">
        <w:rPr>
          <w:rStyle w:val="Emphasis"/>
        </w:rPr>
        <w:t>basis</w:t>
      </w:r>
      <w:r w:rsidRPr="00ED75F9">
        <w:rPr>
          <w:rStyle w:val="StyleUnderline"/>
        </w:rPr>
        <w:t xml:space="preserve"> on which to build a </w:t>
      </w:r>
      <w:r w:rsidRPr="00ED75F9">
        <w:rPr>
          <w:rStyle w:val="Emphasis"/>
        </w:rPr>
        <w:t>better society</w:t>
      </w:r>
      <w:r w:rsidRPr="00ED75F9">
        <w:rPr>
          <w:rStyle w:val="StyleUnderline"/>
        </w:rPr>
        <w:t>.”</w:t>
      </w:r>
      <w:r w:rsidRPr="00ED75F9">
        <w:rPr>
          <w:sz w:val="10"/>
        </w:rPr>
        <w:t xml:space="preserve"> The </w:t>
      </w:r>
      <w:r w:rsidRPr="00ED75F9">
        <w:rPr>
          <w:rStyle w:val="StyleUnderline"/>
        </w:rPr>
        <w:t>resurgence</w:t>
      </w:r>
      <w:r w:rsidRPr="00ED75F9">
        <w:rPr>
          <w:sz w:val="10"/>
        </w:rPr>
        <w:t xml:space="preserve"> Alfred and Simpson advocate </w:t>
      </w:r>
      <w:r w:rsidRPr="00ED75F9">
        <w:rPr>
          <w:rStyle w:val="StyleUnderline"/>
        </w:rPr>
        <w:t>is thus</w:t>
      </w:r>
      <w:r w:rsidRPr="00ED75F9">
        <w:rPr>
          <w:sz w:val="10"/>
        </w:rPr>
        <w:t xml:space="preserve"> a </w:t>
      </w:r>
      <w:r w:rsidRPr="00ED75F9">
        <w:rPr>
          <w:rStyle w:val="StyleUnderline"/>
        </w:rPr>
        <w:t>critical</w:t>
      </w:r>
      <w:r w:rsidRPr="00ED75F9">
        <w:rPr>
          <w:sz w:val="10"/>
        </w:rPr>
        <w:t xml:space="preserve"> one: </w:t>
      </w:r>
      <w:r w:rsidRPr="00ED75F9">
        <w:rPr>
          <w:rStyle w:val="StyleUnderline"/>
        </w:rPr>
        <w:t xml:space="preserve">an intellectual, social, political, and artistic movement geared toward the </w:t>
      </w:r>
      <w:r w:rsidRPr="00ED75F9">
        <w:rPr>
          <w:rStyle w:val="Emphasis"/>
        </w:rPr>
        <w:t>self-reflective revitalization</w:t>
      </w:r>
      <w:r w:rsidRPr="00ED75F9">
        <w:rPr>
          <w:sz w:val="10"/>
        </w:rPr>
        <w:t xml:space="preserve"> </w:t>
      </w:r>
      <w:r w:rsidRPr="00ED75F9">
        <w:rPr>
          <w:rStyle w:val="StyleUnderline"/>
        </w:rPr>
        <w:t>of those “values, principles and other cultural elements that are best suited to the larger contemporary political and economic reality.</w:t>
      </w:r>
      <w:r w:rsidRPr="00ED75F9">
        <w:rPr>
          <w:sz w:val="10"/>
        </w:rPr>
        <w:t xml:space="preserve">”18 </w:t>
      </w:r>
      <w:r w:rsidRPr="00ED75F9">
        <w:rPr>
          <w:rStyle w:val="StyleUnderline"/>
          <w:highlight w:val="yellow"/>
        </w:rPr>
        <w:t>Resurgence</w:t>
      </w:r>
      <w:r w:rsidRPr="00ED75F9">
        <w:rPr>
          <w:sz w:val="10"/>
        </w:rPr>
        <w:t xml:space="preserve">, in this view, </w:t>
      </w:r>
      <w:r w:rsidRPr="00ED75F9">
        <w:rPr>
          <w:rStyle w:val="StyleUnderline"/>
          <w:highlight w:val="yellow"/>
        </w:rPr>
        <w:t>draws critically on the past with an eye to radically transform the colonial power relations that have come to dominate our present.</w:t>
      </w:r>
      <w:r w:rsidRPr="00ED75F9">
        <w:rPr>
          <w:rStyle w:val="StyleUnderline"/>
        </w:rPr>
        <w:t xml:space="preserve"> </w:t>
      </w:r>
    </w:p>
    <w:p w14:paraId="1B282450" w14:textId="77777777" w:rsidR="00EE1085" w:rsidRPr="00ED75F9" w:rsidRDefault="00EE1085" w:rsidP="00EE1085">
      <w:pPr>
        <w:pStyle w:val="Heading4"/>
        <w:rPr>
          <w:rFonts w:cs="Times New Roman"/>
        </w:rPr>
      </w:pPr>
      <w:r w:rsidRPr="00ED75F9">
        <w:rPr>
          <w:rFonts w:cs="Times New Roman"/>
        </w:rPr>
        <w:t>The politics of recognition require an asymmetrical relation of violence, that puts the colonized in the position of appealing to their colonizers – this simply produces the colonial subject of modernity, who must endure the suffering of colonial recognition itself and thus internalize the superiority of the colonizer. Attempts to manage power through colonial regimes recognition only perpetuates this violence.</w:t>
      </w:r>
    </w:p>
    <w:p w14:paraId="6E05DD69" w14:textId="77777777" w:rsidR="00EE1085" w:rsidRPr="00ED75F9" w:rsidRDefault="00EE1085" w:rsidP="00EE1085">
      <w:r w:rsidRPr="00ED75F9">
        <w:rPr>
          <w:rStyle w:val="Style13ptBold"/>
        </w:rPr>
        <w:t>Balaton-Chrimes &amp; Stead 17</w:t>
      </w:r>
      <w:r w:rsidRPr="00ED75F9">
        <w:t xml:space="preserve"> [Samantha Balaton-Chrimes is a Senior Lecturer in International Studies at Deakin University in Melbourne. Victoria Stead is a Senior Research Fellow at the Alfred Deakin Institute at Deakin University. “Recognition, power and coloniality,” </w:t>
      </w:r>
      <w:r w:rsidRPr="00ED75F9">
        <w:rPr>
          <w:i/>
          <w:iCs/>
        </w:rPr>
        <w:t>Postcolonial Studies</w:t>
      </w:r>
      <w:r w:rsidRPr="00ED75F9">
        <w:t xml:space="preserve"> 20: 1 (2017) //tjb]</w:t>
      </w:r>
    </w:p>
    <w:p w14:paraId="720C08DE" w14:textId="77777777" w:rsidR="00EE1085" w:rsidRPr="00ED75F9" w:rsidRDefault="00EE1085" w:rsidP="00EE1085">
      <w:pPr>
        <w:rPr>
          <w:b/>
          <w:bCs/>
          <w:u w:val="single"/>
        </w:rPr>
      </w:pPr>
      <w:r w:rsidRPr="00ED75F9">
        <w:rPr>
          <w:b/>
          <w:bCs/>
          <w:u w:val="single"/>
        </w:rPr>
        <w:t xml:space="preserve">As others have acknowledged, what </w:t>
      </w:r>
      <w:r w:rsidRPr="00ED75F9">
        <w:rPr>
          <w:b/>
          <w:bCs/>
          <w:highlight w:val="yellow"/>
          <w:u w:val="single"/>
        </w:rPr>
        <w:t>extant theories of recognition</w:t>
      </w:r>
      <w:r w:rsidRPr="00ED75F9">
        <w:rPr>
          <w:b/>
          <w:bCs/>
          <w:u w:val="single"/>
        </w:rPr>
        <w:t xml:space="preserve">, and the theories and practices of the politics of recognition largely </w:t>
      </w:r>
      <w:r w:rsidRPr="00ED75F9">
        <w:rPr>
          <w:b/>
          <w:bCs/>
          <w:highlight w:val="yellow"/>
          <w:u w:val="single"/>
        </w:rPr>
        <w:t>lack</w:t>
      </w:r>
      <w:r w:rsidRPr="00ED75F9">
        <w:rPr>
          <w:b/>
          <w:bCs/>
          <w:u w:val="single"/>
        </w:rPr>
        <w:t xml:space="preserve"> is </w:t>
      </w:r>
      <w:r w:rsidRPr="00ED75F9">
        <w:rPr>
          <w:b/>
          <w:bCs/>
          <w:highlight w:val="yellow"/>
          <w:u w:val="single"/>
        </w:rPr>
        <w:t>an account of power.</w:t>
      </w:r>
      <w:r w:rsidRPr="00ED75F9">
        <w:rPr>
          <w:sz w:val="16"/>
        </w:rPr>
        <w:t xml:space="preserve">28 As James Tully emphasises, struggles over recognition are not ‘conflicts between “diversity” and “equality” but among groups with tremendous inequalities in power and resources’.29 </w:t>
      </w:r>
      <w:r w:rsidRPr="00ED75F9">
        <w:rPr>
          <w:b/>
          <w:bCs/>
          <w:u w:val="single"/>
        </w:rPr>
        <w:t>In the absence of an adequate account of power, however, mainstream recognition theory has struggled to offer a compelling treatment of these inequalities.</w:t>
      </w:r>
      <w:r w:rsidRPr="00ED75F9">
        <w:rPr>
          <w:sz w:val="16"/>
        </w:rPr>
        <w:t xml:space="preserve"> </w:t>
      </w:r>
      <w:r w:rsidRPr="00ED75F9">
        <w:rPr>
          <w:b/>
          <w:bCs/>
          <w:highlight w:val="yellow"/>
          <w:u w:val="single"/>
        </w:rPr>
        <w:t>Where power does</w:t>
      </w:r>
      <w:r w:rsidRPr="00ED75F9">
        <w:rPr>
          <w:b/>
          <w:bCs/>
          <w:u w:val="single"/>
        </w:rPr>
        <w:t xml:space="preserve"> make an </w:t>
      </w:r>
      <w:r w:rsidRPr="00ED75F9">
        <w:rPr>
          <w:b/>
          <w:bCs/>
          <w:highlight w:val="yellow"/>
          <w:u w:val="single"/>
        </w:rPr>
        <w:t>appear</w:t>
      </w:r>
      <w:r w:rsidRPr="00ED75F9">
        <w:rPr>
          <w:b/>
          <w:bCs/>
          <w:u w:val="single"/>
        </w:rPr>
        <w:t xml:space="preserve">ance in mainstream theoretical literature on recognition, </w:t>
      </w:r>
      <w:r w:rsidRPr="00ED75F9">
        <w:rPr>
          <w:b/>
          <w:bCs/>
          <w:highlight w:val="yellow"/>
          <w:u w:val="single"/>
        </w:rPr>
        <w:t>it is</w:t>
      </w:r>
      <w:r w:rsidRPr="00ED75F9">
        <w:rPr>
          <w:b/>
          <w:bCs/>
          <w:u w:val="single"/>
        </w:rPr>
        <w:t xml:space="preserve"> predominantly </w:t>
      </w:r>
      <w:r w:rsidRPr="00ED75F9">
        <w:rPr>
          <w:b/>
          <w:bCs/>
          <w:highlight w:val="yellow"/>
          <w:u w:val="single"/>
        </w:rPr>
        <w:t>a</w:t>
      </w:r>
      <w:r w:rsidRPr="00ED75F9">
        <w:rPr>
          <w:b/>
          <w:bCs/>
          <w:u w:val="single"/>
        </w:rPr>
        <w:t xml:space="preserve"> quasi-</w:t>
      </w:r>
      <w:r w:rsidRPr="00ED75F9">
        <w:rPr>
          <w:b/>
          <w:bCs/>
          <w:highlight w:val="yellow"/>
          <w:u w:val="single"/>
        </w:rPr>
        <w:t>Hobbesian take</w:t>
      </w:r>
      <w:r w:rsidRPr="00ED75F9">
        <w:rPr>
          <w:b/>
          <w:bCs/>
          <w:u w:val="single"/>
        </w:rPr>
        <w:t xml:space="preserve"> on power</w:t>
      </w:r>
      <w:r w:rsidRPr="00ED75F9">
        <w:rPr>
          <w:b/>
          <w:bCs/>
          <w:highlight w:val="yellow"/>
          <w:u w:val="single"/>
        </w:rPr>
        <w:t>,</w:t>
      </w:r>
      <w:r w:rsidRPr="00ED75F9">
        <w:rPr>
          <w:b/>
          <w:bCs/>
          <w:u w:val="single"/>
        </w:rPr>
        <w:t xml:space="preserve"> </w:t>
      </w:r>
      <w:r w:rsidRPr="00ED75F9">
        <w:rPr>
          <w:b/>
          <w:bCs/>
          <w:highlight w:val="yellow"/>
          <w:u w:val="single"/>
        </w:rPr>
        <w:t>where individual</w:t>
      </w:r>
      <w:r w:rsidRPr="00ED75F9">
        <w:rPr>
          <w:b/>
          <w:bCs/>
          <w:u w:val="single"/>
        </w:rPr>
        <w:t>, autonomous (yet interdependent) act</w:t>
      </w:r>
      <w:r w:rsidRPr="00ED75F9">
        <w:rPr>
          <w:b/>
          <w:bCs/>
          <w:highlight w:val="yellow"/>
          <w:u w:val="single"/>
        </w:rPr>
        <w:t>ors struggle against each other to achieve their goals,</w:t>
      </w:r>
      <w:r w:rsidRPr="00ED75F9">
        <w:rPr>
          <w:b/>
          <w:bCs/>
          <w:u w:val="single"/>
        </w:rPr>
        <w:t xml:space="preserve"> albeit with a horizon of self-realisation rather than Hobbesian self-interest</w:t>
      </w:r>
      <w:r w:rsidRPr="00ED75F9">
        <w:rPr>
          <w:b/>
          <w:bCs/>
          <w:highlight w:val="yellow"/>
          <w:u w:val="single"/>
        </w:rPr>
        <w:t>.</w:t>
      </w:r>
      <w:r w:rsidRPr="00ED75F9">
        <w:rPr>
          <w:sz w:val="16"/>
        </w:rPr>
        <w:t xml:space="preserve">30 </w:t>
      </w:r>
      <w:r w:rsidRPr="00ED75F9">
        <w:rPr>
          <w:b/>
          <w:bCs/>
          <w:highlight w:val="yellow"/>
          <w:u w:val="single"/>
        </w:rPr>
        <w:t>In orthodox accounts, power</w:t>
      </w:r>
      <w:r w:rsidRPr="00ED75F9">
        <w:rPr>
          <w:b/>
          <w:bCs/>
          <w:u w:val="single"/>
        </w:rPr>
        <w:t xml:space="preserve"> becomes something that </w:t>
      </w:r>
      <w:r w:rsidRPr="00ED75F9">
        <w:rPr>
          <w:b/>
          <w:bCs/>
          <w:highlight w:val="yellow"/>
          <w:u w:val="single"/>
        </w:rPr>
        <w:t xml:space="preserve">is diminished over time as the history of human relationality moves </w:t>
      </w:r>
      <w:r w:rsidRPr="00ED75F9">
        <w:rPr>
          <w:b/>
          <w:bCs/>
          <w:u w:val="single"/>
        </w:rPr>
        <w:t xml:space="preserve">towards institutional and cultural configurations (for Honneth, of modernity) where </w:t>
      </w:r>
      <w:r w:rsidRPr="00ED75F9">
        <w:rPr>
          <w:b/>
          <w:bCs/>
          <w:highlight w:val="yellow"/>
          <w:u w:val="single"/>
        </w:rPr>
        <w:t>mutual recognition</w:t>
      </w:r>
      <w:r w:rsidRPr="00ED75F9">
        <w:rPr>
          <w:b/>
          <w:bCs/>
          <w:u w:val="single"/>
        </w:rPr>
        <w:t xml:space="preserve"> is enabled</w:t>
      </w:r>
      <w:r w:rsidRPr="00ED75F9">
        <w:rPr>
          <w:b/>
          <w:bCs/>
          <w:highlight w:val="yellow"/>
          <w:u w:val="single"/>
        </w:rPr>
        <w:t>.</w:t>
      </w:r>
      <w:r w:rsidRPr="00ED75F9">
        <w:rPr>
          <w:b/>
          <w:bCs/>
          <w:u w:val="single"/>
        </w:rPr>
        <w:t xml:space="preserve"> </w:t>
      </w:r>
      <w:r w:rsidRPr="00ED75F9">
        <w:rPr>
          <w:sz w:val="16"/>
        </w:rPr>
        <w:t>Taylor, as well as Honneth and Fraser, advocate a dialogical model of deliberation among members of a community to assess recognition claims in ways that mitigate against power-as-struggle.31 Neither Taylor nor Fraser wish to see power corrupt dialogical exchanges over recognition and recognise this risk, and indeed Fraser’s work on recognition emphasises the importance of establishing both objective (material) and intersubjective conditions to ward against such an effect.32 Yet, even Fraser’s account presupposes the possibility of sufficiently managing power, despite the problematic foundations of settler polities</w:t>
      </w:r>
      <w:r w:rsidRPr="00ED75F9">
        <w:rPr>
          <w:rStyle w:val="Emphasis"/>
        </w:rPr>
        <w:t xml:space="preserve">. What </w:t>
      </w:r>
      <w:r w:rsidRPr="00ED75F9">
        <w:rPr>
          <w:rStyle w:val="Emphasis"/>
          <w:highlight w:val="yellow"/>
        </w:rPr>
        <w:t>these dominant recognition theorists present us with</w:t>
      </w:r>
      <w:r w:rsidRPr="00ED75F9">
        <w:rPr>
          <w:rStyle w:val="Emphasis"/>
        </w:rPr>
        <w:t xml:space="preserve"> is </w:t>
      </w:r>
      <w:r w:rsidRPr="00ED75F9">
        <w:rPr>
          <w:rStyle w:val="Emphasis"/>
          <w:highlight w:val="yellow"/>
        </w:rPr>
        <w:t>a</w:t>
      </w:r>
      <w:r w:rsidRPr="00ED75F9">
        <w:rPr>
          <w:rStyle w:val="Emphasis"/>
        </w:rPr>
        <w:t xml:space="preserve"> vision of a possible social and political </w:t>
      </w:r>
      <w:r w:rsidRPr="00ED75F9">
        <w:rPr>
          <w:rStyle w:val="Emphasis"/>
          <w:highlight w:val="yellow"/>
        </w:rPr>
        <w:t>world in which power asymmetries</w:t>
      </w:r>
      <w:r w:rsidRPr="00ED75F9">
        <w:rPr>
          <w:rStyle w:val="Emphasis"/>
        </w:rPr>
        <w:t xml:space="preserve"> in dialogical contexts </w:t>
      </w:r>
      <w:r w:rsidRPr="00ED75F9">
        <w:rPr>
          <w:rStyle w:val="Emphasis"/>
          <w:highlight w:val="yellow"/>
        </w:rPr>
        <w:t>might be sufficiently managed.</w:t>
      </w:r>
      <w:r w:rsidRPr="00ED75F9">
        <w:rPr>
          <w:sz w:val="16"/>
        </w:rPr>
        <w:t xml:space="preserve"> Accordingly, power will, at least theoretically, cease to have intolerable effects on the terms and effects of recognition, so that it might function as intended, with the imagined emancipatory end. </w:t>
      </w:r>
      <w:r w:rsidRPr="00ED75F9">
        <w:rPr>
          <w:b/>
          <w:bCs/>
          <w:u w:val="single"/>
        </w:rPr>
        <w:t xml:space="preserve">Such </w:t>
      </w:r>
      <w:r w:rsidRPr="00ED75F9">
        <w:rPr>
          <w:b/>
          <w:bCs/>
          <w:highlight w:val="yellow"/>
          <w:u w:val="single"/>
        </w:rPr>
        <w:t>a field of recognition</w:t>
      </w:r>
      <w:r w:rsidRPr="00ED75F9">
        <w:rPr>
          <w:b/>
          <w:bCs/>
          <w:u w:val="single"/>
        </w:rPr>
        <w:t xml:space="preserve"> – </w:t>
      </w:r>
      <w:r w:rsidRPr="00ED75F9">
        <w:rPr>
          <w:b/>
          <w:bCs/>
          <w:highlight w:val="yellow"/>
          <w:u w:val="single"/>
        </w:rPr>
        <w:t>where power is a pathology that might be overcome</w:t>
      </w:r>
      <w:r w:rsidRPr="00ED75F9">
        <w:rPr>
          <w:b/>
          <w:bCs/>
          <w:u w:val="single"/>
        </w:rPr>
        <w:t xml:space="preserve"> – </w:t>
      </w:r>
      <w:r w:rsidRPr="00ED75F9">
        <w:rPr>
          <w:b/>
          <w:bCs/>
          <w:highlight w:val="yellow"/>
          <w:u w:val="single"/>
        </w:rPr>
        <w:t>occupies a</w:t>
      </w:r>
      <w:r w:rsidRPr="00ED75F9">
        <w:rPr>
          <w:b/>
          <w:bCs/>
          <w:u w:val="single"/>
        </w:rPr>
        <w:t xml:space="preserve"> paradoxical </w:t>
      </w:r>
      <w:r w:rsidRPr="00ED75F9">
        <w:rPr>
          <w:b/>
          <w:bCs/>
          <w:highlight w:val="yellow"/>
          <w:u w:val="single"/>
        </w:rPr>
        <w:t>position</w:t>
      </w:r>
      <w:r w:rsidRPr="00ED75F9">
        <w:rPr>
          <w:b/>
          <w:bCs/>
          <w:u w:val="single"/>
        </w:rPr>
        <w:t xml:space="preserve"> in their theories, </w:t>
      </w:r>
      <w:r w:rsidRPr="00ED75F9">
        <w:rPr>
          <w:b/>
          <w:bCs/>
          <w:highlight w:val="yellow"/>
          <w:u w:val="single"/>
        </w:rPr>
        <w:t>as both</w:t>
      </w:r>
      <w:r w:rsidRPr="00ED75F9">
        <w:rPr>
          <w:b/>
          <w:bCs/>
          <w:u w:val="single"/>
        </w:rPr>
        <w:t xml:space="preserve"> the </w:t>
      </w:r>
      <w:r w:rsidRPr="00ED75F9">
        <w:rPr>
          <w:b/>
          <w:bCs/>
          <w:highlight w:val="yellow"/>
          <w:u w:val="single"/>
        </w:rPr>
        <w:t>end and means of</w:t>
      </w:r>
      <w:r w:rsidRPr="00ED75F9">
        <w:rPr>
          <w:b/>
          <w:bCs/>
          <w:u w:val="single"/>
        </w:rPr>
        <w:t xml:space="preserve"> the accomplishment of </w:t>
      </w:r>
      <w:r w:rsidRPr="00ED75F9">
        <w:rPr>
          <w:b/>
          <w:bCs/>
          <w:highlight w:val="yellow"/>
          <w:u w:val="single"/>
        </w:rPr>
        <w:t>mutuality</w:t>
      </w:r>
      <w:r w:rsidRPr="00ED75F9">
        <w:rPr>
          <w:b/>
          <w:bCs/>
          <w:u w:val="single"/>
        </w:rPr>
        <w:t xml:space="preserve"> </w:t>
      </w:r>
      <w:r w:rsidRPr="00ED75F9">
        <w:rPr>
          <w:b/>
          <w:bCs/>
          <w:highlight w:val="yellow"/>
          <w:u w:val="single"/>
        </w:rPr>
        <w:t xml:space="preserve">in recognition </w:t>
      </w:r>
      <w:r w:rsidRPr="00ED75F9">
        <w:rPr>
          <w:b/>
          <w:bCs/>
          <w:u w:val="single"/>
        </w:rPr>
        <w:t>relationships</w:t>
      </w:r>
      <w:r w:rsidRPr="00ED75F9">
        <w:rPr>
          <w:b/>
          <w:bCs/>
          <w:highlight w:val="yellow"/>
          <w:u w:val="single"/>
        </w:rPr>
        <w:t>.</w:t>
      </w:r>
      <w:r w:rsidRPr="00ED75F9">
        <w:rPr>
          <w:sz w:val="16"/>
        </w:rPr>
        <w:t xml:space="preserve"> Elizabeth Povinelli, in an important precursor to the work of Coulthard and Simpson, critiques the imposition of state-based recognition regimes on Indigenous peoples in ways that also draw attention to its depoliticising impulse. The ‘cunning of recognition’, she argues, is ‘its intercalation of the politics of culture with the culture of capital’. </w:t>
      </w:r>
      <w:r w:rsidRPr="00ED75F9">
        <w:rPr>
          <w:b/>
          <w:bCs/>
          <w:highlight w:val="yellow"/>
          <w:u w:val="single"/>
        </w:rPr>
        <w:t>Couched</w:t>
      </w:r>
      <w:r w:rsidRPr="00ED75F9">
        <w:rPr>
          <w:b/>
          <w:bCs/>
          <w:u w:val="single"/>
        </w:rPr>
        <w:t xml:space="preserve"> </w:t>
      </w:r>
      <w:r w:rsidRPr="00ED75F9">
        <w:rPr>
          <w:b/>
          <w:bCs/>
          <w:highlight w:val="yellow"/>
          <w:u w:val="single"/>
        </w:rPr>
        <w:t>in</w:t>
      </w:r>
      <w:r w:rsidRPr="00ED75F9">
        <w:rPr>
          <w:b/>
          <w:bCs/>
          <w:u w:val="single"/>
        </w:rPr>
        <w:t xml:space="preserve"> the optimism and proclaimed </w:t>
      </w:r>
      <w:r w:rsidRPr="00ED75F9">
        <w:rPr>
          <w:b/>
          <w:bCs/>
          <w:highlight w:val="yellow"/>
          <w:u w:val="single"/>
        </w:rPr>
        <w:t>good intentions</w:t>
      </w:r>
      <w:r w:rsidRPr="00ED75F9">
        <w:rPr>
          <w:b/>
          <w:bCs/>
          <w:u w:val="single"/>
        </w:rPr>
        <w:t xml:space="preserve"> of liberal multiculturalism</w:t>
      </w:r>
      <w:r w:rsidRPr="00ED75F9">
        <w:rPr>
          <w:b/>
          <w:bCs/>
          <w:highlight w:val="yellow"/>
          <w:u w:val="single"/>
        </w:rPr>
        <w:t>,</w:t>
      </w:r>
      <w:r w:rsidRPr="00ED75F9">
        <w:rPr>
          <w:b/>
          <w:bCs/>
          <w:u w:val="single"/>
        </w:rPr>
        <w:t xml:space="preserve"> </w:t>
      </w:r>
      <w:r w:rsidRPr="00ED75F9">
        <w:rPr>
          <w:b/>
          <w:bCs/>
          <w:highlight w:val="yellow"/>
          <w:u w:val="single"/>
        </w:rPr>
        <w:t>recognition demands performances of ‘authentic’ difference</w:t>
      </w:r>
      <w:r w:rsidRPr="00ED75F9">
        <w:rPr>
          <w:b/>
          <w:bCs/>
          <w:u w:val="single"/>
        </w:rPr>
        <w:t xml:space="preserve">, but difference within limits –‘convulsive competition purged of real conflict, social difference </w:t>
      </w:r>
      <w:r w:rsidRPr="00ED75F9">
        <w:rPr>
          <w:b/>
          <w:bCs/>
          <w:highlight w:val="yellow"/>
          <w:u w:val="single"/>
        </w:rPr>
        <w:t>without social consequences’.</w:t>
      </w:r>
      <w:r w:rsidRPr="00ED75F9">
        <w:rPr>
          <w:sz w:val="16"/>
        </w:rPr>
        <w:t xml:space="preserve">33 What Povinelli also draws attention to here is the strange alliance between liberalism – with its emphasis on the individual free of social bonds – and recognition – an inherently relational concept. The pairing of the two is not obvious, as indeed the liberal mainstream recognition theorists are also aware, but as Povinelli demonstrates liberalism unexpectedly puts recognition to work to neutralise the potential disruption posed by indigenous presence, culture and territorial claims. In doing so, she starts to point us in the direction of recognition’s slippery potential in contemporary postcolonial politics. The full potential of this strange alliance is laid bare by Coulthard. ‘Recognition’, he clearly puts it, ‘is a field of power through which colonial relations get (re)produced and maintained’.34 Drawing on Fanon’s seminal anticolonial scholarship, Coulthard offers a radical reworking of Marx’s account of primitive accumulation, locating the dispossession of land and territory at the heart of the settler colonial project.35 </w:t>
      </w:r>
      <w:r w:rsidRPr="00ED75F9">
        <w:rPr>
          <w:rStyle w:val="Emphasis"/>
          <w:highlight w:val="yellow"/>
        </w:rPr>
        <w:t>In the absence of explicit coercive force, colonialism is perpetuated through the production of colonised subjects by recognising them</w:t>
      </w:r>
      <w:r w:rsidRPr="00ED75F9">
        <w:rPr>
          <w:rStyle w:val="Emphasis"/>
        </w:rPr>
        <w:t xml:space="preserve"> in certain ways</w:t>
      </w:r>
      <w:r w:rsidRPr="00ED75F9">
        <w:rPr>
          <w:rStyle w:val="Emphasis"/>
          <w:highlight w:val="yellow"/>
        </w:rPr>
        <w:t>.</w:t>
      </w:r>
      <w:r w:rsidRPr="00ED75F9">
        <w:rPr>
          <w:sz w:val="16"/>
        </w:rPr>
        <w:t xml:space="preserve"> </w:t>
      </w:r>
      <w:r w:rsidRPr="00ED75F9">
        <w:rPr>
          <w:rStyle w:val="Emphasis"/>
        </w:rPr>
        <w:t xml:space="preserve">Mapping the shift within North America </w:t>
      </w:r>
      <w:r w:rsidRPr="00ED75F9">
        <w:rPr>
          <w:rStyle w:val="Emphasis"/>
          <w:highlight w:val="yellow"/>
        </w:rPr>
        <w:t>from overt genocidal violence to colonial governmentality</w:t>
      </w:r>
      <w:r w:rsidRPr="00ED75F9">
        <w:rPr>
          <w:rStyle w:val="Emphasis"/>
        </w:rPr>
        <w:t>,</w:t>
      </w:r>
      <w:r w:rsidRPr="00ED75F9">
        <w:rPr>
          <w:rStyle w:val="Emphasis"/>
          <w:highlight w:val="yellow"/>
        </w:rPr>
        <w:t xml:space="preserve"> </w:t>
      </w:r>
      <w:r w:rsidRPr="00ED75F9">
        <w:rPr>
          <w:rStyle w:val="Emphasis"/>
        </w:rPr>
        <w:t xml:space="preserve">Coulthard argues convincingly for seeing policies of </w:t>
      </w:r>
      <w:r w:rsidRPr="00ED75F9">
        <w:rPr>
          <w:rStyle w:val="Emphasis"/>
          <w:highlight w:val="yellow"/>
        </w:rPr>
        <w:t>recognition and accommodation</w:t>
      </w:r>
      <w:r w:rsidRPr="00ED75F9">
        <w:rPr>
          <w:rStyle w:val="Emphasis"/>
        </w:rPr>
        <w:t xml:space="preserve"> </w:t>
      </w:r>
      <w:r w:rsidRPr="00ED75F9">
        <w:rPr>
          <w:rStyle w:val="Emphasis"/>
          <w:highlight w:val="yellow"/>
        </w:rPr>
        <w:t>as the means through which that colonial subjectivity is produced.</w:t>
      </w:r>
      <w:r w:rsidRPr="00ED75F9">
        <w:rPr>
          <w:sz w:val="16"/>
        </w:rPr>
        <w:t xml:space="preserve"> </w:t>
      </w:r>
      <w:r w:rsidRPr="00ED75F9">
        <w:rPr>
          <w:b/>
          <w:bCs/>
          <w:u w:val="single"/>
        </w:rPr>
        <w:t xml:space="preserve">Crucial here – and again, Fanon is instructive for Coulthard – is that </w:t>
      </w:r>
      <w:r w:rsidRPr="00ED75F9">
        <w:rPr>
          <w:b/>
          <w:bCs/>
          <w:highlight w:val="yellow"/>
          <w:u w:val="single"/>
        </w:rPr>
        <w:t>the</w:t>
      </w:r>
      <w:r w:rsidRPr="00ED75F9">
        <w:rPr>
          <w:b/>
          <w:bCs/>
          <w:u w:val="single"/>
        </w:rPr>
        <w:t xml:space="preserve"> forms of </w:t>
      </w:r>
      <w:r w:rsidRPr="00ED75F9">
        <w:rPr>
          <w:b/>
          <w:bCs/>
          <w:highlight w:val="yellow"/>
          <w:u w:val="single"/>
        </w:rPr>
        <w:t>recognition</w:t>
      </w:r>
      <w:r w:rsidRPr="00ED75F9">
        <w:rPr>
          <w:b/>
          <w:bCs/>
          <w:u w:val="single"/>
        </w:rPr>
        <w:t xml:space="preserve"> granted to (or </w:t>
      </w:r>
      <w:r w:rsidRPr="00ED75F9">
        <w:rPr>
          <w:b/>
          <w:bCs/>
          <w:highlight w:val="yellow"/>
          <w:u w:val="single"/>
        </w:rPr>
        <w:t>imposed upon</w:t>
      </w:r>
      <w:r w:rsidRPr="00ED75F9">
        <w:rPr>
          <w:b/>
          <w:bCs/>
          <w:u w:val="single"/>
        </w:rPr>
        <w:t xml:space="preserve">) </w:t>
      </w:r>
      <w:r w:rsidRPr="00ED75F9">
        <w:rPr>
          <w:b/>
          <w:bCs/>
          <w:highlight w:val="yellow"/>
          <w:u w:val="single"/>
        </w:rPr>
        <w:t>indigenous people by the settler state are deeply hierarchical and asymmetrical.</w:t>
      </w:r>
      <w:r w:rsidRPr="00ED75F9">
        <w:rPr>
          <w:sz w:val="16"/>
        </w:rPr>
        <w:t xml:space="preserve"> For Hegelians, intersubjectivity is either emancipatory – when mutual recognition is achieved – or fatal. </w:t>
      </w:r>
      <w:r w:rsidRPr="00ED75F9">
        <w:rPr>
          <w:b/>
          <w:bCs/>
          <w:highlight w:val="yellow"/>
          <w:u w:val="single"/>
        </w:rPr>
        <w:t>A decolonial theorisation of recognition and power</w:t>
      </w:r>
      <w:r w:rsidRPr="00ED75F9">
        <w:rPr>
          <w:b/>
          <w:bCs/>
          <w:u w:val="single"/>
        </w:rPr>
        <w:t xml:space="preserve"> </w:t>
      </w:r>
      <w:r w:rsidRPr="00ED75F9">
        <w:rPr>
          <w:b/>
          <w:bCs/>
          <w:highlight w:val="yellow"/>
          <w:u w:val="single"/>
        </w:rPr>
        <w:t>unpacks</w:t>
      </w:r>
      <w:r w:rsidRPr="00ED75F9">
        <w:rPr>
          <w:b/>
          <w:bCs/>
          <w:u w:val="single"/>
        </w:rPr>
        <w:t xml:space="preserve"> the suffering associated with mis- or non-recognition, but also </w:t>
      </w:r>
      <w:r w:rsidRPr="00ED75F9">
        <w:rPr>
          <w:b/>
          <w:bCs/>
          <w:highlight w:val="yellow"/>
          <w:u w:val="single"/>
        </w:rPr>
        <w:t>the suffering associated with recognition as subordinate.</w:t>
      </w:r>
      <w:r w:rsidRPr="00ED75F9">
        <w:rPr>
          <w:sz w:val="16"/>
        </w:rPr>
        <w:t xml:space="preserve"> </w:t>
      </w:r>
      <w:r w:rsidRPr="00ED75F9">
        <w:rPr>
          <w:b/>
          <w:bCs/>
          <w:u w:val="single"/>
        </w:rPr>
        <w:t xml:space="preserve">In both these cases, it is not victory or death, but endurance and suffering. </w:t>
      </w:r>
      <w:r w:rsidRPr="00ED75F9">
        <w:rPr>
          <w:b/>
          <w:bCs/>
          <w:highlight w:val="yellow"/>
          <w:u w:val="single"/>
        </w:rPr>
        <w:t>The colonised subject is not he who struggled till death</w:t>
      </w:r>
      <w:r w:rsidRPr="00ED75F9">
        <w:rPr>
          <w:b/>
          <w:bCs/>
          <w:u w:val="single"/>
        </w:rPr>
        <w:t xml:space="preserve">, Coulthard and Fanon argue, </w:t>
      </w:r>
      <w:r w:rsidRPr="00ED75F9">
        <w:rPr>
          <w:b/>
          <w:bCs/>
          <w:highlight w:val="yellow"/>
          <w:u w:val="single"/>
        </w:rPr>
        <w:t xml:space="preserve">but he who internalised </w:t>
      </w:r>
      <w:r w:rsidRPr="00ED75F9">
        <w:rPr>
          <w:b/>
          <w:bCs/>
          <w:u w:val="single"/>
        </w:rPr>
        <w:t xml:space="preserve">an </w:t>
      </w:r>
      <w:r w:rsidRPr="00ED75F9">
        <w:rPr>
          <w:b/>
          <w:bCs/>
          <w:highlight w:val="yellow"/>
          <w:u w:val="single"/>
        </w:rPr>
        <w:t xml:space="preserve">inferiority </w:t>
      </w:r>
      <w:r w:rsidRPr="00ED75F9">
        <w:rPr>
          <w:b/>
          <w:bCs/>
          <w:u w:val="single"/>
        </w:rPr>
        <w:t xml:space="preserve">and subordinate attitude </w:t>
      </w:r>
      <w:r w:rsidRPr="00ED75F9">
        <w:rPr>
          <w:b/>
          <w:bCs/>
          <w:highlight w:val="yellow"/>
          <w:u w:val="single"/>
        </w:rPr>
        <w:t>to the master.</w:t>
      </w:r>
      <w:r w:rsidRPr="00ED75F9">
        <w:rPr>
          <w:sz w:val="16"/>
        </w:rPr>
        <w:t xml:space="preserve"> In theorizing colonial governmentality in this way, Coulthard’s focus is the specificity of settler colonialism, but his drawing on Fanon invites us to make connections between settler and non-settler contexts. Writing in the nominally postcolonial context of Latin America, with its own ambiguities around settlement, Anibal Quijano offers the idea of the ‘coloniality of power’ as a means of identifying the pervasive reverberations of colonialism through the present.36 </w:t>
      </w:r>
      <w:r w:rsidRPr="00ED75F9">
        <w:rPr>
          <w:b/>
          <w:bCs/>
          <w:u w:val="single"/>
        </w:rPr>
        <w:t>The coloniality of power is a system in which race serves as the most basic criterion for the social and economic classification of peoples, and the consequent hierarchies serve the expansion of western capitalism, and entrench the subordination of people of colour through unjust divisions of labour.</w:t>
      </w:r>
      <w:r w:rsidRPr="00ED75F9">
        <w:rPr>
          <w:sz w:val="16"/>
        </w:rPr>
        <w:t xml:space="preserve"> It is a system aligned with other hierarchies, in particular of gender and sexuality. It is a system that serves to sustain the subordination, domination and exploitation of some people (mainly peoples of Africa and Latin America, but we could also add parts of Asia and the Pacific, and indigenous people in settler societies) for the benefit of others (‘Western’ European dominators and their Euro-North American Descendants). </w:t>
      </w:r>
      <w:r w:rsidRPr="00ED75F9">
        <w:rPr>
          <w:b/>
          <w:bCs/>
          <w:u w:val="single"/>
        </w:rPr>
        <w:t>The system is constituted and upheld by economic, social, political and intersubjective practices, such as the global division of labour, the concentration of the world’s economic resources in the global North, racism, sexism, and forms of cultural production and dissemination.</w:t>
      </w:r>
    </w:p>
    <w:p w14:paraId="301D5705" w14:textId="77777777" w:rsidR="00EE1085" w:rsidRPr="00ED75F9" w:rsidRDefault="00EE1085" w:rsidP="00EE1085"/>
    <w:p w14:paraId="7C29BB24" w14:textId="54CA7E95" w:rsidR="000A0539" w:rsidRPr="00ED75F9" w:rsidRDefault="000A0539" w:rsidP="00EE1085">
      <w:pPr>
        <w:pStyle w:val="Heading2"/>
        <w:rPr>
          <w:rFonts w:cs="Times New Roman"/>
        </w:rPr>
      </w:pPr>
      <w:r w:rsidRPr="00ED75F9">
        <w:rPr>
          <w:rFonts w:cs="Times New Roman"/>
        </w:rPr>
        <w:t>States Helpers</w:t>
      </w:r>
    </w:p>
    <w:p w14:paraId="42436DCE" w14:textId="707B2B15" w:rsidR="000A0539" w:rsidRPr="00ED75F9" w:rsidRDefault="000A0539" w:rsidP="000A0539">
      <w:pPr>
        <w:pStyle w:val="Heading3"/>
        <w:rPr>
          <w:rFonts w:cs="Times New Roman"/>
        </w:rPr>
      </w:pPr>
      <w:r w:rsidRPr="00ED75F9">
        <w:rPr>
          <w:rFonts w:cs="Times New Roman"/>
        </w:rPr>
        <w:t>Solvency---A2: Fed Key</w:t>
      </w:r>
    </w:p>
    <w:p w14:paraId="27C2CABC" w14:textId="0DB0B1A3" w:rsidR="000A0539" w:rsidRPr="00ED75F9" w:rsidRDefault="000A0539" w:rsidP="000A0539">
      <w:pPr>
        <w:pStyle w:val="Heading4"/>
        <w:rPr>
          <w:rFonts w:cs="Times New Roman"/>
        </w:rPr>
      </w:pPr>
      <w:r w:rsidRPr="00ED75F9">
        <w:rPr>
          <w:rFonts w:cs="Times New Roman"/>
        </w:rPr>
        <w:t xml:space="preserve">States </w:t>
      </w:r>
      <w:r w:rsidRPr="00ED75F9">
        <w:rPr>
          <w:rFonts w:cs="Times New Roman"/>
          <w:u w:val="single"/>
        </w:rPr>
        <w:t>do not need</w:t>
      </w:r>
      <w:r w:rsidRPr="00ED75F9">
        <w:rPr>
          <w:rFonts w:cs="Times New Roman"/>
        </w:rPr>
        <w:t xml:space="preserve"> federal action to </w:t>
      </w:r>
      <w:r w:rsidRPr="00ED75F9">
        <w:rPr>
          <w:rFonts w:cs="Times New Roman"/>
          <w:u w:val="single"/>
        </w:rPr>
        <w:t>implement</w:t>
      </w:r>
      <w:r w:rsidRPr="00ED75F9">
        <w:rPr>
          <w:rFonts w:cs="Times New Roman"/>
        </w:rPr>
        <w:t xml:space="preserve"> Native water rights</w:t>
      </w:r>
      <w:r w:rsidR="00AD239D" w:rsidRPr="00ED75F9">
        <w:rPr>
          <w:rFonts w:cs="Times New Roman"/>
        </w:rPr>
        <w:t xml:space="preserve">---most tribes </w:t>
      </w:r>
      <w:r w:rsidR="00AD239D" w:rsidRPr="00ED75F9">
        <w:rPr>
          <w:rFonts w:cs="Times New Roman"/>
          <w:u w:val="single"/>
        </w:rPr>
        <w:t>aren’t federally recognized</w:t>
      </w:r>
      <w:r w:rsidR="00AD239D" w:rsidRPr="00ED75F9">
        <w:rPr>
          <w:rFonts w:cs="Times New Roman"/>
        </w:rPr>
        <w:t xml:space="preserve"> and </w:t>
      </w:r>
      <w:r w:rsidR="00AD239D" w:rsidRPr="00ED75F9">
        <w:rPr>
          <w:rFonts w:cs="Times New Roman"/>
          <w:u w:val="single"/>
        </w:rPr>
        <w:t>exist on state land</w:t>
      </w:r>
      <w:r w:rsidRPr="00ED75F9">
        <w:rPr>
          <w:rFonts w:cs="Times New Roman"/>
        </w:rPr>
        <w:t xml:space="preserve"> </w:t>
      </w:r>
    </w:p>
    <w:p w14:paraId="76E852A1" w14:textId="77777777" w:rsidR="000A0539" w:rsidRPr="00ED75F9" w:rsidRDefault="000A0539" w:rsidP="000A0539">
      <w:r w:rsidRPr="00ED75F9">
        <w:rPr>
          <w:rStyle w:val="Style13ptBold"/>
        </w:rPr>
        <w:t>Babcock ‘6</w:t>
      </w:r>
      <w:r w:rsidRPr="00ED75F9">
        <w:t xml:space="preserve"> [Hope M. Babcock; September 2006; “Reserved Indian Water Rights in Riparian Jurisdictions: Water, Water Everywhere, Perhaps Some Drops for Us,” Volume 91, Issue 6, Article 1; https://core.ac.uk/download/pdf/216736776.pdf//BUBU]</w:t>
      </w:r>
    </w:p>
    <w:p w14:paraId="49B6DD81" w14:textId="77777777" w:rsidR="000A0539" w:rsidRPr="00ED75F9" w:rsidRDefault="000A0539" w:rsidP="000A0539">
      <w:pPr>
        <w:rPr>
          <w:sz w:val="14"/>
        </w:rPr>
      </w:pPr>
      <w:r w:rsidRPr="00ED75F9">
        <w:rPr>
          <w:sz w:val="14"/>
        </w:rPr>
        <w:t xml:space="preserve">No court has ever held that an eastern tribe cannot assert a Winters right to the water that flows passed its reservation, nor should a court ever do so. Although the doctrine arose in a prior appropriation jurisdiction and has been applied exclusively in western states, nothing in the original decision or the doctrine's origins indicates that it should be limited to such contexts. The doctrine's use in dual system jurisdictions belies any such conclusion. Additionally, </w:t>
      </w:r>
      <w:r w:rsidRPr="00ED75F9">
        <w:rPr>
          <w:u w:val="single"/>
        </w:rPr>
        <w:t xml:space="preserve">the </w:t>
      </w:r>
      <w:r w:rsidRPr="00ED75F9">
        <w:rPr>
          <w:b/>
          <w:bCs/>
          <w:u w:val="single"/>
        </w:rPr>
        <w:t>inherent</w:t>
      </w:r>
      <w:r w:rsidRPr="00ED75F9">
        <w:rPr>
          <w:u w:val="single"/>
        </w:rPr>
        <w:t xml:space="preserve"> </w:t>
      </w:r>
      <w:r w:rsidRPr="00ED75F9">
        <w:rPr>
          <w:b/>
          <w:bCs/>
          <w:u w:val="single"/>
        </w:rPr>
        <w:t>flexibility</w:t>
      </w:r>
      <w:r w:rsidRPr="00ED75F9">
        <w:rPr>
          <w:u w:val="single"/>
        </w:rPr>
        <w:t xml:space="preserve"> of </w:t>
      </w:r>
      <w:r w:rsidRPr="00ED75F9">
        <w:rPr>
          <w:b/>
          <w:bCs/>
          <w:u w:val="single"/>
        </w:rPr>
        <w:t>common law</w:t>
      </w:r>
      <w:r w:rsidRPr="00ED75F9">
        <w:rPr>
          <w:u w:val="single"/>
        </w:rPr>
        <w:t xml:space="preserve"> riparianism and the </w:t>
      </w:r>
      <w:r w:rsidRPr="00ED75F9">
        <w:rPr>
          <w:b/>
          <w:bCs/>
          <w:u w:val="single"/>
        </w:rPr>
        <w:t>evolution</w:t>
      </w:r>
      <w:r w:rsidRPr="00ED75F9">
        <w:rPr>
          <w:u w:val="single"/>
        </w:rPr>
        <w:t xml:space="preserve"> of </w:t>
      </w:r>
      <w:r w:rsidRPr="00ED75F9">
        <w:rPr>
          <w:b/>
          <w:bCs/>
          <w:u w:val="single"/>
        </w:rPr>
        <w:t>regulated riparianism</w:t>
      </w:r>
      <w:r w:rsidRPr="00ED75F9">
        <w:rPr>
          <w:u w:val="single"/>
        </w:rPr>
        <w:t xml:space="preserve"> in the east </w:t>
      </w:r>
      <w:r w:rsidRPr="00ED75F9">
        <w:rPr>
          <w:b/>
          <w:bCs/>
          <w:u w:val="single"/>
        </w:rPr>
        <w:t>facilitate</w:t>
      </w:r>
      <w:r w:rsidRPr="00ED75F9">
        <w:rPr>
          <w:u w:val="single"/>
        </w:rPr>
        <w:t xml:space="preserve"> the </w:t>
      </w:r>
      <w:r w:rsidRPr="00ED75F9">
        <w:rPr>
          <w:b/>
          <w:bCs/>
          <w:u w:val="single"/>
        </w:rPr>
        <w:t>incorporation</w:t>
      </w:r>
      <w:r w:rsidRPr="00ED75F9">
        <w:rPr>
          <w:u w:val="single"/>
        </w:rPr>
        <w:t xml:space="preserve"> of </w:t>
      </w:r>
      <w:r w:rsidRPr="00ED75F9">
        <w:rPr>
          <w:b/>
          <w:bCs/>
          <w:u w:val="single"/>
        </w:rPr>
        <w:t>Winters</w:t>
      </w:r>
      <w:r w:rsidRPr="00ED75F9">
        <w:rPr>
          <w:u w:val="single"/>
        </w:rPr>
        <w:t xml:space="preserve"> </w:t>
      </w:r>
      <w:r w:rsidRPr="00ED75F9">
        <w:rPr>
          <w:b/>
          <w:bCs/>
          <w:u w:val="single"/>
        </w:rPr>
        <w:t>rights</w:t>
      </w:r>
      <w:r w:rsidRPr="00ED75F9">
        <w:rPr>
          <w:u w:val="single"/>
        </w:rPr>
        <w:t xml:space="preserve"> into those systems</w:t>
      </w:r>
      <w:r w:rsidRPr="00ED75F9">
        <w:rPr>
          <w:sz w:val="14"/>
        </w:rPr>
        <w:t>. In fact, Winters may fit better in the east than in the west, where the doctrine is an anomaly under the prior appropriation doctrine.</w:t>
      </w:r>
    </w:p>
    <w:p w14:paraId="075C70D0" w14:textId="77777777" w:rsidR="000A0539" w:rsidRPr="00ED75F9" w:rsidRDefault="000A0539" w:rsidP="000A0539">
      <w:pPr>
        <w:rPr>
          <w:rStyle w:val="StyleUnderline"/>
        </w:rPr>
      </w:pPr>
      <w:r w:rsidRPr="00ED75F9">
        <w:rPr>
          <w:rStyle w:val="StyleUnderline"/>
        </w:rPr>
        <w:t xml:space="preserve">Although </w:t>
      </w:r>
      <w:r w:rsidRPr="00ED75F9">
        <w:rPr>
          <w:rStyle w:val="StyleUnderline"/>
          <w:highlight w:val="yellow"/>
        </w:rPr>
        <w:t>most</w:t>
      </w:r>
      <w:r w:rsidRPr="00ED75F9">
        <w:rPr>
          <w:sz w:val="14"/>
        </w:rPr>
        <w:t xml:space="preserve"> eastern </w:t>
      </w:r>
      <w:r w:rsidRPr="00ED75F9">
        <w:rPr>
          <w:rStyle w:val="StyleUnderline"/>
          <w:highlight w:val="yellow"/>
        </w:rPr>
        <w:t>tribes are not federally recognized</w:t>
      </w:r>
      <w:r w:rsidRPr="00ED75F9">
        <w:rPr>
          <w:rStyle w:val="StyleUnderline"/>
        </w:rPr>
        <w:t xml:space="preserve"> </w:t>
      </w:r>
      <w:r w:rsidRPr="00ED75F9">
        <w:rPr>
          <w:rStyle w:val="StyleUnderline"/>
          <w:highlight w:val="yellow"/>
        </w:rPr>
        <w:t>and do not live on withdrawn federal lands</w:t>
      </w:r>
      <w:r w:rsidRPr="00ED75F9">
        <w:rPr>
          <w:sz w:val="14"/>
        </w:rPr>
        <w:t xml:space="preserve">, the </w:t>
      </w:r>
      <w:r w:rsidRPr="00ED75F9">
        <w:rPr>
          <w:rStyle w:val="StyleUnderline"/>
          <w:highlight w:val="yellow"/>
        </w:rPr>
        <w:t>doctrine</w:t>
      </w:r>
      <w:r w:rsidRPr="00ED75F9">
        <w:rPr>
          <w:rStyle w:val="StyleUnderline"/>
        </w:rPr>
        <w:t xml:space="preserve"> should still </w:t>
      </w:r>
      <w:r w:rsidRPr="00ED75F9">
        <w:rPr>
          <w:rStyle w:val="StyleUnderline"/>
          <w:highlight w:val="yellow"/>
        </w:rPr>
        <w:t>apply to the tribes because it can be used under state law</w:t>
      </w:r>
      <w:r w:rsidRPr="00ED75F9">
        <w:rPr>
          <w:b/>
          <w:bCs/>
          <w:sz w:val="14"/>
        </w:rPr>
        <w:t>.</w:t>
      </w:r>
      <w:r w:rsidRPr="00ED75F9">
        <w:rPr>
          <w:sz w:val="14"/>
        </w:rPr>
        <w:t xml:space="preserve"> Alternatively, the </w:t>
      </w:r>
      <w:r w:rsidRPr="00ED75F9">
        <w:rPr>
          <w:rStyle w:val="StyleUnderline"/>
          <w:highlight w:val="yellow"/>
        </w:rPr>
        <w:t>Winters doctrine</w:t>
      </w:r>
      <w:r w:rsidRPr="00ED75F9">
        <w:rPr>
          <w:rStyle w:val="StyleUnderline"/>
        </w:rPr>
        <w:t xml:space="preserve"> recognizes aboriginal rights</w:t>
      </w:r>
      <w:r w:rsidRPr="00ED75F9">
        <w:rPr>
          <w:sz w:val="14"/>
        </w:rPr>
        <w:t xml:space="preserve">, </w:t>
      </w:r>
      <w:r w:rsidRPr="00ED75F9">
        <w:rPr>
          <w:rStyle w:val="StyleUnderline"/>
        </w:rPr>
        <w:t xml:space="preserve">which predate the formation of the United States and </w:t>
      </w:r>
      <w:r w:rsidRPr="00ED75F9">
        <w:rPr>
          <w:rStyle w:val="StyleUnderline"/>
          <w:rFonts w:eastAsiaTheme="majorEastAsia"/>
          <w:sz w:val="32"/>
          <w:highlight w:val="yellow"/>
        </w:rPr>
        <w:t>do not depend on federal law</w:t>
      </w:r>
      <w:r w:rsidRPr="00ED75F9">
        <w:rPr>
          <w:sz w:val="14"/>
        </w:rPr>
        <w:t xml:space="preserve">, including treaties, for their existence. </w:t>
      </w:r>
      <w:r w:rsidRPr="00ED75F9">
        <w:rPr>
          <w:rStyle w:val="StyleUnderline"/>
        </w:rPr>
        <w:t xml:space="preserve">Even if the doctrine does depend on federal law for its existence, eastern tribes with colonial treaties can assert Winters rights because the treaties and the rights they guarantee are federal law under the Constitution, the Indian Nonintercourse Act, and the federal government's dominant role in matters affecting Indian tribes. </w:t>
      </w:r>
    </w:p>
    <w:p w14:paraId="006091F7" w14:textId="77777777" w:rsidR="000A0539" w:rsidRPr="00ED75F9" w:rsidRDefault="000A0539" w:rsidP="000A0539">
      <w:pPr>
        <w:rPr>
          <w:sz w:val="14"/>
        </w:rPr>
      </w:pPr>
      <w:r w:rsidRPr="00ED75F9">
        <w:rPr>
          <w:sz w:val="14"/>
        </w:rPr>
        <w:t xml:space="preserve">Thus, </w:t>
      </w:r>
      <w:r w:rsidRPr="00ED75F9">
        <w:rPr>
          <w:rStyle w:val="StyleUnderline"/>
          <w:highlight w:val="yellow"/>
        </w:rPr>
        <w:t>there are no insurmountable legal barriers to the assertion of</w:t>
      </w:r>
      <w:r w:rsidRPr="00ED75F9">
        <w:rPr>
          <w:rStyle w:val="StyleUnderline"/>
        </w:rPr>
        <w:t xml:space="preserve"> Winters </w:t>
      </w:r>
      <w:r w:rsidRPr="00ED75F9">
        <w:rPr>
          <w:rStyle w:val="StyleUnderline"/>
          <w:highlight w:val="yellow"/>
        </w:rPr>
        <w:t>rights</w:t>
      </w:r>
      <w:r w:rsidRPr="00ED75F9">
        <w:rPr>
          <w:rStyle w:val="StyleUnderline"/>
        </w:rPr>
        <w:t xml:space="preserve"> in the east.</w:t>
      </w:r>
      <w:r w:rsidRPr="00ED75F9">
        <w:rPr>
          <w:sz w:val="14"/>
        </w:rPr>
        <w:t xml:space="preserve"> Indeed, there are compelling normative and practical reasons why eastern tribes should seek their use</w:t>
      </w:r>
    </w:p>
    <w:p w14:paraId="4030B5FF" w14:textId="77777777" w:rsidR="000A0539" w:rsidRPr="00ED75F9" w:rsidRDefault="000A0539" w:rsidP="000A0539"/>
    <w:p w14:paraId="7F524763" w14:textId="73C232F4" w:rsidR="00EE1085" w:rsidRPr="00ED75F9" w:rsidRDefault="00DC41FF" w:rsidP="00EE1085">
      <w:pPr>
        <w:pStyle w:val="Heading2"/>
        <w:rPr>
          <w:rFonts w:cs="Times New Roman"/>
        </w:rPr>
      </w:pPr>
      <w:r w:rsidRPr="00ED75F9">
        <w:rPr>
          <w:rFonts w:cs="Times New Roman"/>
        </w:rPr>
        <w:t>Natives Advantage Stem</w:t>
      </w:r>
      <w:r w:rsidR="008E37E0" w:rsidRPr="00ED75F9">
        <w:rPr>
          <w:rFonts w:cs="Times New Roman"/>
        </w:rPr>
        <w:t xml:space="preserve"> Answers</w:t>
      </w:r>
    </w:p>
    <w:p w14:paraId="3F89C32C" w14:textId="71907722" w:rsidR="004D0B53" w:rsidRPr="00ED75F9" w:rsidRDefault="00DC41FF" w:rsidP="008449E9">
      <w:pPr>
        <w:pStyle w:val="Heading3"/>
        <w:rPr>
          <w:rFonts w:cs="Times New Roman"/>
        </w:rPr>
      </w:pPr>
      <w:bookmarkStart w:id="3" w:name="_Hlk76661299"/>
      <w:r w:rsidRPr="00ED75F9">
        <w:rPr>
          <w:rFonts w:cs="Times New Roman"/>
        </w:rPr>
        <w:t>1NC</w:t>
      </w:r>
    </w:p>
    <w:p w14:paraId="5FE45854" w14:textId="60DA23A5" w:rsidR="004D0B53" w:rsidRPr="00ED75F9" w:rsidRDefault="004D0B53" w:rsidP="008E37E0">
      <w:pPr>
        <w:pStyle w:val="Heading4"/>
        <w:numPr>
          <w:ilvl w:val="0"/>
          <w:numId w:val="13"/>
        </w:numPr>
        <w:rPr>
          <w:rFonts w:cs="Times New Roman"/>
        </w:rPr>
      </w:pPr>
      <w:r w:rsidRPr="00ED75F9">
        <w:rPr>
          <w:rFonts w:cs="Times New Roman"/>
        </w:rPr>
        <w:t>Companies won’t comply with pollution rules</w:t>
      </w:r>
    </w:p>
    <w:p w14:paraId="5F4ED381" w14:textId="77777777" w:rsidR="004D0B53" w:rsidRPr="00ED75F9" w:rsidRDefault="004D0B53" w:rsidP="004D0B53">
      <w:r w:rsidRPr="00ED75F9">
        <w:rPr>
          <w:rStyle w:val="Style13ptBold"/>
        </w:rPr>
        <w:t>Bryan 20</w:t>
      </w:r>
      <w:r w:rsidRPr="00ED75F9">
        <w:t xml:space="preserve"> Susan M Bryan, Associated Press Reporter, June 25 2020, “Tribe, environmentalists fight rollback of US water rule”, Associated Press, </w:t>
      </w:r>
      <w:hyperlink r:id="rId25" w:history="1">
        <w:r w:rsidRPr="00ED75F9">
          <w:rPr>
            <w:rStyle w:val="Hyperlink"/>
          </w:rPr>
          <w:t>https://apnews.com/article/7b39b239131b446dadd29d58de4d185b</w:t>
        </w:r>
      </w:hyperlink>
      <w:r w:rsidRPr="00ED75F9">
        <w:t>, LJS</w:t>
      </w:r>
    </w:p>
    <w:p w14:paraId="6E14E150" w14:textId="77777777" w:rsidR="004D0B53" w:rsidRPr="00ED75F9" w:rsidRDefault="004D0B53" w:rsidP="004D0B53">
      <w:r w:rsidRPr="00ED75F9">
        <w:t xml:space="preserve">On the Navajo reservation, which spans parts of New Mexico, Arizona and Utah, </w:t>
      </w:r>
      <w:r w:rsidRPr="00ED75F9">
        <w:rPr>
          <w:rStyle w:val="StyleUnderline"/>
        </w:rPr>
        <w:t xml:space="preserve">officials say </w:t>
      </w:r>
      <w:r w:rsidRPr="00ED75F9">
        <w:rPr>
          <w:rStyle w:val="StyleUnderline"/>
          <w:highlight w:val="yellow"/>
        </w:rPr>
        <w:t xml:space="preserve">there already are businesses not complying with tribal and federal environmental laws and the revised rule won’t </w:t>
      </w:r>
      <w:r w:rsidRPr="00ED75F9">
        <w:rPr>
          <w:rStyle w:val="StyleUnderline"/>
        </w:rPr>
        <w:t xml:space="preserve">help </w:t>
      </w:r>
      <w:r w:rsidRPr="00ED75F9">
        <w:rPr>
          <w:rStyle w:val="StyleUnderline"/>
          <w:highlight w:val="yellow"/>
        </w:rPr>
        <w:t>bring them into compliance</w:t>
      </w:r>
      <w:r w:rsidRPr="00ED75F9">
        <w:rPr>
          <w:highlight w:val="yellow"/>
        </w:rPr>
        <w:t>.</w:t>
      </w:r>
    </w:p>
    <w:p w14:paraId="17562825" w14:textId="77777777" w:rsidR="004D0B53" w:rsidRPr="00ED75F9" w:rsidRDefault="004D0B53" w:rsidP="004D0B53"/>
    <w:p w14:paraId="63FDE841" w14:textId="141D5C84" w:rsidR="00EE1085" w:rsidRPr="00ED75F9" w:rsidRDefault="00EE1085" w:rsidP="008E37E0">
      <w:pPr>
        <w:pStyle w:val="Heading4"/>
        <w:numPr>
          <w:ilvl w:val="0"/>
          <w:numId w:val="13"/>
        </w:numPr>
        <w:rPr>
          <w:rFonts w:cs="Times New Roman"/>
        </w:rPr>
      </w:pPr>
      <w:r w:rsidRPr="00ED75F9">
        <w:rPr>
          <w:rFonts w:cs="Times New Roman"/>
        </w:rPr>
        <w:t xml:space="preserve">Alt causes: </w:t>
      </w:r>
    </w:p>
    <w:p w14:paraId="1EC3E736" w14:textId="646195EA" w:rsidR="00EE1085" w:rsidRPr="00ED75F9" w:rsidRDefault="008E37E0" w:rsidP="00EE1085">
      <w:pPr>
        <w:pStyle w:val="Heading4"/>
        <w:rPr>
          <w:rFonts w:cs="Times New Roman"/>
        </w:rPr>
      </w:pPr>
      <w:r w:rsidRPr="00ED75F9">
        <w:rPr>
          <w:rFonts w:cs="Times New Roman"/>
        </w:rPr>
        <w:t>A</w:t>
      </w:r>
      <w:r w:rsidR="00EE1085" w:rsidRPr="00ED75F9">
        <w:rPr>
          <w:rFonts w:cs="Times New Roman"/>
        </w:rPr>
        <w:t>--- Can’t solve tribal sovereignty – other issues – control over health care, education, criminal justice, and not deciding where reservations are all alt causes</w:t>
      </w:r>
    </w:p>
    <w:p w14:paraId="5C89B977" w14:textId="23264502" w:rsidR="00EE1085" w:rsidRPr="00ED75F9" w:rsidRDefault="008E37E0" w:rsidP="00EE1085">
      <w:pPr>
        <w:pStyle w:val="Heading4"/>
        <w:rPr>
          <w:rFonts w:cs="Times New Roman"/>
        </w:rPr>
      </w:pPr>
      <w:r w:rsidRPr="00ED75F9">
        <w:rPr>
          <w:rFonts w:cs="Times New Roman"/>
        </w:rPr>
        <w:t>B</w:t>
      </w:r>
      <w:r w:rsidR="00EE1085" w:rsidRPr="00ED75F9">
        <w:rPr>
          <w:rFonts w:cs="Times New Roman"/>
        </w:rPr>
        <w:t>--- aff can’t solve for any non-federally recognized tribes with water shortages</w:t>
      </w:r>
    </w:p>
    <w:p w14:paraId="0BF8D487" w14:textId="77777777" w:rsidR="00EE1085" w:rsidRPr="00ED75F9" w:rsidRDefault="00EE1085" w:rsidP="00EE1085"/>
    <w:p w14:paraId="05A7BAA4" w14:textId="7F114AD0" w:rsidR="008449E9" w:rsidRPr="00ED75F9" w:rsidRDefault="008449E9" w:rsidP="008E37E0">
      <w:pPr>
        <w:pStyle w:val="ListParagraph"/>
        <w:keepNext/>
        <w:keepLines/>
        <w:numPr>
          <w:ilvl w:val="0"/>
          <w:numId w:val="13"/>
        </w:numPr>
        <w:spacing w:before="40"/>
        <w:outlineLvl w:val="3"/>
        <w:rPr>
          <w:rFonts w:eastAsiaTheme="majorEastAsia"/>
          <w:b/>
          <w:iCs/>
          <w:sz w:val="26"/>
        </w:rPr>
      </w:pPr>
      <w:r w:rsidRPr="00ED75F9">
        <w:rPr>
          <w:rFonts w:eastAsiaTheme="majorEastAsia"/>
          <w:b/>
          <w:iCs/>
          <w:sz w:val="26"/>
        </w:rPr>
        <w:t>Federal regulations not key --- Tribes can and do go BEYOND federal standards</w:t>
      </w:r>
    </w:p>
    <w:p w14:paraId="0EAFDAC8" w14:textId="77777777" w:rsidR="008449E9" w:rsidRPr="00ED75F9" w:rsidRDefault="008449E9" w:rsidP="008449E9">
      <w:pPr>
        <w:rPr>
          <w:b/>
          <w:bCs/>
          <w:sz w:val="26"/>
        </w:rPr>
      </w:pPr>
      <w:r w:rsidRPr="00ED75F9">
        <w:rPr>
          <w:b/>
          <w:bCs/>
          <w:sz w:val="26"/>
        </w:rPr>
        <w:t>EPA ‘19</w:t>
      </w:r>
    </w:p>
    <w:p w14:paraId="0B68DCC9" w14:textId="77777777" w:rsidR="008449E9" w:rsidRPr="00ED75F9" w:rsidRDefault="008449E9" w:rsidP="008449E9">
      <w:pPr>
        <w:rPr>
          <w:sz w:val="18"/>
          <w:szCs w:val="18"/>
        </w:rPr>
      </w:pPr>
      <w:r w:rsidRPr="00ED75F9">
        <w:rPr>
          <w:sz w:val="18"/>
          <w:szCs w:val="18"/>
        </w:rPr>
        <w:t>U.S. Environmental Protection Agency and Department of the Army - Response to Comments Document - “Response to Comments for Definition of “Waters of the United States”—Recodification of Pre-Existing Rules” – Sept 5</w:t>
      </w:r>
      <w:r w:rsidRPr="00ED75F9">
        <w:rPr>
          <w:sz w:val="18"/>
          <w:szCs w:val="18"/>
          <w:vertAlign w:val="superscript"/>
        </w:rPr>
        <w:t>th</w:t>
      </w:r>
      <w:r w:rsidRPr="00ED75F9">
        <w:rPr>
          <w:sz w:val="18"/>
          <w:szCs w:val="18"/>
        </w:rPr>
        <w:t>, 2019 - #E&amp;F – appears within a broader document that is available at: https://www.biologicaldiversity.org/programs/environmental_health/pdfs/2-12-2020-Notice-of-Intent-on-Replacement-Rule.pdf</w:t>
      </w:r>
    </w:p>
    <w:p w14:paraId="50EAD25A" w14:textId="77777777" w:rsidR="008449E9" w:rsidRPr="00ED75F9" w:rsidRDefault="008449E9" w:rsidP="008449E9">
      <w:pPr>
        <w:rPr>
          <w:sz w:val="16"/>
        </w:rPr>
      </w:pPr>
      <w:r w:rsidRPr="00ED75F9">
        <w:rPr>
          <w:highlight w:val="yellow"/>
          <w:u w:val="single"/>
        </w:rPr>
        <w:t>Some commenters suggested that repealing</w:t>
      </w:r>
      <w:r w:rsidRPr="00ED75F9">
        <w:rPr>
          <w:u w:val="single"/>
        </w:rPr>
        <w:t xml:space="preserve"> the </w:t>
      </w:r>
      <w:r w:rsidRPr="00ED75F9">
        <w:rPr>
          <w:highlight w:val="yellow"/>
          <w:u w:val="single"/>
        </w:rPr>
        <w:t>2015 Rule would be contrary to well-established science</w:t>
      </w:r>
      <w:r w:rsidRPr="00ED75F9">
        <w:rPr>
          <w:sz w:val="16"/>
        </w:rPr>
        <w:t xml:space="preserve"> that ephemeral and intermittent waters perform important functions and significantly affect downstream navigable waters. Some of these commenters specifically expressed concern that removing federal CWA protections for intermittent, ephemeral, and other headwater streams would impact individuals receiving drinking water from public water systems that rely at least in part on those waters. Commenters cited a 2009 EPA study to support the claim that such waters directly impact the drinking water sources of 117 million people. Several commenters discussed the ecological importance of ephemeral and intermittent streams in the arid west, Michigan, Alabama and other regions. One commenter specifically noted that in New Mexico, ephemeral and intermittent waters are critical to vertebrates and species of cultural importance to Pueblo Tribes. In contrast, one commenter asserted that science demonstrates that ephemeral waters are less important biologically relative to intermittent and perennial waters.</w:t>
      </w:r>
    </w:p>
    <w:p w14:paraId="5B949D89" w14:textId="77777777" w:rsidR="008449E9" w:rsidRPr="00ED75F9" w:rsidRDefault="008449E9" w:rsidP="008449E9">
      <w:pPr>
        <w:rPr>
          <w:sz w:val="16"/>
        </w:rPr>
      </w:pPr>
      <w:r w:rsidRPr="00ED75F9">
        <w:rPr>
          <w:u w:val="single"/>
        </w:rPr>
        <w:t>Commenters</w:t>
      </w:r>
      <w:r w:rsidRPr="00ED75F9">
        <w:rPr>
          <w:sz w:val="16"/>
        </w:rPr>
        <w:t xml:space="preserve"> also </w:t>
      </w:r>
      <w:r w:rsidRPr="00ED75F9">
        <w:rPr>
          <w:u w:val="single"/>
        </w:rPr>
        <w:t>expressed concern that repealing the 2015 Rule would leave downstream waters vulnerable to pollution from mining operations</w:t>
      </w:r>
      <w:r w:rsidRPr="00ED75F9">
        <w:rPr>
          <w:sz w:val="16"/>
        </w:rPr>
        <w:t>, animal feeding operations, and other activities. For example, commenters noted that repealing the 2015 Rule would remove federal CWA protections for 60 percent of headwater streams in Tennessee and 55 percent of the Delaware River watershed in Pennsylvania. A few commenters argued that repealing the 2015 Rule would put Arizona’s waters at greater risk of degradation because state law bars regulating beyond the jurisdictional reach of the CWA; as a result, withdrawal of federal jurisdiction over intermittent or ephemeral streams would render the vast majority of Arizona’s waters without any water quality protection.</w:t>
      </w:r>
    </w:p>
    <w:p w14:paraId="6F6C7E9D" w14:textId="77777777" w:rsidR="008449E9" w:rsidRPr="00ED75F9" w:rsidRDefault="008449E9" w:rsidP="008449E9">
      <w:pPr>
        <w:rPr>
          <w:sz w:val="16"/>
          <w:szCs w:val="16"/>
        </w:rPr>
      </w:pPr>
      <w:r w:rsidRPr="00ED75F9">
        <w:rPr>
          <w:sz w:val="16"/>
          <w:szCs w:val="16"/>
        </w:rPr>
        <w:t>Other commenters suggested that there is no scientific evidence that federal CWA protections lead to improved water quality; these commenters argued that drinking water meets potable water standards, which is its primary beneficial use, and that any environmental benefits of federal CWA protection do not outweigh the accompanying increased regulatory burden.</w:t>
      </w:r>
    </w:p>
    <w:p w14:paraId="304231D1" w14:textId="77777777" w:rsidR="008449E9" w:rsidRPr="00ED75F9" w:rsidRDefault="008449E9" w:rsidP="008449E9">
      <w:pPr>
        <w:rPr>
          <w:sz w:val="16"/>
        </w:rPr>
      </w:pPr>
      <w:r w:rsidRPr="00ED75F9">
        <w:rPr>
          <w:b/>
          <w:iCs/>
          <w:highlight w:val="yellow"/>
          <w:u w:val="single"/>
        </w:rPr>
        <w:t>Agencies’ Response:</w:t>
      </w:r>
      <w:r w:rsidRPr="00ED75F9">
        <w:rPr>
          <w:sz w:val="16"/>
          <w:highlight w:val="yellow"/>
        </w:rPr>
        <w:t xml:space="preserve"> </w:t>
      </w:r>
      <w:r w:rsidRPr="00ED75F9">
        <w:rPr>
          <w:highlight w:val="yellow"/>
          <w:u w:val="single"/>
        </w:rPr>
        <w:t>One of the CWA’s goals is to attain “water quality</w:t>
      </w:r>
      <w:r w:rsidRPr="00ED75F9">
        <w:rPr>
          <w:u w:val="single"/>
        </w:rPr>
        <w:t xml:space="preserve"> which provides for the protection and propagation of fish, shellfish, and wildlife and provides for recreation in and on the water</w:t>
      </w:r>
      <w:r w:rsidRPr="00ED75F9">
        <w:rPr>
          <w:sz w:val="16"/>
        </w:rPr>
        <w:t>.” 33 U.S.C. § 1251(a)(2). Having been enacted with the objective of restoring and maintaining the chemical, physical, and biological integrity of the nation’s waters, the CWA serves to protect water quality, aquatic resources and associated ecosystem services. This final rule does not alter the CWA’s underlying goals. This final rule repeals the 2015 Rule because it exceeded the agencies’ statutory authority and codifies the prior regulations, thereby reinstating nationwide a longstanding regulatory framework that is familiar to and better understood by the agencies, states, tribes, local governments, regulated entities, and the public while the agencies consider public comments on the proposed revised definition of “waters of the United States.” See 84 FR 4154 (Feb. 14, 2019).</w:t>
      </w:r>
    </w:p>
    <w:p w14:paraId="767DDE3D" w14:textId="40038EDF" w:rsidR="008449E9" w:rsidRPr="00ED75F9" w:rsidRDefault="008449E9" w:rsidP="008449E9">
      <w:pPr>
        <w:rPr>
          <w:u w:val="single"/>
        </w:rPr>
      </w:pPr>
      <w:r w:rsidRPr="00ED75F9">
        <w:rPr>
          <w:sz w:val="16"/>
        </w:rPr>
        <w:t xml:space="preserve">Further, </w:t>
      </w:r>
      <w:r w:rsidRPr="00ED75F9">
        <w:rPr>
          <w:b/>
          <w:iCs/>
          <w:highlight w:val="yellow"/>
          <w:u w:val="single"/>
        </w:rPr>
        <w:t>this final rule does not impact or diminish state and tribal authorities to establish protections for their aquatic resources</w:t>
      </w:r>
      <w:r w:rsidRPr="00ED75F9">
        <w:rPr>
          <w:b/>
          <w:iCs/>
          <w:u w:val="single"/>
        </w:rPr>
        <w:t>,</w:t>
      </w:r>
      <w:r w:rsidRPr="00ED75F9">
        <w:rPr>
          <w:sz w:val="16"/>
        </w:rPr>
        <w:t xml:space="preserve"> and </w:t>
      </w:r>
      <w:r w:rsidRPr="00ED75F9">
        <w:rPr>
          <w:highlight w:val="yellow"/>
          <w:u w:val="single"/>
        </w:rPr>
        <w:t xml:space="preserve">nothing in the CWA prohibits states or tribes from determining what kinds of aquatic resources to regulate under state or tribal law to </w:t>
      </w:r>
      <w:r w:rsidRPr="00ED75F9">
        <w:rPr>
          <w:b/>
          <w:iCs/>
          <w:highlight w:val="yellow"/>
          <w:u w:val="single"/>
        </w:rPr>
        <w:t>protect the interests of their citizens</w:t>
      </w:r>
      <w:r w:rsidRPr="00ED75F9">
        <w:rPr>
          <w:sz w:val="16"/>
        </w:rPr>
        <w:t xml:space="preserve">. Indeed, </w:t>
      </w:r>
      <w:r w:rsidRPr="00ED75F9">
        <w:rPr>
          <w:u w:val="single"/>
        </w:rPr>
        <w:t xml:space="preserve">where authorized by state or tribal law, </w:t>
      </w:r>
      <w:r w:rsidRPr="00ED75F9">
        <w:rPr>
          <w:highlight w:val="yellow"/>
          <w:u w:val="single"/>
        </w:rPr>
        <w:t xml:space="preserve">states and tribes may establish </w:t>
      </w:r>
      <w:r w:rsidRPr="00ED75F9">
        <w:rPr>
          <w:b/>
          <w:iCs/>
          <w:highlight w:val="yellow"/>
          <w:u w:val="single"/>
        </w:rPr>
        <w:t>more protective standards</w:t>
      </w:r>
      <w:r w:rsidRPr="00ED75F9">
        <w:rPr>
          <w:sz w:val="16"/>
        </w:rPr>
        <w:t xml:space="preserve"> or limits than the CWA to manage waters subject to CWA jurisdiction or waters that fall beyond the jurisdictional scope of the Act and may choose to address special concerns related to the protection of water quality and other aquatic resources within their borders. </w:t>
      </w:r>
      <w:r w:rsidRPr="00ED75F9">
        <w:rPr>
          <w:u w:val="single"/>
        </w:rPr>
        <w:t>Many states and tribes, for example, regulate groundwater, and some others protect isolated wetlands that are outside the jurisdiction of the CWA.</w:t>
      </w:r>
    </w:p>
    <w:p w14:paraId="1F117690" w14:textId="4094E63D" w:rsidR="00DC41FF" w:rsidRPr="00ED75F9" w:rsidRDefault="00DC41FF" w:rsidP="008E37E0">
      <w:pPr>
        <w:pStyle w:val="Heading4"/>
        <w:numPr>
          <w:ilvl w:val="0"/>
          <w:numId w:val="13"/>
        </w:numPr>
        <w:rPr>
          <w:rFonts w:cs="Times New Roman"/>
        </w:rPr>
      </w:pPr>
      <w:r w:rsidRPr="00ED75F9">
        <w:rPr>
          <w:rFonts w:cs="Times New Roman"/>
        </w:rPr>
        <w:t>The</w:t>
      </w:r>
      <w:r w:rsidR="00ED75F9">
        <w:rPr>
          <w:rFonts w:cs="Times New Roman"/>
        </w:rPr>
        <w:t xml:space="preserve"> </w:t>
      </w:r>
      <w:r w:rsidRPr="00ED75F9">
        <w:rPr>
          <w:rFonts w:cs="Times New Roman"/>
        </w:rPr>
        <w:t>advantage is about Trump era rules – Biden Solves</w:t>
      </w:r>
    </w:p>
    <w:p w14:paraId="15840BBE" w14:textId="5536A127" w:rsidR="00DC41FF" w:rsidRPr="00ED75F9" w:rsidRDefault="00DC41FF" w:rsidP="008E37E0">
      <w:pPr>
        <w:pStyle w:val="Heading4"/>
        <w:numPr>
          <w:ilvl w:val="0"/>
          <w:numId w:val="13"/>
        </w:numPr>
        <w:rPr>
          <w:rFonts w:cs="Times New Roman"/>
        </w:rPr>
      </w:pPr>
      <w:r w:rsidRPr="00ED75F9">
        <w:rPr>
          <w:rFonts w:cs="Times New Roman"/>
        </w:rPr>
        <w:t>Rollback inevitable---the federal government has a history of going back on deals with tribal nations</w:t>
      </w:r>
    </w:p>
    <w:p w14:paraId="05C3297B" w14:textId="77777777" w:rsidR="00DC41FF" w:rsidRPr="00ED75F9" w:rsidRDefault="00DC41FF" w:rsidP="00DC41FF">
      <w:r w:rsidRPr="00ED75F9">
        <w:rPr>
          <w:rStyle w:val="Style13ptBold"/>
        </w:rPr>
        <w:t xml:space="preserve">Doshi et al 20 </w:t>
      </w:r>
      <w:r w:rsidRPr="00ED75F9">
        <w:t xml:space="preserve">“The COVID-19 Response in Indian Country” </w:t>
      </w:r>
      <w:r w:rsidRPr="00ED75F9">
        <w:rPr>
          <w:u w:val="single"/>
        </w:rPr>
        <w:t>Sahir Doshi</w:t>
      </w:r>
      <w:r w:rsidRPr="00ED75F9">
        <w:t xml:space="preserve"> is a research assistant for Public Lands at the Center for American Progress. </w:t>
      </w:r>
      <w:r w:rsidRPr="00ED75F9">
        <w:rPr>
          <w:u w:val="single"/>
        </w:rPr>
        <w:t>Allison Jordan</w:t>
      </w:r>
      <w:r w:rsidRPr="00ED75F9">
        <w:t xml:space="preserve"> is a special assistant for Gun Violence Prevention at the Center for American Progress. She is a member of the Sault Ste. Marie Tribe of Chippewa Indians. </w:t>
      </w:r>
      <w:r w:rsidRPr="00ED75F9">
        <w:rPr>
          <w:u w:val="single"/>
        </w:rPr>
        <w:t>Kate Kelly</w:t>
      </w:r>
      <w:r w:rsidRPr="00ED75F9">
        <w:t xml:space="preserve"> is the director for Public Lands at the Center for American Progress. She previously worked at the U.S. Department of the Interior, serving as communications director and senior adviser. </w:t>
      </w:r>
      <w:r w:rsidRPr="00ED75F9">
        <w:rPr>
          <w:u w:val="single"/>
        </w:rPr>
        <w:t>Danyelle Solomon</w:t>
      </w:r>
      <w:r w:rsidRPr="00ED75F9">
        <w:t xml:space="preserve"> is the vice president for Race and Ethnicity Policy at the Center for American Progress. June 18, 2020, https://www.americanprogress.org/issues/green/reports/2020/06/18/486480/covid-19-response-indian-country/</w:t>
      </w:r>
    </w:p>
    <w:p w14:paraId="2B1B02AA" w14:textId="77777777" w:rsidR="00DC41FF" w:rsidRPr="00ED75F9" w:rsidRDefault="00DC41FF" w:rsidP="00DC41FF">
      <w:pPr>
        <w:rPr>
          <w:sz w:val="16"/>
        </w:rPr>
      </w:pPr>
      <w:r w:rsidRPr="00ED75F9">
        <w:rPr>
          <w:rStyle w:val="StyleUnderline"/>
        </w:rPr>
        <w:t xml:space="preserve">At the root of all these vulnerabilities are the broken promises that the federal government made to tribes </w:t>
      </w:r>
      <w:r w:rsidRPr="00ED75F9">
        <w:rPr>
          <w:sz w:val="16"/>
        </w:rPr>
        <w:t xml:space="preserve">in the constitutional process of signing treaties to acquire their lands. </w:t>
      </w:r>
      <w:r w:rsidRPr="00ED75F9">
        <w:rPr>
          <w:rStyle w:val="StyleUnderline"/>
        </w:rPr>
        <w:t>Tribes ceded huge swaths of land to the United States with the formal, treaty-enshrined understanding that the federal government would protect the tribes as sovereign political entities whose right to self-governance it would safeguard</w:t>
      </w:r>
      <w:r w:rsidRPr="00ED75F9">
        <w:rPr>
          <w:sz w:val="16"/>
        </w:rPr>
        <w:t xml:space="preserve"> and to whom it would provide adequate resources to deliver essential services. This is the foundation of the government-to-government relationship that exists between the federal government and tribal nations, which function not as racial groups but as sovereign political entities to whom the United States has a recognized trust and treaty responsibility embodied in the Constitution, treaties, and federal statutes.</w:t>
      </w:r>
    </w:p>
    <w:p w14:paraId="46420953" w14:textId="77777777" w:rsidR="00DC41FF" w:rsidRPr="00ED75F9" w:rsidRDefault="00DC41FF" w:rsidP="00DC41FF">
      <w:pPr>
        <w:rPr>
          <w:sz w:val="16"/>
        </w:rPr>
      </w:pPr>
      <w:r w:rsidRPr="00ED75F9">
        <w:rPr>
          <w:rStyle w:val="StyleUnderline"/>
        </w:rPr>
        <w:t>While tribes have continued to honor these treaties, however, the U.S. government has consistently fallen short of meeting its obligations by severely underfunding almost every dimension of the trust relationship through budget cuts, neglect, and usurpation of sovereign authority.</w:t>
      </w:r>
      <w:r w:rsidRPr="00ED75F9">
        <w:rPr>
          <w:sz w:val="16"/>
        </w:rPr>
        <w:t xml:space="preserve"> The economic, ecological, infrastructural, and human health fallout of the federal government’s failure is often most apparent during disease outbreaks; from the 1918 flu6 to the 2000s H1N1 virus7 to today’s novel coronavirus, Indian Country has often been hit hardest—a devastating hark back to the weaponization of pathogens as a genocidal tool in the original settler-colonization of the continent.</w:t>
      </w:r>
    </w:p>
    <w:p w14:paraId="2BD14796" w14:textId="2DD03EBF" w:rsidR="008E37E0" w:rsidRPr="00ED75F9" w:rsidRDefault="008E37E0" w:rsidP="008E37E0">
      <w:pPr>
        <w:pStyle w:val="Heading4"/>
        <w:numPr>
          <w:ilvl w:val="0"/>
          <w:numId w:val="13"/>
        </w:numPr>
        <w:rPr>
          <w:rFonts w:cs="Times New Roman"/>
        </w:rPr>
      </w:pPr>
      <w:r w:rsidRPr="00ED75F9">
        <w:rPr>
          <w:rFonts w:cs="Times New Roman"/>
        </w:rPr>
        <w:t>Indian society is resilient</w:t>
      </w:r>
    </w:p>
    <w:p w14:paraId="16B406FB" w14:textId="77777777" w:rsidR="008E37E0" w:rsidRPr="00ED75F9" w:rsidRDefault="008E37E0" w:rsidP="008E37E0">
      <w:r w:rsidRPr="00ED75F9">
        <w:rPr>
          <w:rStyle w:val="Heading4Char"/>
          <w:rFonts w:cs="Times New Roman"/>
        </w:rPr>
        <w:t>Cornell and Kalt 92</w:t>
      </w:r>
      <w:r w:rsidRPr="00ED75F9">
        <w:t xml:space="preserve"> (Stephen and Joseph, Harvard Project on American Indian Economic Development, Reloading the Dice: Improving the Chances for Economic Development on American Indian Reservations, http://www.hks.harvard.edu/hpaied/docs/reloading%20the%20dice.pdf)</w:t>
      </w:r>
    </w:p>
    <w:p w14:paraId="137C9B96" w14:textId="77777777" w:rsidR="008E37E0" w:rsidRPr="00ED75F9" w:rsidRDefault="008E37E0" w:rsidP="008E37E0"/>
    <w:p w14:paraId="2E697926" w14:textId="77777777" w:rsidR="008E37E0" w:rsidRPr="00ED75F9" w:rsidRDefault="008E37E0" w:rsidP="008E37E0">
      <w:pPr>
        <w:rPr>
          <w:rStyle w:val="underline"/>
        </w:rPr>
      </w:pPr>
      <w:r w:rsidRPr="00ED75F9">
        <w:rPr>
          <w:rStyle w:val="underline"/>
        </w:rPr>
        <w:t xml:space="preserve">American </w:t>
      </w:r>
      <w:r w:rsidRPr="00ED75F9">
        <w:rPr>
          <w:rStyle w:val="underline"/>
          <w:highlight w:val="yellow"/>
        </w:rPr>
        <w:t xml:space="preserve">Indian societies are </w:t>
      </w:r>
      <w:r w:rsidRPr="00ED75F9">
        <w:rPr>
          <w:rStyle w:val="Emphasis"/>
          <w:highlight w:val="yellow"/>
        </w:rPr>
        <w:t>phenomenally resilient</w:t>
      </w:r>
      <w:r w:rsidRPr="00ED75F9">
        <w:t xml:space="preserve">. In the last several centuries, </w:t>
      </w:r>
      <w:r w:rsidRPr="00ED75F9">
        <w:rPr>
          <w:rStyle w:val="underline"/>
          <w:highlight w:val="yellow"/>
        </w:rPr>
        <w:t>they</w:t>
      </w:r>
      <w:r w:rsidRPr="00ED75F9">
        <w:rPr>
          <w:rStyle w:val="underline"/>
        </w:rPr>
        <w:t xml:space="preserve"> have </w:t>
      </w:r>
      <w:r w:rsidRPr="00ED75F9">
        <w:rPr>
          <w:rStyle w:val="underline"/>
          <w:highlight w:val="yellow"/>
        </w:rPr>
        <w:t xml:space="preserve">faced winds of economic, political, and cultural change </w:t>
      </w:r>
      <w:r w:rsidRPr="00ED75F9">
        <w:rPr>
          <w:rStyle w:val="underline"/>
        </w:rPr>
        <w:t>that have blown as fiercely over them as over any people in history.</w:t>
      </w:r>
      <w:r w:rsidRPr="00ED75F9">
        <w:t xml:space="preserve"> </w:t>
      </w:r>
      <w:r w:rsidRPr="00ED75F9">
        <w:rPr>
          <w:rStyle w:val="underline"/>
          <w:highlight w:val="yellow"/>
        </w:rPr>
        <w:t>These</w:t>
      </w:r>
      <w:r w:rsidRPr="00ED75F9">
        <w:t xml:space="preserve"> winds </w:t>
      </w:r>
      <w:r w:rsidRPr="00ED75F9">
        <w:rPr>
          <w:rStyle w:val="underline"/>
        </w:rPr>
        <w:t xml:space="preserve">have </w:t>
      </w:r>
      <w:r w:rsidRPr="00ED75F9">
        <w:rPr>
          <w:rStyle w:val="underline"/>
          <w:highlight w:val="yellow"/>
        </w:rPr>
        <w:t>brought military violence and subjugation</w:t>
      </w:r>
      <w:r w:rsidRPr="00ED75F9">
        <w:rPr>
          <w:rStyle w:val="underline"/>
        </w:rPr>
        <w:t xml:space="preserve">, epidemics of </w:t>
      </w:r>
      <w:r w:rsidRPr="00ED75F9">
        <w:rPr>
          <w:rStyle w:val="underline"/>
          <w:highlight w:val="yellow"/>
        </w:rPr>
        <w:t>disease</w:t>
      </w:r>
      <w:r w:rsidRPr="00ED75F9">
        <w:rPr>
          <w:rStyle w:val="underline"/>
        </w:rPr>
        <w:t xml:space="preserve">, seizures of land and property, vicious </w:t>
      </w:r>
      <w:r w:rsidRPr="00ED75F9">
        <w:rPr>
          <w:rStyle w:val="underline"/>
          <w:highlight w:val="yellow"/>
        </w:rPr>
        <w:t>racism, and</w:t>
      </w:r>
      <w:r w:rsidRPr="00ED75F9">
        <w:rPr>
          <w:rStyle w:val="underline"/>
        </w:rPr>
        <w:t xml:space="preserve"> economic </w:t>
      </w:r>
      <w:r w:rsidRPr="00ED75F9">
        <w:rPr>
          <w:rStyle w:val="underline"/>
          <w:highlight w:val="yellow"/>
        </w:rPr>
        <w:t>deprivation. Yet</w:t>
      </w:r>
      <w:r w:rsidRPr="00ED75F9">
        <w:t xml:space="preserve">, as the twenty-first century approaches, </w:t>
      </w:r>
      <w:r w:rsidRPr="00ED75F9">
        <w:rPr>
          <w:rStyle w:val="underline"/>
          <w:highlight w:val="yellow"/>
        </w:rPr>
        <w:t>hundreds of distinct</w:t>
      </w:r>
      <w:r w:rsidRPr="00ED75F9">
        <w:rPr>
          <w:rStyle w:val="underline"/>
        </w:rPr>
        <w:t xml:space="preserve"> </w:t>
      </w:r>
      <w:r w:rsidRPr="00ED75F9">
        <w:t xml:space="preserve">Indian </w:t>
      </w:r>
      <w:r w:rsidRPr="00ED75F9">
        <w:rPr>
          <w:rStyle w:val="underline"/>
          <w:highlight w:val="yellow"/>
        </w:rPr>
        <w:t>nations</w:t>
      </w:r>
      <w:r w:rsidRPr="00ED75F9">
        <w:t xml:space="preserve"> built upon dozens of cultural lineages </w:t>
      </w:r>
      <w:r w:rsidRPr="00ED75F9">
        <w:rPr>
          <w:rStyle w:val="Emphasis"/>
          <w:highlight w:val="yellow"/>
        </w:rPr>
        <w:t>still persevere and grow</w:t>
      </w:r>
      <w:r w:rsidRPr="00ED75F9">
        <w:rPr>
          <w:rStyle w:val="underline"/>
        </w:rPr>
        <w:t xml:space="preserve">, variously </w:t>
      </w:r>
      <w:r w:rsidRPr="00ED75F9">
        <w:rPr>
          <w:rStyle w:val="underline"/>
          <w:highlight w:val="yellow"/>
        </w:rPr>
        <w:t>bound</w:t>
      </w:r>
      <w:r w:rsidRPr="00ED75F9">
        <w:rPr>
          <w:rStyle w:val="underline"/>
        </w:rPr>
        <w:t xml:space="preserve"> together </w:t>
      </w:r>
      <w:r w:rsidRPr="00ED75F9">
        <w:rPr>
          <w:rStyle w:val="underline"/>
          <w:highlight w:val="yellow"/>
        </w:rPr>
        <w:t>by ties of family, language, history, and culture. The lesson</w:t>
      </w:r>
      <w:r w:rsidRPr="00ED75F9">
        <w:rPr>
          <w:rStyle w:val="underline"/>
        </w:rPr>
        <w:t xml:space="preserve"> from Indian Country </w:t>
      </w:r>
      <w:r w:rsidRPr="00ED75F9">
        <w:rPr>
          <w:rStyle w:val="underline"/>
          <w:highlight w:val="yellow"/>
        </w:rPr>
        <w:t xml:space="preserve">is a </w:t>
      </w:r>
      <w:r w:rsidRPr="00ED75F9">
        <w:rPr>
          <w:rStyle w:val="Emphasis"/>
          <w:highlight w:val="yellow"/>
        </w:rPr>
        <w:t>lesson of strength</w:t>
      </w:r>
      <w:r w:rsidRPr="00ED75F9">
        <w:t>.</w:t>
      </w:r>
    </w:p>
    <w:p w14:paraId="6E6C9F9F" w14:textId="77777777" w:rsidR="00DC41FF" w:rsidRPr="00ED75F9" w:rsidRDefault="00DC41FF" w:rsidP="00DC41FF"/>
    <w:bookmarkEnd w:id="3"/>
    <w:p w14:paraId="3A794CC0" w14:textId="27939950" w:rsidR="00DC41FF" w:rsidRPr="00ED75F9" w:rsidRDefault="00DC41FF" w:rsidP="00DC41FF">
      <w:pPr>
        <w:pStyle w:val="Heading3"/>
        <w:rPr>
          <w:rFonts w:cs="Times New Roman"/>
        </w:rPr>
      </w:pPr>
      <w:r w:rsidRPr="00ED75F9">
        <w:rPr>
          <w:rFonts w:cs="Times New Roman"/>
        </w:rPr>
        <w:t xml:space="preserve">Natives </w:t>
      </w:r>
      <w:r w:rsidR="008E37E0" w:rsidRPr="00ED75F9">
        <w:rPr>
          <w:rFonts w:cs="Times New Roman"/>
        </w:rPr>
        <w:t>Advantage</w:t>
      </w:r>
      <w:r w:rsidRPr="00ED75F9">
        <w:rPr>
          <w:rFonts w:cs="Times New Roman"/>
        </w:rPr>
        <w:t xml:space="preserve"> Stem---Biden Solves---2NC</w:t>
      </w:r>
    </w:p>
    <w:p w14:paraId="17234DB3" w14:textId="4E374C5C" w:rsidR="004D0B53" w:rsidRPr="00ED75F9" w:rsidRDefault="004D0B53" w:rsidP="004D0B53">
      <w:pPr>
        <w:pStyle w:val="Heading4"/>
        <w:rPr>
          <w:rFonts w:cs="Times New Roman"/>
        </w:rPr>
      </w:pPr>
      <w:r w:rsidRPr="00ED75F9">
        <w:rPr>
          <w:rFonts w:cs="Times New Roman"/>
        </w:rPr>
        <w:t>The status quo solves – Biden is looking to implement a more inclusive rule.</w:t>
      </w:r>
    </w:p>
    <w:p w14:paraId="40689190" w14:textId="77777777" w:rsidR="004D0B53" w:rsidRPr="00ED75F9" w:rsidRDefault="004D0B53" w:rsidP="004D0B53">
      <w:r w:rsidRPr="00ED75F9">
        <w:t xml:space="preserve">Charles </w:t>
      </w:r>
      <w:r w:rsidRPr="00ED75F9">
        <w:rPr>
          <w:rStyle w:val="Style13ptBold"/>
        </w:rPr>
        <w:t>Wallace</w:t>
      </w:r>
      <w:r w:rsidRPr="00ED75F9">
        <w:t xml:space="preserve">, editor for the Western Livestock Journal, </w:t>
      </w:r>
      <w:r w:rsidRPr="00ED75F9">
        <w:rPr>
          <w:rStyle w:val="Style13ptBold"/>
        </w:rPr>
        <w:t>5/14</w:t>
      </w:r>
      <w:r w:rsidRPr="00ED75F9">
        <w:t xml:space="preserve">, 2021, "New Mexico Tribes Sue over WOTUS," Western Livestock Journal, </w:t>
      </w:r>
      <w:hyperlink r:id="rId26" w:history="1">
        <w:r w:rsidRPr="00ED75F9">
          <w:rPr>
            <w:rStyle w:val="Hyperlink"/>
          </w:rPr>
          <w:t>https://www.wlj.net/top_headlines/new-mexico-tribes-sue-over-wotus/article_05ad53ee-b4c3-11eb-975e-b7688de4ee72.html</w:t>
        </w:r>
      </w:hyperlink>
      <w:r w:rsidRPr="00ED75F9">
        <w:t xml:space="preserve"> BSA</w:t>
      </w:r>
    </w:p>
    <w:p w14:paraId="06A50A5F" w14:textId="77777777" w:rsidR="004D0B53" w:rsidRPr="00ED75F9" w:rsidRDefault="004D0B53" w:rsidP="004D0B53">
      <w:pPr>
        <w:rPr>
          <w:sz w:val="16"/>
        </w:rPr>
      </w:pPr>
      <w:r w:rsidRPr="00ED75F9">
        <w:rPr>
          <w:sz w:val="16"/>
        </w:rPr>
        <w:t xml:space="preserve">The </w:t>
      </w:r>
      <w:r w:rsidRPr="00ED75F9">
        <w:rPr>
          <w:rStyle w:val="StyleUnderline"/>
          <w:highlight w:val="yellow"/>
        </w:rPr>
        <w:t>Biden</w:t>
      </w:r>
      <w:r w:rsidRPr="00ED75F9">
        <w:rPr>
          <w:sz w:val="16"/>
        </w:rPr>
        <w:t xml:space="preserve"> administration </w:t>
      </w:r>
      <w:r w:rsidRPr="00ED75F9">
        <w:rPr>
          <w:rStyle w:val="StyleUnderline"/>
        </w:rPr>
        <w:t xml:space="preserve">is reviewing the rule and </w:t>
      </w:r>
      <w:r w:rsidRPr="00ED75F9">
        <w:rPr>
          <w:rStyle w:val="StyleUnderline"/>
          <w:highlight w:val="yellow"/>
        </w:rPr>
        <w:t>intends to craft a rule that is “inclusive”</w:t>
      </w:r>
      <w:r w:rsidRPr="00ED75F9">
        <w:rPr>
          <w:rStyle w:val="StyleUnderline"/>
        </w:rPr>
        <w:t xml:space="preserve"> and “forward-looking.”</w:t>
      </w:r>
      <w:r w:rsidRPr="00ED75F9">
        <w:rPr>
          <w:sz w:val="16"/>
        </w:rPr>
        <w:t xml:space="preserve"> </w:t>
      </w:r>
      <w:r w:rsidRPr="00ED75F9">
        <w:rPr>
          <w:rStyle w:val="StyleUnderline"/>
          <w:highlight w:val="yellow"/>
        </w:rPr>
        <w:t>Regan told the subcommittee that the agency plans to involve stakeholders from agriculture and environmental communities</w:t>
      </w:r>
      <w:r w:rsidRPr="00ED75F9">
        <w:rPr>
          <w:rStyle w:val="StyleUnderline"/>
        </w:rPr>
        <w:t xml:space="preserve"> to “look at the lessons learned and how we can move forward.” </w:t>
      </w:r>
      <w:r w:rsidRPr="00ED75F9">
        <w:rPr>
          <w:sz w:val="16"/>
        </w:rPr>
        <w:t xml:space="preserve">“Learning from the lessons of the past, we don’t have any intention of going back to the original Obama Waters of the U.S. verbatim and we don’t necessarily agree with everything that was in the Trump administration’s version as well,” Regan testified. “We’ve learned lessons from both, we’ve seen complexities in both, and we’ve determined that </w:t>
      </w:r>
      <w:r w:rsidRPr="00ED75F9">
        <w:rPr>
          <w:rStyle w:val="StyleUnderline"/>
          <w:highlight w:val="yellow"/>
        </w:rPr>
        <w:t>both rules did not necessarily listen to the will of the people.”</w:t>
      </w:r>
      <w:r w:rsidRPr="00ED75F9">
        <w:rPr>
          <w:rStyle w:val="StyleUnderline"/>
        </w:rPr>
        <w:t xml:space="preserve"> </w:t>
      </w:r>
      <w:r w:rsidRPr="00ED75F9">
        <w:rPr>
          <w:sz w:val="16"/>
        </w:rPr>
        <w:t>Regan said since his confirmation he has toured the country talking with stakeholders, and concluded the “agriculture community is not monolithic,” with no two farms or ranches the same and “we’ve got to think about what the appropriate way to move forward is.”</w:t>
      </w:r>
    </w:p>
    <w:p w14:paraId="048B95D0" w14:textId="77777777" w:rsidR="004D0B53" w:rsidRPr="00ED75F9" w:rsidRDefault="004D0B53" w:rsidP="004D0B53"/>
    <w:p w14:paraId="4AFA99AE" w14:textId="77777777" w:rsidR="000A0539" w:rsidRPr="00ED75F9" w:rsidRDefault="000A0539" w:rsidP="000A0539">
      <w:pPr>
        <w:pStyle w:val="Heading4"/>
        <w:rPr>
          <w:rFonts w:cs="Times New Roman"/>
        </w:rPr>
      </w:pPr>
      <w:r w:rsidRPr="00ED75F9">
        <w:rPr>
          <w:rFonts w:cs="Times New Roman"/>
        </w:rPr>
        <w:t>Squo solves—Tribal Water Infrastructure Act ensures tribal water infrastructure is a top priority</w:t>
      </w:r>
    </w:p>
    <w:p w14:paraId="0AE67A1C" w14:textId="77777777" w:rsidR="000A0539" w:rsidRPr="00ED75F9" w:rsidRDefault="000A0539" w:rsidP="000A0539">
      <w:r w:rsidRPr="00ED75F9">
        <w:rPr>
          <w:rStyle w:val="Style13ptBold"/>
        </w:rPr>
        <w:t>MSG 4/29</w:t>
      </w:r>
      <w:r w:rsidRPr="00ED75F9">
        <w:t xml:space="preserve"> (“SENATE PASSES WYDEN AND MERKLEY'S WESTERN TRIBAL WATER INFRASTRUCTURE ACT” Jeff Merkley, https://www.merkley.senate.gov/news/press-releases/senate-passes-wyden-and-merkleys-western-tribal-water-infrastructure-act-2021)//mcu</w:t>
      </w:r>
    </w:p>
    <w:p w14:paraId="46E74C1A" w14:textId="77777777" w:rsidR="000A0539" w:rsidRPr="00ED75F9" w:rsidRDefault="000A0539" w:rsidP="000A0539">
      <w:pPr>
        <w:rPr>
          <w:b/>
          <w:bCs/>
          <w:u w:val="single"/>
        </w:rPr>
      </w:pPr>
      <w:r w:rsidRPr="00C34AD0">
        <w:rPr>
          <w:sz w:val="16"/>
        </w:rPr>
        <w:t xml:space="preserve">Washington, D.C. – The U.S. Senate today passed a water infrastructure package that includes legislation by U.S. Sens. Ron Wyden and Jeff Merkley to improve water quality and services for tribal communities in Oregon and nationwide. The Wyden and Merkley provisions passed today will authorize </w:t>
      </w:r>
      <w:r w:rsidRPr="00ED75F9">
        <w:rPr>
          <w:u w:val="single"/>
        </w:rPr>
        <w:t xml:space="preserve">$250 million for tribal water infrastructure </w:t>
      </w:r>
      <w:r w:rsidRPr="00C34AD0">
        <w:rPr>
          <w:sz w:val="16"/>
        </w:rPr>
        <w:t xml:space="preserve">projects, </w:t>
      </w:r>
      <w:r w:rsidRPr="00ED75F9">
        <w:rPr>
          <w:b/>
          <w:bCs/>
          <w:u w:val="single"/>
        </w:rPr>
        <w:t xml:space="preserve">and will make sure that Native American tribes most in need will be prioritized.  </w:t>
      </w:r>
      <w:r w:rsidRPr="00C34AD0">
        <w:rPr>
          <w:sz w:val="16"/>
        </w:rPr>
        <w:t>“Water is a human right; it should be guaranteed. Native American tribes like The Confederated Tribes of Warm Springs and others nationally that are facing drinking water crises deserve urgent action, and today the Senate delivered,” Wyden said. “</w:t>
      </w:r>
      <w:r w:rsidRPr="00ED75F9">
        <w:rPr>
          <w:u w:val="single"/>
        </w:rPr>
        <w:t>I'm not going to stop until this legislation is in black letter law</w:t>
      </w:r>
      <w:r w:rsidRPr="00C34AD0">
        <w:rPr>
          <w:sz w:val="16"/>
        </w:rPr>
        <w:t xml:space="preserve"> and until the Warm Springs reservation is free from boil water notices and have no questions about the quality of their drinking water.” “The crisis at the Warm Springs Reservation is a powerful example of how the coronavirus crisis has made existing water infrastructure challenges even more serious,” said </w:t>
      </w:r>
      <w:r w:rsidRPr="00ED75F9">
        <w:rPr>
          <w:u w:val="single"/>
        </w:rPr>
        <w:t>Merkley, who serves as the Chairman of the Appropriations Subcommittee that oversees funding for both water infrastructure and for tribal programs. “It is critically important that we help support tribal nations in providing reliable access to drinking water, by boosting funding to replace aging water treatment facilities and fix outdated pipe systems plagued with pressure relief valve failures and bursting pipes. Our effort to make sure that everyone can turn on the tap and get safe water is gaining momentum, and I look forward to the Western Tribal Water Infrastructure Act making it to President Biden’s desk to be signed into law.”</w:t>
      </w:r>
      <w:r w:rsidRPr="00C34AD0">
        <w:rPr>
          <w:sz w:val="16"/>
        </w:rPr>
        <w:t xml:space="preserve"> “This legislation would throw a lifeline to tribes like Warm Springs that are in dire need of water infrastructure improvements to serve their tribal membership,” Confederated Tribes of Warm Springs Chairman Raymond Tsumpti said. </w:t>
      </w:r>
      <w:r w:rsidRPr="00ED75F9">
        <w:rPr>
          <w:u w:val="single"/>
        </w:rPr>
        <w:t>Native American tribes</w:t>
      </w:r>
      <w:r w:rsidRPr="00C34AD0">
        <w:rPr>
          <w:sz w:val="16"/>
        </w:rPr>
        <w:t xml:space="preserve"> in Oregon and across the West are suffering from inadequate water infrastructure, with aging drinking water treatment and distribution systems subjecting these communities to serious problems such as failed pressure relief valves, burst pipes and unsafe drinking water. Wyden and Merkley’s Western Tribal Water Infrastructure Act – which was first introduced in 2019 and passed the U.S. Senate today as part of the Drinking Water and Waste Water Infrastructure Act of 2021 – </w:t>
      </w:r>
      <w:r w:rsidRPr="00ED75F9">
        <w:rPr>
          <w:u w:val="single"/>
        </w:rPr>
        <w:t>will help support tribal nations’ efforts to enact long-term solutions to those problems by ensuring stable and reliable federal investments in water infrastructure projects.</w:t>
      </w:r>
    </w:p>
    <w:p w14:paraId="268FAB50" w14:textId="77777777" w:rsidR="008E37E0" w:rsidRPr="00ED75F9" w:rsidRDefault="008E37E0" w:rsidP="008E37E0">
      <w:pPr>
        <w:pStyle w:val="Heading3"/>
        <w:rPr>
          <w:rFonts w:cs="Times New Roman"/>
        </w:rPr>
      </w:pPr>
      <w:r w:rsidRPr="00ED75F9">
        <w:rPr>
          <w:rFonts w:cs="Times New Roman"/>
        </w:rPr>
        <w:t>Natives Advantage Stem------Resiliency</w:t>
      </w:r>
    </w:p>
    <w:p w14:paraId="70ABE26B" w14:textId="77777777" w:rsidR="008E37E0" w:rsidRPr="00ED75F9" w:rsidRDefault="008E37E0" w:rsidP="008E37E0">
      <w:pPr>
        <w:pStyle w:val="Heading4"/>
        <w:rPr>
          <w:rFonts w:cs="Times New Roman"/>
        </w:rPr>
      </w:pPr>
      <w:r w:rsidRPr="00ED75F9">
        <w:rPr>
          <w:rFonts w:cs="Times New Roman"/>
        </w:rPr>
        <w:t>No risk of cultural extinction</w:t>
      </w:r>
    </w:p>
    <w:p w14:paraId="0D1A1238" w14:textId="77777777" w:rsidR="008E37E0" w:rsidRPr="00ED75F9" w:rsidRDefault="008E37E0" w:rsidP="008E37E0">
      <w:r w:rsidRPr="00ED75F9">
        <w:rPr>
          <w:rStyle w:val="Heading4Char"/>
          <w:rFonts w:cs="Times New Roman"/>
        </w:rPr>
        <w:t>Blake 00</w:t>
      </w:r>
      <w:r w:rsidRPr="00ED75F9">
        <w:t xml:space="preserve"> (Michael, Professor of Political Philosophy and Philosophy – </w:t>
      </w:r>
      <w:smartTag w:uri="urn:schemas-microsoft-com:office:smarttags" w:element="place">
        <w:smartTag w:uri="urn:schemas-microsoft-com:office:smarttags" w:element="PlaceName">
          <w:r w:rsidRPr="00ED75F9">
            <w:t>Harvard</w:t>
          </w:r>
        </w:smartTag>
        <w:r w:rsidRPr="00ED75F9">
          <w:t xml:space="preserve"> </w:t>
        </w:r>
        <w:smartTag w:uri="urn:schemas-microsoft-com:office:smarttags" w:element="PlaceType">
          <w:r w:rsidRPr="00ED75F9">
            <w:t>University</w:t>
          </w:r>
        </w:smartTag>
      </w:smartTag>
      <w:r w:rsidRPr="00ED75F9">
        <w:t>, Civilization, August / September, p. 51-53)</w:t>
      </w:r>
    </w:p>
    <w:p w14:paraId="3C399ED3" w14:textId="77777777" w:rsidR="008E37E0" w:rsidRPr="00ED75F9" w:rsidRDefault="008E37E0" w:rsidP="008E37E0">
      <w:pPr>
        <w:pStyle w:val="card"/>
        <w:ind w:left="0"/>
        <w:rPr>
          <w:rStyle w:val="underline"/>
        </w:rPr>
      </w:pPr>
    </w:p>
    <w:p w14:paraId="098ECC23" w14:textId="77777777" w:rsidR="008E37E0" w:rsidRPr="00ED75F9" w:rsidRDefault="008E37E0" w:rsidP="008E37E0">
      <w:pPr>
        <w:pStyle w:val="card"/>
        <w:ind w:left="0"/>
        <w:rPr>
          <w:rStyle w:val="underline"/>
        </w:rPr>
      </w:pPr>
      <w:r w:rsidRPr="00ED75F9">
        <w:rPr>
          <w:rStyle w:val="underline"/>
        </w:rPr>
        <w:t>One frequently hears that endangered cultural groups have a right to preservation</w:t>
      </w:r>
      <w:r w:rsidRPr="00ED75F9">
        <w:t xml:space="preserve">, and indeed to outside aid and legal sanctions toward that end. Anthropologists and activists have made such claims on the grounds that the survival of these groups has inherent value. Some advocacy groups have even gone so far as to equate the absence of such special rights with genocide. There is no great moral distinction, such rhetoric seems to suggest, between allowing a culture to assimilate into the wider surrounding society and actually going out and killing its members en masse. This vague moral equation has turned up of late in the discussion of issues as varied as affirmative action, Southern regionalism, Quebecois nationalism, and the moral status of such culturally overwhelming institutions as Wal-Mart and McDonald’s. If we take these arguments at face value, cultural survival is something very close to a moral absolute; to refuse to endorse it is to sign up on the side of cultural atrocity and numbing global conformity This is a shame, because </w:t>
      </w:r>
      <w:r w:rsidRPr="00ED75F9">
        <w:rPr>
          <w:rStyle w:val="underline"/>
          <w:highlight w:val="yellow"/>
        </w:rPr>
        <w:t xml:space="preserve">it is </w:t>
      </w:r>
      <w:r w:rsidRPr="00ED75F9">
        <w:rPr>
          <w:rStyle w:val="Emphasis"/>
          <w:highlight w:val="yellow"/>
        </w:rPr>
        <w:t>surprisingly difficult</w:t>
      </w:r>
      <w:r w:rsidRPr="00ED75F9">
        <w:rPr>
          <w:rStyle w:val="underline"/>
          <w:highlight w:val="yellow"/>
        </w:rPr>
        <w:t xml:space="preserve"> to figure out</w:t>
      </w:r>
      <w:r w:rsidRPr="00ED75F9">
        <w:rPr>
          <w:rStyle w:val="underline"/>
        </w:rPr>
        <w:t xml:space="preserve"> exactly </w:t>
      </w:r>
      <w:r w:rsidRPr="00ED75F9">
        <w:rPr>
          <w:rStyle w:val="underline"/>
          <w:highlight w:val="yellow"/>
        </w:rPr>
        <w:t xml:space="preserve">what is </w:t>
      </w:r>
      <w:r w:rsidRPr="00ED75F9">
        <w:rPr>
          <w:rStyle w:val="underline"/>
        </w:rPr>
        <w:t xml:space="preserve">morally </w:t>
      </w:r>
      <w:r w:rsidRPr="00ED75F9">
        <w:rPr>
          <w:rStyle w:val="underline"/>
          <w:highlight w:val="yellow"/>
        </w:rPr>
        <w:t xml:space="preserve">relevant about cultural survival </w:t>
      </w:r>
      <w:r w:rsidRPr="00ED75F9">
        <w:t>in itself</w:t>
      </w:r>
      <w:r w:rsidRPr="00ED75F9">
        <w:rPr>
          <w:rStyle w:val="underline"/>
        </w:rPr>
        <w:t>. The first challenge is</w:t>
      </w:r>
      <w:r w:rsidRPr="00ED75F9">
        <w:t xml:space="preserve"> pinning down just what </w:t>
      </w:r>
      <w:r w:rsidRPr="00ED75F9">
        <w:rPr>
          <w:rStyle w:val="underline"/>
        </w:rPr>
        <w:t>the term</w:t>
      </w:r>
      <w:r w:rsidRPr="00ED75F9">
        <w:t xml:space="preserve"> might mean. </w:t>
      </w:r>
      <w:r w:rsidRPr="00ED75F9">
        <w:rPr>
          <w:rStyle w:val="underline"/>
        </w:rPr>
        <w:t>It cannot</w:t>
      </w:r>
      <w:r w:rsidRPr="00ED75F9">
        <w:t xml:space="preserve"> simply </w:t>
      </w:r>
      <w:r w:rsidRPr="00ED75F9">
        <w:rPr>
          <w:rStyle w:val="underline"/>
        </w:rPr>
        <w:t>mean the continued existence of the individuals</w:t>
      </w:r>
      <w:r w:rsidRPr="00ED75F9">
        <w:t xml:space="preserve"> comprising the endangered culture, </w:t>
      </w:r>
      <w:r w:rsidRPr="00ED75F9">
        <w:rPr>
          <w:rStyle w:val="underline"/>
        </w:rPr>
        <w:t xml:space="preserve">since their </w:t>
      </w:r>
      <w:r w:rsidRPr="00ED75F9">
        <w:rPr>
          <w:rStyle w:val="Emphasis"/>
          <w:highlight w:val="yellow"/>
        </w:rPr>
        <w:t xml:space="preserve">survival is entirely compatible with </w:t>
      </w:r>
      <w:r w:rsidRPr="00ED75F9">
        <w:rPr>
          <w:rStyle w:val="Emphasis"/>
        </w:rPr>
        <w:t xml:space="preserve">their </w:t>
      </w:r>
      <w:r w:rsidRPr="00ED75F9">
        <w:rPr>
          <w:rStyle w:val="Emphasis"/>
          <w:highlight w:val="yellow"/>
        </w:rPr>
        <w:t>complete assimilation</w:t>
      </w:r>
      <w:r w:rsidRPr="00ED75F9">
        <w:rPr>
          <w:highlight w:val="yellow"/>
        </w:rPr>
        <w:t xml:space="preserve"> </w:t>
      </w:r>
      <w:r w:rsidRPr="00ED75F9">
        <w:t xml:space="preserve">and hence with the destruction of their culture. </w:t>
      </w:r>
      <w:r w:rsidRPr="00ED75F9">
        <w:rPr>
          <w:rStyle w:val="underline"/>
          <w:highlight w:val="yellow"/>
        </w:rPr>
        <w:t>Nor</w:t>
      </w:r>
      <w:r w:rsidRPr="00ED75F9">
        <w:rPr>
          <w:highlight w:val="yellow"/>
        </w:rPr>
        <w:t xml:space="preserve"> </w:t>
      </w:r>
      <w:r w:rsidRPr="00ED75F9">
        <w:t xml:space="preserve">however, </w:t>
      </w:r>
      <w:r w:rsidRPr="00ED75F9">
        <w:rPr>
          <w:rStyle w:val="underline"/>
          <w:highlight w:val="yellow"/>
        </w:rPr>
        <w:t xml:space="preserve">can it mean </w:t>
      </w:r>
      <w:r w:rsidRPr="00ED75F9">
        <w:rPr>
          <w:rStyle w:val="underline"/>
        </w:rPr>
        <w:t xml:space="preserve">the </w:t>
      </w:r>
      <w:r w:rsidRPr="00ED75F9">
        <w:rPr>
          <w:rStyle w:val="underline"/>
          <w:highlight w:val="yellow"/>
        </w:rPr>
        <w:t xml:space="preserve">preservation of </w:t>
      </w:r>
      <w:r w:rsidRPr="00ED75F9">
        <w:rPr>
          <w:rStyle w:val="underline"/>
        </w:rPr>
        <w:t xml:space="preserve">all existing aspects of a </w:t>
      </w:r>
      <w:r w:rsidRPr="00ED75F9">
        <w:rPr>
          <w:rStyle w:val="underline"/>
          <w:highlight w:val="yellow"/>
        </w:rPr>
        <w:t>culture</w:t>
      </w:r>
      <w:r w:rsidRPr="00ED75F9">
        <w:t xml:space="preserve">, </w:t>
      </w:r>
      <w:r w:rsidRPr="00ED75F9">
        <w:rPr>
          <w:rStyle w:val="underline"/>
          <w:highlight w:val="yellow"/>
        </w:rPr>
        <w:t xml:space="preserve">for </w:t>
      </w:r>
      <w:r w:rsidRPr="00ED75F9">
        <w:rPr>
          <w:rStyle w:val="underline"/>
        </w:rPr>
        <w:t xml:space="preserve">some degree of </w:t>
      </w:r>
      <w:r w:rsidRPr="00ED75F9">
        <w:rPr>
          <w:rStyle w:val="underline"/>
          <w:highlight w:val="yellow"/>
        </w:rPr>
        <w:t>cultural change</w:t>
      </w:r>
      <w:r w:rsidRPr="00ED75F9">
        <w:rPr>
          <w:highlight w:val="yellow"/>
        </w:rPr>
        <w:t xml:space="preserve"> </w:t>
      </w:r>
      <w:r w:rsidRPr="00ED75F9">
        <w:t xml:space="preserve">and adaptation </w:t>
      </w:r>
      <w:r w:rsidRPr="00ED75F9">
        <w:rPr>
          <w:rStyle w:val="underline"/>
          <w:highlight w:val="yellow"/>
        </w:rPr>
        <w:t>is</w:t>
      </w:r>
      <w:r w:rsidRPr="00ED75F9">
        <w:rPr>
          <w:highlight w:val="yellow"/>
        </w:rPr>
        <w:t xml:space="preserve"> </w:t>
      </w:r>
      <w:r w:rsidRPr="00ED75F9">
        <w:t xml:space="preserve">normal, indeed </w:t>
      </w:r>
      <w:r w:rsidRPr="00ED75F9">
        <w:rPr>
          <w:rStyle w:val="underline"/>
          <w:highlight w:val="yellow"/>
        </w:rPr>
        <w:t>inevitable</w:t>
      </w:r>
      <w:r w:rsidRPr="00ED75F9">
        <w:t xml:space="preserve">. </w:t>
      </w:r>
      <w:r w:rsidRPr="00ED75F9">
        <w:rPr>
          <w:rStyle w:val="CharChar11"/>
          <w:rFonts w:cs="Times New Roman"/>
          <w:highlight w:val="yellow"/>
        </w:rPr>
        <w:t>Cultural stasis is not</w:t>
      </w:r>
      <w:r w:rsidRPr="00ED75F9">
        <w:rPr>
          <w:sz w:val="16"/>
          <w:highlight w:val="yellow"/>
        </w:rPr>
        <w:t xml:space="preserve"> </w:t>
      </w:r>
      <w:r w:rsidRPr="00ED75F9">
        <w:rPr>
          <w:sz w:val="16"/>
        </w:rPr>
        <w:t xml:space="preserve">a </w:t>
      </w:r>
      <w:r w:rsidRPr="00ED75F9">
        <w:rPr>
          <w:rStyle w:val="CharChar11"/>
          <w:rFonts w:cs="Times New Roman"/>
          <w:highlight w:val="yellow"/>
        </w:rPr>
        <w:t>plausible</w:t>
      </w:r>
      <w:r w:rsidRPr="00ED75F9">
        <w:rPr>
          <w:sz w:val="16"/>
          <w:highlight w:val="yellow"/>
        </w:rPr>
        <w:t xml:space="preserve"> </w:t>
      </w:r>
      <w:r w:rsidRPr="00ED75F9">
        <w:rPr>
          <w:sz w:val="16"/>
        </w:rPr>
        <w:t xml:space="preserve">ideal, let alone a worthy guide to policy. The messy reality of cultural survival, then, lies somewhere between disintegration and the deep freeze. The most plausible meaning of the slogan as a political goal might be simply the preservation of difference: the desire that whatever cultures now exist not lose their distinctiveness and blend into surrounding society; and that they continue to serve as means by which some people make sense of their place in the world, however much the content of their cultures may change over time. The key idea here is that the number of cultures now present not be reduced, however much the lifeways and customs comprising each individual culture might change over time. But what reason have we, then, to think that cultural survival is valuable in itself? One argument draws an analogy between cultures and other threatened aspects of the social and natural world: We ought to preserve cultures because to do otherwise is to allow something unique and irreplaceable to leave the world. Refusing to act against assimilation might thus be thought roughly akin to, say; shooting the last of a particularly beautiful species of condor. This argument, though, claims too much, for we feel an equivalent sense of loss when we face not the destruction of a culture but merely its reworking from the inside—and, thereby the destruction of specific elements within it. For example, during </w:t>
      </w:r>
      <w:smartTag w:uri="urn:schemas-microsoft-com:office:smarttags" w:element="State">
        <w:smartTag w:uri="urn:schemas-microsoft-com:office:smarttags" w:element="place">
          <w:r w:rsidRPr="00ED75F9">
            <w:rPr>
              <w:sz w:val="16"/>
            </w:rPr>
            <w:t>Quebec</w:t>
          </w:r>
        </w:smartTag>
      </w:smartTag>
      <w:r w:rsidRPr="00ED75F9">
        <w:rPr>
          <w:sz w:val="16"/>
        </w:rPr>
        <w:t>’s Quiet Revolution— the tumultuous postwar period during which French Canada cast off clerical authority and conservatism and fashioned itself into a modem secular society—much of the culture was completely remade and many traditional norms and practices abandoned. We might easily sympathize with the feeling that there was a loss to the world in what was thereby abandoned</w:t>
      </w:r>
      <w:r w:rsidRPr="00ED75F9">
        <w:rPr>
          <w:sz w:val="14"/>
        </w:rPr>
        <w:t xml:space="preserve">. </w:t>
      </w:r>
      <w:r w:rsidRPr="00ED75F9">
        <w:rPr>
          <w:rStyle w:val="underline"/>
        </w:rPr>
        <w:t>We do have reason to regret the fact that current ways by which the world is understood</w:t>
      </w:r>
      <w:r w:rsidRPr="00ED75F9">
        <w:t>— our own ways included—</w:t>
      </w:r>
      <w:r w:rsidRPr="00ED75F9">
        <w:rPr>
          <w:rStyle w:val="underline"/>
        </w:rPr>
        <w:t>will eventually disappear</w:t>
      </w:r>
      <w:r w:rsidRPr="00ED75F9">
        <w:t xml:space="preserve">. </w:t>
      </w:r>
      <w:r w:rsidRPr="00ED75F9">
        <w:rPr>
          <w:rStyle w:val="underline"/>
        </w:rPr>
        <w:t>But our justifiable sadness does not give us good reason to declare that what is now endangered ought to be preserved forever</w:t>
      </w:r>
      <w:r w:rsidRPr="00ED75F9">
        <w:t xml:space="preserve">, or </w:t>
      </w:r>
      <w:r w:rsidRPr="00ED75F9">
        <w:rPr>
          <w:rStyle w:val="underline"/>
        </w:rPr>
        <w:t>to forbid ourselves from altering inherited cultural norms</w:t>
      </w:r>
      <w:r w:rsidRPr="00ED75F9">
        <w:t xml:space="preserve">—abandoning some, amending others, and embracing foreign ways and customs as our own. One could even say that this sadness is the inevitable price we pay for freedom: </w:t>
      </w:r>
      <w:r w:rsidRPr="00ED75F9">
        <w:rPr>
          <w:rStyle w:val="underline"/>
        </w:rPr>
        <w:t>If we had no choice about what norms to adopt, and knew that our children would live as our ancestors lived before us, the world would lose one source of woe but gain many more</w:t>
      </w:r>
      <w:r w:rsidRPr="00ED75F9">
        <w:t xml:space="preserve">. </w:t>
      </w:r>
      <w:r w:rsidRPr="00ED75F9">
        <w:rPr>
          <w:sz w:val="14"/>
        </w:rPr>
        <w:t xml:space="preserve">This approach to defending cultural survival, then, has some serious defects. Another line of argument harnesses the value of cultural survival to the more kindred value of cultural diversity gaining support from the undoubted attractiveness of the latter. On reflection, however, the ideal of cultural diversity seems scarcely less mysterious and ambiguous than the notion of cultural survival itself. The ambiguity in valuing diversity lies, on one level, in whether it means valuing people of distinct backgrounds or valuing the diversity of backgrounds itself. The first notion—that people ought to be respected as equals regardless of their ethnicity race, gender, and other distinguishing traits—is today a part of any plausible political philosophy But it hardly follows that we must value and preserve diversity itself, in the abstract; </w:t>
      </w:r>
      <w:r w:rsidRPr="00ED75F9">
        <w:rPr>
          <w:rStyle w:val="CharChar11"/>
          <w:rFonts w:cs="Times New Roman"/>
          <w:highlight w:val="yellow"/>
        </w:rPr>
        <w:t>we have</w:t>
      </w:r>
      <w:r w:rsidRPr="00ED75F9">
        <w:rPr>
          <w:sz w:val="14"/>
        </w:rPr>
        <w:t xml:space="preserve">, I think, </w:t>
      </w:r>
      <w:r w:rsidRPr="00ED75F9">
        <w:rPr>
          <w:rStyle w:val="CharChar11"/>
          <w:rFonts w:cs="Times New Roman"/>
          <w:highlight w:val="yellow"/>
        </w:rPr>
        <w:t>no reason to regret that the world does not contain twice as many cultures as it does</w:t>
      </w:r>
      <w:r w:rsidRPr="00ED75F9">
        <w:rPr>
          <w:sz w:val="14"/>
        </w:rPr>
        <w:t>. We might try to defend cultural diversity in the abstract by pointing out how much we benefit by its concrete existence. But this raises in turn another deep ambiguity—that between diversity of cultures and diversity within cultures. Exposure to a wide variety of lifeways is clearly of great moral value; it enables people to flourish in ways that conformity and sameness instead suppress. But there is no necessary link between the desirability of diversity within cultures and the demand that there be a wide variety of cultures themselves. More to the point, the latter demand can actually work against diversity</w:t>
      </w:r>
      <w:r w:rsidRPr="00ED75F9">
        <w:t xml:space="preserve">. </w:t>
      </w:r>
      <w:r w:rsidRPr="00ED75F9">
        <w:rPr>
          <w:rStyle w:val="underline"/>
        </w:rPr>
        <w:t>Political measures designed to foster a culture’s survival must perforce ascribe a negative value to assimilation</w:t>
      </w:r>
      <w:r w:rsidRPr="00ED75F9">
        <w:t xml:space="preserve">; </w:t>
      </w:r>
      <w:r w:rsidRPr="00ED75F9">
        <w:rPr>
          <w:rStyle w:val="underline"/>
        </w:rPr>
        <w:t>they therefore end up penalizing those individuals within it who seek</w:t>
      </w:r>
      <w:r w:rsidRPr="00ED75F9">
        <w:t xml:space="preserve">, for example, </w:t>
      </w:r>
      <w:r w:rsidRPr="00ED75F9">
        <w:rPr>
          <w:rStyle w:val="underline"/>
        </w:rPr>
        <w:t xml:space="preserve">to borrow </w:t>
      </w:r>
      <w:r w:rsidRPr="00ED75F9">
        <w:t>or adapt</w:t>
      </w:r>
      <w:r w:rsidRPr="00ED75F9">
        <w:rPr>
          <w:rStyle w:val="underline"/>
        </w:rPr>
        <w:t xml:space="preserve"> from other cultures. </w:t>
      </w:r>
      <w:r w:rsidRPr="00ED75F9">
        <w:t>In so doing</w:t>
      </w:r>
      <w:r w:rsidRPr="00ED75F9">
        <w:rPr>
          <w:rStyle w:val="underline"/>
        </w:rPr>
        <w:t xml:space="preserve">, advocates of cultural survival often provoke a stilling insistence on cultural purity </w:t>
      </w:r>
      <w:r w:rsidRPr="00ED75F9">
        <w:t xml:space="preserve">and conformity; one need only think of the recurrent French crusades for linguistic purity to realize how quickly a drive for cultural preservation can begin to resemble a paternalistic—and, if imposed from outside, patronizing—intolerance. </w:t>
      </w:r>
      <w:r w:rsidRPr="00ED75F9">
        <w:rPr>
          <w:rStyle w:val="underline"/>
        </w:rPr>
        <w:t>It is one of the sharpest ironies of the cultural survival movement that defending a diversity of cultures tends to repress the possibilities for diversity within cultures.</w:t>
      </w:r>
    </w:p>
    <w:p w14:paraId="5CEB74C1" w14:textId="6B8682C3" w:rsidR="00EE1085" w:rsidRPr="00ED75F9" w:rsidRDefault="008E37E0" w:rsidP="00EE1085">
      <w:pPr>
        <w:pStyle w:val="Heading2"/>
        <w:rPr>
          <w:rFonts w:cs="Times New Roman"/>
        </w:rPr>
      </w:pPr>
      <w:r w:rsidRPr="00ED75F9">
        <w:rPr>
          <w:rFonts w:cs="Times New Roman"/>
        </w:rPr>
        <w:t>Natives---Structural Violence</w:t>
      </w:r>
      <w:r w:rsidR="00F41C53" w:rsidRPr="00ED75F9">
        <w:rPr>
          <w:rFonts w:cs="Times New Roman"/>
        </w:rPr>
        <w:t>/Framing</w:t>
      </w:r>
      <w:r w:rsidR="00DC41FF" w:rsidRPr="00ED75F9">
        <w:rPr>
          <w:rFonts w:cs="Times New Roman"/>
        </w:rPr>
        <w:t xml:space="preserve"> Answers</w:t>
      </w:r>
    </w:p>
    <w:p w14:paraId="64273CC8" w14:textId="3018EEC1" w:rsidR="009A704D" w:rsidRPr="00ED75F9" w:rsidRDefault="009A704D" w:rsidP="007A5361">
      <w:pPr>
        <w:keepNext/>
        <w:keepLines/>
        <w:pageBreakBefore/>
        <w:spacing w:before="40"/>
        <w:jc w:val="center"/>
        <w:outlineLvl w:val="2"/>
        <w:rPr>
          <w:rFonts w:eastAsiaTheme="majorEastAsia"/>
          <w:b/>
          <w:sz w:val="32"/>
          <w:szCs w:val="24"/>
          <w:u w:val="single"/>
        </w:rPr>
      </w:pPr>
      <w:r w:rsidRPr="00ED75F9">
        <w:rPr>
          <w:rFonts w:eastAsiaTheme="majorEastAsia"/>
          <w:b/>
          <w:sz w:val="32"/>
          <w:szCs w:val="24"/>
          <w:u w:val="single"/>
        </w:rPr>
        <w:t>Structural Violence</w:t>
      </w:r>
      <w:r w:rsidR="00F41C53" w:rsidRPr="00ED75F9">
        <w:rPr>
          <w:rFonts w:eastAsiaTheme="majorEastAsia"/>
          <w:b/>
          <w:sz w:val="32"/>
          <w:szCs w:val="24"/>
          <w:u w:val="single"/>
        </w:rPr>
        <w:t>/Framing</w:t>
      </w:r>
      <w:r w:rsidRPr="00ED75F9">
        <w:rPr>
          <w:rFonts w:eastAsiaTheme="majorEastAsia"/>
          <w:b/>
          <w:sz w:val="32"/>
          <w:szCs w:val="24"/>
          <w:u w:val="single"/>
        </w:rPr>
        <w:t>---1NC</w:t>
      </w:r>
    </w:p>
    <w:p w14:paraId="5CE29455" w14:textId="77777777" w:rsidR="009A704D" w:rsidRPr="00ED75F9" w:rsidRDefault="009A704D" w:rsidP="009A704D">
      <w:pPr>
        <w:pStyle w:val="Heading4"/>
        <w:rPr>
          <w:rFonts w:cs="Times New Roman"/>
        </w:rPr>
      </w:pPr>
      <w:r w:rsidRPr="00ED75F9">
        <w:rPr>
          <w:rFonts w:cs="Times New Roman"/>
        </w:rPr>
        <w:t xml:space="preserve">Extinction outweighs – any risk is a reason to err neg.  </w:t>
      </w:r>
    </w:p>
    <w:p w14:paraId="7B616A13" w14:textId="77777777" w:rsidR="009A704D" w:rsidRPr="00ED75F9" w:rsidRDefault="009A704D" w:rsidP="009A704D">
      <w:pPr>
        <w:rPr>
          <w:sz w:val="16"/>
        </w:rPr>
      </w:pPr>
      <w:r w:rsidRPr="00ED75F9">
        <w:rPr>
          <w:sz w:val="16"/>
        </w:rPr>
        <w:t xml:space="preserve">Seth D. </w:t>
      </w:r>
      <w:r w:rsidRPr="00ED75F9">
        <w:rPr>
          <w:rStyle w:val="Style13ptBold"/>
        </w:rPr>
        <w:t>Baum and</w:t>
      </w:r>
      <w:r w:rsidRPr="00ED75F9">
        <w:rPr>
          <w:sz w:val="16"/>
        </w:rPr>
        <w:t xml:space="preserve"> Anthony M. </w:t>
      </w:r>
      <w:r w:rsidRPr="00ED75F9">
        <w:rPr>
          <w:rStyle w:val="Style13ptBold"/>
        </w:rPr>
        <w:t>Barrett 18</w:t>
      </w:r>
      <w:r w:rsidRPr="00ED75F9">
        <w:rPr>
          <w:sz w:val="16"/>
        </w:rPr>
        <w:t>. Global Catastrophic Risk Institute. 2018. “Global Catastrophes: The Most Extreme Risks.” Risk in Extreme Environments: Preparing, Avoiding, Mitigating, and Managing, edited by Vicki Bier, Routledge, pp. 174–184, thanks Eyan</w:t>
      </w:r>
    </w:p>
    <w:p w14:paraId="632F5C01" w14:textId="77777777" w:rsidR="009A704D" w:rsidRPr="00ED75F9" w:rsidRDefault="009A704D" w:rsidP="009A704D">
      <w:pPr>
        <w:rPr>
          <w:rStyle w:val="StyleUnderline"/>
        </w:rPr>
      </w:pPr>
      <w:r w:rsidRPr="00ED75F9">
        <w:rPr>
          <w:sz w:val="14"/>
        </w:rPr>
        <w:t xml:space="preserve">2. What Is GCR And Why Is It Important? </w:t>
      </w:r>
      <w:r w:rsidRPr="00ED75F9">
        <w:rPr>
          <w:rStyle w:val="StyleUnderline"/>
        </w:rPr>
        <w:t xml:space="preserve">Taken </w:t>
      </w:r>
      <w:r w:rsidRPr="00ED75F9">
        <w:rPr>
          <w:rStyle w:val="Emphasis"/>
        </w:rPr>
        <w:t>literally</w:t>
      </w:r>
      <w:r w:rsidRPr="00ED75F9">
        <w:rPr>
          <w:rStyle w:val="StyleUnderline"/>
        </w:rPr>
        <w:t>, a global catastrophe can be any event that is in some way catastrophic across the globe</w:t>
      </w:r>
      <w:r w:rsidRPr="00ED75F9">
        <w:rPr>
          <w:sz w:val="14"/>
        </w:rPr>
        <w:t xml:space="preserve">. </w:t>
      </w:r>
      <w:r w:rsidRPr="00ED75F9">
        <w:rPr>
          <w:rStyle w:val="StyleUnderline"/>
        </w:rPr>
        <w:t>This suggests a rather low threshold</w:t>
      </w:r>
      <w:r w:rsidRPr="00ED75F9">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D75F9">
        <w:rPr>
          <w:rStyle w:val="StyleUnderline"/>
        </w:rPr>
        <w:t xml:space="preserve">However, in common usage, a global catastrophe would be </w:t>
      </w:r>
      <w:r w:rsidRPr="00ED75F9">
        <w:rPr>
          <w:rStyle w:val="Emphasis"/>
        </w:rPr>
        <w:t>catastrophic</w:t>
      </w:r>
      <w:r w:rsidRPr="00ED75F9">
        <w:rPr>
          <w:rStyle w:val="StyleUnderline"/>
        </w:rPr>
        <w:t xml:space="preserve"> for a significant portion of the globe</w:t>
      </w:r>
      <w:r w:rsidRPr="00ED75F9">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ED75F9">
        <w:rPr>
          <w:rStyle w:val="StyleUnderline"/>
        </w:rPr>
        <w:t xml:space="preserve">Others have emphasized catastrophes that cause </w:t>
      </w:r>
      <w:r w:rsidRPr="00ED75F9">
        <w:rPr>
          <w:rStyle w:val="Emphasis"/>
        </w:rPr>
        <w:t>long-term declines in the trajectory of human civilization</w:t>
      </w:r>
      <w:r w:rsidRPr="00ED75F9">
        <w:rPr>
          <w:sz w:val="14"/>
        </w:rPr>
        <w:t xml:space="preserve"> (Beckstead 2013), </w:t>
      </w:r>
      <w:r w:rsidRPr="00ED75F9">
        <w:rPr>
          <w:rStyle w:val="StyleUnderline"/>
        </w:rPr>
        <w:t xml:space="preserve">that human civilization </w:t>
      </w:r>
      <w:r w:rsidRPr="00ED75F9">
        <w:rPr>
          <w:rStyle w:val="Emphasis"/>
        </w:rPr>
        <w:t>does not recover from</w:t>
      </w:r>
      <w:r w:rsidRPr="00ED75F9">
        <w:rPr>
          <w:sz w:val="14"/>
        </w:rPr>
        <w:t xml:space="preserve"> (Maher and Baum 2013), </w:t>
      </w:r>
      <w:r w:rsidRPr="00ED75F9">
        <w:rPr>
          <w:rStyle w:val="StyleUnderline"/>
        </w:rPr>
        <w:t>that drastically reduce humanity’s potential for future achievements</w:t>
      </w:r>
      <w:r w:rsidRPr="00ED75F9">
        <w:rPr>
          <w:sz w:val="14"/>
        </w:rPr>
        <w:t xml:space="preserve"> (</w:t>
      </w:r>
      <w:r w:rsidRPr="00ED75F9">
        <w:rPr>
          <w:rStyle w:val="StyleUnderline"/>
        </w:rPr>
        <w:t>Bostrom</w:t>
      </w:r>
      <w:r w:rsidRPr="00ED75F9">
        <w:rPr>
          <w:sz w:val="14"/>
        </w:rPr>
        <w:t xml:space="preserve"> 2002, </w:t>
      </w:r>
      <w:r w:rsidRPr="00ED75F9">
        <w:rPr>
          <w:rStyle w:val="StyleUnderline"/>
        </w:rPr>
        <w:t>using the term “</w:t>
      </w:r>
      <w:r w:rsidRPr="00ED75F9">
        <w:rPr>
          <w:rStyle w:val="Emphasis"/>
        </w:rPr>
        <w:t>existential risk</w:t>
      </w:r>
      <w:r w:rsidRPr="00ED75F9">
        <w:rPr>
          <w:rStyle w:val="StyleUnderline"/>
        </w:rPr>
        <w:t xml:space="preserve">”), or that result in </w:t>
      </w:r>
      <w:r w:rsidRPr="00ED75F9">
        <w:rPr>
          <w:rStyle w:val="Emphasis"/>
        </w:rPr>
        <w:t>human extinction</w:t>
      </w:r>
      <w:r w:rsidRPr="00ED75F9">
        <w:rPr>
          <w:sz w:val="14"/>
        </w:rPr>
        <w:t xml:space="preserve"> (Matheny 2007; Posner 2004). </w:t>
      </w:r>
      <w:r w:rsidRPr="00ED75F9">
        <w:rPr>
          <w:rStyle w:val="StyleUnderline"/>
        </w:rPr>
        <w:t xml:space="preserve">A common theme across all these treatments of GCR is that </w:t>
      </w:r>
      <w:r w:rsidRPr="00ED75F9">
        <w:rPr>
          <w:rStyle w:val="Emphasis"/>
          <w:highlight w:val="yellow"/>
        </w:rPr>
        <w:t>some catastrophes are vastly more important than others</w:t>
      </w:r>
      <w:r w:rsidRPr="00ED75F9">
        <w:rPr>
          <w:sz w:val="14"/>
        </w:rPr>
        <w:t xml:space="preserve">. Carl Sagan was perhaps the first to recognize this, in his commentary on nuclear winter (Sagan 1983). </w:t>
      </w:r>
      <w:r w:rsidRPr="00ED75F9">
        <w:rPr>
          <w:rStyle w:val="StyleUnderline"/>
        </w:rPr>
        <w:t xml:space="preserve">Without nuclear winter, a global nuclear war might kill several hundred million people. This is obviously a major catastrophe, but humanity would presumably carry on. However, with </w:t>
      </w:r>
      <w:r w:rsidRPr="00ED75F9">
        <w:rPr>
          <w:rStyle w:val="Emphasis"/>
        </w:rPr>
        <w:t>nuclear winter</w:t>
      </w:r>
      <w:r w:rsidRPr="00ED75F9">
        <w:rPr>
          <w:sz w:val="14"/>
        </w:rPr>
        <w:t xml:space="preserve">, per Sagan, </w:t>
      </w:r>
      <w:r w:rsidRPr="00ED75F9">
        <w:rPr>
          <w:rStyle w:val="Emphasis"/>
          <w:highlight w:val="yellow"/>
        </w:rPr>
        <w:t>humanity could go extinct</w:t>
      </w:r>
      <w:r w:rsidRPr="00ED75F9">
        <w:rPr>
          <w:rStyle w:val="StyleUnderline"/>
        </w:rPr>
        <w:t xml:space="preserve">. The </w:t>
      </w:r>
      <w:r w:rsidRPr="00ED75F9">
        <w:rPr>
          <w:rStyle w:val="StyleUnderline"/>
          <w:highlight w:val="yellow"/>
        </w:rPr>
        <w:t>loss would be</w:t>
      </w:r>
      <w:r w:rsidRPr="00ED75F9">
        <w:rPr>
          <w:rStyle w:val="StyleUnderline"/>
        </w:rPr>
        <w:t xml:space="preserve"> not just an additional four billion or so deaths, but the loss of </w:t>
      </w:r>
      <w:r w:rsidRPr="00ED75F9">
        <w:rPr>
          <w:rStyle w:val="Emphasis"/>
          <w:highlight w:val="yellow"/>
        </w:rPr>
        <w:t>all future generations</w:t>
      </w:r>
      <w:r w:rsidRPr="00ED75F9">
        <w:rPr>
          <w:sz w:val="14"/>
          <w:highlight w:val="yellow"/>
        </w:rPr>
        <w:t>.</w:t>
      </w:r>
      <w:r w:rsidRPr="00ED75F9">
        <w:rPr>
          <w:sz w:val="14"/>
        </w:rPr>
        <w:t xml:space="preserve"> To paraphrase Sagan, </w:t>
      </w:r>
      <w:r w:rsidRPr="00ED75F9">
        <w:rPr>
          <w:rStyle w:val="StyleUnderline"/>
        </w:rPr>
        <w:t xml:space="preserve">the loss would be billions and billions of lives, or even </w:t>
      </w:r>
      <w:r w:rsidRPr="00ED75F9">
        <w:rPr>
          <w:rStyle w:val="Emphasis"/>
        </w:rPr>
        <w:t>more</w:t>
      </w:r>
      <w:r w:rsidRPr="00ED75F9">
        <w:rPr>
          <w:sz w:val="14"/>
        </w:rPr>
        <w:t xml:space="preserve">. </w:t>
      </w:r>
      <w:r w:rsidRPr="00ED75F9">
        <w:rPr>
          <w:rStyle w:val="StyleUnderline"/>
        </w:rPr>
        <w:t xml:space="preserve">Sagan estimated </w:t>
      </w:r>
      <w:r w:rsidRPr="00ED75F9">
        <w:rPr>
          <w:rStyle w:val="Emphasis"/>
          <w:highlight w:val="yellow"/>
        </w:rPr>
        <w:t xml:space="preserve">500 trillion </w:t>
      </w:r>
      <w:r w:rsidRPr="00ED75F9">
        <w:rPr>
          <w:rStyle w:val="Emphasis"/>
        </w:rPr>
        <w:t>lives</w:t>
      </w:r>
      <w:r w:rsidRPr="00ED75F9">
        <w:rPr>
          <w:rStyle w:val="StyleUnderline"/>
        </w:rPr>
        <w:t xml:space="preserve">, assuming humanity would continue for ten million more years, which he cited as typical for a successful species. Sagan’s 500 trillion number </w:t>
      </w:r>
      <w:r w:rsidRPr="00ED75F9">
        <w:rPr>
          <w:rStyle w:val="StyleUnderline"/>
          <w:highlight w:val="yellow"/>
        </w:rPr>
        <w:t>may</w:t>
      </w:r>
      <w:r w:rsidRPr="00ED75F9">
        <w:rPr>
          <w:rStyle w:val="StyleUnderline"/>
        </w:rPr>
        <w:t xml:space="preserve"> even </w:t>
      </w:r>
      <w:r w:rsidRPr="00ED75F9">
        <w:rPr>
          <w:rStyle w:val="StyleUnderline"/>
          <w:highlight w:val="yellow"/>
        </w:rPr>
        <w:t xml:space="preserve">be </w:t>
      </w:r>
      <w:r w:rsidRPr="00ED75F9">
        <w:rPr>
          <w:rStyle w:val="StyleUnderline"/>
        </w:rPr>
        <w:t xml:space="preserve">an </w:t>
      </w:r>
      <w:r w:rsidRPr="00ED75F9">
        <w:rPr>
          <w:rStyle w:val="Emphasis"/>
          <w:highlight w:val="yellow"/>
        </w:rPr>
        <w:t>underestimate</w:t>
      </w:r>
      <w:r w:rsidRPr="00ED75F9">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D75F9">
        <w:rPr>
          <w:rStyle w:val="StyleUnderline"/>
        </w:rPr>
        <w:t xml:space="preserve">An open question in astronomy is whether it is possible for the descendants of humanity to continue living for an </w:t>
      </w:r>
      <w:r w:rsidRPr="00ED75F9">
        <w:rPr>
          <w:rStyle w:val="Emphasis"/>
        </w:rPr>
        <w:t>infinite length of time</w:t>
      </w:r>
      <w:r w:rsidRPr="00ED75F9">
        <w:rPr>
          <w:rStyle w:val="StyleUnderline"/>
        </w:rPr>
        <w:t xml:space="preserve"> or instead merely an </w:t>
      </w:r>
      <w:r w:rsidRPr="00ED75F9">
        <w:rPr>
          <w:rStyle w:val="Emphasis"/>
        </w:rPr>
        <w:t>astronomically large but finite</w:t>
      </w:r>
      <w:r w:rsidRPr="00ED75F9">
        <w:rPr>
          <w:rStyle w:val="StyleUnderline"/>
        </w:rPr>
        <w:t xml:space="preserve"> length of time</w:t>
      </w:r>
      <w:r w:rsidRPr="00ED75F9">
        <w:rPr>
          <w:sz w:val="14"/>
        </w:rPr>
        <w:t xml:space="preserve"> (see e.g. Ćirković 2002; Kaku 2005). Either way,</w:t>
      </w:r>
      <w:r w:rsidRPr="00ED75F9">
        <w:rPr>
          <w:rStyle w:val="StyleUnderline"/>
        </w:rPr>
        <w:t xml:space="preserve"> the stakes with global catastrophes </w:t>
      </w:r>
      <w:r w:rsidRPr="00ED75F9">
        <w:rPr>
          <w:rStyle w:val="Emphasis"/>
        </w:rPr>
        <w:t>could</w:t>
      </w:r>
      <w:r w:rsidRPr="00ED75F9">
        <w:rPr>
          <w:rStyle w:val="StyleUnderline"/>
        </w:rPr>
        <w:t xml:space="preserve"> be </w:t>
      </w:r>
      <w:r w:rsidRPr="00ED75F9">
        <w:rPr>
          <w:rStyle w:val="Emphasis"/>
        </w:rPr>
        <w:t xml:space="preserve">much larger than the loss of 500 trillion lives. </w:t>
      </w:r>
      <w:r w:rsidRPr="00ED75F9">
        <w:rPr>
          <w:rStyle w:val="StyleUnderline"/>
        </w:rPr>
        <w:t>Debates about the infinite vs. the merely astronomical are of theoretical interest</w:t>
      </w:r>
      <w:r w:rsidRPr="00ED75F9">
        <w:rPr>
          <w:sz w:val="14"/>
        </w:rPr>
        <w:t xml:space="preserve"> (Ng 1991; Bossert et al. 2007), </w:t>
      </w:r>
      <w:r w:rsidRPr="00ED75F9">
        <w:rPr>
          <w:rStyle w:val="StyleUnderline"/>
        </w:rPr>
        <w:t xml:space="preserve">but they have </w:t>
      </w:r>
      <w:r w:rsidRPr="00ED75F9">
        <w:rPr>
          <w:rStyle w:val="Emphasis"/>
        </w:rPr>
        <w:t>limited practical significance</w:t>
      </w:r>
      <w:r w:rsidRPr="00ED75F9">
        <w:rPr>
          <w:rStyle w:val="StyleUnderline"/>
        </w:rPr>
        <w:t xml:space="preserve">. This can be seen when </w:t>
      </w:r>
      <w:r w:rsidRPr="00ED75F9">
        <w:rPr>
          <w:rStyle w:val="Emphasis"/>
          <w:highlight w:val="yellow"/>
        </w:rPr>
        <w:t>evaluating GCRs from</w:t>
      </w:r>
      <w:r w:rsidRPr="00ED75F9">
        <w:rPr>
          <w:rStyle w:val="Emphasis"/>
        </w:rPr>
        <w:t xml:space="preserve"> a standard </w:t>
      </w:r>
      <w:r w:rsidRPr="00ED75F9">
        <w:rPr>
          <w:rStyle w:val="Emphasis"/>
          <w:highlight w:val="yellow"/>
        </w:rPr>
        <w:t>risk-equals-probability-times-magnitude</w:t>
      </w:r>
      <w:r w:rsidRPr="00ED75F9">
        <w:rPr>
          <w:rStyle w:val="Emphasis"/>
        </w:rPr>
        <w:t xml:space="preserve"> framework</w:t>
      </w:r>
      <w:r w:rsidRPr="00ED75F9">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ED75F9">
        <w:rPr>
          <w:rStyle w:val="StyleUnderline"/>
          <w:highlight w:val="yellow"/>
        </w:rPr>
        <w:t xml:space="preserve">society should </w:t>
      </w:r>
      <w:r w:rsidRPr="00ED75F9">
        <w:rPr>
          <w:rStyle w:val="Emphasis"/>
          <w:highlight w:val="yellow"/>
        </w:rPr>
        <w:t>try 500 trillion times harder to prevent</w:t>
      </w:r>
      <w:r w:rsidRPr="00ED75F9">
        <w:rPr>
          <w:rStyle w:val="Emphasis"/>
        </w:rPr>
        <w:t xml:space="preserve"> a </w:t>
      </w:r>
      <w:r w:rsidRPr="00ED75F9">
        <w:rPr>
          <w:rStyle w:val="Emphasis"/>
          <w:highlight w:val="yellow"/>
        </w:rPr>
        <w:t>global catastrophe than</w:t>
      </w:r>
      <w:r w:rsidRPr="00ED75F9">
        <w:rPr>
          <w:rStyle w:val="Emphasis"/>
        </w:rPr>
        <w:t xml:space="preserve"> it should </w:t>
      </w:r>
      <w:r w:rsidRPr="00ED75F9">
        <w:rPr>
          <w:rStyle w:val="Emphasis"/>
          <w:highlight w:val="yellow"/>
        </w:rPr>
        <w:t>to save a person’s life</w:t>
      </w:r>
      <w:r w:rsidRPr="00ED75F9">
        <w:rPr>
          <w:rStyle w:val="StyleUnderline"/>
        </w:rPr>
        <w:t xml:space="preserve">. Or, preventing one million deaths is equivalent to a one-in500-million reduction in the probability of global catastrophe. This suggests society should </w:t>
      </w:r>
      <w:r w:rsidRPr="00ED75F9">
        <w:rPr>
          <w:rStyle w:val="Emphasis"/>
        </w:rPr>
        <w:t xml:space="preserve">make extremely large investment in GCR reduction, at the expense of virtually all other objectives. </w:t>
      </w:r>
      <w:r w:rsidRPr="00ED75F9">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D75F9">
        <w:rPr>
          <w:rStyle w:val="StyleUnderline"/>
        </w:rPr>
        <w:t>society should be willing to spend</w:t>
      </w:r>
      <w:r w:rsidRPr="00ED75F9">
        <w:rPr>
          <w:sz w:val="14"/>
        </w:rPr>
        <w:t xml:space="preserve"> at least that much to prevent a global catastrophe, which converts to being willing to spend at least </w:t>
      </w:r>
      <w:r w:rsidRPr="00ED75F9">
        <w:rPr>
          <w:rStyle w:val="StyleUnderline"/>
        </w:rPr>
        <w:t>$1 million for a one-in-500-million reduction in the probability of global catastrophe</w:t>
      </w:r>
      <w:r w:rsidRPr="00ED75F9">
        <w:rPr>
          <w:sz w:val="14"/>
        </w:rPr>
        <w:t xml:space="preserve">. Thus </w:t>
      </w:r>
      <w:r w:rsidRPr="00ED75F9">
        <w:rPr>
          <w:rStyle w:val="StyleUnderline"/>
        </w:rPr>
        <w:t xml:space="preserve">while reasonable disagreement exists on how large of a VSL to use and how much to count future generations, even low-end positions suggest </w:t>
      </w:r>
      <w:r w:rsidRPr="00ED75F9">
        <w:rPr>
          <w:rStyle w:val="Emphasis"/>
        </w:rPr>
        <w:t>vast resource allocations</w:t>
      </w:r>
      <w:r w:rsidRPr="00ED75F9">
        <w:rPr>
          <w:rStyle w:val="StyleUnderline"/>
        </w:rPr>
        <w:t xml:space="preserve"> should be redirected to reducing GCR. This conclusion is only </w:t>
      </w:r>
      <w:r w:rsidRPr="00ED75F9">
        <w:rPr>
          <w:rStyle w:val="Emphasis"/>
        </w:rPr>
        <w:t>strengthened</w:t>
      </w:r>
      <w:r w:rsidRPr="00ED75F9">
        <w:rPr>
          <w:rStyle w:val="StyleUnderline"/>
        </w:rPr>
        <w:t xml:space="preserve"> when considering the </w:t>
      </w:r>
      <w:r w:rsidRPr="00ED75F9">
        <w:rPr>
          <w:rStyle w:val="Emphasis"/>
        </w:rPr>
        <w:t>astronomical size of the stakes</w:t>
      </w:r>
      <w:r w:rsidRPr="00ED75F9">
        <w:rPr>
          <w:sz w:val="14"/>
        </w:rPr>
        <w:t xml:space="preserve">, but the same point holds either way. The bottom line is that, </w:t>
      </w:r>
      <w:r w:rsidRPr="00ED75F9">
        <w:rPr>
          <w:rStyle w:val="StyleUnderline"/>
        </w:rPr>
        <w:t xml:space="preserve">as long as something along the lines of the standard riskequals-probability-times-magnitude framework is being used, then </w:t>
      </w:r>
      <w:r w:rsidRPr="00ED75F9">
        <w:rPr>
          <w:rStyle w:val="Emphasis"/>
        </w:rPr>
        <w:t>even tiny GCR reductions</w:t>
      </w:r>
      <w:r w:rsidRPr="00ED75F9">
        <w:rPr>
          <w:rStyle w:val="StyleUnderline"/>
        </w:rPr>
        <w:t xml:space="preserve"> merit significant effort. This point holds especially strongly for risks of catastrophes that would cause </w:t>
      </w:r>
      <w:r w:rsidRPr="00ED75F9">
        <w:rPr>
          <w:rStyle w:val="Emphasis"/>
        </w:rPr>
        <w:t>permanent harm to global human civilization</w:t>
      </w:r>
      <w:r w:rsidRPr="00ED75F9">
        <w:rPr>
          <w:rStyle w:val="StyleUnderline"/>
        </w:rPr>
        <w:t xml:space="preserve">. The discussion thus far has assumed that all human lives are valued equally. This assumption is </w:t>
      </w:r>
      <w:r w:rsidRPr="00ED75F9">
        <w:rPr>
          <w:rStyle w:val="Emphasis"/>
        </w:rPr>
        <w:t>not universally held</w:t>
      </w:r>
      <w:r w:rsidRPr="00ED75F9">
        <w:rPr>
          <w:sz w:val="14"/>
        </w:rPr>
        <w:t xml:space="preserve">. </w:t>
      </w:r>
      <w:r w:rsidRPr="00ED75F9">
        <w:rPr>
          <w:rStyle w:val="StyleUnderline"/>
        </w:rPr>
        <w:t>People often value some people more than others</w:t>
      </w:r>
      <w:r w:rsidRPr="00ED75F9">
        <w:rPr>
          <w:sz w:val="14"/>
        </w:rPr>
        <w:t xml:space="preserve">, favoring themselves, their family and friends, their compatriots, their generation, or others whom they identify with. </w:t>
      </w:r>
      <w:r w:rsidRPr="00ED75F9">
        <w:rPr>
          <w:rStyle w:val="StyleUnderline"/>
        </w:rPr>
        <w:t>Great debates rage on across moral philosophy, economics, and other fields about how much people should value others</w:t>
      </w:r>
      <w:r w:rsidRPr="00ED75F9">
        <w:rPr>
          <w:sz w:val="14"/>
        </w:rPr>
        <w:t xml:space="preserve"> who are distant in space, time, or social relation, as well as the unborn members of future generations. </w:t>
      </w:r>
      <w:r w:rsidRPr="00ED75F9">
        <w:rPr>
          <w:rStyle w:val="StyleUnderline"/>
        </w:rPr>
        <w:t>This debate is crucial</w:t>
      </w:r>
      <w:r w:rsidRPr="00ED75F9">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ED75F9">
        <w:rPr>
          <w:rStyle w:val="StyleUnderline"/>
        </w:rPr>
        <w:t xml:space="preserve">While everyone has the right to their </w:t>
      </w:r>
      <w:r w:rsidRPr="00ED75F9">
        <w:rPr>
          <w:rStyle w:val="Emphasis"/>
        </w:rPr>
        <w:t>own views and feelings</w:t>
      </w:r>
      <w:r w:rsidRPr="00ED75F9">
        <w:rPr>
          <w:sz w:val="14"/>
        </w:rPr>
        <w:t xml:space="preserve">, we find that </w:t>
      </w:r>
      <w:r w:rsidRPr="00ED75F9">
        <w:rPr>
          <w:rStyle w:val="StyleUnderline"/>
        </w:rPr>
        <w:t xml:space="preserve">the strongest arguments are for the </w:t>
      </w:r>
      <w:r w:rsidRPr="00ED75F9">
        <w:rPr>
          <w:rStyle w:val="Emphasis"/>
        </w:rPr>
        <w:t>widely held position</w:t>
      </w:r>
      <w:r w:rsidRPr="00ED75F9">
        <w:rPr>
          <w:rStyle w:val="StyleUnderline"/>
        </w:rPr>
        <w:t xml:space="preserve"> that </w:t>
      </w:r>
      <w:r w:rsidRPr="00ED75F9">
        <w:rPr>
          <w:rStyle w:val="Emphasis"/>
        </w:rPr>
        <w:t>all human lives should be valued equally</w:t>
      </w:r>
      <w:r w:rsidRPr="00ED75F9">
        <w:rPr>
          <w:rStyle w:val="StyleUnderline"/>
        </w:rPr>
        <w:t>.</w:t>
      </w:r>
      <w:r w:rsidRPr="00ED75F9">
        <w:rPr>
          <w:sz w:val="14"/>
        </w:rPr>
        <w:t xml:space="preserve"> This position is succinctly stated in the United States Declaration of Independence, updated in the 1848 Declaration of Sentiments: “We hold these truths to be self-evident: that all men and 3 women are created equal”. </w:t>
      </w:r>
      <w:r w:rsidRPr="00ED75F9">
        <w:rPr>
          <w:rStyle w:val="StyleUnderline"/>
        </w:rPr>
        <w:t>Philosophers speak of an agent-neutral, objective “view from nowhere”</w:t>
      </w:r>
      <w:r w:rsidRPr="00ED75F9">
        <w:rPr>
          <w:sz w:val="14"/>
        </w:rPr>
        <w:t xml:space="preserve"> (Nagel 1986) </w:t>
      </w:r>
      <w:r w:rsidRPr="00ED75F9">
        <w:rPr>
          <w:rStyle w:val="StyleUnderline"/>
        </w:rPr>
        <w:t>or a “veil of ignorance”</w:t>
      </w:r>
      <w:r w:rsidRPr="00ED75F9">
        <w:rPr>
          <w:sz w:val="14"/>
        </w:rPr>
        <w:t xml:space="preserve"> (Rawls 1971) </w:t>
      </w:r>
      <w:r w:rsidRPr="00ED75F9">
        <w:rPr>
          <w:rStyle w:val="StyleUnderline"/>
        </w:rPr>
        <w:t xml:space="preserve">in which each person considers what is best for society </w:t>
      </w:r>
      <w:r w:rsidRPr="00ED75F9">
        <w:rPr>
          <w:rStyle w:val="Emphasis"/>
        </w:rPr>
        <w:t>irrespective of which member of society they happen to be</w:t>
      </w:r>
      <w:r w:rsidRPr="00ED75F9">
        <w:rPr>
          <w:sz w:val="14"/>
        </w:rPr>
        <w:t xml:space="preserve">. </w:t>
      </w:r>
      <w:r w:rsidRPr="00ED75F9">
        <w:rPr>
          <w:rStyle w:val="StyleUnderline"/>
        </w:rPr>
        <w:t xml:space="preserve">Such a perspective </w:t>
      </w:r>
      <w:r w:rsidRPr="00ED75F9">
        <w:rPr>
          <w:rStyle w:val="Emphasis"/>
        </w:rPr>
        <w:t xml:space="preserve">suggests </w:t>
      </w:r>
      <w:r w:rsidRPr="00ED75F9">
        <w:rPr>
          <w:rStyle w:val="Emphasis"/>
          <w:highlight w:val="yellow"/>
        </w:rPr>
        <w:t>valuing everyone equally</w:t>
      </w:r>
      <w:r w:rsidRPr="00ED75F9">
        <w:rPr>
          <w:rStyle w:val="StyleUnderline"/>
        </w:rPr>
        <w:t xml:space="preserve">, regardless of who they are or where or when they live. This in turn </w:t>
      </w:r>
      <w:r w:rsidRPr="00ED75F9">
        <w:rPr>
          <w:rStyle w:val="StyleUnderline"/>
          <w:highlight w:val="yellow"/>
        </w:rPr>
        <w:t xml:space="preserve">suggests a </w:t>
      </w:r>
      <w:r w:rsidRPr="00ED75F9">
        <w:rPr>
          <w:rStyle w:val="Emphasis"/>
          <w:highlight w:val="yellow"/>
        </w:rPr>
        <w:t>very high value for reducing GCR</w:t>
      </w:r>
      <w:r w:rsidRPr="00ED75F9">
        <w:rPr>
          <w:rStyle w:val="StyleUnderline"/>
        </w:rPr>
        <w:t xml:space="preserve">, or a high degree of priority for GCR reduction efforts. </w:t>
      </w:r>
    </w:p>
    <w:p w14:paraId="2AE96B01" w14:textId="77777777" w:rsidR="009A704D" w:rsidRPr="00ED75F9" w:rsidRDefault="009A704D" w:rsidP="009A704D">
      <w:pPr>
        <w:rPr>
          <w:rStyle w:val="StyleUnderline"/>
        </w:rPr>
      </w:pPr>
    </w:p>
    <w:p w14:paraId="56CD2104" w14:textId="77777777" w:rsidR="00F41C53" w:rsidRPr="00ED75F9" w:rsidRDefault="00F41C53" w:rsidP="00F41C53">
      <w:pPr>
        <w:pStyle w:val="Heading4"/>
        <w:rPr>
          <w:rFonts w:cs="Times New Roman"/>
        </w:rPr>
      </w:pPr>
      <w:r w:rsidRPr="00ED75F9">
        <w:rPr>
          <w:rFonts w:cs="Times New Roman"/>
        </w:rPr>
        <w:t xml:space="preserve">Reject probability framing---Extinction is </w:t>
      </w:r>
      <w:r w:rsidRPr="00ED75F9">
        <w:rPr>
          <w:rFonts w:cs="Times New Roman"/>
          <w:u w:val="single"/>
        </w:rPr>
        <w:t>underestimated</w:t>
      </w:r>
      <w:r w:rsidRPr="00ED75F9">
        <w:rPr>
          <w:rFonts w:cs="Times New Roman"/>
        </w:rPr>
        <w:t>.</w:t>
      </w:r>
    </w:p>
    <w:p w14:paraId="1678879A" w14:textId="77777777" w:rsidR="00F41C53" w:rsidRPr="00ED75F9" w:rsidRDefault="00F41C53" w:rsidP="00F41C53">
      <w:r w:rsidRPr="00ED75F9">
        <w:rPr>
          <w:rStyle w:val="Style13ptBold"/>
        </w:rPr>
        <w:t xml:space="preserve">Wiener 16 </w:t>
      </w:r>
      <w:r w:rsidRPr="00ED75F9">
        <w:t>Jonathan B. Wiener, Law Prof @ Duke, former President of the Society for Risk Analysis, member of Scientific and Technical Council of International Risk Governance Council [The Tragedy of the Uncommons: On the Politics of Apocalypse, Global Policy 7(S1), Special Issue: Too Big to Handle: Interdisciplinary Perspectives on the Question of Why Societies Ignore Looming Disasters, p. 67-80]//BPS</w:t>
      </w:r>
    </w:p>
    <w:p w14:paraId="28F6CDB4" w14:textId="77777777" w:rsidR="00F41C53" w:rsidRPr="00ED75F9" w:rsidRDefault="00F41C53" w:rsidP="00F41C53">
      <w:pPr>
        <w:rPr>
          <w:sz w:val="16"/>
        </w:rPr>
      </w:pPr>
      <w:r w:rsidRPr="00ED75F9">
        <w:rPr>
          <w:sz w:val="16"/>
        </w:rPr>
        <w:t xml:space="preserve">My point is not </w:t>
      </w:r>
      <w:r w:rsidRPr="00ED75F9">
        <w:rPr>
          <w:rStyle w:val="StyleUnderline"/>
        </w:rPr>
        <w:t>that rare</w:t>
      </w:r>
      <w:r w:rsidRPr="00ED75F9">
        <w:rPr>
          <w:sz w:val="16"/>
        </w:rPr>
        <w:t xml:space="preserve"> global catastrophic ‘uncommons’ </w:t>
      </w:r>
      <w:r w:rsidRPr="00ED75F9">
        <w:rPr>
          <w:rStyle w:val="StyleUnderline"/>
        </w:rPr>
        <w:t>risks outweigh other risks</w:t>
      </w:r>
      <w:r w:rsidRPr="00ED75F9">
        <w:rPr>
          <w:sz w:val="16"/>
        </w:rPr>
        <w:t xml:space="preserve">. That </w:t>
      </w:r>
      <w:r w:rsidRPr="00ED75F9">
        <w:rPr>
          <w:rStyle w:val="StyleUnderline"/>
        </w:rPr>
        <w:t xml:space="preserve">depends on </w:t>
      </w:r>
      <w:r w:rsidRPr="00ED75F9">
        <w:rPr>
          <w:rStyle w:val="Emphasis"/>
        </w:rPr>
        <w:t>their probability and consequence</w:t>
      </w:r>
      <w:r w:rsidRPr="00ED75F9">
        <w:rPr>
          <w:rStyle w:val="StyleUnderline"/>
        </w:rPr>
        <w:t xml:space="preserve"> compared to </w:t>
      </w:r>
      <w:r w:rsidRPr="00ED75F9">
        <w:rPr>
          <w:rStyle w:val="Emphasis"/>
        </w:rPr>
        <w:t>other risks</w:t>
      </w:r>
      <w:r w:rsidRPr="00ED75F9">
        <w:rPr>
          <w:sz w:val="16"/>
        </w:rPr>
        <w:t xml:space="preserve">, and </w:t>
      </w:r>
      <w:r w:rsidRPr="00ED75F9">
        <w:rPr>
          <w:rStyle w:val="StyleUnderline"/>
        </w:rPr>
        <w:t>the appropriate response</w:t>
      </w:r>
      <w:r w:rsidRPr="00ED75F9">
        <w:rPr>
          <w:sz w:val="16"/>
        </w:rPr>
        <w:t xml:space="preserve"> to each </w:t>
      </w:r>
      <w:r w:rsidRPr="00ED75F9">
        <w:rPr>
          <w:rStyle w:val="StyleUnderline"/>
        </w:rPr>
        <w:t>will depend on</w:t>
      </w:r>
      <w:r w:rsidRPr="00ED75F9">
        <w:rPr>
          <w:sz w:val="16"/>
        </w:rPr>
        <w:t xml:space="preserve"> the merits of the </w:t>
      </w:r>
      <w:r w:rsidRPr="00ED75F9">
        <w:rPr>
          <w:rStyle w:val="Emphasis"/>
        </w:rPr>
        <w:t>policy options</w:t>
      </w:r>
      <w:r w:rsidRPr="00ED75F9">
        <w:rPr>
          <w:sz w:val="16"/>
        </w:rPr>
        <w:t xml:space="preserve">.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 2 The tragedy of neglect 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 </w:t>
      </w:r>
      <w:r w:rsidRPr="00ED75F9">
        <w:rPr>
          <w:rStyle w:val="StyleUnderline"/>
          <w:highlight w:val="yellow"/>
        </w:rPr>
        <w:t xml:space="preserve">Research in </w:t>
      </w:r>
      <w:r w:rsidRPr="00ED75F9">
        <w:rPr>
          <w:rStyle w:val="Emphasis"/>
          <w:highlight w:val="yellow"/>
        </w:rPr>
        <w:t>psychology</w:t>
      </w:r>
      <w:r w:rsidRPr="00ED75F9">
        <w:rPr>
          <w:rStyle w:val="StyleUnderline"/>
        </w:rPr>
        <w:t xml:space="preserve"> and </w:t>
      </w:r>
      <w:r w:rsidRPr="00ED75F9">
        <w:rPr>
          <w:rStyle w:val="Emphasis"/>
        </w:rPr>
        <w:t>political economy</w:t>
      </w:r>
      <w:r w:rsidRPr="00ED75F9">
        <w:rPr>
          <w:sz w:val="16"/>
        </w:rPr>
        <w:t xml:space="preserve"> </w:t>
      </w:r>
      <w:r w:rsidRPr="00ED75F9">
        <w:rPr>
          <w:rStyle w:val="StyleUnderline"/>
          <w:highlight w:val="yellow"/>
        </w:rPr>
        <w:t>indicates</w:t>
      </w:r>
      <w:r w:rsidRPr="00ED75F9">
        <w:rPr>
          <w:sz w:val="16"/>
        </w:rPr>
        <w:t xml:space="preserve"> several reasons why </w:t>
      </w:r>
      <w:r w:rsidRPr="00ED75F9">
        <w:rPr>
          <w:rStyle w:val="Emphasis"/>
        </w:rPr>
        <w:t>extreme mega‐</w:t>
      </w:r>
      <w:r w:rsidRPr="00ED75F9">
        <w:rPr>
          <w:rStyle w:val="Emphasis"/>
          <w:highlight w:val="yellow"/>
        </w:rPr>
        <w:t>catastrophic risks</w:t>
      </w:r>
      <w:r w:rsidRPr="00ED75F9">
        <w:rPr>
          <w:sz w:val="16"/>
          <w:highlight w:val="yellow"/>
        </w:rPr>
        <w:t xml:space="preserve"> </w:t>
      </w:r>
      <w:r w:rsidRPr="00ED75F9">
        <w:rPr>
          <w:rStyle w:val="StyleUnderline"/>
          <w:highlight w:val="yellow"/>
        </w:rPr>
        <w:t>are</w:t>
      </w:r>
      <w:r w:rsidRPr="00ED75F9">
        <w:rPr>
          <w:rStyle w:val="StyleUnderline"/>
        </w:rPr>
        <w:t xml:space="preserve"> </w:t>
      </w:r>
      <w:r w:rsidRPr="00ED75F9">
        <w:rPr>
          <w:rStyle w:val="Emphasis"/>
        </w:rPr>
        <w:t xml:space="preserve">systematically </w:t>
      </w:r>
      <w:r w:rsidRPr="00ED75F9">
        <w:rPr>
          <w:rStyle w:val="Emphasis"/>
          <w:highlight w:val="yellow"/>
        </w:rPr>
        <w:t>neglected</w:t>
      </w:r>
      <w:r w:rsidRPr="00ED75F9">
        <w:rPr>
          <w:rStyle w:val="Emphasis"/>
        </w:rPr>
        <w:t>.</w:t>
      </w:r>
      <w:r w:rsidRPr="00ED75F9">
        <w:rPr>
          <w:rStyle w:val="StyleUnderline"/>
        </w:rPr>
        <w:t xml:space="preserve"> </w:t>
      </w:r>
      <w:r w:rsidRPr="00ED75F9">
        <w:rPr>
          <w:sz w:val="16"/>
        </w:rPr>
        <w:t>Here I seek to bring greater clarity to the causes of rare catastrophic uncommons risks by identifying three main sources.</w:t>
      </w:r>
      <w:r w:rsidRPr="00ED75F9">
        <w:rPr>
          <w:rStyle w:val="StyleUnderline"/>
        </w:rPr>
        <w:t xml:space="preserve"> Unavailability </w:t>
      </w:r>
      <w:r w:rsidRPr="00ED75F9">
        <w:rPr>
          <w:sz w:val="16"/>
        </w:rPr>
        <w:t xml:space="preserve">One important source of the neglect of uncommons risks is their very rare or ultra‐low‐frequency character. Extensive </w:t>
      </w:r>
      <w:r w:rsidRPr="00ED75F9">
        <w:rPr>
          <w:rStyle w:val="StyleUnderline"/>
        </w:rPr>
        <w:t>research shows</w:t>
      </w:r>
      <w:r w:rsidRPr="00ED75F9">
        <w:rPr>
          <w:sz w:val="16"/>
        </w:rPr>
        <w:t xml:space="preserve"> that people exhibit heightened concern about risks that are ‘available’ to the mind,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ED75F9">
        <w:rPr>
          <w:rStyle w:val="StyleUnderline"/>
        </w:rPr>
        <w:t>‘available’ risks are</w:t>
      </w:r>
      <w:r w:rsidRPr="00ED75F9">
        <w:rPr>
          <w:sz w:val="16"/>
        </w:rPr>
        <w:t xml:space="preserve"> then </w:t>
      </w:r>
      <w:r w:rsidRPr="00ED75F9">
        <w:rPr>
          <w:rStyle w:val="StyleUnderline"/>
        </w:rPr>
        <w:t>seen as more worrisome</w:t>
      </w:r>
      <w:r w:rsidRPr="00ED75F9">
        <w:rPr>
          <w:sz w:val="16"/>
        </w:rPr>
        <w:t xml:space="preserve"> for the future.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The ‘availability heuristic’ helps explain why people appear to express greater concern about airplane accidents than automobile accidents, even though the statistical risk of airplane accidents (per km traveled, and possibly per trip) is lower: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 This difference in perspectives, depicted in Figure 1, also corresponds to many debates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Thus this relationship might suggest that the public would also be more worried than experts about rare ‘uncommons’ risks. Indeed, some commenters have suggested that the public exhibits exaggerated paranoia about remote risks, overstating the likelihood and calling for precautionary policies that would be (in experts’ views) an overreaction (Efron, 1984; Wildavsky, 1997; Mazur, 2004). This may be the case for unusual but experienced events that are ‘available’ in the public mind and induce strong feelings such as dread;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But with regard to ultra‐low‐frequency catastrophic risks, events that perhaps only occur once in eons, and hence are not experienced, it is not the case that the public is calling for overreaction while experts urge calm (Weber, 2006). Rather, </w:t>
      </w:r>
      <w:r w:rsidRPr="00ED75F9">
        <w:rPr>
          <w:rStyle w:val="StyleUnderline"/>
        </w:rPr>
        <w:t>it is experts,</w:t>
      </w:r>
      <w:r w:rsidRPr="00ED75F9">
        <w:rPr>
          <w:sz w:val="16"/>
        </w:rPr>
        <w:t xml:space="preserve"> </w:t>
      </w:r>
      <w:r w:rsidRPr="00ED75F9">
        <w:rPr>
          <w:rStyle w:val="Emphasis"/>
        </w:rPr>
        <w:t>applying</w:t>
      </w:r>
      <w:r w:rsidRPr="00ED75F9">
        <w:rPr>
          <w:sz w:val="16"/>
        </w:rPr>
        <w:t xml:space="preserve"> their </w:t>
      </w:r>
      <w:r w:rsidRPr="00ED75F9">
        <w:rPr>
          <w:rStyle w:val="Emphasis"/>
        </w:rPr>
        <w:t>quantitative methods</w:t>
      </w:r>
      <w:r w:rsidRPr="00ED75F9">
        <w:rPr>
          <w:rStyle w:val="StyleUnderline"/>
        </w:rPr>
        <w:t>, who</w:t>
      </w:r>
      <w:r w:rsidRPr="00ED75F9">
        <w:rPr>
          <w:sz w:val="16"/>
        </w:rPr>
        <w:t xml:space="preserve"> are </w:t>
      </w:r>
      <w:r w:rsidRPr="00ED75F9">
        <w:rPr>
          <w:rStyle w:val="StyleUnderline"/>
        </w:rPr>
        <w:t>warn</w:t>
      </w:r>
      <w:r w:rsidRPr="00ED75F9">
        <w:rPr>
          <w:sz w:val="16"/>
        </w:rPr>
        <w:t xml:space="preserve">ing </w:t>
      </w:r>
      <w:r w:rsidRPr="00ED75F9">
        <w:rPr>
          <w:rStyle w:val="StyleUnderline"/>
        </w:rPr>
        <w:t>about future rare extreme risks</w:t>
      </w:r>
      <w:r w:rsidRPr="00ED75F9">
        <w:rPr>
          <w:sz w:val="16"/>
        </w:rPr>
        <w:t xml:space="preserve"> such as abrupt climate change, artificial intelligence and large asteroid collisions (Posner, 2004; Bostrom and Cirkovic, 2008; Weitzman, 2009), </w:t>
      </w:r>
      <w:r w:rsidRPr="00ED75F9">
        <w:rPr>
          <w:rStyle w:val="StyleUnderline"/>
        </w:rPr>
        <w:t xml:space="preserve">while the public seems </w:t>
      </w:r>
      <w:r w:rsidRPr="00ED75F9">
        <w:rPr>
          <w:rStyle w:val="Emphasis"/>
        </w:rPr>
        <w:t>less interested</w:t>
      </w:r>
      <w:r w:rsidRPr="00ED75F9">
        <w:rPr>
          <w:sz w:val="16"/>
        </w:rPr>
        <w:t xml:space="preserve"> if it takes these extreme risks seriously at all. My conjecture, supported by the evidence cited above (but worth further study and refinement), is that ‘tragedies of the uncommons’ add a twist to the typical debate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The reason for this reversal in relative appraisal at the very low end of the frequency spectrum is again related to </w:t>
      </w:r>
      <w:r w:rsidRPr="00ED75F9">
        <w:rPr>
          <w:rStyle w:val="StyleUnderline"/>
        </w:rPr>
        <w:t>the ‘</w:t>
      </w:r>
      <w:r w:rsidRPr="00ED75F9">
        <w:rPr>
          <w:rStyle w:val="StyleUnderline"/>
          <w:highlight w:val="yellow"/>
        </w:rPr>
        <w:t>availability’ heuristic</w:t>
      </w:r>
      <w:r w:rsidRPr="00ED75F9">
        <w:rPr>
          <w:rStyle w:val="StyleUnderline"/>
        </w:rPr>
        <w:t>.</w:t>
      </w:r>
      <w:r w:rsidRPr="00ED75F9">
        <w:rPr>
          <w:sz w:val="16"/>
        </w:rPr>
        <w:t xml:space="preserve"> It </w:t>
      </w:r>
      <w:r w:rsidRPr="00ED75F9">
        <w:rPr>
          <w:rStyle w:val="StyleUnderline"/>
          <w:highlight w:val="yellow"/>
        </w:rPr>
        <w:t>predicts</w:t>
      </w:r>
      <w:r w:rsidRPr="00ED75F9">
        <w:rPr>
          <w:sz w:val="16"/>
        </w:rPr>
        <w:t xml:space="preserve"> that </w:t>
      </w:r>
      <w:r w:rsidRPr="00ED75F9">
        <w:rPr>
          <w:rStyle w:val="StyleUnderline"/>
          <w:highlight w:val="yellow"/>
        </w:rPr>
        <w:t xml:space="preserve">people become concerned about recent, </w:t>
      </w:r>
      <w:r w:rsidRPr="00ED75F9">
        <w:rPr>
          <w:rStyle w:val="StyleUnderline"/>
        </w:rPr>
        <w:t xml:space="preserve">visible, salient </w:t>
      </w:r>
      <w:r w:rsidRPr="00ED75F9">
        <w:rPr>
          <w:rStyle w:val="StyleUnderline"/>
          <w:highlight w:val="yellow"/>
        </w:rPr>
        <w:t>events that trigger strong feelings</w:t>
      </w:r>
      <w:r w:rsidRPr="00ED75F9">
        <w:rPr>
          <w:rStyle w:val="StyleUnderline"/>
        </w:rPr>
        <w:t xml:space="preserve">. But the </w:t>
      </w:r>
      <w:r w:rsidRPr="00ED75F9">
        <w:rPr>
          <w:rStyle w:val="StyleUnderline"/>
          <w:highlight w:val="yellow"/>
        </w:rPr>
        <w:t>rare</w:t>
      </w:r>
      <w:r w:rsidRPr="00ED75F9">
        <w:rPr>
          <w:rStyle w:val="StyleUnderline"/>
        </w:rPr>
        <w:t xml:space="preserve"> mega‐catastrophic </w:t>
      </w:r>
      <w:r w:rsidRPr="00ED75F9">
        <w:rPr>
          <w:rStyle w:val="StyleUnderline"/>
          <w:highlight w:val="yellow"/>
        </w:rPr>
        <w:t xml:space="preserve">risks </w:t>
      </w:r>
      <w:r w:rsidRPr="00ED75F9">
        <w:rPr>
          <w:rStyle w:val="StyleUnderline"/>
        </w:rPr>
        <w:t xml:space="preserve">are </w:t>
      </w:r>
      <w:r w:rsidRPr="00ED75F9">
        <w:rPr>
          <w:rStyle w:val="StyleUnderline"/>
          <w:highlight w:val="yellow"/>
        </w:rPr>
        <w:t>not</w:t>
      </w:r>
      <w:r w:rsidRPr="00ED75F9">
        <w:rPr>
          <w:rStyle w:val="StyleUnderline"/>
        </w:rPr>
        <w:t xml:space="preserve"> recent, visible or salient. They have not been </w:t>
      </w:r>
      <w:r w:rsidRPr="00ED75F9">
        <w:rPr>
          <w:rStyle w:val="StyleUnderline"/>
          <w:highlight w:val="yellow"/>
        </w:rPr>
        <w:t xml:space="preserve">experienced, so </w:t>
      </w:r>
      <w:r w:rsidRPr="00ED75F9">
        <w:rPr>
          <w:rStyle w:val="StyleUnderline"/>
        </w:rPr>
        <w:t xml:space="preserve">the </w:t>
      </w:r>
      <w:r w:rsidRPr="00ED75F9">
        <w:rPr>
          <w:rStyle w:val="StyleUnderline"/>
          <w:highlight w:val="yellow"/>
        </w:rPr>
        <w:t xml:space="preserve">trigger </w:t>
      </w:r>
      <w:r w:rsidRPr="00ED75F9">
        <w:rPr>
          <w:rStyle w:val="StyleUnderline"/>
        </w:rPr>
        <w:t xml:space="preserve">for mental availability </w:t>
      </w:r>
      <w:r w:rsidRPr="00ED75F9">
        <w:rPr>
          <w:rStyle w:val="StyleUnderline"/>
          <w:highlight w:val="yellow"/>
        </w:rPr>
        <w:t>is lacking</w:t>
      </w:r>
      <w:r w:rsidRPr="00ED75F9">
        <w:rPr>
          <w:sz w:val="16"/>
        </w:rPr>
        <w:t xml:space="preserve"> (Weber, 2006). </w:t>
      </w:r>
      <w:r w:rsidRPr="00ED75F9">
        <w:rPr>
          <w:rStyle w:val="StyleUnderline"/>
        </w:rPr>
        <w:t>Describing</w:t>
      </w:r>
      <w:r w:rsidRPr="00ED75F9">
        <w:rPr>
          <w:sz w:val="16"/>
        </w:rPr>
        <w:t xml:space="preserve"> </w:t>
      </w:r>
      <w:r w:rsidRPr="00ED75F9">
        <w:rPr>
          <w:rStyle w:val="Emphasis"/>
        </w:rPr>
        <w:t>such rare risks</w:t>
      </w:r>
      <w:r w:rsidRPr="00ED75F9">
        <w:rPr>
          <w:sz w:val="16"/>
        </w:rPr>
        <w:t xml:space="preserve">, such as </w:t>
      </w:r>
      <w:r w:rsidRPr="00ED75F9">
        <w:rPr>
          <w:rStyle w:val="Emphasis"/>
        </w:rPr>
        <w:t>in a speech</w:t>
      </w:r>
      <w:r w:rsidRPr="00ED75F9">
        <w:rPr>
          <w:sz w:val="16"/>
        </w:rPr>
        <w:t xml:space="preserve"> or in an opinion survey, </w:t>
      </w:r>
      <w:r w:rsidRPr="00ED75F9">
        <w:rPr>
          <w:rStyle w:val="StyleUnderline"/>
        </w:rPr>
        <w:t>is less effective</w:t>
      </w:r>
      <w:r w:rsidRPr="00ED75F9">
        <w:rPr>
          <w:sz w:val="16"/>
        </w:rPr>
        <w:t xml:space="preserve"> in stimulating public reaction </w:t>
      </w:r>
      <w:r w:rsidRPr="00ED75F9">
        <w:rPr>
          <w:rStyle w:val="StyleUnderline"/>
        </w:rPr>
        <w:t>than an experienced risk</w:t>
      </w:r>
      <w:r w:rsidRPr="00ED75F9">
        <w:rPr>
          <w:sz w:val="16"/>
        </w:rPr>
        <w:t xml:space="preserve"> (Weber, 2006). Relatedly, a longer time interval without experiencing a recurrence of a damaging event can lead to complacency (neglect due to unavailability) and increased vulnerability to a recurrence (which can then trigger new availability and alarm) (Turner, 1976). Although </w:t>
      </w:r>
      <w:r w:rsidRPr="00ED75F9">
        <w:rPr>
          <w:rStyle w:val="StyleUnderline"/>
        </w:rPr>
        <w:t>people</w:t>
      </w:r>
      <w:r w:rsidRPr="00ED75F9">
        <w:rPr>
          <w:sz w:val="16"/>
        </w:rPr>
        <w:t xml:space="preserve"> may </w:t>
      </w:r>
      <w:r w:rsidRPr="00ED75F9">
        <w:rPr>
          <w:rStyle w:val="StyleUnderline"/>
        </w:rPr>
        <w:t>envision humans going extinct</w:t>
      </w:r>
      <w:r w:rsidRPr="00ED75F9">
        <w:rPr>
          <w:sz w:val="16"/>
        </w:rPr>
        <w:t xml:space="preserve"> at some point </w:t>
      </w:r>
      <w:r w:rsidRPr="00ED75F9">
        <w:rPr>
          <w:rStyle w:val="Emphasis"/>
        </w:rPr>
        <w:t>centuries in the future</w:t>
      </w:r>
      <w:r w:rsidRPr="00ED75F9">
        <w:rPr>
          <w:sz w:val="16"/>
        </w:rPr>
        <w:t xml:space="preserve"> (Tonn, 2009), and express pessimism about the future direction of humanity (Randle and Eckersley, 2015), that </w:t>
      </w:r>
      <w:r w:rsidRPr="00ED75F9">
        <w:rPr>
          <w:rStyle w:val="StyleUnderline"/>
        </w:rPr>
        <w:t>viewpoint may not translate</w:t>
      </w:r>
      <w:r w:rsidRPr="00ED75F9">
        <w:rPr>
          <w:sz w:val="16"/>
        </w:rPr>
        <w:t xml:space="preserve"> in</w:t>
      </w:r>
      <w:r w:rsidRPr="00ED75F9">
        <w:rPr>
          <w:rStyle w:val="StyleUnderline"/>
        </w:rPr>
        <w:t>to</w:t>
      </w:r>
      <w:r w:rsidRPr="00ED75F9">
        <w:rPr>
          <w:sz w:val="16"/>
        </w:rPr>
        <w:t xml:space="preserve"> concern about specific risks warranting </w:t>
      </w:r>
      <w:r w:rsidRPr="00ED75F9">
        <w:rPr>
          <w:rStyle w:val="Emphasis"/>
        </w:rPr>
        <w:t>policy responses</w:t>
      </w:r>
      <w:r w:rsidRPr="00ED75F9">
        <w:rPr>
          <w:sz w:val="16"/>
        </w:rPr>
        <w:t xml:space="preserve"> in the present (nor did these studies compare public with expert perceptions). Movies depicting rare unexperienced risks (e.g. the large asteroid collision in Deep Impact or Armageddon; alien pathogens in The Andromeda Strain; the rise of the machines in The Matrix)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 The role of experience in triggering the availability heuristic, and raising concern about available events in public appraisals of future risks, may be rooted in the ways the brain processes information. Humans process immediate risk stimuli in part </w:t>
      </w:r>
      <w:r w:rsidRPr="00ED75F9">
        <w:rPr>
          <w:rStyle w:val="StyleUnderline"/>
        </w:rPr>
        <w:t>through the amygdala</w:t>
      </w:r>
      <w:r w:rsidRPr="00ED75F9">
        <w:rPr>
          <w:sz w:val="16"/>
        </w:rPr>
        <w:t xml:space="preserve">, which manages fear </w:t>
      </w:r>
      <w:r w:rsidRPr="00ED75F9">
        <w:rPr>
          <w:rStyle w:val="StyleUnderline"/>
        </w:rPr>
        <w:t>and</w:t>
      </w:r>
      <w:r w:rsidRPr="00ED75F9">
        <w:rPr>
          <w:sz w:val="16"/>
        </w:rPr>
        <w:t xml:space="preserve"> the instant choice to flee or fight (Ledoux, 2007). At the same time, using </w:t>
      </w:r>
      <w:r w:rsidRPr="00ED75F9">
        <w:rPr>
          <w:rStyle w:val="StyleUnderline"/>
        </w:rPr>
        <w:t>the prefrontal cortex</w:t>
      </w:r>
      <w:r w:rsidRPr="00ED75F9">
        <w:rPr>
          <w:sz w:val="16"/>
        </w:rPr>
        <w:t xml:space="preserve">,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is applied, the prefrontal cortex, when it envisions hypothetical scenarios of the future, appears to draw on experienced events (from the brain's memory centers) in order to construct a collage or pastiche of the future – a ‘prospection’ (Gilbert and Wilson, 2007; Schachter et al., 2008). Thus </w:t>
      </w:r>
      <w:r w:rsidRPr="00ED75F9">
        <w:rPr>
          <w:rStyle w:val="StyleUnderline"/>
        </w:rPr>
        <w:t xml:space="preserve">the </w:t>
      </w:r>
      <w:r w:rsidRPr="00ED75F9">
        <w:rPr>
          <w:rStyle w:val="StyleUnderline"/>
          <w:highlight w:val="yellow"/>
        </w:rPr>
        <w:t>human brain</w:t>
      </w:r>
      <w:r w:rsidRPr="00ED75F9">
        <w:rPr>
          <w:sz w:val="16"/>
        </w:rPr>
        <w:t xml:space="preserve"> typically </w:t>
      </w:r>
      <w:r w:rsidRPr="00ED75F9">
        <w:rPr>
          <w:rStyle w:val="StyleUnderline"/>
          <w:highlight w:val="yellow"/>
        </w:rPr>
        <w:t xml:space="preserve">relies on ‘available’ experienced events </w:t>
      </w:r>
      <w:r w:rsidRPr="00ED75F9">
        <w:rPr>
          <w:rStyle w:val="Emphasis"/>
        </w:rPr>
        <w:t xml:space="preserve">even </w:t>
      </w:r>
      <w:r w:rsidRPr="00ED75F9">
        <w:rPr>
          <w:rStyle w:val="Emphasis"/>
          <w:highlight w:val="yellow"/>
        </w:rPr>
        <w:t>for</w:t>
      </w:r>
      <w:r w:rsidRPr="00ED75F9">
        <w:rPr>
          <w:rStyle w:val="StyleUnderline"/>
          <w:highlight w:val="yellow"/>
        </w:rPr>
        <w:t xml:space="preserve"> </w:t>
      </w:r>
      <w:r w:rsidRPr="00ED75F9">
        <w:rPr>
          <w:rStyle w:val="StyleUnderline"/>
        </w:rPr>
        <w:t xml:space="preserve">its </w:t>
      </w:r>
      <w:r w:rsidRPr="00ED75F9">
        <w:rPr>
          <w:rStyle w:val="Emphasis"/>
          <w:highlight w:val="yellow"/>
        </w:rPr>
        <w:t>analytic prospection</w:t>
      </w:r>
      <w:r w:rsidRPr="00ED75F9">
        <w:rPr>
          <w:rStyle w:val="StyleUnderline"/>
          <w:highlight w:val="yellow"/>
        </w:rPr>
        <w:t xml:space="preserve"> about </w:t>
      </w:r>
      <w:r w:rsidRPr="00ED75F9">
        <w:rPr>
          <w:rStyle w:val="Emphasis"/>
          <w:highlight w:val="yellow"/>
        </w:rPr>
        <w:t>future scenarios</w:t>
      </w:r>
      <w:r w:rsidRPr="00ED75F9">
        <w:rPr>
          <w:rStyle w:val="Emphasis"/>
        </w:rPr>
        <w:t>.</w:t>
      </w:r>
      <w:r w:rsidRPr="00ED75F9">
        <w:rPr>
          <w:sz w:val="16"/>
        </w:rPr>
        <w:t xml:space="preserve">3 If so, the ‘unavailability’ of rare extreme risks contributes importantly to their being neglected in public concern.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 The </w:t>
      </w:r>
      <w:r w:rsidRPr="00ED75F9">
        <w:rPr>
          <w:rStyle w:val="StyleUnderline"/>
        </w:rPr>
        <w:t>neglect of rare uncommons risks in public psychology</w:t>
      </w:r>
      <w:r w:rsidRPr="00ED75F9">
        <w:rPr>
          <w:sz w:val="16"/>
        </w:rPr>
        <w:t xml:space="preserve"> may in turn </w:t>
      </w:r>
      <w:r w:rsidRPr="00ED75F9">
        <w:rPr>
          <w:rStyle w:val="StyleUnderline"/>
        </w:rPr>
        <w:t xml:space="preserve">yield neglect in politics. </w:t>
      </w:r>
      <w:r w:rsidRPr="00ED75F9">
        <w:rPr>
          <w:sz w:val="16"/>
        </w:rPr>
        <w:t xml:space="preserve">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Individual neglect of rare global catastrophic risk may be compounded by societal disdain for such warnings; despite the prevalence of apocalyptic scenarios in religion and literature (Lisboa, 2011), the person warning that ‘the end is near’ is often viewed as insane (and might be). That most doomsday stories are unfounded, though, does not mean that all rare catastrophic risks are illusory. To be sure, the public may have good reasons to focus on present needs. And experts may make mistakes too. Ideally, experts and the public would communicate with each other to improve both kinds of understanding (e.g. Tetlock and Gardner, 2015). Moreover, neither ‘the public’ nor ‘experts’ is a homogeneous group; views vary among the public and among experts. Public opinion about catastrophic risks may vary with cultural identity (Kahan, 2010). Some subgroups may worry about global catastrophe, while others welcome the ‘end times’ and others dismiss alarmism. Further research could assess the influence of the ‘unavailability’ across these varying subgroups. Mass numbing A second source of the neglect of uncommons risks is their large magnitude of impact. It might seem that larger impacts should prompt more, not less, concern. For experts applying quantitative analytic methods, this appears to be the case. But </w:t>
      </w:r>
      <w:r w:rsidRPr="00ED75F9">
        <w:rPr>
          <w:rStyle w:val="StyleUnderline"/>
        </w:rPr>
        <w:t>for the</w:t>
      </w:r>
      <w:r w:rsidRPr="00ED75F9">
        <w:rPr>
          <w:sz w:val="16"/>
        </w:rPr>
        <w:t xml:space="preserve"> general </w:t>
      </w:r>
      <w:r w:rsidRPr="00ED75F9">
        <w:rPr>
          <w:rStyle w:val="StyleUnderline"/>
        </w:rPr>
        <w:t>public</w:t>
      </w:r>
      <w:r w:rsidRPr="00ED75F9">
        <w:rPr>
          <w:sz w:val="16"/>
        </w:rPr>
        <w:t xml:space="preserve">, a surprising finding of </w:t>
      </w:r>
      <w:r w:rsidRPr="00ED75F9">
        <w:rPr>
          <w:rStyle w:val="StyleUnderline"/>
        </w:rPr>
        <w:t>recent psychology research</w:t>
      </w:r>
      <w:r w:rsidRPr="00ED75F9">
        <w:rPr>
          <w:sz w:val="16"/>
        </w:rPr>
        <w:t xml:space="preserve"> is that </w:t>
      </w:r>
      <w:r w:rsidRPr="00ED75F9">
        <w:rPr>
          <w:rStyle w:val="StyleUnderline"/>
        </w:rPr>
        <w:t xml:space="preserve">a large or ‘mass’ impact yields ‘numbing’ </w:t>
      </w:r>
      <w:r w:rsidRPr="00ED75F9">
        <w:rPr>
          <w:sz w:val="16"/>
        </w:rPr>
        <w:t xml:space="preserve">(Slovic,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image Note: The graph is illustrative and hand‐drawn by the author. Surprisingly, Slovic recounts several studies </w:t>
      </w:r>
      <w:r w:rsidRPr="00ED75F9">
        <w:rPr>
          <w:rStyle w:val="StyleUnderline"/>
        </w:rPr>
        <w:t>find</w:t>
      </w:r>
      <w:r w:rsidRPr="00ED75F9">
        <w:rPr>
          <w:sz w:val="16"/>
        </w:rPr>
        <w:t xml:space="preserve">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ED75F9">
        <w:rPr>
          <w:rStyle w:val="StyleUnderline"/>
        </w:rPr>
        <w:t>‘</w:t>
      </w:r>
      <w:r w:rsidRPr="00ED75F9">
        <w:rPr>
          <w:rStyle w:val="StyleUnderline"/>
          <w:highlight w:val="yellow"/>
        </w:rPr>
        <w:t>psychic numbing</w:t>
      </w:r>
      <w:r w:rsidRPr="00ED75F9">
        <w:rPr>
          <w:rStyle w:val="StyleUnderline"/>
        </w:rPr>
        <w:t>’</w:t>
      </w:r>
      <w:r w:rsidRPr="00ED75F9">
        <w:rPr>
          <w:sz w:val="16"/>
        </w:rPr>
        <w:t xml:space="preserve"> or ‘mass numbing’, and argues that it </w:t>
      </w:r>
      <w:r w:rsidRPr="00ED75F9">
        <w:rPr>
          <w:rStyle w:val="StyleUnderline"/>
        </w:rPr>
        <w:t xml:space="preserve">helps </w:t>
      </w:r>
      <w:r w:rsidRPr="00ED75F9">
        <w:rPr>
          <w:rStyle w:val="StyleUnderline"/>
          <w:highlight w:val="yellow"/>
        </w:rPr>
        <w:t xml:space="preserve">explain public neglect </w:t>
      </w:r>
      <w:r w:rsidRPr="00ED75F9">
        <w:rPr>
          <w:rStyle w:val="StyleUnderline"/>
        </w:rPr>
        <w:t>of</w:t>
      </w:r>
      <w:r w:rsidRPr="00ED75F9">
        <w:rPr>
          <w:sz w:val="16"/>
        </w:rPr>
        <w:t xml:space="preserve"> genocide and other </w:t>
      </w:r>
      <w:r w:rsidRPr="00ED75F9">
        <w:rPr>
          <w:rStyle w:val="StyleUnderline"/>
        </w:rPr>
        <w:t>mass calamities</w:t>
      </w:r>
      <w:r w:rsidRPr="00ED75F9">
        <w:rPr>
          <w:sz w:val="16"/>
        </w:rPr>
        <w:t xml:space="preserve"> (for further evidence, see Rheinberger and Treich, 2015). There is also evidence that it occurs for valuing nonhuman life (environmental conservation) (Markowitz et al., 2013). Hence the </w:t>
      </w:r>
      <w:r w:rsidRPr="00ED75F9">
        <w:rPr>
          <w:rStyle w:val="StyleUnderline"/>
        </w:rPr>
        <w:t>mass catastrophic impacts</w:t>
      </w:r>
      <w:r w:rsidRPr="00ED75F9">
        <w:rPr>
          <w:sz w:val="16"/>
        </w:rPr>
        <w:t xml:space="preserve"> of uncommons risks may </w:t>
      </w:r>
      <w:r w:rsidRPr="00ED75F9">
        <w:rPr>
          <w:rStyle w:val="StyleUnderline"/>
        </w:rPr>
        <w:t xml:space="preserve">face </w:t>
      </w:r>
      <w:r w:rsidRPr="00ED75F9">
        <w:rPr>
          <w:rStyle w:val="Emphasis"/>
        </w:rPr>
        <w:t>undervaluation.</w:t>
      </w:r>
      <w:r w:rsidRPr="00ED75F9">
        <w:rPr>
          <w:rStyle w:val="StyleUnderline"/>
        </w:rPr>
        <w:t xml:space="preserve"> </w:t>
      </w:r>
      <w:r w:rsidRPr="00ED75F9">
        <w:rPr>
          <w:sz w:val="16"/>
        </w:rPr>
        <w:t xml:space="preserve">One reason for this response may be feelings of personal inefficacy (Vastfjall et al., 2015): </w:t>
      </w:r>
      <w:r w:rsidRPr="00ED75F9">
        <w:rPr>
          <w:rStyle w:val="StyleUnderline"/>
          <w:highlight w:val="yellow"/>
        </w:rPr>
        <w:t>as</w:t>
      </w:r>
      <w:r w:rsidRPr="00ED75F9">
        <w:rPr>
          <w:rStyle w:val="StyleUnderline"/>
        </w:rPr>
        <w:t xml:space="preserve"> the </w:t>
      </w:r>
      <w:r w:rsidRPr="00ED75F9">
        <w:rPr>
          <w:rStyle w:val="StyleUnderline"/>
          <w:highlight w:val="yellow"/>
        </w:rPr>
        <w:t>number of lives rises, respondents</w:t>
      </w:r>
      <w:r w:rsidRPr="00ED75F9">
        <w:rPr>
          <w:rStyle w:val="StyleUnderline"/>
        </w:rPr>
        <w:t xml:space="preserve"> may </w:t>
      </w:r>
      <w:r w:rsidRPr="00ED75F9">
        <w:rPr>
          <w:rStyle w:val="StyleUnderline"/>
          <w:highlight w:val="yellow"/>
        </w:rPr>
        <w:t xml:space="preserve">feel </w:t>
      </w:r>
      <w:r w:rsidRPr="00ED75F9">
        <w:rPr>
          <w:rStyle w:val="Emphasis"/>
          <w:highlight w:val="yellow"/>
        </w:rPr>
        <w:t>overwhelmed</w:t>
      </w:r>
      <w:r w:rsidRPr="00ED75F9">
        <w:rPr>
          <w:sz w:val="16"/>
          <w:highlight w:val="yellow"/>
        </w:rPr>
        <w:t xml:space="preserve"> </w:t>
      </w:r>
      <w:r w:rsidRPr="00ED75F9">
        <w:rPr>
          <w:rStyle w:val="StyleUnderline"/>
        </w:rPr>
        <w:t>and doubt</w:t>
      </w:r>
      <w:r w:rsidRPr="00ED75F9">
        <w:rPr>
          <w:sz w:val="16"/>
        </w:rPr>
        <w:t xml:space="preserve"> that </w:t>
      </w:r>
      <w:r w:rsidRPr="00ED75F9">
        <w:rPr>
          <w:rStyle w:val="StyleUnderline"/>
        </w:rPr>
        <w:t>their contribution can</w:t>
      </w:r>
      <w:r w:rsidRPr="00ED75F9">
        <w:rPr>
          <w:sz w:val="16"/>
        </w:rPr>
        <w:t xml:space="preserve"> really </w:t>
      </w:r>
      <w:r w:rsidRPr="00ED75F9">
        <w:rPr>
          <w:rStyle w:val="StyleUnderline"/>
        </w:rPr>
        <w:t>make a difference</w:t>
      </w:r>
      <w:r w:rsidRPr="00ED75F9">
        <w:rPr>
          <w:sz w:val="16"/>
        </w:rPr>
        <w:t xml:space="preserve"> to such a large problem. </w:t>
      </w:r>
      <w:r w:rsidRPr="00ED75F9">
        <w:rPr>
          <w:rStyle w:val="Emphasis"/>
        </w:rPr>
        <w:t>The ‘end of the world’</w:t>
      </w:r>
      <w:r w:rsidRPr="00ED75F9">
        <w:rPr>
          <w:sz w:val="16"/>
        </w:rPr>
        <w:t xml:space="preserve"> </w:t>
      </w:r>
      <w:r w:rsidRPr="00ED75F9">
        <w:rPr>
          <w:rStyle w:val="StyleUnderline"/>
        </w:rPr>
        <w:t xml:space="preserve">may be too much for people to act on; it may feel </w:t>
      </w:r>
      <w:r w:rsidRPr="00ED75F9">
        <w:rPr>
          <w:rStyle w:val="Emphasis"/>
        </w:rPr>
        <w:t>disabling rather than mobilizing.</w:t>
      </w:r>
      <w:r w:rsidRPr="00ED75F9">
        <w:rPr>
          <w:sz w:val="16"/>
        </w:rPr>
        <w:t xml:space="preserve"> Relatedly, people may have a limited capacity to worry (Weber, 2006), and thus may deflect problems so large that they would consume all of that capacity. A second reason for mass numbing may be the stronger public response to an identified individual – such as an identified victim or an identified villain. </w:t>
      </w:r>
      <w:r w:rsidRPr="00ED75F9">
        <w:rPr>
          <w:rStyle w:val="StyleUnderline"/>
        </w:rPr>
        <w:t xml:space="preserve">The </w:t>
      </w:r>
      <w:r w:rsidRPr="00ED75F9">
        <w:rPr>
          <w:rStyle w:val="StyleUnderline"/>
          <w:highlight w:val="yellow"/>
        </w:rPr>
        <w:t xml:space="preserve">public may be </w:t>
      </w:r>
      <w:r w:rsidRPr="00ED75F9">
        <w:rPr>
          <w:rStyle w:val="Emphasis"/>
          <w:highlight w:val="yellow"/>
        </w:rPr>
        <w:t>eager</w:t>
      </w:r>
      <w:r w:rsidRPr="00ED75F9">
        <w:rPr>
          <w:rStyle w:val="StyleUnderline"/>
          <w:highlight w:val="yellow"/>
        </w:rPr>
        <w:t xml:space="preserve"> to save</w:t>
      </w:r>
      <w:r w:rsidRPr="00ED75F9">
        <w:rPr>
          <w:sz w:val="16"/>
        </w:rPr>
        <w:t xml:space="preserve"> the baby who fell down the well, or </w:t>
      </w:r>
      <w:r w:rsidRPr="00ED75F9">
        <w:rPr>
          <w:rStyle w:val="Emphasis"/>
          <w:highlight w:val="yellow"/>
        </w:rPr>
        <w:t>the refugee</w:t>
      </w:r>
      <w:r w:rsidRPr="00ED75F9">
        <w:rPr>
          <w:rStyle w:val="Emphasis"/>
        </w:rPr>
        <w:t xml:space="preserve"> child</w:t>
      </w:r>
      <w:r w:rsidRPr="00ED75F9">
        <w:rPr>
          <w:rStyle w:val="StyleUnderline"/>
        </w:rPr>
        <w:t xml:space="preserve"> drowned on the beach</w:t>
      </w:r>
      <w:r w:rsidRPr="00ED75F9">
        <w:rPr>
          <w:sz w:val="16"/>
        </w:rPr>
        <w:t xml:space="preserve">, or the three whales stuck in the ice, </w:t>
      </w:r>
      <w:r w:rsidRPr="00ED75F9">
        <w:rPr>
          <w:rStyle w:val="StyleUnderline"/>
        </w:rPr>
        <w:t xml:space="preserve">but </w:t>
      </w:r>
      <w:r w:rsidRPr="00ED75F9">
        <w:rPr>
          <w:rStyle w:val="StyleUnderline"/>
          <w:highlight w:val="yellow"/>
        </w:rPr>
        <w:t xml:space="preserve">less willing to save </w:t>
      </w:r>
      <w:r w:rsidRPr="00ED75F9">
        <w:rPr>
          <w:rStyle w:val="Emphasis"/>
          <w:highlight w:val="yellow"/>
        </w:rPr>
        <w:t>a large</w:t>
      </w:r>
      <w:r w:rsidRPr="00ED75F9">
        <w:rPr>
          <w:rStyle w:val="Emphasis"/>
        </w:rPr>
        <w:t xml:space="preserve"> and </w:t>
      </w:r>
      <w:r w:rsidRPr="00ED75F9">
        <w:rPr>
          <w:rStyle w:val="Emphasis"/>
          <w:highlight w:val="yellow"/>
        </w:rPr>
        <w:t>unidentified population</w:t>
      </w:r>
      <w:r w:rsidRPr="00ED75F9">
        <w:rPr>
          <w:rStyle w:val="Emphasis"/>
        </w:rPr>
        <w:t xml:space="preserve"> of victims</w:t>
      </w:r>
      <w:r w:rsidRPr="00ED75F9">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ED75F9">
        <w:rPr>
          <w:rStyle w:val="Emphasis"/>
        </w:rPr>
        <w:t>extreme mega‐catastrophic risks</w:t>
      </w:r>
      <w:r w:rsidRPr="00ED75F9">
        <w:rPr>
          <w:sz w:val="16"/>
        </w:rPr>
        <w:t xml:space="preserve"> typically </w:t>
      </w:r>
      <w:r w:rsidRPr="00ED75F9">
        <w:rPr>
          <w:rStyle w:val="StyleUnderline"/>
        </w:rPr>
        <w:t xml:space="preserve">lack </w:t>
      </w:r>
      <w:r w:rsidRPr="00ED75F9">
        <w:rPr>
          <w:rStyle w:val="Emphasis"/>
        </w:rPr>
        <w:t>a single identified individual</w:t>
      </w:r>
      <w:r w:rsidRPr="00ED75F9">
        <w:rPr>
          <w:sz w:val="16"/>
        </w:rPr>
        <w:t xml:space="preserve">, unless rendered in fiction (e.g. a movie). </w:t>
      </w:r>
      <w:r w:rsidRPr="00ED75F9">
        <w:rPr>
          <w:rStyle w:val="StyleUnderline"/>
        </w:rPr>
        <w:t>The public may</w:t>
      </w:r>
      <w:r w:rsidRPr="00ED75F9">
        <w:rPr>
          <w:sz w:val="16"/>
        </w:rPr>
        <w:t xml:space="preserve"> also </w:t>
      </w:r>
      <w:r w:rsidRPr="00ED75F9">
        <w:rPr>
          <w:rStyle w:val="StyleUnderline"/>
        </w:rPr>
        <w:t xml:space="preserve">be </w:t>
      </w:r>
      <w:r w:rsidRPr="00ED75F9">
        <w:rPr>
          <w:rStyle w:val="Emphasis"/>
        </w:rPr>
        <w:t>more eager</w:t>
      </w:r>
      <w:r w:rsidRPr="00ED75F9">
        <w:rPr>
          <w:rStyle w:val="StyleUnderline"/>
        </w:rPr>
        <w:t xml:space="preserve"> to combat </w:t>
      </w:r>
      <w:r w:rsidRPr="00ED75F9">
        <w:rPr>
          <w:rStyle w:val="Emphasis"/>
        </w:rPr>
        <w:t>an identified villain</w:t>
      </w:r>
      <w:r w:rsidRPr="00ED75F9">
        <w:rPr>
          <w:rStyle w:val="StyleUnderline"/>
        </w:rPr>
        <w:t xml:space="preserve"> than a </w:t>
      </w:r>
      <w:r w:rsidRPr="00ED75F9">
        <w:rPr>
          <w:rStyle w:val="Emphasis"/>
        </w:rPr>
        <w:t>faceless natural disaster</w:t>
      </w:r>
      <w:r w:rsidRPr="00ED75F9">
        <w:rPr>
          <w:sz w:val="16"/>
        </w:rPr>
        <w:t xml:space="preserve"> or a ubiquitous social problem (Sunstein, 2007, p. 63, on the ‘Goldstein effect’). </w:t>
      </w:r>
      <w:r w:rsidRPr="00ED75F9">
        <w:rPr>
          <w:rStyle w:val="StyleUnderline"/>
        </w:rPr>
        <w:t>This may</w:t>
      </w:r>
      <w:r w:rsidRPr="00ED75F9">
        <w:rPr>
          <w:sz w:val="16"/>
        </w:rPr>
        <w:t xml:space="preserve"> help </w:t>
      </w:r>
      <w:r w:rsidRPr="00ED75F9">
        <w:rPr>
          <w:rStyle w:val="StyleUnderline"/>
        </w:rPr>
        <w:t>explain public outcry at</w:t>
      </w:r>
      <w:r w:rsidRPr="00ED75F9">
        <w:rPr>
          <w:sz w:val="16"/>
        </w:rPr>
        <w:t xml:space="preserve"> villains highlighted in the news media, such as </w:t>
      </w:r>
      <w:r w:rsidRPr="00ED75F9">
        <w:rPr>
          <w:rStyle w:val="StyleUnderline"/>
        </w:rPr>
        <w:t>Osama Bin Laden</w:t>
      </w:r>
      <w:r w:rsidRPr="00ED75F9">
        <w:rPr>
          <w:sz w:val="16"/>
        </w:rPr>
        <w:t xml:space="preserve"> and Saddam Hussein, </w:t>
      </w:r>
      <w:r w:rsidRPr="00ED75F9">
        <w:rPr>
          <w:rStyle w:val="StyleUnderline"/>
        </w:rPr>
        <w:t>compared with</w:t>
      </w:r>
      <w:r w:rsidRPr="00ED75F9">
        <w:rPr>
          <w:sz w:val="16"/>
        </w:rPr>
        <w:t xml:space="preserve"> the apparently lesser public outcry regarding tsunamis (Indian Ocean 2006, killing 200,000 people; Japan 2011, killing 20,000 people), </w:t>
      </w:r>
      <w:r w:rsidRPr="00ED75F9">
        <w:rPr>
          <w:rStyle w:val="Emphasis"/>
        </w:rPr>
        <w:t>global climate change</w:t>
      </w:r>
      <w:r w:rsidRPr="00ED75F9">
        <w:rPr>
          <w:sz w:val="16"/>
        </w:rPr>
        <w:t xml:space="preserve"> harming large populations, </w:t>
      </w:r>
      <w:r w:rsidRPr="00ED75F9">
        <w:rPr>
          <w:rStyle w:val="StyleUnderline"/>
        </w:rPr>
        <w:t xml:space="preserve">or </w:t>
      </w:r>
      <w:r w:rsidRPr="00ED75F9">
        <w:rPr>
          <w:rStyle w:val="Emphasis"/>
        </w:rPr>
        <w:t>large asteroids</w:t>
      </w:r>
      <w:r w:rsidRPr="00ED75F9">
        <w:rPr>
          <w:rStyle w:val="StyleUnderline"/>
        </w:rPr>
        <w:t xml:space="preserve"> hitting the earth</w:t>
      </w:r>
      <w:r w:rsidRPr="00ED75F9">
        <w:rPr>
          <w:sz w:val="16"/>
        </w:rPr>
        <w:t>.</w:t>
      </w:r>
    </w:p>
    <w:p w14:paraId="3296DD0F" w14:textId="77777777" w:rsidR="009A704D" w:rsidRPr="00ED75F9" w:rsidRDefault="009A704D" w:rsidP="009A704D">
      <w:pPr>
        <w:pStyle w:val="Heading4"/>
        <w:rPr>
          <w:rFonts w:cs="Times New Roman"/>
          <w:u w:val="single"/>
        </w:rPr>
      </w:pPr>
      <w:r w:rsidRPr="00ED75F9">
        <w:rPr>
          <w:rFonts w:cs="Times New Roman"/>
        </w:rPr>
        <w:t xml:space="preserve">Refusing to assume responsibility enables political </w:t>
      </w:r>
      <w:r w:rsidRPr="00ED75F9">
        <w:rPr>
          <w:rFonts w:cs="Times New Roman"/>
          <w:u w:val="single"/>
        </w:rPr>
        <w:t>disaster</w:t>
      </w:r>
      <w:r w:rsidRPr="00ED75F9">
        <w:rPr>
          <w:rFonts w:cs="Times New Roman"/>
        </w:rPr>
        <w:t xml:space="preserve">—prefer an ontology of </w:t>
      </w:r>
      <w:r w:rsidRPr="00ED75F9">
        <w:rPr>
          <w:rFonts w:cs="Times New Roman"/>
          <w:u w:val="single"/>
        </w:rPr>
        <w:t>entanglement</w:t>
      </w:r>
      <w:r w:rsidRPr="00ED75F9">
        <w:rPr>
          <w:rFonts w:cs="Times New Roman"/>
        </w:rPr>
        <w:t xml:space="preserve"> that </w:t>
      </w:r>
      <w:r w:rsidRPr="00ED75F9">
        <w:rPr>
          <w:rFonts w:cs="Times New Roman"/>
          <w:u w:val="single"/>
        </w:rPr>
        <w:t>considers unintended effects</w:t>
      </w:r>
      <w:r w:rsidRPr="00ED75F9">
        <w:rPr>
          <w:rFonts w:cs="Times New Roman"/>
        </w:rPr>
        <w:t xml:space="preserve"> and </w:t>
      </w:r>
      <w:r w:rsidRPr="00ED75F9">
        <w:rPr>
          <w:rFonts w:cs="Times New Roman"/>
          <w:u w:val="single"/>
        </w:rPr>
        <w:t>better enables political action</w:t>
      </w:r>
    </w:p>
    <w:p w14:paraId="60AB52DA" w14:textId="77777777" w:rsidR="009A704D" w:rsidRPr="00ED75F9" w:rsidRDefault="009A704D" w:rsidP="009A704D">
      <w:r w:rsidRPr="00ED75F9">
        <w:rPr>
          <w:rStyle w:val="Style13ptBold"/>
        </w:rPr>
        <w:t>Zanotti, 17</w:t>
      </w:r>
      <w:r w:rsidRPr="00ED75F9">
        <w:t>—Associate Professor Department of Political Science, Virginia Tech (Laura, “Reorienting IR: Ontological Entanglement, Agency, and Ethics,” International Studies Review, January 13, 2017, dml)</w:t>
      </w:r>
    </w:p>
    <w:p w14:paraId="27965D33" w14:textId="77777777" w:rsidR="009A704D" w:rsidRPr="00ED75F9" w:rsidRDefault="009A704D" w:rsidP="009A704D">
      <w:r w:rsidRPr="00ED75F9">
        <w:rPr>
          <w:sz w:val="12"/>
        </w:rPr>
        <w:t xml:space="preserve">In this article, I have argued that in order for IR to remain politically relevant and critical, we must rethink and reflect on the ontological, epistemological, and methodological assumptions of the discipline. I then explored how </w:t>
      </w:r>
      <w:r w:rsidRPr="00ED75F9">
        <w:rPr>
          <w:rStyle w:val="StyleUnderline"/>
        </w:rPr>
        <w:t xml:space="preserve">onto-epistemologies, ethics, and political agency are </w:t>
      </w:r>
      <w:r w:rsidRPr="00ED75F9">
        <w:rPr>
          <w:rStyle w:val="Emphasis"/>
        </w:rPr>
        <w:t>interlinked</w:t>
      </w:r>
      <w:r w:rsidRPr="00ED75F9">
        <w:rPr>
          <w:sz w:val="12"/>
        </w:rPr>
        <w:t xml:space="preserve">. Ontologies of entanglement tend to embrace complex conceptualizations of causality and the morphogenetic properties of what exist. In a quantum world, ontological cuts happen in practices. </w:t>
      </w:r>
      <w:r w:rsidRPr="00ED75F9">
        <w:rPr>
          <w:rStyle w:val="StyleUnderline"/>
        </w:rPr>
        <w:t>This</w:t>
      </w:r>
      <w:r w:rsidRPr="00ED75F9">
        <w:rPr>
          <w:sz w:val="12"/>
        </w:rPr>
        <w:t xml:space="preserve"> worldview </w:t>
      </w:r>
      <w:r w:rsidRPr="00ED75F9">
        <w:rPr>
          <w:rStyle w:val="StyleUnderline"/>
        </w:rPr>
        <w:t xml:space="preserve">invites a </w:t>
      </w:r>
      <w:r w:rsidRPr="00ED75F9">
        <w:rPr>
          <w:rStyle w:val="Emphasis"/>
        </w:rPr>
        <w:t>reconsideration</w:t>
      </w:r>
      <w:r w:rsidRPr="00ED75F9">
        <w:rPr>
          <w:rStyle w:val="StyleUnderline"/>
        </w:rPr>
        <w:t xml:space="preserve"> of the way </w:t>
      </w:r>
      <w:r w:rsidRPr="00ED75F9">
        <w:rPr>
          <w:rStyle w:val="StyleUnderline"/>
          <w:highlight w:val="yellow"/>
        </w:rPr>
        <w:t xml:space="preserve">we </w:t>
      </w:r>
      <w:r w:rsidRPr="00ED75F9">
        <w:rPr>
          <w:rStyle w:val="Emphasis"/>
          <w:highlight w:val="yellow"/>
        </w:rPr>
        <w:t>justify</w:t>
      </w:r>
      <w:r w:rsidRPr="00ED75F9">
        <w:rPr>
          <w:sz w:val="12"/>
        </w:rPr>
        <w:t xml:space="preserve"> and address </w:t>
      </w:r>
      <w:r w:rsidRPr="00ED75F9">
        <w:rPr>
          <w:rStyle w:val="Emphasis"/>
          <w:highlight w:val="yellow"/>
        </w:rPr>
        <w:t>political decisions</w:t>
      </w:r>
      <w:r w:rsidRPr="00ED75F9">
        <w:rPr>
          <w:rStyle w:val="StyleUnderline"/>
          <w:highlight w:val="yellow"/>
        </w:rPr>
        <w:t xml:space="preserve"> and </w:t>
      </w:r>
      <w:r w:rsidRPr="00ED75F9">
        <w:rPr>
          <w:rStyle w:val="Emphasis"/>
          <w:highlight w:val="yellow"/>
        </w:rPr>
        <w:t>ethical action</w:t>
      </w:r>
      <w:r w:rsidRPr="00ED75F9">
        <w:rPr>
          <w:rStyle w:val="StyleUnderline"/>
          <w:highlight w:val="yellow"/>
        </w:rPr>
        <w:t xml:space="preserve"> beyond</w:t>
      </w:r>
      <w:r w:rsidRPr="00ED75F9">
        <w:rPr>
          <w:rStyle w:val="StyleUnderline"/>
        </w:rPr>
        <w:t xml:space="preserve"> the </w:t>
      </w:r>
      <w:r w:rsidRPr="00ED75F9">
        <w:rPr>
          <w:rStyle w:val="Emphasis"/>
          <w:highlight w:val="yellow"/>
        </w:rPr>
        <w:t>universalism</w:t>
      </w:r>
      <w:r w:rsidRPr="00ED75F9">
        <w:rPr>
          <w:rStyle w:val="StyleUnderline"/>
        </w:rPr>
        <w:t xml:space="preserve"> supported by atomistic ontologies and the </w:t>
      </w:r>
      <w:r w:rsidRPr="00ED75F9">
        <w:rPr>
          <w:rStyle w:val="Emphasis"/>
        </w:rPr>
        <w:t>stifling limits</w:t>
      </w:r>
      <w:r w:rsidRPr="00ED75F9">
        <w:rPr>
          <w:rStyle w:val="StyleUnderline"/>
        </w:rPr>
        <w:t xml:space="preserve"> imposed by substantialist-structuralism</w:t>
      </w:r>
      <w:r w:rsidRPr="00ED75F9">
        <w:rPr>
          <w:sz w:val="12"/>
        </w:rPr>
        <w:t xml:space="preserve">. As Nick Onuf has argued, “In a straightened world, as </w:t>
      </w:r>
      <w:r w:rsidRPr="00ED75F9">
        <w:rPr>
          <w:rStyle w:val="StyleUnderline"/>
        </w:rPr>
        <w:t xml:space="preserve">in a world in turmoil, </w:t>
      </w:r>
      <w:r w:rsidRPr="00ED75F9">
        <w:rPr>
          <w:rStyle w:val="StyleUnderline"/>
          <w:highlight w:val="yellow"/>
        </w:rPr>
        <w:t xml:space="preserve">talk of universal principles </w:t>
      </w:r>
      <w:r w:rsidRPr="00ED75F9">
        <w:rPr>
          <w:rStyle w:val="Emphasis"/>
          <w:highlight w:val="yellow"/>
        </w:rPr>
        <w:t>rings hollow</w:t>
      </w:r>
      <w:r w:rsidRPr="00ED75F9">
        <w:rPr>
          <w:sz w:val="12"/>
        </w:rPr>
        <w:t xml:space="preserve">… </w:t>
      </w:r>
      <w:r w:rsidRPr="00ED75F9">
        <w:rPr>
          <w:rStyle w:val="StyleUnderline"/>
        </w:rPr>
        <w:t xml:space="preserve">In such a world, positional ethics is the </w:t>
      </w:r>
      <w:r w:rsidRPr="00ED75F9">
        <w:rPr>
          <w:rStyle w:val="Emphasis"/>
        </w:rPr>
        <w:t>best we can hope for</w:t>
      </w:r>
      <w:r w:rsidRPr="00ED75F9">
        <w:rPr>
          <w:sz w:val="12"/>
        </w:rPr>
        <w:t xml:space="preserve">” (Onuf forthcoming, quoted with permission). </w:t>
      </w:r>
      <w:r w:rsidRPr="00ED75F9">
        <w:rPr>
          <w:rStyle w:val="StyleUnderline"/>
        </w:rPr>
        <w:t xml:space="preserve">A quantum reconceptualization of our being in the world and our relation to matter calls for a </w:t>
      </w:r>
      <w:r w:rsidRPr="00ED75F9">
        <w:rPr>
          <w:rStyle w:val="Emphasis"/>
        </w:rPr>
        <w:t>profound sense of modesty</w:t>
      </w:r>
      <w:r w:rsidRPr="00ED75F9">
        <w:rPr>
          <w:rStyle w:val="StyleUnderline"/>
        </w:rPr>
        <w:t xml:space="preserve">, as well as for the </w:t>
      </w:r>
      <w:r w:rsidRPr="00ED75F9">
        <w:rPr>
          <w:rStyle w:val="Emphasis"/>
        </w:rPr>
        <w:t>central role of responsibility</w:t>
      </w:r>
      <w:r w:rsidRPr="00ED75F9">
        <w:rPr>
          <w:rStyle w:val="StyleUnderline"/>
        </w:rPr>
        <w:t xml:space="preserve"> for taking political decisions. In an entangled world that is </w:t>
      </w:r>
      <w:r w:rsidRPr="00ED75F9">
        <w:rPr>
          <w:rStyle w:val="Emphasis"/>
        </w:rPr>
        <w:t>not governed</w:t>
      </w:r>
      <w:r w:rsidRPr="00ED75F9">
        <w:rPr>
          <w:rStyle w:val="StyleUnderline"/>
        </w:rPr>
        <w:t xml:space="preserve"> by </w:t>
      </w:r>
      <w:r w:rsidRPr="00ED75F9">
        <w:rPr>
          <w:rStyle w:val="Emphasis"/>
        </w:rPr>
        <w:t>theoretically detectable</w:t>
      </w:r>
      <w:r w:rsidRPr="00ED75F9">
        <w:rPr>
          <w:rStyle w:val="StyleUnderline"/>
        </w:rPr>
        <w:t xml:space="preserve">, </w:t>
      </w:r>
      <w:r w:rsidRPr="00ED75F9">
        <w:rPr>
          <w:rStyle w:val="Emphasis"/>
        </w:rPr>
        <w:t>linear</w:t>
      </w:r>
      <w:r w:rsidRPr="00ED75F9">
        <w:rPr>
          <w:rStyle w:val="StyleUnderline"/>
        </w:rPr>
        <w:t xml:space="preserve">, and </w:t>
      </w:r>
      <w:r w:rsidRPr="00ED75F9">
        <w:rPr>
          <w:rStyle w:val="Emphasis"/>
        </w:rPr>
        <w:t>immutable laws</w:t>
      </w:r>
      <w:r w:rsidRPr="00ED75F9">
        <w:rPr>
          <w:rStyle w:val="StyleUnderline"/>
        </w:rPr>
        <w:t xml:space="preserve"> of history, but instead by </w:t>
      </w:r>
      <w:r w:rsidRPr="00ED75F9">
        <w:rPr>
          <w:rStyle w:val="Emphasis"/>
        </w:rPr>
        <w:t>intra-agential processes</w:t>
      </w:r>
      <w:r w:rsidRPr="00ED75F9">
        <w:rPr>
          <w:rStyle w:val="StyleUnderline"/>
        </w:rPr>
        <w:t>, the conditions of possibility for political agency are rooted in</w:t>
      </w:r>
      <w:r w:rsidRPr="00ED75F9">
        <w:rPr>
          <w:sz w:val="12"/>
        </w:rPr>
        <w:t xml:space="preserve"> the morphogenetic properties of </w:t>
      </w:r>
      <w:r w:rsidRPr="00ED75F9">
        <w:rPr>
          <w:rStyle w:val="Emphasis"/>
        </w:rPr>
        <w:t>practices</w:t>
      </w:r>
      <w:r w:rsidRPr="00ED75F9">
        <w:rPr>
          <w:sz w:val="12"/>
        </w:rPr>
        <w:t xml:space="preserve">. Taking responsibility for critically questioning what exists without the hubris of assuming our ability to ordain outcomes displays an affinity with Foucault’s methodological and political project. In this vein, </w:t>
      </w:r>
      <w:r w:rsidRPr="00ED75F9">
        <w:rPr>
          <w:rStyle w:val="StyleUnderline"/>
        </w:rPr>
        <w:t xml:space="preserve">ethical guidelines </w:t>
      </w:r>
      <w:r w:rsidRPr="00ED75F9">
        <w:rPr>
          <w:rStyle w:val="Emphasis"/>
        </w:rPr>
        <w:t>may not be grounded on abstractions</w:t>
      </w:r>
      <w:r w:rsidRPr="00ED75F9">
        <w:rPr>
          <w:rStyle w:val="StyleUnderline"/>
        </w:rPr>
        <w:t xml:space="preserve"> stemming from the solitary ruminations of an individual’s mind</w:t>
      </w:r>
      <w:r w:rsidRPr="00ED75F9">
        <w:rPr>
          <w:sz w:val="12"/>
        </w:rPr>
        <w:t xml:space="preserve">. </w:t>
      </w:r>
      <w:r w:rsidRPr="00ED75F9">
        <w:rPr>
          <w:rStyle w:val="StyleUnderline"/>
        </w:rPr>
        <w:t xml:space="preserve">Prudence, </w:t>
      </w:r>
      <w:r w:rsidRPr="00ED75F9">
        <w:rPr>
          <w:rStyle w:val="StyleUnderline"/>
          <w:highlight w:val="yellow"/>
        </w:rPr>
        <w:t>responsibility</w:t>
      </w:r>
      <w:r w:rsidRPr="00ED75F9">
        <w:rPr>
          <w:sz w:val="12"/>
        </w:rPr>
        <w:t xml:space="preserve">, and practices of cultivation of the self </w:t>
      </w:r>
      <w:r w:rsidRPr="00ED75F9">
        <w:rPr>
          <w:rStyle w:val="StyleUnderline"/>
          <w:highlight w:val="yellow"/>
        </w:rPr>
        <w:t xml:space="preserve">offer pathways to </w:t>
      </w:r>
      <w:r w:rsidRPr="00ED75F9">
        <w:rPr>
          <w:rStyle w:val="Emphasis"/>
          <w:highlight w:val="yellow"/>
        </w:rPr>
        <w:t>overcome</w:t>
      </w:r>
      <w:r w:rsidRPr="00ED75F9">
        <w:rPr>
          <w:rStyle w:val="Emphasis"/>
        </w:rPr>
        <w:t xml:space="preserve"> the </w:t>
      </w:r>
      <w:r w:rsidRPr="00ED75F9">
        <w:rPr>
          <w:rStyle w:val="Emphasis"/>
          <w:highlight w:val="yellow"/>
        </w:rPr>
        <w:t>limitations</w:t>
      </w:r>
      <w:r w:rsidRPr="00ED75F9">
        <w:rPr>
          <w:rStyle w:val="StyleUnderline"/>
          <w:highlight w:val="yellow"/>
        </w:rPr>
        <w:t xml:space="preserve"> of</w:t>
      </w:r>
      <w:r w:rsidRPr="00ED75F9">
        <w:rPr>
          <w:rStyle w:val="StyleUnderline"/>
        </w:rPr>
        <w:t xml:space="preserve"> </w:t>
      </w:r>
      <w:r w:rsidRPr="00ED75F9">
        <w:rPr>
          <w:sz w:val="12"/>
        </w:rPr>
        <w:t xml:space="preserve">the Kantian categorical imperative by which </w:t>
      </w:r>
      <w:r w:rsidRPr="00ED75F9">
        <w:rPr>
          <w:rStyle w:val="Emphasis"/>
          <w:highlight w:val="yellow"/>
        </w:rPr>
        <w:t>universal</w:t>
      </w:r>
      <w:r w:rsidRPr="00ED75F9">
        <w:rPr>
          <w:rStyle w:val="Emphasis"/>
        </w:rPr>
        <w:t xml:space="preserve"> </w:t>
      </w:r>
      <w:r w:rsidRPr="00ED75F9">
        <w:rPr>
          <w:rStyle w:val="Emphasis"/>
          <w:highlight w:val="yellow"/>
        </w:rPr>
        <w:t>prescriptions</w:t>
      </w:r>
      <w:r w:rsidRPr="00ED75F9">
        <w:rPr>
          <w:sz w:val="12"/>
        </w:rPr>
        <w:t xml:space="preserve"> are the main way of validating ethical choices. As Patomäki has shown, </w:t>
      </w:r>
      <w:r w:rsidRPr="00ED75F9">
        <w:rPr>
          <w:rStyle w:val="StyleUnderline"/>
        </w:rPr>
        <w:t xml:space="preserve">universalism may elicit </w:t>
      </w:r>
      <w:r w:rsidRPr="00ED75F9">
        <w:rPr>
          <w:rStyle w:val="Emphasis"/>
        </w:rPr>
        <w:t>exclusionary</w:t>
      </w:r>
      <w:r w:rsidRPr="00ED75F9">
        <w:rPr>
          <w:rStyle w:val="StyleUnderline"/>
        </w:rPr>
        <w:t xml:space="preserve"> and </w:t>
      </w:r>
      <w:r w:rsidRPr="00ED75F9">
        <w:rPr>
          <w:rStyle w:val="Emphasis"/>
        </w:rPr>
        <w:t>violent practices</w:t>
      </w:r>
      <w:r w:rsidRPr="00ED75F9">
        <w:rPr>
          <w:sz w:val="12"/>
        </w:rPr>
        <w:t xml:space="preserve">. Moreover, as Connolly has argued, </w:t>
      </w:r>
      <w:r w:rsidRPr="00ED75F9">
        <w:rPr>
          <w:rStyle w:val="StyleUnderline"/>
        </w:rPr>
        <w:t xml:space="preserve">the nostalgia for a slowly moving world regulated by </w:t>
      </w:r>
      <w:r w:rsidRPr="00ED75F9">
        <w:rPr>
          <w:rStyle w:val="Emphasis"/>
        </w:rPr>
        <w:t>linear relations of causality</w:t>
      </w:r>
      <w:r w:rsidRPr="00ED75F9">
        <w:rPr>
          <w:rStyle w:val="StyleUnderline"/>
        </w:rPr>
        <w:t xml:space="preserve"> and characterized by </w:t>
      </w:r>
      <w:r w:rsidRPr="00ED75F9">
        <w:rPr>
          <w:rStyle w:val="Emphasis"/>
        </w:rPr>
        <w:t>certainty</w:t>
      </w:r>
      <w:r w:rsidRPr="00ED75F9">
        <w:rPr>
          <w:rStyle w:val="StyleUnderline"/>
        </w:rPr>
        <w:t xml:space="preserve"> and </w:t>
      </w:r>
      <w:r w:rsidRPr="00ED75F9">
        <w:rPr>
          <w:rStyle w:val="Emphasis"/>
        </w:rPr>
        <w:t>stability</w:t>
      </w:r>
      <w:r w:rsidRPr="00ED75F9">
        <w:rPr>
          <w:rStyle w:val="StyleUnderline"/>
        </w:rPr>
        <w:t xml:space="preserve"> may be the </w:t>
      </w:r>
      <w:r w:rsidRPr="00ED75F9">
        <w:rPr>
          <w:rStyle w:val="Emphasis"/>
        </w:rPr>
        <w:t>root of fundamentalism</w:t>
      </w:r>
      <w:r w:rsidRPr="00ED75F9">
        <w:rPr>
          <w:rStyle w:val="StyleUnderline"/>
        </w:rPr>
        <w:t xml:space="preserve">. </w:t>
      </w:r>
      <w:r w:rsidRPr="00ED75F9">
        <w:rPr>
          <w:sz w:val="12"/>
        </w:rPr>
        <w:t xml:space="preserve">Furthermore, </w:t>
      </w:r>
      <w:r w:rsidRPr="00ED75F9">
        <w:rPr>
          <w:rStyle w:val="StyleUnderline"/>
        </w:rPr>
        <w:t>if we accept</w:t>
      </w:r>
      <w:r w:rsidRPr="00ED75F9">
        <w:rPr>
          <w:sz w:val="12"/>
        </w:rPr>
        <w:t xml:space="preserve"> Barad’s position </w:t>
      </w:r>
      <w:r w:rsidRPr="00ED75F9">
        <w:rPr>
          <w:rStyle w:val="StyleUnderline"/>
        </w:rPr>
        <w:t>that we are “</w:t>
      </w:r>
      <w:r w:rsidRPr="00ED75F9">
        <w:rPr>
          <w:rStyle w:val="Emphasis"/>
        </w:rPr>
        <w:t>of the world</w:t>
      </w:r>
      <w:r w:rsidRPr="00ED75F9">
        <w:rPr>
          <w:rStyle w:val="StyleUnderline"/>
        </w:rPr>
        <w:t xml:space="preserve">” and not </w:t>
      </w:r>
      <w:r w:rsidRPr="00ED75F9">
        <w:rPr>
          <w:rStyle w:val="Emphasis"/>
        </w:rPr>
        <w:t>above the world</w:t>
      </w:r>
      <w:r w:rsidRPr="00ED75F9">
        <w:rPr>
          <w:rStyle w:val="StyleUnderline"/>
        </w:rPr>
        <w:t xml:space="preserve">, theorizing looks more like a practice endowed with </w:t>
      </w:r>
      <w:r w:rsidRPr="00ED75F9">
        <w:rPr>
          <w:rStyle w:val="Emphasis"/>
        </w:rPr>
        <w:t>performative political effects</w:t>
      </w:r>
      <w:r w:rsidRPr="00ED75F9">
        <w:rPr>
          <w:rStyle w:val="StyleUnderline"/>
        </w:rPr>
        <w:t xml:space="preserve"> than a </w:t>
      </w:r>
      <w:r w:rsidRPr="00ED75F9">
        <w:rPr>
          <w:rStyle w:val="Emphasis"/>
        </w:rPr>
        <w:t>quest</w:t>
      </w:r>
      <w:r w:rsidRPr="00ED75F9">
        <w:rPr>
          <w:rStyle w:val="StyleUnderline"/>
        </w:rPr>
        <w:t xml:space="preserve"> for the discovery of the “</w:t>
      </w:r>
      <w:r w:rsidRPr="00ED75F9">
        <w:rPr>
          <w:rStyle w:val="Emphasis"/>
        </w:rPr>
        <w:t>true nature</w:t>
      </w:r>
      <w:r w:rsidRPr="00ED75F9">
        <w:rPr>
          <w:rStyle w:val="StyleUnderline"/>
        </w:rPr>
        <w:t>” of what exists</w:t>
      </w:r>
      <w:r w:rsidRPr="00ED75F9">
        <w:rPr>
          <w:sz w:val="12"/>
        </w:rPr>
        <w:t xml:space="preserve">. Therefore, </w:t>
      </w:r>
      <w:r w:rsidRPr="00ED75F9">
        <w:rPr>
          <w:rStyle w:val="StyleUnderline"/>
        </w:rPr>
        <w:t xml:space="preserve">intellectual undertakings are a </w:t>
      </w:r>
      <w:r w:rsidRPr="00ED75F9">
        <w:rPr>
          <w:rStyle w:val="Emphasis"/>
        </w:rPr>
        <w:t>form of political agency</w:t>
      </w:r>
      <w:r w:rsidRPr="00ED75F9">
        <w:rPr>
          <w:rStyle w:val="StyleUnderline"/>
        </w:rPr>
        <w:t xml:space="preserve"> and come with </w:t>
      </w:r>
      <w:r w:rsidRPr="00ED75F9">
        <w:rPr>
          <w:rStyle w:val="Emphasis"/>
        </w:rPr>
        <w:t>great responsibility</w:t>
      </w:r>
      <w:r w:rsidRPr="00ED75F9">
        <w:rPr>
          <w:rStyle w:val="StyleUnderline"/>
        </w:rPr>
        <w:t xml:space="preserve">. Such responsibility </w:t>
      </w:r>
      <w:r w:rsidRPr="00ED75F9">
        <w:rPr>
          <w:rStyle w:val="Emphasis"/>
        </w:rPr>
        <w:t>requires</w:t>
      </w:r>
      <w:r w:rsidRPr="00ED75F9">
        <w:rPr>
          <w:rStyle w:val="StyleUnderline"/>
        </w:rPr>
        <w:t xml:space="preserve"> the need for </w:t>
      </w:r>
      <w:r w:rsidRPr="00ED75F9">
        <w:rPr>
          <w:rStyle w:val="Emphasis"/>
        </w:rPr>
        <w:t>exercising prudence</w:t>
      </w:r>
      <w:r w:rsidRPr="00ED75F9">
        <w:rPr>
          <w:rStyle w:val="StyleUnderline"/>
        </w:rPr>
        <w:t xml:space="preserve"> in making truth statements about what is </w:t>
      </w:r>
      <w:r w:rsidRPr="00ED75F9">
        <w:rPr>
          <w:rStyle w:val="Emphasis"/>
        </w:rPr>
        <w:t>universally good</w:t>
      </w:r>
      <w:r w:rsidRPr="00ED75F9">
        <w:rPr>
          <w:rStyle w:val="StyleUnderline"/>
        </w:rPr>
        <w:t xml:space="preserve"> or </w:t>
      </w:r>
      <w:r w:rsidRPr="00ED75F9">
        <w:rPr>
          <w:rStyle w:val="Emphasis"/>
        </w:rPr>
        <w:t>naturally inevitable</w:t>
      </w:r>
      <w:r w:rsidRPr="00ED75F9">
        <w:rPr>
          <w:rStyle w:val="StyleUnderline"/>
        </w:rPr>
        <w:t>. Assumptions about</w:t>
      </w:r>
      <w:r w:rsidRPr="00ED75F9">
        <w:rPr>
          <w:sz w:val="12"/>
        </w:rPr>
        <w:t xml:space="preserve"> linearity of causal relations, </w:t>
      </w:r>
      <w:r w:rsidRPr="00ED75F9">
        <w:rPr>
          <w:rStyle w:val="Emphasis"/>
        </w:rPr>
        <w:t>universal</w:t>
      </w:r>
      <w:r w:rsidRPr="00ED75F9">
        <w:rPr>
          <w:sz w:val="12"/>
        </w:rPr>
        <w:t xml:space="preserve"> laws of history, or </w:t>
      </w:r>
      <w:r w:rsidRPr="00ED75F9">
        <w:rPr>
          <w:rStyle w:val="Emphasis"/>
        </w:rPr>
        <w:t>ontological properties</w:t>
      </w:r>
      <w:r w:rsidRPr="00ED75F9">
        <w:rPr>
          <w:sz w:val="12"/>
        </w:rPr>
        <w:t xml:space="preserve"> of entities </w:t>
      </w:r>
      <w:r w:rsidRPr="00ED75F9">
        <w:rPr>
          <w:rStyle w:val="StyleUnderline"/>
        </w:rPr>
        <w:t>yield</w:t>
      </w:r>
      <w:r w:rsidRPr="00ED75F9">
        <w:rPr>
          <w:sz w:val="12"/>
        </w:rPr>
        <w:t xml:space="preserve"> two </w:t>
      </w:r>
      <w:r w:rsidRPr="00ED75F9">
        <w:rPr>
          <w:rStyle w:val="Emphasis"/>
        </w:rPr>
        <w:t>problematic effects</w:t>
      </w:r>
      <w:r w:rsidRPr="00ED75F9">
        <w:rPr>
          <w:rStyle w:val="StyleUnderline"/>
        </w:rPr>
        <w:t xml:space="preserve">. On the one hand, they may </w:t>
      </w:r>
      <w:r w:rsidRPr="00ED75F9">
        <w:rPr>
          <w:rStyle w:val="Emphasis"/>
        </w:rPr>
        <w:t>stifle political imagination</w:t>
      </w:r>
      <w:r w:rsidRPr="00ED75F9">
        <w:rPr>
          <w:rStyle w:val="StyleUnderline"/>
        </w:rPr>
        <w:t xml:space="preserve">; on the other hand, they could encourage actions based upon </w:t>
      </w:r>
      <w:r w:rsidRPr="00ED75F9">
        <w:rPr>
          <w:rStyle w:val="Emphasis"/>
        </w:rPr>
        <w:t>abstract prescriptions</w:t>
      </w:r>
      <w:r w:rsidRPr="00ED75F9">
        <w:rPr>
          <w:rStyle w:val="StyleUnderline"/>
        </w:rPr>
        <w:t xml:space="preserve"> rather than upon </w:t>
      </w:r>
      <w:r w:rsidRPr="00ED75F9">
        <w:rPr>
          <w:rStyle w:val="Emphasis"/>
        </w:rPr>
        <w:t>careful diagnosis</w:t>
      </w:r>
      <w:r w:rsidRPr="00ED75F9">
        <w:rPr>
          <w:rStyle w:val="StyleUnderline"/>
        </w:rPr>
        <w:t xml:space="preserve"> of the forces that obtain in the situation at hand. In an entangled world, </w:t>
      </w:r>
      <w:r w:rsidRPr="00ED75F9">
        <w:rPr>
          <w:rStyle w:val="Emphasis"/>
        </w:rPr>
        <w:t>there are no externalities</w:t>
      </w:r>
      <w:r w:rsidRPr="00ED75F9">
        <w:rPr>
          <w:rStyle w:val="StyleUnderline"/>
        </w:rPr>
        <w:t xml:space="preserve">. </w:t>
      </w:r>
      <w:r w:rsidRPr="00ED75F9">
        <w:rPr>
          <w:rStyle w:val="StyleUnderline"/>
          <w:highlight w:val="yellow"/>
        </w:rPr>
        <w:t xml:space="preserve">Arguments that </w:t>
      </w:r>
      <w:r w:rsidRPr="00ED75F9">
        <w:rPr>
          <w:rStyle w:val="Emphasis"/>
          <w:highlight w:val="yellow"/>
        </w:rPr>
        <w:t>divert responsibility</w:t>
      </w:r>
      <w:r w:rsidRPr="00ED75F9">
        <w:rPr>
          <w:rStyle w:val="StyleUnderline"/>
        </w:rPr>
        <w:t xml:space="preserve"> by basing political choices upon </w:t>
      </w:r>
      <w:r w:rsidRPr="00ED75F9">
        <w:rPr>
          <w:rStyle w:val="Emphasis"/>
        </w:rPr>
        <w:t>abstract principles</w:t>
      </w:r>
      <w:r w:rsidRPr="00ED75F9">
        <w:rPr>
          <w:rStyle w:val="StyleUnderline"/>
        </w:rPr>
        <w:t xml:space="preserve"> or </w:t>
      </w:r>
      <w:r w:rsidRPr="00ED75F9">
        <w:rPr>
          <w:rStyle w:val="Emphasis"/>
        </w:rPr>
        <w:t>aspirations</w:t>
      </w:r>
      <w:r w:rsidRPr="00ED75F9">
        <w:rPr>
          <w:rStyle w:val="StyleUnderline"/>
        </w:rPr>
        <w:t xml:space="preserve"> and</w:t>
      </w:r>
      <w:r w:rsidRPr="00ED75F9">
        <w:rPr>
          <w:sz w:val="12"/>
        </w:rPr>
        <w:t xml:space="preserve">, as a result, </w:t>
      </w:r>
      <w:r w:rsidRPr="00ED75F9">
        <w:rPr>
          <w:rStyle w:val="StyleUnderline"/>
        </w:rPr>
        <w:t xml:space="preserve">that treat </w:t>
      </w:r>
      <w:r w:rsidRPr="00ED75F9">
        <w:rPr>
          <w:rStyle w:val="Emphasis"/>
        </w:rPr>
        <w:t>what happens on the ground</w:t>
      </w:r>
      <w:r w:rsidRPr="00ED75F9">
        <w:rPr>
          <w:rStyle w:val="StyleUnderline"/>
        </w:rPr>
        <w:t xml:space="preserve"> as “</w:t>
      </w:r>
      <w:r w:rsidRPr="00ED75F9">
        <w:rPr>
          <w:rStyle w:val="Emphasis"/>
        </w:rPr>
        <w:t>unintended consequences</w:t>
      </w:r>
      <w:r w:rsidRPr="00ED75F9">
        <w:rPr>
          <w:rStyle w:val="StyleUnderline"/>
        </w:rPr>
        <w:t>” or “</w:t>
      </w:r>
      <w:r w:rsidRPr="00ED75F9">
        <w:rPr>
          <w:rStyle w:val="Emphasis"/>
        </w:rPr>
        <w:t>collateral damage</w:t>
      </w:r>
      <w:r w:rsidRPr="00ED75F9">
        <w:rPr>
          <w:rStyle w:val="StyleUnderline"/>
        </w:rPr>
        <w:t xml:space="preserve">,” </w:t>
      </w:r>
      <w:r w:rsidRPr="00ED75F9">
        <w:rPr>
          <w:rStyle w:val="StyleUnderline"/>
          <w:highlight w:val="yellow"/>
        </w:rPr>
        <w:t xml:space="preserve">are </w:t>
      </w:r>
      <w:r w:rsidRPr="00ED75F9">
        <w:rPr>
          <w:rStyle w:val="Emphasis"/>
          <w:highlight w:val="yellow"/>
        </w:rPr>
        <w:t>ethically thin</w:t>
      </w:r>
      <w:r w:rsidRPr="00ED75F9">
        <w:rPr>
          <w:rStyle w:val="StyleUnderline"/>
          <w:highlight w:val="yellow"/>
        </w:rPr>
        <w:t xml:space="preserve"> and </w:t>
      </w:r>
      <w:r w:rsidRPr="00ED75F9">
        <w:rPr>
          <w:rStyle w:val="Emphasis"/>
          <w:highlight w:val="yellow"/>
        </w:rPr>
        <w:t>politically dangerous</w:t>
      </w:r>
      <w:r w:rsidRPr="00ED75F9">
        <w:rPr>
          <w:rStyle w:val="StyleUnderline"/>
        </w:rPr>
        <w:t xml:space="preserve">. </w:t>
      </w:r>
      <w:r w:rsidRPr="00ED75F9">
        <w:rPr>
          <w:sz w:val="12"/>
        </w:rPr>
        <w:t xml:space="preserve">In fact, </w:t>
      </w:r>
      <w:r w:rsidRPr="00ED75F9">
        <w:rPr>
          <w:rStyle w:val="Emphasis"/>
          <w:highlight w:val="yellow"/>
        </w:rPr>
        <w:t>unintended consequences</w:t>
      </w:r>
      <w:r w:rsidRPr="00ED75F9">
        <w:rPr>
          <w:rStyle w:val="StyleUnderline"/>
          <w:highlight w:val="yellow"/>
        </w:rPr>
        <w:t xml:space="preserve"> may</w:t>
      </w:r>
      <w:r w:rsidRPr="00ED75F9">
        <w:rPr>
          <w:rStyle w:val="StyleUnderline"/>
        </w:rPr>
        <w:t xml:space="preserve"> well </w:t>
      </w:r>
      <w:r w:rsidRPr="00ED75F9">
        <w:rPr>
          <w:rStyle w:val="StyleUnderline"/>
          <w:highlight w:val="yellow"/>
        </w:rPr>
        <w:t xml:space="preserve">be the result of </w:t>
      </w:r>
      <w:r w:rsidRPr="00ED75F9">
        <w:rPr>
          <w:rStyle w:val="Emphasis"/>
          <w:highlight w:val="yellow"/>
        </w:rPr>
        <w:t>irresponsible political decision-making</w:t>
      </w:r>
      <w:r w:rsidRPr="00ED75F9">
        <w:rPr>
          <w:rStyle w:val="StyleUnderline"/>
          <w:highlight w:val="yellow"/>
        </w:rPr>
        <w:t xml:space="preserve"> that does not include a </w:t>
      </w:r>
      <w:r w:rsidRPr="00ED75F9">
        <w:rPr>
          <w:rStyle w:val="Emphasis"/>
          <w:highlight w:val="yellow"/>
        </w:rPr>
        <w:t>competent assessment</w:t>
      </w:r>
      <w:r w:rsidRPr="00ED75F9">
        <w:rPr>
          <w:rStyle w:val="StyleUnderline"/>
        </w:rPr>
        <w:t xml:space="preserve"> of the </w:t>
      </w:r>
      <w:r w:rsidRPr="00ED75F9">
        <w:rPr>
          <w:rStyle w:val="Emphasis"/>
        </w:rPr>
        <w:t>practical configurations</w:t>
      </w:r>
      <w:r w:rsidRPr="00ED75F9">
        <w:rPr>
          <w:rStyle w:val="StyleUnderline"/>
        </w:rPr>
        <w:t xml:space="preserve"> that constitute the </w:t>
      </w:r>
      <w:r w:rsidRPr="00ED75F9">
        <w:rPr>
          <w:rStyle w:val="Emphasis"/>
        </w:rPr>
        <w:t>context of action</w:t>
      </w:r>
      <w:r w:rsidRPr="00ED75F9">
        <w:rPr>
          <w:rStyle w:val="StyleUnderline"/>
        </w:rPr>
        <w:t xml:space="preserve"> and the </w:t>
      </w:r>
      <w:r w:rsidRPr="00ED75F9">
        <w:rPr>
          <w:rStyle w:val="Emphasis"/>
        </w:rPr>
        <w:t>means necessary</w:t>
      </w:r>
      <w:r w:rsidRPr="00ED75F9">
        <w:rPr>
          <w:rStyle w:val="StyleUnderline"/>
        </w:rPr>
        <w:t xml:space="preserve"> to achieve stated goals. </w:t>
      </w:r>
      <w:r w:rsidRPr="00ED75F9">
        <w:rPr>
          <w:rStyle w:val="StyleUnderline"/>
          <w:highlight w:val="yellow"/>
        </w:rPr>
        <w:t>Such attitudes</w:t>
      </w:r>
      <w:r w:rsidRPr="00ED75F9">
        <w:rPr>
          <w:sz w:val="12"/>
        </w:rPr>
        <w:t xml:space="preserve">, Amoureux and Steele (2014) have suggested, </w:t>
      </w:r>
      <w:r w:rsidRPr="00ED75F9">
        <w:rPr>
          <w:rStyle w:val="StyleUnderline"/>
          <w:highlight w:val="yellow"/>
        </w:rPr>
        <w:t xml:space="preserve">have led to </w:t>
      </w:r>
      <w:r w:rsidRPr="00ED75F9">
        <w:rPr>
          <w:rStyle w:val="Emphasis"/>
          <w:highlight w:val="yellow"/>
        </w:rPr>
        <w:t>disastrous initiatives</w:t>
      </w:r>
      <w:r w:rsidRPr="00ED75F9">
        <w:rPr>
          <w:rStyle w:val="StyleUnderline"/>
        </w:rPr>
        <w:t xml:space="preserve">, </w:t>
      </w:r>
      <w:r w:rsidRPr="00ED75F9">
        <w:rPr>
          <w:rStyle w:val="StyleUnderline"/>
          <w:highlight w:val="yellow"/>
        </w:rPr>
        <w:t>such as the</w:t>
      </w:r>
      <w:r w:rsidRPr="00ED75F9">
        <w:rPr>
          <w:rStyle w:val="StyleUnderline"/>
        </w:rPr>
        <w:t xml:space="preserve"> </w:t>
      </w:r>
      <w:r w:rsidRPr="00ED75F9">
        <w:rPr>
          <w:rStyle w:val="Emphasis"/>
        </w:rPr>
        <w:t xml:space="preserve">Bush administration’s </w:t>
      </w:r>
      <w:r w:rsidRPr="00ED75F9">
        <w:rPr>
          <w:rStyle w:val="Emphasis"/>
          <w:highlight w:val="yellow"/>
        </w:rPr>
        <w:t>invasion of Iraq</w:t>
      </w:r>
      <w:r w:rsidRPr="00ED75F9">
        <w:rPr>
          <w:sz w:val="12"/>
        </w:rPr>
        <w:t xml:space="preserve">. Likewise, Kennedy (2006) has shown that </w:t>
      </w:r>
      <w:r w:rsidRPr="00ED75F9">
        <w:rPr>
          <w:rStyle w:val="StyleUnderline"/>
          <w:highlight w:val="yellow"/>
        </w:rPr>
        <w:t>the</w:t>
      </w:r>
      <w:r w:rsidRPr="00ED75F9">
        <w:rPr>
          <w:sz w:val="12"/>
        </w:rPr>
        <w:t xml:space="preserve"> bland </w:t>
      </w:r>
      <w:r w:rsidRPr="00ED75F9">
        <w:rPr>
          <w:rStyle w:val="StyleUnderline"/>
          <w:highlight w:val="yellow"/>
        </w:rPr>
        <w:t>rhetoric</w:t>
      </w:r>
      <w:r w:rsidRPr="00ED75F9">
        <w:rPr>
          <w:sz w:val="12"/>
        </w:rPr>
        <w:t xml:space="preserve"> of jus in bello that provides standardized criteria regarding the number of acceptable civilian casualties (conveniently called collateral damage) </w:t>
      </w:r>
      <w:r w:rsidRPr="00ED75F9">
        <w:rPr>
          <w:rStyle w:val="StyleUnderline"/>
          <w:highlight w:val="yellow"/>
        </w:rPr>
        <w:t>produces the effect of</w:t>
      </w:r>
      <w:r w:rsidRPr="00ED75F9">
        <w:rPr>
          <w:rStyle w:val="StyleUnderline"/>
        </w:rPr>
        <w:t xml:space="preserve"> </w:t>
      </w:r>
      <w:r w:rsidRPr="00ED75F9">
        <w:rPr>
          <w:rStyle w:val="Emphasis"/>
          <w:highlight w:val="yellow"/>
        </w:rPr>
        <w:t>diverting responsibility</w:t>
      </w:r>
      <w:r w:rsidRPr="00ED75F9">
        <w:rPr>
          <w:rStyle w:val="StyleUnderline"/>
          <w:highlight w:val="yellow"/>
        </w:rPr>
        <w:t xml:space="preserve"> from those who conduct war while </w:t>
      </w:r>
      <w:r w:rsidRPr="00ED75F9">
        <w:rPr>
          <w:rStyle w:val="Emphasis"/>
          <w:highlight w:val="yellow"/>
        </w:rPr>
        <w:t>assuaging their consciences</w:t>
      </w:r>
      <w:r w:rsidRPr="00ED75F9">
        <w:rPr>
          <w:rStyle w:val="StyleUnderline"/>
        </w:rPr>
        <w:t xml:space="preserve"> concerning the injuries and deaths their choices are inflicting</w:t>
      </w:r>
      <w:r w:rsidRPr="00ED75F9">
        <w:rPr>
          <w:sz w:val="12"/>
        </w:rPr>
        <w:t xml:space="preserve">. Kennedy (2004) has also shown that </w:t>
      </w:r>
      <w:r w:rsidRPr="00ED75F9">
        <w:rPr>
          <w:rStyle w:val="StyleUnderline"/>
        </w:rPr>
        <w:t xml:space="preserve">as a result of the preference for </w:t>
      </w:r>
      <w:r w:rsidRPr="00ED75F9">
        <w:rPr>
          <w:rStyle w:val="Emphasis"/>
        </w:rPr>
        <w:t>universal normativity</w:t>
      </w:r>
      <w:r w:rsidRPr="00ED75F9">
        <w:rPr>
          <w:rStyle w:val="StyleUnderline"/>
        </w:rPr>
        <w:t>, the</w:t>
      </w:r>
      <w:r w:rsidRPr="00ED75F9">
        <w:rPr>
          <w:sz w:val="12"/>
        </w:rPr>
        <w:t xml:space="preserve"> human rights </w:t>
      </w:r>
      <w:r w:rsidRPr="00ED75F9">
        <w:rPr>
          <w:rStyle w:val="StyleUnderline"/>
        </w:rPr>
        <w:t>profession</w:t>
      </w:r>
      <w:r w:rsidRPr="00ED75F9">
        <w:rPr>
          <w:sz w:val="12"/>
        </w:rPr>
        <w:t xml:space="preserve"> (which he calls “the invisible college”) </w:t>
      </w:r>
      <w:r w:rsidRPr="00ED75F9">
        <w:rPr>
          <w:rStyle w:val="StyleUnderline"/>
        </w:rPr>
        <w:t xml:space="preserve">is more concerned with </w:t>
      </w:r>
      <w:r w:rsidRPr="00ED75F9">
        <w:rPr>
          <w:rStyle w:val="Emphasis"/>
        </w:rPr>
        <w:t>protecting abstract norms</w:t>
      </w:r>
      <w:r w:rsidRPr="00ED75F9">
        <w:rPr>
          <w:rStyle w:val="StyleUnderline"/>
        </w:rPr>
        <w:t xml:space="preserve"> than with </w:t>
      </w:r>
      <w:r w:rsidRPr="00ED75F9">
        <w:rPr>
          <w:rStyle w:val="Emphasis"/>
        </w:rPr>
        <w:t>acting politically</w:t>
      </w:r>
      <w:r w:rsidRPr="00ED75F9">
        <w:rPr>
          <w:rStyle w:val="StyleUnderline"/>
        </w:rPr>
        <w:t xml:space="preserve"> so as to </w:t>
      </w:r>
      <w:r w:rsidRPr="00ED75F9">
        <w:rPr>
          <w:rStyle w:val="Emphasis"/>
        </w:rPr>
        <w:t>devise viable solutions</w:t>
      </w:r>
      <w:r w:rsidRPr="00ED75F9">
        <w:rPr>
          <w:rStyle w:val="StyleUnderline"/>
        </w:rPr>
        <w:t xml:space="preserve"> to </w:t>
      </w:r>
      <w:r w:rsidRPr="00ED75F9">
        <w:rPr>
          <w:rStyle w:val="Emphasis"/>
        </w:rPr>
        <w:t>specific problems</w:t>
      </w:r>
      <w:r w:rsidRPr="00ED75F9">
        <w:rPr>
          <w:rStyle w:val="StyleUnderline"/>
        </w:rPr>
        <w:t xml:space="preserve">. </w:t>
      </w:r>
      <w:r w:rsidRPr="00ED75F9">
        <w:rPr>
          <w:sz w:val="12"/>
        </w:rPr>
        <w:t xml:space="preserve">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 Significantly, </w:t>
      </w:r>
      <w:r w:rsidRPr="00ED75F9">
        <w:rPr>
          <w:rStyle w:val="StyleUnderline"/>
        </w:rPr>
        <w:t xml:space="preserve">the </w:t>
      </w:r>
      <w:r w:rsidRPr="00ED75F9">
        <w:rPr>
          <w:rStyle w:val="Emphasis"/>
        </w:rPr>
        <w:t>lack of prudence</w:t>
      </w:r>
      <w:r w:rsidRPr="00ED75F9">
        <w:rPr>
          <w:rStyle w:val="StyleUnderline"/>
        </w:rPr>
        <w:t xml:space="preserve"> that derives from </w:t>
      </w:r>
      <w:r w:rsidRPr="00ED75F9">
        <w:rPr>
          <w:rStyle w:val="Emphasis"/>
          <w:highlight w:val="yellow"/>
        </w:rPr>
        <w:t>broad overgeneralizations</w:t>
      </w:r>
      <w:r w:rsidRPr="00ED75F9">
        <w:rPr>
          <w:rStyle w:val="StyleUnderline"/>
        </w:rPr>
        <w:t xml:space="preserve"> and </w:t>
      </w:r>
      <w:r w:rsidRPr="00ED75F9">
        <w:rPr>
          <w:rStyle w:val="Emphasis"/>
          <w:highlight w:val="yellow"/>
        </w:rPr>
        <w:t>reliance on abstractions</w:t>
      </w:r>
      <w:r w:rsidRPr="00ED75F9">
        <w:rPr>
          <w:rStyle w:val="StyleUnderline"/>
        </w:rPr>
        <w:t xml:space="preserve">, </w:t>
      </w:r>
      <w:r w:rsidRPr="00ED75F9">
        <w:rPr>
          <w:rStyle w:val="Emphasis"/>
          <w:highlight w:val="yellow"/>
        </w:rPr>
        <w:t>rather</w:t>
      </w:r>
      <w:r w:rsidRPr="00ED75F9">
        <w:rPr>
          <w:rStyle w:val="StyleUnderline"/>
          <w:highlight w:val="yellow"/>
        </w:rPr>
        <w:t xml:space="preserve"> than </w:t>
      </w:r>
      <w:r w:rsidRPr="00ED75F9">
        <w:rPr>
          <w:rStyle w:val="Emphasis"/>
          <w:highlight w:val="yellow"/>
        </w:rPr>
        <w:t>careful</w:t>
      </w:r>
      <w:r w:rsidRPr="00ED75F9">
        <w:rPr>
          <w:rStyle w:val="Emphasis"/>
        </w:rPr>
        <w:t xml:space="preserve"> </w:t>
      </w:r>
      <w:r w:rsidRPr="00ED75F9">
        <w:rPr>
          <w:rStyle w:val="Emphasis"/>
          <w:highlight w:val="yellow"/>
        </w:rPr>
        <w:t>consideration</w:t>
      </w:r>
      <w:r w:rsidRPr="00ED75F9">
        <w:rPr>
          <w:rStyle w:val="StyleUnderline"/>
        </w:rPr>
        <w:t xml:space="preserve"> of </w:t>
      </w:r>
      <w:r w:rsidRPr="00ED75F9">
        <w:rPr>
          <w:rStyle w:val="Emphasis"/>
        </w:rPr>
        <w:t>what the case demands</w:t>
      </w:r>
      <w:r w:rsidRPr="00ED75F9">
        <w:rPr>
          <w:rStyle w:val="StyleUnderline"/>
        </w:rPr>
        <w:t xml:space="preserve">, threatens </w:t>
      </w:r>
      <w:r w:rsidRPr="00ED75F9">
        <w:rPr>
          <w:rStyle w:val="Emphasis"/>
        </w:rPr>
        <w:t>more self-defeating outcomes</w:t>
      </w:r>
      <w:r w:rsidRPr="00ED75F9">
        <w:rPr>
          <w:rStyle w:val="StyleUnderline"/>
        </w:rPr>
        <w:t xml:space="preserve"> in peacekeeping and international politics. </w:t>
      </w:r>
      <w:r w:rsidRPr="00ED75F9">
        <w:rPr>
          <w:rStyle w:val="StyleUnderline"/>
          <w:highlight w:val="yellow"/>
        </w:rPr>
        <w:t>This is why</w:t>
      </w:r>
      <w:r w:rsidRPr="00ED75F9">
        <w:rPr>
          <w:rStyle w:val="StyleUnderline"/>
        </w:rPr>
        <w:t xml:space="preserve"> a </w:t>
      </w:r>
      <w:r w:rsidRPr="00ED75F9">
        <w:rPr>
          <w:rStyle w:val="Emphasis"/>
          <w:highlight w:val="yellow"/>
        </w:rPr>
        <w:t>careful reflection</w:t>
      </w:r>
      <w:r w:rsidRPr="00ED75F9">
        <w:rPr>
          <w:rStyle w:val="StyleUnderline"/>
          <w:highlight w:val="yellow"/>
        </w:rPr>
        <w:t xml:space="preserve"> of the</w:t>
      </w:r>
      <w:r w:rsidRPr="00ED75F9">
        <w:rPr>
          <w:rStyle w:val="StyleUnderline"/>
        </w:rPr>
        <w:t xml:space="preserve"> </w:t>
      </w:r>
      <w:r w:rsidRPr="00ED75F9">
        <w:rPr>
          <w:rStyle w:val="StyleUnderline"/>
          <w:highlight w:val="yellow"/>
        </w:rPr>
        <w:t xml:space="preserve">ways our political choices are </w:t>
      </w:r>
      <w:r w:rsidRPr="00ED75F9">
        <w:rPr>
          <w:rStyle w:val="Emphasis"/>
          <w:highlight w:val="yellow"/>
        </w:rPr>
        <w:t>validated</w:t>
      </w:r>
      <w:r w:rsidRPr="00ED75F9">
        <w:rPr>
          <w:rStyle w:val="Emphasis"/>
        </w:rPr>
        <w:t xml:space="preserve"> ontologically</w:t>
      </w:r>
      <w:r w:rsidRPr="00ED75F9">
        <w:rPr>
          <w:rStyle w:val="StyleUnderline"/>
        </w:rPr>
        <w:t xml:space="preserve"> and </w:t>
      </w:r>
      <w:r w:rsidRPr="00ED75F9">
        <w:rPr>
          <w:rStyle w:val="Emphasis"/>
        </w:rPr>
        <w:t>epistemologically</w:t>
      </w:r>
      <w:r w:rsidRPr="00ED75F9">
        <w:rPr>
          <w:rStyle w:val="StyleUnderline"/>
        </w:rPr>
        <w:t xml:space="preserve"> </w:t>
      </w:r>
      <w:r w:rsidRPr="00ED75F9">
        <w:rPr>
          <w:rStyle w:val="StyleUnderline"/>
          <w:highlight w:val="yellow"/>
        </w:rPr>
        <w:t xml:space="preserve">is of </w:t>
      </w:r>
      <w:r w:rsidRPr="00ED75F9">
        <w:rPr>
          <w:rStyle w:val="Emphasis"/>
          <w:highlight w:val="yellow"/>
        </w:rPr>
        <w:t>paramount</w:t>
      </w:r>
      <w:r w:rsidRPr="00ED75F9">
        <w:rPr>
          <w:rStyle w:val="Emphasis"/>
        </w:rPr>
        <w:t xml:space="preserve"> practical </w:t>
      </w:r>
      <w:r w:rsidRPr="00ED75F9">
        <w:rPr>
          <w:rStyle w:val="Emphasis"/>
          <w:highlight w:val="yellow"/>
        </w:rPr>
        <w:t>importance</w:t>
      </w:r>
      <w:r w:rsidRPr="00ED75F9">
        <w:rPr>
          <w:sz w:val="12"/>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ED75F9">
        <w:rPr>
          <w:rStyle w:val="StyleUnderline"/>
        </w:rPr>
        <w:t>these positions</w:t>
      </w:r>
      <w:r w:rsidRPr="00ED75F9">
        <w:rPr>
          <w:sz w:val="12"/>
        </w:rPr>
        <w:t xml:space="preserve">, Carr pointed out, </w:t>
      </w:r>
      <w:r w:rsidRPr="00ED75F9">
        <w:rPr>
          <w:rStyle w:val="StyleUnderline"/>
        </w:rPr>
        <w:t xml:space="preserve">lead to </w:t>
      </w:r>
      <w:r w:rsidRPr="00ED75F9">
        <w:rPr>
          <w:rStyle w:val="Emphasis"/>
        </w:rPr>
        <w:t>self-defeating outcomes</w:t>
      </w:r>
      <w:r w:rsidRPr="00ED75F9">
        <w:rPr>
          <w:rStyle w:val="StyleUnderline"/>
        </w:rPr>
        <w:t xml:space="preserve"> and </w:t>
      </w:r>
      <w:r w:rsidRPr="00ED75F9">
        <w:rPr>
          <w:rStyle w:val="Emphasis"/>
        </w:rPr>
        <w:t>stifle political imagination</w:t>
      </w:r>
      <w:r w:rsidRPr="00ED75F9">
        <w:rPr>
          <w:rStyle w:val="StyleUnderline"/>
        </w:rPr>
        <w:t xml:space="preserve"> because they </w:t>
      </w:r>
      <w:r w:rsidRPr="00ED75F9">
        <w:rPr>
          <w:rStyle w:val="Emphasis"/>
        </w:rPr>
        <w:t>focus on general abstractions</w:t>
      </w:r>
      <w:r w:rsidRPr="00ED75F9">
        <w:rPr>
          <w:rStyle w:val="StyleUnderline"/>
        </w:rPr>
        <w:t xml:space="preserve">, </w:t>
      </w:r>
      <w:r w:rsidRPr="00ED75F9">
        <w:rPr>
          <w:rStyle w:val="Emphasis"/>
        </w:rPr>
        <w:t>failing</w:t>
      </w:r>
      <w:r w:rsidRPr="00ED75F9">
        <w:rPr>
          <w:rStyle w:val="StyleUnderline"/>
        </w:rPr>
        <w:t xml:space="preserve"> to take into consideration what conditions and political opportunity </w:t>
      </w:r>
      <w:r w:rsidRPr="00ED75F9">
        <w:rPr>
          <w:rStyle w:val="Emphasis"/>
        </w:rPr>
        <w:t>actually obtain</w:t>
      </w:r>
      <w:r w:rsidRPr="00ED75F9">
        <w:rPr>
          <w:rStyle w:val="StyleUnderline"/>
        </w:rPr>
        <w:t xml:space="preserve"> in </w:t>
      </w:r>
      <w:r w:rsidRPr="00ED75F9">
        <w:rPr>
          <w:rStyle w:val="Emphasis"/>
        </w:rPr>
        <w:t>specific historical configurations</w:t>
      </w:r>
      <w:r w:rsidRPr="00ED75F9">
        <w:rPr>
          <w:sz w:val="12"/>
        </w:rPr>
        <w:t xml:space="preserve">. Here I have proposed that </w:t>
      </w:r>
      <w:r w:rsidRPr="00ED75F9">
        <w:rPr>
          <w:rStyle w:val="StyleUnderline"/>
          <w:highlight w:val="yellow"/>
        </w:rPr>
        <w:t xml:space="preserve">an ontology of entanglement fosters an </w:t>
      </w:r>
      <w:r w:rsidRPr="00ED75F9">
        <w:rPr>
          <w:rStyle w:val="Emphasis"/>
          <w:highlight w:val="yellow"/>
        </w:rPr>
        <w:t>ethic of engagement</w:t>
      </w:r>
      <w:r w:rsidRPr="00ED75F9">
        <w:rPr>
          <w:rStyle w:val="StyleUnderline"/>
          <w:highlight w:val="yellow"/>
        </w:rPr>
        <w:t xml:space="preserve"> and </w:t>
      </w:r>
      <w:r w:rsidRPr="00ED75F9">
        <w:rPr>
          <w:rStyle w:val="Emphasis"/>
          <w:highlight w:val="yellow"/>
        </w:rPr>
        <w:t>activism</w:t>
      </w:r>
      <w:r w:rsidRPr="00ED75F9">
        <w:rPr>
          <w:sz w:val="12"/>
        </w:rPr>
        <w:t xml:space="preserve"> along the lines suggested by Foucault and opens up possibilities for political action. In this ontological horizon, </w:t>
      </w:r>
      <w:r w:rsidRPr="00ED75F9">
        <w:rPr>
          <w:rStyle w:val="StyleUnderline"/>
        </w:rPr>
        <w:t xml:space="preserve">what qualifies as meaningful agency is </w:t>
      </w:r>
      <w:r w:rsidRPr="00ED75F9">
        <w:rPr>
          <w:rStyle w:val="Emphasis"/>
        </w:rPr>
        <w:t>not stifled</w:t>
      </w:r>
      <w:r w:rsidRPr="00ED75F9">
        <w:rPr>
          <w:rStyle w:val="StyleUnderline"/>
        </w:rPr>
        <w:t xml:space="preserve"> by</w:t>
      </w:r>
      <w:r w:rsidRPr="00ED75F9">
        <w:rPr>
          <w:sz w:val="12"/>
        </w:rPr>
        <w:t xml:space="preserve"> the structuralist commitment to the stabilizing effects of structures (like in Waltz’s) or by </w:t>
      </w:r>
      <w:r w:rsidRPr="00ED75F9">
        <w:rPr>
          <w:rStyle w:val="StyleUnderline"/>
        </w:rPr>
        <w:t xml:space="preserve">the </w:t>
      </w:r>
      <w:r w:rsidRPr="00ED75F9">
        <w:rPr>
          <w:rStyle w:val="Emphasis"/>
        </w:rPr>
        <w:t>inescapable features</w:t>
      </w:r>
      <w:r w:rsidRPr="00ED75F9">
        <w:rPr>
          <w:rStyle w:val="StyleUnderline"/>
        </w:rPr>
        <w:t xml:space="preserve"> of an </w:t>
      </w:r>
      <w:r w:rsidRPr="00ED75F9">
        <w:rPr>
          <w:rStyle w:val="Emphasis"/>
        </w:rPr>
        <w:t>oppressive</w:t>
      </w:r>
      <w:r w:rsidRPr="00ED75F9">
        <w:rPr>
          <w:rStyle w:val="StyleUnderline"/>
        </w:rPr>
        <w:t xml:space="preserve"> and </w:t>
      </w:r>
      <w:r w:rsidRPr="00ED75F9">
        <w:rPr>
          <w:rStyle w:val="Emphasis"/>
        </w:rPr>
        <w:t>alienating social order</w:t>
      </w:r>
      <w:r w:rsidRPr="00ED75F9">
        <w:rPr>
          <w:rStyle w:val="StyleUnderline"/>
        </w:rPr>
        <w:t xml:space="preserve"> that </w:t>
      </w:r>
      <w:r w:rsidRPr="00ED75F9">
        <w:rPr>
          <w:rStyle w:val="Emphasis"/>
        </w:rPr>
        <w:t>dispossess subjects of their humanity</w:t>
      </w:r>
      <w:r w:rsidRPr="00ED75F9">
        <w:rPr>
          <w:rStyle w:val="StyleUnderline"/>
        </w:rPr>
        <w:t xml:space="preserve"> and </w:t>
      </w:r>
      <w:r w:rsidRPr="00ED75F9">
        <w:rPr>
          <w:rStyle w:val="Emphasis"/>
        </w:rPr>
        <w:t>reduces them to “bare life”</w:t>
      </w:r>
      <w:r w:rsidRPr="00ED75F9">
        <w:rPr>
          <w:sz w:val="12"/>
        </w:rPr>
        <w:t xml:space="preserve"> (as in Agamben). Instead, </w:t>
      </w:r>
      <w:r w:rsidRPr="00ED75F9">
        <w:rPr>
          <w:rStyle w:val="StyleUnderline"/>
        </w:rPr>
        <w:t>micropolitical interventions</w:t>
      </w:r>
      <w:r w:rsidRPr="00ED75F9">
        <w:rPr>
          <w:sz w:val="12"/>
        </w:rPr>
        <w:t xml:space="preserve">, parrēsia, and the cultivation of a particular kind of character, </w:t>
      </w:r>
      <w:r w:rsidRPr="00ED75F9">
        <w:rPr>
          <w:rStyle w:val="Emphasis"/>
        </w:rPr>
        <w:t>while not revolutionizing the status quo</w:t>
      </w:r>
      <w:r w:rsidRPr="00ED75F9">
        <w:rPr>
          <w:rStyle w:val="StyleUnderline"/>
        </w:rPr>
        <w:t xml:space="preserve">, may be relevant to </w:t>
      </w:r>
      <w:r w:rsidRPr="00ED75F9">
        <w:rPr>
          <w:rStyle w:val="Emphasis"/>
        </w:rPr>
        <w:t>triggering social change</w:t>
      </w:r>
      <w:r w:rsidRPr="00ED75F9">
        <w:rPr>
          <w:sz w:val="12"/>
        </w:rPr>
        <w:t xml:space="preserve">. Importantly, </w:t>
      </w:r>
      <w:r w:rsidRPr="00ED75F9">
        <w:rPr>
          <w:rStyle w:val="StyleUnderline"/>
        </w:rPr>
        <w:t xml:space="preserve">ontologies of entanglement also </w:t>
      </w:r>
      <w:r w:rsidRPr="00ED75F9">
        <w:rPr>
          <w:rStyle w:val="Emphasis"/>
          <w:highlight w:val="yellow"/>
        </w:rPr>
        <w:t>raise the bar</w:t>
      </w:r>
      <w:r w:rsidRPr="00ED75F9">
        <w:rPr>
          <w:rStyle w:val="StyleUnderline"/>
          <w:highlight w:val="yellow"/>
        </w:rPr>
        <w:t xml:space="preserve"> for </w:t>
      </w:r>
      <w:r w:rsidRPr="00ED75F9">
        <w:rPr>
          <w:rStyle w:val="Emphasis"/>
          <w:highlight w:val="yellow"/>
        </w:rPr>
        <w:t>adjudicating</w:t>
      </w:r>
      <w:r w:rsidRPr="00ED75F9">
        <w:rPr>
          <w:rStyle w:val="StyleUnderline"/>
          <w:highlight w:val="yellow"/>
        </w:rPr>
        <w:t xml:space="preserve"> the </w:t>
      </w:r>
      <w:r w:rsidRPr="00ED75F9">
        <w:rPr>
          <w:rStyle w:val="Emphasis"/>
          <w:highlight w:val="yellow"/>
        </w:rPr>
        <w:t>ethical validity of political choices</w:t>
      </w:r>
      <w:r w:rsidRPr="00ED75F9">
        <w:rPr>
          <w:rStyle w:val="StyleUnderline"/>
        </w:rPr>
        <w:t xml:space="preserve">. Radical assumption of responsibility </w:t>
      </w:r>
      <w:r w:rsidRPr="00ED75F9">
        <w:rPr>
          <w:rStyle w:val="Emphasis"/>
        </w:rPr>
        <w:t>drastically limits what is acceptable</w:t>
      </w:r>
      <w:r w:rsidRPr="00ED75F9">
        <w:rPr>
          <w:rStyle w:val="StyleUnderline"/>
        </w:rPr>
        <w:t xml:space="preserve"> as “</w:t>
      </w:r>
      <w:r w:rsidRPr="00ED75F9">
        <w:rPr>
          <w:rStyle w:val="Emphasis"/>
        </w:rPr>
        <w:t>unintended consequences</w:t>
      </w:r>
      <w:r w:rsidRPr="00ED75F9">
        <w:rPr>
          <w:rStyle w:val="StyleUnderline"/>
        </w:rPr>
        <w:t xml:space="preserve">.” This is </w:t>
      </w:r>
      <w:r w:rsidRPr="00ED75F9">
        <w:rPr>
          <w:rStyle w:val="Emphasis"/>
          <w:highlight w:val="yellow"/>
        </w:rPr>
        <w:t>important</w:t>
      </w:r>
      <w:r w:rsidRPr="00ED75F9">
        <w:rPr>
          <w:rStyle w:val="StyleUnderline"/>
        </w:rPr>
        <w:t xml:space="preserve"> for</w:t>
      </w:r>
      <w:r w:rsidRPr="00ED75F9">
        <w:rPr>
          <w:sz w:val="12"/>
        </w:rPr>
        <w:t xml:space="preserve"> the way international organizations make decisions regarding international peacekeeping interventions and for </w:t>
      </w:r>
      <w:r w:rsidRPr="00ED75F9">
        <w:rPr>
          <w:rStyle w:val="Emphasis"/>
        </w:rPr>
        <w:t xml:space="preserve">the way </w:t>
      </w:r>
      <w:r w:rsidRPr="00ED75F9">
        <w:rPr>
          <w:rStyle w:val="Emphasis"/>
          <w:highlight w:val="yellow"/>
        </w:rPr>
        <w:t>politicians decide to wage war</w:t>
      </w:r>
      <w:r w:rsidRPr="00ED75F9">
        <w:rPr>
          <w:rStyle w:val="StyleUnderline"/>
          <w:highlight w:val="yellow"/>
        </w:rPr>
        <w:t xml:space="preserve">. </w:t>
      </w:r>
      <w:r w:rsidRPr="00ED75F9">
        <w:rPr>
          <w:rStyle w:val="Emphasis"/>
          <w:highlight w:val="yellow"/>
        </w:rPr>
        <w:t>Ethically</w:t>
      </w:r>
      <w:r w:rsidRPr="00ED75F9">
        <w:rPr>
          <w:rStyle w:val="StyleUnderline"/>
        </w:rPr>
        <w:t xml:space="preserve"> and </w:t>
      </w:r>
      <w:r w:rsidRPr="00ED75F9">
        <w:rPr>
          <w:rStyle w:val="Emphasis"/>
        </w:rPr>
        <w:t xml:space="preserve">politically </w:t>
      </w:r>
      <w:r w:rsidRPr="00ED75F9">
        <w:rPr>
          <w:rStyle w:val="Emphasis"/>
          <w:highlight w:val="yellow"/>
        </w:rPr>
        <w:t>sound</w:t>
      </w:r>
      <w:r w:rsidRPr="00ED75F9">
        <w:rPr>
          <w:rStyle w:val="StyleUnderline"/>
        </w:rPr>
        <w:t xml:space="preserve"> </w:t>
      </w:r>
      <w:r w:rsidRPr="00ED75F9">
        <w:rPr>
          <w:rStyle w:val="StyleUnderline"/>
          <w:highlight w:val="yellow"/>
        </w:rPr>
        <w:t xml:space="preserve">decision-making </w:t>
      </w:r>
      <w:r w:rsidRPr="00ED75F9">
        <w:rPr>
          <w:rStyle w:val="Emphasis"/>
          <w:highlight w:val="yellow"/>
        </w:rPr>
        <w:t>cannot</w:t>
      </w:r>
      <w:r w:rsidRPr="00ED75F9">
        <w:rPr>
          <w:rStyle w:val="StyleUnderline"/>
        </w:rPr>
        <w:t xml:space="preserve"> be based mainly upon</w:t>
      </w:r>
      <w:r w:rsidRPr="00ED75F9">
        <w:rPr>
          <w:sz w:val="12"/>
        </w:rPr>
        <w:t xml:space="preserve"> the apodictic recognition of universal rules of behavior, </w:t>
      </w:r>
      <w:r w:rsidRPr="00ED75F9">
        <w:rPr>
          <w:rStyle w:val="Emphasis"/>
          <w:highlight w:val="yellow"/>
        </w:rPr>
        <w:t>abstract aspirations</w:t>
      </w:r>
      <w:r w:rsidRPr="00ED75F9">
        <w:rPr>
          <w:rStyle w:val="StyleUnderline"/>
        </w:rPr>
        <w:t xml:space="preserve">, or </w:t>
      </w:r>
      <w:r w:rsidRPr="00ED75F9">
        <w:rPr>
          <w:rStyle w:val="Emphasis"/>
        </w:rPr>
        <w:t>overarching theories</w:t>
      </w:r>
      <w:r w:rsidRPr="00ED75F9">
        <w:rPr>
          <w:rStyle w:val="StyleUnderline"/>
        </w:rPr>
        <w:t xml:space="preserve"> of the functioning of society. They must also include </w:t>
      </w:r>
      <w:r w:rsidRPr="00ED75F9">
        <w:rPr>
          <w:rStyle w:val="Emphasis"/>
        </w:rPr>
        <w:t>careful analysis</w:t>
      </w:r>
      <w:r w:rsidRPr="00ED75F9">
        <w:rPr>
          <w:rStyle w:val="StyleUnderline"/>
        </w:rPr>
        <w:t xml:space="preserve"> of how</w:t>
      </w:r>
      <w:r w:rsidRPr="00ED75F9">
        <w:rPr>
          <w:sz w:val="12"/>
        </w:rPr>
        <w:t xml:space="preserve"> clusters of </w:t>
      </w:r>
      <w:r w:rsidRPr="00ED75F9">
        <w:rPr>
          <w:rStyle w:val="StyleUnderline"/>
        </w:rPr>
        <w:t xml:space="preserve">causes may </w:t>
      </w:r>
      <w:r w:rsidRPr="00ED75F9">
        <w:rPr>
          <w:rStyle w:val="Emphasis"/>
        </w:rPr>
        <w:t>generate effects</w:t>
      </w:r>
      <w:r w:rsidRPr="00ED75F9">
        <w:rPr>
          <w:rStyle w:val="StyleUnderline"/>
        </w:rPr>
        <w:t xml:space="preserve"> in the </w:t>
      </w:r>
      <w:r w:rsidRPr="00ED75F9">
        <w:rPr>
          <w:rStyle w:val="Emphasis"/>
        </w:rPr>
        <w:t>specific contexts</w:t>
      </w:r>
      <w:r w:rsidRPr="00ED75F9">
        <w:rPr>
          <w:rStyle w:val="StyleUnderline"/>
        </w:rPr>
        <w:t xml:space="preserve"> at hand and </w:t>
      </w:r>
      <w:r w:rsidRPr="00ED75F9">
        <w:rPr>
          <w:rStyle w:val="Emphasis"/>
        </w:rPr>
        <w:t>take responsibility</w:t>
      </w:r>
      <w:r w:rsidRPr="00ED75F9">
        <w:rPr>
          <w:rStyle w:val="StyleUnderline"/>
        </w:rPr>
        <w:t xml:space="preserve"> for</w:t>
      </w:r>
      <w:r w:rsidRPr="00ED75F9">
        <w:rPr>
          <w:sz w:val="12"/>
        </w:rPr>
        <w:t xml:space="preserve"> the ontological cuts </w:t>
      </w:r>
      <w:r w:rsidRPr="00ED75F9">
        <w:rPr>
          <w:rStyle w:val="StyleUnderline"/>
        </w:rPr>
        <w:t>our initiatives</w:t>
      </w:r>
      <w:r w:rsidRPr="00ED75F9">
        <w:rPr>
          <w:sz w:val="12"/>
        </w:rPr>
        <w:t xml:space="preserve"> operate </w:t>
      </w:r>
      <w:r w:rsidRPr="00ED75F9">
        <w:rPr>
          <w:rStyle w:val="StyleUnderline"/>
        </w:rPr>
        <w:t>and for the</w:t>
      </w:r>
      <w:r w:rsidRPr="00ED75F9">
        <w:rPr>
          <w:sz w:val="12"/>
        </w:rPr>
        <w:t xml:space="preserve"> morphogenetic </w:t>
      </w:r>
      <w:r w:rsidRPr="00ED75F9">
        <w:rPr>
          <w:rStyle w:val="StyleUnderline"/>
        </w:rPr>
        <w:t>processes they may set off</w:t>
      </w:r>
      <w:r w:rsidRPr="00ED75F9">
        <w:t>.</w:t>
      </w:r>
    </w:p>
    <w:p w14:paraId="09565ACE" w14:textId="77777777" w:rsidR="00F41C53" w:rsidRPr="00ED75F9" w:rsidRDefault="00F41C53" w:rsidP="00F41C53">
      <w:pPr>
        <w:pStyle w:val="Heading4"/>
        <w:rPr>
          <w:rFonts w:cs="Times New Roman"/>
        </w:rPr>
      </w:pPr>
      <w:r w:rsidRPr="00ED75F9">
        <w:rPr>
          <w:rFonts w:cs="Times New Roman"/>
        </w:rPr>
        <w:t xml:space="preserve">War </w:t>
      </w:r>
      <w:r w:rsidRPr="00ED75F9">
        <w:rPr>
          <w:rFonts w:cs="Times New Roman"/>
          <w:u w:val="single"/>
        </w:rPr>
        <w:t>dooms</w:t>
      </w:r>
      <w:r w:rsidRPr="00ED75F9">
        <w:rPr>
          <w:rFonts w:cs="Times New Roman"/>
        </w:rPr>
        <w:t xml:space="preserve"> positive peace---avoidance of conflict is a </w:t>
      </w:r>
      <w:r w:rsidRPr="00ED75F9">
        <w:rPr>
          <w:rFonts w:cs="Times New Roman"/>
          <w:u w:val="single"/>
        </w:rPr>
        <w:t>pre-requisite</w:t>
      </w:r>
      <w:r w:rsidRPr="00ED75F9">
        <w:rPr>
          <w:rFonts w:cs="Times New Roman"/>
        </w:rPr>
        <w:t xml:space="preserve"> to justice</w:t>
      </w:r>
    </w:p>
    <w:p w14:paraId="50E64C54" w14:textId="77777777" w:rsidR="00F41C53" w:rsidRPr="00ED75F9" w:rsidRDefault="00F41C53" w:rsidP="00F41C53">
      <w:r w:rsidRPr="00ED75F9">
        <w:rPr>
          <w:rStyle w:val="Style13ptBold"/>
        </w:rPr>
        <w:t>Miall 99</w:t>
      </w:r>
      <w:r w:rsidRPr="00ED75F9">
        <w:t xml:space="preserve"> (Hugh, Et Al., Reader in Peace and Conflict Research and Director of the Institute for Peace Studies - U Lancaster, Contemporary Conflict Resolution: The Prevention, Management, and Transformation of Deadly Conflicts p. 222-223)</w:t>
      </w:r>
    </w:p>
    <w:p w14:paraId="2E0B14E6" w14:textId="77777777" w:rsidR="00F41C53" w:rsidRPr="00ED75F9" w:rsidRDefault="00F41C53" w:rsidP="00F41C53"/>
    <w:p w14:paraId="7A2D81FC" w14:textId="77777777" w:rsidR="00F41C53" w:rsidRPr="00ED75F9" w:rsidRDefault="00F41C53" w:rsidP="00F41C53">
      <w:r w:rsidRPr="00ED75F9">
        <w:rPr>
          <w:sz w:val="16"/>
        </w:rPr>
        <w:t xml:space="preserve">We hope that this book has shown that the founders of the conflict resolution approach did not ignore the problems posed by structural inequalities or the deeper causes of conflict. The challenge of what to do about quantitatively and qualitatively asymmetric conflicts has tested conflict resolution analysts from the start, as described in chapter 2. They were well aware that suspension of conflict in cases of structural asym-metry was in the interests of the dominant party. The fundamental point here is that, in the peace research tradition, it is </w:t>
      </w:r>
      <w:r w:rsidRPr="00ED75F9">
        <w:rPr>
          <w:rStyle w:val="underline"/>
        </w:rPr>
        <w:t>violence, not conflict</w:t>
      </w:r>
      <w:r w:rsidRPr="00ED75F9">
        <w:rPr>
          <w:sz w:val="16"/>
        </w:rPr>
        <w:t xml:space="preserve">, that </w:t>
      </w:r>
      <w:r w:rsidRPr="00ED75F9">
        <w:rPr>
          <w:rStyle w:val="underline"/>
        </w:rPr>
        <w:t>is seen as the antithesis of peace</w:t>
      </w:r>
      <w:r w:rsidRPr="00ED75F9">
        <w:rPr>
          <w:sz w:val="16"/>
        </w:rPr>
        <w:t xml:space="preserve">. Gandhi was passionately opposed to all forms og direct violence through the doctrine of non-violence (obimsa), but was at the same time equally passionate in pursuing an unrelenting struggle against injustice and oppression (satyagraba). In order to attain positive peace, overt levels of conflict may have to bejeajsed. </w:t>
      </w:r>
      <w:r w:rsidRPr="00ED75F9">
        <w:rPr>
          <w:rStyle w:val="underline"/>
        </w:rPr>
        <w:t xml:space="preserve">The </w:t>
      </w:r>
      <w:r w:rsidRPr="00ED75F9">
        <w:rPr>
          <w:rStyle w:val="underline"/>
          <w:highlight w:val="yellow"/>
        </w:rPr>
        <w:t>aim</w:t>
      </w:r>
      <w:r w:rsidRPr="00ED75F9">
        <w:rPr>
          <w:rStyle w:val="underline"/>
        </w:rPr>
        <w:t xml:space="preserve"> of conflict resolution is </w:t>
      </w:r>
      <w:r w:rsidRPr="00ED75F9">
        <w:rPr>
          <w:rStyle w:val="underline"/>
          <w:highlight w:val="yellow"/>
        </w:rPr>
        <w:t>not to suppress conflict, but to transform</w:t>
      </w:r>
      <w:r w:rsidRPr="00ED75F9">
        <w:rPr>
          <w:rStyle w:val="underline"/>
        </w:rPr>
        <w:t xml:space="preserve"> potentially or actually violent conflict </w:t>
      </w:r>
      <w:r w:rsidRPr="00ED75F9">
        <w:rPr>
          <w:rStyle w:val="underline"/>
          <w:highlight w:val="yellow"/>
        </w:rPr>
        <w:t>into peace</w:t>
      </w:r>
      <w:r w:rsidRPr="00ED75F9">
        <w:rPr>
          <w:rStyle w:val="underline"/>
        </w:rPr>
        <w:t>ful processes of political and social change</w:t>
      </w:r>
      <w:r w:rsidRPr="00ED75F9">
        <w:rPr>
          <w:sz w:val="16"/>
        </w:rPr>
        <w:t xml:space="preserve">.  And this, as chapters 4,6 and 7 have shown, involves nor just the removal of symptoms, but engagement with what the UN Secretary-General called the 'deepest causes of conflict' - 'economic despair, social injustice and political oppression* (Boutros-Ghali, 1992, 8). Nor is it true to say mat the conflict resolution tradition has lacked self-criticism. As in all study fields, individuals have varied in this respect, with some of the more creative not hesitating to be forthright in the advocacy of particular approaches and leaving it to others to do the criticizing. Within the field as a whole, however, as chapter 2 has shown, </w:t>
      </w:r>
      <w:r w:rsidRPr="00ED75F9">
        <w:rPr>
          <w:rStyle w:val="underline"/>
        </w:rPr>
        <w:t>continuous critical feedback was built in to the methadology from the beginning</w:t>
      </w:r>
      <w:r w:rsidRPr="00ED75F9">
        <w:rPr>
          <w:sz w:val="16"/>
        </w:rPr>
        <w:t xml:space="preserve">, for example through the constant scrutiny of ‘default values’ advocated in the social learning approach of second-order learning theory.  </w:t>
      </w:r>
      <w:r w:rsidRPr="00ED75F9">
        <w:rPr>
          <w:rStyle w:val="underline"/>
        </w:rPr>
        <w:t>And most of the more cogent criticisms</w:t>
      </w:r>
      <w:r w:rsidRPr="00ED75F9">
        <w:rPr>
          <w:sz w:val="16"/>
        </w:rPr>
        <w:t xml:space="preserve"> of specific aspects of existing theory and practice </w:t>
      </w:r>
      <w:r w:rsidRPr="00ED75F9">
        <w:rPr>
          <w:rStyle w:val="underline"/>
        </w:rPr>
        <w:t>have come from within the field itself, for example in the 1990’s in the form of the ‘culture question’ and the ‘conflict transformation’ debate</w:t>
      </w:r>
      <w:r w:rsidRPr="00ED75F9">
        <w:rPr>
          <w:sz w:val="16"/>
        </w:rPr>
        <w:t xml:space="preserve">, as well as from critical theoretical and feminist perspectives.   Nevertheless, the dilemmas remain.  </w:t>
      </w:r>
      <w:r w:rsidRPr="00ED75F9">
        <w:rPr>
          <w:rStyle w:val="underline"/>
          <w:highlight w:val="yellow"/>
        </w:rPr>
        <w:t>Not to engage with</w:t>
      </w:r>
      <w:r w:rsidRPr="00ED75F9">
        <w:rPr>
          <w:rStyle w:val="underline"/>
        </w:rPr>
        <w:t xml:space="preserve"> the </w:t>
      </w:r>
      <w:r w:rsidRPr="00ED75F9">
        <w:rPr>
          <w:rStyle w:val="underline"/>
          <w:highlight w:val="yellow"/>
        </w:rPr>
        <w:t>structural</w:t>
      </w:r>
      <w:r w:rsidRPr="00ED75F9">
        <w:rPr>
          <w:rStyle w:val="underline"/>
        </w:rPr>
        <w:t xml:space="preserve"> and cultural roots of </w:t>
      </w:r>
      <w:r w:rsidRPr="00ED75F9">
        <w:rPr>
          <w:rStyle w:val="underline"/>
          <w:highlight w:val="yellow"/>
        </w:rPr>
        <w:t xml:space="preserve">violence is to ignore the </w:t>
      </w:r>
      <w:r w:rsidRPr="00ED75F9">
        <w:rPr>
          <w:rStyle w:val="Emphasis"/>
          <w:highlight w:val="yellow"/>
        </w:rPr>
        <w:t>requirement for deep prevention</w:t>
      </w:r>
      <w:r w:rsidRPr="00ED75F9">
        <w:rPr>
          <w:sz w:val="16"/>
        </w:rPr>
        <w:t xml:space="preserve"> and lasting settlement and to risk reinforcementexisting  unpeaceful pratice.  It is to abandon the quest for positive peace (peace with justice).  </w:t>
      </w:r>
      <w:r w:rsidRPr="00ED75F9">
        <w:rPr>
          <w:rStyle w:val="underline"/>
          <w:highlight w:val="yellow"/>
        </w:rPr>
        <w:t>But to refuse</w:t>
      </w:r>
      <w:r w:rsidRPr="00ED75F9">
        <w:rPr>
          <w:rStyle w:val="underline"/>
        </w:rPr>
        <w:t xml:space="preserve"> to attempt </w:t>
      </w:r>
      <w:r w:rsidRPr="00ED75F9">
        <w:rPr>
          <w:rStyle w:val="underline"/>
          <w:highlight w:val="yellow"/>
        </w:rPr>
        <w:t>conflict resolution before the vast agenda of</w:t>
      </w:r>
      <w:r w:rsidRPr="00ED75F9">
        <w:rPr>
          <w:rStyle w:val="underline"/>
        </w:rPr>
        <w:t xml:space="preserve"> exploitation and </w:t>
      </w:r>
      <w:r w:rsidRPr="00ED75F9">
        <w:rPr>
          <w:rStyle w:val="underline"/>
          <w:highlight w:val="yellow"/>
        </w:rPr>
        <w:t>inequality at global</w:t>
      </w:r>
      <w:r w:rsidRPr="00ED75F9">
        <w:rPr>
          <w:rStyle w:val="underline"/>
        </w:rPr>
        <w:t xml:space="preserve">, regional, and state </w:t>
      </w:r>
      <w:r w:rsidRPr="00ED75F9">
        <w:rPr>
          <w:rStyle w:val="underline"/>
          <w:highlight w:val="yellow"/>
        </w:rPr>
        <w:t xml:space="preserve">levels is addressed is to </w:t>
      </w:r>
      <w:r w:rsidRPr="00ED75F9">
        <w:rPr>
          <w:rStyle w:val="Emphasis"/>
          <w:highlight w:val="yellow"/>
        </w:rPr>
        <w:t>risk losing-opportunities for immediate gain</w:t>
      </w:r>
      <w:r w:rsidRPr="00ED75F9">
        <w:rPr>
          <w:rStyle w:val="underline"/>
          <w:highlight w:val="yellow"/>
        </w:rPr>
        <w:t xml:space="preserve"> that</w:t>
      </w:r>
      <w:r w:rsidRPr="00ED75F9">
        <w:rPr>
          <w:rStyle w:val="underline"/>
        </w:rPr>
        <w:t xml:space="preserve"> may </w:t>
      </w:r>
      <w:r w:rsidRPr="00ED75F9">
        <w:rPr>
          <w:rStyle w:val="underline"/>
          <w:highlight w:val="yellow"/>
        </w:rPr>
        <w:t>also provide</w:t>
      </w:r>
      <w:r w:rsidRPr="00ED75F9">
        <w:rPr>
          <w:rStyle w:val="underline"/>
        </w:rPr>
        <w:t xml:space="preserve"> some </w:t>
      </w:r>
      <w:r w:rsidRPr="00ED75F9">
        <w:rPr>
          <w:rStyle w:val="Emphasis"/>
          <w:highlight w:val="yellow"/>
        </w:rPr>
        <w:t>scope for further development</w:t>
      </w:r>
      <w:r w:rsidRPr="00ED75F9">
        <w:rPr>
          <w:rStyle w:val="underline"/>
        </w:rPr>
        <w:t xml:space="preserve"> in the future.  </w:t>
      </w:r>
      <w:r w:rsidRPr="00ED75F9">
        <w:rPr>
          <w:rStyle w:val="underline"/>
          <w:highlight w:val="yellow"/>
        </w:rPr>
        <w:t>It is to risk losing</w:t>
      </w:r>
      <w:r w:rsidRPr="00ED75F9">
        <w:rPr>
          <w:rStyle w:val="underline"/>
        </w:rPr>
        <w:t xml:space="preserve"> the chance of </w:t>
      </w:r>
      <w:r w:rsidRPr="00ED75F9">
        <w:rPr>
          <w:rStyle w:val="underline"/>
          <w:highlight w:val="yellow"/>
        </w:rPr>
        <w:t>negative peace</w:t>
      </w:r>
      <w:r w:rsidRPr="00ED75F9">
        <w:rPr>
          <w:rStyle w:val="underline"/>
        </w:rPr>
        <w:t xml:space="preserve"> (the prevention  or cessation of direct violence).  </w:t>
      </w:r>
      <w:r w:rsidRPr="00ED75F9">
        <w:rPr>
          <w:rStyle w:val="underline"/>
          <w:highlight w:val="yellow"/>
        </w:rPr>
        <w:t>Suffering populations cry out for</w:t>
      </w:r>
      <w:r w:rsidRPr="00ED75F9">
        <w:rPr>
          <w:rStyle w:val="underline"/>
        </w:rPr>
        <w:t xml:space="preserve"> peace with </w:t>
      </w:r>
      <w:r w:rsidRPr="00ED75F9">
        <w:rPr>
          <w:rStyle w:val="underline"/>
          <w:highlight w:val="yellow"/>
        </w:rPr>
        <w:t xml:space="preserve">justice, but we should </w:t>
      </w:r>
      <w:r w:rsidRPr="00ED75F9">
        <w:rPr>
          <w:rStyle w:val="Emphasis"/>
          <w:highlight w:val="yellow"/>
        </w:rPr>
        <w:t>not underestimate the blessing that come with</w:t>
      </w:r>
      <w:r w:rsidRPr="00ED75F9">
        <w:rPr>
          <w:rStyle w:val="Emphasis"/>
        </w:rPr>
        <w:t xml:space="preserve"> the </w:t>
      </w:r>
      <w:r w:rsidRPr="00ED75F9">
        <w:rPr>
          <w:rStyle w:val="Emphasis"/>
          <w:highlight w:val="yellow"/>
        </w:rPr>
        <w:t>prevention</w:t>
      </w:r>
      <w:r w:rsidRPr="00ED75F9">
        <w:rPr>
          <w:rStyle w:val="Emphasis"/>
        </w:rPr>
        <w:t xml:space="preserve"> or ending </w:t>
      </w:r>
      <w:r w:rsidRPr="00ED75F9">
        <w:rPr>
          <w:rStyle w:val="Emphasis"/>
          <w:highlight w:val="yellow"/>
        </w:rPr>
        <w:t>of war</w:t>
      </w:r>
      <w:r w:rsidRPr="00ED75F9">
        <w:t xml:space="preserve">.  </w:t>
      </w:r>
    </w:p>
    <w:p w14:paraId="60075089" w14:textId="77777777" w:rsidR="009A704D" w:rsidRPr="00ED75F9" w:rsidRDefault="009A704D" w:rsidP="009A704D">
      <w:pPr>
        <w:keepNext/>
        <w:keepLines/>
        <w:spacing w:before="40"/>
        <w:outlineLvl w:val="3"/>
        <w:rPr>
          <w:rFonts w:eastAsiaTheme="majorEastAsia"/>
          <w:b/>
          <w:iCs/>
          <w:sz w:val="26"/>
        </w:rPr>
      </w:pPr>
      <w:r w:rsidRPr="00ED75F9">
        <w:rPr>
          <w:rFonts w:eastAsiaTheme="majorEastAsia"/>
          <w:b/>
          <w:iCs/>
          <w:sz w:val="26"/>
        </w:rPr>
        <w:t xml:space="preserve">Approaches can </w:t>
      </w:r>
      <w:r w:rsidRPr="00ED75F9">
        <w:rPr>
          <w:rFonts w:eastAsiaTheme="majorEastAsia"/>
          <w:b/>
          <w:i/>
          <w:sz w:val="26"/>
          <w:u w:val="single"/>
        </w:rPr>
        <w:t>only</w:t>
      </w:r>
      <w:r w:rsidRPr="00ED75F9">
        <w:rPr>
          <w:rFonts w:eastAsiaTheme="majorEastAsia"/>
          <w:b/>
          <w:iCs/>
          <w:sz w:val="26"/>
        </w:rPr>
        <w:t xml:space="preserve"> be ethical when they consider external consequences </w:t>
      </w:r>
    </w:p>
    <w:p w14:paraId="13A99055" w14:textId="77777777" w:rsidR="009A704D" w:rsidRPr="00ED75F9" w:rsidRDefault="009A704D" w:rsidP="009A704D">
      <w:pPr>
        <w:rPr>
          <w:b/>
          <w:bCs/>
          <w:sz w:val="26"/>
        </w:rPr>
      </w:pPr>
      <w:r w:rsidRPr="00ED75F9">
        <w:rPr>
          <w:b/>
          <w:bCs/>
          <w:sz w:val="26"/>
        </w:rPr>
        <w:t>Chandler ‘14</w:t>
      </w:r>
    </w:p>
    <w:p w14:paraId="6B12CA51" w14:textId="77777777" w:rsidR="009A704D" w:rsidRPr="00ED75F9" w:rsidRDefault="009A704D" w:rsidP="009A704D">
      <w:pPr>
        <w:rPr>
          <w:sz w:val="18"/>
          <w:szCs w:val="18"/>
        </w:rPr>
      </w:pPr>
      <w:r w:rsidRPr="00ED75F9">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4AE88388" w14:textId="77777777" w:rsidR="009A704D" w:rsidRPr="00ED75F9" w:rsidRDefault="009A704D" w:rsidP="009A704D"/>
    <w:p w14:paraId="550AC6DB" w14:textId="77777777" w:rsidR="009A704D" w:rsidRPr="00ED75F9" w:rsidRDefault="009A704D" w:rsidP="009A704D">
      <w:pPr>
        <w:rPr>
          <w:sz w:val="16"/>
        </w:rPr>
      </w:pPr>
      <w:r w:rsidRPr="00ED75F9">
        <w:rPr>
          <w:sz w:val="16"/>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ED75F9">
        <w:rPr>
          <w:highlight w:val="yellow"/>
          <w:u w:val="single"/>
        </w:rPr>
        <w:t>many</w:t>
      </w:r>
      <w:r w:rsidRPr="00ED75F9">
        <w:rPr>
          <w:u w:val="single"/>
        </w:rPr>
        <w:t xml:space="preserve"> </w:t>
      </w:r>
      <w:r w:rsidRPr="00ED75F9">
        <w:rPr>
          <w:sz w:val="16"/>
        </w:rPr>
        <w:t xml:space="preserve">radical and critical voices in the West </w:t>
      </w:r>
      <w:r w:rsidRPr="00ED75F9">
        <w:rPr>
          <w:highlight w:val="yellow"/>
          <w:u w:val="single"/>
        </w:rPr>
        <w:t xml:space="preserve">are drawn to </w:t>
      </w:r>
      <w:r w:rsidRPr="00ED75F9">
        <w:rPr>
          <w:sz w:val="16"/>
        </w:rPr>
        <w:t>the</w:t>
      </w:r>
      <w:r w:rsidRPr="00ED75F9">
        <w:rPr>
          <w:highlight w:val="yellow"/>
          <w:u w:val="single"/>
        </w:rPr>
        <w:t xml:space="preserve"> problems of 'side effects'</w:t>
      </w:r>
      <w:r w:rsidRPr="00ED75F9">
        <w:rPr>
          <w:sz w:val="16"/>
        </w:rPr>
        <w:t xml:space="preserve">, </w:t>
      </w:r>
      <w:r w:rsidRPr="00ED75F9">
        <w:rPr>
          <w:b/>
          <w:iCs/>
          <w:u w:val="single"/>
        </w:rPr>
        <w:t>of 'second-order' consequences</w:t>
      </w:r>
      <w:r w:rsidRPr="00ED75F9">
        <w:rPr>
          <w:sz w:val="16"/>
        </w:rPr>
        <w:t xml:space="preserve"> - of a lack of knowledge of the emergent causality at play in the complex interconnections of the global world. </w:t>
      </w:r>
      <w:r w:rsidRPr="00ED75F9">
        <w:rPr>
          <w:highlight w:val="yellow"/>
          <w:u w:val="single"/>
        </w:rPr>
        <w:t>The more these</w:t>
      </w:r>
      <w:r w:rsidRPr="00ED75F9">
        <w:rPr>
          <w:sz w:val="16"/>
        </w:rPr>
        <w:t xml:space="preserve"> interconnections </w:t>
      </w:r>
      <w:r w:rsidRPr="00ED75F9">
        <w:rPr>
          <w:highlight w:val="yellow"/>
          <w:u w:val="single"/>
        </w:rPr>
        <w:t>are revealed</w:t>
      </w:r>
      <w:r w:rsidRPr="00ED75F9">
        <w:rPr>
          <w:sz w:val="16"/>
        </w:rPr>
        <w:t xml:space="preserve">, though the work of self-reflexivity and self-reflection, </w:t>
      </w:r>
      <w:r w:rsidRPr="00ED75F9">
        <w:rPr>
          <w:highlight w:val="yellow"/>
          <w:u w:val="single"/>
        </w:rPr>
        <w:t>the more ethical authority can be regained</w:t>
      </w:r>
      <w:r w:rsidRPr="00ED75F9">
        <w:rPr>
          <w:u w:val="single"/>
        </w:rPr>
        <w:t xml:space="preserve"> </w:t>
      </w:r>
      <w:r w:rsidRPr="00ED75F9">
        <w:rPr>
          <w:sz w:val="16"/>
        </w:rPr>
        <w:t xml:space="preserve">by governments and other agents of governance. We learn and learn again that </w:t>
      </w:r>
      <w:r w:rsidRPr="00ED75F9">
        <w:rPr>
          <w:highlight w:val="yellow"/>
          <w:u w:val="single"/>
        </w:rPr>
        <w:t>we are responsible for the world</w:t>
      </w:r>
      <w:r w:rsidRPr="00ED75F9">
        <w:rPr>
          <w:sz w:val="16"/>
        </w:rPr>
        <w:t xml:space="preserve">, </w:t>
      </w:r>
      <w:r w:rsidRPr="00ED75F9">
        <w:rPr>
          <w:b/>
          <w:iCs/>
          <w:highlight w:val="yellow"/>
          <w:u w:val="single"/>
        </w:rPr>
        <w:t xml:space="preserve">not </w:t>
      </w:r>
      <w:r w:rsidRPr="00ED75F9">
        <w:rPr>
          <w:highlight w:val="yellow"/>
          <w:u w:val="single"/>
        </w:rPr>
        <w:t>because</w:t>
      </w:r>
      <w:r w:rsidRPr="00ED75F9">
        <w:rPr>
          <w:sz w:val="16"/>
        </w:rPr>
        <w:t xml:space="preserve"> of </w:t>
      </w:r>
      <w:r w:rsidRPr="00ED75F9">
        <w:rPr>
          <w:highlight w:val="yellow"/>
          <w:u w:val="single"/>
        </w:rPr>
        <w:t>our</w:t>
      </w:r>
      <w:r w:rsidRPr="00ED75F9">
        <w:rPr>
          <w:sz w:val="16"/>
        </w:rPr>
        <w:t xml:space="preserve"> conscious choices or because our </w:t>
      </w:r>
      <w:r w:rsidRPr="00ED75F9">
        <w:rPr>
          <w:highlight w:val="yellow"/>
          <w:u w:val="single"/>
        </w:rPr>
        <w:t xml:space="preserve">actions lacked the right </w:t>
      </w:r>
      <w:r w:rsidRPr="00ED75F9">
        <w:rPr>
          <w:u w:val="single"/>
        </w:rPr>
        <w:t>ethical</w:t>
      </w:r>
      <w:r w:rsidRPr="00ED75F9">
        <w:rPr>
          <w:highlight w:val="yellow"/>
          <w:u w:val="single"/>
        </w:rPr>
        <w:t xml:space="preserve"> </w:t>
      </w:r>
      <w:r w:rsidRPr="00ED75F9">
        <w:rPr>
          <w:b/>
          <w:iCs/>
          <w:highlight w:val="yellow"/>
          <w:u w:val="single"/>
        </w:rPr>
        <w:t>intent</w:t>
      </w:r>
      <w:r w:rsidRPr="00ED75F9">
        <w:rPr>
          <w:sz w:val="16"/>
        </w:rPr>
        <w:t xml:space="preserve">ion, but because the world's complexity is beyond our capacity to know and understand in advance. </w:t>
      </w:r>
      <w:r w:rsidRPr="00ED75F9">
        <w:rPr>
          <w:u w:val="single"/>
        </w:rPr>
        <w:t xml:space="preserve">The </w:t>
      </w:r>
      <w:r w:rsidRPr="00ED75F9">
        <w:rPr>
          <w:highlight w:val="yellow"/>
          <w:u w:val="single"/>
        </w:rPr>
        <w:t>unknowability</w:t>
      </w:r>
      <w:r w:rsidRPr="00ED75F9">
        <w:rPr>
          <w:u w:val="single"/>
        </w:rPr>
        <w:t xml:space="preserve"> </w:t>
      </w:r>
      <w:r w:rsidRPr="00ED75F9">
        <w:rPr>
          <w:highlight w:val="yellow"/>
          <w:u w:val="single"/>
        </w:rPr>
        <w:t>of</w:t>
      </w:r>
      <w:r w:rsidRPr="00ED75F9">
        <w:rPr>
          <w:sz w:val="16"/>
        </w:rPr>
        <w:t xml:space="preserve"> the </w:t>
      </w:r>
      <w:r w:rsidRPr="00ED75F9">
        <w:rPr>
          <w:highlight w:val="yellow"/>
          <w:u w:val="single"/>
        </w:rPr>
        <w:t xml:space="preserve">outcomes </w:t>
      </w:r>
      <w:r w:rsidRPr="00ED75F9">
        <w:rPr>
          <w:u w:val="single"/>
        </w:rPr>
        <w:t xml:space="preserve">of </w:t>
      </w:r>
      <w:r w:rsidRPr="00ED75F9">
        <w:rPr>
          <w:sz w:val="16"/>
        </w:rPr>
        <w:t xml:space="preserve">our </w:t>
      </w:r>
      <w:r w:rsidRPr="00ED75F9">
        <w:rPr>
          <w:u w:val="single"/>
        </w:rPr>
        <w:t>action</w:t>
      </w:r>
      <w:r w:rsidRPr="00ED75F9">
        <w:rPr>
          <w:sz w:val="16"/>
        </w:rPr>
        <w:t xml:space="preserve"> </w:t>
      </w:r>
      <w:r w:rsidRPr="00ED75F9">
        <w:rPr>
          <w:highlight w:val="yellow"/>
          <w:u w:val="single"/>
        </w:rPr>
        <w:t>does not remove</w:t>
      </w:r>
      <w:r w:rsidRPr="00ED75F9">
        <w:rPr>
          <w:u w:val="single"/>
        </w:rPr>
        <w:t xml:space="preserve"> </w:t>
      </w:r>
      <w:r w:rsidRPr="00ED75F9">
        <w:rPr>
          <w:highlight w:val="yellow"/>
          <w:u w:val="single"/>
        </w:rPr>
        <w:t>our ethical responsibility for</w:t>
      </w:r>
      <w:r w:rsidRPr="00ED75F9">
        <w:rPr>
          <w:sz w:val="16"/>
        </w:rPr>
        <w:t xml:space="preserve"> our </w:t>
      </w:r>
      <w:r w:rsidRPr="00ED75F9">
        <w:rPr>
          <w:highlight w:val="yellow"/>
          <w:u w:val="single"/>
        </w:rPr>
        <w:t>actions</w:t>
      </w:r>
      <w:r w:rsidRPr="00ED75F9">
        <w:rPr>
          <w:sz w:val="16"/>
        </w:rPr>
        <w:t xml:space="preserve">, </w:t>
      </w:r>
      <w:r w:rsidRPr="00ED75F9">
        <w:rPr>
          <w:highlight w:val="yellow"/>
          <w:u w:val="single"/>
        </w:rPr>
        <w:t>it,</w:t>
      </w:r>
      <w:r w:rsidRPr="00ED75F9">
        <w:rPr>
          <w:sz w:val="16"/>
        </w:rPr>
        <w:t xml:space="preserve"> </w:t>
      </w:r>
      <w:r w:rsidRPr="00ED75F9">
        <w:rPr>
          <w:b/>
          <w:iCs/>
          <w:u w:val="single"/>
        </w:rPr>
        <w:t>in fact</w:t>
      </w:r>
      <w:r w:rsidRPr="00ED75F9">
        <w:rPr>
          <w:sz w:val="16"/>
        </w:rPr>
        <w:t xml:space="preserve">, </w:t>
      </w:r>
      <w:r w:rsidRPr="00ED75F9">
        <w:rPr>
          <w:highlight w:val="yellow"/>
          <w:u w:val="single"/>
        </w:rPr>
        <w:t>heightens</w:t>
      </w:r>
      <w:r w:rsidRPr="00ED75F9">
        <w:rPr>
          <w:u w:val="single"/>
        </w:rPr>
        <w:t xml:space="preserve"> </w:t>
      </w:r>
      <w:r w:rsidRPr="00ED75F9">
        <w:rPr>
          <w:sz w:val="16"/>
        </w:rPr>
        <w:t xml:space="preserve">our </w:t>
      </w:r>
      <w:r w:rsidRPr="00ED75F9">
        <w:rPr>
          <w:highlight w:val="yellow"/>
          <w:u w:val="single"/>
        </w:rPr>
        <w:t>responsibility for</w:t>
      </w:r>
      <w:r w:rsidRPr="00ED75F9">
        <w:rPr>
          <w:u w:val="single"/>
        </w:rPr>
        <w:t xml:space="preserve"> these</w:t>
      </w:r>
      <w:r w:rsidRPr="00ED75F9">
        <w:rPr>
          <w:sz w:val="16"/>
        </w:rPr>
        <w:t xml:space="preserve"> </w:t>
      </w:r>
      <w:r w:rsidRPr="00ED75F9">
        <w:rPr>
          <w:highlight w:val="yellow"/>
          <w:u w:val="single"/>
        </w:rPr>
        <w:t>second-order consequences</w:t>
      </w:r>
      <w:r w:rsidRPr="00ED75F9">
        <w:rPr>
          <w:sz w:val="16"/>
        </w:rPr>
        <w:t xml:space="preserve"> </w:t>
      </w:r>
      <w:r w:rsidRPr="00ED75F9">
        <w:rPr>
          <w:u w:val="single"/>
        </w:rPr>
        <w:t>or side effects.</w:t>
      </w:r>
      <w:r w:rsidRPr="00ED75F9">
        <w:rPr>
          <w:sz w:val="16"/>
        </w:rPr>
        <w:t xml:space="preserve"> In a complex and interconnected world, few events or problems evade appropriation within this framing, providing an opportunity for recasting responsibility in these ways. </w:t>
      </w:r>
      <w:r w:rsidRPr="00ED75F9">
        <w:rPr>
          <w:highlight w:val="yellow"/>
          <w:u w:val="single"/>
        </w:rPr>
        <w:t>The new ethics of indirect responsibility</w:t>
      </w:r>
      <w:r w:rsidRPr="00ED75F9">
        <w:rPr>
          <w:sz w:val="16"/>
        </w:rPr>
        <w:t xml:space="preserve"> </w:t>
      </w:r>
      <w:r w:rsidRPr="00ED75F9">
        <w:rPr>
          <w:highlight w:val="yellow"/>
          <w:u w:val="single"/>
        </w:rPr>
        <w:t>for</w:t>
      </w:r>
      <w:r w:rsidRPr="00ED75F9">
        <w:rPr>
          <w:sz w:val="16"/>
        </w:rPr>
        <w:t xml:space="preserve"> market </w:t>
      </w:r>
      <w:r w:rsidRPr="00ED75F9">
        <w:rPr>
          <w:highlight w:val="yellow"/>
          <w:u w:val="single"/>
        </w:rPr>
        <w:t>consequences</w:t>
      </w:r>
      <w:r w:rsidRPr="00ED75F9">
        <w:rPr>
          <w:u w:val="single"/>
        </w:rPr>
        <w:t xml:space="preserve"> </w:t>
      </w:r>
      <w:r w:rsidRPr="00ED75F9">
        <w:rPr>
          <w:highlight w:val="yellow"/>
          <w:u w:val="single"/>
        </w:rPr>
        <w:t>can be</w:t>
      </w:r>
      <w:r w:rsidRPr="00ED75F9">
        <w:rPr>
          <w:sz w:val="16"/>
        </w:rPr>
        <w:t xml:space="preserve"> </w:t>
      </w:r>
      <w:r w:rsidRPr="00ED75F9">
        <w:rPr>
          <w:strike/>
          <w:sz w:val="16"/>
        </w:rPr>
        <w:t xml:space="preserve">seen </w:t>
      </w:r>
      <w:r w:rsidRPr="00ED75F9">
        <w:rPr>
          <w:sz w:val="16"/>
        </w:rPr>
        <w:t>(</w:t>
      </w:r>
      <w:r w:rsidRPr="00ED75F9">
        <w:rPr>
          <w:highlight w:val="yellow"/>
          <w:u w:val="single"/>
        </w:rPr>
        <w:t>observed</w:t>
      </w:r>
      <w:r w:rsidRPr="00ED75F9">
        <w:rPr>
          <w:sz w:val="16"/>
        </w:rPr>
        <w:t xml:space="preserve">) clearly </w:t>
      </w:r>
      <w:r w:rsidRPr="00ED75F9">
        <w:rPr>
          <w:highlight w:val="yellow"/>
          <w:u w:val="single"/>
        </w:rPr>
        <w:t>in</w:t>
      </w:r>
      <w:r w:rsidRPr="00ED75F9">
        <w:rPr>
          <w:sz w:val="16"/>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ED75F9">
        <w:rPr>
          <w:highlight w:val="yellow"/>
          <w:u w:val="single"/>
        </w:rPr>
        <w:t xml:space="preserve">our actions </w:t>
      </w:r>
      <w:r w:rsidRPr="00ED75F9">
        <w:rPr>
          <w:b/>
          <w:iCs/>
          <w:highlight w:val="yellow"/>
          <w:u w:val="single"/>
        </w:rPr>
        <w:t>and inactions</w:t>
      </w:r>
      <w:r w:rsidRPr="00ED75F9">
        <w:rPr>
          <w:sz w:val="16"/>
        </w:rPr>
        <w:t xml:space="preserve"> we collectively</w:t>
      </w:r>
      <w:r w:rsidRPr="00ED75F9">
        <w:rPr>
          <w:u w:val="single"/>
        </w:rPr>
        <w:t xml:space="preserve"> </w:t>
      </w:r>
      <w:r w:rsidRPr="00ED75F9">
        <w:rPr>
          <w:highlight w:val="yellow"/>
          <w:u w:val="single"/>
        </w:rPr>
        <w:t>constitute</w:t>
      </w:r>
      <w:r w:rsidRPr="00ED75F9">
        <w:rPr>
          <w:u w:val="single"/>
        </w:rPr>
        <w:t xml:space="preserve"> </w:t>
      </w:r>
      <w:r w:rsidRPr="00ED75F9">
        <w:rPr>
          <w:sz w:val="16"/>
        </w:rPr>
        <w:t xml:space="preserve">the </w:t>
      </w:r>
      <w:r w:rsidRPr="00ED75F9">
        <w:rPr>
          <w:highlight w:val="yellow"/>
          <w:u w:val="single"/>
        </w:rPr>
        <w:t>frameworks</w:t>
      </w:r>
      <w:r w:rsidRPr="00ED75F9">
        <w:rPr>
          <w:sz w:val="16"/>
        </w:rPr>
        <w:t xml:space="preserve"> in </w:t>
      </w:r>
      <w:r w:rsidRPr="00ED75F9">
        <w:rPr>
          <w:highlight w:val="yellow"/>
          <w:u w:val="single"/>
        </w:rPr>
        <w:t>which</w:t>
      </w:r>
      <w:r w:rsidRPr="00ED75F9">
        <w:rPr>
          <w:sz w:val="16"/>
        </w:rPr>
        <w:t xml:space="preserve"> others act and make decisions -failing to raise our voice against 'borderline racism' or extremism in a bar </w:t>
      </w:r>
      <w:r w:rsidRPr="00ED75F9">
        <w:rPr>
          <w:highlight w:val="yellow"/>
          <w:u w:val="single"/>
        </w:rPr>
        <w:t>makes us indirectly responsible</w:t>
      </w:r>
      <w:r w:rsidRPr="00ED75F9">
        <w:rPr>
          <w:u w:val="single"/>
        </w:rPr>
        <w:t xml:space="preserve"> </w:t>
      </w:r>
      <w:r w:rsidRPr="00ED75F9">
        <w:rPr>
          <w:highlight w:val="yellow"/>
          <w:u w:val="single"/>
        </w:rPr>
        <w:t>for</w:t>
      </w:r>
      <w:r w:rsidRPr="00ED75F9">
        <w:rPr>
          <w:sz w:val="16"/>
        </w:rPr>
        <w:t xml:space="preserve"> acts of </w:t>
      </w:r>
      <w:r w:rsidRPr="00ED75F9">
        <w:rPr>
          <w:highlight w:val="yellow"/>
          <w:u w:val="single"/>
        </w:rPr>
        <w:t>racism</w:t>
      </w:r>
      <w:r w:rsidRPr="00ED75F9">
        <w:rPr>
          <w:sz w:val="16"/>
        </w:rPr>
        <w:t xml:space="preserve"> or extremism </w:t>
      </w:r>
      <w:r w:rsidRPr="00ED75F9">
        <w:rPr>
          <w:u w:val="single"/>
        </w:rPr>
        <w:t>in the same way that failing to save water</w:t>
      </w:r>
      <w:r w:rsidRPr="00ED75F9">
        <w:rPr>
          <w:sz w:val="16"/>
        </w:rPr>
        <w:t xml:space="preserve"> or minimize air travel </w:t>
      </w:r>
      <w:r w:rsidRPr="00ED75F9">
        <w:rPr>
          <w:u w:val="single"/>
        </w:rPr>
        <w:t xml:space="preserve">makes us indirectly responsible for </w:t>
      </w:r>
      <w:r w:rsidRPr="00ED75F9">
        <w:rPr>
          <w:sz w:val="16"/>
        </w:rPr>
        <w:t xml:space="preserve">the </w:t>
      </w:r>
      <w:r w:rsidRPr="00ED75F9">
        <w:rPr>
          <w:u w:val="single"/>
        </w:rPr>
        <w:t>melting polar ice caps.</w:t>
      </w:r>
    </w:p>
    <w:p w14:paraId="197BA038" w14:textId="77777777" w:rsidR="009A704D" w:rsidRPr="00ED75F9" w:rsidRDefault="009A704D" w:rsidP="009A704D"/>
    <w:p w14:paraId="478C29BF" w14:textId="77777777" w:rsidR="00F41C53" w:rsidRPr="00ED75F9" w:rsidRDefault="00F41C53" w:rsidP="00F41C53">
      <w:pPr>
        <w:pStyle w:val="Heading4"/>
        <w:rPr>
          <w:rFonts w:cs="Times New Roman"/>
        </w:rPr>
      </w:pPr>
      <w:r w:rsidRPr="00ED75F9">
        <w:rPr>
          <w:rFonts w:cs="Times New Roman"/>
        </w:rPr>
        <w:t xml:space="preserve">Great power war possible </w:t>
      </w:r>
      <w:r w:rsidRPr="00ED75F9">
        <w:rPr>
          <w:rFonts w:cs="Times New Roman"/>
          <w:b w:val="0"/>
        </w:rPr>
        <w:t>– realism, fear of worse alts, failed political processes, violent human nature –</w:t>
      </w:r>
      <w:r w:rsidRPr="00ED75F9">
        <w:rPr>
          <w:rFonts w:cs="Times New Roman"/>
        </w:rPr>
        <w:t xml:space="preserve"> their evidence twists definitions to exclude our scenarios </w:t>
      </w:r>
    </w:p>
    <w:p w14:paraId="672A50BD" w14:textId="77777777" w:rsidR="00F41C53" w:rsidRPr="00ED75F9" w:rsidRDefault="00F41C53" w:rsidP="00F41C53">
      <w:r w:rsidRPr="00ED75F9">
        <w:t>-On point answer to Mueller, Pinker and Mandelbaum</w:t>
      </w:r>
    </w:p>
    <w:p w14:paraId="5D684005" w14:textId="77777777" w:rsidR="00F41C53" w:rsidRPr="00ED75F9" w:rsidRDefault="00F41C53" w:rsidP="00F41C53">
      <w:r w:rsidRPr="00ED75F9">
        <w:rPr>
          <w:rStyle w:val="Style13ptBold"/>
        </w:rPr>
        <w:t xml:space="preserve">Lyon 14 ---- </w:t>
      </w:r>
      <w:r w:rsidRPr="00ED75F9">
        <w:t>Rod, director of the strategy and international program at the Australian Strategic Policy Institute, executive editor of The Strategist, “</w:t>
      </w:r>
      <w:r w:rsidRPr="00ED75F9">
        <w:rPr>
          <w:rStyle w:val="Emphasis"/>
        </w:rPr>
        <w:t>No, Great Power War Isn’t Obsolete</w:t>
      </w:r>
      <w:r w:rsidRPr="00ED75F9">
        <w:t xml:space="preserve">,” The Diplomat, 8/22, </w:t>
      </w:r>
      <w:hyperlink r:id="rId27" w:anchor="THUR" w:history="1">
        <w:r w:rsidRPr="00ED75F9">
          <w:t>http://thediplomat.com/2014/08/no-great-power-war-isnt-obsolete/</w:t>
        </w:r>
      </w:hyperlink>
    </w:p>
    <w:p w14:paraId="036CE619" w14:textId="77777777" w:rsidR="00F41C53" w:rsidRPr="00ED75F9" w:rsidRDefault="00F41C53" w:rsidP="00F41C53">
      <w:pPr>
        <w:rPr>
          <w:rStyle w:val="Style13ptBold"/>
          <w:b w:val="0"/>
          <w:bCs w:val="0"/>
          <w:sz w:val="22"/>
        </w:rPr>
      </w:pPr>
    </w:p>
    <w:p w14:paraId="03C3FE3D" w14:textId="77777777" w:rsidR="00F41C53" w:rsidRPr="00ED75F9" w:rsidRDefault="00F41C53" w:rsidP="00F41C53">
      <w:pPr>
        <w:rPr>
          <w:rStyle w:val="Emphasis"/>
        </w:rPr>
      </w:pPr>
      <w:r w:rsidRPr="00ED75F9">
        <w:rPr>
          <w:sz w:val="14"/>
        </w:rPr>
        <w:t xml:space="preserve">August has seen a wave of reflection on major war. It’s a question we seem to revisit every time the key anniversaries of WWI and WWII roll around, but especially this year because its the 100th anniversary of the outbreak of WWI. Some </w:t>
      </w:r>
      <w:r w:rsidRPr="00ED75F9">
        <w:rPr>
          <w:rStyle w:val="StyleUnderline"/>
        </w:rPr>
        <w:t xml:space="preserve">pundits are keen to draw parallels between 1914 and 2014—though on its face </w:t>
      </w:r>
      <w:r w:rsidRPr="00ED75F9">
        <w:rPr>
          <w:rStyle w:val="Emphasis"/>
        </w:rPr>
        <w:t>it’s not apparent</w:t>
      </w:r>
      <w:r w:rsidRPr="00ED75F9">
        <w:rPr>
          <w:rStyle w:val="StyleUnderline"/>
        </w:rPr>
        <w:t xml:space="preserve"> to me why 2014 should be more like 1914 than 2013.</w:t>
      </w:r>
      <w:r w:rsidRPr="00ED75F9">
        <w:rPr>
          <w:rStyle w:val="StyleUnderline"/>
          <w:sz w:val="12"/>
        </w:rPr>
        <w:t>¶</w:t>
      </w:r>
      <w:r w:rsidRPr="00ED75F9">
        <w:rPr>
          <w:sz w:val="14"/>
        </w:rPr>
        <w:t xml:space="preserve"> Academic strategists familiar with their disciplinary history will know that </w:t>
      </w:r>
      <w:r w:rsidRPr="00ED75F9">
        <w:rPr>
          <w:rStyle w:val="StyleUnderline"/>
        </w:rPr>
        <w:t>the issue of whether</w:t>
      </w:r>
      <w:r w:rsidRPr="00ED75F9">
        <w:rPr>
          <w:sz w:val="14"/>
        </w:rPr>
        <w:t xml:space="preserve"> </w:t>
      </w:r>
      <w:r w:rsidRPr="00ED75F9">
        <w:rPr>
          <w:rStyle w:val="StyleUnderline"/>
        </w:rPr>
        <w:t>major war’s obsolete received</w:t>
      </w:r>
      <w:r w:rsidRPr="00ED75F9">
        <w:rPr>
          <w:sz w:val="14"/>
        </w:rPr>
        <w:t xml:space="preserve"> a detailed </w:t>
      </w:r>
      <w:r w:rsidRPr="00ED75F9">
        <w:rPr>
          <w:rStyle w:val="StyleUnderline"/>
        </w:rPr>
        <w:t>coverage</w:t>
      </w:r>
      <w:r w:rsidRPr="00ED75F9">
        <w:rPr>
          <w:sz w:val="14"/>
        </w:rPr>
        <w:t xml:space="preserve"> back in Survival magazine </w:t>
      </w:r>
      <w:r w:rsidRPr="00ED75F9">
        <w:rPr>
          <w:rStyle w:val="StyleUnderline"/>
        </w:rPr>
        <w:t>in the late 1990s</w:t>
      </w:r>
      <w:r w:rsidRPr="00ED75F9">
        <w:rPr>
          <w:sz w:val="14"/>
        </w:rPr>
        <w:t xml:space="preserve">. To save readers the trouble of digging through their archives, one contributor, John </w:t>
      </w:r>
      <w:r w:rsidRPr="00ED75F9">
        <w:rPr>
          <w:rStyle w:val="StyleUnderline"/>
          <w:highlight w:val="yellow"/>
        </w:rPr>
        <w:t>Mueller</w:t>
      </w:r>
      <w:r w:rsidRPr="00ED75F9">
        <w:rPr>
          <w:sz w:val="14"/>
        </w:rPr>
        <w:t xml:space="preserve">, </w:t>
      </w:r>
      <w:r w:rsidRPr="00ED75F9">
        <w:rPr>
          <w:rStyle w:val="StyleUnderline"/>
          <w:highlight w:val="yellow"/>
        </w:rPr>
        <w:t>argued</w:t>
      </w:r>
      <w:r w:rsidRPr="00ED75F9">
        <w:rPr>
          <w:sz w:val="14"/>
        </w:rPr>
        <w:t xml:space="preserve"> that </w:t>
      </w:r>
      <w:r w:rsidRPr="00ED75F9">
        <w:rPr>
          <w:rStyle w:val="StyleUnderline"/>
          <w:highlight w:val="yellow"/>
        </w:rPr>
        <w:t>it was obsolete</w:t>
      </w:r>
      <w:r w:rsidRPr="00ED75F9">
        <w:rPr>
          <w:sz w:val="14"/>
        </w:rPr>
        <w:t xml:space="preserve">—gone the way of slavery and dueling—while others wrestled partly over how to define obsolescence and even more over how to define major war. Was the Vietnam War “major?” Was the Cold War a “war?” Michael </w:t>
      </w:r>
      <w:r w:rsidRPr="00ED75F9">
        <w:rPr>
          <w:rStyle w:val="StyleUnderline"/>
          <w:highlight w:val="yellow"/>
        </w:rPr>
        <w:t>Mandelbaum argued</w:t>
      </w:r>
      <w:r w:rsidRPr="00ED75F9">
        <w:rPr>
          <w:rStyle w:val="StyleUnderline"/>
        </w:rPr>
        <w:t xml:space="preserve"> </w:t>
      </w:r>
      <w:r w:rsidRPr="00ED75F9">
        <w:rPr>
          <w:sz w:val="14"/>
        </w:rPr>
        <w:t>that perhaps</w:t>
      </w:r>
      <w:r w:rsidRPr="00ED75F9">
        <w:rPr>
          <w:rStyle w:val="StyleUnderline"/>
        </w:rPr>
        <w:t xml:space="preserve"> major </w:t>
      </w:r>
      <w:r w:rsidRPr="00ED75F9">
        <w:rPr>
          <w:rStyle w:val="StyleUnderline"/>
          <w:highlight w:val="yellow"/>
        </w:rPr>
        <w:t>war was</w:t>
      </w:r>
      <w:r w:rsidRPr="00ED75F9">
        <w:rPr>
          <w:rStyle w:val="StyleUnderline"/>
        </w:rPr>
        <w:t xml:space="preserve"> just a </w:t>
      </w:r>
      <w:r w:rsidRPr="00ED75F9">
        <w:rPr>
          <w:rStyle w:val="StyleUnderline"/>
          <w:highlight w:val="yellow"/>
        </w:rPr>
        <w:t>poor policy</w:t>
      </w:r>
      <w:r w:rsidRPr="00ED75F9">
        <w:rPr>
          <w:rStyle w:val="StyleUnderline"/>
        </w:rPr>
        <w:t xml:space="preserve"> </w:t>
      </w:r>
      <w:r w:rsidRPr="00ED75F9">
        <w:rPr>
          <w:sz w:val="14"/>
        </w:rPr>
        <w:t>option nowadays</w:t>
      </w:r>
      <w:r w:rsidRPr="00ED75F9">
        <w:rPr>
          <w:rStyle w:val="StyleUnderline"/>
        </w:rPr>
        <w:t>—because of the steep rise in the costs and</w:t>
      </w:r>
      <w:r w:rsidRPr="00ED75F9">
        <w:rPr>
          <w:sz w:val="14"/>
        </w:rPr>
        <w:t xml:space="preserve"> the </w:t>
      </w:r>
      <w:r w:rsidRPr="00ED75F9">
        <w:rPr>
          <w:rStyle w:val="StyleUnderline"/>
        </w:rPr>
        <w:t>thin rewards for success</w:t>
      </w:r>
      <w:r w:rsidRPr="00ED75F9">
        <w:rPr>
          <w:sz w:val="14"/>
        </w:rPr>
        <w:t>.</w:t>
      </w:r>
      <w:r w:rsidRPr="00ED75F9">
        <w:rPr>
          <w:sz w:val="12"/>
        </w:rPr>
        <w:t>¶</w:t>
      </w:r>
      <w:r w:rsidRPr="00ED75F9">
        <w:rPr>
          <w:sz w:val="14"/>
        </w:rPr>
        <w:t xml:space="preserve"> </w:t>
      </w:r>
      <w:r w:rsidRPr="00ED75F9">
        <w:rPr>
          <w:rStyle w:val="StyleUnderline"/>
        </w:rPr>
        <w:t xml:space="preserve">It’s intriguing </w:t>
      </w:r>
      <w:r w:rsidRPr="00ED75F9">
        <w:rPr>
          <w:sz w:val="14"/>
        </w:rPr>
        <w:t xml:space="preserve">that </w:t>
      </w:r>
      <w:r w:rsidRPr="00ED75F9">
        <w:rPr>
          <w:rStyle w:val="StyleUnderline"/>
        </w:rPr>
        <w:t>the question</w:t>
      </w:r>
      <w:r w:rsidRPr="00ED75F9">
        <w:rPr>
          <w:sz w:val="14"/>
        </w:rPr>
        <w:t xml:space="preserve"> about the obsolescence of war </w:t>
      </w:r>
      <w:r w:rsidRPr="00ED75F9">
        <w:rPr>
          <w:rStyle w:val="StyleUnderline"/>
        </w:rPr>
        <w:t xml:space="preserve">is </w:t>
      </w:r>
      <w:r w:rsidRPr="00ED75F9">
        <w:rPr>
          <w:rStyle w:val="Emphasis"/>
        </w:rPr>
        <w:t>typically qualified by the adjective “major</w:t>
      </w:r>
      <w:r w:rsidRPr="00ED75F9">
        <w:rPr>
          <w:rStyle w:val="StyleUnderline"/>
        </w:rPr>
        <w:t>.</w:t>
      </w:r>
      <w:r w:rsidRPr="00ED75F9">
        <w:rPr>
          <w:sz w:val="14"/>
        </w:rPr>
        <w:t xml:space="preserve">” </w:t>
      </w:r>
      <w:r w:rsidRPr="00ED75F9">
        <w:rPr>
          <w:rStyle w:val="StyleUnderline"/>
          <w:highlight w:val="yellow"/>
        </w:rPr>
        <w:t>No one</w:t>
      </w:r>
      <w:r w:rsidRPr="00ED75F9">
        <w:rPr>
          <w:rStyle w:val="StyleUnderline"/>
        </w:rPr>
        <w:t xml:space="preserve"> seems particularly keen to </w:t>
      </w:r>
      <w:r w:rsidRPr="00ED75F9">
        <w:rPr>
          <w:rStyle w:val="StyleUnderline"/>
          <w:highlight w:val="yellow"/>
        </w:rPr>
        <w:t>claim</w:t>
      </w:r>
      <w:r w:rsidRPr="00ED75F9">
        <w:rPr>
          <w:rStyle w:val="StyleUnderline"/>
        </w:rPr>
        <w:t xml:space="preserve"> that nasty </w:t>
      </w:r>
      <w:r w:rsidRPr="00ED75F9">
        <w:rPr>
          <w:rStyle w:val="StyleUnderline"/>
          <w:highlight w:val="yellow"/>
        </w:rPr>
        <w:t>little wars</w:t>
      </w:r>
      <w:r w:rsidRPr="00ED75F9">
        <w:rPr>
          <w:sz w:val="14"/>
        </w:rPr>
        <w:t>—in particular, nasty little wars in faraway places—</w:t>
      </w:r>
      <w:r w:rsidRPr="00ED75F9">
        <w:rPr>
          <w:rStyle w:val="StyleUnderline"/>
          <w:highlight w:val="yellow"/>
        </w:rPr>
        <w:t>are obsolete</w:t>
      </w:r>
      <w:r w:rsidRPr="00ED75F9">
        <w:rPr>
          <w:rStyle w:val="StyleUnderline"/>
        </w:rPr>
        <w:t xml:space="preserve">, perhaps </w:t>
      </w:r>
      <w:r w:rsidRPr="00ED75F9">
        <w:rPr>
          <w:rStyle w:val="StyleUnderline"/>
          <w:highlight w:val="yellow"/>
        </w:rPr>
        <w:t xml:space="preserve">because </w:t>
      </w:r>
      <w:r w:rsidRPr="00ED75F9">
        <w:rPr>
          <w:rStyle w:val="Emphasis"/>
          <w:sz w:val="28"/>
          <w:highlight w:val="yellow"/>
        </w:rPr>
        <w:t>they</w:t>
      </w:r>
      <w:r w:rsidRPr="00ED75F9">
        <w:rPr>
          <w:rStyle w:val="Emphasis"/>
          <w:sz w:val="28"/>
        </w:rPr>
        <w:t xml:space="preserve"> patently </w:t>
      </w:r>
      <w:r w:rsidRPr="00ED75F9">
        <w:rPr>
          <w:rStyle w:val="Emphasis"/>
          <w:sz w:val="28"/>
          <w:highlight w:val="yellow"/>
        </w:rPr>
        <w:t>aren’t</w:t>
      </w:r>
      <w:r w:rsidRPr="00ED75F9">
        <w:rPr>
          <w:rStyle w:val="StyleUnderline"/>
        </w:rPr>
        <w:t xml:space="preserve">. </w:t>
      </w:r>
      <w:r w:rsidRPr="00ED75F9">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r w:rsidRPr="00ED75F9">
        <w:rPr>
          <w:sz w:val="12"/>
        </w:rPr>
        <w:t>¶</w:t>
      </w:r>
      <w:r w:rsidRPr="00ED75F9">
        <w:rPr>
          <w:sz w:val="14"/>
        </w:rPr>
        <w:t xml:space="preserve"> </w:t>
      </w:r>
      <w:r w:rsidRPr="00ED75F9">
        <w:rPr>
          <w:rStyle w:val="StyleUnderline"/>
        </w:rPr>
        <w:t xml:space="preserve">Then </w:t>
      </w:r>
      <w:r w:rsidRPr="00ED75F9">
        <w:rPr>
          <w:rStyle w:val="StyleUnderline"/>
          <w:highlight w:val="yellow"/>
        </w:rPr>
        <w:t xml:space="preserve">9/11 came along and </w:t>
      </w:r>
      <w:r w:rsidRPr="00ED75F9">
        <w:rPr>
          <w:rStyle w:val="Emphasis"/>
          <w:highlight w:val="yellow"/>
        </w:rPr>
        <w:t>sideswiped that</w:t>
      </w:r>
      <w:r w:rsidRPr="00ED75F9">
        <w:rPr>
          <w:rStyle w:val="Emphasis"/>
        </w:rPr>
        <w:t xml:space="preserve"> whole </w:t>
      </w:r>
      <w:r w:rsidRPr="00ED75F9">
        <w:rPr>
          <w:rStyle w:val="Emphasis"/>
          <w:highlight w:val="yellow"/>
        </w:rPr>
        <w:t>debate</w:t>
      </w:r>
      <w:r w:rsidRPr="00ED75F9">
        <w:rPr>
          <w:rStyle w:val="StyleUnderline"/>
        </w:rPr>
        <w:t xml:space="preserve">. The nasty little wars of the 1990s didn’t stay in faraway places. </w:t>
      </w:r>
      <w:r w:rsidRPr="00ED75F9">
        <w:rPr>
          <w:rStyle w:val="StyleUnderline"/>
          <w:highlight w:val="yellow"/>
        </w:rPr>
        <w:t xml:space="preserve">A </w:t>
      </w:r>
      <w:r w:rsidRPr="00ED75F9">
        <w:rPr>
          <w:rStyle w:val="Emphasis"/>
          <w:highlight w:val="yellow"/>
        </w:rPr>
        <w:t xml:space="preserve">superpower </w:t>
      </w:r>
      <w:r w:rsidRPr="00ED75F9">
        <w:rPr>
          <w:rStyle w:val="Emphasis"/>
        </w:rPr>
        <w:t xml:space="preserve">got up and </w:t>
      </w:r>
      <w:r w:rsidRPr="00ED75F9">
        <w:rPr>
          <w:rStyle w:val="Emphasis"/>
          <w:highlight w:val="yellow"/>
        </w:rPr>
        <w:t>marched</w:t>
      </w:r>
      <w:r w:rsidRPr="00ED75F9">
        <w:rPr>
          <w:rStyle w:val="Emphasis"/>
        </w:rPr>
        <w:t xml:space="preserve"> off </w:t>
      </w:r>
      <w:r w:rsidRPr="00ED75F9">
        <w:rPr>
          <w:rStyle w:val="Emphasis"/>
          <w:highlight w:val="yellow"/>
        </w:rPr>
        <w:t>to war</w:t>
      </w:r>
      <w:r w:rsidRPr="00ED75F9">
        <w:rPr>
          <w:sz w:val="14"/>
        </w:rPr>
        <w:t xml:space="preserve">—albeit a war against al Qaeda, its supporters, and all its works. </w:t>
      </w:r>
      <w:r w:rsidRPr="00ED75F9">
        <w:rPr>
          <w:rStyle w:val="StyleUnderline"/>
        </w:rPr>
        <w:t>Somewhere</w:t>
      </w:r>
      <w:r w:rsidRPr="00ED75F9">
        <w:rPr>
          <w:sz w:val="14"/>
        </w:rPr>
        <w:t xml:space="preserve"> along the line </w:t>
      </w:r>
      <w:r w:rsidRPr="00ED75F9">
        <w:rPr>
          <w:rStyle w:val="StyleUnderline"/>
        </w:rPr>
        <w:t>the mission became conflated with a host of</w:t>
      </w:r>
      <w:r w:rsidRPr="00ED75F9">
        <w:rPr>
          <w:sz w:val="14"/>
        </w:rPr>
        <w:t xml:space="preserve"> other </w:t>
      </w:r>
      <w:r w:rsidRPr="00ED75F9">
        <w:rPr>
          <w:rStyle w:val="StyleUnderline"/>
        </w:rPr>
        <w:t xml:space="preserve">problems, and Washington ended up obsessing about the Global War on Terror </w:t>
      </w:r>
      <w:r w:rsidRPr="00ED75F9">
        <w:rPr>
          <w:sz w:val="14"/>
        </w:rPr>
        <w:t xml:space="preserve">for longer than it probably should have done. But </w:t>
      </w:r>
      <w:r w:rsidRPr="00ED75F9">
        <w:rPr>
          <w:rStyle w:val="StyleUnderline"/>
          <w:highlight w:val="yellow"/>
        </w:rPr>
        <w:t>Washington’s behavior</w:t>
      </w:r>
      <w:r w:rsidRPr="00ED75F9">
        <w:rPr>
          <w:rStyle w:val="StyleUnderline"/>
        </w:rPr>
        <w:t xml:space="preserve"> at least </w:t>
      </w:r>
      <w:r w:rsidRPr="00ED75F9">
        <w:rPr>
          <w:rStyle w:val="StyleUnderline"/>
          <w:highlight w:val="yellow"/>
        </w:rPr>
        <w:t>answered</w:t>
      </w:r>
      <w:r w:rsidRPr="00ED75F9">
        <w:rPr>
          <w:rStyle w:val="StyleUnderline"/>
        </w:rPr>
        <w:t xml:space="preserve"> one question</w:t>
      </w:r>
      <w:r w:rsidRPr="00ED75F9">
        <w:rPr>
          <w:sz w:val="14"/>
        </w:rPr>
        <w:t xml:space="preserve"> related to the Big One: </w:t>
      </w:r>
      <w:r w:rsidRPr="00ED75F9">
        <w:rPr>
          <w:rStyle w:val="Emphasis"/>
        </w:rPr>
        <w:t xml:space="preserve">did </w:t>
      </w:r>
      <w:r w:rsidRPr="00ED75F9">
        <w:rPr>
          <w:rStyle w:val="Emphasis"/>
          <w:highlight w:val="yellow"/>
        </w:rPr>
        <w:t>great powers</w:t>
      </w:r>
      <w:r w:rsidRPr="00ED75F9">
        <w:rPr>
          <w:rStyle w:val="Emphasis"/>
        </w:rPr>
        <w:t xml:space="preserve"> still </w:t>
      </w:r>
      <w:r w:rsidRPr="00ED75F9">
        <w:rPr>
          <w:rStyle w:val="Emphasis"/>
          <w:highlight w:val="yellow"/>
        </w:rPr>
        <w:t>go to war? Yes</w:t>
      </w:r>
      <w:r w:rsidRPr="00ED75F9">
        <w:rPr>
          <w:rStyle w:val="StyleUnderline"/>
        </w:rPr>
        <w:t>. Now, the question still unanswered</w:t>
      </w:r>
      <w:r w:rsidRPr="00ED75F9">
        <w:rPr>
          <w:sz w:val="14"/>
        </w:rPr>
        <w:t>—unanswered since 1945 if you think major war has to be hot; unanswered since 1991, if you think major war can be cold—</w:t>
      </w:r>
      <w:r w:rsidRPr="00ED75F9">
        <w:rPr>
          <w:rStyle w:val="StyleUnderline"/>
        </w:rPr>
        <w:t>is whether or not major powers still go to war with each other.</w:t>
      </w:r>
      <w:r w:rsidRPr="00ED75F9">
        <w:rPr>
          <w:rStyle w:val="StyleUnderline"/>
          <w:sz w:val="12"/>
        </w:rPr>
        <w:t>¶</w:t>
      </w:r>
      <w:r w:rsidRPr="00ED75F9">
        <w:rPr>
          <w:sz w:val="14"/>
        </w:rPr>
        <w:t xml:space="preserve"> Psychologist Steven </w:t>
      </w:r>
      <w:r w:rsidRPr="00ED75F9">
        <w:rPr>
          <w:rStyle w:val="StyleUnderline"/>
          <w:highlight w:val="yellow"/>
        </w:rPr>
        <w:t>Pinker</w:t>
      </w:r>
      <w:r w:rsidRPr="00ED75F9">
        <w:rPr>
          <w:sz w:val="14"/>
        </w:rPr>
        <w:t xml:space="preserve"> has </w:t>
      </w:r>
      <w:r w:rsidRPr="00ED75F9">
        <w:rPr>
          <w:rStyle w:val="StyleUnderline"/>
          <w:highlight w:val="yellow"/>
        </w:rPr>
        <w:t>recently argued</w:t>
      </w:r>
      <w:r w:rsidRPr="00ED75F9">
        <w:rPr>
          <w:sz w:val="14"/>
        </w:rPr>
        <w:t xml:space="preserve"> that </w:t>
      </w:r>
      <w:r w:rsidRPr="00ED75F9">
        <w:rPr>
          <w:rStyle w:val="StyleUnderline"/>
        </w:rPr>
        <w:t xml:space="preserve">the </w:t>
      </w:r>
      <w:r w:rsidRPr="00ED75F9">
        <w:rPr>
          <w:rStyle w:val="StyleUnderline"/>
          <w:highlight w:val="yellow"/>
        </w:rPr>
        <w:t>better angels</w:t>
      </w:r>
      <w:r w:rsidRPr="00ED75F9">
        <w:rPr>
          <w:rStyle w:val="StyleUnderline"/>
        </w:rPr>
        <w:t xml:space="preserve"> of our nature are making us turn away from violence. I’m not wholly convinced</w:t>
      </w:r>
      <w:r w:rsidRPr="00ED75F9">
        <w:rPr>
          <w:sz w:val="14"/>
        </w:rPr>
        <w:t xml:space="preserve"> by his argument—the </w:t>
      </w:r>
      <w:r w:rsidRPr="00ED75F9">
        <w:rPr>
          <w:rStyle w:val="StyleUnderline"/>
          <w:highlight w:val="yellow"/>
        </w:rPr>
        <w:t>better angels</w:t>
      </w:r>
      <w:r w:rsidRPr="00ED75F9">
        <w:rPr>
          <w:sz w:val="14"/>
        </w:rPr>
        <w:t xml:space="preserve"> of our nature </w:t>
      </w:r>
      <w:r w:rsidRPr="00ED75F9">
        <w:rPr>
          <w:rStyle w:val="Emphasis"/>
          <w:highlight w:val="yellow"/>
        </w:rPr>
        <w:t>seem</w:t>
      </w:r>
      <w:r w:rsidRPr="00ED75F9">
        <w:rPr>
          <w:rStyle w:val="Emphasis"/>
        </w:rPr>
        <w:t xml:space="preserve"> pretty </w:t>
      </w:r>
      <w:r w:rsidRPr="00ED75F9">
        <w:rPr>
          <w:rStyle w:val="Emphasis"/>
          <w:highlight w:val="yellow"/>
        </w:rPr>
        <w:t>militant</w:t>
      </w:r>
      <w:r w:rsidRPr="00ED75F9">
        <w:rPr>
          <w:rStyle w:val="Emphasis"/>
        </w:rPr>
        <w:t xml:space="preserve"> to me, </w:t>
      </w:r>
      <w:r w:rsidRPr="00ED75F9">
        <w:rPr>
          <w:rStyle w:val="Emphasis"/>
          <w:highlight w:val="yellow"/>
        </w:rPr>
        <w:t>and always have been</w:t>
      </w:r>
      <w:r w:rsidRPr="00ED75F9">
        <w:rPr>
          <w:rStyle w:val="Emphasis"/>
        </w:rPr>
        <w:t>.</w:t>
      </w:r>
      <w:r w:rsidRPr="00ED75F9">
        <w:rPr>
          <w:sz w:val="14"/>
        </w:rPr>
        <w:t xml:space="preserve"> (See Ephesians, 6:12.) But academic research from a few decades back suggests that great-power wars against each other aren’t common. Jack Levy in his research on war in the international system between 1495 and 1975 found only nine of what he would call “world wars”—wars where almost all great powers were involved. Much more commonly, he found “interstate wars”—113 of which engaged a great power.</w:t>
      </w:r>
      <w:r w:rsidRPr="00ED75F9">
        <w:rPr>
          <w:sz w:val="12"/>
        </w:rPr>
        <w:t>¶</w:t>
      </w:r>
      <w:r w:rsidRPr="00ED75F9">
        <w:rPr>
          <w:sz w:val="14"/>
        </w:rPr>
        <w:t xml:space="preserve"> I cite those figures to underline two points. First, if world wars are rare, maybe we don’t need special explanations to say why there hasn’t been one since 1945 (hot) or 1991 (cold). Second, that definition of major war is still a problem.</w:t>
      </w:r>
      <w:r w:rsidRPr="00ED75F9">
        <w:rPr>
          <w:sz w:val="12"/>
        </w:rPr>
        <w:t>¶</w:t>
      </w:r>
      <w:r w:rsidRPr="00ED75F9">
        <w:rPr>
          <w:sz w:val="14"/>
        </w:rPr>
        <w:t xml:space="preserve"> </w:t>
      </w:r>
      <w:r w:rsidRPr="00ED75F9">
        <w:rPr>
          <w:rStyle w:val="StyleUnderline"/>
        </w:rPr>
        <w:t xml:space="preserve">Let’s put aside the academic arguments and look straight at the case that most worries us. </w:t>
      </w:r>
      <w:r w:rsidRPr="00ED75F9">
        <w:rPr>
          <w:rStyle w:val="StyleUnderline"/>
          <w:highlight w:val="yellow"/>
        </w:rPr>
        <w:t>Is</w:t>
      </w:r>
      <w:r w:rsidRPr="00ED75F9">
        <w:rPr>
          <w:rStyle w:val="StyleUnderline"/>
        </w:rPr>
        <w:t xml:space="preserve"> a </w:t>
      </w:r>
      <w:r w:rsidRPr="00ED75F9">
        <w:rPr>
          <w:rStyle w:val="Emphasis"/>
        </w:rPr>
        <w:t xml:space="preserve">great-power </w:t>
      </w:r>
      <w:r w:rsidRPr="00ED75F9">
        <w:rPr>
          <w:rStyle w:val="Emphasis"/>
          <w:highlight w:val="yellow"/>
        </w:rPr>
        <w:t>war</w:t>
      </w:r>
      <w:r w:rsidRPr="00ED75F9">
        <w:rPr>
          <w:rStyle w:val="StyleUnderline"/>
          <w:highlight w:val="yellow"/>
        </w:rPr>
        <w:t xml:space="preserve"> between</w:t>
      </w:r>
      <w:r w:rsidRPr="00ED75F9">
        <w:rPr>
          <w:rStyle w:val="StyleUnderline"/>
        </w:rPr>
        <w:t xml:space="preserve"> the </w:t>
      </w:r>
      <w:r w:rsidRPr="00ED75F9">
        <w:rPr>
          <w:rStyle w:val="StyleUnderline"/>
          <w:highlight w:val="yellow"/>
        </w:rPr>
        <w:t>U.S.</w:t>
      </w:r>
      <w:r w:rsidRPr="00ED75F9">
        <w:rPr>
          <w:rStyle w:val="StyleUnderline"/>
        </w:rPr>
        <w:t xml:space="preserve"> and </w:t>
      </w:r>
      <w:r w:rsidRPr="00ED75F9">
        <w:rPr>
          <w:rStyle w:val="StyleUnderline"/>
          <w:highlight w:val="yellow"/>
        </w:rPr>
        <w:t>China possible</w:t>
      </w:r>
      <w:r w:rsidRPr="00ED75F9">
        <w:rPr>
          <w:sz w:val="14"/>
          <w:highlight w:val="yellow"/>
        </w:rPr>
        <w:t>?</w:t>
      </w:r>
      <w:r w:rsidRPr="00ED75F9">
        <w:rPr>
          <w:sz w:val="14"/>
        </w:rPr>
        <w:t xml:space="preserve"> I think we could answer that question directly: possible, </w:t>
      </w:r>
      <w:r w:rsidRPr="00ED75F9">
        <w:rPr>
          <w:rStyle w:val="Emphasis"/>
          <w:highlight w:val="yellow"/>
        </w:rPr>
        <w:t>yes</w:t>
      </w:r>
      <w:r w:rsidRPr="00ED75F9">
        <w:rPr>
          <w:sz w:val="14"/>
        </w:rPr>
        <w:t xml:space="preserve">; likely, no. </w:t>
      </w:r>
      <w:r w:rsidRPr="00ED75F9">
        <w:rPr>
          <w:rStyle w:val="StyleUnderline"/>
        </w:rPr>
        <w:t>Great powers</w:t>
      </w:r>
      <w:r w:rsidRPr="00ED75F9">
        <w:rPr>
          <w:sz w:val="14"/>
        </w:rPr>
        <w:t xml:space="preserve">, especially nuclear-armed ones, </w:t>
      </w:r>
      <w:r w:rsidRPr="00ED75F9">
        <w:rPr>
          <w:rStyle w:val="StyleUnderline"/>
        </w:rPr>
        <w:t xml:space="preserve">don’t go to war with each other lightly. But </w:t>
      </w:r>
      <w:r w:rsidRPr="00ED75F9">
        <w:rPr>
          <w:rStyle w:val="Emphasis"/>
          <w:highlight w:val="yellow"/>
        </w:rPr>
        <w:t>sometimes wars happen</w:t>
      </w:r>
      <w:r w:rsidRPr="00ED75F9">
        <w:rPr>
          <w:rStyle w:val="StyleUnderline"/>
        </w:rPr>
        <w:t xml:space="preserve">. And they aren’t accidents. </w:t>
      </w:r>
      <w:r w:rsidRPr="00ED75F9">
        <w:rPr>
          <w:rStyle w:val="Emphasis"/>
          <w:highlight w:val="yellow"/>
        </w:rPr>
        <w:t>They’re about international order</w:t>
      </w:r>
      <w:r w:rsidRPr="00ED75F9">
        <w:rPr>
          <w:rStyle w:val="StyleUnderline"/>
          <w:highlight w:val="yellow"/>
        </w:rPr>
        <w:t>. They’re about</w:t>
      </w:r>
      <w:r w:rsidRPr="00ED75F9">
        <w:rPr>
          <w:sz w:val="14"/>
        </w:rPr>
        <w:t xml:space="preserve">, as Raymond Aron said, </w:t>
      </w:r>
      <w:r w:rsidRPr="00ED75F9">
        <w:rPr>
          <w:rStyle w:val="StyleUnderline"/>
        </w:rPr>
        <w:t xml:space="preserve">the </w:t>
      </w:r>
      <w:r w:rsidRPr="00ED75F9">
        <w:rPr>
          <w:rStyle w:val="Emphasis"/>
          <w:highlight w:val="yellow"/>
        </w:rPr>
        <w:t>life</w:t>
      </w:r>
      <w:r w:rsidRPr="00ED75F9">
        <w:rPr>
          <w:rStyle w:val="Emphasis"/>
        </w:rPr>
        <w:t xml:space="preserve"> and death </w:t>
      </w:r>
      <w:r w:rsidRPr="00ED75F9">
        <w:rPr>
          <w:rStyle w:val="Emphasis"/>
          <w:highlight w:val="yellow"/>
        </w:rPr>
        <w:t>of states.</w:t>
      </w:r>
      <w:r w:rsidRPr="00ED75F9">
        <w:rPr>
          <w:rStyle w:val="StyleUnderline"/>
        </w:rPr>
        <w:t xml:space="preserve"> And </w:t>
      </w:r>
      <w:r w:rsidRPr="00ED75F9">
        <w:rPr>
          <w:rStyle w:val="StyleUnderline"/>
          <w:highlight w:val="yellow"/>
        </w:rPr>
        <w:t xml:space="preserve">the </w:t>
      </w:r>
      <w:r w:rsidRPr="00ED75F9">
        <w:rPr>
          <w:rStyle w:val="Emphasis"/>
          <w:highlight w:val="yellow"/>
        </w:rPr>
        <w:t>principal</w:t>
      </w:r>
      <w:r w:rsidRPr="00ED75F9">
        <w:rPr>
          <w:rStyle w:val="StyleUnderline"/>
          <w:highlight w:val="yellow"/>
        </w:rPr>
        <w:t xml:space="preserve"> reason for fighting</w:t>
      </w:r>
      <w:r w:rsidRPr="00ED75F9">
        <w:rPr>
          <w:rStyle w:val="StyleUnderline"/>
        </w:rPr>
        <w:t xml:space="preserve"> them </w:t>
      </w:r>
      <w:r w:rsidRPr="00ED75F9">
        <w:rPr>
          <w:rStyle w:val="StyleUnderline"/>
          <w:highlight w:val="yellow"/>
        </w:rPr>
        <w:t>is that not doing so looks</w:t>
      </w:r>
      <w:r w:rsidRPr="00ED75F9">
        <w:rPr>
          <w:rStyle w:val="StyleUnderline"/>
        </w:rPr>
        <w:t xml:space="preserve"> like a </w:t>
      </w:r>
      <w:r w:rsidRPr="00ED75F9">
        <w:rPr>
          <w:rStyle w:val="StyleUnderline"/>
          <w:highlight w:val="yellow"/>
        </w:rPr>
        <w:t>worse</w:t>
      </w:r>
      <w:r w:rsidRPr="00ED75F9">
        <w:rPr>
          <w:rStyle w:val="StyleUnderline"/>
        </w:rPr>
        <w:t xml:space="preserve"> alternative.</w:t>
      </w:r>
      <w:r w:rsidRPr="00ED75F9">
        <w:rPr>
          <w:rStyle w:val="StyleUnderline"/>
          <w:sz w:val="12"/>
        </w:rPr>
        <w:t>¶</w:t>
      </w:r>
      <w:r w:rsidRPr="00ED75F9">
        <w:rPr>
          <w:sz w:val="14"/>
        </w:rPr>
        <w:t xml:space="preserve"> </w:t>
      </w:r>
      <w:r w:rsidRPr="00ED75F9">
        <w:rPr>
          <w:rStyle w:val="Emphasis"/>
        </w:rPr>
        <w:t>Moreover</w:t>
      </w:r>
      <w:r w:rsidRPr="00ED75F9">
        <w:rPr>
          <w:rStyle w:val="StyleUnderline"/>
        </w:rPr>
        <w:t xml:space="preserve">, the </w:t>
      </w:r>
      <w:r w:rsidRPr="00ED75F9">
        <w:rPr>
          <w:rStyle w:val="StyleUnderline"/>
          <w:highlight w:val="yellow"/>
        </w:rPr>
        <w:t>paths</w:t>
      </w:r>
      <w:r w:rsidRPr="00ED75F9">
        <w:rPr>
          <w:rStyle w:val="StyleUnderline"/>
        </w:rPr>
        <w:t xml:space="preserve"> to war—including</w:t>
      </w:r>
      <w:r w:rsidRPr="00ED75F9">
        <w:rPr>
          <w:sz w:val="14"/>
        </w:rPr>
        <w:t xml:space="preserve"> rare </w:t>
      </w:r>
      <w:r w:rsidRPr="00ED75F9">
        <w:rPr>
          <w:rStyle w:val="StyleUnderline"/>
        </w:rPr>
        <w:t>major-power war—</w:t>
      </w:r>
      <w:r w:rsidRPr="00ED75F9">
        <w:rPr>
          <w:rStyle w:val="StyleUnderline"/>
          <w:highlight w:val="yellow"/>
        </w:rPr>
        <w:t>are not reserved solely for</w:t>
      </w:r>
      <w:r w:rsidRPr="00ED75F9">
        <w:rPr>
          <w:rStyle w:val="StyleUnderline"/>
        </w:rPr>
        <w:t xml:space="preserve"> </w:t>
      </w:r>
      <w:r w:rsidRPr="00ED75F9">
        <w:rPr>
          <w:rStyle w:val="StyleUnderline"/>
          <w:highlight w:val="yellow"/>
        </w:rPr>
        <w:t>conventional</w:t>
      </w:r>
      <w:r w:rsidRPr="00ED75F9">
        <w:rPr>
          <w:rStyle w:val="StyleUnderline"/>
        </w:rPr>
        <w:t xml:space="preserve">ly-armed </w:t>
      </w:r>
      <w:r w:rsidRPr="00ED75F9">
        <w:rPr>
          <w:rStyle w:val="StyleUnderline"/>
          <w:highlight w:val="yellow"/>
        </w:rPr>
        <w:t>states</w:t>
      </w:r>
      <w:r w:rsidRPr="00ED75F9">
        <w:rPr>
          <w:rStyle w:val="StyleUnderline"/>
        </w:rPr>
        <w:t>.</w:t>
      </w:r>
      <w:r w:rsidRPr="00ED75F9">
        <w:rPr>
          <w:sz w:val="14"/>
        </w:rPr>
        <w:t xml:space="preserve"> </w:t>
      </w:r>
      <w:r w:rsidRPr="00ED75F9">
        <w:rPr>
          <w:rStyle w:val="StyleUnderline"/>
        </w:rPr>
        <w:t>Where both powers are nuclear-armed we should expect</w:t>
      </w:r>
      <w:r w:rsidRPr="00ED75F9">
        <w:rPr>
          <w:sz w:val="14"/>
        </w:rPr>
        <w:t xml:space="preserve"> a conflict, even one at the lower rungs of the escalation ladder, to be fought with a high degree of </w:t>
      </w:r>
      <w:r w:rsidRPr="00ED75F9">
        <w:rPr>
          <w:rStyle w:val="StyleUnderline"/>
        </w:rPr>
        <w:t>political control</w:t>
      </w:r>
      <w:r w:rsidRPr="00ED75F9">
        <w:rPr>
          <w:sz w:val="14"/>
        </w:rPr>
        <w:t xml:space="preserve">, and an understanding that the objectives of the conflict are limited. Naturally, </w:t>
      </w:r>
      <w:r w:rsidRPr="00ED75F9">
        <w:rPr>
          <w:rStyle w:val="StyleUnderline"/>
          <w:highlight w:val="yellow"/>
        </w:rPr>
        <w:t>it would help if both sides shared</w:t>
      </w:r>
      <w:r w:rsidRPr="00ED75F9">
        <w:rPr>
          <w:rStyle w:val="StyleUnderline"/>
        </w:rPr>
        <w:t xml:space="preserve"> a common understanding of where the </w:t>
      </w:r>
      <w:r w:rsidRPr="00ED75F9">
        <w:rPr>
          <w:rStyle w:val="StyleUnderline"/>
          <w:highlight w:val="yellow"/>
        </w:rPr>
        <w:t>firebreaks</w:t>
      </w:r>
      <w:r w:rsidRPr="00ED75F9">
        <w:rPr>
          <w:rStyle w:val="StyleUnderline"/>
        </w:rPr>
        <w:t xml:space="preserve"> were</w:t>
      </w:r>
      <w:r w:rsidRPr="00ED75F9">
        <w:rPr>
          <w:sz w:val="14"/>
        </w:rPr>
        <w:t xml:space="preserve"> between conventional and nuclear conflict, and already had in place a set of crisis-management procedures, </w:t>
      </w:r>
      <w:r w:rsidRPr="00ED75F9">
        <w:rPr>
          <w:rStyle w:val="StyleUnderline"/>
          <w:highlight w:val="yellow"/>
        </w:rPr>
        <w:t xml:space="preserve">but </w:t>
      </w:r>
      <w:r w:rsidRPr="00ED75F9">
        <w:rPr>
          <w:rStyle w:val="Emphasis"/>
          <w:highlight w:val="yellow"/>
        </w:rPr>
        <w:t>it’s possible</w:t>
      </w:r>
      <w:r w:rsidRPr="00ED75F9">
        <w:rPr>
          <w:rStyle w:val="Emphasis"/>
        </w:rPr>
        <w:t xml:space="preserve"> that </w:t>
      </w:r>
      <w:r w:rsidRPr="00ED75F9">
        <w:rPr>
          <w:rStyle w:val="Emphasis"/>
          <w:highlight w:val="yellow"/>
        </w:rPr>
        <w:t>neither</w:t>
      </w:r>
      <w:r w:rsidRPr="00ED75F9">
        <w:rPr>
          <w:rStyle w:val="Emphasis"/>
        </w:rPr>
        <w:t xml:space="preserve"> of those </w:t>
      </w:r>
      <w:r w:rsidRPr="00ED75F9">
        <w:rPr>
          <w:rStyle w:val="Emphasis"/>
          <w:highlight w:val="yellow"/>
        </w:rPr>
        <w:t>conditions</w:t>
      </w:r>
      <w:r w:rsidRPr="00ED75F9">
        <w:rPr>
          <w:rStyle w:val="Emphasis"/>
        </w:rPr>
        <w:t xml:space="preserve"> might </w:t>
      </w:r>
      <w:r w:rsidRPr="00ED75F9">
        <w:rPr>
          <w:rStyle w:val="Emphasis"/>
          <w:highlight w:val="yellow"/>
        </w:rPr>
        <w:t>exist</w:t>
      </w:r>
      <w:r w:rsidRPr="00ED75F9">
        <w:rPr>
          <w:sz w:val="14"/>
          <w:highlight w:val="yellow"/>
        </w:rPr>
        <w:t>.</w:t>
      </w:r>
      <w:r w:rsidRPr="00ED75F9">
        <w:rPr>
          <w:sz w:val="14"/>
        </w:rPr>
        <w:t xml:space="preserve"> (Neither would prevent a war, but both would provide a better sense of the likely escalation dynamics of a particular conflict.) </w:t>
      </w:r>
      <w:r w:rsidRPr="00ED75F9">
        <w:rPr>
          <w:rStyle w:val="StyleUnderline"/>
        </w:rPr>
        <w:t xml:space="preserve">Indeed, it’s because </w:t>
      </w:r>
      <w:r w:rsidRPr="00ED75F9">
        <w:rPr>
          <w:rStyle w:val="StyleUnderline"/>
          <w:highlight w:val="yellow"/>
        </w:rPr>
        <w:t xml:space="preserve">major war </w:t>
      </w:r>
      <w:r w:rsidRPr="00ED75F9">
        <w:rPr>
          <w:rStyle w:val="Emphasis"/>
          <w:highlight w:val="yellow"/>
        </w:rPr>
        <w:t>is possible</w:t>
      </w:r>
      <w:r w:rsidRPr="00ED75F9">
        <w:rPr>
          <w:rStyle w:val="StyleUnderline"/>
        </w:rPr>
        <w:t xml:space="preserve"> that </w:t>
      </w:r>
      <w:r w:rsidRPr="00ED75F9">
        <w:rPr>
          <w:rStyle w:val="StyleUnderline"/>
          <w:highlight w:val="yellow"/>
        </w:rPr>
        <w:t>we retain</w:t>
      </w:r>
      <w:r w:rsidRPr="00ED75F9">
        <w:rPr>
          <w:rStyle w:val="StyleUnderline"/>
        </w:rPr>
        <w:t xml:space="preserve"> such a keen </w:t>
      </w:r>
      <w:r w:rsidRPr="00ED75F9">
        <w:rPr>
          <w:rStyle w:val="StyleUnderline"/>
          <w:highlight w:val="yellow"/>
        </w:rPr>
        <w:t xml:space="preserve">interest in </w:t>
      </w:r>
      <w:r w:rsidRPr="00ED75F9">
        <w:rPr>
          <w:rStyle w:val="StyleUnderline"/>
        </w:rPr>
        <w:t xml:space="preserve">war </w:t>
      </w:r>
      <w:r w:rsidRPr="00ED75F9">
        <w:rPr>
          <w:rStyle w:val="StyleUnderline"/>
          <w:highlight w:val="yellow"/>
        </w:rPr>
        <w:t>termination</w:t>
      </w:r>
      <w:r w:rsidRPr="00ED75F9">
        <w:rPr>
          <w:rStyle w:val="StyleUnderline"/>
        </w:rPr>
        <w:t xml:space="preserve">. Unconstrained escalation </w:t>
      </w:r>
      <w:r w:rsidRPr="00ED75F9">
        <w:rPr>
          <w:rStyle w:val="Emphasis"/>
        </w:rPr>
        <w:t>doesn’t lead to a happy place.</w:t>
      </w:r>
    </w:p>
    <w:p w14:paraId="24790381" w14:textId="4E547BC9" w:rsidR="00F230F5" w:rsidRPr="00ED75F9" w:rsidRDefault="009A704D" w:rsidP="007A5361">
      <w:pPr>
        <w:keepNext/>
        <w:keepLines/>
        <w:pageBreakBefore/>
        <w:spacing w:before="40"/>
        <w:jc w:val="center"/>
        <w:outlineLvl w:val="2"/>
        <w:rPr>
          <w:rFonts w:eastAsiaTheme="majorEastAsia"/>
          <w:b/>
          <w:sz w:val="32"/>
          <w:szCs w:val="24"/>
          <w:u w:val="single"/>
        </w:rPr>
      </w:pPr>
      <w:r w:rsidRPr="00ED75F9">
        <w:rPr>
          <w:rFonts w:eastAsiaTheme="majorEastAsia"/>
          <w:b/>
          <w:sz w:val="32"/>
          <w:szCs w:val="24"/>
          <w:u w:val="single"/>
        </w:rPr>
        <w:t>Structural Violence---</w:t>
      </w:r>
      <w:r w:rsidR="00F230F5" w:rsidRPr="00ED75F9">
        <w:rPr>
          <w:rFonts w:eastAsiaTheme="majorEastAsia"/>
          <w:b/>
          <w:sz w:val="32"/>
          <w:szCs w:val="24"/>
          <w:u w:val="single"/>
        </w:rPr>
        <w:t>Extinction First</w:t>
      </w:r>
      <w:r w:rsidRPr="00ED75F9">
        <w:rPr>
          <w:rFonts w:eastAsiaTheme="majorEastAsia"/>
          <w:b/>
          <w:sz w:val="32"/>
          <w:szCs w:val="24"/>
          <w:u w:val="single"/>
        </w:rPr>
        <w:t>---2NC</w:t>
      </w:r>
    </w:p>
    <w:p w14:paraId="2B265D4C" w14:textId="77777777" w:rsidR="00F230F5" w:rsidRPr="00ED75F9" w:rsidRDefault="00F230F5" w:rsidP="00F230F5">
      <w:pPr>
        <w:pStyle w:val="Heading4"/>
        <w:rPr>
          <w:rFonts w:cs="Times New Roman"/>
        </w:rPr>
      </w:pPr>
      <w:r w:rsidRPr="00ED75F9">
        <w:rPr>
          <w:rFonts w:cs="Times New Roman"/>
        </w:rPr>
        <w:t xml:space="preserve">Existential threats outweigh </w:t>
      </w:r>
    </w:p>
    <w:p w14:paraId="79D60206" w14:textId="77777777" w:rsidR="00F230F5" w:rsidRPr="00ED75F9" w:rsidRDefault="00F230F5" w:rsidP="00F230F5">
      <w:r w:rsidRPr="00ED75F9">
        <w:rPr>
          <w:rStyle w:val="Style13ptBold"/>
        </w:rPr>
        <w:t>GPP 17</w:t>
      </w:r>
      <w:r w:rsidRPr="00ED75F9">
        <w:t xml:space="preserve"> (Global Priorities Project, Future of Humanity Institute at the University of Oxford, Ministry for Foreign Affairs of Finland, “Existential Risk: Diplomacy and Governance,” Global Priorities Project, 2017, </w:t>
      </w:r>
      <w:hyperlink r:id="rId28" w:history="1">
        <w:r w:rsidRPr="00ED75F9">
          <w:rPr>
            <w:rStyle w:val="Hyperlink"/>
          </w:rPr>
          <w:t>https://www.fhi.ox.ac.uk/wp-content/uploads/Existential-Risks-2017-01-23.pdf</w:t>
        </w:r>
      </w:hyperlink>
      <w:r w:rsidRPr="00ED75F9">
        <w:t xml:space="preserve"> , thanks Eyan]</w:t>
      </w:r>
    </w:p>
    <w:p w14:paraId="2218A315" w14:textId="77777777" w:rsidR="00F230F5" w:rsidRPr="00ED75F9" w:rsidRDefault="00F230F5" w:rsidP="00F230F5">
      <w:r w:rsidRPr="00ED75F9">
        <w:t>1.2. THE ETHICS OF EXISTENTIAL RISK</w:t>
      </w:r>
    </w:p>
    <w:p w14:paraId="26351CB2" w14:textId="77777777" w:rsidR="00F230F5" w:rsidRPr="00ED75F9" w:rsidRDefault="00F230F5" w:rsidP="00F230F5">
      <w:r w:rsidRPr="00ED75F9">
        <w:t>In his book Reasons and Persons, Oxford philosopher Derek Parfit advanced an influential argument about the importance of avoiding extinction:</w:t>
      </w:r>
    </w:p>
    <w:p w14:paraId="5E9A97C1" w14:textId="77777777" w:rsidR="00F230F5" w:rsidRPr="00ED75F9" w:rsidRDefault="00F230F5" w:rsidP="00F230F5">
      <w:pPr>
        <w:rPr>
          <w:rStyle w:val="StyleUnderline"/>
        </w:rPr>
      </w:pPr>
      <w:r w:rsidRPr="00ED75F9">
        <w:t xml:space="preserve">I believe that if we destroy mankind, as we now can, this outcome will be much worse than most people think. </w:t>
      </w:r>
      <w:r w:rsidRPr="00ED75F9">
        <w:rPr>
          <w:rStyle w:val="StyleUnderline"/>
          <w:highlight w:val="yellow"/>
        </w:rPr>
        <w:t>Compare</w:t>
      </w:r>
      <w:r w:rsidRPr="00ED75F9">
        <w:rPr>
          <w:rStyle w:val="StyleUnderline"/>
        </w:rPr>
        <w:t xml:space="preserve"> three outcomes:</w:t>
      </w:r>
    </w:p>
    <w:p w14:paraId="6BBC9EB4" w14:textId="77777777" w:rsidR="00F230F5" w:rsidRPr="00ED75F9" w:rsidRDefault="00F230F5" w:rsidP="00F230F5">
      <w:pPr>
        <w:rPr>
          <w:rStyle w:val="StyleUnderline"/>
        </w:rPr>
      </w:pPr>
      <w:r w:rsidRPr="00ED75F9">
        <w:rPr>
          <w:rStyle w:val="StyleUnderline"/>
        </w:rPr>
        <w:t xml:space="preserve">(1) </w:t>
      </w:r>
      <w:r w:rsidRPr="00ED75F9">
        <w:rPr>
          <w:rStyle w:val="StyleUnderline"/>
          <w:highlight w:val="yellow"/>
        </w:rPr>
        <w:t>Peace</w:t>
      </w:r>
      <w:r w:rsidRPr="00ED75F9">
        <w:rPr>
          <w:rStyle w:val="StyleUnderline"/>
        </w:rPr>
        <w:t>.</w:t>
      </w:r>
    </w:p>
    <w:p w14:paraId="3E214631" w14:textId="77777777" w:rsidR="00F230F5" w:rsidRPr="00ED75F9" w:rsidRDefault="00F230F5" w:rsidP="00F230F5">
      <w:pPr>
        <w:rPr>
          <w:rStyle w:val="StyleUnderline"/>
        </w:rPr>
      </w:pPr>
      <w:r w:rsidRPr="00ED75F9">
        <w:rPr>
          <w:rStyle w:val="StyleUnderline"/>
        </w:rPr>
        <w:t>(2) A nuclear war that kills 99% of the world’s existing population.</w:t>
      </w:r>
    </w:p>
    <w:p w14:paraId="1D8EA7BC" w14:textId="77777777" w:rsidR="00F230F5" w:rsidRPr="00ED75F9" w:rsidRDefault="00F230F5" w:rsidP="00F230F5">
      <w:pPr>
        <w:rPr>
          <w:rStyle w:val="StyleUnderline"/>
        </w:rPr>
      </w:pPr>
      <w:r w:rsidRPr="00ED75F9">
        <w:rPr>
          <w:rStyle w:val="StyleUnderline"/>
        </w:rPr>
        <w:t xml:space="preserve">(3) </w:t>
      </w:r>
      <w:r w:rsidRPr="00ED75F9">
        <w:rPr>
          <w:rStyle w:val="StyleUnderline"/>
          <w:highlight w:val="yellow"/>
        </w:rPr>
        <w:t>A nuclear war that kills 100</w:t>
      </w:r>
      <w:r w:rsidRPr="00ED75F9">
        <w:rPr>
          <w:rStyle w:val="StyleUnderline"/>
        </w:rPr>
        <w:t>%.</w:t>
      </w:r>
    </w:p>
    <w:p w14:paraId="04C59A49" w14:textId="77777777" w:rsidR="00F230F5" w:rsidRPr="00ED75F9" w:rsidRDefault="00F230F5" w:rsidP="00F230F5">
      <w:r w:rsidRPr="00ED75F9">
        <w:t xml:space="preserve">(2) would be worse than (1), and (3) would be worse than (2). Which is the greater of these two differences? </w:t>
      </w:r>
      <w:r w:rsidRPr="00ED75F9">
        <w:rPr>
          <w:rStyle w:val="StyleUnderline"/>
        </w:rPr>
        <w:t>Most people believe that the greater difference is between (1) and (2).</w:t>
      </w:r>
      <w:r w:rsidRPr="00ED75F9">
        <w:t xml:space="preserve"> </w:t>
      </w:r>
      <w:r w:rsidRPr="00ED75F9">
        <w:rPr>
          <w:rStyle w:val="StyleUnderline"/>
        </w:rPr>
        <w:t>I believe that the difference between (2) and (3) is very much greater</w:t>
      </w:r>
      <w:r w:rsidRPr="00ED75F9">
        <w:t xml:space="preserve">. ... </w:t>
      </w:r>
      <w:r w:rsidRPr="00ED75F9">
        <w:rPr>
          <w:rStyle w:val="StyleUnderline"/>
          <w:highlight w:val="yellow"/>
        </w:rPr>
        <w:t xml:space="preserve">The Earth will remain habitable for </w:t>
      </w:r>
      <w:r w:rsidRPr="00ED75F9">
        <w:rPr>
          <w:rStyle w:val="Emphasis"/>
          <w:highlight w:val="yellow"/>
        </w:rPr>
        <w:t>at least another billion years</w:t>
      </w:r>
      <w:r w:rsidRPr="00ED75F9">
        <w:rPr>
          <w:rStyle w:val="StyleUnderline"/>
        </w:rPr>
        <w:t>.</w:t>
      </w:r>
      <w:r w:rsidRPr="00ED75F9">
        <w:t xml:space="preserve"> </w:t>
      </w:r>
      <w:r w:rsidRPr="00ED75F9">
        <w:rPr>
          <w:rStyle w:val="StyleUnderline"/>
        </w:rPr>
        <w:t>Civilization began only a few thousand years ago.</w:t>
      </w:r>
      <w:r w:rsidRPr="00ED75F9">
        <w:t xml:space="preserve"> </w:t>
      </w:r>
      <w:r w:rsidRPr="00ED75F9">
        <w:rPr>
          <w:rStyle w:val="StyleUnderline"/>
        </w:rPr>
        <w:t>I</w:t>
      </w:r>
      <w:r w:rsidRPr="00ED75F9">
        <w:rPr>
          <w:rStyle w:val="StyleUnderline"/>
          <w:highlight w:val="yellow"/>
        </w:rPr>
        <w:t xml:space="preserve">f we do not destroy mankind, these few thousand years may be only </w:t>
      </w:r>
      <w:r w:rsidRPr="00ED75F9">
        <w:rPr>
          <w:rStyle w:val="Emphasis"/>
          <w:highlight w:val="yellow"/>
        </w:rPr>
        <w:t>a tiny fraction</w:t>
      </w:r>
      <w:r w:rsidRPr="00ED75F9">
        <w:rPr>
          <w:rStyle w:val="StyleUnderline"/>
          <w:highlight w:val="yellow"/>
        </w:rPr>
        <w:t xml:space="preserve"> of t</w:t>
      </w:r>
      <w:r w:rsidRPr="00ED75F9">
        <w:rPr>
          <w:rStyle w:val="StyleUnderline"/>
        </w:rPr>
        <w:t xml:space="preserve">he whole of civilized human </w:t>
      </w:r>
      <w:r w:rsidRPr="00ED75F9">
        <w:rPr>
          <w:rStyle w:val="StyleUnderline"/>
          <w:highlight w:val="yellow"/>
        </w:rPr>
        <w:t>history</w:t>
      </w:r>
      <w:r w:rsidRPr="00ED75F9">
        <w:rPr>
          <w:rStyle w:val="StyleUnderline"/>
        </w:rPr>
        <w:t>.</w:t>
      </w:r>
      <w:r w:rsidRPr="00ED75F9">
        <w:t xml:space="preserve"> </w:t>
      </w:r>
      <w:r w:rsidRPr="00ED75F9">
        <w:rPr>
          <w:rStyle w:val="StyleUnderline"/>
        </w:rPr>
        <w:t>The difference between (2) and (3) may thus be the difference between this tiny fraction and all of the rest of this history.</w:t>
      </w:r>
      <w:r w:rsidRPr="00ED75F9">
        <w:t xml:space="preserve"> </w:t>
      </w:r>
      <w:r w:rsidRPr="00ED75F9">
        <w:rPr>
          <w:rStyle w:val="StyleUnderline"/>
        </w:rPr>
        <w:t xml:space="preserve">If we compare this possible history to a day, what has occurred so far is only a </w:t>
      </w:r>
      <w:r w:rsidRPr="00ED75F9">
        <w:rPr>
          <w:rStyle w:val="Emphasis"/>
        </w:rPr>
        <w:t>fraction of a second</w:t>
      </w:r>
      <w:r w:rsidRPr="00ED75F9">
        <w:rPr>
          <w:rStyle w:val="StyleUnderline"/>
        </w:rPr>
        <w:t>.65</w:t>
      </w:r>
    </w:p>
    <w:p w14:paraId="2BBCA4D5" w14:textId="77777777" w:rsidR="00F230F5" w:rsidRPr="00ED75F9" w:rsidRDefault="00F230F5" w:rsidP="00F230F5">
      <w:r w:rsidRPr="00ED75F9">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ED75F9">
        <w:rPr>
          <w:rStyle w:val="StyleUnderline"/>
        </w:rPr>
        <w:t xml:space="preserve">What makes </w:t>
      </w:r>
      <w:r w:rsidRPr="00ED75F9">
        <w:rPr>
          <w:rStyle w:val="StyleUnderline"/>
          <w:highlight w:val="yellow"/>
        </w:rPr>
        <w:t>existential catastrophes</w:t>
      </w:r>
      <w:r w:rsidRPr="00ED75F9">
        <w:rPr>
          <w:rStyle w:val="StyleUnderline"/>
        </w:rPr>
        <w:t xml:space="preserve"> especially bad is that they </w:t>
      </w:r>
      <w:r w:rsidRPr="00ED75F9">
        <w:rPr>
          <w:rStyle w:val="StyleUnderline"/>
          <w:highlight w:val="yellow"/>
        </w:rPr>
        <w:t>would “</w:t>
      </w:r>
      <w:r w:rsidRPr="00ED75F9">
        <w:rPr>
          <w:rStyle w:val="Emphasis"/>
          <w:highlight w:val="yellow"/>
        </w:rPr>
        <w:t>destroy the futur</w:t>
      </w:r>
      <w:r w:rsidRPr="00ED75F9">
        <w:rPr>
          <w:rStyle w:val="Emphasis"/>
        </w:rPr>
        <w:t>e</w:t>
      </w:r>
      <w:r w:rsidRPr="00ED75F9">
        <w:rPr>
          <w:rStyle w:val="StyleUnderline"/>
        </w:rPr>
        <w:t>,” as</w:t>
      </w:r>
      <w:r w:rsidRPr="00ED75F9">
        <w:t xml:space="preserve"> another Oxford philosopher, Nick </w:t>
      </w:r>
      <w:r w:rsidRPr="00ED75F9">
        <w:rPr>
          <w:rStyle w:val="StyleUnderline"/>
        </w:rPr>
        <w:t>Bostrom, puts it.</w:t>
      </w:r>
      <w:r w:rsidRPr="00ED75F9">
        <w:t xml:space="preserve">66 </w:t>
      </w:r>
      <w:r w:rsidRPr="00ED75F9">
        <w:rPr>
          <w:rStyle w:val="StyleUnderline"/>
        </w:rPr>
        <w:t>This future could potentially be extremely long and full of flourishing, and would therefore have extremely large value.</w:t>
      </w:r>
      <w:r w:rsidRPr="00ED75F9">
        <w:t xml:space="preserve"> In standard risk analysis, when working out how to respond to risk, we work out the expected value of risk reduction, by weighing the probability that an action will prevent an adverse event against the severity of the event. </w:t>
      </w:r>
      <w:r w:rsidRPr="00ED75F9">
        <w:rPr>
          <w:rStyle w:val="StyleUnderline"/>
        </w:rPr>
        <w:t>Because the value of preventing existential catastrophe is so vast, even a tiny probability of prevention has huge expected value.</w:t>
      </w:r>
      <w:r w:rsidRPr="00ED75F9">
        <w:t>67</w:t>
      </w:r>
    </w:p>
    <w:p w14:paraId="7F0C4FB3" w14:textId="77777777" w:rsidR="00F230F5" w:rsidRPr="00ED75F9" w:rsidRDefault="00F230F5" w:rsidP="00F230F5">
      <w:r w:rsidRPr="00ED75F9">
        <w:t>Of course, there is persisting reasonable disagreement about ethics and there are a number of ways one might resist this conclusion.68 Therefore, it would be unjustified to be overconfident in Parfit and Bostrom’s argument.</w:t>
      </w:r>
    </w:p>
    <w:p w14:paraId="165A7B71" w14:textId="77777777" w:rsidR="00F230F5" w:rsidRPr="00ED75F9" w:rsidRDefault="00F230F5" w:rsidP="00F230F5">
      <w:r w:rsidRPr="00ED75F9">
        <w:rPr>
          <w:rStyle w:val="StyleUnderline"/>
        </w:rPr>
        <w:t>In some areas, government policy does give significant weight to future generations.</w:t>
      </w:r>
      <w:r w:rsidRPr="00ED75F9">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w:t>
      </w:r>
    </w:p>
    <w:p w14:paraId="283E69CE" w14:textId="77777777" w:rsidR="00F230F5" w:rsidRPr="00ED75F9" w:rsidRDefault="00F230F5" w:rsidP="00F230F5">
      <w:pPr>
        <w:rPr>
          <w:rStyle w:val="StyleUnderline"/>
        </w:rPr>
      </w:pPr>
      <w:r w:rsidRPr="00ED75F9">
        <w:rPr>
          <w:rStyle w:val="StyleUnderline"/>
        </w:rPr>
        <w:t>However, when it comes to existential risk, it would seem that we fail to live up to principles of intergenerational equity.</w:t>
      </w:r>
      <w:r w:rsidRPr="00ED75F9">
        <w:t xml:space="preserve"> </w:t>
      </w:r>
      <w:r w:rsidRPr="00ED75F9">
        <w:rPr>
          <w:rStyle w:val="StyleUnderline"/>
        </w:rPr>
        <w:t xml:space="preserve">Existential catastrophe would not only give future generations less than the current generations; </w:t>
      </w:r>
      <w:r w:rsidRPr="00ED75F9">
        <w:rPr>
          <w:rStyle w:val="Emphasis"/>
        </w:rPr>
        <w:t>it would give them nothing</w:t>
      </w:r>
      <w:r w:rsidRPr="00ED75F9">
        <w:rPr>
          <w:rStyle w:val="StyleUnderline"/>
        </w:rPr>
        <w:t>.</w:t>
      </w:r>
      <w:r w:rsidRPr="00ED75F9">
        <w:t xml:space="preserve"> Indeed, </w:t>
      </w:r>
      <w:r w:rsidRPr="00ED75F9">
        <w:rPr>
          <w:rStyle w:val="StyleUnderline"/>
        </w:rPr>
        <w:t>reducing existential risk plausibly has a quite low cost for us in comparison with the huge expected value it has for future generations.</w:t>
      </w:r>
      <w:r w:rsidRPr="00ED75F9">
        <w:t xml:space="preserve"> In spite of this, relatively little is done to reduce existential risk. </w:t>
      </w:r>
      <w:r w:rsidRPr="00ED75F9">
        <w:rPr>
          <w:rStyle w:val="StyleUnderline"/>
        </w:rPr>
        <w:t>Unless we give up on norms of intergenerational equity, they give us a strong case for significantly increasing our efforts to reduce existential risks.</w:t>
      </w:r>
    </w:p>
    <w:p w14:paraId="7D6DCFCF" w14:textId="77777777" w:rsidR="00F230F5" w:rsidRPr="00ED75F9" w:rsidRDefault="00F230F5" w:rsidP="00F230F5">
      <w:r w:rsidRPr="00ED75F9">
        <w:t>1.3</w:t>
      </w:r>
      <w:r w:rsidRPr="00ED75F9">
        <w:rPr>
          <w:u w:val="single"/>
        </w:rPr>
        <w:t xml:space="preserve">. WHY </w:t>
      </w:r>
      <w:r w:rsidRPr="00ED75F9">
        <w:rPr>
          <w:highlight w:val="yellow"/>
          <w:u w:val="single"/>
        </w:rPr>
        <w:t>EXISTENTIAL RISKS</w:t>
      </w:r>
      <w:r w:rsidRPr="00ED75F9">
        <w:rPr>
          <w:u w:val="single"/>
        </w:rPr>
        <w:t xml:space="preserve"> </w:t>
      </w:r>
      <w:r w:rsidRPr="00ED75F9">
        <w:rPr>
          <w:highlight w:val="yellow"/>
          <w:u w:val="single"/>
        </w:rPr>
        <w:t>MAY BE SYSTEMATICALLY UNDERINVESTED IN</w:t>
      </w:r>
      <w:r w:rsidRPr="00ED75F9">
        <w:rPr>
          <w:u w:val="single"/>
        </w:rPr>
        <w:t>, AND THE ROLE OF THE INTERNATIONAL COMMUNITY</w:t>
      </w:r>
      <w:r w:rsidRPr="00ED75F9">
        <w:t xml:space="preserve"> </w:t>
      </w:r>
    </w:p>
    <w:p w14:paraId="78CA3F71" w14:textId="77777777" w:rsidR="00F230F5" w:rsidRPr="00ED75F9" w:rsidRDefault="00F230F5" w:rsidP="00F230F5">
      <w:r w:rsidRPr="00ED75F9">
        <w:rPr>
          <w:rStyle w:val="StyleUnderline"/>
        </w:rPr>
        <w:t>In spite of the importance of existential risk reduction, it probably receives less attention than is warranted.</w:t>
      </w:r>
      <w:r w:rsidRPr="00ED75F9">
        <w:t xml:space="preserve"> As a result, concerted international cooperation is required if we are to receive adequate protection from existential risks.</w:t>
      </w:r>
    </w:p>
    <w:p w14:paraId="01F0CD03" w14:textId="77777777" w:rsidR="00F230F5" w:rsidRPr="00ED75F9" w:rsidRDefault="00F230F5" w:rsidP="00F230F5">
      <w:r w:rsidRPr="00ED75F9">
        <w:t>1.3.1. Why existential risks are likely to be underinvested in</w:t>
      </w:r>
    </w:p>
    <w:p w14:paraId="0DF5A26B" w14:textId="77777777" w:rsidR="00F230F5" w:rsidRPr="00ED75F9" w:rsidRDefault="00F230F5" w:rsidP="00F230F5">
      <w:r w:rsidRPr="00ED75F9">
        <w:rPr>
          <w:rStyle w:val="StyleUnderline"/>
        </w:rPr>
        <w:t xml:space="preserve">There are several reasons why </w:t>
      </w:r>
      <w:r w:rsidRPr="00ED75F9">
        <w:rPr>
          <w:rStyle w:val="StyleUnderline"/>
          <w:highlight w:val="yellow"/>
        </w:rPr>
        <w:t>existential risk reduction</w:t>
      </w:r>
      <w:r w:rsidRPr="00ED75F9">
        <w:rPr>
          <w:rStyle w:val="StyleUnderline"/>
        </w:rPr>
        <w:t xml:space="preserve"> is likely to be underinvested in.</w:t>
      </w:r>
      <w:r w:rsidRPr="00ED75F9">
        <w:t xml:space="preserve"> </w:t>
      </w:r>
      <w:r w:rsidRPr="00ED75F9">
        <w:rPr>
          <w:rStyle w:val="StyleUnderline"/>
        </w:rPr>
        <w:t xml:space="preserve">Firstly, it </w:t>
      </w:r>
      <w:r w:rsidRPr="00ED75F9">
        <w:rPr>
          <w:rStyle w:val="StyleUnderline"/>
          <w:highlight w:val="yellow"/>
        </w:rPr>
        <w:t>is a global public good.</w:t>
      </w:r>
      <w:r w:rsidRPr="00ED75F9">
        <w:t xml:space="preserve"> </w:t>
      </w:r>
      <w:r w:rsidRPr="00ED75F9">
        <w:rPr>
          <w:rStyle w:val="StyleUnderline"/>
        </w:rPr>
        <w:t>Economic theory predicts that such goods tend to be underprovided.</w:t>
      </w:r>
      <w:r w:rsidRPr="00ED75F9">
        <w:t xml:space="preserve"> </w:t>
      </w:r>
      <w:r w:rsidRPr="00ED75F9">
        <w:rPr>
          <w:rStyle w:val="StyleUnderline"/>
        </w:rPr>
        <w:t>The benefits of existential risk reduction are widely and indivisibly dispersed around the globe from the countries responsible for taking action.</w:t>
      </w:r>
      <w:r w:rsidRPr="00ED75F9">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14:paraId="23648A70" w14:textId="77777777" w:rsidR="00F230F5" w:rsidRPr="00ED75F9" w:rsidRDefault="00F230F5" w:rsidP="00F230F5">
      <w:pPr>
        <w:rPr>
          <w:rStyle w:val="StyleUnderline"/>
        </w:rPr>
      </w:pPr>
      <w:r w:rsidRPr="00ED75F9">
        <w:rPr>
          <w:rStyle w:val="StyleUnderline"/>
        </w:rPr>
        <w:t>Secondly</w:t>
      </w:r>
      <w:r w:rsidRPr="00ED75F9">
        <w:t xml:space="preserve">, as already suggested above, </w:t>
      </w:r>
      <w:r w:rsidRPr="00ED75F9">
        <w:rPr>
          <w:rStyle w:val="StyleUnderline"/>
          <w:highlight w:val="yellow"/>
        </w:rPr>
        <w:t>existential risk reduction is an intergenerational public good:</w:t>
      </w:r>
      <w:r w:rsidRPr="00ED75F9">
        <w:rPr>
          <w:rStyle w:val="StyleUnderline"/>
        </w:rPr>
        <w:t xml:space="preserve"> most of the benefits are enjoyed by future generations who have no say in the political process.</w:t>
      </w:r>
      <w:r w:rsidRPr="00ED75F9">
        <w:t xml:space="preserve"> </w:t>
      </w:r>
      <w:r w:rsidRPr="00ED75F9">
        <w:rPr>
          <w:rStyle w:val="StyleUnderline"/>
        </w:rPr>
        <w:t>For these goods, the problem is temporal free riding: the current generation enjoys the benefits of inaction while future generations bear the costs.</w:t>
      </w:r>
    </w:p>
    <w:p w14:paraId="631FB191" w14:textId="77777777" w:rsidR="00F230F5" w:rsidRPr="00ED75F9" w:rsidRDefault="00F230F5" w:rsidP="00F230F5">
      <w:r w:rsidRPr="00ED75F9">
        <w:rPr>
          <w:rStyle w:val="StyleUnderline"/>
        </w:rPr>
        <w:t>Thirdly</w:t>
      </w:r>
      <w:r w:rsidRPr="00ED75F9">
        <w:t xml:space="preserve">, many </w:t>
      </w:r>
      <w:r w:rsidRPr="00ED75F9">
        <w:rPr>
          <w:rStyle w:val="StyleUnderline"/>
        </w:rPr>
        <w:t>existential risks</w:t>
      </w:r>
      <w:r w:rsidRPr="00ED75F9">
        <w:t xml:space="preserve">, such as machine superintelligence, engineered pandemics, and solar geoengineering, </w:t>
      </w:r>
      <w:r w:rsidRPr="00ED75F9">
        <w:rPr>
          <w:rStyle w:val="StyleUnderline"/>
        </w:rPr>
        <w:t>pose an unprecedented and uncertain future threat.</w:t>
      </w:r>
      <w:r w:rsidRPr="00ED75F9">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51EC016F" w14:textId="77777777" w:rsidR="00F230F5" w:rsidRPr="00ED75F9" w:rsidRDefault="00F230F5" w:rsidP="00F230F5">
      <w:pPr>
        <w:rPr>
          <w:rStyle w:val="StyleUnderline"/>
        </w:rPr>
      </w:pPr>
      <w:r w:rsidRPr="00ED75F9">
        <w:rPr>
          <w:rStyle w:val="StyleUnderline"/>
          <w:highlight w:val="yellow"/>
        </w:rPr>
        <w:t>Cognitive biases also lead people to underestimate existential risks</w:t>
      </w:r>
      <w:r w:rsidRPr="00ED75F9">
        <w:rPr>
          <w:rStyle w:val="StyleUnderline"/>
        </w:rPr>
        <w:t>.</w:t>
      </w:r>
      <w:r w:rsidRPr="00ED75F9">
        <w:t xml:space="preserve"> </w:t>
      </w:r>
      <w:r w:rsidRPr="00ED75F9">
        <w:rPr>
          <w:rStyle w:val="StyleUnderline"/>
        </w:rPr>
        <w:t>Since there have not been any catastrophes of this magnitude, these risks are not salient to politicians and the public.</w:t>
      </w:r>
      <w:r w:rsidRPr="00ED75F9">
        <w:t xml:space="preserve">72 </w:t>
      </w:r>
      <w:r w:rsidRPr="00ED75F9">
        <w:rPr>
          <w:rStyle w:val="StyleUnderline"/>
        </w:rPr>
        <w:t>This is an example of the misapplication of the availability heuristic, a mental shortcut which assumes that something is important only if it can be readily recalled.</w:t>
      </w:r>
    </w:p>
    <w:p w14:paraId="65FFDF88" w14:textId="77777777" w:rsidR="00F230F5" w:rsidRPr="00ED75F9" w:rsidRDefault="00F230F5" w:rsidP="00F230F5">
      <w:r w:rsidRPr="00ED75F9">
        <w:rPr>
          <w:rStyle w:val="StyleUnderline"/>
          <w:highlight w:val="yellow"/>
        </w:rPr>
        <w:t>Another cognitive bias affecting perceptions of existential risk is scope neglect</w:t>
      </w:r>
      <w:r w:rsidRPr="00ED75F9">
        <w:rPr>
          <w:rStyle w:val="StyleUnderline"/>
        </w:rPr>
        <w:t>.</w:t>
      </w:r>
      <w:r w:rsidRPr="00ED75F9">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ED75F9">
        <w:rPr>
          <w:rStyle w:val="StyleUnderline"/>
        </w:rPr>
        <w:t>People become numbed to the effect of saving lives when the numbers get too large.</w:t>
      </w:r>
      <w:r w:rsidRPr="00ED75F9">
        <w:t xml:space="preserve"> 74 </w:t>
      </w:r>
      <w:r w:rsidRPr="00ED75F9">
        <w:rPr>
          <w:rStyle w:val="StyleUnderline"/>
        </w:rPr>
        <w:t>Scope neglect is a particularly acute problem for existential risk because the numbers at stake are so large.</w:t>
      </w:r>
      <w:r w:rsidRPr="00ED75F9">
        <w:t xml:space="preserve"> </w:t>
      </w:r>
      <w:r w:rsidRPr="00ED75F9">
        <w:rPr>
          <w:rStyle w:val="StyleUnderline"/>
        </w:rPr>
        <w:t xml:space="preserve">Due to scope neglect, </w:t>
      </w:r>
      <w:r w:rsidRPr="00ED75F9">
        <w:rPr>
          <w:rStyle w:val="StyleUnderline"/>
          <w:highlight w:val="yellow"/>
        </w:rPr>
        <w:t>decision-makers are prone to treat existential risks in a similar way to problems which are less severe by many orders of magnitude</w:t>
      </w:r>
      <w:r w:rsidRPr="00ED75F9">
        <w:rPr>
          <w:rStyle w:val="StyleUnderline"/>
        </w:rPr>
        <w:t>.</w:t>
      </w:r>
      <w:r w:rsidRPr="00ED75F9">
        <w:t xml:space="preserve"> A wide range of other cognitive biases are likely to affect the evaluation of existential risks.75</w:t>
      </w:r>
    </w:p>
    <w:p w14:paraId="242F46F0" w14:textId="77777777" w:rsidR="00F230F5" w:rsidRPr="00ED75F9" w:rsidRDefault="00F230F5" w:rsidP="00F230F5"/>
    <w:p w14:paraId="76B63BA3" w14:textId="49AC8FC5" w:rsidR="00F41C53" w:rsidRPr="00ED75F9" w:rsidRDefault="00F41C53" w:rsidP="007A5361">
      <w:pPr>
        <w:keepNext/>
        <w:keepLines/>
        <w:pageBreakBefore/>
        <w:spacing w:before="40"/>
        <w:jc w:val="center"/>
        <w:outlineLvl w:val="2"/>
        <w:rPr>
          <w:rFonts w:eastAsiaTheme="majorEastAsia"/>
          <w:b/>
          <w:sz w:val="32"/>
          <w:szCs w:val="24"/>
          <w:u w:val="single"/>
        </w:rPr>
      </w:pPr>
      <w:r w:rsidRPr="00ED75F9">
        <w:rPr>
          <w:rFonts w:eastAsiaTheme="majorEastAsia"/>
          <w:b/>
          <w:sz w:val="32"/>
          <w:szCs w:val="24"/>
          <w:u w:val="single"/>
        </w:rPr>
        <w:t>Structural Violence---A2: Probability---2NC</w:t>
      </w:r>
    </w:p>
    <w:p w14:paraId="69493892" w14:textId="77777777" w:rsidR="00F41C53" w:rsidRPr="00ED75F9" w:rsidRDefault="00F41C53" w:rsidP="00F41C53">
      <w:pPr>
        <w:pStyle w:val="Heading4"/>
        <w:rPr>
          <w:rFonts w:cs="Times New Roman"/>
        </w:rPr>
      </w:pPr>
      <w:r w:rsidRPr="00ED75F9">
        <w:rPr>
          <w:rFonts w:cs="Times New Roman"/>
        </w:rPr>
        <w:t xml:space="preserve">Probabilistic thinking inverts the error </w:t>
      </w:r>
      <w:r w:rsidRPr="00ED75F9">
        <w:rPr>
          <w:rFonts w:cs="Times New Roman"/>
          <w:b w:val="0"/>
        </w:rPr>
        <w:t>– has its own biases, fails to teach about worst case scenarios, ignores trends towards disasters/population concentration, and struggles to be applied to governments</w:t>
      </w:r>
    </w:p>
    <w:p w14:paraId="390C35F2" w14:textId="77777777" w:rsidR="00F41C53" w:rsidRPr="00ED75F9" w:rsidRDefault="00F41C53" w:rsidP="00F41C53">
      <w:r w:rsidRPr="00ED75F9">
        <w:rPr>
          <w:rStyle w:val="Style13ptBold"/>
        </w:rPr>
        <w:t xml:space="preserve">Clarke 8 ---- </w:t>
      </w:r>
      <w:r w:rsidRPr="00ED75F9">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 ***Modified for ableist language</w:t>
      </w:r>
    </w:p>
    <w:p w14:paraId="247E56E3" w14:textId="77777777" w:rsidR="00F41C53" w:rsidRPr="00ED75F9" w:rsidRDefault="00F41C53" w:rsidP="00F41C53">
      <w:pPr>
        <w:rPr>
          <w:rStyle w:val="Style13ptBold"/>
        </w:rPr>
      </w:pPr>
    </w:p>
    <w:p w14:paraId="1DD8115E" w14:textId="77777777" w:rsidR="00F41C53" w:rsidRPr="00ED75F9" w:rsidRDefault="00F41C53" w:rsidP="00F41C53">
      <w:pPr>
        <w:rPr>
          <w:sz w:val="14"/>
        </w:rPr>
      </w:pPr>
      <w:r w:rsidRPr="00ED75F9">
        <w:rPr>
          <w:sz w:val="14"/>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ED75F9">
        <w:rPr>
          <w:rStyle w:val="StyleUnderline"/>
        </w:rPr>
        <w:t xml:space="preserve">work on disaster is seen as </w:t>
      </w:r>
      <w:r w:rsidRPr="00ED75F9">
        <w:rPr>
          <w:rStyle w:val="Emphasis"/>
        </w:rPr>
        <w:t>narrow</w:t>
      </w:r>
      <w:r w:rsidRPr="00ED75F9">
        <w:rPr>
          <w:sz w:val="14"/>
        </w:rPr>
        <w:t xml:space="preserve">, a reason that holds some irony </w:t>
      </w:r>
      <w:r w:rsidRPr="00ED75F9">
        <w:rPr>
          <w:rStyle w:val="StyleUnderline"/>
        </w:rPr>
        <w:t>for</w:t>
      </w:r>
      <w:r w:rsidRPr="00ED75F9">
        <w:rPr>
          <w:sz w:val="14"/>
        </w:rPr>
        <w:t xml:space="preserve"> the main thrust of my argument here: </w:t>
      </w:r>
      <w:r w:rsidRPr="00ED75F9">
        <w:rPr>
          <w:rStyle w:val="StyleUnderline"/>
        </w:rPr>
        <w:t>disasters are unusual and</w:t>
      </w:r>
      <w:r w:rsidRPr="00ED75F9">
        <w:rPr>
          <w:sz w:val="14"/>
        </w:rPr>
        <w:t xml:space="preserve"> the </w:t>
      </w:r>
      <w:r w:rsidRPr="00ED75F9">
        <w:rPr>
          <w:rStyle w:val="StyleUnderline"/>
          <w:highlight w:val="yellow"/>
        </w:rPr>
        <w:t>social sciences are</w:t>
      </w:r>
      <w:r w:rsidRPr="00ED75F9">
        <w:rPr>
          <w:rStyle w:val="StyleUnderline"/>
        </w:rPr>
        <w:t xml:space="preserve"> </w:t>
      </w:r>
      <w:r w:rsidRPr="00ED75F9">
        <w:rPr>
          <w:sz w:val="14"/>
        </w:rPr>
        <w:t xml:space="preserve">generally </w:t>
      </w:r>
      <w:r w:rsidRPr="00ED75F9">
        <w:rPr>
          <w:rStyle w:val="Emphasis"/>
          <w:highlight w:val="yellow"/>
        </w:rPr>
        <w:t>biased</w:t>
      </w:r>
      <w:r w:rsidRPr="00ED75F9">
        <w:rPr>
          <w:rStyle w:val="StyleUnderline"/>
          <w:highlight w:val="yellow"/>
        </w:rPr>
        <w:t xml:space="preserve"> to</w:t>
      </w:r>
      <w:r w:rsidRPr="00ED75F9">
        <w:rPr>
          <w:rStyle w:val="StyleUnderline"/>
        </w:rPr>
        <w:t xml:space="preserve">ward </w:t>
      </w:r>
      <w:r w:rsidRPr="00ED75F9">
        <w:rPr>
          <w:rStyle w:val="StyleUnderline"/>
          <w:highlight w:val="yellow"/>
        </w:rPr>
        <w:t>phenomena that are frequent</w:t>
      </w:r>
      <w:r w:rsidRPr="00ED75F9">
        <w:rPr>
          <w:rStyle w:val="StyleUnderline"/>
        </w:rPr>
        <w:t>. Methods textbooks caution against</w:t>
      </w:r>
      <w:r w:rsidRPr="00ED75F9">
        <w:rPr>
          <w:sz w:val="14"/>
        </w:rPr>
        <w:t xml:space="preserve"> using case stud- ies as representative of anything, and </w:t>
      </w:r>
      <w:r w:rsidRPr="00ED75F9">
        <w:rPr>
          <w:rStyle w:val="StyleUnderline"/>
        </w:rPr>
        <w:t>articles</w:t>
      </w:r>
      <w:r w:rsidRPr="00ED75F9">
        <w:rPr>
          <w:sz w:val="14"/>
        </w:rPr>
        <w:t xml:space="preserve"> in mainstreams journals that are </w:t>
      </w:r>
      <w:r w:rsidRPr="00ED75F9">
        <w:rPr>
          <w:rStyle w:val="StyleUnderline"/>
        </w:rPr>
        <w:t>not based on</w:t>
      </w:r>
      <w:r w:rsidRPr="00ED75F9">
        <w:rPr>
          <w:sz w:val="14"/>
        </w:rPr>
        <w:t xml:space="preserve"> </w:t>
      </w:r>
      <w:r w:rsidRPr="00ED75F9">
        <w:rPr>
          <w:rStyle w:val="StyleUnderline"/>
        </w:rPr>
        <w:t>probability samples</w:t>
      </w:r>
      <w:r w:rsidRPr="00ED75F9">
        <w:rPr>
          <w:sz w:val="14"/>
        </w:rPr>
        <w:t xml:space="preserve"> must issue similar obligatory caveats. </w:t>
      </w:r>
      <w:r w:rsidRPr="00ED75F9">
        <w:rPr>
          <w:rStyle w:val="StyleUnderline"/>
        </w:rPr>
        <w:t xml:space="preserve">The premise, </w:t>
      </w:r>
      <w:r w:rsidRPr="00ED75F9">
        <w:rPr>
          <w:rStyle w:val="Emphasis"/>
        </w:rPr>
        <w:t>itself narrow</w:t>
      </w:r>
      <w:r w:rsidRPr="00ED75F9">
        <w:rPr>
          <w:rStyle w:val="StyleUnderline"/>
        </w:rPr>
        <w:t xml:space="preserve">, is that the only way to be certain </w:t>
      </w:r>
      <w:r w:rsidRPr="00ED75F9">
        <w:rPr>
          <w:sz w:val="14"/>
        </w:rPr>
        <w:t xml:space="preserve">that we know something about the social world, and the only way to control for subjective influences in data acquisition, </w:t>
      </w:r>
      <w:r w:rsidRPr="00ED75F9">
        <w:rPr>
          <w:rStyle w:val="StyleUnderline"/>
        </w:rPr>
        <w:t>is to follow</w:t>
      </w:r>
      <w:r w:rsidRPr="00ED75F9">
        <w:rPr>
          <w:sz w:val="14"/>
        </w:rPr>
        <w:t xml:space="preserve"> the tenets of </w:t>
      </w:r>
      <w:r w:rsidRPr="00ED75F9">
        <w:rPr>
          <w:rStyle w:val="StyleUnderline"/>
        </w:rPr>
        <w:t>probabilistic sampling</w:t>
      </w:r>
      <w:r w:rsidRPr="00ED75F9">
        <w:rPr>
          <w:sz w:val="14"/>
        </w:rPr>
        <w:t xml:space="preserve">. This view is a correlate of the central way of defining rational action and rational policy in academic work of all varieties and also in much practical work, which is to say in terms of probabilities. </w:t>
      </w:r>
      <w:r w:rsidRPr="00ED75F9">
        <w:rPr>
          <w:rStyle w:val="StyleUnderline"/>
          <w:highlight w:val="yellow"/>
        </w:rPr>
        <w:t>The irony is that</w:t>
      </w:r>
      <w:r w:rsidRPr="00ED75F9">
        <w:rPr>
          <w:rStyle w:val="StyleUnderline"/>
        </w:rPr>
        <w:t xml:space="preserve"> probabilistic thinking </w:t>
      </w:r>
      <w:r w:rsidRPr="00ED75F9">
        <w:rPr>
          <w:rStyle w:val="Emphasis"/>
        </w:rPr>
        <w:t>has its own biases</w:t>
      </w:r>
      <w:r w:rsidRPr="00ED75F9">
        <w:rPr>
          <w:rStyle w:val="StyleUnderline"/>
        </w:rPr>
        <w:t>, which, if unacknowledged and uncorrected</w:t>
      </w:r>
      <w:r w:rsidRPr="00ED75F9">
        <w:rPr>
          <w:sz w:val="14"/>
        </w:rPr>
        <w:t xml:space="preserve"> for, </w:t>
      </w:r>
      <w:r w:rsidRPr="00ED75F9">
        <w:rPr>
          <w:rStyle w:val="Emphasis"/>
          <w:highlight w:val="yellow"/>
        </w:rPr>
        <w:t>lead to</w:t>
      </w:r>
      <w:r w:rsidRPr="00ED75F9">
        <w:rPr>
          <w:rStyle w:val="Emphasis"/>
        </w:rPr>
        <w:t xml:space="preserve"> a </w:t>
      </w:r>
      <w:r w:rsidRPr="00ED75F9">
        <w:rPr>
          <w:rStyle w:val="Emphasis"/>
          <w:highlight w:val="yellow"/>
        </w:rPr>
        <w:t>conceptual neglect</w:t>
      </w:r>
      <w:r w:rsidRPr="00ED75F9">
        <w:rPr>
          <w:rStyle w:val="StyleUnderline"/>
          <w:highlight w:val="yellow"/>
        </w:rPr>
        <w:t xml:space="preserve"> of extreme events</w:t>
      </w:r>
      <w:r w:rsidRPr="00ED75F9">
        <w:rPr>
          <w:sz w:val="14"/>
        </w:rPr>
        <w:t xml:space="preserve">. This leaves us, as scholars, paying attention to disasters only when they happen and doing that makes the accumulation of good ideas about disaster vulnerable to issue-attention cycles (Birkland, 2007). </w:t>
      </w:r>
      <w:r w:rsidRPr="00ED75F9">
        <w:rPr>
          <w:rStyle w:val="StyleUnderline"/>
          <w:highlight w:val="yellow"/>
        </w:rPr>
        <w:t>These</w:t>
      </w:r>
      <w:r w:rsidRPr="00ED75F9">
        <w:rPr>
          <w:sz w:val="14"/>
        </w:rPr>
        <w:t xml:space="preserve"> </w:t>
      </w:r>
      <w:r w:rsidRPr="00ED75F9">
        <w:rPr>
          <w:strike/>
          <w:sz w:val="14"/>
        </w:rPr>
        <w:t>conceptual blinders</w:t>
      </w:r>
      <w:r w:rsidRPr="00ED75F9">
        <w:rPr>
          <w:sz w:val="14"/>
        </w:rPr>
        <w:t xml:space="preserve"> </w:t>
      </w:r>
      <w:r w:rsidRPr="00ED75F9">
        <w:rPr>
          <w:rStyle w:val="StyleUnderline"/>
        </w:rPr>
        <w:t xml:space="preserve">[myopic </w:t>
      </w:r>
      <w:r w:rsidRPr="00ED75F9">
        <w:rPr>
          <w:rStyle w:val="StyleUnderline"/>
          <w:highlight w:val="yellow"/>
        </w:rPr>
        <w:t>approaches]</w:t>
      </w:r>
      <w:r w:rsidRPr="00ED75F9">
        <w:rPr>
          <w:sz w:val="14"/>
          <w:highlight w:val="yellow"/>
        </w:rPr>
        <w:t xml:space="preserve"> </w:t>
      </w:r>
      <w:r w:rsidRPr="00ED75F9">
        <w:rPr>
          <w:rStyle w:val="StyleUnderline"/>
          <w:highlight w:val="yellow"/>
        </w:rPr>
        <w:t>lead to</w:t>
      </w:r>
      <w:r w:rsidRPr="00ED75F9">
        <w:rPr>
          <w:rStyle w:val="StyleUnderline"/>
        </w:rPr>
        <w:t xml:space="preserve"> a </w:t>
      </w:r>
      <w:r w:rsidRPr="00ED75F9">
        <w:rPr>
          <w:rStyle w:val="StyleUnderline"/>
          <w:highlight w:val="yellow"/>
        </w:rPr>
        <w:t>neglect of disasters</w:t>
      </w:r>
      <w:r w:rsidRPr="00ED75F9">
        <w:rPr>
          <w:sz w:val="14"/>
        </w:rPr>
        <w:t xml:space="preserve"> </w:t>
      </w:r>
      <w:r w:rsidRPr="00ED75F9">
        <w:rPr>
          <w:rStyle w:val="StyleUnderline"/>
        </w:rPr>
        <w:t>as "strategic research sites</w:t>
      </w:r>
      <w:r w:rsidRPr="00ED75F9">
        <w:rPr>
          <w:sz w:val="14"/>
        </w:rPr>
        <w:t xml:space="preserve">" (Merton, 1987), </w:t>
      </w:r>
      <w:r w:rsidRPr="00ED75F9">
        <w:rPr>
          <w:rStyle w:val="StyleUnderline"/>
          <w:highlight w:val="yellow"/>
        </w:rPr>
        <w:t xml:space="preserve">which results in </w:t>
      </w:r>
      <w:r w:rsidRPr="00ED75F9">
        <w:rPr>
          <w:rStyle w:val="Emphasis"/>
          <w:highlight w:val="yellow"/>
        </w:rPr>
        <w:t>learning less</w:t>
      </w:r>
      <w:r w:rsidRPr="00ED75F9">
        <w:rPr>
          <w:rStyle w:val="StyleUnderline"/>
          <w:highlight w:val="yellow"/>
        </w:rPr>
        <w:t xml:space="preserve"> about disaster</w:t>
      </w:r>
      <w:r w:rsidRPr="00ED75F9">
        <w:rPr>
          <w:rStyle w:val="StyleUnderline"/>
        </w:rPr>
        <w:t xml:space="preserve"> than we could </w:t>
      </w:r>
      <w:r w:rsidRPr="00ED75F9">
        <w:rPr>
          <w:rStyle w:val="StyleUnderline"/>
          <w:highlight w:val="yellow"/>
        </w:rPr>
        <w:t>and</w:t>
      </w:r>
      <w:r w:rsidRPr="00ED75F9">
        <w:rPr>
          <w:rStyle w:val="StyleUnderline"/>
        </w:rPr>
        <w:t xml:space="preserve"> in missing opportunities to </w:t>
      </w:r>
      <w:r w:rsidRPr="00ED75F9">
        <w:rPr>
          <w:sz w:val="14"/>
        </w:rPr>
        <w:t xml:space="preserve">use disaster to </w:t>
      </w:r>
      <w:r w:rsidRPr="00ED75F9">
        <w:rPr>
          <w:rStyle w:val="StyleUnderline"/>
        </w:rPr>
        <w:t xml:space="preserve">learn about </w:t>
      </w:r>
      <w:r w:rsidRPr="00ED75F9">
        <w:rPr>
          <w:rStyle w:val="StyleUnderline"/>
          <w:highlight w:val="yellow"/>
        </w:rPr>
        <w:t>society</w:t>
      </w:r>
      <w:r w:rsidRPr="00ED75F9">
        <w:rPr>
          <w:sz w:val="14"/>
        </w:rPr>
        <w:t xml:space="preserve"> (cf. Sorokin, 1942). </w:t>
      </w:r>
      <w:r w:rsidRPr="00ED75F9">
        <w:rPr>
          <w:rStyle w:val="Emphasis"/>
          <w:highlight w:val="yellow"/>
        </w:rPr>
        <w:t>We need new conceptual tools</w:t>
      </w:r>
      <w:r w:rsidRPr="00ED75F9">
        <w:rPr>
          <w:sz w:val="14"/>
          <w:highlight w:val="yellow"/>
        </w:rPr>
        <w:t xml:space="preserve"> </w:t>
      </w:r>
      <w:r w:rsidRPr="00ED75F9">
        <w:rPr>
          <w:rStyle w:val="StyleUnderline"/>
          <w:highlight w:val="yellow"/>
        </w:rPr>
        <w:t xml:space="preserve">because of </w:t>
      </w:r>
      <w:r w:rsidRPr="00ED75F9">
        <w:rPr>
          <w:rStyle w:val="StyleUnderline"/>
        </w:rPr>
        <w:t xml:space="preserve">an upward trend in </w:t>
      </w:r>
      <w:r w:rsidRPr="00ED75F9">
        <w:rPr>
          <w:rStyle w:val="StyleUnderline"/>
          <w:highlight w:val="yellow"/>
        </w:rPr>
        <w:t xml:space="preserve">frequency </w:t>
      </w:r>
      <w:r w:rsidRPr="00ED75F9">
        <w:rPr>
          <w:rStyle w:val="StyleUnderline"/>
        </w:rPr>
        <w:t xml:space="preserve">and severity </w:t>
      </w:r>
      <w:r w:rsidRPr="00ED75F9">
        <w:rPr>
          <w:rStyle w:val="StyleUnderline"/>
          <w:highlight w:val="yellow"/>
        </w:rPr>
        <w:t>of disaster</w:t>
      </w:r>
      <w:r w:rsidRPr="00ED75F9">
        <w:rPr>
          <w:sz w:val="14"/>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ED75F9">
        <w:rPr>
          <w:rStyle w:val="StyleUnderline"/>
        </w:rPr>
        <w:t>consequences</w:t>
      </w:r>
      <w:r w:rsidRPr="00ED75F9">
        <w:rPr>
          <w:sz w:val="14"/>
        </w:rPr>
        <w:t xml:space="preserve"> of disasters </w:t>
      </w:r>
      <w:r w:rsidRPr="00ED75F9">
        <w:rPr>
          <w:rStyle w:val="StyleUnderline"/>
        </w:rPr>
        <w:t>are also becoming more severe</w:t>
      </w:r>
      <w:r w:rsidRPr="00ED75F9">
        <w:rPr>
          <w:sz w:val="14"/>
        </w:rPr>
        <w:t xml:space="preserve">, both in terms of lives lost and property damaged. </w:t>
      </w:r>
      <w:r w:rsidRPr="00ED75F9">
        <w:rPr>
          <w:rStyle w:val="StyleUnderline"/>
          <w:highlight w:val="yellow"/>
        </w:rPr>
        <w:t>People</w:t>
      </w:r>
      <w:r w:rsidRPr="00ED75F9">
        <w:rPr>
          <w:sz w:val="14"/>
        </w:rPr>
        <w:t xml:space="preserve"> and their places </w:t>
      </w:r>
      <w:r w:rsidRPr="00ED75F9">
        <w:rPr>
          <w:rStyle w:val="StyleUnderline"/>
          <w:highlight w:val="yellow"/>
        </w:rPr>
        <w:t>are becoming</w:t>
      </w:r>
      <w:r w:rsidRPr="00ED75F9">
        <w:rPr>
          <w:rStyle w:val="StyleUnderline"/>
        </w:rPr>
        <w:t xml:space="preserve"> more </w:t>
      </w:r>
      <w:r w:rsidRPr="00ED75F9">
        <w:rPr>
          <w:rStyle w:val="StyleUnderline"/>
          <w:highlight w:val="yellow"/>
        </w:rPr>
        <w:t>vulnerable</w:t>
      </w:r>
      <w:r w:rsidRPr="00ED75F9">
        <w:rPr>
          <w:rStyle w:val="StyleUnderline"/>
        </w:rPr>
        <w:t xml:space="preserve">. The </w:t>
      </w:r>
      <w:r w:rsidRPr="00ED75F9">
        <w:rPr>
          <w:rStyle w:val="StyleUnderline"/>
          <w:highlight w:val="yellow"/>
        </w:rPr>
        <w:t>most important</w:t>
      </w:r>
      <w:r w:rsidRPr="00ED75F9">
        <w:rPr>
          <w:rStyle w:val="StyleUnderline"/>
        </w:rPr>
        <w:t xml:space="preserve"> reason </w:t>
      </w:r>
      <w:r w:rsidRPr="00ED75F9">
        <w:rPr>
          <w:sz w:val="14"/>
        </w:rPr>
        <w:t xml:space="preserve">that vulnerabilities are increasing </w:t>
      </w:r>
      <w:r w:rsidRPr="00ED75F9">
        <w:rPr>
          <w:rStyle w:val="StyleUnderline"/>
          <w:highlight w:val="yellow"/>
        </w:rPr>
        <w:t>is population concentration</w:t>
      </w:r>
      <w:r w:rsidRPr="00ED75F9">
        <w:rPr>
          <w:sz w:val="14"/>
        </w:rPr>
        <w:t xml:space="preserve"> (Clarke, 2006b). This is a general phenomenon and includes, for example, flying in jumbo jets, working in tall buildings, and attending events in large capacity sports arenas. </w:t>
      </w:r>
      <w:r w:rsidRPr="00ED75F9">
        <w:rPr>
          <w:rStyle w:val="StyleUnderline"/>
        </w:rPr>
        <w:t>Considering</w:t>
      </w:r>
      <w:r w:rsidRPr="00ED75F9">
        <w:rPr>
          <w:sz w:val="14"/>
        </w:rPr>
        <w:t xml:space="preserve"> disasters whose origin is </w:t>
      </w:r>
      <w:r w:rsidRPr="00ED75F9">
        <w:rPr>
          <w:rStyle w:val="StyleUnderline"/>
        </w:rPr>
        <w:t>a natural hazard, the</w:t>
      </w:r>
      <w:r w:rsidRPr="00ED75F9">
        <w:rPr>
          <w:sz w:val="14"/>
        </w:rPr>
        <w:t xml:space="preserve"> specific </w:t>
      </w:r>
      <w:r w:rsidRPr="00ED75F9">
        <w:rPr>
          <w:rStyle w:val="StyleUnderline"/>
        </w:rPr>
        <w:t>cause</w:t>
      </w:r>
      <w:r w:rsidRPr="00ED75F9">
        <w:rPr>
          <w:sz w:val="14"/>
        </w:rPr>
        <w:t xml:space="preserve"> of increased vulnerability </w:t>
      </w:r>
      <w:r w:rsidRPr="00ED75F9">
        <w:rPr>
          <w:rStyle w:val="StyleUnderline"/>
        </w:rPr>
        <w:t>is</w:t>
      </w:r>
      <w:r w:rsidRPr="00ED75F9">
        <w:rPr>
          <w:sz w:val="14"/>
        </w:rPr>
        <w:t xml:space="preserve"> that </w:t>
      </w:r>
      <w:r w:rsidRPr="00ED75F9">
        <w:rPr>
          <w:rStyle w:val="StyleUnderline"/>
        </w:rPr>
        <w:t>people</w:t>
      </w:r>
      <w:r w:rsidRPr="00ED75F9">
        <w:rPr>
          <w:sz w:val="14"/>
        </w:rPr>
        <w:t xml:space="preserve"> are </w:t>
      </w:r>
      <w:r w:rsidRPr="00ED75F9">
        <w:rPr>
          <w:rStyle w:val="StyleUnderline"/>
        </w:rPr>
        <w:t>moving</w:t>
      </w:r>
      <w:r w:rsidRPr="00ED75F9">
        <w:rPr>
          <w:sz w:val="14"/>
        </w:rPr>
        <w:t xml:space="preserve"> </w:t>
      </w:r>
      <w:r w:rsidRPr="00ED75F9">
        <w:rPr>
          <w:rStyle w:val="StyleUnderline"/>
        </w:rPr>
        <w:t>to where hazards originate</w:t>
      </w:r>
      <w:r w:rsidRPr="00ED75F9">
        <w:rPr>
          <w:sz w:val="14"/>
        </w:rPr>
        <w:t xml:space="preserve">, and most especially to where the water is. In some places, this makes them vulnerable to hurricanes that can create devastating storm surges; in others it makes them vulnerable to earthquakes that can create tsunamis. </w:t>
      </w:r>
      <w:r w:rsidRPr="00ED75F9">
        <w:rPr>
          <w:rStyle w:val="StyleUnderline"/>
        </w:rPr>
        <w:t>In any case, the general problem is that people concentrate themselves in dangerous places, so when the hazard comes disasters are intensified.</w:t>
      </w:r>
      <w:r w:rsidRPr="00ED75F9">
        <w:rPr>
          <w:sz w:val="14"/>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ED75F9">
        <w:rPr>
          <w:rStyle w:val="StyleUnderline"/>
        </w:rPr>
        <w:t>demographic pressures and attendant development are wide- spread. People are concentrating along</w:t>
      </w:r>
      <w:r w:rsidRPr="00ED75F9">
        <w:rPr>
          <w:sz w:val="14"/>
        </w:rPr>
        <w:t xml:space="preserve"> the </w:t>
      </w:r>
      <w:r w:rsidRPr="00ED75F9">
        <w:rPr>
          <w:rStyle w:val="StyleUnderline"/>
        </w:rPr>
        <w:t>coasts</w:t>
      </w:r>
      <w:r w:rsidRPr="00ED75F9">
        <w:rPr>
          <w:sz w:val="14"/>
        </w:rPr>
        <w:t xml:space="preserve"> of the United States, </w:t>
      </w:r>
      <w:r w:rsidRPr="00ED75F9">
        <w:rPr>
          <w:rStyle w:val="StyleUnderline"/>
        </w:rPr>
        <w:t>and</w:t>
      </w:r>
      <w:r w:rsidRPr="00ED75F9">
        <w:rPr>
          <w:sz w:val="14"/>
        </w:rPr>
        <w:t xml:space="preserve">, like Florida, </w:t>
      </w:r>
      <w:r w:rsidRPr="00ED75F9">
        <w:rPr>
          <w:rStyle w:val="StyleUnderline"/>
        </w:rPr>
        <w:t>this puts people at risk</w:t>
      </w:r>
      <w:r w:rsidRPr="00ED75F9">
        <w:rPr>
          <w:sz w:val="14"/>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ED75F9">
        <w:rPr>
          <w:rStyle w:val="StyleUnderline"/>
        </w:rPr>
        <w:t>Perrow</w:t>
      </w:r>
      <w:r w:rsidRPr="00ED75F9">
        <w:rPr>
          <w:sz w:val="14"/>
        </w:rPr>
        <w:t xml:space="preserve"> (2007) </w:t>
      </w:r>
      <w:r w:rsidRPr="00ED75F9">
        <w:rPr>
          <w:rStyle w:val="StyleUnderline"/>
        </w:rPr>
        <w:t xml:space="preserve">has generalized </w:t>
      </w:r>
      <w:r w:rsidRPr="00ED75F9">
        <w:rPr>
          <w:sz w:val="14"/>
        </w:rPr>
        <w:t>the point about</w:t>
      </w:r>
      <w:r w:rsidRPr="00ED75F9">
        <w:rPr>
          <w:rStyle w:val="StyleUnderline"/>
        </w:rPr>
        <w:t xml:space="preserve"> concentration, arguing </w:t>
      </w:r>
      <w:r w:rsidRPr="00ED75F9">
        <w:rPr>
          <w:sz w:val="14"/>
        </w:rPr>
        <w:t>not only that</w:t>
      </w:r>
      <w:r w:rsidRPr="00ED75F9">
        <w:rPr>
          <w:rStyle w:val="StyleUnderline"/>
        </w:rPr>
        <w:t xml:space="preserve"> we increase vulnerabilities by increasing the breadth and depth of exposure to hazards but also by concentrating industrial facilities with catastrophic potentia</w:t>
      </w:r>
      <w:r w:rsidRPr="00ED75F9">
        <w:rPr>
          <w:sz w:val="14"/>
        </w:rPr>
        <w:t xml:space="preserve">l. Some of Perrow's most important </w:t>
      </w:r>
      <w:r w:rsidRPr="00ED75F9">
        <w:rPr>
          <w:rStyle w:val="StyleUnderline"/>
        </w:rPr>
        <w:t>examples concern chemical production</w:t>
      </w:r>
      <w:r w:rsidRPr="00ED75F9">
        <w:rPr>
          <w:sz w:val="14"/>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ED75F9">
        <w:rPr>
          <w:rStyle w:val="StyleUnderline"/>
        </w:rPr>
        <w:t xml:space="preserve">The general point is that we can expect more disasters, </w:t>
      </w:r>
      <w:r w:rsidRPr="00ED75F9">
        <w:rPr>
          <w:sz w:val="14"/>
        </w:rPr>
        <w:t>whether their origins are</w:t>
      </w:r>
      <w:r w:rsidRPr="00ED75F9">
        <w:rPr>
          <w:rStyle w:val="StyleUnderline"/>
        </w:rPr>
        <w:t xml:space="preserve"> "natural" or "technological."</w:t>
      </w:r>
      <w:r w:rsidRPr="00ED75F9">
        <w:rPr>
          <w:sz w:val="14"/>
        </w:rPr>
        <w:t xml:space="preserve"> We can also expect </w:t>
      </w:r>
      <w:r w:rsidRPr="00ED75F9">
        <w:rPr>
          <w:rStyle w:val="StyleUnderline"/>
        </w:rPr>
        <w:t>more death and destruction</w:t>
      </w:r>
      <w:r w:rsidRPr="00ED75F9">
        <w:rPr>
          <w:sz w:val="14"/>
        </w:rPr>
        <w:t xml:space="preserve"> from them. </w:t>
      </w:r>
      <w:r w:rsidRPr="00ED75F9">
        <w:rPr>
          <w:rStyle w:val="StyleUnderline"/>
        </w:rPr>
        <w:t xml:space="preserve">I predict </w:t>
      </w:r>
      <w:r w:rsidRPr="00ED75F9">
        <w:rPr>
          <w:rStyle w:val="Emphasis"/>
          <w:highlight w:val="yellow"/>
        </w:rPr>
        <w:t xml:space="preserve">we will continue to be poorly prepared </w:t>
      </w:r>
      <w:r w:rsidRPr="00ED75F9">
        <w:rPr>
          <w:rStyle w:val="Emphasis"/>
        </w:rPr>
        <w:t>to deal with disaster</w:t>
      </w:r>
      <w:r w:rsidRPr="00ED75F9">
        <w:rPr>
          <w:sz w:val="14"/>
        </w:rPr>
        <w:t xml:space="preserve">. </w:t>
      </w:r>
      <w:r w:rsidRPr="00ED75F9">
        <w:rPr>
          <w:rStyle w:val="StyleUnderline"/>
        </w:rPr>
        <w:t xml:space="preserve">People </w:t>
      </w:r>
      <w:r w:rsidRPr="00ED75F9">
        <w:rPr>
          <w:sz w:val="14"/>
        </w:rPr>
        <w:t xml:space="preserve">around the world </w:t>
      </w:r>
      <w:r w:rsidRPr="00ED75F9">
        <w:rPr>
          <w:rStyle w:val="StyleUnderline"/>
        </w:rPr>
        <w:t>were appalled with the incompetence of</w:t>
      </w:r>
      <w:r w:rsidRPr="00ED75F9">
        <w:rPr>
          <w:sz w:val="14"/>
        </w:rPr>
        <w:t xml:space="preserve"> America's </w:t>
      </w:r>
      <w:r w:rsidRPr="00ED75F9">
        <w:rPr>
          <w:rStyle w:val="StyleUnderline"/>
        </w:rPr>
        <w:t xml:space="preserve">leaders </w:t>
      </w:r>
      <w:r w:rsidRPr="00ED75F9">
        <w:rPr>
          <w:sz w:val="14"/>
        </w:rPr>
        <w:t>and orga</w:t>
      </w:r>
      <w:r w:rsidRPr="00ED75F9">
        <w:rPr>
          <w:rStyle w:val="StyleUnderline"/>
        </w:rPr>
        <w:t>-</w:t>
      </w:r>
      <w:r w:rsidRPr="00ED75F9">
        <w:rPr>
          <w:sz w:val="14"/>
        </w:rPr>
        <w:t xml:space="preserve"> nizations </w:t>
      </w:r>
      <w:r w:rsidRPr="00ED75F9">
        <w:rPr>
          <w:rStyle w:val="StyleUnderline"/>
        </w:rPr>
        <w:t>in</w:t>
      </w:r>
      <w:r w:rsidRPr="00ED75F9">
        <w:rPr>
          <w:sz w:val="14"/>
        </w:rPr>
        <w:t xml:space="preserve"> the wake of Hurricanes </w:t>
      </w:r>
      <w:r w:rsidRPr="00ED75F9">
        <w:rPr>
          <w:rStyle w:val="StyleUnderline"/>
        </w:rPr>
        <w:t>Katrina</w:t>
      </w:r>
      <w:r w:rsidRPr="00ED75F9">
        <w:rPr>
          <w:sz w:val="14"/>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ED75F9">
        <w:rPr>
          <w:rStyle w:val="StyleUnderline"/>
        </w:rPr>
        <w:t xml:space="preserve">we ought to ask why </w:t>
      </w:r>
      <w:r w:rsidRPr="00ED75F9">
        <w:rPr>
          <w:rStyle w:val="Emphasis"/>
        </w:rPr>
        <w:t xml:space="preserve">we should have expected a competent response </w:t>
      </w:r>
      <w:r w:rsidRPr="00ED75F9">
        <w:rPr>
          <w:rStyle w:val="StyleUnderline"/>
        </w:rPr>
        <w:t>at all</w:t>
      </w:r>
      <w:r w:rsidRPr="00ED75F9">
        <w:rPr>
          <w:sz w:val="14"/>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ED75F9">
        <w:rPr>
          <w:rStyle w:val="StyleUnderline"/>
          <w:highlight w:val="yellow"/>
        </w:rPr>
        <w:t xml:space="preserve">if we are </w:t>
      </w:r>
      <w:r w:rsidRPr="00ED75F9">
        <w:rPr>
          <w:rStyle w:val="Emphasis"/>
          <w:highlight w:val="yellow"/>
        </w:rPr>
        <w:t>ever</w:t>
      </w:r>
      <w:r w:rsidRPr="00ED75F9">
        <w:rPr>
          <w:rStyle w:val="StyleUnderline"/>
          <w:highlight w:val="yellow"/>
        </w:rPr>
        <w:t xml:space="preserve"> going to be</w:t>
      </w:r>
      <w:r w:rsidRPr="00ED75F9">
        <w:rPr>
          <w:rStyle w:val="StyleUnderline"/>
        </w:rPr>
        <w:t xml:space="preserve"> reasonably well </w:t>
      </w:r>
      <w:r w:rsidRPr="00ED75F9">
        <w:rPr>
          <w:rStyle w:val="StyleUnderline"/>
          <w:highlight w:val="yellow"/>
        </w:rPr>
        <w:t>prepared to avoid or respond to the next Katrina</w:t>
      </w:r>
      <w:r w:rsidRPr="00ED75F9">
        <w:rPr>
          <w:rStyle w:val="StyleUnderline"/>
        </w:rPr>
        <w:t xml:space="preserve">-like event, </w:t>
      </w:r>
      <w:r w:rsidRPr="00ED75F9">
        <w:rPr>
          <w:rStyle w:val="Emphasis"/>
          <w:highlight w:val="yellow"/>
        </w:rPr>
        <w:t xml:space="preserve">we need to identify </w:t>
      </w:r>
      <w:r w:rsidRPr="00ED75F9">
        <w:rPr>
          <w:rStyle w:val="Emphasis"/>
        </w:rPr>
        <w:t xml:space="preserve">the </w:t>
      </w:r>
      <w:r w:rsidRPr="00ED75F9">
        <w:rPr>
          <w:rStyle w:val="Emphasis"/>
          <w:highlight w:val="yellow"/>
        </w:rPr>
        <w:t>barriers</w:t>
      </w:r>
      <w:r w:rsidRPr="00ED75F9">
        <w:rPr>
          <w:rStyle w:val="StyleUnderline"/>
          <w:highlight w:val="yellow"/>
        </w:rPr>
        <w:t xml:space="preserve"> to effective thinking </w:t>
      </w:r>
      <w:r w:rsidRPr="00ED75F9">
        <w:rPr>
          <w:rStyle w:val="StyleUnderline"/>
        </w:rPr>
        <w:t>about,</w:t>
      </w:r>
      <w:r w:rsidRPr="00ED75F9">
        <w:rPr>
          <w:sz w:val="14"/>
        </w:rPr>
        <w:t xml:space="preserve"> and effective response to, </w:t>
      </w:r>
      <w:r w:rsidRPr="00ED75F9">
        <w:rPr>
          <w:rStyle w:val="StyleUnderline"/>
        </w:rPr>
        <w:t>disas- ters</w:t>
      </w:r>
      <w:r w:rsidRPr="00ED75F9">
        <w:rPr>
          <w:sz w:val="14"/>
        </w:rPr>
        <w:t xml:space="preserve">. </w:t>
      </w:r>
      <w:r w:rsidRPr="00ED75F9">
        <w:rPr>
          <w:rStyle w:val="Emphasis"/>
        </w:rPr>
        <w:t>One of those barriers</w:t>
      </w:r>
      <w:r w:rsidRPr="00ED75F9">
        <w:rPr>
          <w:rStyle w:val="StyleUnderline"/>
        </w:rPr>
        <w:t xml:space="preserve"> is that </w:t>
      </w:r>
      <w:r w:rsidRPr="00ED75F9">
        <w:rPr>
          <w:rStyle w:val="StyleUnderline"/>
          <w:highlight w:val="yellow"/>
        </w:rPr>
        <w:t xml:space="preserve">we do not have </w:t>
      </w:r>
      <w:r w:rsidRPr="00ED75F9">
        <w:rPr>
          <w:rStyle w:val="StyleUnderline"/>
        </w:rPr>
        <w:t xml:space="preserve">a set of </w:t>
      </w:r>
      <w:r w:rsidRPr="00ED75F9">
        <w:rPr>
          <w:rStyle w:val="StyleUnderline"/>
          <w:highlight w:val="yellow"/>
        </w:rPr>
        <w:t>concepts that</w:t>
      </w:r>
      <w:r w:rsidRPr="00ED75F9">
        <w:rPr>
          <w:rStyle w:val="StyleUnderline"/>
        </w:rPr>
        <w:t xml:space="preserve"> would </w:t>
      </w:r>
      <w:r w:rsidRPr="00ED75F9">
        <w:rPr>
          <w:rStyle w:val="StyleUnderline"/>
          <w:highlight w:val="yellow"/>
        </w:rPr>
        <w:t xml:space="preserve">help </w:t>
      </w:r>
      <w:r w:rsidRPr="00ED75F9">
        <w:rPr>
          <w:rStyle w:val="StyleUnderline"/>
        </w:rPr>
        <w:t xml:space="preserve">us </w:t>
      </w:r>
      <w:r w:rsidRPr="00ED75F9">
        <w:rPr>
          <w:rStyle w:val="StyleUnderline"/>
          <w:highlight w:val="yellow"/>
        </w:rPr>
        <w:t xml:space="preserve">think </w:t>
      </w:r>
      <w:r w:rsidRPr="00ED75F9">
        <w:rPr>
          <w:rStyle w:val="StyleUnderline"/>
        </w:rPr>
        <w:t xml:space="preserve">rigorously </w:t>
      </w:r>
      <w:r w:rsidRPr="00ED75F9">
        <w:rPr>
          <w:rStyle w:val="StyleUnderline"/>
          <w:highlight w:val="yellow"/>
        </w:rPr>
        <w:t xml:space="preserve">about out-sized events. The </w:t>
      </w:r>
      <w:r w:rsidRPr="00ED75F9">
        <w:rPr>
          <w:rStyle w:val="Emphasis"/>
          <w:highlight w:val="yellow"/>
        </w:rPr>
        <w:t>chief toolkit</w:t>
      </w:r>
      <w:r w:rsidRPr="00ED75F9">
        <w:rPr>
          <w:rStyle w:val="StyleUnderline"/>
        </w:rPr>
        <w:t xml:space="preserve"> of concepts that we have</w:t>
      </w:r>
      <w:r w:rsidRPr="00ED75F9">
        <w:rPr>
          <w:sz w:val="14"/>
        </w:rPr>
        <w:t xml:space="preserve"> for thinking about important social events </w:t>
      </w:r>
      <w:r w:rsidRPr="00ED75F9">
        <w:rPr>
          <w:rStyle w:val="StyleUnderline"/>
          <w:highlight w:val="yellow"/>
        </w:rPr>
        <w:t>comes from probability theory</w:t>
      </w:r>
      <w:r w:rsidRPr="00ED75F9">
        <w:rPr>
          <w:sz w:val="14"/>
        </w:rPr>
        <w:t xml:space="preserve">. There are good reasons for this, as probability theory has obviously served social research well. Still, </w:t>
      </w:r>
      <w:r w:rsidRPr="00ED75F9">
        <w:rPr>
          <w:rStyle w:val="StyleUnderline"/>
          <w:highlight w:val="yellow"/>
        </w:rPr>
        <w:t xml:space="preserve">the toolkit is </w:t>
      </w:r>
      <w:r w:rsidRPr="00ED75F9">
        <w:rPr>
          <w:rStyle w:val="Emphasis"/>
          <w:highlight w:val="yellow"/>
        </w:rPr>
        <w:t>incomplete</w:t>
      </w:r>
      <w:r w:rsidRPr="00ED75F9">
        <w:rPr>
          <w:sz w:val="14"/>
        </w:rPr>
        <w:t xml:space="preserve"> when it comes to extreme events, </w:t>
      </w:r>
      <w:r w:rsidRPr="00ED75F9">
        <w:rPr>
          <w:rStyle w:val="StyleUnderline"/>
          <w:highlight w:val="yellow"/>
        </w:rPr>
        <w:t xml:space="preserve">especially when </w:t>
      </w:r>
      <w:r w:rsidRPr="00ED75F9">
        <w:rPr>
          <w:rStyle w:val="StyleUnderline"/>
        </w:rPr>
        <w:t xml:space="preserve">it is </w:t>
      </w:r>
      <w:r w:rsidRPr="00ED75F9">
        <w:rPr>
          <w:rStyle w:val="StyleUnderline"/>
          <w:highlight w:val="yellow"/>
        </w:rPr>
        <w:t xml:space="preserve">used </w:t>
      </w:r>
      <w:r w:rsidRPr="00ED75F9">
        <w:rPr>
          <w:rStyle w:val="StyleUnderline"/>
        </w:rPr>
        <w:t xml:space="preserve">as a base whence </w:t>
      </w:r>
      <w:r w:rsidRPr="00ED75F9">
        <w:rPr>
          <w:rStyle w:val="StyleUnderline"/>
          <w:highlight w:val="yellow"/>
        </w:rPr>
        <w:t>to make</w:t>
      </w:r>
      <w:r w:rsidRPr="00ED75F9">
        <w:rPr>
          <w:rStyle w:val="StyleUnderline"/>
        </w:rPr>
        <w:t xml:space="preserve"> normative judgments </w:t>
      </w:r>
      <w:r w:rsidRPr="00ED75F9">
        <w:rPr>
          <w:rStyle w:val="StyleUnderline"/>
          <w:highlight w:val="yellow"/>
        </w:rPr>
        <w:t xml:space="preserve">about </w:t>
      </w:r>
      <w:r w:rsidRPr="00ED75F9">
        <w:rPr>
          <w:rStyle w:val="StyleUnderline"/>
        </w:rPr>
        <w:t>what</w:t>
      </w:r>
      <w:r w:rsidRPr="00ED75F9">
        <w:rPr>
          <w:sz w:val="14"/>
        </w:rPr>
        <w:t xml:space="preserve"> people, organizations, and </w:t>
      </w:r>
      <w:r w:rsidRPr="00ED75F9">
        <w:rPr>
          <w:rStyle w:val="StyleUnderline"/>
          <w:highlight w:val="yellow"/>
        </w:rPr>
        <w:t>governments</w:t>
      </w:r>
      <w:r w:rsidRPr="00ED75F9">
        <w:rPr>
          <w:rStyle w:val="StyleUnderline"/>
        </w:rPr>
        <w:t xml:space="preserve"> should </w:t>
      </w:r>
      <w:r w:rsidRPr="00ED75F9">
        <w:rPr>
          <w:sz w:val="14"/>
        </w:rPr>
        <w:t xml:space="preserve">and should not </w:t>
      </w:r>
      <w:r w:rsidRPr="00ED75F9">
        <w:rPr>
          <w:rStyle w:val="StyleUnderline"/>
        </w:rPr>
        <w:t>do</w:t>
      </w:r>
      <w:r w:rsidRPr="00ED75F9">
        <w:rPr>
          <w:sz w:val="14"/>
        </w:rPr>
        <w:t xml:space="preserve">. </w:t>
      </w:r>
      <w:r w:rsidRPr="00ED75F9">
        <w:rPr>
          <w:rStyle w:val="Emphasis"/>
        </w:rPr>
        <w:t>As a complement</w:t>
      </w:r>
      <w:r w:rsidRPr="00ED75F9">
        <w:rPr>
          <w:sz w:val="14"/>
        </w:rPr>
        <w:t xml:space="preserve"> to probabilistic thinking I propose that </w:t>
      </w:r>
      <w:r w:rsidRPr="00ED75F9">
        <w:rPr>
          <w:rStyle w:val="StyleUnderline"/>
          <w:highlight w:val="yellow"/>
        </w:rPr>
        <w:t xml:space="preserve">we need </w:t>
      </w:r>
      <w:r w:rsidRPr="00ED75F9">
        <w:rPr>
          <w:rStyle w:val="Emphasis"/>
          <w:highlight w:val="yellow"/>
        </w:rPr>
        <w:t>possibilistic thinking</w:t>
      </w:r>
      <w:r w:rsidRPr="00ED75F9">
        <w:rPr>
          <w:sz w:val="14"/>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ED75F9">
        <w:rPr>
          <w:rStyle w:val="StyleUnderline"/>
        </w:rPr>
        <w:t>possibilistic thinking</w:t>
      </w:r>
      <w:r w:rsidRPr="00ED75F9">
        <w:rPr>
          <w:sz w:val="14"/>
        </w:rPr>
        <w:t xml:space="preserve"> is widespread suggests it </w:t>
      </w:r>
      <w:r w:rsidRPr="00ED75F9">
        <w:rPr>
          <w:rStyle w:val="StyleUnderline"/>
        </w:rPr>
        <w:t>could be used more rigorously</w:t>
      </w:r>
      <w:r w:rsidRPr="00ED75F9">
        <w:rPr>
          <w:sz w:val="14"/>
        </w:rPr>
        <w:t xml:space="preserve"> in social research. I will then address the most vexing prob- lem with advancing and employing possibilistic thinking: the prob- lem of infinite imagination. I argue that </w:t>
      </w:r>
      <w:r w:rsidRPr="00ED75F9">
        <w:rPr>
          <w:rStyle w:val="StyleUnderline"/>
        </w:rPr>
        <w:t xml:space="preserve">possibilism can be used </w:t>
      </w:r>
      <w:r w:rsidRPr="00ED75F9">
        <w:rPr>
          <w:rStyle w:val="StyleUnderline"/>
          <w:highlight w:val="yellow"/>
        </w:rPr>
        <w:t>with discipline</w:t>
      </w:r>
      <w:r w:rsidRPr="00ED75F9">
        <w:rPr>
          <w:rStyle w:val="StyleUnderline"/>
        </w:rPr>
        <w:t xml:space="preserve">, and </w:t>
      </w:r>
      <w:r w:rsidRPr="00ED75F9">
        <w:rPr>
          <w:sz w:val="14"/>
        </w:rPr>
        <w:t>that</w:t>
      </w:r>
      <w:r w:rsidRPr="00ED75F9">
        <w:rPr>
          <w:rStyle w:val="StyleUnderline"/>
        </w:rPr>
        <w:t xml:space="preserve"> we </w:t>
      </w:r>
      <w:r w:rsidRPr="00ED75F9">
        <w:rPr>
          <w:rStyle w:val="Emphasis"/>
        </w:rPr>
        <w:t>can be smarter</w:t>
      </w:r>
      <w:r w:rsidRPr="00ED75F9">
        <w:rPr>
          <w:rStyle w:val="StyleUnderline"/>
        </w:rPr>
        <w:t xml:space="preserve"> about responding </w:t>
      </w:r>
      <w:r w:rsidRPr="00ED75F9">
        <w:rPr>
          <w:sz w:val="14"/>
        </w:rPr>
        <w:t>to disasters</w:t>
      </w:r>
      <w:r w:rsidRPr="00ED75F9">
        <w:rPr>
          <w:rStyle w:val="StyleUnderline"/>
        </w:rPr>
        <w:t xml:space="preserve"> by doing so</w:t>
      </w:r>
      <w:r w:rsidRPr="00ED75F9">
        <w:rPr>
          <w:sz w:val="14"/>
        </w:rPr>
        <w:t>.</w:t>
      </w:r>
    </w:p>
    <w:p w14:paraId="5C38433E" w14:textId="77777777" w:rsidR="00F41C53" w:rsidRPr="00ED75F9" w:rsidRDefault="00F41C53" w:rsidP="00F41C53">
      <w:pPr>
        <w:pStyle w:val="Heading4"/>
        <w:rPr>
          <w:rFonts w:cs="Times New Roman"/>
          <w:b w:val="0"/>
        </w:rPr>
      </w:pPr>
      <w:r w:rsidRPr="00ED75F9">
        <w:rPr>
          <w:rFonts w:cs="Times New Roman"/>
        </w:rPr>
        <w:t xml:space="preserve">No offense – our model is possibilist thinking with </w:t>
      </w:r>
      <w:r w:rsidRPr="00ED75F9">
        <w:rPr>
          <w:rFonts w:cs="Times New Roman"/>
          <w:u w:val="single"/>
        </w:rPr>
        <w:t>some</w:t>
      </w:r>
      <w:r w:rsidRPr="00ED75F9">
        <w:rPr>
          <w:rFonts w:cs="Times New Roman"/>
        </w:rPr>
        <w:t xml:space="preserve"> considerations of probability – prevents decision-overload and inaction</w:t>
      </w:r>
      <w:r w:rsidRPr="00ED75F9">
        <w:rPr>
          <w:rFonts w:cs="Times New Roman"/>
          <w:b w:val="0"/>
        </w:rPr>
        <w:t xml:space="preserve"> – comparisons to daily-life miss the boat</w:t>
      </w:r>
    </w:p>
    <w:p w14:paraId="75787E35" w14:textId="77777777" w:rsidR="00F41C53" w:rsidRPr="00ED75F9" w:rsidRDefault="00F41C53" w:rsidP="00F41C53">
      <w:r w:rsidRPr="00ED75F9">
        <w:rPr>
          <w:rStyle w:val="Style13ptBold"/>
        </w:rPr>
        <w:t xml:space="preserve">Clarke 8 ---- </w:t>
      </w:r>
      <w:r w:rsidRPr="00ED75F9">
        <w:t xml:space="preserve">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 ***Modified for ableist language </w:t>
      </w:r>
    </w:p>
    <w:p w14:paraId="2A8EAB8B" w14:textId="77777777" w:rsidR="00F41C53" w:rsidRPr="00ED75F9" w:rsidRDefault="00F41C53" w:rsidP="00F41C53"/>
    <w:p w14:paraId="3E57C9BD" w14:textId="77777777" w:rsidR="00F41C53" w:rsidRPr="00ED75F9" w:rsidRDefault="00F41C53" w:rsidP="00F41C53">
      <w:pPr>
        <w:rPr>
          <w:sz w:val="14"/>
        </w:rPr>
      </w:pPr>
      <w:r w:rsidRPr="00ED75F9">
        <w:rPr>
          <w:rStyle w:val="StyleUnderline"/>
        </w:rPr>
        <w:t>Probabilistic thinking is not the only available rhetoric</w:t>
      </w:r>
      <w:r w:rsidRPr="00ED75F9">
        <w:rPr>
          <w:sz w:val="14"/>
        </w:rPr>
        <w:t xml:space="preserve"> with which to make sense of risks, hazards, and disasters. </w:t>
      </w:r>
      <w:r w:rsidRPr="00ED75F9">
        <w:rPr>
          <w:rStyle w:val="StyleUnderline"/>
          <w:highlight w:val="yellow"/>
        </w:rPr>
        <w:t>I</w:t>
      </w:r>
      <w:r w:rsidRPr="00ED75F9">
        <w:rPr>
          <w:sz w:val="14"/>
        </w:rPr>
        <w:t xml:space="preserve"> have </w:t>
      </w:r>
      <w:r w:rsidRPr="00ED75F9">
        <w:rPr>
          <w:rStyle w:val="StyleUnderline"/>
          <w:highlight w:val="yellow"/>
        </w:rPr>
        <w:t>proposed</w:t>
      </w:r>
      <w:r w:rsidRPr="00ED75F9">
        <w:rPr>
          <w:sz w:val="14"/>
        </w:rPr>
        <w:t xml:space="preserve"> the idea of </w:t>
      </w:r>
      <w:r w:rsidRPr="00ED75F9">
        <w:rPr>
          <w:rStyle w:val="StyleUnderline"/>
          <w:highlight w:val="yellow"/>
        </w:rPr>
        <w:t>possibilistic thinking</w:t>
      </w:r>
      <w:r w:rsidRPr="00ED75F9">
        <w:rPr>
          <w:sz w:val="14"/>
        </w:rPr>
        <w:t xml:space="preserve"> (Clarke, 2006b) </w:t>
      </w:r>
      <w:r w:rsidRPr="00ED75F9">
        <w:rPr>
          <w:rStyle w:val="Emphasis"/>
          <w:highlight w:val="yellow"/>
        </w:rPr>
        <w:t>as a complement</w:t>
      </w:r>
      <w:r w:rsidRPr="00ED75F9">
        <w:rPr>
          <w:sz w:val="14"/>
        </w:rPr>
        <w:t xml:space="preserve"> </w:t>
      </w:r>
      <w:r w:rsidRPr="00ED75F9">
        <w:rPr>
          <w:rStyle w:val="StyleUnderline"/>
        </w:rPr>
        <w:t>to probabilistic thinking</w:t>
      </w:r>
      <w:r w:rsidRPr="00ED75F9">
        <w:rPr>
          <w:sz w:val="14"/>
        </w:rPr>
        <w:t xml:space="preserve">. </w:t>
      </w:r>
      <w:r w:rsidRPr="00ED75F9">
        <w:rPr>
          <w:rStyle w:val="StyleUnderline"/>
        </w:rPr>
        <w:t>Possibilistic thinking highlights consequences</w:t>
      </w:r>
      <w:r w:rsidRPr="00ED75F9">
        <w:rPr>
          <w:sz w:val="14"/>
        </w:rPr>
        <w:t xml:space="preserve"> of events, </w:t>
      </w:r>
      <w:r w:rsidRPr="00ED75F9">
        <w:rPr>
          <w:rStyle w:val="StyleUnderline"/>
        </w:rPr>
        <w:t>slight- ing</w:t>
      </w:r>
      <w:r w:rsidRPr="00ED75F9">
        <w:rPr>
          <w:sz w:val="14"/>
        </w:rPr>
        <w:t xml:space="preserve">, to some degree at least, </w:t>
      </w:r>
      <w:r w:rsidRPr="00ED75F9">
        <w:rPr>
          <w:rStyle w:val="StyleUnderline"/>
        </w:rPr>
        <w:t>the likelihood that such</w:t>
      </w:r>
      <w:r w:rsidRPr="00ED75F9">
        <w:rPr>
          <w:sz w:val="14"/>
        </w:rPr>
        <w:t xml:space="preserve"> events </w:t>
      </w:r>
      <w:r w:rsidRPr="00ED75F9">
        <w:rPr>
          <w:rStyle w:val="StyleUnderline"/>
        </w:rPr>
        <w:t>will occur</w:t>
      </w:r>
      <w:r w:rsidRPr="00ED75F9">
        <w:rPr>
          <w:sz w:val="14"/>
        </w:rPr>
        <w:t xml:space="preserve">. A possibilistic approach shifts our gaze away from the center of a normal distribution out to its tails. </w:t>
      </w:r>
      <w:r w:rsidRPr="00ED75F9">
        <w:rPr>
          <w:rStyle w:val="StyleUnderline"/>
        </w:rPr>
        <w:t>A possibilistic approach acknowledges</w:t>
      </w:r>
      <w:r w:rsidRPr="00ED75F9">
        <w:rPr>
          <w:sz w:val="14"/>
        </w:rPr>
        <w:t xml:space="preserve"> that </w:t>
      </w:r>
      <w:r w:rsidRPr="00ED75F9">
        <w:rPr>
          <w:rStyle w:val="StyleUnderline"/>
        </w:rPr>
        <w:t xml:space="preserve">a civilian nuclear </w:t>
      </w:r>
      <w:r w:rsidRPr="00ED75F9">
        <w:rPr>
          <w:sz w:val="14"/>
        </w:rPr>
        <w:t xml:space="preserve">power </w:t>
      </w:r>
      <w:r w:rsidRPr="00ED75F9">
        <w:rPr>
          <w:rStyle w:val="StyleUnderline"/>
        </w:rPr>
        <w:t>plant is unlikely to melt down</w:t>
      </w:r>
      <w:r w:rsidRPr="00ED75F9">
        <w:rPr>
          <w:sz w:val="14"/>
        </w:rPr>
        <w:t xml:space="preserve">, </w:t>
      </w:r>
      <w:r w:rsidRPr="00ED75F9">
        <w:rPr>
          <w:rStyle w:val="Emphasis"/>
        </w:rPr>
        <w:t xml:space="preserve">but wonders what happens </w:t>
      </w:r>
      <w:r w:rsidRPr="00ED75F9">
        <w:rPr>
          <w:rStyle w:val="StyleUnderline"/>
        </w:rPr>
        <w:t>if a plant has a particularly bad day</w:t>
      </w:r>
      <w:r w:rsidRPr="00ED75F9">
        <w:rPr>
          <w:sz w:val="14"/>
        </w:rPr>
        <w:t xml:space="preserve">. </w:t>
      </w:r>
      <w:r w:rsidRPr="00ED75F9">
        <w:rPr>
          <w:rStyle w:val="StyleUnderline"/>
        </w:rPr>
        <w:t xml:space="preserve">From a possibilistic point of view, </w:t>
      </w:r>
      <w:r w:rsidRPr="00ED75F9">
        <w:rPr>
          <w:rStyle w:val="StyleUnderline"/>
          <w:highlight w:val="yellow"/>
        </w:rPr>
        <w:t>it can be</w:t>
      </w:r>
      <w:r w:rsidRPr="00ED75F9">
        <w:rPr>
          <w:rStyle w:val="StyleUnderline"/>
        </w:rPr>
        <w:t xml:space="preserve"> </w:t>
      </w:r>
      <w:r w:rsidRPr="00ED75F9">
        <w:rPr>
          <w:rStyle w:val="Emphasis"/>
        </w:rPr>
        <w:t xml:space="preserve">entirely </w:t>
      </w:r>
      <w:r w:rsidRPr="00ED75F9">
        <w:rPr>
          <w:rStyle w:val="Emphasis"/>
          <w:highlight w:val="yellow"/>
        </w:rPr>
        <w:t>sensible</w:t>
      </w:r>
      <w:r w:rsidRPr="00ED75F9">
        <w:rPr>
          <w:rStyle w:val="StyleUnderline"/>
          <w:highlight w:val="yellow"/>
        </w:rPr>
        <w:t xml:space="preserve"> to pay</w:t>
      </w:r>
      <w:r w:rsidRPr="00ED75F9">
        <w:rPr>
          <w:rStyle w:val="StyleUnderline"/>
        </w:rPr>
        <w:t xml:space="preserve"> </w:t>
      </w:r>
      <w:r w:rsidRPr="00ED75F9">
        <w:rPr>
          <w:rStyle w:val="StyleUnderline"/>
          <w:highlight w:val="yellow"/>
        </w:rPr>
        <w:t>attention to events</w:t>
      </w:r>
      <w:r w:rsidRPr="00ED75F9">
        <w:rPr>
          <w:sz w:val="14"/>
        </w:rPr>
        <w:t xml:space="preserve"> and phenomena even </w:t>
      </w:r>
      <w:r w:rsidRPr="00ED75F9">
        <w:rPr>
          <w:rStyle w:val="StyleUnderline"/>
          <w:highlight w:val="yellow"/>
        </w:rPr>
        <w:t>though they do not occur frequently</w:t>
      </w:r>
      <w:r w:rsidRPr="00ED75F9">
        <w:rPr>
          <w:rStyle w:val="StyleUnderline"/>
        </w:rPr>
        <w:t xml:space="preserve"> enough to generate a probability distribution</w:t>
      </w:r>
      <w:r w:rsidRPr="00ED75F9">
        <w:rPr>
          <w:sz w:val="14"/>
        </w:rPr>
        <w:t xml:space="preserve">. As </w:t>
      </w:r>
      <w:r w:rsidRPr="00ED75F9">
        <w:rPr>
          <w:rStyle w:val="StyleUnderline"/>
        </w:rPr>
        <w:t>Sagan</w:t>
      </w:r>
      <w:r w:rsidRPr="00ED75F9">
        <w:rPr>
          <w:sz w:val="14"/>
        </w:rPr>
        <w:t xml:space="preserve"> (1993:12) </w:t>
      </w:r>
      <w:r w:rsidRPr="00ED75F9">
        <w:rPr>
          <w:rStyle w:val="StyleUnderline"/>
        </w:rPr>
        <w:t>has written, "</w:t>
      </w:r>
      <w:r w:rsidRPr="00ED75F9">
        <w:rPr>
          <w:rStyle w:val="StyleUnderline"/>
          <w:highlight w:val="yellow"/>
        </w:rPr>
        <w:t xml:space="preserve">things that </w:t>
      </w:r>
      <w:r w:rsidRPr="00ED75F9">
        <w:rPr>
          <w:rStyle w:val="StyleUnderline"/>
        </w:rPr>
        <w:t xml:space="preserve">have </w:t>
      </w:r>
      <w:r w:rsidRPr="00ED75F9">
        <w:rPr>
          <w:rStyle w:val="StyleUnderline"/>
          <w:highlight w:val="yellow"/>
        </w:rPr>
        <w:t>never happened</w:t>
      </w:r>
      <w:r w:rsidRPr="00ED75F9">
        <w:rPr>
          <w:sz w:val="14"/>
        </w:rPr>
        <w:t xml:space="preserve"> before </w:t>
      </w:r>
      <w:r w:rsidRPr="00ED75F9">
        <w:rPr>
          <w:rStyle w:val="Emphasis"/>
          <w:highlight w:val="yellow"/>
        </w:rPr>
        <w:t>happen all the time."</w:t>
      </w:r>
      <w:r w:rsidRPr="00ED75F9">
        <w:rPr>
          <w:sz w:val="14"/>
        </w:rPr>
        <w:t xml:space="preserve"> Various </w:t>
      </w:r>
      <w:r w:rsidRPr="00ED75F9">
        <w:rPr>
          <w:rStyle w:val="StyleUnderline"/>
        </w:rPr>
        <w:t>scholars</w:t>
      </w:r>
      <w:r w:rsidRPr="00ED75F9">
        <w:rPr>
          <w:sz w:val="14"/>
        </w:rPr>
        <w:t xml:space="preserve"> and arguments, as I have noted, </w:t>
      </w:r>
      <w:r w:rsidRPr="00ED75F9">
        <w:rPr>
          <w:rStyle w:val="StyleUnderline"/>
        </w:rPr>
        <w:t>regard such logic as extremist</w:t>
      </w:r>
      <w:r w:rsidRPr="00ED75F9">
        <w:rPr>
          <w:sz w:val="14"/>
        </w:rPr>
        <w:t xml:space="preserve">, defeatist, and irrational. </w:t>
      </w:r>
      <w:r w:rsidRPr="00ED75F9">
        <w:rPr>
          <w:rStyle w:val="StyleUnderline"/>
        </w:rPr>
        <w:t xml:space="preserve">I would be remiss not to acknowledge that </w:t>
      </w:r>
      <w:r w:rsidRPr="00ED75F9">
        <w:rPr>
          <w:rStyle w:val="StyleUnderline"/>
          <w:highlight w:val="yellow"/>
        </w:rPr>
        <w:t xml:space="preserve">people cannot lead </w:t>
      </w:r>
      <w:r w:rsidRPr="00ED75F9">
        <w:rPr>
          <w:rStyle w:val="Emphasis"/>
          <w:highlight w:val="yellow"/>
        </w:rPr>
        <w:t>all</w:t>
      </w:r>
      <w:r w:rsidRPr="00ED75F9">
        <w:rPr>
          <w:rStyle w:val="StyleUnderline"/>
          <w:highlight w:val="yellow"/>
        </w:rPr>
        <w:t xml:space="preserve"> aspects of</w:t>
      </w:r>
      <w:r w:rsidRPr="00ED75F9">
        <w:rPr>
          <w:rStyle w:val="StyleUnderline"/>
        </w:rPr>
        <w:t xml:space="preserve"> their </w:t>
      </w:r>
      <w:r w:rsidRPr="00ED75F9">
        <w:rPr>
          <w:rStyle w:val="StyleUnderline"/>
          <w:highlight w:val="yellow"/>
        </w:rPr>
        <w:t>lives</w:t>
      </w:r>
      <w:r w:rsidRPr="00ED75F9">
        <w:rPr>
          <w:sz w:val="14"/>
        </w:rPr>
        <w:t xml:space="preserve"> animated </w:t>
      </w:r>
      <w:r w:rsidRPr="00ED75F9">
        <w:rPr>
          <w:rStyle w:val="StyleUnderline"/>
          <w:highlight w:val="yellow"/>
        </w:rPr>
        <w:t>by possibilistic thinking</w:t>
      </w:r>
      <w:r w:rsidRPr="00ED75F9">
        <w:rPr>
          <w:rStyle w:val="StyleUnderline"/>
        </w:rPr>
        <w:t>.</w:t>
      </w:r>
      <w:r w:rsidRPr="00ED75F9">
        <w:rPr>
          <w:sz w:val="14"/>
        </w:rPr>
        <w:t xml:space="preserve"> Similarly, organizations cannot run effectively nor societies be organized reasonably strictly on the basis of possibilis- tic thinking. When such happens mental and social </w:t>
      </w:r>
      <w:r w:rsidRPr="00ED75F9">
        <w:rPr>
          <w:strike/>
          <w:sz w:val="14"/>
        </w:rPr>
        <w:t>paralysis</w:t>
      </w:r>
      <w:r w:rsidRPr="00ED75F9">
        <w:rPr>
          <w:sz w:val="14"/>
        </w:rPr>
        <w:t xml:space="preserve"> [inaction] ensue. Indeed, this is known as "analysis </w:t>
      </w:r>
      <w:r w:rsidRPr="00ED75F9">
        <w:rPr>
          <w:strike/>
          <w:sz w:val="14"/>
        </w:rPr>
        <w:t>paralysis</w:t>
      </w:r>
      <w:r w:rsidRPr="00ED75F9">
        <w:rPr>
          <w:sz w:val="14"/>
        </w:rPr>
        <w:t xml:space="preserve"> [shutdown]" in the decision-making literature in public policy and public management. It is the essential character of the paranoid to ignore probabilities. Erich Fromm once told the US Senate Foreign Relations Committee that "the paranoid person is so removed from reality that he bases his beliefs on mere possibility. The normal person bases his beliefs on a greater or lesser degree of probability" (Fromm, 1975). My argument is not that we should jettison probabilistic reason- ing </w:t>
      </w:r>
      <w:r w:rsidRPr="00ED75F9">
        <w:rPr>
          <w:rStyle w:val="Emphasis"/>
          <w:highlight w:val="yellow"/>
        </w:rPr>
        <w:t>but</w:t>
      </w:r>
      <w:r w:rsidRPr="00ED75F9">
        <w:rPr>
          <w:sz w:val="14"/>
        </w:rPr>
        <w:t xml:space="preserve"> that </w:t>
      </w:r>
      <w:r w:rsidRPr="00ED75F9">
        <w:rPr>
          <w:rStyle w:val="StyleUnderline"/>
          <w:highlight w:val="yellow"/>
        </w:rPr>
        <w:t>possibilistic reasoning</w:t>
      </w:r>
      <w:r w:rsidRPr="00ED75F9">
        <w:rPr>
          <w:rStyle w:val="StyleUnderline"/>
        </w:rPr>
        <w:t xml:space="preserve"> </w:t>
      </w:r>
      <w:r w:rsidRPr="00ED75F9">
        <w:rPr>
          <w:rStyle w:val="StyleUnderline"/>
          <w:highlight w:val="yellow"/>
        </w:rPr>
        <w:t xml:space="preserve">is </w:t>
      </w:r>
      <w:r w:rsidRPr="00ED75F9">
        <w:rPr>
          <w:rStyle w:val="Emphasis"/>
          <w:highlight w:val="yellow"/>
        </w:rPr>
        <w:t>not</w:t>
      </w:r>
      <w:r w:rsidRPr="00ED75F9">
        <w:rPr>
          <w:sz w:val="14"/>
        </w:rPr>
        <w:t xml:space="preserve"> a simple emotional, </w:t>
      </w:r>
      <w:r w:rsidRPr="00ED75F9">
        <w:rPr>
          <w:rStyle w:val="StyleUnderline"/>
          <w:highlight w:val="yellow"/>
        </w:rPr>
        <w:t>irratinal</w:t>
      </w:r>
      <w:r w:rsidRPr="00ED75F9">
        <w:rPr>
          <w:sz w:val="14"/>
        </w:rPr>
        <w:t xml:space="preserve">, senseless response to a hazard or perceived hazard. </w:t>
      </w:r>
      <w:r w:rsidRPr="00ED75F9">
        <w:rPr>
          <w:rStyle w:val="StyleUnderline"/>
        </w:rPr>
        <w:t>Rather, careful consideration of consequences along with likelihood</w:t>
      </w:r>
      <w:r w:rsidRPr="00ED75F9">
        <w:rPr>
          <w:sz w:val="14"/>
        </w:rPr>
        <w:t xml:space="preserve"> of occurrence </w:t>
      </w:r>
      <w:r w:rsidRPr="00ED75F9">
        <w:rPr>
          <w:rStyle w:val="StyleUnderline"/>
        </w:rPr>
        <w:t>is</w:t>
      </w:r>
      <w:r w:rsidRPr="00ED75F9">
        <w:rPr>
          <w:sz w:val="14"/>
        </w:rPr>
        <w:t xml:space="preserve"> often </w:t>
      </w:r>
      <w:r w:rsidRPr="00ED75F9">
        <w:rPr>
          <w:rStyle w:val="Emphasis"/>
        </w:rPr>
        <w:t>quite sensible</w:t>
      </w:r>
      <w:r w:rsidRPr="00ED75F9">
        <w:rPr>
          <w:sz w:val="14"/>
        </w:rPr>
        <w:t xml:space="preserve">. Consider flying. From a probabilistic point of view, flying in modern jet aircraft is the safest way to travel, for two reasons. First, it is highly unlikely that someone will be hurt or killed traveling in such a manner. Second, flying is peculiarly safe relative to other modes of transportation, especially driving automobiles. </w:t>
      </w:r>
      <w:r w:rsidRPr="00ED75F9">
        <w:rPr>
          <w:rStyle w:val="StyleUnderline"/>
        </w:rPr>
        <w:t>Probabilistically</w:t>
      </w:r>
      <w:r w:rsidRPr="00ED75F9">
        <w:rPr>
          <w:sz w:val="14"/>
        </w:rPr>
        <w:t xml:space="preserve"> speak- ing, </w:t>
      </w:r>
      <w:r w:rsidRPr="00ED75F9">
        <w:rPr>
          <w:rStyle w:val="StyleUnderline"/>
        </w:rPr>
        <w:t>people who worry about flying let</w:t>
      </w:r>
      <w:r w:rsidRPr="00ED75F9">
        <w:rPr>
          <w:sz w:val="14"/>
        </w:rPr>
        <w:t xml:space="preserve"> </w:t>
      </w:r>
      <w:r w:rsidRPr="00ED75F9">
        <w:rPr>
          <w:rStyle w:val="StyleUnderline"/>
        </w:rPr>
        <w:t>their emotions get the better of them</w:t>
      </w:r>
      <w:r w:rsidRPr="00ED75F9">
        <w:rPr>
          <w:sz w:val="14"/>
        </w:rPr>
        <w:t xml:space="preserve">. These are the people who become visibly nervous when airplanes run into turbulence; they are the ones whose fears are out of propor- tion to the likelihood of a plane crash. </w:t>
      </w:r>
      <w:r w:rsidRPr="00ED75F9">
        <w:rPr>
          <w:rStyle w:val="StyleUnderline"/>
        </w:rPr>
        <w:t>Their nervousness looks different</w:t>
      </w:r>
      <w:r w:rsidRPr="00ED75F9">
        <w:rPr>
          <w:sz w:val="14"/>
        </w:rPr>
        <w:t xml:space="preserve">, however, </w:t>
      </w:r>
      <w:r w:rsidRPr="00ED75F9">
        <w:rPr>
          <w:rStyle w:val="StyleUnderline"/>
        </w:rPr>
        <w:t>from a possibilistic</w:t>
      </w:r>
      <w:r w:rsidRPr="00ED75F9">
        <w:rPr>
          <w:sz w:val="14"/>
        </w:rPr>
        <w:t xml:space="preserve"> point of </w:t>
      </w:r>
      <w:r w:rsidRPr="00ED75F9">
        <w:rPr>
          <w:rStyle w:val="StyleUnderline"/>
        </w:rPr>
        <w:t>view</w:t>
      </w:r>
      <w:r w:rsidRPr="00ED75F9">
        <w:rPr>
          <w:sz w:val="14"/>
        </w:rPr>
        <w:t xml:space="preserve">. </w:t>
      </w:r>
      <w:r w:rsidRPr="00ED75F9">
        <w:rPr>
          <w:rStyle w:val="StyleUnderline"/>
        </w:rPr>
        <w:t>Planes do occasionally lose power</w:t>
      </w:r>
      <w:r w:rsidRPr="00ED75F9">
        <w:rPr>
          <w:sz w:val="14"/>
        </w:rPr>
        <w:t xml:space="preserve"> in all their engines. Sometimes they collide in midair. Modern jet liners have exploded in flight. None of these events - and it is not an exhaustive list - are likely and nearly all people who fly know that, which is one reason that more and more people fly every year. But </w:t>
      </w:r>
      <w:r w:rsidRPr="00ED75F9">
        <w:rPr>
          <w:rStyle w:val="StyleUnderline"/>
          <w:highlight w:val="yellow"/>
        </w:rPr>
        <w:t xml:space="preserve">when </w:t>
      </w:r>
      <w:r w:rsidRPr="00ED75F9">
        <w:rPr>
          <w:rStyle w:val="StyleUnderline"/>
        </w:rPr>
        <w:t>those</w:t>
      </w:r>
      <w:r w:rsidRPr="00ED75F9">
        <w:rPr>
          <w:sz w:val="14"/>
        </w:rPr>
        <w:t xml:space="preserve"> kinds of </w:t>
      </w:r>
      <w:r w:rsidRPr="00ED75F9">
        <w:rPr>
          <w:rStyle w:val="StyleUnderline"/>
          <w:highlight w:val="yellow"/>
        </w:rPr>
        <w:t>events</w:t>
      </w:r>
      <w:r w:rsidRPr="00ED75F9">
        <w:rPr>
          <w:sz w:val="14"/>
        </w:rPr>
        <w:t xml:space="preserve"> do </w:t>
      </w:r>
      <w:r w:rsidRPr="00ED75F9">
        <w:rPr>
          <w:rStyle w:val="StyleUnderline"/>
          <w:highlight w:val="yellow"/>
        </w:rPr>
        <w:t>happen, probability does not matter</w:t>
      </w:r>
      <w:r w:rsidRPr="00ED75F9">
        <w:rPr>
          <w:sz w:val="14"/>
        </w:rPr>
        <w:t xml:space="preserve">. If an airplane is 35,000 feet in the sky and there is an explosion on it, it makes no sense to talk about probabilities of survival. It is the possibilities that make people nervous when they run into turbulence. In fact possibilistic thinking is more widespread than might first be apparent. As a moment of imagination, such thinking in fact perme- ates society, but lives an uncomfortable existence with probabilistic thinking. </w:t>
      </w:r>
      <w:r w:rsidRPr="00ED75F9">
        <w:rPr>
          <w:rStyle w:val="StyleUnderline"/>
          <w:highlight w:val="yellow"/>
        </w:rPr>
        <w:t>That possibilistic</w:t>
      </w:r>
      <w:r w:rsidRPr="00ED75F9">
        <w:rPr>
          <w:rStyle w:val="StyleUnderline"/>
        </w:rPr>
        <w:t xml:space="preserve"> </w:t>
      </w:r>
      <w:r w:rsidRPr="00ED75F9">
        <w:rPr>
          <w:rStyle w:val="StyleUnderline"/>
          <w:highlight w:val="yellow"/>
        </w:rPr>
        <w:t>thinking is widespread suggests</w:t>
      </w:r>
      <w:r w:rsidRPr="00ED75F9">
        <w:rPr>
          <w:sz w:val="14"/>
        </w:rPr>
        <w:t xml:space="preserve"> that indi- viduals and social </w:t>
      </w:r>
      <w:r w:rsidRPr="00ED75F9">
        <w:rPr>
          <w:rStyle w:val="StyleUnderline"/>
          <w:highlight w:val="yellow"/>
        </w:rPr>
        <w:t>units</w:t>
      </w:r>
      <w:r w:rsidRPr="00ED75F9">
        <w:rPr>
          <w:rStyle w:val="StyleUnderline"/>
        </w:rPr>
        <w:t xml:space="preserve"> can</w:t>
      </w:r>
      <w:r w:rsidRPr="00ED75F9">
        <w:rPr>
          <w:sz w:val="14"/>
        </w:rPr>
        <w:t xml:space="preserve"> </w:t>
      </w:r>
      <w:r w:rsidRPr="00ED75F9">
        <w:rPr>
          <w:rStyle w:val="StyleUnderline"/>
          <w:highlight w:val="yellow"/>
        </w:rPr>
        <w:t>function</w:t>
      </w:r>
      <w:r w:rsidRPr="00ED75F9">
        <w:rPr>
          <w:sz w:val="14"/>
        </w:rPr>
        <w:t xml:space="preserve"> effectively even </w:t>
      </w:r>
      <w:r w:rsidRPr="00ED75F9">
        <w:rPr>
          <w:rStyle w:val="StyleUnderline"/>
        </w:rPr>
        <w:t>while employing it</w:t>
      </w:r>
      <w:r w:rsidRPr="00ED75F9">
        <w:rPr>
          <w:sz w:val="14"/>
        </w:rPr>
        <w:t xml:space="preserve">. In other words, </w:t>
      </w:r>
      <w:r w:rsidRPr="00ED75F9">
        <w:rPr>
          <w:rStyle w:val="StyleUnderline"/>
          <w:highlight w:val="yellow"/>
        </w:rPr>
        <w:t xml:space="preserve">just because paranoia is characterized by possibilistic thinking </w:t>
      </w:r>
      <w:r w:rsidRPr="00ED75F9">
        <w:rPr>
          <w:rStyle w:val="Emphasis"/>
          <w:highlight w:val="yellow"/>
        </w:rPr>
        <w:t xml:space="preserve">does not mean </w:t>
      </w:r>
      <w:r w:rsidRPr="00ED75F9">
        <w:rPr>
          <w:rStyle w:val="Emphasis"/>
        </w:rPr>
        <w:t xml:space="preserve">that all </w:t>
      </w:r>
      <w:r w:rsidRPr="00ED75F9">
        <w:rPr>
          <w:rStyle w:val="Emphasis"/>
          <w:highlight w:val="yellow"/>
        </w:rPr>
        <w:t>possibilistic thinking is paranoid</w:t>
      </w:r>
      <w:r w:rsidRPr="00ED75F9">
        <w:rPr>
          <w:sz w:val="14"/>
        </w:rPr>
        <w:t xml:space="preserve">. Let us examine just a few other cases, across several levels of social organi- zation. </w:t>
      </w:r>
    </w:p>
    <w:p w14:paraId="48E3341F" w14:textId="77777777" w:rsidR="00F41C53" w:rsidRPr="00ED75F9" w:rsidRDefault="00F41C53" w:rsidP="00F41C53">
      <w:pPr>
        <w:pStyle w:val="Heading4"/>
        <w:rPr>
          <w:rFonts w:cs="Times New Roman"/>
          <w:u w:val="single"/>
        </w:rPr>
      </w:pPr>
      <w:r w:rsidRPr="00ED75F9">
        <w:rPr>
          <w:rFonts w:cs="Times New Roman"/>
        </w:rPr>
        <w:t xml:space="preserve">Their heuristic prevents understanding </w:t>
      </w:r>
      <w:r w:rsidRPr="00ED75F9">
        <w:rPr>
          <w:rFonts w:cs="Times New Roman"/>
          <w:u w:val="single"/>
        </w:rPr>
        <w:t>extreme events</w:t>
      </w:r>
    </w:p>
    <w:p w14:paraId="4F5368A5" w14:textId="77777777" w:rsidR="00F41C53" w:rsidRPr="00ED75F9" w:rsidRDefault="00F41C53" w:rsidP="00F41C53">
      <w:r w:rsidRPr="00ED75F9">
        <w:rPr>
          <w:rStyle w:val="Style13ptBold"/>
        </w:rPr>
        <w:t xml:space="preserve">Clarke 8 ---- </w:t>
      </w:r>
      <w:r w:rsidRPr="00ED75F9">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4DE2648C" w14:textId="77777777" w:rsidR="00F41C53" w:rsidRPr="00ED75F9" w:rsidRDefault="00F41C53" w:rsidP="00F41C53"/>
    <w:p w14:paraId="01382A33" w14:textId="77777777" w:rsidR="00F41C53" w:rsidRPr="00ED75F9" w:rsidRDefault="00F41C53" w:rsidP="00F41C53">
      <w:pPr>
        <w:rPr>
          <w:rStyle w:val="StyleUnderline"/>
        </w:rPr>
      </w:pPr>
      <w:r w:rsidRPr="00ED75F9">
        <w:rPr>
          <w:sz w:val="16"/>
        </w:rPr>
        <w:t xml:space="preserve">Clearly, </w:t>
      </w:r>
      <w:r w:rsidRPr="00ED75F9">
        <w:rPr>
          <w:rStyle w:val="StyleUnderline"/>
          <w:highlight w:val="yellow"/>
        </w:rPr>
        <w:t xml:space="preserve">probabilistic thinking </w:t>
      </w:r>
      <w:r w:rsidRPr="00ED75F9">
        <w:rPr>
          <w:rStyle w:val="Emphasis"/>
          <w:highlight w:val="yellow"/>
        </w:rPr>
        <w:t>cannot</w:t>
      </w:r>
      <w:r w:rsidRPr="00ED75F9">
        <w:rPr>
          <w:rStyle w:val="StyleUnderline"/>
          <w:highlight w:val="yellow"/>
        </w:rPr>
        <w:t xml:space="preserve"> provide</w:t>
      </w:r>
      <w:r w:rsidRPr="00ED75F9">
        <w:rPr>
          <w:rStyle w:val="StyleUnderline"/>
        </w:rPr>
        <w:t xml:space="preserve"> the full range of </w:t>
      </w:r>
      <w:r w:rsidRPr="00ED75F9">
        <w:rPr>
          <w:rStyle w:val="StyleUnderline"/>
          <w:highlight w:val="yellow"/>
        </w:rPr>
        <w:t>concepts necessary to understand extreme</w:t>
      </w:r>
      <w:r w:rsidRPr="00ED75F9">
        <w:rPr>
          <w:rStyle w:val="StyleUnderline"/>
        </w:rPr>
        <w:t xml:space="preserve"> </w:t>
      </w:r>
      <w:r w:rsidRPr="00ED75F9">
        <w:rPr>
          <w:rStyle w:val="StyleUnderline"/>
          <w:highlight w:val="yellow"/>
        </w:rPr>
        <w:t>events. Nor can probabilistic thinking provide</w:t>
      </w:r>
      <w:r w:rsidRPr="00ED75F9">
        <w:rPr>
          <w:rStyle w:val="StyleUnderline"/>
        </w:rPr>
        <w:t xml:space="preserve"> clear and unequivocal </w:t>
      </w:r>
      <w:r w:rsidRPr="00ED75F9">
        <w:rPr>
          <w:rStyle w:val="StyleUnderline"/>
          <w:highlight w:val="yellow"/>
        </w:rPr>
        <w:t>counsel for</w:t>
      </w:r>
      <w:r w:rsidRPr="00ED75F9">
        <w:rPr>
          <w:rStyle w:val="StyleUnderline"/>
        </w:rPr>
        <w:t xml:space="preserve"> social </w:t>
      </w:r>
      <w:r w:rsidRPr="00ED75F9">
        <w:rPr>
          <w:rStyle w:val="Emphasis"/>
          <w:highlight w:val="yellow"/>
        </w:rPr>
        <w:t>policy</w:t>
      </w:r>
      <w:r w:rsidRPr="00ED75F9">
        <w:rPr>
          <w:rStyle w:val="StyleUnderline"/>
          <w:highlight w:val="yellow"/>
        </w:rPr>
        <w:t xml:space="preserve"> regarding disaster</w:t>
      </w:r>
      <w:r w:rsidRPr="00ED75F9">
        <w:rPr>
          <w:sz w:val="16"/>
          <w:highlight w:val="yellow"/>
        </w:rPr>
        <w:t>.</w:t>
      </w:r>
      <w:r w:rsidRPr="00ED75F9">
        <w:rPr>
          <w:sz w:val="16"/>
        </w:rPr>
        <w:t xml:space="preserve"> For </w:t>
      </w:r>
      <w:r w:rsidRPr="00ED75F9">
        <w:rPr>
          <w:rStyle w:val="StyleUnderline"/>
        </w:rPr>
        <w:t>if decisions were made and policy formulated only on</w:t>
      </w:r>
      <w:r w:rsidRPr="00ED75F9">
        <w:rPr>
          <w:sz w:val="16"/>
        </w:rPr>
        <w:t xml:space="preserve"> the basis of </w:t>
      </w:r>
      <w:r w:rsidRPr="00ED75F9">
        <w:rPr>
          <w:rStyle w:val="StyleUnderline"/>
        </w:rPr>
        <w:t xml:space="preserve">probabilities, </w:t>
      </w:r>
      <w:r w:rsidRPr="00ED75F9">
        <w:rPr>
          <w:rStyle w:val="StyleUnderline"/>
          <w:highlight w:val="yellow"/>
        </w:rPr>
        <w:t>we would</w:t>
      </w:r>
      <w:r w:rsidRPr="00ED75F9">
        <w:rPr>
          <w:rStyle w:val="StyleUnderline"/>
        </w:rPr>
        <w:t xml:space="preserve"> be pushed in the direction of </w:t>
      </w:r>
      <w:r w:rsidRPr="00ED75F9">
        <w:rPr>
          <w:rStyle w:val="StyleUnderline"/>
          <w:highlight w:val="yellow"/>
        </w:rPr>
        <w:t xml:space="preserve">committing resources </w:t>
      </w:r>
      <w:r w:rsidRPr="00ED75F9">
        <w:rPr>
          <w:rStyle w:val="StyleUnderline"/>
        </w:rPr>
        <w:t xml:space="preserve">to hazards </w:t>
      </w:r>
      <w:r w:rsidRPr="00ED75F9">
        <w:rPr>
          <w:rStyle w:val="StyleUnderline"/>
          <w:highlight w:val="yellow"/>
        </w:rPr>
        <w:t xml:space="preserve">only on </w:t>
      </w:r>
      <w:r w:rsidRPr="00ED75F9">
        <w:rPr>
          <w:rStyle w:val="StyleUnderline"/>
        </w:rPr>
        <w:t xml:space="preserve">the basis of their </w:t>
      </w:r>
      <w:r w:rsidRPr="00ED75F9">
        <w:rPr>
          <w:rStyle w:val="StyleUnderline"/>
          <w:highlight w:val="yellow"/>
        </w:rPr>
        <w:t>likelihood</w:t>
      </w:r>
      <w:r w:rsidRPr="00ED75F9">
        <w:rPr>
          <w:sz w:val="16"/>
        </w:rPr>
        <w:t xml:space="preserve"> of occurrence. While that is a sensible way to approach resource allocation, it is not the only sensible way. </w:t>
      </w:r>
      <w:r w:rsidRPr="00ED75F9">
        <w:rPr>
          <w:rStyle w:val="StyleUnderline"/>
          <w:highlight w:val="yellow"/>
        </w:rPr>
        <w:t>Relying</w:t>
      </w:r>
      <w:r w:rsidRPr="00ED75F9">
        <w:rPr>
          <w:sz w:val="16"/>
        </w:rPr>
        <w:t xml:space="preserve"> almost </w:t>
      </w:r>
      <w:r w:rsidRPr="00ED75F9">
        <w:rPr>
          <w:rStyle w:val="StyleUnderline"/>
          <w:highlight w:val="yellow"/>
        </w:rPr>
        <w:t>exclusively on a probabilistic approach</w:t>
      </w:r>
      <w:r w:rsidRPr="00ED75F9">
        <w:rPr>
          <w:sz w:val="16"/>
          <w:highlight w:val="yellow"/>
        </w:rPr>
        <w:t xml:space="preserve"> </w:t>
      </w:r>
      <w:r w:rsidRPr="00ED75F9">
        <w:rPr>
          <w:rStyle w:val="Emphasis"/>
          <w:highlight w:val="yellow"/>
        </w:rPr>
        <w:t>leaves little room</w:t>
      </w:r>
      <w:r w:rsidRPr="00ED75F9">
        <w:rPr>
          <w:rStyle w:val="StyleUnderline"/>
          <w:highlight w:val="yellow"/>
        </w:rPr>
        <w:t xml:space="preserve"> for </w:t>
      </w:r>
      <w:r w:rsidRPr="00ED75F9">
        <w:rPr>
          <w:rStyle w:val="StyleUnderline"/>
        </w:rPr>
        <w:t xml:space="preserve">a </w:t>
      </w:r>
      <w:r w:rsidRPr="00ED75F9">
        <w:rPr>
          <w:rStyle w:val="Emphasis"/>
          <w:highlight w:val="yellow"/>
        </w:rPr>
        <w:t>reasonable</w:t>
      </w:r>
      <w:r w:rsidRPr="00ED75F9">
        <w:rPr>
          <w:rStyle w:val="StyleUnderline"/>
        </w:rPr>
        <w:t xml:space="preserve"> argument</w:t>
      </w:r>
      <w:r w:rsidRPr="00ED75F9">
        <w:rPr>
          <w:sz w:val="16"/>
        </w:rPr>
        <w:t xml:space="preserve"> that </w:t>
      </w:r>
      <w:r w:rsidRPr="00ED75F9">
        <w:rPr>
          <w:rStyle w:val="StyleUnderline"/>
        </w:rPr>
        <w:t xml:space="preserve">we should also </w:t>
      </w:r>
      <w:r w:rsidRPr="00ED75F9">
        <w:rPr>
          <w:rStyle w:val="StyleUnderline"/>
          <w:highlight w:val="yellow"/>
        </w:rPr>
        <w:t>worry about</w:t>
      </w:r>
      <w:r w:rsidRPr="00ED75F9">
        <w:rPr>
          <w:sz w:val="16"/>
        </w:rPr>
        <w:t xml:space="preserve"> nuclear plant </w:t>
      </w:r>
      <w:r w:rsidRPr="00ED75F9">
        <w:rPr>
          <w:rStyle w:val="Emphasis"/>
          <w:highlight w:val="yellow"/>
        </w:rPr>
        <w:t>meltdowns</w:t>
      </w:r>
      <w:r w:rsidRPr="00ED75F9">
        <w:rPr>
          <w:sz w:val="16"/>
        </w:rPr>
        <w:t xml:space="preserve">, </w:t>
      </w:r>
      <w:r w:rsidRPr="00ED75F9">
        <w:rPr>
          <w:rStyle w:val="StyleUnderline"/>
        </w:rPr>
        <w:t xml:space="preserve">train </w:t>
      </w:r>
      <w:r w:rsidRPr="00ED75F9">
        <w:rPr>
          <w:rStyle w:val="StyleUnderline"/>
          <w:highlight w:val="yellow"/>
        </w:rPr>
        <w:t>accidents</w:t>
      </w:r>
      <w:r w:rsidRPr="00ED75F9">
        <w:rPr>
          <w:sz w:val="16"/>
        </w:rPr>
        <w:t xml:space="preserve"> involving toxic chemi- cals, increases in hurricane intensity from </w:t>
      </w:r>
      <w:r w:rsidRPr="00ED75F9">
        <w:rPr>
          <w:rStyle w:val="Emphasis"/>
        </w:rPr>
        <w:t xml:space="preserve">global </w:t>
      </w:r>
      <w:r w:rsidRPr="00ED75F9">
        <w:rPr>
          <w:rStyle w:val="Emphasis"/>
          <w:highlight w:val="yellow"/>
        </w:rPr>
        <w:t>warming</w:t>
      </w:r>
      <w:r w:rsidRPr="00ED75F9">
        <w:rPr>
          <w:rStyle w:val="StyleUnderline"/>
          <w:highlight w:val="yellow"/>
        </w:rPr>
        <w:t>, asteroid strikes</w:t>
      </w:r>
      <w:r w:rsidRPr="00ED75F9">
        <w:rPr>
          <w:rStyle w:val="StyleUnderline"/>
        </w:rPr>
        <w:t xml:space="preserve">, airplane </w:t>
      </w:r>
      <w:r w:rsidRPr="00ED75F9">
        <w:rPr>
          <w:rStyle w:val="StyleUnderline"/>
          <w:highlight w:val="yellow"/>
        </w:rPr>
        <w:t xml:space="preserve">crashes, or </w:t>
      </w:r>
      <w:r w:rsidRPr="00ED75F9">
        <w:rPr>
          <w:rStyle w:val="Emphasis"/>
          <w:highlight w:val="yellow"/>
        </w:rPr>
        <w:t>bird flu</w:t>
      </w:r>
      <w:r w:rsidRPr="00ED75F9">
        <w:rPr>
          <w:rStyle w:val="StyleUnderline"/>
          <w:highlight w:val="yellow"/>
        </w:rPr>
        <w:t>.</w:t>
      </w:r>
      <w:r w:rsidRPr="00ED75F9">
        <w:rPr>
          <w:rStyle w:val="StyleUnderline"/>
        </w:rPr>
        <w:t xml:space="preserve"> It is in the </w:t>
      </w:r>
      <w:r w:rsidRPr="00ED75F9">
        <w:rPr>
          <w:rStyle w:val="Emphasis"/>
        </w:rPr>
        <w:t>nature</w:t>
      </w:r>
      <w:r w:rsidRPr="00ED75F9">
        <w:rPr>
          <w:rStyle w:val="StyleUnderline"/>
        </w:rPr>
        <w:t xml:space="preserve"> of </w:t>
      </w:r>
      <w:r w:rsidRPr="00ED75F9">
        <w:rPr>
          <w:rStyle w:val="StyleUnderline"/>
          <w:highlight w:val="yellow"/>
        </w:rPr>
        <w:t>"extreme events</w:t>
      </w:r>
      <w:r w:rsidRPr="00ED75F9">
        <w:rPr>
          <w:sz w:val="16"/>
        </w:rPr>
        <w:t xml:space="preserve">" that </w:t>
      </w:r>
      <w:r w:rsidRPr="00ED75F9">
        <w:rPr>
          <w:rStyle w:val="StyleUnderline"/>
        </w:rPr>
        <w:t xml:space="preserve">they </w:t>
      </w:r>
      <w:r w:rsidRPr="00ED75F9">
        <w:rPr>
          <w:rStyle w:val="StyleUnderline"/>
          <w:highlight w:val="yellow"/>
        </w:rPr>
        <w:t>are</w:t>
      </w:r>
      <w:r w:rsidRPr="00ED75F9">
        <w:rPr>
          <w:sz w:val="16"/>
        </w:rPr>
        <w:t xml:space="preserve"> statistically </w:t>
      </w:r>
      <w:r w:rsidRPr="00ED75F9">
        <w:rPr>
          <w:rStyle w:val="StyleUnderline"/>
          <w:highlight w:val="yellow"/>
        </w:rPr>
        <w:t>rare</w:t>
      </w:r>
      <w:r w:rsidRPr="00ED75F9">
        <w:rPr>
          <w:sz w:val="16"/>
        </w:rPr>
        <w:t xml:space="preserve"> and that they do not provide us with a distribution of events to which we could attach probabili- ties. </w:t>
      </w:r>
      <w:r w:rsidRPr="00ED75F9">
        <w:rPr>
          <w:rStyle w:val="StyleUnderline"/>
        </w:rPr>
        <w:t xml:space="preserve">The idea of </w:t>
      </w:r>
      <w:r w:rsidRPr="00ED75F9">
        <w:rPr>
          <w:rStyle w:val="StyleUnderline"/>
          <w:highlight w:val="yellow"/>
        </w:rPr>
        <w:t xml:space="preserve">possibilistic thinking </w:t>
      </w:r>
      <w:r w:rsidRPr="00ED75F9">
        <w:rPr>
          <w:rStyle w:val="Emphasis"/>
          <w:highlight w:val="yellow"/>
        </w:rPr>
        <w:t>complements</w:t>
      </w:r>
      <w:r w:rsidRPr="00ED75F9">
        <w:rPr>
          <w:rStyle w:val="StyleUnderline"/>
          <w:highlight w:val="yellow"/>
        </w:rPr>
        <w:t xml:space="preserve"> probabilistic thinking</w:t>
      </w:r>
      <w:r w:rsidRPr="00ED75F9">
        <w:rPr>
          <w:rStyle w:val="StyleUnderline"/>
        </w:rPr>
        <w:t xml:space="preserve"> in the social scientific quest to understand how and why people behave as they do.</w:t>
      </w:r>
    </w:p>
    <w:p w14:paraId="1412B122" w14:textId="77777777" w:rsidR="00F41C53" w:rsidRPr="00ED75F9" w:rsidRDefault="00F41C53" w:rsidP="00F41C53">
      <w:pPr>
        <w:pStyle w:val="Heading4"/>
        <w:rPr>
          <w:rFonts w:cs="Times New Roman"/>
        </w:rPr>
      </w:pPr>
      <w:r w:rsidRPr="00ED75F9">
        <w:rPr>
          <w:rFonts w:cs="Times New Roman"/>
        </w:rPr>
        <w:t xml:space="preserve">Probability-first is </w:t>
      </w:r>
      <w:r w:rsidRPr="00ED75F9">
        <w:rPr>
          <w:rFonts w:cs="Times New Roman"/>
          <w:u w:val="single"/>
        </w:rPr>
        <w:t>biased</w:t>
      </w:r>
      <w:r w:rsidRPr="00ED75F9">
        <w:rPr>
          <w:rFonts w:cs="Times New Roman"/>
        </w:rPr>
        <w:t xml:space="preserve"> by a </w:t>
      </w:r>
      <w:r w:rsidRPr="00ED75F9">
        <w:rPr>
          <w:rFonts w:cs="Times New Roman"/>
          <w:u w:val="single"/>
        </w:rPr>
        <w:t>focus on the immediate</w:t>
      </w:r>
      <w:r w:rsidRPr="00ED75F9">
        <w:rPr>
          <w:rFonts w:cs="Times New Roman"/>
        </w:rPr>
        <w:t xml:space="preserve"> and </w:t>
      </w:r>
      <w:r w:rsidRPr="00ED75F9">
        <w:rPr>
          <w:rFonts w:cs="Times New Roman"/>
          <w:u w:val="single"/>
        </w:rPr>
        <w:t>ignores consequences</w:t>
      </w:r>
    </w:p>
    <w:p w14:paraId="2C222771" w14:textId="77777777" w:rsidR="00F41C53" w:rsidRPr="00ED75F9" w:rsidRDefault="00F41C53" w:rsidP="00F41C53">
      <w:r w:rsidRPr="00ED75F9">
        <w:rPr>
          <w:rStyle w:val="Style13ptBold"/>
        </w:rPr>
        <w:t>Posner, 5</w:t>
      </w:r>
      <w:r w:rsidRPr="00ED75F9">
        <w:t xml:space="preserve"> (Richard, The Probability of Catastrophe, Wall Street Journal, (Eastern edition), New York, N.Y.: Jan 4, 2005. pg. A.12. Proquest) ***Modified for ableist language</w:t>
      </w:r>
    </w:p>
    <w:p w14:paraId="354FD578" w14:textId="77777777" w:rsidR="00F41C53" w:rsidRPr="00ED75F9" w:rsidRDefault="00F41C53" w:rsidP="00F41C53">
      <w:pPr>
        <w:pStyle w:val="tiny"/>
        <w:rPr>
          <w:rStyle w:val="underline"/>
          <w:sz w:val="20"/>
          <w:highlight w:val="yellow"/>
        </w:rPr>
      </w:pPr>
    </w:p>
    <w:p w14:paraId="52BD3801" w14:textId="77777777" w:rsidR="00F41C53" w:rsidRPr="00ED75F9" w:rsidRDefault="00F41C53" w:rsidP="00F41C53">
      <w:pPr>
        <w:pStyle w:val="tiny"/>
        <w:rPr>
          <w:rStyle w:val="StyleUnderline"/>
        </w:rPr>
      </w:pPr>
      <w:r w:rsidRPr="00ED75F9">
        <w:rPr>
          <w:rStyle w:val="StyleUnderline"/>
        </w:rPr>
        <w:t xml:space="preserve">The fact </w:t>
      </w:r>
      <w:r w:rsidRPr="00ED75F9">
        <w:rPr>
          <w:rStyle w:val="StyleUnderline"/>
          <w:highlight w:val="yellow"/>
        </w:rPr>
        <w:t>that a catastrophe is</w:t>
      </w:r>
      <w:r w:rsidRPr="00ED75F9">
        <w:rPr>
          <w:rStyle w:val="StyleUnderline"/>
        </w:rPr>
        <w:t xml:space="preserve"> very </w:t>
      </w:r>
      <w:r w:rsidRPr="00ED75F9">
        <w:rPr>
          <w:rStyle w:val="StyleUnderline"/>
          <w:highlight w:val="yellow"/>
        </w:rPr>
        <w:t>unlikely</w:t>
      </w:r>
      <w:r w:rsidRPr="00ED75F9">
        <w:rPr>
          <w:rStyle w:val="StyleUnderline"/>
        </w:rPr>
        <w:t xml:space="preserve"> to occur </w:t>
      </w:r>
      <w:r w:rsidRPr="00ED75F9">
        <w:rPr>
          <w:rStyle w:val="StyleUnderline"/>
          <w:highlight w:val="yellow"/>
        </w:rPr>
        <w:t>is not a</w:t>
      </w:r>
      <w:r w:rsidRPr="00ED75F9">
        <w:rPr>
          <w:rStyle w:val="StyleUnderline"/>
        </w:rPr>
        <w:t xml:space="preserve"> rational </w:t>
      </w:r>
      <w:r w:rsidRPr="00ED75F9">
        <w:rPr>
          <w:rStyle w:val="StyleUnderline"/>
          <w:highlight w:val="yellow"/>
        </w:rPr>
        <w:t>justification for ignoring</w:t>
      </w:r>
      <w:r w:rsidRPr="00ED75F9">
        <w:rPr>
          <w:rStyle w:val="StyleUnderline"/>
        </w:rPr>
        <w:t xml:space="preserve"> the risk of </w:t>
      </w:r>
      <w:r w:rsidRPr="00ED75F9">
        <w:rPr>
          <w:rStyle w:val="StyleUnderline"/>
          <w:highlight w:val="yellow"/>
        </w:rPr>
        <w:t>it</w:t>
      </w:r>
      <w:r w:rsidRPr="00ED75F9">
        <w:t>s occurrence.</w:t>
      </w:r>
      <w:r w:rsidRPr="00ED75F9">
        <w:rPr>
          <w:rStyle w:val="underline"/>
          <w:sz w:val="20"/>
        </w:rPr>
        <w:t xml:space="preserve"> </w:t>
      </w:r>
      <w:r w:rsidRPr="00ED75F9">
        <w:rPr>
          <w:rStyle w:val="StyleUnderline"/>
          <w:highlight w:val="yellow"/>
        </w:rPr>
        <w:t>Suppose</w:t>
      </w:r>
      <w:r w:rsidRPr="00ED75F9">
        <w:rPr>
          <w:rStyle w:val="StyleUnderline"/>
        </w:rPr>
        <w:t xml:space="preserve"> that </w:t>
      </w:r>
      <w:r w:rsidRPr="00ED75F9">
        <w:rPr>
          <w:rStyle w:val="StyleUnderline"/>
          <w:highlight w:val="yellow"/>
        </w:rPr>
        <w:t>a tsunami</w:t>
      </w:r>
      <w:r w:rsidRPr="00ED75F9">
        <w:rPr>
          <w:rStyle w:val="StyleUnderline"/>
        </w:rPr>
        <w:t xml:space="preserve"> as destructive as the one in the Indian Ocean </w:t>
      </w:r>
      <w:r w:rsidRPr="00ED75F9">
        <w:rPr>
          <w:rStyle w:val="StyleUnderline"/>
          <w:highlight w:val="yellow"/>
        </w:rPr>
        <w:t>occurs</w:t>
      </w:r>
      <w:r w:rsidRPr="00ED75F9">
        <w:rPr>
          <w:rStyle w:val="StyleUnderline"/>
        </w:rPr>
        <w:t xml:space="preserve"> on average </w:t>
      </w:r>
      <w:r w:rsidRPr="00ED75F9">
        <w:rPr>
          <w:rStyle w:val="StyleUnderline"/>
          <w:highlight w:val="yellow"/>
        </w:rPr>
        <w:t>once a century and kills 150,000</w:t>
      </w:r>
      <w:r w:rsidRPr="00ED75F9">
        <w:rPr>
          <w:rStyle w:val="StyleUnderline"/>
        </w:rPr>
        <w:t xml:space="preserve"> people. </w:t>
      </w:r>
      <w:r w:rsidRPr="00ED75F9">
        <w:rPr>
          <w:rStyle w:val="StyleUnderline"/>
          <w:highlight w:val="yellow"/>
        </w:rPr>
        <w:t>That is</w:t>
      </w:r>
      <w:r w:rsidRPr="00ED75F9">
        <w:rPr>
          <w:rStyle w:val="StyleUnderline"/>
        </w:rPr>
        <w:t xml:space="preserve"> an average of </w:t>
      </w:r>
      <w:r w:rsidRPr="00ED75F9">
        <w:rPr>
          <w:rStyle w:val="Emphasis"/>
          <w:highlight w:val="yellow"/>
        </w:rPr>
        <w:t>1,500</w:t>
      </w:r>
      <w:r w:rsidRPr="00ED75F9">
        <w:rPr>
          <w:rStyle w:val="Emphasis"/>
        </w:rPr>
        <w:t xml:space="preserve"> deaths </w:t>
      </w:r>
      <w:r w:rsidRPr="00ED75F9">
        <w:rPr>
          <w:rStyle w:val="Emphasis"/>
          <w:highlight w:val="yellow"/>
        </w:rPr>
        <w:t>per year</w:t>
      </w:r>
      <w:r w:rsidRPr="00ED75F9">
        <w:rPr>
          <w:rStyle w:val="StyleUnderline"/>
        </w:rPr>
        <w:t>.</w:t>
      </w:r>
      <w:r w:rsidRPr="00ED75F9">
        <w:rPr>
          <w:rFonts w:eastAsia="Times New Roman"/>
          <w:sz w:val="16"/>
          <w:szCs w:val="20"/>
        </w:rPr>
        <w:t xml:space="preserve"> Without having to attempt a sophisticated estimate of the value of life to the people exposed to the risk, </w:t>
      </w:r>
      <w:r w:rsidRPr="00ED75F9">
        <w:rPr>
          <w:rStyle w:val="StyleUnderline"/>
        </w:rPr>
        <w:t>one can say with some confidence that if an annual death toll of 1,500 could be substantially reduced at moderate cost, the investment would be worthwhile.</w:t>
      </w:r>
      <w:r w:rsidRPr="00ED75F9">
        <w:rPr>
          <w:rStyle w:val="underline"/>
          <w:sz w:val="20"/>
        </w:rPr>
        <w:t xml:space="preserve"> </w:t>
      </w:r>
      <w:r w:rsidRPr="00ED75F9">
        <w:rPr>
          <w:rFonts w:eastAsia="Times New Roman"/>
          <w:sz w:val="16"/>
          <w:szCs w:val="20"/>
        </w:rPr>
        <w:t xml:space="preserve">A combination of educating the residents of low-lying coastal areas about the warning signs of a tsunami (tremors and a sudden recession in the ocean), establishing a warning system involving emergency broadcasts, telephoned warnings, and air-raid-type sirens, and improving emergency response systems, would have saved many of the people killed by the Indian Ocean tsunami, probably at a total cost below any reasonable estimate of the average losses that can be expected from tsunamis. Relocating people away from coasts would be even more efficacious, but except in the most vulnerable areas or in areas in which residential or commercial uses have only marginal value, the costs would probably exceed the benefits. For annual costs of protection must be matched with annual, not total, expected costs of tsunamis. Why weren't any cost-justified precautionary measures taken in anticipation of a tsunami on the scale that occurred? Tsunamis are a common consequence of earthquakes, which themselves are common; and tsunamis can have other causes besides earthquakes -- a major asteroid strike in an ocean would create a tsunami that would dwarf the Indian Ocean one. There are a number of reasons for such neglect. First, </w:t>
      </w:r>
      <w:r w:rsidRPr="00ED75F9">
        <w:rPr>
          <w:rStyle w:val="StyleUnderline"/>
        </w:rPr>
        <w:t xml:space="preserve">although a once-in-a-century event is as likely to occur at the beginning of the century as at any other time, it is much less likely to occur in the first decade of the century than later. </w:t>
      </w:r>
      <w:r w:rsidRPr="00ED75F9">
        <w:rPr>
          <w:rStyle w:val="StyleUnderline"/>
          <w:highlight w:val="yellow"/>
        </w:rPr>
        <w:t>Politicians with limited terms</w:t>
      </w:r>
      <w:r w:rsidRPr="00ED75F9">
        <w:rPr>
          <w:rStyle w:val="StyleUnderline"/>
        </w:rPr>
        <w:t xml:space="preserve"> of office </w:t>
      </w:r>
      <w:r w:rsidRPr="00ED75F9">
        <w:rPr>
          <w:rStyle w:val="StyleUnderline"/>
          <w:highlight w:val="yellow"/>
        </w:rPr>
        <w:t>and</w:t>
      </w:r>
      <w:r w:rsidRPr="00ED75F9">
        <w:rPr>
          <w:rStyle w:val="StyleUnderline"/>
        </w:rPr>
        <w:t xml:space="preserve"> thus fore</w:t>
      </w:r>
      <w:r w:rsidRPr="00ED75F9">
        <w:rPr>
          <w:rStyle w:val="StyleUnderline"/>
          <w:highlight w:val="yellow"/>
        </w:rPr>
        <w:t>shortened</w:t>
      </w:r>
      <w:r w:rsidRPr="00ED75F9">
        <w:rPr>
          <w:rStyle w:val="StyleUnderline"/>
        </w:rPr>
        <w:t xml:space="preserve"> political </w:t>
      </w:r>
      <w:r w:rsidRPr="00ED75F9">
        <w:rPr>
          <w:rStyle w:val="StyleUnderline"/>
          <w:highlight w:val="yellow"/>
        </w:rPr>
        <w:t>horizons</w:t>
      </w:r>
      <w:r w:rsidRPr="00ED75F9">
        <w:rPr>
          <w:rStyle w:val="StyleUnderline"/>
        </w:rPr>
        <w:t xml:space="preserve"> are likely to </w:t>
      </w:r>
      <w:r w:rsidRPr="00ED75F9">
        <w:rPr>
          <w:rStyle w:val="StyleUnderline"/>
          <w:highlight w:val="yellow"/>
        </w:rPr>
        <w:t>discount low-risk</w:t>
      </w:r>
      <w:r w:rsidRPr="00ED75F9">
        <w:rPr>
          <w:rStyle w:val="StyleUnderline"/>
        </w:rPr>
        <w:t xml:space="preserve"> disaster </w:t>
      </w:r>
      <w:r w:rsidRPr="00ED75F9">
        <w:rPr>
          <w:rStyle w:val="StyleUnderline"/>
          <w:highlight w:val="yellow"/>
        </w:rPr>
        <w:t>possibilities</w:t>
      </w:r>
      <w:r w:rsidRPr="00ED75F9">
        <w:rPr>
          <w:rStyle w:val="StyleUnderline"/>
        </w:rPr>
        <w:t>, since the risk of damage to their careers from failing to take precautionary measures is truncated.</w:t>
      </w:r>
      <w:r w:rsidRPr="00ED75F9">
        <w:rPr>
          <w:rFonts w:eastAsia="Times New Roman"/>
          <w:sz w:val="16"/>
          <w:szCs w:val="20"/>
        </w:rPr>
        <w:t xml:space="preserve"> Second, to the extent that effective precautions require governmental action, the fact that government is a centralized system of control makes it difficult for officials to respond to the full spectrum of possible risks against which cost-justified measures might be taken. The officials, given the variety of matters to which they must attend, are likely to have a high threshold of attention below which risks are simply ignored. Third, where risks are regional or global rather than local, many national governments, especially in the poorer and smaller countries, may drag their heels in the hope of taking a free ride on the larger and richer countries. Knowing this, the latter countries may be reluctant to take precautionary measures and by doing so reward and thus encourage free riding. Fourth, countries are poor often because of </w:t>
      </w:r>
      <w:r w:rsidRPr="00ED75F9">
        <w:rPr>
          <w:rFonts w:eastAsia="Times New Roman"/>
          <w:strike/>
          <w:sz w:val="16"/>
          <w:szCs w:val="20"/>
        </w:rPr>
        <w:t>weak,</w:t>
      </w:r>
      <w:r w:rsidRPr="00ED75F9">
        <w:rPr>
          <w:rFonts w:eastAsia="Times New Roman"/>
          <w:sz w:val="16"/>
          <w:szCs w:val="20"/>
        </w:rPr>
        <w:t xml:space="preserve"> inefficient, or corrupt government, characteristics that may disable poor nations from taking cost-justified precautions. Fifth, </w:t>
      </w:r>
      <w:r w:rsidRPr="00ED75F9">
        <w:rPr>
          <w:rStyle w:val="StyleUnderline"/>
          <w:highlight w:val="yellow"/>
        </w:rPr>
        <w:t>people have difficulty thinking</w:t>
      </w:r>
      <w:r w:rsidRPr="00ED75F9">
        <w:rPr>
          <w:rStyle w:val="StyleUnderline"/>
        </w:rPr>
        <w:t xml:space="preserve"> in terms of probabilities, especially very </w:t>
      </w:r>
      <w:r w:rsidRPr="00ED75F9">
        <w:rPr>
          <w:rStyle w:val="StyleUnderline"/>
          <w:highlight w:val="yellow"/>
        </w:rPr>
        <w:t>low probabilities, which they</w:t>
      </w:r>
      <w:r w:rsidRPr="00ED75F9">
        <w:rPr>
          <w:rStyle w:val="StyleUnderline"/>
        </w:rPr>
        <w:t xml:space="preserve"> tend therefore </w:t>
      </w:r>
      <w:r w:rsidRPr="00ED75F9">
        <w:rPr>
          <w:rStyle w:val="StyleUnderline"/>
          <w:highlight w:val="yellow"/>
        </w:rPr>
        <w:t>to write off. This</w:t>
      </w:r>
      <w:r w:rsidRPr="00ED75F9">
        <w:rPr>
          <w:rFonts w:eastAsia="Times New Roman"/>
          <w:sz w:val="16"/>
          <w:szCs w:val="20"/>
        </w:rPr>
        <w:t xml:space="preserve"> </w:t>
      </w:r>
      <w:r w:rsidRPr="00ED75F9">
        <w:rPr>
          <w:rFonts w:eastAsia="Times New Roman"/>
          <w:strike/>
          <w:sz w:val="16"/>
          <w:szCs w:val="20"/>
        </w:rPr>
        <w:t>weakens</w:t>
      </w:r>
      <w:r w:rsidRPr="00ED75F9">
        <w:rPr>
          <w:rFonts w:eastAsia="Times New Roman"/>
          <w:sz w:val="16"/>
          <w:szCs w:val="20"/>
        </w:rPr>
        <w:t xml:space="preserve"> </w:t>
      </w:r>
      <w:r w:rsidRPr="00ED75F9">
        <w:rPr>
          <w:rStyle w:val="StyleUnderline"/>
        </w:rPr>
        <w:t>[hinders] political support for incurring the costs of taking precautionary measures</w:t>
      </w:r>
      <w:r w:rsidRPr="00ED75F9">
        <w:rPr>
          <w:rFonts w:eastAsia="Times New Roman"/>
          <w:sz w:val="16"/>
          <w:szCs w:val="20"/>
        </w:rPr>
        <w:t xml:space="preserve"> against low- probability disasters. The operation of some of these factors is illustrated by the refusal of the Pacific nations, which do have a tsunami warning system, to extend their system to the Indian Ocean prior to the recent catastrophe. Tsunamis are more common in the Pacific, and most of the Pacific nations do not abut on the Indian Ocean. An even more dramatic example concerns the asteroid menace, which is analytically similar to the menace of tsunamis. </w:t>
      </w:r>
      <w:hyperlink r:id="rId29" w:history="1">
        <w:r w:rsidRPr="00ED75F9">
          <w:rPr>
            <w:rStyle w:val="Hyperlink"/>
            <w:rFonts w:eastAsia="Times New Roman"/>
            <w:sz w:val="16"/>
            <w:szCs w:val="20"/>
          </w:rPr>
          <w:t>NASA</w:t>
        </w:r>
      </w:hyperlink>
      <w:r w:rsidRPr="00ED75F9">
        <w:rPr>
          <w:rFonts w:eastAsia="Times New Roman"/>
          <w:sz w:val="16"/>
          <w:szCs w:val="20"/>
        </w:rPr>
        <w:t>, with an annual budget of more than $10 billion, spends only $4 million a year on mapping dangerously close large asteroids, and at that rate may not complete the task for another decade, even though such mapping is the key to an asteroid defense because it may give us years of warning. Deflecting an asteroid from its orbit when it is still millions of miles from the earth is a feasible undertaking. In both cases, slight risks of terrible disasters are largely ignored essentially for political reasons. In part because tsunamis are one of the risks of an asteroid collision, the Indian Ocean disaster has stimulated new interest in asteroid defense. This is welcome</w:t>
      </w:r>
      <w:r w:rsidRPr="00ED75F9">
        <w:rPr>
          <w:rFonts w:eastAsia="Times New Roman"/>
          <w:b/>
          <w:sz w:val="16"/>
          <w:szCs w:val="20"/>
        </w:rPr>
        <w:t xml:space="preserve">. </w:t>
      </w:r>
      <w:r w:rsidRPr="00ED75F9">
        <w:rPr>
          <w:rStyle w:val="StyleUnderline"/>
          <w:highlight w:val="yellow"/>
        </w:rPr>
        <w:t>The fact</w:t>
      </w:r>
      <w:r w:rsidRPr="00ED75F9">
        <w:rPr>
          <w:rStyle w:val="StyleUnderline"/>
        </w:rPr>
        <w:t xml:space="preserve"> that a </w:t>
      </w:r>
      <w:r w:rsidRPr="00ED75F9">
        <w:rPr>
          <w:rStyle w:val="StyleUnderline"/>
          <w:highlight w:val="yellow"/>
        </w:rPr>
        <w:t>disaster</w:t>
      </w:r>
      <w:r w:rsidRPr="00ED75F9">
        <w:rPr>
          <w:rStyle w:val="StyleUnderline"/>
        </w:rPr>
        <w:t xml:space="preserve"> of a particular type </w:t>
      </w:r>
      <w:r w:rsidRPr="00ED75F9">
        <w:rPr>
          <w:rStyle w:val="StyleUnderline"/>
          <w:highlight w:val="yellow"/>
        </w:rPr>
        <w:t>has not occurred</w:t>
      </w:r>
      <w:r w:rsidRPr="00ED75F9">
        <w:rPr>
          <w:rStyle w:val="StyleUnderline"/>
        </w:rPr>
        <w:t xml:space="preserve"> recently or even within human memory (or even ever) </w:t>
      </w:r>
      <w:r w:rsidRPr="00ED75F9">
        <w:rPr>
          <w:rStyle w:val="Emphasis"/>
          <w:highlight w:val="yellow"/>
        </w:rPr>
        <w:t>is a bad reason to ignore it</w:t>
      </w:r>
      <w:r w:rsidRPr="00ED75F9">
        <w:rPr>
          <w:rStyle w:val="StyleUnderline"/>
        </w:rPr>
        <w:t xml:space="preserve">. The risk may be slight, but </w:t>
      </w:r>
      <w:r w:rsidRPr="00ED75F9">
        <w:rPr>
          <w:rStyle w:val="StyleUnderline"/>
          <w:highlight w:val="yellow"/>
        </w:rPr>
        <w:t>if</w:t>
      </w:r>
      <w:r w:rsidRPr="00ED75F9">
        <w:rPr>
          <w:rStyle w:val="StyleUnderline"/>
        </w:rPr>
        <w:t xml:space="preserve"> the </w:t>
      </w:r>
      <w:r w:rsidRPr="00ED75F9">
        <w:rPr>
          <w:rStyle w:val="StyleUnderline"/>
          <w:highlight w:val="yellow"/>
        </w:rPr>
        <w:t>consequences</w:t>
      </w:r>
      <w:r w:rsidRPr="00ED75F9">
        <w:rPr>
          <w:rStyle w:val="StyleUnderline"/>
        </w:rPr>
        <w:t xml:space="preserve">, should it materialize, </w:t>
      </w:r>
      <w:r w:rsidRPr="00ED75F9">
        <w:rPr>
          <w:rStyle w:val="StyleUnderline"/>
          <w:highlight w:val="yellow"/>
        </w:rPr>
        <w:t>are great enough</w:t>
      </w:r>
      <w:r w:rsidRPr="00ED75F9">
        <w:rPr>
          <w:rStyle w:val="StyleUnderline"/>
        </w:rPr>
        <w:t xml:space="preserve">, the </w:t>
      </w:r>
      <w:r w:rsidRPr="00ED75F9">
        <w:rPr>
          <w:rStyle w:val="StyleUnderline"/>
          <w:highlight w:val="yellow"/>
        </w:rPr>
        <w:t>expected cost</w:t>
      </w:r>
      <w:r w:rsidRPr="00ED75F9">
        <w:rPr>
          <w:rStyle w:val="StyleUnderline"/>
        </w:rPr>
        <w:t xml:space="preserve"> of disaster </w:t>
      </w:r>
      <w:r w:rsidRPr="00ED75F9">
        <w:rPr>
          <w:rStyle w:val="StyleUnderline"/>
          <w:highlight w:val="yellow"/>
        </w:rPr>
        <w:t>may</w:t>
      </w:r>
      <w:r w:rsidRPr="00ED75F9">
        <w:rPr>
          <w:rStyle w:val="StyleUnderline"/>
        </w:rPr>
        <w:t xml:space="preserve"> be sufficient to </w:t>
      </w:r>
      <w:r w:rsidRPr="00ED75F9">
        <w:rPr>
          <w:rStyle w:val="StyleUnderline"/>
          <w:highlight w:val="yellow"/>
        </w:rPr>
        <w:t>warrant defensive measures</w:t>
      </w:r>
      <w:r w:rsidRPr="00ED75F9">
        <w:rPr>
          <w:rStyle w:val="StyleUnderline"/>
        </w:rPr>
        <w:t>.</w:t>
      </w:r>
    </w:p>
    <w:p w14:paraId="59657854" w14:textId="225374D8" w:rsidR="007A5361" w:rsidRPr="00ED75F9" w:rsidRDefault="009A704D" w:rsidP="007A5361">
      <w:pPr>
        <w:keepNext/>
        <w:keepLines/>
        <w:pageBreakBefore/>
        <w:spacing w:before="40"/>
        <w:jc w:val="center"/>
        <w:outlineLvl w:val="2"/>
        <w:rPr>
          <w:rFonts w:eastAsiaTheme="majorEastAsia"/>
          <w:b/>
          <w:sz w:val="32"/>
          <w:szCs w:val="24"/>
          <w:u w:val="single"/>
        </w:rPr>
      </w:pPr>
      <w:r w:rsidRPr="00ED75F9">
        <w:rPr>
          <w:rFonts w:eastAsiaTheme="majorEastAsia"/>
          <w:b/>
          <w:sz w:val="32"/>
          <w:szCs w:val="24"/>
          <w:u w:val="single"/>
        </w:rPr>
        <w:t>Structural Violence---</w:t>
      </w:r>
      <w:r w:rsidR="00EE1085" w:rsidRPr="00ED75F9">
        <w:rPr>
          <w:rFonts w:eastAsiaTheme="majorEastAsia"/>
          <w:b/>
          <w:sz w:val="32"/>
          <w:szCs w:val="24"/>
          <w:u w:val="single"/>
        </w:rPr>
        <w:t xml:space="preserve">Consequences </w:t>
      </w:r>
      <w:r w:rsidRPr="00ED75F9">
        <w:rPr>
          <w:rFonts w:eastAsiaTheme="majorEastAsia"/>
          <w:b/>
          <w:sz w:val="32"/>
          <w:szCs w:val="24"/>
          <w:u w:val="single"/>
        </w:rPr>
        <w:t>First---2NC</w:t>
      </w:r>
    </w:p>
    <w:p w14:paraId="7BEDDDAB" w14:textId="77777777" w:rsidR="007A5361" w:rsidRPr="00ED75F9" w:rsidRDefault="007A5361" w:rsidP="007A5361">
      <w:pPr>
        <w:keepNext/>
        <w:keepLines/>
        <w:spacing w:before="40"/>
        <w:outlineLvl w:val="3"/>
        <w:rPr>
          <w:rFonts w:eastAsiaTheme="majorEastAsia"/>
          <w:b/>
          <w:iCs/>
          <w:sz w:val="26"/>
        </w:rPr>
      </w:pPr>
      <w:r w:rsidRPr="00ED75F9">
        <w:rPr>
          <w:rFonts w:eastAsiaTheme="majorEastAsia"/>
          <w:b/>
          <w:iCs/>
          <w:sz w:val="26"/>
        </w:rPr>
        <w:t>Here’s more proof that failure to consider consequences regularly creates less moral outcomes.</w:t>
      </w:r>
    </w:p>
    <w:p w14:paraId="6F5DDB89" w14:textId="77777777" w:rsidR="007A5361" w:rsidRPr="00ED75F9" w:rsidRDefault="007A5361" w:rsidP="007A5361">
      <w:pPr>
        <w:rPr>
          <w:b/>
          <w:bCs/>
          <w:sz w:val="26"/>
        </w:rPr>
      </w:pPr>
      <w:r w:rsidRPr="00ED75F9">
        <w:rPr>
          <w:b/>
          <w:bCs/>
          <w:sz w:val="26"/>
        </w:rPr>
        <w:t xml:space="preserve">Woller ‘97 </w:t>
      </w:r>
    </w:p>
    <w:p w14:paraId="7EBBFEB1" w14:textId="77777777" w:rsidR="007A5361" w:rsidRPr="00ED75F9" w:rsidRDefault="007A5361" w:rsidP="007A5361">
      <w:pPr>
        <w:rPr>
          <w:sz w:val="16"/>
          <w:szCs w:val="16"/>
        </w:rPr>
      </w:pPr>
      <w:r w:rsidRPr="00ED75F9">
        <w:rPr>
          <w:sz w:val="16"/>
          <w:szCs w:val="16"/>
        </w:rPr>
        <w:t>(Gary, Economics Professor at BYU, Policy Currents, June, http://apsapolicysection.org/vol7_2/72.pdf , p. 11)</w:t>
      </w:r>
    </w:p>
    <w:p w14:paraId="0D26CA1C" w14:textId="77777777" w:rsidR="007A5361" w:rsidRPr="00ED75F9" w:rsidRDefault="007A5361" w:rsidP="007A5361">
      <w:pPr>
        <w:rPr>
          <w:bCs/>
          <w:iCs/>
          <w:smallCaps/>
          <w:sz w:val="16"/>
        </w:rPr>
      </w:pPr>
      <w:r w:rsidRPr="00ED75F9">
        <w:rPr>
          <w:sz w:val="16"/>
        </w:rPr>
        <w:t>At the same time,</w:t>
      </w:r>
      <w:r w:rsidRPr="00ED75F9">
        <w:rPr>
          <w:bCs/>
          <w:iCs/>
          <w:smallCaps/>
          <w:sz w:val="16"/>
        </w:rPr>
        <w:t xml:space="preserve"> </w:t>
      </w:r>
      <w:r w:rsidRPr="00ED75F9">
        <w:rPr>
          <w:highlight w:val="yellow"/>
          <w:u w:val="single"/>
        </w:rPr>
        <w:t>deontologically based</w:t>
      </w:r>
      <w:r w:rsidRPr="00ED75F9">
        <w:rPr>
          <w:sz w:val="16"/>
        </w:rPr>
        <w:t xml:space="preserve"> ethical</w:t>
      </w:r>
      <w:r w:rsidRPr="00ED75F9">
        <w:rPr>
          <w:bCs/>
          <w:iCs/>
          <w:smallCaps/>
          <w:sz w:val="16"/>
        </w:rPr>
        <w:t xml:space="preserve"> </w:t>
      </w:r>
      <w:r w:rsidRPr="00ED75F9">
        <w:rPr>
          <w:highlight w:val="yellow"/>
          <w:u w:val="single"/>
        </w:rPr>
        <w:t>systems have severe</w:t>
      </w:r>
      <w:r w:rsidRPr="00ED75F9">
        <w:rPr>
          <w:sz w:val="16"/>
        </w:rPr>
        <w:t xml:space="preserve"> practical</w:t>
      </w:r>
      <w:r w:rsidRPr="00ED75F9">
        <w:rPr>
          <w:b/>
          <w:smallCaps/>
          <w:u w:val="single"/>
        </w:rPr>
        <w:t xml:space="preserve"> </w:t>
      </w:r>
      <w:r w:rsidRPr="00ED75F9">
        <w:rPr>
          <w:highlight w:val="yellow"/>
          <w:u w:val="single"/>
        </w:rPr>
        <w:t>limitations as a basis for</w:t>
      </w:r>
      <w:r w:rsidRPr="00ED75F9">
        <w:rPr>
          <w:sz w:val="16"/>
        </w:rPr>
        <w:t xml:space="preserve"> public</w:t>
      </w:r>
      <w:r w:rsidRPr="00ED75F9">
        <w:rPr>
          <w:b/>
          <w:smallCaps/>
          <w:u w:val="single"/>
        </w:rPr>
        <w:t xml:space="preserve"> </w:t>
      </w:r>
      <w:r w:rsidRPr="00ED75F9">
        <w:rPr>
          <w:highlight w:val="yellow"/>
          <w:u w:val="single"/>
        </w:rPr>
        <w:t>policy</w:t>
      </w:r>
      <w:r w:rsidRPr="00ED75F9">
        <w:rPr>
          <w:b/>
          <w:smallCaps/>
          <w:u w:val="single"/>
        </w:rPr>
        <w:t xml:space="preserve">. </w:t>
      </w:r>
      <w:r w:rsidRPr="00ED75F9">
        <w:rPr>
          <w:sz w:val="16"/>
        </w:rPr>
        <w:t>At best,</w:t>
      </w:r>
      <w:r w:rsidRPr="00ED75F9">
        <w:rPr>
          <w:bCs/>
          <w:iCs/>
          <w:smallCaps/>
          <w:sz w:val="16"/>
        </w:rPr>
        <w:t xml:space="preserve"> </w:t>
      </w:r>
      <w:r w:rsidRPr="00ED75F9">
        <w:rPr>
          <w:highlight w:val="yellow"/>
          <w:u w:val="single"/>
        </w:rPr>
        <w:t>a priori moral principles</w:t>
      </w:r>
      <w:r w:rsidRPr="00ED75F9">
        <w:rPr>
          <w:b/>
          <w:smallCaps/>
          <w:u w:val="single"/>
        </w:rPr>
        <w:t xml:space="preserve"> </w:t>
      </w:r>
      <w:r w:rsidRPr="00ED75F9">
        <w:rPr>
          <w:sz w:val="16"/>
        </w:rPr>
        <w:t xml:space="preserve">provide only general guidance to ethical dilemmas in public affairs and do not themselves suggest appropriate public policies, and at worst, they </w:t>
      </w:r>
      <w:r w:rsidRPr="00ED75F9">
        <w:rPr>
          <w:highlight w:val="yellow"/>
          <w:u w:val="single"/>
        </w:rPr>
        <w:t>create</w:t>
      </w:r>
      <w:r w:rsidRPr="00ED75F9">
        <w:rPr>
          <w:u w:val="single"/>
        </w:rPr>
        <w:t xml:space="preserve"> </w:t>
      </w:r>
      <w:r w:rsidRPr="00ED75F9">
        <w:rPr>
          <w:sz w:val="16"/>
        </w:rPr>
        <w:t>a regimen of regulatory</w:t>
      </w:r>
      <w:r w:rsidRPr="00ED75F9">
        <w:rPr>
          <w:bCs/>
          <w:iCs/>
          <w:smallCaps/>
          <w:sz w:val="16"/>
        </w:rPr>
        <w:t xml:space="preserve"> </w:t>
      </w:r>
      <w:r w:rsidRPr="00ED75F9">
        <w:rPr>
          <w:highlight w:val="yellow"/>
          <w:u w:val="single"/>
        </w:rPr>
        <w:t xml:space="preserve">unreasonableness while failing to adequately address the problem or </w:t>
      </w:r>
      <w:r w:rsidRPr="00ED75F9">
        <w:rPr>
          <w:b/>
          <w:iCs/>
          <w:highlight w:val="yellow"/>
          <w:u w:val="single"/>
        </w:rPr>
        <w:t>actually making it worse</w:t>
      </w:r>
      <w:r w:rsidRPr="00ED75F9">
        <w:rPr>
          <w:highlight w:val="yellow"/>
          <w:u w:val="single"/>
        </w:rPr>
        <w:t>.</w:t>
      </w:r>
      <w:r w:rsidRPr="00ED75F9">
        <w:rPr>
          <w:b/>
          <w:smallCaps/>
          <w:u w:val="single"/>
        </w:rPr>
        <w:t xml:space="preserve"> </w:t>
      </w:r>
      <w:r w:rsidRPr="00ED75F9">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D75F9">
        <w:rPr>
          <w:bCs/>
          <w:iCs/>
          <w:smallCaps/>
          <w:sz w:val="16"/>
        </w:rPr>
        <w:t xml:space="preserve">, </w:t>
      </w:r>
      <w:r w:rsidRPr="00ED75F9">
        <w:rPr>
          <w:highlight w:val="yellow"/>
          <w:u w:val="single"/>
        </w:rPr>
        <w:t>The number of values</w:t>
      </w:r>
      <w:r w:rsidRPr="00ED75F9">
        <w:rPr>
          <w:sz w:val="16"/>
        </w:rPr>
        <w:t xml:space="preserve"> typically</w:t>
      </w:r>
      <w:r w:rsidRPr="00ED75F9">
        <w:rPr>
          <w:bCs/>
          <w:iCs/>
          <w:smallCaps/>
          <w:sz w:val="16"/>
        </w:rPr>
        <w:t xml:space="preserve"> </w:t>
      </w:r>
      <w:r w:rsidRPr="00ED75F9">
        <w:rPr>
          <w:highlight w:val="yellow"/>
          <w:u w:val="single"/>
        </w:rPr>
        <w:t>involved in</w:t>
      </w:r>
      <w:r w:rsidRPr="00ED75F9">
        <w:rPr>
          <w:sz w:val="16"/>
        </w:rPr>
        <w:t xml:space="preserve"> public</w:t>
      </w:r>
      <w:r w:rsidRPr="00ED75F9">
        <w:rPr>
          <w:b/>
          <w:smallCaps/>
          <w:u w:val="single"/>
        </w:rPr>
        <w:t xml:space="preserve"> </w:t>
      </w:r>
      <w:r w:rsidRPr="00ED75F9">
        <w:rPr>
          <w:highlight w:val="yellow"/>
          <w:u w:val="single"/>
        </w:rPr>
        <w:t>policy decisions</w:t>
      </w:r>
      <w:r w:rsidRPr="00ED75F9">
        <w:rPr>
          <w:bCs/>
          <w:iCs/>
          <w:smallCaps/>
          <w:sz w:val="16"/>
        </w:rPr>
        <w:t xml:space="preserve">, </w:t>
      </w:r>
      <w:r w:rsidRPr="00ED75F9">
        <w:rPr>
          <w:sz w:val="16"/>
        </w:rPr>
        <w:t>the broad categories which must be employed</w:t>
      </w:r>
      <w:r w:rsidRPr="00ED75F9">
        <w:rPr>
          <w:bCs/>
          <w:iCs/>
          <w:smallCaps/>
          <w:sz w:val="16"/>
        </w:rPr>
        <w:t xml:space="preserve"> </w:t>
      </w:r>
      <w:r w:rsidRPr="00ED75F9">
        <w:rPr>
          <w:highlight w:val="yellow"/>
          <w:u w:val="single"/>
        </w:rPr>
        <w:t>and</w:t>
      </w:r>
      <w:r w:rsidRPr="00ED75F9">
        <w:rPr>
          <w:b/>
          <w:smallCaps/>
          <w:u w:val="single"/>
        </w:rPr>
        <w:t xml:space="preserve"> </w:t>
      </w:r>
      <w:r w:rsidRPr="00ED75F9">
        <w:rPr>
          <w:sz w:val="16"/>
        </w:rPr>
        <w:t>above all,</w:t>
      </w:r>
      <w:r w:rsidRPr="00ED75F9">
        <w:rPr>
          <w:bCs/>
          <w:iCs/>
          <w:smallCaps/>
          <w:sz w:val="16"/>
        </w:rPr>
        <w:t xml:space="preserve"> </w:t>
      </w:r>
      <w:r w:rsidRPr="00ED75F9">
        <w:rPr>
          <w:highlight w:val="yellow"/>
          <w:u w:val="single"/>
        </w:rPr>
        <w:t>the</w:t>
      </w:r>
      <w:r w:rsidRPr="00ED75F9">
        <w:rPr>
          <w:b/>
          <w:smallCaps/>
          <w:u w:val="single"/>
        </w:rPr>
        <w:t xml:space="preserve"> </w:t>
      </w:r>
      <w:r w:rsidRPr="00ED75F9">
        <w:rPr>
          <w:sz w:val="16"/>
        </w:rPr>
        <w:t>scope and</w:t>
      </w:r>
      <w:r w:rsidRPr="00ED75F9">
        <w:rPr>
          <w:b/>
          <w:smallCaps/>
          <w:u w:val="single"/>
        </w:rPr>
        <w:t xml:space="preserve"> </w:t>
      </w:r>
      <w:r w:rsidRPr="00ED75F9">
        <w:rPr>
          <w:highlight w:val="yellow"/>
          <w:u w:val="single"/>
        </w:rPr>
        <w:t>complexity of</w:t>
      </w:r>
      <w:r w:rsidRPr="00ED75F9">
        <w:rPr>
          <w:b/>
          <w:smallCaps/>
          <w:u w:val="single"/>
        </w:rPr>
        <w:t xml:space="preserve"> </w:t>
      </w:r>
      <w:r w:rsidRPr="00ED75F9">
        <w:rPr>
          <w:sz w:val="16"/>
        </w:rPr>
        <w:t xml:space="preserve">the </w:t>
      </w:r>
      <w:r w:rsidRPr="00ED75F9">
        <w:rPr>
          <w:highlight w:val="yellow"/>
          <w:u w:val="single"/>
        </w:rPr>
        <w:t>consequences</w:t>
      </w:r>
      <w:r w:rsidRPr="00ED75F9">
        <w:rPr>
          <w:b/>
          <w:smallCaps/>
          <w:u w:val="single"/>
        </w:rPr>
        <w:t xml:space="preserve"> </w:t>
      </w:r>
      <w:r w:rsidRPr="00ED75F9">
        <w:rPr>
          <w:sz w:val="16"/>
        </w:rPr>
        <w:t>to be anticipated</w:t>
      </w:r>
      <w:r w:rsidRPr="00ED75F9">
        <w:rPr>
          <w:bCs/>
          <w:iCs/>
          <w:smallCaps/>
          <w:sz w:val="16"/>
        </w:rPr>
        <w:t xml:space="preserve"> </w:t>
      </w:r>
      <w:r w:rsidRPr="00ED75F9">
        <w:rPr>
          <w:highlight w:val="yellow"/>
          <w:u w:val="single"/>
        </w:rPr>
        <w:t>militate against</w:t>
      </w:r>
      <w:r w:rsidRPr="00ED75F9">
        <w:rPr>
          <w:b/>
          <w:smallCaps/>
          <w:u w:val="single"/>
        </w:rPr>
        <w:t xml:space="preserve"> </w:t>
      </w:r>
      <w:r w:rsidRPr="00ED75F9">
        <w:rPr>
          <w:sz w:val="16"/>
        </w:rPr>
        <w:t>reasoning so conclusively that they generate</w:t>
      </w:r>
      <w:r w:rsidRPr="00ED75F9">
        <w:rPr>
          <w:b/>
          <w:smallCaps/>
          <w:u w:val="single"/>
        </w:rPr>
        <w:t xml:space="preserve"> </w:t>
      </w:r>
      <w:r w:rsidRPr="00ED75F9">
        <w:rPr>
          <w:highlight w:val="yellow"/>
          <w:u w:val="single"/>
        </w:rPr>
        <w:t>an imperative</w:t>
      </w:r>
      <w:r w:rsidRPr="00ED75F9">
        <w:rPr>
          <w:b/>
          <w:smallCaps/>
          <w:u w:val="single"/>
        </w:rPr>
        <w:t xml:space="preserve"> </w:t>
      </w:r>
      <w:r w:rsidRPr="00ED75F9">
        <w:rPr>
          <w:sz w:val="16"/>
        </w:rPr>
        <w:t>to institute a specific policy. It is seldom the case that only one policy will meet the criteria of the public interest (1958, p. 12). It therefore follows that in a democracy,</w:t>
      </w:r>
      <w:r w:rsidRPr="00ED75F9">
        <w:rPr>
          <w:bCs/>
          <w:iCs/>
          <w:smallCaps/>
          <w:sz w:val="16"/>
        </w:rPr>
        <w:t xml:space="preserve"> </w:t>
      </w:r>
      <w:r w:rsidRPr="00ED75F9">
        <w:rPr>
          <w:highlight w:val="yellow"/>
          <w:u w:val="single"/>
        </w:rPr>
        <w:t>policymakers</w:t>
      </w:r>
      <w:r w:rsidRPr="00ED75F9">
        <w:rPr>
          <w:b/>
          <w:smallCaps/>
          <w:u w:val="single"/>
        </w:rPr>
        <w:t xml:space="preserve"> </w:t>
      </w:r>
      <w:r w:rsidRPr="00ED75F9">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ED75F9">
        <w:rPr>
          <w:highlight w:val="yellow"/>
          <w:u w:val="single"/>
        </w:rPr>
        <w:t>require</w:t>
      </w:r>
      <w:r w:rsidRPr="00ED75F9">
        <w:rPr>
          <w:sz w:val="16"/>
        </w:rPr>
        <w:t xml:space="preserve">s the means-end language and methodology of </w:t>
      </w:r>
      <w:r w:rsidRPr="00ED75F9">
        <w:rPr>
          <w:highlight w:val="yellow"/>
          <w:u w:val="single"/>
        </w:rPr>
        <w:t>utilitarian ethics.</w:t>
      </w:r>
      <w:r w:rsidRPr="00ED75F9">
        <w:rPr>
          <w:b/>
          <w:smallCaps/>
          <w:u w:val="single"/>
        </w:rPr>
        <w:t xml:space="preserve"> </w:t>
      </w:r>
      <w:r w:rsidRPr="00ED75F9">
        <w:rPr>
          <w:sz w:val="16"/>
        </w:rPr>
        <w:t>Good intentions, lofty rhetoric, and moral piety are an insufficient, though perhaps at times a necessary, basis for public policy in a democracy.</w:t>
      </w:r>
    </w:p>
    <w:p w14:paraId="242446C0" w14:textId="77777777" w:rsidR="007A5361" w:rsidRPr="00ED75F9" w:rsidRDefault="007A5361" w:rsidP="007A5361"/>
    <w:p w14:paraId="1EBAFE88" w14:textId="77777777" w:rsidR="007A5361" w:rsidRPr="00ED75F9" w:rsidRDefault="007A5361" w:rsidP="007A5361">
      <w:pPr>
        <w:keepNext/>
        <w:keepLines/>
        <w:spacing w:before="40"/>
        <w:outlineLvl w:val="3"/>
        <w:rPr>
          <w:rFonts w:eastAsia="Times New Roman"/>
          <w:b/>
          <w:iCs/>
          <w:sz w:val="26"/>
        </w:rPr>
      </w:pPr>
      <w:r w:rsidRPr="00ED75F9">
        <w:rPr>
          <w:rFonts w:eastAsia="Times New Roman"/>
          <w:b/>
          <w:iCs/>
          <w:sz w:val="26"/>
        </w:rPr>
        <w:t>Ethics 1</w:t>
      </w:r>
      <w:r w:rsidRPr="00ED75F9">
        <w:rPr>
          <w:rFonts w:eastAsia="Times New Roman"/>
          <w:b/>
          <w:iCs/>
          <w:sz w:val="26"/>
          <w:vertAlign w:val="superscript"/>
        </w:rPr>
        <w:t>st</w:t>
      </w:r>
      <w:r w:rsidRPr="00ED75F9">
        <w:rPr>
          <w:rFonts w:eastAsia="Times New Roman"/>
          <w:b/>
          <w:iCs/>
          <w:sz w:val="26"/>
        </w:rPr>
        <w:t xml:space="preserve"> is wrong – utilitarian values are create more ethical results.</w:t>
      </w:r>
    </w:p>
    <w:p w14:paraId="06C36587" w14:textId="77777777" w:rsidR="007A5361" w:rsidRPr="00ED75F9" w:rsidRDefault="007A5361" w:rsidP="007A5361">
      <w:pPr>
        <w:rPr>
          <w:b/>
          <w:bCs/>
          <w:sz w:val="26"/>
        </w:rPr>
      </w:pPr>
      <w:r w:rsidRPr="00ED75F9">
        <w:rPr>
          <w:b/>
          <w:bCs/>
          <w:sz w:val="26"/>
        </w:rPr>
        <w:t>Williams ‘5</w:t>
      </w:r>
      <w:r w:rsidRPr="00ED75F9">
        <w:rPr>
          <w:b/>
          <w:bCs/>
          <w:sz w:val="26"/>
        </w:rPr>
        <w:tab/>
      </w:r>
    </w:p>
    <w:p w14:paraId="111A8F6A" w14:textId="77777777" w:rsidR="007A5361" w:rsidRPr="00ED75F9" w:rsidRDefault="007A5361" w:rsidP="007A5361">
      <w:pPr>
        <w:rPr>
          <w:rFonts w:eastAsia="Calibri"/>
          <w:sz w:val="16"/>
          <w:szCs w:val="16"/>
        </w:rPr>
      </w:pPr>
      <w:r w:rsidRPr="00ED75F9">
        <w:rPr>
          <w:rFonts w:eastAsia="Calibri"/>
          <w:sz w:val="16"/>
          <w:szCs w:val="16"/>
        </w:rPr>
        <w:t>(Michael, Professor of International Politics at the University of Wales—Aberystwyth, The Realist Tradition and the Limits of International Relations, p. 174-176)</w:t>
      </w:r>
    </w:p>
    <w:p w14:paraId="42FC7ECB" w14:textId="77777777" w:rsidR="007A5361" w:rsidRPr="00ED75F9" w:rsidRDefault="007A5361" w:rsidP="007A5361">
      <w:pPr>
        <w:rPr>
          <w:rFonts w:eastAsia="Calibri"/>
          <w:sz w:val="16"/>
        </w:rPr>
      </w:pPr>
      <w:r w:rsidRPr="00ED75F9">
        <w:rPr>
          <w:rFonts w:eastAsia="Calibri"/>
          <w:sz w:val="16"/>
        </w:rPr>
        <w:t xml:space="preserve">A </w:t>
      </w:r>
      <w:r w:rsidRPr="00ED75F9">
        <w:rPr>
          <w:rFonts w:eastAsia="Calibri"/>
          <w:b/>
          <w:highlight w:val="yellow"/>
          <w:u w:val="single"/>
        </w:rPr>
        <w:t>commitment to</w:t>
      </w:r>
      <w:r w:rsidRPr="00ED75F9">
        <w:rPr>
          <w:rFonts w:eastAsia="Calibri"/>
          <w:b/>
          <w:u w:val="single"/>
        </w:rPr>
        <w:t xml:space="preserve"> an ethic of </w:t>
      </w:r>
      <w:r w:rsidRPr="00ED75F9">
        <w:rPr>
          <w:rFonts w:eastAsia="Calibri"/>
          <w:b/>
          <w:highlight w:val="yellow"/>
          <w:u w:val="single"/>
        </w:rPr>
        <w:t>consequences reflects a deeper ethic</w:t>
      </w:r>
      <w:r w:rsidRPr="00ED75F9">
        <w:rPr>
          <w:rFonts w:eastAsia="Calibri"/>
          <w:b/>
          <w:u w:val="single"/>
        </w:rPr>
        <w:t xml:space="preserve"> of criticism</w:t>
      </w:r>
      <w:r w:rsidRPr="00ED75F9">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ED75F9">
        <w:rPr>
          <w:rFonts w:eastAsia="Calibri"/>
          <w:b/>
          <w:u w:val="single"/>
        </w:rPr>
        <w:t xml:space="preserve">scepticism and consequentialism are linked in an attempt to construct not just </w:t>
      </w:r>
      <w:r w:rsidRPr="00ED75F9">
        <w:rPr>
          <w:rFonts w:eastAsia="Calibri"/>
          <w:sz w:val="16"/>
        </w:rPr>
        <w:t xml:space="preserve">a more substantial vision of </w:t>
      </w:r>
      <w:r w:rsidRPr="00ED75F9">
        <w:rPr>
          <w:rFonts w:eastAsia="Calibri"/>
          <w:b/>
          <w:u w:val="single"/>
        </w:rPr>
        <w:t>political responsibility, but also the kinds of actors who might adopt it, and the kinds of social structures that might support it</w:t>
      </w:r>
      <w:r w:rsidRPr="00ED75F9">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ED75F9">
        <w:rPr>
          <w:rFonts w:eastAsia="Calibri"/>
          <w:b/>
          <w:u w:val="single"/>
        </w:rPr>
        <w:t xml:space="preserve">The ethic </w:t>
      </w:r>
      <w:r w:rsidRPr="00ED75F9">
        <w:rPr>
          <w:rFonts w:eastAsia="Calibri"/>
          <w:sz w:val="16"/>
        </w:rPr>
        <w:t xml:space="preserve">of responsibility in wilful Realism </w:t>
      </w:r>
      <w:r w:rsidRPr="00ED75F9">
        <w:rPr>
          <w:rFonts w:eastAsia="Calibri"/>
          <w:b/>
          <w:u w:val="single"/>
        </w:rPr>
        <w:t>thus involves a commitment to both autonomy and limitation, to freedom and restraint, to an acceptance of limits and the criticism of limits</w:t>
      </w:r>
      <w:r w:rsidRPr="00ED75F9">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ED75F9">
        <w:rPr>
          <w:rFonts w:eastAsia="Calibri"/>
          <w:b/>
          <w:u w:val="single"/>
        </w:rPr>
        <w:t xml:space="preserve">Objectivity in the sense of </w:t>
      </w:r>
      <w:r w:rsidRPr="00ED75F9">
        <w:rPr>
          <w:rFonts w:eastAsia="Calibri"/>
          <w:b/>
          <w:highlight w:val="yellow"/>
          <w:u w:val="single"/>
        </w:rPr>
        <w:t>coming to terms with the 'reality' of</w:t>
      </w:r>
      <w:r w:rsidRPr="00ED75F9">
        <w:rPr>
          <w:rFonts w:eastAsia="Calibri"/>
          <w:b/>
          <w:u w:val="single"/>
        </w:rPr>
        <w:t xml:space="preserve"> contextual conditions and </w:t>
      </w:r>
      <w:r w:rsidRPr="00ED75F9">
        <w:rPr>
          <w:rFonts w:eastAsia="Calibri"/>
          <w:b/>
          <w:highlight w:val="yellow"/>
          <w:u w:val="single"/>
        </w:rPr>
        <w:t>likely outcomes</w:t>
      </w:r>
      <w:r w:rsidRPr="00ED75F9">
        <w:rPr>
          <w:rFonts w:eastAsia="Calibri"/>
          <w:b/>
          <w:u w:val="single"/>
        </w:rPr>
        <w:t xml:space="preserve"> </w:t>
      </w:r>
      <w:r w:rsidRPr="00ED75F9">
        <w:rPr>
          <w:rFonts w:eastAsia="Calibri"/>
          <w:sz w:val="16"/>
        </w:rPr>
        <w:t xml:space="preserve">of action </w:t>
      </w:r>
      <w:r w:rsidRPr="00ED75F9">
        <w:rPr>
          <w:rFonts w:eastAsia="Calibri"/>
          <w:b/>
          <w:u w:val="single"/>
        </w:rPr>
        <w:t xml:space="preserve">is not only necessary for success, it </w:t>
      </w:r>
      <w:r w:rsidRPr="00ED75F9">
        <w:rPr>
          <w:rFonts w:eastAsia="Calibri"/>
          <w:b/>
          <w:highlight w:val="yellow"/>
          <w:u w:val="single"/>
        </w:rPr>
        <w:t>is vital</w:t>
      </w:r>
      <w:r w:rsidRPr="00ED75F9">
        <w:rPr>
          <w:rFonts w:eastAsia="Calibri"/>
          <w:b/>
          <w:u w:val="single"/>
        </w:rPr>
        <w:t xml:space="preserve"> for self-reflection, </w:t>
      </w:r>
      <w:r w:rsidRPr="00ED75F9">
        <w:rPr>
          <w:rFonts w:eastAsia="Calibri"/>
          <w:b/>
          <w:highlight w:val="yellow"/>
          <w:u w:val="single"/>
        </w:rPr>
        <w:t>for</w:t>
      </w:r>
      <w:r w:rsidRPr="00ED75F9">
        <w:rPr>
          <w:rFonts w:eastAsia="Calibri"/>
          <w:b/>
          <w:u w:val="single"/>
        </w:rPr>
        <w:t xml:space="preserve"> sustained engagement with the </w:t>
      </w:r>
      <w:r w:rsidRPr="00ED75F9">
        <w:rPr>
          <w:rFonts w:eastAsia="Calibri"/>
          <w:b/>
          <w:highlight w:val="yellow"/>
          <w:u w:val="single"/>
        </w:rPr>
        <w:t>practical and ethical adequacy</w:t>
      </w:r>
      <w:r w:rsidRPr="00ED75F9">
        <w:rPr>
          <w:rFonts w:eastAsia="Calibri"/>
          <w:b/>
          <w:u w:val="single"/>
        </w:rPr>
        <w:t xml:space="preserve"> of one's views</w:t>
      </w:r>
      <w:r w:rsidRPr="00ED75F9">
        <w:rPr>
          <w:rFonts w:eastAsia="Calibri"/>
          <w:sz w:val="16"/>
        </w:rPr>
        <w:t xml:space="preserve">. The blithe, self-serving, and </w:t>
      </w:r>
      <w:r w:rsidRPr="00ED75F9">
        <w:rPr>
          <w:rFonts w:eastAsia="Calibri"/>
          <w:b/>
          <w:u w:val="single"/>
        </w:rPr>
        <w:t xml:space="preserve">uncritical </w:t>
      </w:r>
      <w:r w:rsidRPr="00ED75F9">
        <w:rPr>
          <w:rFonts w:eastAsia="Calibri"/>
          <w:b/>
          <w:highlight w:val="yellow"/>
          <w:u w:val="single"/>
        </w:rPr>
        <w:t>stances of abstract moralism</w:t>
      </w:r>
      <w:r w:rsidRPr="00ED75F9">
        <w:rPr>
          <w:rFonts w:eastAsia="Calibri"/>
          <w:b/>
          <w:u w:val="single"/>
        </w:rPr>
        <w:t xml:space="preserve"> </w:t>
      </w:r>
      <w:r w:rsidRPr="00ED75F9">
        <w:rPr>
          <w:rFonts w:eastAsia="Calibri"/>
          <w:sz w:val="16"/>
        </w:rPr>
        <w:t xml:space="preserve">or rationalist objectivism </w:t>
      </w:r>
      <w:r w:rsidRPr="00ED75F9">
        <w:rPr>
          <w:rFonts w:eastAsia="Calibri"/>
          <w:b/>
          <w:highlight w:val="yellow"/>
          <w:u w:val="single"/>
        </w:rPr>
        <w:t>avoid</w:t>
      </w:r>
      <w:r w:rsidRPr="00ED75F9">
        <w:rPr>
          <w:rFonts w:eastAsia="Calibri"/>
          <w:b/>
          <w:u w:val="single"/>
        </w:rPr>
        <w:t xml:space="preserve"> self-criticism by refusing to engage with the intractability of </w:t>
      </w:r>
      <w:r w:rsidRPr="00ED75F9">
        <w:rPr>
          <w:rFonts w:eastAsia="Calibri"/>
          <w:b/>
          <w:highlight w:val="yellow"/>
          <w:u w:val="single"/>
        </w:rPr>
        <w:t>the world 'as it is'.</w:t>
      </w:r>
      <w:r w:rsidRPr="00ED75F9">
        <w:rPr>
          <w:rFonts w:eastAsia="Calibri"/>
          <w:b/>
          <w:u w:val="single"/>
        </w:rPr>
        <w:t xml:space="preserve"> </w:t>
      </w:r>
      <w:r w:rsidRPr="00ED75F9">
        <w:rPr>
          <w:rFonts w:eastAsia="Calibri"/>
          <w:b/>
          <w:highlight w:val="yellow"/>
          <w:u w:val="single"/>
        </w:rPr>
        <w:t>Reducing the world to an expression of their</w:t>
      </w:r>
      <w:r w:rsidRPr="00ED75F9">
        <w:rPr>
          <w:rFonts w:eastAsia="Calibri"/>
          <w:b/>
          <w:u w:val="single"/>
        </w:rPr>
        <w:t xml:space="preserve"> </w:t>
      </w:r>
      <w:r w:rsidRPr="00ED75F9">
        <w:rPr>
          <w:rFonts w:eastAsia="Calibri"/>
          <w:sz w:val="16"/>
        </w:rPr>
        <w:t xml:space="preserve">theoretical models, political platforms, or </w:t>
      </w:r>
      <w:r w:rsidRPr="00ED75F9">
        <w:rPr>
          <w:rFonts w:eastAsia="Calibri"/>
          <w:b/>
          <w:highlight w:val="yellow"/>
          <w:u w:val="single"/>
        </w:rPr>
        <w:t>ideological programmes</w:t>
      </w:r>
      <w:r w:rsidRPr="00ED75F9">
        <w:rPr>
          <w:rFonts w:eastAsia="Calibri"/>
          <w:b/>
          <w:u w:val="single"/>
        </w:rPr>
        <w:t xml:space="preserve">, </w:t>
      </w:r>
      <w:r w:rsidRPr="00ED75F9">
        <w:rPr>
          <w:rFonts w:eastAsia="Calibri"/>
          <w:b/>
          <w:highlight w:val="yellow"/>
          <w:u w:val="single"/>
        </w:rPr>
        <w:t>the</w:t>
      </w:r>
      <w:r w:rsidRPr="00ED75F9">
        <w:rPr>
          <w:rFonts w:eastAsia="Calibri"/>
          <w:b/>
          <w:u w:val="single"/>
        </w:rPr>
        <w:t xml:space="preserve">y fail to engage with this reality, and thus </w:t>
      </w:r>
      <w:r w:rsidRPr="00ED75F9">
        <w:rPr>
          <w:rFonts w:eastAsia="Calibri"/>
          <w:b/>
          <w:highlight w:val="yellow"/>
          <w:u w:val="single"/>
        </w:rPr>
        <w:t>avoid the</w:t>
      </w:r>
      <w:r w:rsidRPr="00ED75F9">
        <w:rPr>
          <w:rFonts w:eastAsia="Calibri"/>
          <w:b/>
          <w:u w:val="single"/>
        </w:rPr>
        <w:t xml:space="preserve"> process of self-reflection at the </w:t>
      </w:r>
      <w:r w:rsidRPr="00ED75F9">
        <w:rPr>
          <w:rFonts w:eastAsia="Calibri"/>
          <w:b/>
          <w:highlight w:val="yellow"/>
          <w:u w:val="single"/>
        </w:rPr>
        <w:t>heart of responsibility</w:t>
      </w:r>
      <w:r w:rsidRPr="00ED75F9">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ED75F9">
        <w:rPr>
          <w:rFonts w:eastAsia="Calibri"/>
          <w:b/>
          <w:u w:val="single"/>
        </w:rPr>
        <w:t>A recognition of the limits imposed by 'reality' is a condition for a recognition of one's own limits — that the world is not simply an extension of one's own will</w:t>
      </w:r>
      <w:r w:rsidRPr="00ED75F9">
        <w:rPr>
          <w:rFonts w:eastAsia="Calibri"/>
          <w:b/>
          <w:sz w:val="16"/>
        </w:rPr>
        <w:t xml:space="preserve">. </w:t>
      </w:r>
      <w:r w:rsidRPr="00ED75F9">
        <w:rPr>
          <w:rFonts w:eastAsia="Calibri"/>
          <w:b/>
          <w:u w:val="single"/>
        </w:rPr>
        <w:t xml:space="preserve">But it is also a challenge to use that intractability as a source of possibility, as providing a set of openings </w:t>
      </w:r>
      <w:r w:rsidRPr="00ED75F9">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ED75F9">
        <w:rPr>
          <w:rFonts w:eastAsia="Calibri"/>
          <w:b/>
          <w:u w:val="single"/>
        </w:rPr>
        <w:t xml:space="preserve">Limits upon understanding </w:t>
      </w:r>
      <w:r w:rsidRPr="00ED75F9">
        <w:rPr>
          <w:rFonts w:eastAsia="Calibri"/>
          <w:sz w:val="16"/>
        </w:rPr>
        <w:t xml:space="preserve">provide chastening parameters for claims about the world and actions within it. But they also </w:t>
      </w:r>
      <w:r w:rsidRPr="00ED75F9">
        <w:rPr>
          <w:rFonts w:eastAsia="Calibri"/>
          <w:b/>
          <w:u w:val="single"/>
        </w:rPr>
        <w:t xml:space="preserve">provide challenging and creative openings within which diverse forms of life can be developed: the limited unity of the self and the political order is the precondition for freedom. The </w:t>
      </w:r>
      <w:r w:rsidRPr="00ED75F9">
        <w:rPr>
          <w:rFonts w:eastAsia="Calibri"/>
          <w:sz w:val="16"/>
        </w:rPr>
        <w:t xml:space="preserve">ultimate </w:t>
      </w:r>
      <w:r w:rsidRPr="00ED75F9">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ED75F9">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6B990ECE" w14:textId="77777777" w:rsidR="007A5361" w:rsidRPr="00ED75F9" w:rsidRDefault="007A5361" w:rsidP="007A5361"/>
    <w:p w14:paraId="69D9E59A" w14:textId="77777777" w:rsidR="007A5361" w:rsidRPr="00ED75F9" w:rsidRDefault="007A5361" w:rsidP="007A5361">
      <w:pPr>
        <w:keepNext/>
        <w:keepLines/>
        <w:spacing w:before="40"/>
        <w:outlineLvl w:val="3"/>
        <w:rPr>
          <w:rFonts w:eastAsiaTheme="majorEastAsia"/>
          <w:b/>
          <w:iCs/>
          <w:sz w:val="26"/>
        </w:rPr>
      </w:pPr>
      <w:r w:rsidRPr="00ED75F9">
        <w:rPr>
          <w:rFonts w:eastAsiaTheme="majorEastAsia"/>
          <w:b/>
          <w:iCs/>
          <w:sz w:val="26"/>
        </w:rPr>
        <w:t xml:space="preserve">External impacts should </w:t>
      </w:r>
      <w:r w:rsidRPr="00ED75F9">
        <w:rPr>
          <w:rFonts w:eastAsiaTheme="majorEastAsia"/>
          <w:b/>
          <w:i/>
          <w:sz w:val="26"/>
          <w:u w:val="single"/>
        </w:rPr>
        <w:t>always be considered</w:t>
      </w:r>
      <w:r w:rsidRPr="00ED75F9">
        <w:rPr>
          <w:rFonts w:eastAsiaTheme="majorEastAsia"/>
          <w:b/>
          <w:iCs/>
          <w:sz w:val="26"/>
        </w:rPr>
        <w:t xml:space="preserve"> and matter because people lacking privilege disproportionately experience those impacts.</w:t>
      </w:r>
    </w:p>
    <w:p w14:paraId="674A2D05" w14:textId="77777777" w:rsidR="007A5361" w:rsidRPr="00ED75F9" w:rsidRDefault="007A5361" w:rsidP="007A5361">
      <w:pPr>
        <w:rPr>
          <w:b/>
          <w:bCs/>
          <w:sz w:val="26"/>
        </w:rPr>
      </w:pPr>
      <w:r w:rsidRPr="00ED75F9">
        <w:rPr>
          <w:b/>
          <w:bCs/>
          <w:sz w:val="26"/>
        </w:rPr>
        <w:t xml:space="preserve">Issac, ‘2  </w:t>
      </w:r>
    </w:p>
    <w:p w14:paraId="23ADFE1F" w14:textId="77777777" w:rsidR="007A5361" w:rsidRPr="00ED75F9" w:rsidRDefault="007A5361" w:rsidP="007A5361">
      <w:pPr>
        <w:rPr>
          <w:rFonts w:eastAsia="Times New Roman"/>
          <w:sz w:val="16"/>
          <w:lang w:bidi="en-US"/>
        </w:rPr>
      </w:pPr>
      <w:r w:rsidRPr="00ED75F9">
        <w:rPr>
          <w:rFonts w:eastAsia="Times New Roman"/>
          <w:bCs/>
          <w:sz w:val="16"/>
          <w:lang w:bidi="en-US"/>
        </w:rPr>
        <w:t>(Jeffery, Professor of Political Science at Indiana University, Dissent, Vol. 49 No. 2, Spring – modified for language that may offend)</w:t>
      </w:r>
    </w:p>
    <w:p w14:paraId="64FAB4EA" w14:textId="7C146176" w:rsidR="007A5361" w:rsidRPr="00ED75F9" w:rsidRDefault="007A5361" w:rsidP="007A5361">
      <w:pPr>
        <w:rPr>
          <w:bCs/>
          <w:u w:val="single"/>
        </w:rPr>
      </w:pPr>
      <w:r w:rsidRPr="00ED75F9">
        <w:rPr>
          <w:highlight w:val="yellow"/>
          <w:u w:val="single"/>
        </w:rPr>
        <w:t>Politics,</w:t>
      </w:r>
      <w:r w:rsidRPr="00ED75F9">
        <w:rPr>
          <w:sz w:val="16"/>
        </w:rPr>
        <w:t xml:space="preserve"> in large part, </w:t>
      </w:r>
      <w:r w:rsidRPr="00ED75F9">
        <w:rPr>
          <w:highlight w:val="yellow"/>
          <w:u w:val="single"/>
        </w:rPr>
        <w:t>involves contests</w:t>
      </w:r>
      <w:r w:rsidRPr="00ED75F9">
        <w:rPr>
          <w:sz w:val="16"/>
        </w:rPr>
        <w:t xml:space="preserve"> over the distribution and use of power. To accomplish anything in the political world one must attend to the means that are necessary to bring it about. And to develop such means is to develop, and to exercise, power. </w:t>
      </w:r>
      <w:r w:rsidRPr="00ED75F9">
        <w:rPr>
          <w:highlight w:val="yellow"/>
          <w:u w:val="single"/>
        </w:rPr>
        <w:t>To say this is not to say that power is beyond morality</w:t>
      </w:r>
      <w:r w:rsidRPr="00ED75F9">
        <w:rPr>
          <w:sz w:val="16"/>
        </w:rPr>
        <w:t xml:space="preserve">. </w:t>
      </w:r>
      <w:r w:rsidRPr="00ED75F9">
        <w:rPr>
          <w:b/>
          <w:iCs/>
          <w:highlight w:val="yellow"/>
          <w:u w:val="single"/>
        </w:rPr>
        <w:t>It is to say that power is not reducible to morality.</w:t>
      </w:r>
      <w:r w:rsidRPr="00ED75F9">
        <w:rPr>
          <w:sz w:val="16"/>
        </w:rPr>
        <w:t xml:space="preserve"> As writers such as Niccolo Machiavelli, Max Weber, Reinhold Niebuhr, Hannah Arendt have taught</w:t>
      </w:r>
      <w:r w:rsidRPr="00ED75F9">
        <w:rPr>
          <w:smallCaps/>
          <w:sz w:val="16"/>
        </w:rPr>
        <w:t xml:space="preserve">, </w:t>
      </w:r>
      <w:r w:rsidRPr="00ED75F9">
        <w:rPr>
          <w:sz w:val="16"/>
        </w:rPr>
        <w:t xml:space="preserve">an </w:t>
      </w:r>
      <w:r w:rsidRPr="00ED75F9">
        <w:rPr>
          <w:bCs/>
          <w:highlight w:val="yellow"/>
          <w:u w:val="single"/>
        </w:rPr>
        <w:t>unyielding concern with moral goodness undercuts</w:t>
      </w:r>
      <w:r w:rsidRPr="00ED75F9">
        <w:rPr>
          <w:bCs/>
          <w:u w:val="single"/>
        </w:rPr>
        <w:t xml:space="preserve"> political </w:t>
      </w:r>
      <w:r w:rsidRPr="00ED75F9">
        <w:rPr>
          <w:bCs/>
          <w:highlight w:val="yellow"/>
          <w:u w:val="single"/>
        </w:rPr>
        <w:t>responsibility</w:t>
      </w:r>
      <w:r w:rsidRPr="00ED75F9">
        <w:rPr>
          <w:smallCaps/>
          <w:sz w:val="16"/>
        </w:rPr>
        <w:t xml:space="preserve">. </w:t>
      </w:r>
      <w:r w:rsidRPr="00ED75F9">
        <w:rPr>
          <w:sz w:val="16"/>
        </w:rPr>
        <w:t xml:space="preserve">The </w:t>
      </w:r>
      <w:r w:rsidRPr="00ED75F9">
        <w:rPr>
          <w:highlight w:val="yellow"/>
          <w:u w:val="single"/>
        </w:rPr>
        <w:t>concern may be morally laudable</w:t>
      </w:r>
      <w:r w:rsidRPr="00ED75F9">
        <w:rPr>
          <w:sz w:val="16"/>
        </w:rPr>
        <w:t xml:space="preserve">, </w:t>
      </w:r>
      <w:r w:rsidRPr="00ED75F9">
        <w:rPr>
          <w:highlight w:val="yellow"/>
          <w:u w:val="single"/>
        </w:rPr>
        <w:t>reflecting a kind of personal integrity</w:t>
      </w:r>
      <w:r w:rsidRPr="00ED75F9">
        <w:rPr>
          <w:sz w:val="16"/>
        </w:rPr>
        <w:t xml:space="preserve">, </w:t>
      </w:r>
      <w:r w:rsidRPr="00ED75F9">
        <w:rPr>
          <w:highlight w:val="yellow"/>
          <w:u w:val="single"/>
        </w:rPr>
        <w:t>but</w:t>
      </w:r>
      <w:r w:rsidRPr="00ED75F9">
        <w:rPr>
          <w:sz w:val="16"/>
        </w:rPr>
        <w:t xml:space="preserve"> it suffers from three fatal flaws: (1) </w:t>
      </w:r>
      <w:r w:rsidRPr="00ED75F9">
        <w:rPr>
          <w:bCs/>
          <w:u w:val="single"/>
        </w:rPr>
        <w:t xml:space="preserve">It fails to see that the </w:t>
      </w:r>
      <w:r w:rsidRPr="00ED75F9">
        <w:rPr>
          <w:bCs/>
          <w:highlight w:val="yellow"/>
          <w:u w:val="single"/>
        </w:rPr>
        <w:t>purity of</w:t>
      </w:r>
      <w:r w:rsidRPr="00ED75F9">
        <w:rPr>
          <w:bCs/>
          <w:u w:val="single"/>
        </w:rPr>
        <w:t xml:space="preserve"> one’s </w:t>
      </w:r>
      <w:r w:rsidRPr="00ED75F9">
        <w:rPr>
          <w:bCs/>
          <w:highlight w:val="yellow"/>
          <w:u w:val="single"/>
        </w:rPr>
        <w:t>intentions does not ensure</w:t>
      </w:r>
      <w:r w:rsidRPr="00ED75F9">
        <w:rPr>
          <w:bCs/>
          <w:u w:val="single"/>
        </w:rPr>
        <w:t xml:space="preserve"> the </w:t>
      </w:r>
      <w:r w:rsidRPr="00ED75F9">
        <w:rPr>
          <w:bCs/>
          <w:highlight w:val="yellow"/>
          <w:u w:val="single"/>
        </w:rPr>
        <w:t>achievement of what one intends</w:t>
      </w:r>
      <w:r w:rsidRPr="00ED75F9">
        <w:rPr>
          <w:b/>
          <w:smallCaps/>
          <w:u w:val="single"/>
        </w:rPr>
        <w:t>.</w:t>
      </w:r>
      <w:r w:rsidRPr="00ED75F9">
        <w:rPr>
          <w:smallCaps/>
          <w:sz w:val="16"/>
        </w:rPr>
        <w:t xml:space="preserve"> </w:t>
      </w:r>
      <w:r w:rsidRPr="00ED75F9">
        <w:rPr>
          <w:sz w:val="16"/>
        </w:rPr>
        <w:t>Abjuring violence or refusing to make common cause with morally comprised parties may seem like the right thing, but</w:t>
      </w:r>
      <w:r w:rsidRPr="00ED75F9">
        <w:rPr>
          <w:smallCaps/>
          <w:sz w:val="16"/>
        </w:rPr>
        <w:t xml:space="preserve"> </w:t>
      </w:r>
      <w:r w:rsidRPr="00ED75F9">
        <w:rPr>
          <w:bCs/>
          <w:highlight w:val="yellow"/>
          <w:u w:val="single"/>
        </w:rPr>
        <w:t xml:space="preserve">if such tactics entail </w:t>
      </w:r>
      <w:r w:rsidRPr="00ED75F9">
        <w:rPr>
          <w:strike/>
          <w:sz w:val="16"/>
        </w:rPr>
        <w:t>impotence</w:t>
      </w:r>
      <w:r w:rsidRPr="00ED75F9">
        <w:rPr>
          <w:bCs/>
          <w:highlight w:val="yellow"/>
          <w:u w:val="single"/>
        </w:rPr>
        <w:t xml:space="preserve"> (fruitlessness), then it is hard to </w:t>
      </w:r>
      <w:r w:rsidRPr="00ED75F9">
        <w:rPr>
          <w:strike/>
          <w:sz w:val="16"/>
        </w:rPr>
        <w:t>view</w:t>
      </w:r>
      <w:r w:rsidRPr="00ED75F9">
        <w:rPr>
          <w:sz w:val="16"/>
        </w:rPr>
        <w:t xml:space="preserve"> (</w:t>
      </w:r>
      <w:r w:rsidRPr="00ED75F9">
        <w:rPr>
          <w:highlight w:val="yellow"/>
          <w:u w:val="single"/>
        </w:rPr>
        <w:t>consider</w:t>
      </w:r>
      <w:r w:rsidRPr="00ED75F9">
        <w:rPr>
          <w:sz w:val="16"/>
        </w:rPr>
        <w:t xml:space="preserve">) </w:t>
      </w:r>
      <w:r w:rsidRPr="00ED75F9">
        <w:rPr>
          <w:bCs/>
          <w:highlight w:val="yellow"/>
          <w:u w:val="single"/>
        </w:rPr>
        <w:t>them as serving any moral good beyond</w:t>
      </w:r>
      <w:r w:rsidRPr="00ED75F9">
        <w:rPr>
          <w:bCs/>
          <w:u w:val="single"/>
        </w:rPr>
        <w:t xml:space="preserve"> the </w:t>
      </w:r>
      <w:r w:rsidRPr="00ED75F9">
        <w:rPr>
          <w:bCs/>
          <w:highlight w:val="yellow"/>
          <w:u w:val="single"/>
        </w:rPr>
        <w:t>clean conscience</w:t>
      </w:r>
      <w:r w:rsidRPr="00ED75F9">
        <w:rPr>
          <w:bCs/>
          <w:u w:val="single"/>
        </w:rPr>
        <w:t xml:space="preserve"> of their supporters; </w:t>
      </w:r>
      <w:r w:rsidRPr="00ED75F9">
        <w:rPr>
          <w:sz w:val="16"/>
        </w:rPr>
        <w:t>(2) it fails to see that in a world of real violence and injustice, moral purity is not simply a form of powerlessness, it is often a form of complicity in injustice. This is why, from the standpoint of politics-as opposed to religion-pacifism is always a potentially immoral stand. In categorically repudiating violence, it refuses in principle to oppose certain violent injustices with any effect; and (3</w:t>
      </w:r>
      <w:r w:rsidRPr="00ED75F9">
        <w:rPr>
          <w:bCs/>
          <w:u w:val="single"/>
        </w:rPr>
        <w:t xml:space="preserve">) it fails to see that </w:t>
      </w:r>
      <w:r w:rsidRPr="00ED75F9">
        <w:rPr>
          <w:bCs/>
          <w:highlight w:val="yellow"/>
          <w:u w:val="single"/>
        </w:rPr>
        <w:t xml:space="preserve">politics is as much about </w:t>
      </w:r>
      <w:r w:rsidRPr="00ED75F9">
        <w:rPr>
          <w:b/>
          <w:iCs/>
          <w:highlight w:val="yellow"/>
          <w:u w:val="single"/>
        </w:rPr>
        <w:t>unintended consequences</w:t>
      </w:r>
      <w:r w:rsidRPr="00ED75F9">
        <w:rPr>
          <w:bCs/>
          <w:highlight w:val="yellow"/>
          <w:u w:val="single"/>
        </w:rPr>
        <w:t xml:space="preserve"> as it is about intentions; it is </w:t>
      </w:r>
      <w:r w:rsidRPr="00ED75F9">
        <w:rPr>
          <w:sz w:val="16"/>
        </w:rPr>
        <w:t>the</w:t>
      </w:r>
      <w:r w:rsidRPr="00ED75F9">
        <w:rPr>
          <w:bCs/>
          <w:highlight w:val="yellow"/>
          <w:u w:val="single"/>
        </w:rPr>
        <w:t xml:space="preserve"> </w:t>
      </w:r>
      <w:r w:rsidRPr="00ED75F9">
        <w:rPr>
          <w:b/>
          <w:iCs/>
          <w:highlight w:val="yellow"/>
          <w:u w:val="single"/>
        </w:rPr>
        <w:t>effects of action</w:t>
      </w:r>
      <w:r w:rsidRPr="00ED75F9">
        <w:rPr>
          <w:bCs/>
          <w:highlight w:val="yellow"/>
          <w:u w:val="single"/>
        </w:rPr>
        <w:t xml:space="preserve">, </w:t>
      </w:r>
      <w:r w:rsidRPr="00ED75F9">
        <w:rPr>
          <w:highlight w:val="yellow"/>
          <w:u w:val="single"/>
        </w:rPr>
        <w:t>rather than</w:t>
      </w:r>
      <w:r w:rsidRPr="00ED75F9">
        <w:rPr>
          <w:bCs/>
          <w:u w:val="single"/>
        </w:rPr>
        <w:t xml:space="preserve"> the </w:t>
      </w:r>
      <w:r w:rsidRPr="00ED75F9">
        <w:rPr>
          <w:bCs/>
          <w:highlight w:val="yellow"/>
          <w:u w:val="single"/>
        </w:rPr>
        <w:t>motives</w:t>
      </w:r>
      <w:r w:rsidRPr="00ED75F9">
        <w:rPr>
          <w:smallCaps/>
          <w:sz w:val="16"/>
        </w:rPr>
        <w:t xml:space="preserve"> </w:t>
      </w:r>
      <w:r w:rsidRPr="00ED75F9">
        <w:rPr>
          <w:sz w:val="16"/>
        </w:rPr>
        <w:t>of action,</w:t>
      </w:r>
      <w:r w:rsidRPr="00ED75F9">
        <w:rPr>
          <w:smallCaps/>
          <w:sz w:val="16"/>
        </w:rPr>
        <w:t xml:space="preserve"> </w:t>
      </w:r>
      <w:r w:rsidRPr="00ED75F9">
        <w:rPr>
          <w:bCs/>
          <w:highlight w:val="yellow"/>
          <w:u w:val="single"/>
        </w:rPr>
        <w:t>that is most significant</w:t>
      </w:r>
      <w:r w:rsidRPr="00ED75F9">
        <w:rPr>
          <w:sz w:val="16"/>
        </w:rPr>
        <w:t>. Just as the alignment with “good” may engender impotence,</w:t>
      </w:r>
      <w:r w:rsidRPr="00ED75F9">
        <w:rPr>
          <w:smallCaps/>
          <w:sz w:val="16"/>
        </w:rPr>
        <w:t xml:space="preserve"> </w:t>
      </w:r>
      <w:r w:rsidRPr="00ED75F9">
        <w:rPr>
          <w:bCs/>
          <w:u w:val="single"/>
        </w:rPr>
        <w:t xml:space="preserve">it is often the pursuit of “good” that generates evil. </w:t>
      </w:r>
      <w:r w:rsidRPr="00ED75F9">
        <w:rPr>
          <w:sz w:val="16"/>
        </w:rPr>
        <w:t>This is the lesson of communism in the twentieth century:</w:t>
      </w:r>
      <w:r w:rsidRPr="00ED75F9">
        <w:rPr>
          <w:bCs/>
          <w:u w:val="single"/>
        </w:rPr>
        <w:t xml:space="preserve"> </w:t>
      </w:r>
      <w:r w:rsidRPr="00ED75F9">
        <w:rPr>
          <w:bCs/>
          <w:highlight w:val="yellow"/>
          <w:u w:val="single"/>
        </w:rPr>
        <w:t>it is not enough that one’s goals be</w:t>
      </w:r>
      <w:r w:rsidRPr="00ED75F9">
        <w:rPr>
          <w:bCs/>
          <w:u w:val="single"/>
        </w:rPr>
        <w:t xml:space="preserve"> sincere or </w:t>
      </w:r>
      <w:r w:rsidRPr="00ED75F9">
        <w:rPr>
          <w:bCs/>
          <w:highlight w:val="yellow"/>
          <w:u w:val="single"/>
        </w:rPr>
        <w:t>idealistic;</w:t>
      </w:r>
      <w:r w:rsidRPr="00ED75F9">
        <w:rPr>
          <w:bCs/>
          <w:u w:val="single"/>
        </w:rPr>
        <w:t xml:space="preserve"> </w:t>
      </w:r>
      <w:r w:rsidRPr="00ED75F9">
        <w:rPr>
          <w:bCs/>
          <w:highlight w:val="yellow"/>
          <w:u w:val="single"/>
        </w:rPr>
        <w:t>it is equally important</w:t>
      </w:r>
      <w:r w:rsidRPr="00ED75F9">
        <w:rPr>
          <w:bCs/>
          <w:u w:val="single"/>
        </w:rPr>
        <w:t xml:space="preserve">, always, </w:t>
      </w:r>
      <w:r w:rsidRPr="00ED75F9">
        <w:rPr>
          <w:bCs/>
          <w:highlight w:val="yellow"/>
          <w:u w:val="single"/>
        </w:rPr>
        <w:t>to ask about the effects of pursuing these goals</w:t>
      </w:r>
      <w:r w:rsidRPr="00ED75F9">
        <w:rPr>
          <w:bCs/>
          <w:u w:val="single"/>
        </w:rPr>
        <w:t xml:space="preserve"> and to judge these effects in pragmatic</w:t>
      </w:r>
      <w:r w:rsidRPr="00ED75F9">
        <w:rPr>
          <w:smallCaps/>
          <w:sz w:val="16"/>
        </w:rPr>
        <w:t xml:space="preserve"> </w:t>
      </w:r>
      <w:r w:rsidRPr="00ED75F9">
        <w:rPr>
          <w:sz w:val="16"/>
        </w:rPr>
        <w:t xml:space="preserve">and historically contextualized </w:t>
      </w:r>
      <w:r w:rsidRPr="00ED75F9">
        <w:rPr>
          <w:bCs/>
          <w:u w:val="single"/>
        </w:rPr>
        <w:t xml:space="preserve">ways. </w:t>
      </w:r>
      <w:r w:rsidRPr="00ED75F9">
        <w:rPr>
          <w:bCs/>
          <w:highlight w:val="yellow"/>
          <w:u w:val="single"/>
        </w:rPr>
        <w:t>Moral absolutism inhibits</w:t>
      </w:r>
      <w:r w:rsidRPr="00ED75F9">
        <w:rPr>
          <w:b/>
          <w:smallCaps/>
          <w:highlight w:val="yellow"/>
          <w:u w:val="single"/>
        </w:rPr>
        <w:t xml:space="preserve"> </w:t>
      </w:r>
      <w:r w:rsidRPr="00ED75F9">
        <w:rPr>
          <w:highlight w:val="yellow"/>
          <w:u w:val="single"/>
        </w:rPr>
        <w:t>this</w:t>
      </w:r>
      <w:r w:rsidRPr="00ED75F9">
        <w:rPr>
          <w:b/>
          <w:smallCaps/>
          <w:u w:val="single"/>
        </w:rPr>
        <w:t xml:space="preserve"> </w:t>
      </w:r>
      <w:r w:rsidRPr="00ED75F9">
        <w:rPr>
          <w:bCs/>
          <w:u w:val="single"/>
        </w:rPr>
        <w:t>judgment.</w:t>
      </w:r>
      <w:r w:rsidRPr="00ED75F9">
        <w:rPr>
          <w:smallCaps/>
          <w:sz w:val="16"/>
        </w:rPr>
        <w:t xml:space="preserve"> </w:t>
      </w:r>
      <w:r w:rsidRPr="00ED75F9">
        <w:rPr>
          <w:sz w:val="16"/>
        </w:rPr>
        <w:t>It alienates those who are not true believers. It promotes arrogance</w:t>
      </w:r>
      <w:r w:rsidRPr="00ED75F9">
        <w:rPr>
          <w:smallCaps/>
          <w:sz w:val="16"/>
        </w:rPr>
        <w:t xml:space="preserve">. </w:t>
      </w:r>
      <w:r w:rsidRPr="00ED75F9">
        <w:rPr>
          <w:bCs/>
          <w:u w:val="single"/>
        </w:rPr>
        <w:t xml:space="preserve">And it undermines political effectiveness. </w:t>
      </w:r>
    </w:p>
    <w:p w14:paraId="34EBF776" w14:textId="693D4409" w:rsidR="00F41C53" w:rsidRPr="00ED75F9" w:rsidRDefault="00F41C53" w:rsidP="00F41C53">
      <w:pPr>
        <w:pStyle w:val="Heading3"/>
        <w:rPr>
          <w:rFonts w:cs="Times New Roman"/>
        </w:rPr>
      </w:pPr>
      <w:r w:rsidRPr="00ED75F9">
        <w:rPr>
          <w:rFonts w:cs="Times New Roman"/>
        </w:rPr>
        <w:t>Structural Violence---War Turns Case---2NC</w:t>
      </w:r>
    </w:p>
    <w:p w14:paraId="27C0104F" w14:textId="77777777" w:rsidR="00F41C53" w:rsidRPr="00ED75F9" w:rsidRDefault="00F41C53" w:rsidP="00F41C53">
      <w:pPr>
        <w:pStyle w:val="Heading4"/>
        <w:rPr>
          <w:rFonts w:cs="Times New Roman"/>
        </w:rPr>
      </w:pPr>
      <w:r w:rsidRPr="00ED75F9">
        <w:rPr>
          <w:rFonts w:cs="Times New Roman"/>
        </w:rPr>
        <w:t xml:space="preserve">War is the </w:t>
      </w:r>
      <w:r w:rsidRPr="00ED75F9">
        <w:rPr>
          <w:rFonts w:cs="Times New Roman"/>
          <w:u w:val="single"/>
        </w:rPr>
        <w:t>overriding access point</w:t>
      </w:r>
      <w:r w:rsidRPr="00ED75F9">
        <w:rPr>
          <w:rFonts w:cs="Times New Roman"/>
        </w:rPr>
        <w:t xml:space="preserve">---it makes violence </w:t>
      </w:r>
      <w:r w:rsidRPr="00ED75F9">
        <w:rPr>
          <w:rFonts w:cs="Times New Roman"/>
          <w:u w:val="single"/>
        </w:rPr>
        <w:t>inevitable</w:t>
      </w:r>
      <w:r w:rsidRPr="00ED75F9">
        <w:rPr>
          <w:rFonts w:cs="Times New Roman"/>
        </w:rPr>
        <w:t xml:space="preserve"> and avoidance </w:t>
      </w:r>
      <w:r w:rsidRPr="00ED75F9">
        <w:rPr>
          <w:rFonts w:cs="Times New Roman"/>
          <w:u w:val="single"/>
        </w:rPr>
        <w:t>solves the case</w:t>
      </w:r>
      <w:r w:rsidRPr="00ED75F9">
        <w:rPr>
          <w:rFonts w:cs="Times New Roman"/>
        </w:rPr>
        <w:t xml:space="preserve"> by freeing resources for broader transformation</w:t>
      </w:r>
    </w:p>
    <w:p w14:paraId="0E3E64F8" w14:textId="77777777" w:rsidR="00F41C53" w:rsidRPr="00ED75F9" w:rsidRDefault="00F41C53" w:rsidP="00F41C53">
      <w:r w:rsidRPr="00ED75F9">
        <w:rPr>
          <w:rStyle w:val="Style13ptBold"/>
        </w:rPr>
        <w:t>Horgan 12</w:t>
      </w:r>
      <w:r w:rsidRPr="00ED75F9">
        <w:t xml:space="preserve"> – John Horgan, Director of the Center for Science Writings at the Stevens Institute of Technology, 2012, The End of War, Chapter 5, Kindle p. 1600-1659</w:t>
      </w:r>
    </w:p>
    <w:p w14:paraId="0AB42F66" w14:textId="77777777" w:rsidR="00F41C53" w:rsidRPr="00ED75F9" w:rsidRDefault="00F41C53" w:rsidP="00F41C53"/>
    <w:p w14:paraId="3D8B2376" w14:textId="77777777" w:rsidR="00F41C53" w:rsidRPr="00ED75F9" w:rsidRDefault="00F41C53" w:rsidP="00F41C53">
      <w:pPr>
        <w:rPr>
          <w:sz w:val="14"/>
        </w:rPr>
      </w:pPr>
      <w:r w:rsidRPr="00ED75F9">
        <w:rPr>
          <w:sz w:val="14"/>
        </w:rPr>
        <w:t xml:space="preserve">Throughout this book, I’ve examined attempts by scholars to identify factors especially conducive for peace. But </w:t>
      </w:r>
      <w:r w:rsidRPr="00ED75F9">
        <w:rPr>
          <w:rStyle w:val="StyleUnderline"/>
        </w:rPr>
        <w:t>there seem to be no conditions that, in and of themselves, inoculate a society against militarism</w:t>
      </w:r>
      <w:r w:rsidRPr="00ED75F9">
        <w:rPr>
          <w:sz w:val="14"/>
        </w:rPr>
        <w:t xml:space="preserve">. Not small government nor big government. Not democracy, socialism, capitalism, Christianity, Islam, Buddhism, nor secularism. Not giving equal rights to women or minorities nor reducing poverty. The contagion of war can infect any kind of society. </w:t>
      </w:r>
    </w:p>
    <w:p w14:paraId="1DDC43AE" w14:textId="77777777" w:rsidR="00F41C53" w:rsidRPr="00ED75F9" w:rsidRDefault="00F41C53" w:rsidP="00F41C53">
      <w:pPr>
        <w:rPr>
          <w:sz w:val="14"/>
        </w:rPr>
      </w:pPr>
      <w:r w:rsidRPr="00ED75F9">
        <w:rPr>
          <w:sz w:val="14"/>
        </w:rPr>
        <w:t xml:space="preserve">Some scholars, like the political scientist Joshua Goldstein, find this conclusion dispiriting. Early in his career Goldstein investigated economic theories of war, including those of Marx and Malthus. He concluded that </w:t>
      </w:r>
      <w:r w:rsidRPr="00ED75F9">
        <w:rPr>
          <w:rStyle w:val="StyleUnderline"/>
          <w:highlight w:val="yellow"/>
        </w:rPr>
        <w:t>war causes</w:t>
      </w:r>
      <w:r w:rsidRPr="00ED75F9">
        <w:rPr>
          <w:rStyle w:val="StyleUnderline"/>
        </w:rPr>
        <w:t xml:space="preserve"> economic </w:t>
      </w:r>
      <w:r w:rsidRPr="00ED75F9">
        <w:rPr>
          <w:rStyle w:val="StyleUnderline"/>
          <w:highlight w:val="yellow"/>
        </w:rPr>
        <w:t>inequality and scarcity</w:t>
      </w:r>
      <w:r w:rsidRPr="00ED75F9">
        <w:rPr>
          <w:rStyle w:val="StyleUnderline"/>
        </w:rPr>
        <w:t xml:space="preserve"> of resources </w:t>
      </w:r>
      <w:r w:rsidRPr="00ED75F9">
        <w:rPr>
          <w:rStyle w:val="StyleUnderline"/>
          <w:highlight w:val="yellow"/>
        </w:rPr>
        <w:t>as much as it stems from them</w:t>
      </w:r>
      <w:r w:rsidRPr="00ED75F9">
        <w:rPr>
          <w:sz w:val="14"/>
        </w:rPr>
        <w:t xml:space="preserve">. Goldstein, a self-described “pro-feminist,” then set out to test whether macho, patriarchal attitudes caused armed violence. He felt so strongly about this thesis that he and his wife limited their son’s exposure to violent media and contact sports. </w:t>
      </w:r>
    </w:p>
    <w:p w14:paraId="261D2D93" w14:textId="77777777" w:rsidR="00F41C53" w:rsidRPr="00ED75F9" w:rsidRDefault="00F41C53" w:rsidP="00F41C53">
      <w:pPr>
        <w:rPr>
          <w:sz w:val="14"/>
        </w:rPr>
      </w:pPr>
      <w:r w:rsidRPr="00ED75F9">
        <w:rPr>
          <w:sz w:val="14"/>
        </w:rPr>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ED75F9">
        <w:rPr>
          <w:rStyle w:val="StyleUnderline"/>
          <w:highlight w:val="yellow"/>
        </w:rPr>
        <w:t>War is not a product of</w:t>
      </w:r>
      <w:r w:rsidRPr="00ED75F9">
        <w:rPr>
          <w:rStyle w:val="StyleUnderline"/>
        </w:rPr>
        <w:t xml:space="preserve"> capitalism, imperialism, </w:t>
      </w:r>
      <w:r w:rsidRPr="00ED75F9">
        <w:rPr>
          <w:rStyle w:val="StyleUnderline"/>
          <w:highlight w:val="yellow"/>
        </w:rPr>
        <w:t>gender</w:t>
      </w:r>
      <w:r w:rsidRPr="00ED75F9">
        <w:rPr>
          <w:rStyle w:val="StyleUnderline"/>
        </w:rPr>
        <w:t xml:space="preserve">, innate aggression, </w:t>
      </w:r>
      <w:r w:rsidRPr="00ED75F9">
        <w:rPr>
          <w:rStyle w:val="StyleUnderline"/>
          <w:highlight w:val="yellow"/>
        </w:rPr>
        <w:t>or any</w:t>
      </w:r>
      <w:r w:rsidRPr="00ED75F9">
        <w:rPr>
          <w:rStyle w:val="StyleUnderline"/>
        </w:rPr>
        <w:t xml:space="preserve"> other </w:t>
      </w:r>
      <w:r w:rsidRPr="00ED75F9">
        <w:rPr>
          <w:rStyle w:val="StyleUnderline"/>
          <w:highlight w:val="yellow"/>
        </w:rPr>
        <w:t>single cause</w:t>
      </w:r>
      <w:r w:rsidRPr="00ED75F9">
        <w:rPr>
          <w:rStyle w:val="StyleUnderline"/>
        </w:rPr>
        <w:t>, although all of these influence wars’ outbreaks and outcomes</w:t>
      </w:r>
      <w:r w:rsidRPr="00ED75F9">
        <w:rPr>
          <w:sz w:val="14"/>
        </w:rPr>
        <w:t>,” Goldstein writes. “</w:t>
      </w:r>
      <w:r w:rsidRPr="00ED75F9">
        <w:rPr>
          <w:rStyle w:val="StyleUnderline"/>
          <w:highlight w:val="yellow"/>
        </w:rPr>
        <w:t>Rather, war</w:t>
      </w:r>
      <w:r w:rsidRPr="00ED75F9">
        <w:rPr>
          <w:rStyle w:val="StyleUnderline"/>
        </w:rPr>
        <w:t xml:space="preserve"> has</w:t>
      </w:r>
      <w:r w:rsidRPr="00ED75F9">
        <w:rPr>
          <w:sz w:val="14"/>
        </w:rPr>
        <w:t xml:space="preserve"> in part </w:t>
      </w:r>
      <w:r w:rsidRPr="00ED75F9">
        <w:rPr>
          <w:rStyle w:val="StyleUnderline"/>
        </w:rPr>
        <w:t xml:space="preserve">fueled and </w:t>
      </w:r>
      <w:r w:rsidRPr="00ED75F9">
        <w:rPr>
          <w:rStyle w:val="StyleUnderline"/>
          <w:highlight w:val="yellow"/>
        </w:rPr>
        <w:t>sustained</w:t>
      </w:r>
      <w:r w:rsidRPr="00ED75F9">
        <w:rPr>
          <w:rStyle w:val="StyleUnderline"/>
        </w:rPr>
        <w:t xml:space="preserve"> these and </w:t>
      </w:r>
      <w:r w:rsidRPr="00ED75F9">
        <w:rPr>
          <w:rStyle w:val="StyleUnderline"/>
          <w:highlight w:val="yellow"/>
        </w:rPr>
        <w:t>other injustices</w:t>
      </w:r>
      <w:r w:rsidRPr="00ED75F9">
        <w:rPr>
          <w:sz w:val="14"/>
        </w:rPr>
        <w:t xml:space="preserve">.” He admits that all his research has left him “somewhat more pessimistic about how quickly or easily war may end.” </w:t>
      </w:r>
    </w:p>
    <w:p w14:paraId="486A1F31" w14:textId="77777777" w:rsidR="00F41C53" w:rsidRPr="00ED75F9" w:rsidRDefault="00F41C53" w:rsidP="00F41C53">
      <w:pPr>
        <w:rPr>
          <w:sz w:val="14"/>
        </w:rPr>
      </w:pPr>
      <w:r w:rsidRPr="00ED75F9">
        <w:rPr>
          <w:sz w:val="14"/>
        </w:rPr>
        <w:t xml:space="preserve">But here is the upside of this insight: if there are no conditions that in and of themselves prevent war, there are none that make peace impossible, either. This is the source of John Mueller’s optimism, and mine. </w:t>
      </w:r>
      <w:r w:rsidRPr="00ED75F9">
        <w:rPr>
          <w:rStyle w:val="StyleUnderline"/>
        </w:rPr>
        <w:t>If we want peace badly enough, we can have it,</w:t>
      </w:r>
      <w:r w:rsidRPr="00ED75F9">
        <w:rPr>
          <w:sz w:val="14"/>
        </w:rPr>
        <w:t xml:space="preserve"> no matter what kind of society we live in. The choice is ours. And </w:t>
      </w:r>
      <w:r w:rsidRPr="00ED75F9">
        <w:rPr>
          <w:rStyle w:val="StyleUnderline"/>
          <w:highlight w:val="yellow"/>
        </w:rPr>
        <w:t>once we</w:t>
      </w:r>
      <w:r w:rsidRPr="00ED75F9">
        <w:rPr>
          <w:rStyle w:val="StyleUnderline"/>
        </w:rPr>
        <w:t xml:space="preserve"> have </w:t>
      </w:r>
      <w:r w:rsidRPr="00ED75F9">
        <w:rPr>
          <w:rStyle w:val="StyleUnderline"/>
          <w:highlight w:val="yellow"/>
        </w:rPr>
        <w:t>escape</w:t>
      </w:r>
      <w:r w:rsidRPr="00ED75F9">
        <w:rPr>
          <w:rStyle w:val="StyleUnderline"/>
        </w:rPr>
        <w:t xml:space="preserve">d from the shadow of war, </w:t>
      </w:r>
      <w:r w:rsidRPr="00ED75F9">
        <w:rPr>
          <w:rStyle w:val="StyleUnderline"/>
          <w:highlight w:val="yellow"/>
        </w:rPr>
        <w:t>we will have more resources to devote to other problems</w:t>
      </w:r>
      <w:r w:rsidRPr="00ED75F9">
        <w:rPr>
          <w:rStyle w:val="StyleUnderline"/>
        </w:rPr>
        <w:t xml:space="preserve"> that plague us, like economic injustice, poor health, and environmental destruction, </w:t>
      </w:r>
      <w:r w:rsidRPr="00ED75F9">
        <w:rPr>
          <w:rStyle w:val="StyleUnderline"/>
          <w:highlight w:val="yellow"/>
        </w:rPr>
        <w:t>which war</w:t>
      </w:r>
      <w:r w:rsidRPr="00ED75F9">
        <w:rPr>
          <w:rStyle w:val="StyleUnderline"/>
        </w:rPr>
        <w:t xml:space="preserve"> often </w:t>
      </w:r>
      <w:r w:rsidRPr="00ED75F9">
        <w:rPr>
          <w:rStyle w:val="StyleUnderline"/>
          <w:highlight w:val="yellow"/>
        </w:rPr>
        <w:t>exacerbates</w:t>
      </w:r>
      <w:r w:rsidRPr="00ED75F9">
        <w:rPr>
          <w:rStyle w:val="StyleUnderline"/>
        </w:rPr>
        <w:t>.</w:t>
      </w:r>
      <w:r w:rsidRPr="00ED75F9">
        <w:rPr>
          <w:sz w:val="14"/>
        </w:rPr>
        <w:t xml:space="preserve"> </w:t>
      </w:r>
    </w:p>
    <w:p w14:paraId="2A3B7CE2" w14:textId="77777777" w:rsidR="00F41C53" w:rsidRPr="00ED75F9" w:rsidRDefault="00F41C53" w:rsidP="00F41C53">
      <w:pPr>
        <w:rPr>
          <w:rStyle w:val="StyleUnderline"/>
        </w:rPr>
      </w:pPr>
      <w:r w:rsidRPr="00ED75F9">
        <w:rPr>
          <w:sz w:val="14"/>
        </w:rPr>
        <w:t xml:space="preserve">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ED75F9">
        <w:rPr>
          <w:rStyle w:val="StyleUnderline"/>
          <w:highlight w:val="yellow"/>
        </w:rPr>
        <w:t xml:space="preserve">There is </w:t>
      </w:r>
      <w:r w:rsidRPr="00ED75F9">
        <w:rPr>
          <w:rStyle w:val="Emphasis"/>
          <w:highlight w:val="yellow"/>
        </w:rPr>
        <w:t>no single way to peace</w:t>
      </w:r>
      <w:r w:rsidRPr="00ED75F9">
        <w:rPr>
          <w:rStyle w:val="StyleUnderline"/>
          <w:highlight w:val="yellow"/>
        </w:rPr>
        <w:t xml:space="preserve">, but peace is the </w:t>
      </w:r>
      <w:r w:rsidRPr="00ED75F9">
        <w:rPr>
          <w:rStyle w:val="Emphasis"/>
          <w:highlight w:val="yellow"/>
        </w:rPr>
        <w:t>way to solve many other problems</w:t>
      </w:r>
      <w:r w:rsidRPr="00ED75F9">
        <w:rPr>
          <w:rStyle w:val="StyleUnderline"/>
        </w:rPr>
        <w:t xml:space="preserve">. </w:t>
      </w:r>
    </w:p>
    <w:p w14:paraId="4732BB06" w14:textId="77777777" w:rsidR="00F41C53" w:rsidRPr="00ED75F9" w:rsidRDefault="00F41C53" w:rsidP="00F41C53">
      <w:pPr>
        <w:rPr>
          <w:sz w:val="14"/>
        </w:rPr>
      </w:pPr>
      <w:r w:rsidRPr="00ED75F9">
        <w:rPr>
          <w:sz w:val="14"/>
        </w:rPr>
        <w:t xml:space="preserve">The </w:t>
      </w:r>
      <w:r w:rsidRPr="00ED75F9">
        <w:rPr>
          <w:rStyle w:val="StyleUnderline"/>
        </w:rPr>
        <w:t>research</w:t>
      </w:r>
      <w:r w:rsidRPr="00ED75F9">
        <w:rPr>
          <w:sz w:val="14"/>
        </w:rPr>
        <w:t xml:space="preserve"> of Mueller, Goldstein, Forsberg, and other scholars </w:t>
      </w:r>
      <w:r w:rsidRPr="00ED75F9">
        <w:rPr>
          <w:rStyle w:val="StyleUnderline"/>
        </w:rPr>
        <w:t>yields one essential lesson.</w:t>
      </w:r>
      <w:r w:rsidRPr="00ED75F9">
        <w:rPr>
          <w:sz w:val="14"/>
        </w:rPr>
        <w:t xml:space="preserve"> </w:t>
      </w:r>
      <w:r w:rsidRPr="00ED75F9">
        <w:rPr>
          <w:rStyle w:val="StyleUnderline"/>
          <w:highlight w:val="yellow"/>
        </w:rPr>
        <w:t>Those</w:t>
      </w:r>
      <w:r w:rsidRPr="00ED75F9">
        <w:rPr>
          <w:rStyle w:val="StyleUnderline"/>
        </w:rPr>
        <w:t xml:space="preserve"> of us </w:t>
      </w:r>
      <w:r w:rsidRPr="00ED75F9">
        <w:rPr>
          <w:rStyle w:val="StyleUnderline"/>
          <w:highlight w:val="yellow"/>
        </w:rPr>
        <w:t>who want to</w:t>
      </w:r>
      <w:r w:rsidRPr="00ED75F9">
        <w:rPr>
          <w:rStyle w:val="StyleUnderline"/>
        </w:rPr>
        <w:t xml:space="preserve"> make </w:t>
      </w:r>
      <w:r w:rsidRPr="00ED75F9">
        <w:rPr>
          <w:rStyle w:val="StyleUnderline"/>
          <w:highlight w:val="yellow"/>
        </w:rPr>
        <w:t>the world</w:t>
      </w:r>
      <w:r w:rsidRPr="00ED75F9">
        <w:rPr>
          <w:rStyle w:val="StyleUnderline"/>
        </w:rPr>
        <w:t xml:space="preserve"> a </w:t>
      </w:r>
      <w:r w:rsidRPr="00ED75F9">
        <w:rPr>
          <w:rStyle w:val="StyleUnderline"/>
          <w:highlight w:val="yellow"/>
        </w:rPr>
        <w:t>better</w:t>
      </w:r>
      <w:r w:rsidRPr="00ED75F9">
        <w:rPr>
          <w:rStyle w:val="StyleUnderline"/>
        </w:rPr>
        <w:t xml:space="preserve"> place—more democratic, equitable, healthier, cleaner—</w:t>
      </w:r>
      <w:r w:rsidRPr="00ED75F9">
        <w:rPr>
          <w:rStyle w:val="StyleUnderline"/>
          <w:highlight w:val="yellow"/>
        </w:rPr>
        <w:t xml:space="preserve">should make </w:t>
      </w:r>
      <w:r w:rsidRPr="00ED75F9">
        <w:rPr>
          <w:rStyle w:val="Emphasis"/>
          <w:highlight w:val="yellow"/>
        </w:rPr>
        <w:t>abolishing</w:t>
      </w:r>
      <w:r w:rsidRPr="00ED75F9">
        <w:rPr>
          <w:rStyle w:val="Emphasis"/>
        </w:rPr>
        <w:t xml:space="preserve"> the invention of </w:t>
      </w:r>
      <w:r w:rsidRPr="00ED75F9">
        <w:rPr>
          <w:rStyle w:val="Emphasis"/>
          <w:highlight w:val="yellow"/>
        </w:rPr>
        <w:t>war</w:t>
      </w:r>
      <w:r w:rsidRPr="00ED75F9">
        <w:rPr>
          <w:rStyle w:val="StyleUnderline"/>
        </w:rPr>
        <w:t xml:space="preserve"> our </w:t>
      </w:r>
      <w:r w:rsidRPr="00ED75F9">
        <w:rPr>
          <w:rStyle w:val="StyleUnderline"/>
          <w:highlight w:val="yellow"/>
        </w:rPr>
        <w:t>priority, because peace can</w:t>
      </w:r>
      <w:r w:rsidRPr="00ED75F9">
        <w:rPr>
          <w:rStyle w:val="StyleUnderline"/>
        </w:rPr>
        <w:t xml:space="preserve"> help </w:t>
      </w:r>
      <w:r w:rsidRPr="00ED75F9">
        <w:rPr>
          <w:rStyle w:val="StyleUnderline"/>
          <w:highlight w:val="yellow"/>
        </w:rPr>
        <w:t>bring</w:t>
      </w:r>
      <w:r w:rsidRPr="00ED75F9">
        <w:rPr>
          <w:rStyle w:val="StyleUnderline"/>
        </w:rPr>
        <w:t xml:space="preserve"> about many of the </w:t>
      </w:r>
      <w:r w:rsidRPr="00ED75F9">
        <w:rPr>
          <w:rStyle w:val="StyleUnderline"/>
          <w:highlight w:val="yellow"/>
        </w:rPr>
        <w:t>other changes</w:t>
      </w:r>
      <w:r w:rsidRPr="00ED75F9">
        <w:rPr>
          <w:rStyle w:val="StyleUnderline"/>
        </w:rPr>
        <w:t xml:space="preserve"> we seek</w:t>
      </w:r>
      <w:r w:rsidRPr="00ED75F9">
        <w:rPr>
          <w:b/>
          <w:u w:val="single"/>
        </w:rPr>
        <w:t>.</w:t>
      </w:r>
      <w:r w:rsidRPr="00ED75F9">
        <w:rPr>
          <w:sz w:val="14"/>
        </w:rPr>
        <w:t xml:space="preserve"> </w:t>
      </w:r>
      <w:r w:rsidRPr="00ED75F9">
        <w:rPr>
          <w:rStyle w:val="StyleUnderline"/>
        </w:rPr>
        <w:t>This formula turns on its head the old social activists’ slogan: “If you want peace, work for justice</w:t>
      </w:r>
      <w:r w:rsidRPr="00ED75F9">
        <w:rPr>
          <w:sz w:val="14"/>
        </w:rPr>
        <w:t>.” I say instead, “</w:t>
      </w:r>
      <w:r w:rsidRPr="00ED75F9">
        <w:rPr>
          <w:rStyle w:val="StyleUnderline"/>
        </w:rPr>
        <w:t>If you want justice, work for peace</w:t>
      </w:r>
      <w:r w:rsidRPr="00ED75F9">
        <w:rPr>
          <w:sz w:val="14"/>
        </w:rPr>
        <w:t xml:space="preserve">.” </w:t>
      </w:r>
      <w:r w:rsidRPr="00ED75F9">
        <w:rPr>
          <w:rStyle w:val="StyleUnderline"/>
        </w:rPr>
        <w:t>If you want less pollution, more money for healthcare and education, an improved legal and political system—work for peace</w:t>
      </w:r>
      <w:r w:rsidRPr="00ED75F9">
        <w:rPr>
          <w:sz w:val="14"/>
        </w:rPr>
        <w:t xml:space="preserve">.  </w:t>
      </w:r>
    </w:p>
    <w:p w14:paraId="003DB59E" w14:textId="77777777" w:rsidR="00F41C53" w:rsidRPr="00ED75F9" w:rsidRDefault="00F41C53" w:rsidP="00F41C53">
      <w:pPr>
        <w:pStyle w:val="Heading4"/>
        <w:rPr>
          <w:rFonts w:cs="Times New Roman"/>
        </w:rPr>
      </w:pPr>
      <w:r w:rsidRPr="00ED75F9">
        <w:rPr>
          <w:rFonts w:cs="Times New Roman"/>
        </w:rPr>
        <w:t xml:space="preserve">Large-scale scale conflict </w:t>
      </w:r>
      <w:r w:rsidRPr="00ED75F9">
        <w:rPr>
          <w:rFonts w:cs="Times New Roman"/>
          <w:u w:val="single"/>
        </w:rPr>
        <w:t>blocks</w:t>
      </w:r>
      <w:r w:rsidRPr="00ED75F9">
        <w:rPr>
          <w:rFonts w:cs="Times New Roman"/>
        </w:rPr>
        <w:t xml:space="preserve"> positive peace</w:t>
      </w:r>
    </w:p>
    <w:p w14:paraId="5A6D191B" w14:textId="77777777" w:rsidR="00F41C53" w:rsidRPr="00ED75F9" w:rsidRDefault="00F41C53" w:rsidP="00F41C53">
      <w:r w:rsidRPr="00ED75F9">
        <w:rPr>
          <w:rStyle w:val="Style13ptBold"/>
        </w:rPr>
        <w:t>Posthumus 99</w:t>
      </w:r>
      <w:r w:rsidRPr="00ED75F9">
        <w:t xml:space="preserve"> – Bram Posthumus, Free-Lance Journalist Specializing in Peace Studies, Conflict Prevention Newsletter, v2, n3, October, http://www.euconflict.org/dev/ECCP/ECCPSurveys_vO_l 0.nsf7 0/B84B124363680748C1256B270037A484?opendocument</w:t>
      </w:r>
    </w:p>
    <w:p w14:paraId="26690F2E" w14:textId="77777777" w:rsidR="00F41C53" w:rsidRPr="00ED75F9" w:rsidRDefault="00F41C53" w:rsidP="00F41C53"/>
    <w:p w14:paraId="27782EEE" w14:textId="77777777" w:rsidR="00F41C53" w:rsidRPr="00ED75F9" w:rsidRDefault="00F41C53" w:rsidP="00F41C53">
      <w:pPr>
        <w:rPr>
          <w:sz w:val="14"/>
        </w:rPr>
      </w:pPr>
      <w:r w:rsidRPr="00ED75F9">
        <w:rPr>
          <w:sz w:val="14"/>
        </w:rPr>
        <w:t xml:space="preserve">Violent conflict prevention/ transformation is about violence - not conflict. Or, quoting Diana Francis, an independent consultant, The end to conflict is not the issue, the issue is waging conflicts non-violently.' Conflict in itself is an agent of change, but </w:t>
      </w:r>
      <w:r w:rsidRPr="00ED75F9">
        <w:rPr>
          <w:rStyle w:val="StyleUnderline"/>
        </w:rPr>
        <w:t xml:space="preserve">the </w:t>
      </w:r>
      <w:r w:rsidRPr="00ED75F9">
        <w:rPr>
          <w:rStyle w:val="StyleUnderline"/>
          <w:highlight w:val="yellow"/>
        </w:rPr>
        <w:t>presence or absence of violence decides whether it will be</w:t>
      </w:r>
      <w:r w:rsidRPr="00ED75F9">
        <w:rPr>
          <w:rStyle w:val="StyleUnderline"/>
        </w:rPr>
        <w:t xml:space="preserve"> a </w:t>
      </w:r>
      <w:r w:rsidRPr="00ED75F9">
        <w:rPr>
          <w:rStyle w:val="StyleUnderline"/>
          <w:highlight w:val="yellow"/>
        </w:rPr>
        <w:t>positive</w:t>
      </w:r>
      <w:r w:rsidRPr="00ED75F9">
        <w:rPr>
          <w:rStyle w:val="StyleUnderline"/>
        </w:rPr>
        <w:t xml:space="preserve"> or a negative force. </w:t>
      </w:r>
      <w:r w:rsidRPr="00ED75F9">
        <w:rPr>
          <w:rStyle w:val="Emphasis"/>
          <w:highlight w:val="yellow"/>
        </w:rPr>
        <w:t>South Africa</w:t>
      </w:r>
      <w:r w:rsidRPr="00ED75F9">
        <w:rPr>
          <w:rStyle w:val="StyleUnderline"/>
        </w:rPr>
        <w:t xml:space="preserve"> offers a </w:t>
      </w:r>
      <w:r w:rsidRPr="00ED75F9">
        <w:rPr>
          <w:rStyle w:val="Emphasis"/>
          <w:highlight w:val="yellow"/>
        </w:rPr>
        <w:t>case in point</w:t>
      </w:r>
      <w:r w:rsidRPr="00ED75F9">
        <w:rPr>
          <w:rStyle w:val="StyleUnderline"/>
          <w:highlight w:val="yellow"/>
        </w:rPr>
        <w:t>. When</w:t>
      </w:r>
      <w:r w:rsidRPr="00ED75F9">
        <w:rPr>
          <w:rStyle w:val="StyleUnderline"/>
        </w:rPr>
        <w:t xml:space="preserve"> the country was teetering </w:t>
      </w:r>
      <w:r w:rsidRPr="00ED75F9">
        <w:rPr>
          <w:rStyle w:val="StyleUnderline"/>
          <w:highlight w:val="yellow"/>
        </w:rPr>
        <w:t>on the brink of civil war, no one talked about social change. Transformation only became possible after</w:t>
      </w:r>
      <w:r w:rsidRPr="00ED75F9">
        <w:rPr>
          <w:rStyle w:val="StyleUnderline"/>
        </w:rPr>
        <w:t xml:space="preserve"> the elections had passed off </w:t>
      </w:r>
      <w:r w:rsidRPr="00ED75F9">
        <w:rPr>
          <w:rStyle w:val="StyleUnderline"/>
          <w:highlight w:val="yellow"/>
        </w:rPr>
        <w:t>peace</w:t>
      </w:r>
      <w:r w:rsidRPr="00ED75F9">
        <w:rPr>
          <w:rStyle w:val="StyleUnderline"/>
        </w:rPr>
        <w:t>fully.</w:t>
      </w:r>
      <w:r w:rsidRPr="00ED75F9">
        <w:rPr>
          <w:sz w:val="14"/>
        </w:rPr>
        <w:t xml:space="preserve"> This sheds useful light on the nature of </w:t>
      </w:r>
      <w:r w:rsidRPr="00ED75F9">
        <w:rPr>
          <w:rStyle w:val="StyleUnderline"/>
        </w:rPr>
        <w:t xml:space="preserve">the </w:t>
      </w:r>
      <w:r w:rsidRPr="00ED75F9">
        <w:rPr>
          <w:rStyle w:val="StyleUnderline"/>
          <w:highlight w:val="yellow"/>
        </w:rPr>
        <w:t>work</w:t>
      </w:r>
      <w:r w:rsidRPr="00ED75F9">
        <w:rPr>
          <w:sz w:val="14"/>
        </w:rPr>
        <w:t xml:space="preserve">: it </w:t>
      </w:r>
      <w:r w:rsidRPr="00ED75F9">
        <w:rPr>
          <w:rStyle w:val="StyleUnderline"/>
          <w:highlight w:val="yellow"/>
        </w:rPr>
        <w:t xml:space="preserve">is about </w:t>
      </w:r>
      <w:r w:rsidRPr="00ED75F9">
        <w:rPr>
          <w:rStyle w:val="Emphasis"/>
          <w:highlight w:val="yellow"/>
        </w:rPr>
        <w:t>creating space for change</w:t>
      </w:r>
      <w:r w:rsidRPr="00ED75F9">
        <w:rPr>
          <w:rStyle w:val="StyleUnderline"/>
        </w:rPr>
        <w:t xml:space="preserve"> in a non-violent way</w:t>
      </w:r>
      <w:r w:rsidRPr="00ED75F9">
        <w:rPr>
          <w:sz w:val="14"/>
        </w:rPr>
        <w:t>.</w:t>
      </w:r>
    </w:p>
    <w:p w14:paraId="6E680621" w14:textId="77777777" w:rsidR="00F41C53" w:rsidRPr="00ED75F9" w:rsidRDefault="00F41C53" w:rsidP="00F41C53"/>
    <w:p w14:paraId="158FE32D" w14:textId="3296792E" w:rsidR="00F41C53" w:rsidRPr="00ED75F9" w:rsidRDefault="00F41C53" w:rsidP="00F41C53">
      <w:pPr>
        <w:pStyle w:val="Heading3"/>
        <w:rPr>
          <w:rFonts w:cs="Times New Roman"/>
        </w:rPr>
      </w:pPr>
      <w:r w:rsidRPr="00ED75F9">
        <w:rPr>
          <w:rFonts w:cs="Times New Roman"/>
        </w:rPr>
        <w:t>Structural Violence---No War---2NC</w:t>
      </w:r>
    </w:p>
    <w:p w14:paraId="1CFD1F38" w14:textId="6E2ED435" w:rsidR="00F41C53" w:rsidRPr="00ED75F9" w:rsidRDefault="00F41C53" w:rsidP="00F41C53">
      <w:pPr>
        <w:pStyle w:val="Heading4"/>
        <w:rPr>
          <w:rFonts w:cs="Times New Roman"/>
          <w:b w:val="0"/>
        </w:rPr>
      </w:pPr>
      <w:r w:rsidRPr="00ED75F9">
        <w:rPr>
          <w:rFonts w:cs="Times New Roman"/>
        </w:rPr>
        <w:t xml:space="preserve">All their arguments are why war is improbable not impossible – there’s always a risk </w:t>
      </w:r>
      <w:r w:rsidRPr="00ED75F9">
        <w:rPr>
          <w:rFonts w:cs="Times New Roman"/>
          <w:b w:val="0"/>
        </w:rPr>
        <w:t>and economics don’t prevent conflict</w:t>
      </w:r>
    </w:p>
    <w:p w14:paraId="35A37366" w14:textId="77777777" w:rsidR="00F41C53" w:rsidRPr="00ED75F9" w:rsidRDefault="00F41C53" w:rsidP="00F41C53">
      <w:r w:rsidRPr="00ED75F9">
        <w:rPr>
          <w:rStyle w:val="Style13ptBold"/>
        </w:rPr>
        <w:t xml:space="preserve">Ferguson 8 </w:t>
      </w:r>
      <w:r w:rsidRPr="00ED75F9">
        <w:t>(Niall – Prof History @ Harvard. Hoover Digest, No 1 Winter 2008)</w:t>
      </w:r>
    </w:p>
    <w:p w14:paraId="5A8ED18A" w14:textId="77777777" w:rsidR="00F41C53" w:rsidRPr="00ED75F9" w:rsidRDefault="00F41C53" w:rsidP="00F41C53"/>
    <w:p w14:paraId="340991E5" w14:textId="51B3B160" w:rsidR="00F41C53" w:rsidRPr="00ED75F9" w:rsidRDefault="00F41C53" w:rsidP="00F41C53">
      <w:pPr>
        <w:rPr>
          <w:rStyle w:val="StyleUnderline"/>
        </w:rPr>
      </w:pPr>
      <w:r w:rsidRPr="00ED75F9">
        <w:rPr>
          <w:rStyle w:val="StyleUnderline"/>
        </w:rPr>
        <w:t xml:space="preserve">The </w:t>
      </w:r>
      <w:r w:rsidRPr="00ED75F9">
        <w:rPr>
          <w:rStyle w:val="StyleUnderline"/>
          <w:highlight w:val="yellow"/>
        </w:rPr>
        <w:t>risk of</w:t>
      </w:r>
      <w:r w:rsidRPr="00ED75F9">
        <w:rPr>
          <w:rStyle w:val="StyleUnderline"/>
        </w:rPr>
        <w:t xml:space="preserve"> a </w:t>
      </w:r>
      <w:r w:rsidRPr="00ED75F9">
        <w:rPr>
          <w:rStyle w:val="StyleUnderline"/>
          <w:highlight w:val="yellow"/>
        </w:rPr>
        <w:t>major geopolitical crisis</w:t>
      </w:r>
      <w:r w:rsidRPr="00ED75F9">
        <w:rPr>
          <w:sz w:val="14"/>
        </w:rPr>
        <w:t xml:space="preserve"> in 2007 is certainly lower than it was in 1914. Yet it </w:t>
      </w:r>
      <w:r w:rsidRPr="00ED75F9">
        <w:rPr>
          <w:rStyle w:val="StyleUnderline"/>
          <w:highlight w:val="yellow"/>
        </w:rPr>
        <w:t>is not so low as to lie</w:t>
      </w:r>
      <w:r w:rsidRPr="00ED75F9">
        <w:rPr>
          <w:rStyle w:val="StyleUnderline"/>
        </w:rPr>
        <w:t xml:space="preserve"> altogether </w:t>
      </w:r>
      <w:r w:rsidRPr="00ED75F9">
        <w:rPr>
          <w:rStyle w:val="StyleUnderline"/>
          <w:highlight w:val="yellow"/>
        </w:rPr>
        <w:t xml:space="preserve">beyond </w:t>
      </w:r>
      <w:r w:rsidRPr="00ED75F9">
        <w:rPr>
          <w:rStyle w:val="StyleUnderline"/>
        </w:rPr>
        <w:t xml:space="preserve">the realm of </w:t>
      </w:r>
      <w:r w:rsidRPr="00ED75F9">
        <w:rPr>
          <w:rStyle w:val="StyleUnderline"/>
          <w:highlight w:val="yellow"/>
        </w:rPr>
        <w:t>probability</w:t>
      </w:r>
      <w:r w:rsidRPr="00ED75F9">
        <w:rPr>
          <w:sz w:val="14"/>
        </w:rPr>
        <w:t xml:space="preserve">. </w:t>
      </w:r>
      <w:r w:rsidRPr="00ED75F9">
        <w:rPr>
          <w:rStyle w:val="StyleUnderline"/>
        </w:rPr>
        <w:t>The escalation of violence in the Middle East as Iraq disintegrates and Iran presses on with its nuclear program is close to being a certainty, as are the growing insecurity of Israel and the impossibility of any meaningful U.S. exit from the region</w:t>
      </w:r>
      <w:r w:rsidRPr="00ED75F9">
        <w:rPr>
          <w:sz w:val="14"/>
        </w:rPr>
        <w:t xml:space="preserve">. </w:t>
      </w:r>
      <w:r w:rsidRPr="00ED75F9">
        <w:rPr>
          <w:rStyle w:val="StyleUnderline"/>
          <w:highlight w:val="yellow"/>
        </w:rPr>
        <w:t>All may be harmonious</w:t>
      </w:r>
      <w:r w:rsidRPr="00ED75F9">
        <w:rPr>
          <w:rStyle w:val="StyleUnderline"/>
        </w:rPr>
        <w:t xml:space="preserve"> between the United States and China </w:t>
      </w:r>
      <w:r w:rsidRPr="00ED75F9">
        <w:rPr>
          <w:rStyle w:val="StyleUnderline"/>
          <w:highlight w:val="yellow"/>
        </w:rPr>
        <w:t xml:space="preserve">today, </w:t>
      </w:r>
      <w:r w:rsidRPr="00ED75F9">
        <w:rPr>
          <w:rStyle w:val="Emphasis"/>
          <w:highlight w:val="yellow"/>
        </w:rPr>
        <w:t>yet</w:t>
      </w:r>
      <w:r w:rsidRPr="00ED75F9">
        <w:rPr>
          <w:rStyle w:val="StyleUnderline"/>
          <w:highlight w:val="yellow"/>
        </w:rPr>
        <w:t xml:space="preserve"> </w:t>
      </w:r>
      <w:r w:rsidRPr="00ED75F9">
        <w:rPr>
          <w:rStyle w:val="StyleUnderline"/>
        </w:rPr>
        <w:t xml:space="preserve">the </w:t>
      </w:r>
      <w:r w:rsidRPr="00ED75F9">
        <w:rPr>
          <w:rStyle w:val="StyleUnderline"/>
          <w:highlight w:val="yellow"/>
        </w:rPr>
        <w:t>potential for tension</w:t>
      </w:r>
      <w:r w:rsidRPr="00ED75F9">
        <w:rPr>
          <w:rStyle w:val="StyleUnderline"/>
        </w:rPr>
        <w:t xml:space="preserve"> over trade and exchange rates </w:t>
      </w:r>
      <w:r w:rsidRPr="00ED75F9">
        <w:rPr>
          <w:rStyle w:val="StyleUnderline"/>
          <w:highlight w:val="yellow"/>
        </w:rPr>
        <w:t>has unquestionably increased</w:t>
      </w:r>
      <w:r w:rsidRPr="00ED75F9">
        <w:rPr>
          <w:rStyle w:val="StyleUnderline"/>
        </w:rPr>
        <w:t xml:space="preserve"> </w:t>
      </w:r>
      <w:r w:rsidRPr="00ED75F9">
        <w:rPr>
          <w:sz w:val="14"/>
        </w:rPr>
        <w:t xml:space="preserve">since the Democrats gained control of Congress. </w:t>
      </w:r>
      <w:r w:rsidRPr="00ED75F9">
        <w:rPr>
          <w:rStyle w:val="StyleUnderline"/>
          <w:highlight w:val="yellow"/>
        </w:rPr>
        <w:t xml:space="preserve">Nor should we forget </w:t>
      </w:r>
      <w:r w:rsidRPr="00ED75F9">
        <w:rPr>
          <w:rStyle w:val="StyleUnderline"/>
        </w:rPr>
        <w:t xml:space="preserve">about security </w:t>
      </w:r>
      <w:r w:rsidRPr="00ED75F9">
        <w:rPr>
          <w:rStyle w:val="StyleUnderline"/>
          <w:highlight w:val="yellow"/>
        </w:rPr>
        <w:t>flashpoints such as</w:t>
      </w:r>
      <w:r w:rsidRPr="00ED75F9">
        <w:rPr>
          <w:rStyle w:val="StyleUnderline"/>
        </w:rPr>
        <w:t xml:space="preserve"> the independence of </w:t>
      </w:r>
      <w:r w:rsidRPr="00ED75F9">
        <w:rPr>
          <w:rStyle w:val="StyleUnderline"/>
          <w:highlight w:val="yellow"/>
        </w:rPr>
        <w:t>Taiwan</w:t>
      </w:r>
      <w:r w:rsidRPr="00ED75F9">
        <w:rPr>
          <w:rStyle w:val="StyleUnderline"/>
        </w:rPr>
        <w:t xml:space="preserve">, the threat of North </w:t>
      </w:r>
      <w:r w:rsidRPr="00ED75F9">
        <w:rPr>
          <w:rStyle w:val="StyleUnderline"/>
          <w:highlight w:val="yellow"/>
        </w:rPr>
        <w:t>Korea, and</w:t>
      </w:r>
      <w:r w:rsidRPr="00ED75F9">
        <w:rPr>
          <w:rStyle w:val="StyleUnderline"/>
        </w:rPr>
        <w:t xml:space="preserve"> the nonnuclear status of </w:t>
      </w:r>
      <w:r w:rsidRPr="00ED75F9">
        <w:rPr>
          <w:rStyle w:val="StyleUnderline"/>
          <w:highlight w:val="yellow"/>
        </w:rPr>
        <w:t>Japan. To consign political risk to</w:t>
      </w:r>
      <w:r w:rsidRPr="00ED75F9">
        <w:rPr>
          <w:rStyle w:val="StyleUnderline"/>
        </w:rPr>
        <w:t xml:space="preserve"> the realm of </w:t>
      </w:r>
      <w:r w:rsidRPr="00ED75F9">
        <w:rPr>
          <w:rStyle w:val="StyleUnderline"/>
          <w:highlight w:val="yellow"/>
        </w:rPr>
        <w:t xml:space="preserve">uncertainty seems </w:t>
      </w:r>
      <w:r w:rsidRPr="00ED75F9">
        <w:rPr>
          <w:rStyle w:val="StyleUnderline"/>
        </w:rPr>
        <w:t xml:space="preserve">almost </w:t>
      </w:r>
      <w:r w:rsidRPr="00ED75F9">
        <w:rPr>
          <w:rStyle w:val="StyleUnderline"/>
          <w:highlight w:val="yellow"/>
        </w:rPr>
        <w:t xml:space="preserve">as rash today as it was </w:t>
      </w:r>
      <w:r w:rsidRPr="00ED75F9">
        <w:rPr>
          <w:rStyle w:val="StyleUnderline"/>
        </w:rPr>
        <w:t xml:space="preserve">in the years </w:t>
      </w:r>
      <w:r w:rsidRPr="00ED75F9">
        <w:rPr>
          <w:rStyle w:val="StyleUnderline"/>
          <w:highlight w:val="yellow"/>
        </w:rPr>
        <w:t xml:space="preserve">leading </w:t>
      </w:r>
      <w:r w:rsidRPr="00ED75F9">
        <w:rPr>
          <w:rStyle w:val="StyleUnderline"/>
        </w:rPr>
        <w:t xml:space="preserve">up the First </w:t>
      </w:r>
      <w:r w:rsidRPr="00ED75F9">
        <w:rPr>
          <w:rStyle w:val="StyleUnderline"/>
          <w:highlight w:val="yellow"/>
        </w:rPr>
        <w:t>World War. Anglo-German economic</w:t>
      </w:r>
      <w:r w:rsidRPr="00ED75F9">
        <w:rPr>
          <w:rStyle w:val="StyleUnderline"/>
        </w:rPr>
        <w:t xml:space="preserve"> commercial </w:t>
      </w:r>
      <w:r w:rsidRPr="00ED75F9">
        <w:rPr>
          <w:rStyle w:val="StyleUnderline"/>
          <w:highlight w:val="yellow"/>
        </w:rPr>
        <w:t>ties reached a peak</w:t>
      </w:r>
      <w:r w:rsidRPr="00ED75F9">
        <w:rPr>
          <w:rStyle w:val="StyleUnderline"/>
        </w:rPr>
        <w:t xml:space="preserve"> in 1914, </w:t>
      </w:r>
      <w:r w:rsidRPr="00ED75F9">
        <w:rPr>
          <w:rStyle w:val="Emphasis"/>
          <w:highlight w:val="yellow"/>
        </w:rPr>
        <w:t>but</w:t>
      </w:r>
      <w:r w:rsidRPr="00ED75F9">
        <w:rPr>
          <w:rStyle w:val="StyleUnderline"/>
          <w:highlight w:val="yellow"/>
        </w:rPr>
        <w:t xml:space="preserve"> geopolitics </w:t>
      </w:r>
      <w:r w:rsidRPr="00ED75F9">
        <w:rPr>
          <w:rStyle w:val="Emphasis"/>
          <w:highlight w:val="yellow"/>
        </w:rPr>
        <w:t>trumped economics</w:t>
      </w:r>
      <w:r w:rsidRPr="00ED75F9">
        <w:rPr>
          <w:rStyle w:val="StyleUnderline"/>
          <w:highlight w:val="yellow"/>
        </w:rPr>
        <w:t>. It</w:t>
      </w:r>
      <w:r w:rsidRPr="00ED75F9">
        <w:rPr>
          <w:rStyle w:val="StyleUnderline"/>
        </w:rPr>
        <w:t xml:space="preserve"> often </w:t>
      </w:r>
      <w:r w:rsidRPr="00ED75F9">
        <w:rPr>
          <w:rStyle w:val="StyleUnderline"/>
          <w:highlight w:val="yellow"/>
        </w:rPr>
        <w:t>does</w:t>
      </w:r>
    </w:p>
    <w:p w14:paraId="75A89DA4" w14:textId="3242783E" w:rsidR="00F41C53" w:rsidRPr="00ED75F9" w:rsidRDefault="00F41C53" w:rsidP="00F41C53">
      <w:pPr>
        <w:pStyle w:val="Heading3"/>
        <w:rPr>
          <w:rFonts w:cs="Times New Roman"/>
        </w:rPr>
      </w:pPr>
      <w:r w:rsidRPr="00ED75F9">
        <w:rPr>
          <w:rFonts w:cs="Times New Roman"/>
        </w:rPr>
        <w:t>Structural Violence---Yes War---A2: MAD</w:t>
      </w:r>
    </w:p>
    <w:p w14:paraId="5A4387AA" w14:textId="77777777" w:rsidR="00F41C53" w:rsidRPr="00ED75F9" w:rsidRDefault="00F41C53" w:rsidP="00F41C53">
      <w:pPr>
        <w:pStyle w:val="Heading4"/>
        <w:rPr>
          <w:rFonts w:cs="Times New Roman"/>
        </w:rPr>
      </w:pPr>
      <w:r w:rsidRPr="00ED75F9">
        <w:rPr>
          <w:rFonts w:cs="Times New Roman"/>
        </w:rPr>
        <w:t xml:space="preserve">MAD won’t prevent war – </w:t>
      </w:r>
      <w:r w:rsidRPr="00ED75F9">
        <w:rPr>
          <w:rFonts w:cs="Times New Roman"/>
          <w:u w:val="single"/>
        </w:rPr>
        <w:t>active conflicts</w:t>
      </w:r>
      <w:r w:rsidRPr="00ED75F9">
        <w:rPr>
          <w:rFonts w:cs="Times New Roman"/>
        </w:rPr>
        <w:t xml:space="preserve"> outweigh and </w:t>
      </w:r>
      <w:r w:rsidRPr="00ED75F9">
        <w:rPr>
          <w:rFonts w:cs="Times New Roman"/>
          <w:u w:val="single"/>
        </w:rPr>
        <w:t>no ability to apply empirics</w:t>
      </w:r>
    </w:p>
    <w:p w14:paraId="6BB85F92" w14:textId="77777777" w:rsidR="00F41C53" w:rsidRPr="00ED75F9" w:rsidRDefault="00F41C53" w:rsidP="00F41C53">
      <w:r w:rsidRPr="00ED75F9">
        <w:rPr>
          <w:rStyle w:val="Style13ptBold"/>
        </w:rPr>
        <w:t xml:space="preserve">Beckman 17 </w:t>
      </w:r>
      <w:r w:rsidRPr="00ED75F9">
        <w:t xml:space="preserve">---- Milo, B.A. in government (Harvard University), data-journalist at 538, “We’re Edging Closer to Nuclear War,” </w:t>
      </w:r>
      <w:r w:rsidRPr="00ED75F9">
        <w:rPr>
          <w:i/>
        </w:rPr>
        <w:t>Bayesian Update</w:t>
      </w:r>
      <w:r w:rsidRPr="00ED75F9">
        <w:t xml:space="preserve">, 5/15, https://fivethirtyeight.com/features/were-edging-closer-to-nuclear-war/ </w:t>
      </w:r>
    </w:p>
    <w:p w14:paraId="1B374393" w14:textId="77777777" w:rsidR="00F41C53" w:rsidRPr="00ED75F9" w:rsidRDefault="00F41C53" w:rsidP="00F41C53"/>
    <w:p w14:paraId="322828A8" w14:textId="77777777" w:rsidR="00F41C53" w:rsidRPr="00ED75F9" w:rsidRDefault="00F41C53" w:rsidP="00F41C53">
      <w:pPr>
        <w:rPr>
          <w:sz w:val="14"/>
        </w:rPr>
      </w:pPr>
      <w:r w:rsidRPr="00ED75F9">
        <w:rPr>
          <w:rStyle w:val="StyleUnderline"/>
          <w:highlight w:val="yellow"/>
        </w:rPr>
        <w:t>In any</w:t>
      </w:r>
      <w:r w:rsidRPr="00ED75F9">
        <w:rPr>
          <w:rStyle w:val="StyleUnderline"/>
        </w:rPr>
        <w:t xml:space="preserve"> of these </w:t>
      </w:r>
      <w:r w:rsidRPr="00ED75F9">
        <w:rPr>
          <w:rStyle w:val="Emphasis"/>
          <w:highlight w:val="yellow"/>
        </w:rPr>
        <w:t>active conflict</w:t>
      </w:r>
      <w:r w:rsidRPr="00ED75F9">
        <w:rPr>
          <w:sz w:val="14"/>
        </w:rPr>
        <w:t>s</w:t>
      </w:r>
      <w:r w:rsidRPr="00ED75F9">
        <w:rPr>
          <w:rStyle w:val="StyleUnderline"/>
        </w:rPr>
        <w:t xml:space="preserve">, </w:t>
      </w:r>
      <w:r w:rsidRPr="00ED75F9">
        <w:rPr>
          <w:rStyle w:val="StyleUnderline"/>
          <w:highlight w:val="yellow"/>
        </w:rPr>
        <w:t xml:space="preserve">we </w:t>
      </w:r>
      <w:r w:rsidRPr="00ED75F9">
        <w:rPr>
          <w:rStyle w:val="Emphasis"/>
          <w:highlight w:val="yellow"/>
        </w:rPr>
        <w:t>shouldn’t</w:t>
      </w:r>
      <w:r w:rsidRPr="00ED75F9">
        <w:rPr>
          <w:sz w:val="14"/>
        </w:rPr>
        <w:t xml:space="preserve"> necessarily </w:t>
      </w:r>
      <w:r w:rsidRPr="00ED75F9">
        <w:rPr>
          <w:rStyle w:val="StyleUnderline"/>
          <w:highlight w:val="yellow"/>
        </w:rPr>
        <w:t>expect</w:t>
      </w:r>
      <w:r w:rsidRPr="00ED75F9">
        <w:rPr>
          <w:rStyle w:val="StyleUnderline"/>
        </w:rPr>
        <w:t xml:space="preserve"> that fear of</w:t>
      </w:r>
      <w:r w:rsidRPr="00ED75F9">
        <w:rPr>
          <w:sz w:val="14"/>
        </w:rPr>
        <w:t xml:space="preserve"> </w:t>
      </w:r>
      <w:r w:rsidRPr="00ED75F9">
        <w:rPr>
          <w:rStyle w:val="Emphasis"/>
          <w:highlight w:val="yellow"/>
        </w:rPr>
        <w:t>m</w:t>
      </w:r>
      <w:r w:rsidRPr="00ED75F9">
        <w:rPr>
          <w:sz w:val="14"/>
        </w:rPr>
        <w:t xml:space="preserve">utually </w:t>
      </w:r>
      <w:r w:rsidRPr="00ED75F9">
        <w:rPr>
          <w:rStyle w:val="Emphasis"/>
          <w:highlight w:val="yellow"/>
        </w:rPr>
        <w:t>a</w:t>
      </w:r>
      <w:r w:rsidRPr="00ED75F9">
        <w:rPr>
          <w:sz w:val="14"/>
        </w:rPr>
        <w:t xml:space="preserve">ssured </w:t>
      </w:r>
      <w:r w:rsidRPr="00ED75F9">
        <w:rPr>
          <w:rStyle w:val="Emphasis"/>
          <w:highlight w:val="yellow"/>
        </w:rPr>
        <w:t>d</w:t>
      </w:r>
      <w:r w:rsidRPr="00ED75F9">
        <w:rPr>
          <w:sz w:val="14"/>
        </w:rPr>
        <w:t xml:space="preserve">estruction </w:t>
      </w:r>
      <w:r w:rsidRPr="00ED75F9">
        <w:rPr>
          <w:rStyle w:val="StyleUnderline"/>
          <w:highlight w:val="yellow"/>
        </w:rPr>
        <w:t>will save the day</w:t>
      </w:r>
      <w:r w:rsidRPr="00ED75F9">
        <w:rPr>
          <w:rStyle w:val="StyleUnderline"/>
        </w:rPr>
        <w:t>. We can’t say with any confidence how likely a nuclear conflict is because</w:t>
      </w:r>
      <w:r w:rsidRPr="00ED75F9">
        <w:rPr>
          <w:sz w:val="14"/>
        </w:rPr>
        <w:t xml:space="preserve"> </w:t>
      </w:r>
      <w:r w:rsidRPr="00ED75F9">
        <w:rPr>
          <w:rStyle w:val="StyleUnderline"/>
          <w:highlight w:val="yellow"/>
        </w:rPr>
        <w:t>we don’t know</w:t>
      </w:r>
      <w:r w:rsidRPr="00ED75F9">
        <w:rPr>
          <w:rStyle w:val="StyleUnderline"/>
        </w:rPr>
        <w:t xml:space="preserve"> </w:t>
      </w:r>
      <w:r w:rsidRPr="00ED75F9">
        <w:rPr>
          <w:rStyle w:val="StyleUnderline"/>
          <w:highlight w:val="yellow"/>
        </w:rPr>
        <w:t>what</w:t>
      </w:r>
      <w:r w:rsidRPr="00ED75F9">
        <w:rPr>
          <w:rStyle w:val="StyleUnderline"/>
        </w:rPr>
        <w:t xml:space="preserve"> a </w:t>
      </w:r>
      <w:r w:rsidRPr="00ED75F9">
        <w:rPr>
          <w:rStyle w:val="StyleUnderline"/>
          <w:highlight w:val="yellow"/>
        </w:rPr>
        <w:t>total war</w:t>
      </w:r>
      <w:r w:rsidRPr="00ED75F9">
        <w:rPr>
          <w:sz w:val="14"/>
        </w:rPr>
        <w:t xml:space="preserve"> between two nuclear states </w:t>
      </w:r>
      <w:r w:rsidRPr="00ED75F9">
        <w:rPr>
          <w:rStyle w:val="StyleUnderline"/>
          <w:highlight w:val="yellow"/>
        </w:rPr>
        <w:t>would look like — we’ve never had one</w:t>
      </w:r>
      <w:r w:rsidRPr="00ED75F9">
        <w:rPr>
          <w:sz w:val="14"/>
          <w:highlight w:val="yellow"/>
        </w:rPr>
        <w:t xml:space="preserve">. </w:t>
      </w:r>
      <w:r w:rsidRPr="00ED75F9">
        <w:rPr>
          <w:rStyle w:val="StyleUnderline"/>
          <w:highlight w:val="yellow"/>
        </w:rPr>
        <w:t>“You’d</w:t>
      </w:r>
      <w:r w:rsidRPr="00ED75F9">
        <w:rPr>
          <w:rStyle w:val="StyleUnderline"/>
        </w:rPr>
        <w:t xml:space="preserve"> like to </w:t>
      </w:r>
      <w:r w:rsidRPr="00ED75F9">
        <w:rPr>
          <w:rStyle w:val="StyleUnderline"/>
          <w:highlight w:val="yellow"/>
        </w:rPr>
        <w:t>hope</w:t>
      </w:r>
      <w:r w:rsidRPr="00ED75F9">
        <w:rPr>
          <w:sz w:val="14"/>
        </w:rPr>
        <w:t xml:space="preserve"> if there was some sort of conflict started, </w:t>
      </w:r>
      <w:r w:rsidRPr="00ED75F9">
        <w:rPr>
          <w:rStyle w:val="StyleUnderline"/>
          <w:highlight w:val="yellow"/>
        </w:rPr>
        <w:t>it would remain limited</w:t>
      </w:r>
      <w:r w:rsidRPr="00ED75F9">
        <w:rPr>
          <w:rStyle w:val="StyleUnderline"/>
        </w:rPr>
        <w:t xml:space="preserve"> and conventional</w:t>
      </w:r>
      <w:r w:rsidRPr="00ED75F9">
        <w:rPr>
          <w:sz w:val="14"/>
        </w:rPr>
        <w:t xml:space="preserve"> until people could tamp it down,” </w:t>
      </w:r>
      <w:r w:rsidRPr="00ED75F9">
        <w:rPr>
          <w:rStyle w:val="StyleUnderline"/>
        </w:rPr>
        <w:t>said</w:t>
      </w:r>
      <w:r w:rsidRPr="00ED75F9">
        <w:rPr>
          <w:sz w:val="14"/>
        </w:rPr>
        <w:t xml:space="preserve"> David </w:t>
      </w:r>
      <w:r w:rsidRPr="00ED75F9">
        <w:rPr>
          <w:rStyle w:val="StyleUnderline"/>
        </w:rPr>
        <w:t>Wright</w:t>
      </w:r>
      <w:r w:rsidRPr="00ED75F9">
        <w:rPr>
          <w:sz w:val="14"/>
        </w:rPr>
        <w:t>, co-director of the global security program at the Union of Concerned Scientists. “</w:t>
      </w:r>
      <w:r w:rsidRPr="00ED75F9">
        <w:rPr>
          <w:rStyle w:val="Emphasis"/>
          <w:highlight w:val="yellow"/>
        </w:rPr>
        <w:t>But</w:t>
      </w:r>
      <w:r w:rsidRPr="00ED75F9">
        <w:rPr>
          <w:sz w:val="14"/>
          <w:highlight w:val="yellow"/>
        </w:rPr>
        <w:t xml:space="preserve"> </w:t>
      </w:r>
      <w:r w:rsidRPr="00ED75F9">
        <w:rPr>
          <w:rStyle w:val="StyleUnderline"/>
          <w:highlight w:val="yellow"/>
        </w:rPr>
        <w:t>you can</w:t>
      </w:r>
      <w:r w:rsidRPr="00ED75F9">
        <w:rPr>
          <w:sz w:val="14"/>
        </w:rPr>
        <w:t xml:space="preserve"> certainly </w:t>
      </w:r>
      <w:r w:rsidRPr="00ED75F9">
        <w:rPr>
          <w:rStyle w:val="StyleUnderline"/>
          <w:highlight w:val="yellow"/>
        </w:rPr>
        <w:t>imagine ways it would</w:t>
      </w:r>
      <w:r w:rsidRPr="00ED75F9">
        <w:rPr>
          <w:rStyle w:val="StyleUnderline"/>
        </w:rPr>
        <w:t xml:space="preserve"> </w:t>
      </w:r>
      <w:r w:rsidRPr="00ED75F9">
        <w:rPr>
          <w:rStyle w:val="Emphasis"/>
        </w:rPr>
        <w:t xml:space="preserve">start to </w:t>
      </w:r>
      <w:r w:rsidRPr="00ED75F9">
        <w:rPr>
          <w:rStyle w:val="Emphasis"/>
          <w:highlight w:val="yellow"/>
        </w:rPr>
        <w:t>get out of control</w:t>
      </w:r>
      <w:r w:rsidRPr="00ED75F9">
        <w:rPr>
          <w:sz w:val="14"/>
        </w:rPr>
        <w:t>.”</w:t>
      </w:r>
    </w:p>
    <w:p w14:paraId="49AC8F18" w14:textId="77777777" w:rsidR="00F41C53" w:rsidRPr="00ED75F9" w:rsidRDefault="00F41C53" w:rsidP="00F41C53">
      <w:pPr>
        <w:pStyle w:val="Heading4"/>
        <w:rPr>
          <w:rFonts w:cs="Times New Roman"/>
        </w:rPr>
      </w:pPr>
      <w:r w:rsidRPr="00ED75F9">
        <w:rPr>
          <w:rFonts w:cs="Times New Roman"/>
        </w:rPr>
        <w:t xml:space="preserve">Nuclear parity’s </w:t>
      </w:r>
      <w:r w:rsidRPr="00ED75F9">
        <w:rPr>
          <w:rFonts w:cs="Times New Roman"/>
          <w:u w:val="single"/>
        </w:rPr>
        <w:t>inherently unstable</w:t>
      </w:r>
      <w:r w:rsidRPr="00ED75F9">
        <w:rPr>
          <w:rFonts w:cs="Times New Roman"/>
        </w:rPr>
        <w:t>---modernization makes miscalc and escalation a constant risk</w:t>
      </w:r>
    </w:p>
    <w:p w14:paraId="7BFA724B" w14:textId="77777777" w:rsidR="00F41C53" w:rsidRPr="00ED75F9" w:rsidRDefault="00F41C53" w:rsidP="00F41C53">
      <w:r w:rsidRPr="00ED75F9">
        <w:rPr>
          <w:rStyle w:val="Style13ptBold"/>
        </w:rPr>
        <w:t xml:space="preserve">Fisher 16 </w:t>
      </w:r>
      <w:r w:rsidRPr="00ED75F9">
        <w:t xml:space="preserve">– Max Fisher, citing Max Tegmark, MIT Professor of Physics, 3-30-2016, “This 3-minute cartoon explains why nuclear weapons still pose a terrifying threat”, Vox, </w:t>
      </w:r>
      <w:hyperlink r:id="rId30" w:history="1">
        <w:r w:rsidRPr="00ED75F9">
          <w:rPr>
            <w:rStyle w:val="Hyperlink"/>
          </w:rPr>
          <w:t>http://www.vox.com/2016/3/30/11331218/nuclear-weapons-threat</w:t>
        </w:r>
      </w:hyperlink>
    </w:p>
    <w:p w14:paraId="51FF9AA3" w14:textId="77777777" w:rsidR="00F41C53" w:rsidRPr="00ED75F9" w:rsidRDefault="00F41C53" w:rsidP="00F41C53"/>
    <w:p w14:paraId="55DC2E90" w14:textId="77777777" w:rsidR="00F41C53" w:rsidRPr="00ED75F9" w:rsidRDefault="00F41C53" w:rsidP="00F41C53">
      <w:pPr>
        <w:rPr>
          <w:sz w:val="16"/>
        </w:rPr>
      </w:pPr>
      <w:r w:rsidRPr="00ED75F9">
        <w:rPr>
          <w:sz w:val="16"/>
        </w:rPr>
        <w:t xml:space="preserve">That's </w:t>
      </w:r>
      <w:r w:rsidRPr="00ED75F9">
        <w:rPr>
          <w:rStyle w:val="StyleUnderline"/>
          <w:highlight w:val="yellow"/>
        </w:rPr>
        <w:t>the s</w:t>
      </w:r>
      <w:r w:rsidRPr="00ED75F9">
        <w:rPr>
          <w:rStyle w:val="StyleUnderline"/>
        </w:rPr>
        <w:t xml:space="preserve">tatus </w:t>
      </w:r>
      <w:r w:rsidRPr="00ED75F9">
        <w:rPr>
          <w:rStyle w:val="StyleUnderline"/>
          <w:highlight w:val="yellow"/>
        </w:rPr>
        <w:t>quo</w:t>
      </w:r>
      <w:r w:rsidRPr="00ED75F9">
        <w:rPr>
          <w:sz w:val="16"/>
        </w:rPr>
        <w:t>, and it</w:t>
      </w:r>
      <w:r w:rsidRPr="00ED75F9">
        <w:rPr>
          <w:rStyle w:val="StyleUnderline"/>
          <w:highlight w:val="yellow"/>
        </w:rPr>
        <w:t>'s</w:t>
      </w:r>
      <w:r w:rsidRPr="00ED75F9">
        <w:rPr>
          <w:sz w:val="16"/>
        </w:rPr>
        <w:t xml:space="preserve"> </w:t>
      </w:r>
      <w:r w:rsidRPr="00ED75F9">
        <w:rPr>
          <w:rStyle w:val="StyleUnderline"/>
          <w:highlight w:val="yellow"/>
        </w:rPr>
        <w:t>pretty bad</w:t>
      </w:r>
      <w:r w:rsidRPr="00ED75F9">
        <w:rPr>
          <w:rStyle w:val="StyleUnderline"/>
        </w:rPr>
        <w:t>. But it gets worse, because the status quo isn't really static</w:t>
      </w:r>
      <w:r w:rsidRPr="00ED75F9">
        <w:rPr>
          <w:sz w:val="16"/>
        </w:rPr>
        <w:t xml:space="preserve">. </w:t>
      </w:r>
      <w:r w:rsidRPr="00ED75F9">
        <w:rPr>
          <w:rStyle w:val="StyleUnderline"/>
          <w:highlight w:val="yellow"/>
        </w:rPr>
        <w:t>Military tech</w:t>
      </w:r>
      <w:r w:rsidRPr="00ED75F9">
        <w:rPr>
          <w:sz w:val="16"/>
        </w:rPr>
        <w:t xml:space="preserve">nology </w:t>
      </w:r>
      <w:r w:rsidRPr="00ED75F9">
        <w:rPr>
          <w:rStyle w:val="StyleUnderline"/>
          <w:highlight w:val="yellow"/>
        </w:rPr>
        <w:t xml:space="preserve">is </w:t>
      </w:r>
      <w:r w:rsidRPr="00ED75F9">
        <w:rPr>
          <w:rStyle w:val="Emphasis"/>
          <w:highlight w:val="yellow"/>
        </w:rPr>
        <w:t>constantly changing</w:t>
      </w:r>
      <w:r w:rsidRPr="00ED75F9">
        <w:rPr>
          <w:rStyle w:val="StyleUnderline"/>
        </w:rPr>
        <w:t xml:space="preserve">, and both sides are constantly making </w:t>
      </w:r>
      <w:r w:rsidRPr="00ED75F9">
        <w:rPr>
          <w:rStyle w:val="StyleUnderline"/>
          <w:highlight w:val="yellow"/>
        </w:rPr>
        <w:t>upgrades</w:t>
      </w:r>
      <w:r w:rsidRPr="00ED75F9">
        <w:rPr>
          <w:rStyle w:val="StyleUnderline"/>
        </w:rPr>
        <w:t xml:space="preserve"> that </w:t>
      </w:r>
      <w:r w:rsidRPr="00ED75F9">
        <w:rPr>
          <w:rStyle w:val="StyleUnderline"/>
          <w:highlight w:val="yellow"/>
        </w:rPr>
        <w:t>require the other side to upgrade in turn</w:t>
      </w:r>
      <w:r w:rsidRPr="00ED75F9">
        <w:rPr>
          <w:sz w:val="16"/>
        </w:rPr>
        <w:t xml:space="preserve">. So, for example, </w:t>
      </w:r>
      <w:r w:rsidRPr="00ED75F9">
        <w:rPr>
          <w:rStyle w:val="StyleUnderline"/>
        </w:rPr>
        <w:t>the US develops a</w:t>
      </w:r>
      <w:r w:rsidRPr="00ED75F9">
        <w:rPr>
          <w:sz w:val="16"/>
        </w:rPr>
        <w:t xml:space="preserve"> new </w:t>
      </w:r>
      <w:r w:rsidRPr="00ED75F9">
        <w:rPr>
          <w:rStyle w:val="StyleUnderline"/>
        </w:rPr>
        <w:t>stealth fighter</w:t>
      </w:r>
      <w:r w:rsidRPr="00ED75F9">
        <w:rPr>
          <w:sz w:val="16"/>
        </w:rPr>
        <w:t xml:space="preserve"> jet and bomber, </w:t>
      </w:r>
      <w:r w:rsidRPr="00ED75F9">
        <w:rPr>
          <w:rStyle w:val="StyleUnderline"/>
        </w:rPr>
        <w:t>which leads Russia to develop better air defense</w:t>
      </w:r>
      <w:r w:rsidRPr="00ED75F9">
        <w:rPr>
          <w:sz w:val="16"/>
        </w:rPr>
        <w:t xml:space="preserve"> systems. But the problem is that </w:t>
      </w:r>
      <w:r w:rsidRPr="00ED75F9">
        <w:rPr>
          <w:rStyle w:val="StyleUnderline"/>
        </w:rPr>
        <w:t>these changes</w:t>
      </w:r>
      <w:r w:rsidRPr="00ED75F9">
        <w:rPr>
          <w:sz w:val="16"/>
        </w:rPr>
        <w:t xml:space="preserve"> also </w:t>
      </w:r>
      <w:r w:rsidRPr="00ED75F9">
        <w:rPr>
          <w:rStyle w:val="StyleUnderline"/>
        </w:rPr>
        <w:t xml:space="preserve">affect nuclear weapons technology, which means </w:t>
      </w:r>
      <w:r w:rsidRPr="00ED75F9">
        <w:rPr>
          <w:rStyle w:val="Emphasis"/>
          <w:highlight w:val="yellow"/>
        </w:rPr>
        <w:t>the</w:t>
      </w:r>
      <w:r w:rsidRPr="00ED75F9">
        <w:rPr>
          <w:rStyle w:val="Emphasis"/>
        </w:rPr>
        <w:t xml:space="preserve"> carefully </w:t>
      </w:r>
      <w:r w:rsidRPr="00ED75F9">
        <w:rPr>
          <w:rStyle w:val="Emphasis"/>
          <w:highlight w:val="yellow"/>
        </w:rPr>
        <w:t>balanced nuclear equilibrium is constantly being destabilized</w:t>
      </w:r>
      <w:r w:rsidRPr="00ED75F9">
        <w:rPr>
          <w:sz w:val="16"/>
        </w:rPr>
        <w:t xml:space="preserve">. Take, for example, those improved Russian air defense systems. </w:t>
      </w:r>
      <w:r w:rsidRPr="00ED75F9">
        <w:rPr>
          <w:rStyle w:val="StyleUnderline"/>
        </w:rPr>
        <w:t>The American nuclear deterrent is designed to have three components</w:t>
      </w:r>
      <w:r w:rsidRPr="00ED75F9">
        <w:rPr>
          <w:sz w:val="16"/>
        </w:rPr>
        <w:t xml:space="preserve"> — submarines, bombers, and land-based missiles — known as </w:t>
      </w:r>
      <w:r w:rsidRPr="00ED75F9">
        <w:rPr>
          <w:rStyle w:val="StyleUnderline"/>
        </w:rPr>
        <w:t xml:space="preserve">the triad. </w:t>
      </w:r>
      <w:r w:rsidRPr="00ED75F9">
        <w:rPr>
          <w:rStyle w:val="StyleUnderline"/>
          <w:highlight w:val="yellow"/>
        </w:rPr>
        <w:t>Russia's</w:t>
      </w:r>
      <w:r w:rsidRPr="00ED75F9">
        <w:rPr>
          <w:rStyle w:val="StyleUnderline"/>
        </w:rPr>
        <w:t xml:space="preserve"> new </w:t>
      </w:r>
      <w:r w:rsidRPr="00ED75F9">
        <w:rPr>
          <w:rStyle w:val="StyleUnderline"/>
          <w:highlight w:val="yellow"/>
        </w:rPr>
        <w:t>air defenses make</w:t>
      </w:r>
      <w:r w:rsidRPr="00ED75F9">
        <w:rPr>
          <w:rStyle w:val="StyleUnderline"/>
        </w:rPr>
        <w:t xml:space="preserve"> the air</w:t>
      </w:r>
      <w:r w:rsidRPr="00ED75F9">
        <w:rPr>
          <w:sz w:val="16"/>
        </w:rPr>
        <w:t xml:space="preserve">-based </w:t>
      </w:r>
      <w:r w:rsidRPr="00ED75F9">
        <w:rPr>
          <w:rStyle w:val="StyleUnderline"/>
        </w:rPr>
        <w:t xml:space="preserve">part of our </w:t>
      </w:r>
      <w:r w:rsidRPr="00ED75F9">
        <w:rPr>
          <w:rStyle w:val="StyleUnderline"/>
          <w:highlight w:val="yellow"/>
        </w:rPr>
        <w:t>triad weaker</w:t>
      </w:r>
      <w:r w:rsidRPr="00ED75F9">
        <w:rPr>
          <w:rStyle w:val="StyleUnderline"/>
        </w:rPr>
        <w:t xml:space="preserve">. So to maintain parity, </w:t>
      </w:r>
      <w:r w:rsidRPr="00ED75F9">
        <w:rPr>
          <w:rStyle w:val="StyleUnderline"/>
          <w:highlight w:val="yellow"/>
        </w:rPr>
        <w:t>we</w:t>
      </w:r>
      <w:r w:rsidRPr="00ED75F9">
        <w:rPr>
          <w:rStyle w:val="StyleUnderline"/>
        </w:rPr>
        <w:t xml:space="preserve"> are </w:t>
      </w:r>
      <w:r w:rsidRPr="00ED75F9">
        <w:rPr>
          <w:rStyle w:val="StyleUnderline"/>
          <w:highlight w:val="yellow"/>
        </w:rPr>
        <w:t>develop</w:t>
      </w:r>
      <w:r w:rsidRPr="00ED75F9">
        <w:rPr>
          <w:rStyle w:val="StyleUnderline"/>
        </w:rPr>
        <w:t xml:space="preserve">ing </w:t>
      </w:r>
      <w:r w:rsidRPr="00ED75F9">
        <w:rPr>
          <w:rStyle w:val="StyleUnderline"/>
          <w:highlight w:val="yellow"/>
        </w:rPr>
        <w:t>a new</w:t>
      </w:r>
      <w:r w:rsidRPr="00ED75F9">
        <w:rPr>
          <w:rStyle w:val="StyleUnderline"/>
        </w:rPr>
        <w:t xml:space="preserve"> air-launched </w:t>
      </w:r>
      <w:r w:rsidRPr="00ED75F9">
        <w:rPr>
          <w:rStyle w:val="StyleUnderline"/>
          <w:highlight w:val="yellow"/>
        </w:rPr>
        <w:t>cruise missile</w:t>
      </w:r>
      <w:r w:rsidRPr="00ED75F9">
        <w:rPr>
          <w:rStyle w:val="StyleUnderline"/>
        </w:rPr>
        <w:t xml:space="preserve"> that can carry nuclear weapons</w:t>
      </w:r>
      <w:r w:rsidRPr="00ED75F9">
        <w:rPr>
          <w:sz w:val="16"/>
        </w:rPr>
        <w:t xml:space="preserve">. </w:t>
      </w:r>
      <w:r w:rsidRPr="00ED75F9">
        <w:rPr>
          <w:rStyle w:val="StyleUnderline"/>
        </w:rPr>
        <w:t xml:space="preserve">But </w:t>
      </w:r>
      <w:r w:rsidRPr="00ED75F9">
        <w:rPr>
          <w:rStyle w:val="StyleUnderline"/>
          <w:highlight w:val="yellow"/>
        </w:rPr>
        <w:t>this</w:t>
      </w:r>
      <w:r w:rsidRPr="00ED75F9">
        <w:rPr>
          <w:sz w:val="16"/>
        </w:rPr>
        <w:t xml:space="preserve"> new weapon, </w:t>
      </w:r>
      <w:r w:rsidRPr="00ED75F9">
        <w:rPr>
          <w:rStyle w:val="StyleUnderline"/>
        </w:rPr>
        <w:t>by maintaining parity in some respects</w:t>
      </w:r>
      <w:r w:rsidRPr="00ED75F9">
        <w:rPr>
          <w:sz w:val="16"/>
        </w:rPr>
        <w:t xml:space="preserve"> (ability to penetrate air defenses), </w:t>
      </w:r>
      <w:r w:rsidRPr="00ED75F9">
        <w:rPr>
          <w:rStyle w:val="Emphasis"/>
          <w:highlight w:val="yellow"/>
        </w:rPr>
        <w:t>destabilizes parity</w:t>
      </w:r>
      <w:r w:rsidRPr="00ED75F9">
        <w:rPr>
          <w:rStyle w:val="StyleUnderline"/>
        </w:rPr>
        <w:t xml:space="preserve"> on others</w:t>
      </w:r>
      <w:r w:rsidRPr="00ED75F9">
        <w:rPr>
          <w:sz w:val="16"/>
        </w:rPr>
        <w:t xml:space="preserve"> (</w:t>
      </w:r>
      <w:r w:rsidRPr="00ED75F9">
        <w:rPr>
          <w:rStyle w:val="StyleUnderline"/>
        </w:rPr>
        <w:t xml:space="preserve">it </w:t>
      </w:r>
      <w:r w:rsidRPr="00ED75F9">
        <w:rPr>
          <w:rStyle w:val="Emphasis"/>
          <w:highlight w:val="yellow"/>
        </w:rPr>
        <w:t>reduces Russia's response time</w:t>
      </w:r>
      <w:r w:rsidRPr="00ED75F9">
        <w:rPr>
          <w:rStyle w:val="StyleUnderline"/>
          <w:highlight w:val="yellow"/>
        </w:rPr>
        <w:t xml:space="preserve"> and could be </w:t>
      </w:r>
      <w:r w:rsidRPr="00ED75F9">
        <w:rPr>
          <w:rStyle w:val="Emphasis"/>
          <w:highlight w:val="yellow"/>
        </w:rPr>
        <w:t>perceived as</w:t>
      </w:r>
      <w:r w:rsidRPr="00ED75F9">
        <w:rPr>
          <w:rStyle w:val="Emphasis"/>
        </w:rPr>
        <w:t xml:space="preserve"> a </w:t>
      </w:r>
      <w:r w:rsidRPr="00ED75F9">
        <w:rPr>
          <w:rStyle w:val="Emphasis"/>
          <w:highlight w:val="yellow"/>
        </w:rPr>
        <w:t>first-strike</w:t>
      </w:r>
      <w:r w:rsidRPr="00ED75F9">
        <w:rPr>
          <w:rStyle w:val="Emphasis"/>
        </w:rPr>
        <w:t xml:space="preserve"> weapon</w:t>
      </w:r>
      <w:r w:rsidRPr="00ED75F9">
        <w:rPr>
          <w:sz w:val="16"/>
        </w:rPr>
        <w:t xml:space="preserve">). At the same time, </w:t>
      </w:r>
      <w:r w:rsidRPr="00ED75F9">
        <w:rPr>
          <w:rStyle w:val="StyleUnderline"/>
        </w:rPr>
        <w:t>this</w:t>
      </w:r>
      <w:r w:rsidRPr="00ED75F9">
        <w:rPr>
          <w:sz w:val="16"/>
        </w:rPr>
        <w:t xml:space="preserve"> weapon </w:t>
      </w:r>
      <w:r w:rsidRPr="00ED75F9">
        <w:rPr>
          <w:rStyle w:val="StyleUnderline"/>
        </w:rPr>
        <w:t xml:space="preserve">increases the risk that a conventional conflict with Russia could </w:t>
      </w:r>
      <w:r w:rsidRPr="00ED75F9">
        <w:rPr>
          <w:rStyle w:val="Emphasis"/>
        </w:rPr>
        <w:t>spiral into an unwanted nuclear exchange</w:t>
      </w:r>
      <w:r w:rsidRPr="00ED75F9">
        <w:rPr>
          <w:sz w:val="16"/>
        </w:rPr>
        <w:t xml:space="preserve">, </w:t>
      </w:r>
      <w:r w:rsidRPr="00ED75F9">
        <w:rPr>
          <w:rStyle w:val="StyleUnderline"/>
        </w:rPr>
        <w:t xml:space="preserve">because </w:t>
      </w:r>
      <w:r w:rsidRPr="00ED75F9">
        <w:rPr>
          <w:rStyle w:val="StyleUnderline"/>
          <w:highlight w:val="yellow"/>
        </w:rPr>
        <w:t xml:space="preserve">Moscow would be unable to differentiate a </w:t>
      </w:r>
      <w:r w:rsidRPr="00ED75F9">
        <w:rPr>
          <w:rStyle w:val="Emphasis"/>
          <w:highlight w:val="yellow"/>
        </w:rPr>
        <w:t>conventional</w:t>
      </w:r>
      <w:r w:rsidRPr="00ED75F9">
        <w:rPr>
          <w:rStyle w:val="StyleUnderline"/>
        </w:rPr>
        <w:t xml:space="preserve"> cruise </w:t>
      </w:r>
      <w:r w:rsidRPr="00ED75F9">
        <w:rPr>
          <w:rStyle w:val="StyleUnderline"/>
          <w:highlight w:val="yellow"/>
        </w:rPr>
        <w:t>missile from</w:t>
      </w:r>
      <w:r w:rsidRPr="00ED75F9">
        <w:rPr>
          <w:rStyle w:val="StyleUnderline"/>
        </w:rPr>
        <w:t xml:space="preserve"> a </w:t>
      </w:r>
      <w:r w:rsidRPr="00ED75F9">
        <w:rPr>
          <w:rStyle w:val="Emphasis"/>
          <w:highlight w:val="yellow"/>
        </w:rPr>
        <w:t>nuclear</w:t>
      </w:r>
      <w:r w:rsidRPr="00ED75F9">
        <w:rPr>
          <w:rStyle w:val="StyleUnderline"/>
        </w:rPr>
        <w:t xml:space="preserve"> cruise missile</w:t>
      </w:r>
      <w:r w:rsidRPr="00ED75F9">
        <w:rPr>
          <w:sz w:val="16"/>
        </w:rPr>
        <w:t xml:space="preserve">. This is all a very long way (sorry, I get carried away on this topic) of saying that </w:t>
      </w:r>
      <w:r w:rsidRPr="00ED75F9">
        <w:rPr>
          <w:rStyle w:val="StyleUnderline"/>
        </w:rPr>
        <w:t>this</w:t>
      </w:r>
      <w:r w:rsidRPr="00ED75F9">
        <w:rPr>
          <w:sz w:val="16"/>
        </w:rPr>
        <w:t xml:space="preserve"> video describes the threats of nuclear weapons well but, if anything, </w:t>
      </w:r>
      <w:r w:rsidRPr="00ED75F9">
        <w:rPr>
          <w:rStyle w:val="StyleUnderline"/>
        </w:rPr>
        <w:t>significantly understates</w:t>
      </w:r>
      <w:r w:rsidRPr="00ED75F9">
        <w:rPr>
          <w:sz w:val="16"/>
        </w:rPr>
        <w:t xml:space="preserve"> those </w:t>
      </w:r>
      <w:r w:rsidRPr="00ED75F9">
        <w:rPr>
          <w:rStyle w:val="StyleUnderline"/>
        </w:rPr>
        <w:t>threats</w:t>
      </w:r>
      <w:r w:rsidRPr="00ED75F9">
        <w:rPr>
          <w:sz w:val="16"/>
        </w:rPr>
        <w:t xml:space="preserve">. This all speaks to what you could maybe call </w:t>
      </w:r>
      <w:r w:rsidRPr="00ED75F9">
        <w:rPr>
          <w:rStyle w:val="StyleUnderline"/>
          <w:highlight w:val="yellow"/>
        </w:rPr>
        <w:t xml:space="preserve">the </w:t>
      </w:r>
      <w:r w:rsidRPr="00ED75F9">
        <w:rPr>
          <w:rStyle w:val="Emphasis"/>
          <w:highlight w:val="yellow"/>
        </w:rPr>
        <w:t>biggest myth</w:t>
      </w:r>
      <w:r w:rsidRPr="00ED75F9">
        <w:rPr>
          <w:rStyle w:val="StyleUnderline"/>
        </w:rPr>
        <w:t xml:space="preserve"> about nuclear weapons</w:t>
      </w:r>
      <w:r w:rsidRPr="00ED75F9">
        <w:rPr>
          <w:sz w:val="16"/>
        </w:rPr>
        <w:t xml:space="preserve">, which </w:t>
      </w:r>
      <w:r w:rsidRPr="00ED75F9">
        <w:rPr>
          <w:rStyle w:val="StyleUnderline"/>
          <w:highlight w:val="yellow"/>
        </w:rPr>
        <w:t>is</w:t>
      </w:r>
      <w:r w:rsidRPr="00ED75F9">
        <w:rPr>
          <w:rStyle w:val="StyleUnderline"/>
        </w:rPr>
        <w:t xml:space="preserve"> that </w:t>
      </w:r>
      <w:r w:rsidRPr="00ED75F9">
        <w:rPr>
          <w:rStyle w:val="StyleUnderline"/>
          <w:highlight w:val="yellow"/>
        </w:rPr>
        <w:t>we're in a peaceful stasis</w:t>
      </w:r>
      <w:r w:rsidRPr="00ED75F9">
        <w:rPr>
          <w:rStyle w:val="StyleUnderline"/>
        </w:rPr>
        <w:t>, with parity between</w:t>
      </w:r>
      <w:r w:rsidRPr="00ED75F9">
        <w:rPr>
          <w:sz w:val="16"/>
        </w:rPr>
        <w:t xml:space="preserve"> the US and Russian </w:t>
      </w:r>
      <w:r w:rsidRPr="00ED75F9">
        <w:rPr>
          <w:rStyle w:val="StyleUnderline"/>
        </w:rPr>
        <w:t xml:space="preserve">forces providing stability. In fact, </w:t>
      </w:r>
      <w:r w:rsidRPr="00ED75F9">
        <w:rPr>
          <w:rStyle w:val="Emphasis"/>
          <w:highlight w:val="yellow"/>
        </w:rPr>
        <w:t>both sides</w:t>
      </w:r>
      <w:r w:rsidRPr="00ED75F9">
        <w:rPr>
          <w:rStyle w:val="Emphasis"/>
        </w:rPr>
        <w:t xml:space="preserve"> are </w:t>
      </w:r>
      <w:r w:rsidRPr="00ED75F9">
        <w:rPr>
          <w:rStyle w:val="Emphasis"/>
          <w:highlight w:val="yellow"/>
        </w:rPr>
        <w:t>constantly do</w:t>
      </w:r>
      <w:r w:rsidRPr="00ED75F9">
        <w:rPr>
          <w:rStyle w:val="Emphasis"/>
        </w:rPr>
        <w:t xml:space="preserve">ing </w:t>
      </w:r>
      <w:r w:rsidRPr="00ED75F9">
        <w:rPr>
          <w:rStyle w:val="Emphasis"/>
          <w:highlight w:val="yellow"/>
        </w:rPr>
        <w:t>things to</w:t>
      </w:r>
      <w:r w:rsidRPr="00ED75F9">
        <w:rPr>
          <w:rStyle w:val="Emphasis"/>
        </w:rPr>
        <w:t xml:space="preserve"> manage that parity that also involve </w:t>
      </w:r>
      <w:r w:rsidRPr="00ED75F9">
        <w:rPr>
          <w:rStyle w:val="Emphasis"/>
          <w:highlight w:val="yellow"/>
        </w:rPr>
        <w:t>disturb</w:t>
      </w:r>
      <w:r w:rsidRPr="00ED75F9">
        <w:rPr>
          <w:rStyle w:val="Emphasis"/>
        </w:rPr>
        <w:t xml:space="preserve">ing </w:t>
      </w:r>
      <w:r w:rsidRPr="00ED75F9">
        <w:rPr>
          <w:rStyle w:val="Emphasis"/>
          <w:highlight w:val="yellow"/>
        </w:rPr>
        <w:t>it</w:t>
      </w:r>
      <w:r w:rsidRPr="00ED75F9">
        <w:rPr>
          <w:sz w:val="16"/>
        </w:rPr>
        <w:t xml:space="preserve">, sometimes </w:t>
      </w:r>
      <w:r w:rsidRPr="00ED75F9">
        <w:rPr>
          <w:rStyle w:val="StyleUnderline"/>
        </w:rPr>
        <w:t xml:space="preserve">in ways </w:t>
      </w:r>
      <w:r w:rsidRPr="00ED75F9">
        <w:rPr>
          <w:rStyle w:val="StyleUnderline"/>
          <w:highlight w:val="yellow"/>
        </w:rPr>
        <w:t>that</w:t>
      </w:r>
      <w:r w:rsidRPr="00ED75F9">
        <w:rPr>
          <w:rStyle w:val="StyleUnderline"/>
        </w:rPr>
        <w:t xml:space="preserve"> can be destabilizing and can </w:t>
      </w:r>
      <w:r w:rsidRPr="00ED75F9">
        <w:rPr>
          <w:rStyle w:val="StyleUnderline"/>
          <w:highlight w:val="yellow"/>
        </w:rPr>
        <w:t>increase</w:t>
      </w:r>
      <w:r w:rsidRPr="00ED75F9">
        <w:rPr>
          <w:rStyle w:val="StyleUnderline"/>
        </w:rPr>
        <w:t xml:space="preserve"> the </w:t>
      </w:r>
      <w:r w:rsidRPr="00ED75F9">
        <w:rPr>
          <w:rStyle w:val="StyleUnderline"/>
          <w:highlight w:val="yellow"/>
        </w:rPr>
        <w:t>risk of</w:t>
      </w:r>
      <w:r w:rsidRPr="00ED75F9">
        <w:rPr>
          <w:rStyle w:val="StyleUnderline"/>
        </w:rPr>
        <w:t xml:space="preserve"> an </w:t>
      </w:r>
      <w:r w:rsidRPr="00ED75F9">
        <w:rPr>
          <w:rStyle w:val="Emphasis"/>
          <w:highlight w:val="yellow"/>
        </w:rPr>
        <w:t>accident</w:t>
      </w:r>
      <w:r w:rsidRPr="00ED75F9">
        <w:rPr>
          <w:rStyle w:val="StyleUnderline"/>
          <w:highlight w:val="yellow"/>
        </w:rPr>
        <w:t xml:space="preserve">, </w:t>
      </w:r>
      <w:r w:rsidRPr="00ED75F9">
        <w:rPr>
          <w:rStyle w:val="Emphasis"/>
          <w:highlight w:val="yellow"/>
        </w:rPr>
        <w:t>misunderstanding</w:t>
      </w:r>
      <w:r w:rsidRPr="00ED75F9">
        <w:rPr>
          <w:rStyle w:val="StyleUnderline"/>
          <w:highlight w:val="yellow"/>
        </w:rPr>
        <w:t>, or</w:t>
      </w:r>
      <w:r w:rsidRPr="00ED75F9">
        <w:rPr>
          <w:rStyle w:val="StyleUnderline"/>
        </w:rPr>
        <w:t xml:space="preserve"> </w:t>
      </w:r>
      <w:r w:rsidRPr="00ED75F9">
        <w:rPr>
          <w:rStyle w:val="Emphasis"/>
        </w:rPr>
        <w:t xml:space="preserve">unintended </w:t>
      </w:r>
      <w:r w:rsidRPr="00ED75F9">
        <w:rPr>
          <w:rStyle w:val="Emphasis"/>
          <w:highlight w:val="yellow"/>
        </w:rPr>
        <w:t>escalation</w:t>
      </w:r>
      <w:r w:rsidRPr="00ED75F9">
        <w:rPr>
          <w:sz w:val="16"/>
        </w:rPr>
        <w:t xml:space="preserve">. That risk is extremely low and the increases are marginal, but </w:t>
      </w:r>
      <w:r w:rsidRPr="00ED75F9">
        <w:rPr>
          <w:rStyle w:val="StyleUnderline"/>
        </w:rPr>
        <w:t xml:space="preserve">given the potential consequences — the </w:t>
      </w:r>
      <w:r w:rsidRPr="00ED75F9">
        <w:rPr>
          <w:rStyle w:val="Emphasis"/>
        </w:rPr>
        <w:t>literal end of the world</w:t>
      </w:r>
      <w:r w:rsidRPr="00ED75F9">
        <w:rPr>
          <w:rStyle w:val="StyleUnderline"/>
        </w:rPr>
        <w:t xml:space="preserve"> — it's still pretty scary stuff</w:t>
      </w:r>
      <w:r w:rsidRPr="00ED75F9">
        <w:rPr>
          <w:sz w:val="16"/>
        </w:rPr>
        <w:t>.</w:t>
      </w:r>
    </w:p>
    <w:p w14:paraId="3C18A2D3" w14:textId="516C9E0A" w:rsidR="00F41C53" w:rsidRPr="00ED75F9" w:rsidRDefault="00F41C53" w:rsidP="00F41C53">
      <w:pPr>
        <w:pStyle w:val="Heading3"/>
        <w:rPr>
          <w:rFonts w:cs="Times New Roman"/>
        </w:rPr>
      </w:pPr>
      <w:r w:rsidRPr="00ED75F9">
        <w:rPr>
          <w:rFonts w:cs="Times New Roman"/>
        </w:rPr>
        <w:t>Structural Violence---Yes War---A2: Economics</w:t>
      </w:r>
    </w:p>
    <w:p w14:paraId="42ECD524" w14:textId="77777777" w:rsidR="00F41C53" w:rsidRPr="00ED75F9" w:rsidRDefault="00F41C53" w:rsidP="00F41C53">
      <w:pPr>
        <w:pStyle w:val="Heading4"/>
        <w:rPr>
          <w:rFonts w:cs="Times New Roman"/>
        </w:rPr>
      </w:pPr>
      <w:r w:rsidRPr="00ED75F9">
        <w:rPr>
          <w:rFonts w:cs="Times New Roman"/>
        </w:rPr>
        <w:t xml:space="preserve">Economics won’t prevent war – </w:t>
      </w:r>
      <w:r w:rsidRPr="00ED75F9">
        <w:rPr>
          <w:rFonts w:cs="Times New Roman"/>
          <w:b w:val="0"/>
        </w:rPr>
        <w:t>empirically denied, outweighed by religion/nationalism, leaders will accept economic costs</w:t>
      </w:r>
    </w:p>
    <w:p w14:paraId="12B99FD8" w14:textId="77777777" w:rsidR="00F41C53" w:rsidRPr="00ED75F9" w:rsidRDefault="00F41C53" w:rsidP="00F41C53">
      <w:r w:rsidRPr="00ED75F9">
        <w:rPr>
          <w:rStyle w:val="Style13ptBold"/>
        </w:rPr>
        <w:t>Kaletsky 14</w:t>
      </w:r>
      <w:r w:rsidRPr="00ED75F9">
        <w:t xml:space="preserve"> ---- Anatole, syndicated economics journalist, elected to the governing Council of the Royal Economic Society, undergrad degree with a first class honours degree in Mathematics (King's College at the University of Cambridge), Masters in Economics and Kennedy Memorial Scholar (Harvard) and at Harvard University, Chairman of the Institute for New Economic Thinking, “World War One: First War Was Impossible, then Inevitable,” Reuters, 6/27, http://blogs.reuters.com/anatole-kaletsky/2014/06/27/world-war-one-first-war-was-impossible-then-inevitable/</w:t>
      </w:r>
    </w:p>
    <w:p w14:paraId="7635EC2B" w14:textId="77777777" w:rsidR="00F41C53" w:rsidRPr="00ED75F9" w:rsidRDefault="00F41C53" w:rsidP="00F41C53"/>
    <w:p w14:paraId="0DB23180" w14:textId="77777777" w:rsidR="00F41C53" w:rsidRPr="00ED75F9" w:rsidRDefault="00F41C53" w:rsidP="00F41C53">
      <w:pPr>
        <w:rPr>
          <w:sz w:val="14"/>
        </w:rPr>
      </w:pPr>
      <w:r w:rsidRPr="00ED75F9">
        <w:rPr>
          <w:sz w:val="14"/>
        </w:rPr>
        <w:t xml:space="preserve">Why does the assassination of Archduke Franz Ferdinand — the event that lit the fuse of World War One 100 years ago Saturday — still resonate so powerfully? Virtually </w:t>
      </w:r>
      <w:r w:rsidRPr="00ED75F9">
        <w:rPr>
          <w:rStyle w:val="StyleUnderline"/>
          <w:highlight w:val="yellow"/>
        </w:rPr>
        <w:t xml:space="preserve">nobody believes World War Three </w:t>
      </w:r>
      <w:r w:rsidRPr="00ED75F9">
        <w:rPr>
          <w:rStyle w:val="StyleUnderline"/>
        </w:rPr>
        <w:t xml:space="preserve">will be triggered </w:t>
      </w:r>
      <w:r w:rsidRPr="00ED75F9">
        <w:rPr>
          <w:sz w:val="14"/>
        </w:rPr>
        <w:t xml:space="preserve">by recent the military conflicts in Ukraine, Iraq or the China seas, </w:t>
      </w:r>
      <w:r w:rsidRPr="00ED75F9">
        <w:rPr>
          <w:rStyle w:val="Emphasis"/>
          <w:highlight w:val="yellow"/>
        </w:rPr>
        <w:t>yet</w:t>
      </w:r>
      <w:r w:rsidRPr="00ED75F9">
        <w:rPr>
          <w:sz w:val="14"/>
        </w:rPr>
        <w:t xml:space="preserve"> </w:t>
      </w:r>
      <w:r w:rsidRPr="00ED75F9">
        <w:rPr>
          <w:rStyle w:val="StyleUnderline"/>
        </w:rPr>
        <w:t>many</w:t>
      </w:r>
      <w:r w:rsidRPr="00ED75F9">
        <w:rPr>
          <w:sz w:val="14"/>
        </w:rPr>
        <w:t xml:space="preserve"> </w:t>
      </w:r>
      <w:r w:rsidRPr="00ED75F9">
        <w:rPr>
          <w:rStyle w:val="StyleUnderline"/>
          <w:highlight w:val="yellow"/>
        </w:rPr>
        <w:t xml:space="preserve">factors today </w:t>
      </w:r>
      <w:r w:rsidRPr="00ED75F9">
        <w:rPr>
          <w:rStyle w:val="Emphasis"/>
          <w:highlight w:val="yellow"/>
        </w:rPr>
        <w:t>mirror</w:t>
      </w:r>
      <w:r w:rsidRPr="00ED75F9">
        <w:rPr>
          <w:rStyle w:val="StyleUnderline"/>
        </w:rPr>
        <w:t xml:space="preserve"> those</w:t>
      </w:r>
      <w:r w:rsidRPr="00ED75F9">
        <w:rPr>
          <w:sz w:val="14"/>
        </w:rPr>
        <w:t xml:space="preserve"> that led to the catastrophe </w:t>
      </w:r>
      <w:r w:rsidRPr="00ED75F9">
        <w:rPr>
          <w:rStyle w:val="StyleUnderline"/>
        </w:rPr>
        <w:t xml:space="preserve">in Sarajevo on June 28, </w:t>
      </w:r>
      <w:r w:rsidRPr="00ED75F9">
        <w:rPr>
          <w:rStyle w:val="StyleUnderline"/>
          <w:highlight w:val="yellow"/>
        </w:rPr>
        <w:t>1914</w:t>
      </w:r>
      <w:r w:rsidRPr="00ED75F9">
        <w:rPr>
          <w:rStyle w:val="StyleUnderline"/>
        </w:rPr>
        <w:t>.¶</w:t>
      </w:r>
      <w:r w:rsidRPr="00ED75F9">
        <w:rPr>
          <w:sz w:val="14"/>
        </w:rPr>
        <w:t xml:space="preserve"> The pace of </w:t>
      </w:r>
      <w:r w:rsidRPr="00ED75F9">
        <w:rPr>
          <w:rStyle w:val="StyleUnderline"/>
          <w:highlight w:val="yellow"/>
        </w:rPr>
        <w:t>globalization was</w:t>
      </w:r>
      <w:r w:rsidRPr="00ED75F9">
        <w:rPr>
          <w:rStyle w:val="StyleUnderline"/>
        </w:rPr>
        <w:t xml:space="preserve"> almost as </w:t>
      </w:r>
      <w:r w:rsidRPr="00ED75F9">
        <w:rPr>
          <w:rStyle w:val="StyleUnderline"/>
          <w:highlight w:val="yellow"/>
        </w:rPr>
        <w:t>dramatic</w:t>
      </w:r>
      <w:r w:rsidRPr="00ED75F9">
        <w:rPr>
          <w:sz w:val="14"/>
        </w:rPr>
        <w:t xml:space="preserve"> and confusing in 1914 as it is today. </w:t>
      </w:r>
      <w:r w:rsidRPr="00ED75F9">
        <w:rPr>
          <w:rStyle w:val="StyleUnderline"/>
        </w:rPr>
        <w:t xml:space="preserve">Fear of </w:t>
      </w:r>
      <w:r w:rsidRPr="00ED75F9">
        <w:rPr>
          <w:sz w:val="14"/>
        </w:rPr>
        <w:t>random</w:t>
      </w:r>
      <w:r w:rsidRPr="00ED75F9">
        <w:rPr>
          <w:rStyle w:val="StyleUnderline"/>
        </w:rPr>
        <w:t xml:space="preserve"> terrorism was also widespread</w:t>
      </w:r>
      <w:r w:rsidRPr="00ED75F9">
        <w:rPr>
          <w:sz w:val="14"/>
        </w:rPr>
        <w:t xml:space="preserve"> — the black-hatted anarchist clutching a fizzing bomb was a cartoon cliché then just as the Islamic jihadist is today. Yet </w:t>
      </w:r>
      <w:r w:rsidRPr="00ED75F9">
        <w:rPr>
          <w:rStyle w:val="StyleUnderline"/>
        </w:rPr>
        <w:t xml:space="preserve">the </w:t>
      </w:r>
      <w:r w:rsidRPr="00ED75F9">
        <w:rPr>
          <w:rStyle w:val="Emphasis"/>
          <w:highlight w:val="yellow"/>
        </w:rPr>
        <w:t>crucial</w:t>
      </w:r>
      <w:r w:rsidRPr="00ED75F9">
        <w:rPr>
          <w:rStyle w:val="Emphasis"/>
        </w:rPr>
        <w:t xml:space="preserve"> parallel </w:t>
      </w:r>
      <w:r w:rsidRPr="00ED75F9">
        <w:rPr>
          <w:rStyle w:val="Emphasis"/>
          <w:highlight w:val="yellow"/>
        </w:rPr>
        <w:t>may be</w:t>
      </w:r>
      <w:r w:rsidRPr="00ED75F9">
        <w:rPr>
          <w:rStyle w:val="Emphasis"/>
        </w:rPr>
        <w:t xml:space="preserve"> the </w:t>
      </w:r>
      <w:r w:rsidRPr="00ED75F9">
        <w:rPr>
          <w:rStyle w:val="Emphasis"/>
          <w:highlight w:val="yellow"/>
        </w:rPr>
        <w:t>complacent certainty</w:t>
      </w:r>
      <w:r w:rsidRPr="00ED75F9">
        <w:rPr>
          <w:rStyle w:val="Emphasis"/>
        </w:rPr>
        <w:t xml:space="preserve"> that </w:t>
      </w:r>
      <w:r w:rsidRPr="00ED75F9">
        <w:rPr>
          <w:rStyle w:val="Emphasis"/>
          <w:highlight w:val="yellow"/>
        </w:rPr>
        <w:t>economic interdependence and prosperity</w:t>
      </w:r>
      <w:r w:rsidRPr="00ED75F9">
        <w:rPr>
          <w:rStyle w:val="Emphasis"/>
        </w:rPr>
        <w:t xml:space="preserve"> had </w:t>
      </w:r>
      <w:r w:rsidRPr="00ED75F9">
        <w:rPr>
          <w:rStyle w:val="Emphasis"/>
          <w:highlight w:val="yellow"/>
        </w:rPr>
        <w:t>made war inconceivable</w:t>
      </w:r>
      <w:r w:rsidRPr="00ED75F9">
        <w:rPr>
          <w:rStyle w:val="StyleUnderline"/>
        </w:rPr>
        <w:t xml:space="preserve"> </w:t>
      </w:r>
      <w:r w:rsidRPr="00ED75F9">
        <w:rPr>
          <w:sz w:val="14"/>
        </w:rPr>
        <w:t>— at least in Europe.</w:t>
      </w:r>
      <w:r w:rsidRPr="00ED75F9">
        <w:rPr>
          <w:sz w:val="12"/>
        </w:rPr>
        <w:t>¶</w:t>
      </w:r>
      <w:r w:rsidRPr="00ED75F9">
        <w:rPr>
          <w:sz w:val="14"/>
        </w:rPr>
        <w:t xml:space="preserve"> 1910 best-selling book, The Great Illusion, used </w:t>
      </w:r>
      <w:r w:rsidRPr="00ED75F9">
        <w:rPr>
          <w:rStyle w:val="StyleUnderline"/>
        </w:rPr>
        <w:t>economic arguments</w:t>
      </w:r>
      <w:r w:rsidRPr="00ED75F9">
        <w:rPr>
          <w:sz w:val="14"/>
        </w:rPr>
        <w:t xml:space="preserve"> to demonstrate </w:t>
      </w:r>
      <w:r w:rsidRPr="00ED75F9">
        <w:rPr>
          <w:rStyle w:val="StyleUnderline"/>
        </w:rPr>
        <w:t>that</w:t>
      </w:r>
      <w:r w:rsidRPr="00ED75F9">
        <w:rPr>
          <w:sz w:val="14"/>
        </w:rPr>
        <w:t xml:space="preserve"> territorial conquest had become unprofitable, and therefore global </w:t>
      </w:r>
      <w:r w:rsidRPr="00ED75F9">
        <w:rPr>
          <w:rStyle w:val="StyleUnderline"/>
        </w:rPr>
        <w:t xml:space="preserve">capitalism had removed the risk of </w:t>
      </w:r>
      <w:r w:rsidRPr="00ED75F9">
        <w:rPr>
          <w:sz w:val="14"/>
        </w:rPr>
        <w:t xml:space="preserve">major </w:t>
      </w:r>
      <w:r w:rsidRPr="00ED75F9">
        <w:rPr>
          <w:rStyle w:val="StyleUnderline"/>
        </w:rPr>
        <w:t>wars</w:t>
      </w:r>
      <w:r w:rsidRPr="00ED75F9">
        <w:rPr>
          <w:sz w:val="14"/>
        </w:rPr>
        <w:t xml:space="preserve">. This view, broadly </w:t>
      </w:r>
      <w:r w:rsidRPr="00ED75F9">
        <w:rPr>
          <w:rStyle w:val="StyleUnderline"/>
        </w:rPr>
        <w:t>analogous to the modern factoid</w:t>
      </w:r>
      <w:r w:rsidRPr="00ED75F9">
        <w:rPr>
          <w:sz w:val="14"/>
        </w:rPr>
        <w:t xml:space="preserve"> that </w:t>
      </w:r>
      <w:r w:rsidRPr="00ED75F9">
        <w:rPr>
          <w:rStyle w:val="StyleUnderline"/>
        </w:rPr>
        <w:t>there has never been a war between two countries with a MacDonald’s</w:t>
      </w:r>
      <w:r w:rsidRPr="00ED75F9">
        <w:rPr>
          <w:sz w:val="14"/>
        </w:rPr>
        <w:t xml:space="preserve"> outlet</w:t>
      </w:r>
      <w:r w:rsidRPr="00ED75F9">
        <w:rPr>
          <w:rStyle w:val="StyleUnderline"/>
        </w:rPr>
        <w:t>, became so well established</w:t>
      </w:r>
      <w:r w:rsidRPr="00ED75F9">
        <w:rPr>
          <w:sz w:val="14"/>
        </w:rPr>
        <w:t xml:space="preserve"> that, less than </w:t>
      </w:r>
      <w:r w:rsidRPr="00ED75F9">
        <w:rPr>
          <w:rStyle w:val="StyleUnderline"/>
        </w:rPr>
        <w:t xml:space="preserve">a </w:t>
      </w:r>
      <w:r w:rsidRPr="00ED75F9">
        <w:rPr>
          <w:rStyle w:val="Emphasis"/>
        </w:rPr>
        <w:t>year before the Great War</w:t>
      </w:r>
      <w:r w:rsidRPr="00ED75F9">
        <w:rPr>
          <w:sz w:val="14"/>
        </w:rPr>
        <w:t xml:space="preserve"> broke out, </w:t>
      </w:r>
      <w:r w:rsidRPr="00ED75F9">
        <w:rPr>
          <w:rStyle w:val="StyleUnderline"/>
        </w:rPr>
        <w:t>the Economist reassured</w:t>
      </w:r>
      <w:r w:rsidRPr="00ED75F9">
        <w:rPr>
          <w:sz w:val="14"/>
        </w:rPr>
        <w:t xml:space="preserve"> its </w:t>
      </w:r>
      <w:r w:rsidRPr="00ED75F9">
        <w:rPr>
          <w:rStyle w:val="StyleUnderline"/>
        </w:rPr>
        <w:t>readers</w:t>
      </w:r>
      <w:r w:rsidRPr="00ED75F9">
        <w:rPr>
          <w:sz w:val="14"/>
        </w:rPr>
        <w:t xml:space="preserve"> with an editorial titled “</w:t>
      </w:r>
      <w:r w:rsidRPr="00ED75F9">
        <w:rPr>
          <w:rStyle w:val="StyleUnderline"/>
        </w:rPr>
        <w:t>War Becomes Impossible</w:t>
      </w:r>
      <w:r w:rsidRPr="00ED75F9">
        <w:rPr>
          <w:sz w:val="14"/>
        </w:rPr>
        <w:t xml:space="preserve"> in Civilized World.”</w:t>
      </w:r>
      <w:r w:rsidRPr="00ED75F9">
        <w:rPr>
          <w:sz w:val="12"/>
        </w:rPr>
        <w:t>¶</w:t>
      </w:r>
      <w:r w:rsidRPr="00ED75F9">
        <w:rPr>
          <w:sz w:val="14"/>
        </w:rPr>
        <w:t xml:space="preserve"> “The powerful bonds of commercial interest between ourselves and Germany,” the Economist insisted, “have been immensely strengthened in recent years … removing Germany from the list of our possible foes.”</w:t>
      </w:r>
      <w:r w:rsidRPr="00ED75F9">
        <w:rPr>
          <w:sz w:val="12"/>
        </w:rPr>
        <w:t>¶</w:t>
      </w:r>
      <w:r w:rsidRPr="00ED75F9">
        <w:rPr>
          <w:sz w:val="14"/>
        </w:rPr>
        <w:t xml:space="preserve"> </w:t>
      </w:r>
      <w:r w:rsidRPr="00ED75F9">
        <w:rPr>
          <w:rStyle w:val="StyleUnderline"/>
          <w:highlight w:val="yellow"/>
        </w:rPr>
        <w:t>The</w:t>
      </w:r>
      <w:r w:rsidRPr="00ED75F9">
        <w:rPr>
          <w:rStyle w:val="StyleUnderline"/>
        </w:rPr>
        <w:t xml:space="preserve"> real “</w:t>
      </w:r>
      <w:r w:rsidRPr="00ED75F9">
        <w:rPr>
          <w:rStyle w:val="StyleUnderline"/>
          <w:highlight w:val="yellow"/>
        </w:rPr>
        <w:t>Great Illusion</w:t>
      </w:r>
      <w:r w:rsidRPr="00ED75F9">
        <w:rPr>
          <w:rStyle w:val="StyleUnderline"/>
        </w:rPr>
        <w:t xml:space="preserve">,” of course, </w:t>
      </w:r>
      <w:r w:rsidRPr="00ED75F9">
        <w:rPr>
          <w:rStyle w:val="StyleUnderline"/>
          <w:highlight w:val="yellow"/>
        </w:rPr>
        <w:t>turned out to be</w:t>
      </w:r>
      <w:r w:rsidRPr="00ED75F9">
        <w:rPr>
          <w:rStyle w:val="StyleUnderline"/>
        </w:rPr>
        <w:t xml:space="preserve"> the idea </w:t>
      </w:r>
      <w:r w:rsidRPr="00ED75F9">
        <w:rPr>
          <w:rStyle w:val="StyleUnderline"/>
          <w:highlight w:val="yellow"/>
        </w:rPr>
        <w:t>that</w:t>
      </w:r>
      <w:r w:rsidRPr="00ED75F9">
        <w:rPr>
          <w:rStyle w:val="StyleUnderline"/>
        </w:rPr>
        <w:t xml:space="preserve"> economic </w:t>
      </w:r>
      <w:r w:rsidRPr="00ED75F9">
        <w:rPr>
          <w:rStyle w:val="StyleUnderline"/>
          <w:highlight w:val="yellow"/>
        </w:rPr>
        <w:t>self-interest made wars obsolete</w:t>
      </w:r>
      <w:r w:rsidRPr="00ED75F9">
        <w:rPr>
          <w:rStyle w:val="StyleUnderline"/>
        </w:rPr>
        <w:t xml:space="preserve">. </w:t>
      </w:r>
      <w:r w:rsidRPr="00ED75F9">
        <w:rPr>
          <w:sz w:val="14"/>
        </w:rPr>
        <w:t xml:space="preserve">Yet </w:t>
      </w:r>
      <w:r w:rsidRPr="00ED75F9">
        <w:rPr>
          <w:rStyle w:val="StyleUnderline"/>
        </w:rPr>
        <w:t xml:space="preserve">a variant of this </w:t>
      </w:r>
      <w:r w:rsidRPr="00ED75F9">
        <w:rPr>
          <w:rStyle w:val="Emphasis"/>
          <w:highlight w:val="yellow"/>
        </w:rPr>
        <w:t>naïve</w:t>
      </w:r>
      <w:r w:rsidRPr="00ED75F9">
        <w:rPr>
          <w:rStyle w:val="StyleUnderline"/>
          <w:highlight w:val="yellow"/>
        </w:rPr>
        <w:t xml:space="preserve"> materialism has returned.</w:t>
      </w:r>
      <w:r w:rsidRPr="00ED75F9">
        <w:rPr>
          <w:rStyle w:val="StyleUnderline"/>
        </w:rPr>
        <w:t xml:space="preserve"> It underlies</w:t>
      </w:r>
      <w:r w:rsidRPr="00ED75F9">
        <w:rPr>
          <w:sz w:val="14"/>
        </w:rPr>
        <w:t xml:space="preserve">, for example, the Western foreign policy that presents </w:t>
      </w:r>
      <w:r w:rsidRPr="00ED75F9">
        <w:rPr>
          <w:rStyle w:val="StyleUnderline"/>
        </w:rPr>
        <w:t>economic sanctions</w:t>
      </w:r>
      <w:r w:rsidRPr="00ED75F9">
        <w:rPr>
          <w:sz w:val="14"/>
        </w:rPr>
        <w:t xml:space="preserve"> on Russia or Iran </w:t>
      </w:r>
      <w:r w:rsidRPr="00ED75F9">
        <w:rPr>
          <w:rStyle w:val="StyleUnderline"/>
        </w:rPr>
        <w:t xml:space="preserve">as a substitute for political </w:t>
      </w:r>
      <w:r w:rsidRPr="00ED75F9">
        <w:rPr>
          <w:sz w:val="14"/>
        </w:rPr>
        <w:t xml:space="preserve">compromise </w:t>
      </w:r>
      <w:r w:rsidRPr="00ED75F9">
        <w:rPr>
          <w:rStyle w:val="StyleUnderline"/>
        </w:rPr>
        <w:t>or military intervention.</w:t>
      </w:r>
      <w:r w:rsidRPr="00ED75F9">
        <w:rPr>
          <w:rStyle w:val="StyleUnderline"/>
          <w:sz w:val="12"/>
        </w:rPr>
        <w:t>¶</w:t>
      </w:r>
      <w:r w:rsidRPr="00ED75F9">
        <w:rPr>
          <w:sz w:val="14"/>
        </w:rPr>
        <w:t xml:space="preserve"> </w:t>
      </w:r>
      <w:r w:rsidRPr="00ED75F9">
        <w:rPr>
          <w:rStyle w:val="StyleUnderline"/>
          <w:highlight w:val="yellow"/>
        </w:rPr>
        <w:t xml:space="preserve">The </w:t>
      </w:r>
      <w:r w:rsidRPr="00ED75F9">
        <w:rPr>
          <w:rStyle w:val="Emphasis"/>
          <w:highlight w:val="yellow"/>
        </w:rPr>
        <w:t>truth</w:t>
      </w:r>
      <w:r w:rsidRPr="00ED75F9">
        <w:rPr>
          <w:rStyle w:val="StyleUnderline"/>
        </w:rPr>
        <w:t>, as the world discovered in 1914 and is re-discovering today</w:t>
      </w:r>
      <w:r w:rsidRPr="00ED75F9">
        <w:rPr>
          <w:sz w:val="14"/>
        </w:rPr>
        <w:t xml:space="preserve"> in Ukraine, the Middle East and the China seas, </w:t>
      </w:r>
      <w:r w:rsidRPr="00ED75F9">
        <w:rPr>
          <w:rStyle w:val="StyleUnderline"/>
          <w:highlight w:val="yellow"/>
        </w:rPr>
        <w:t xml:space="preserve">is that economic interests are </w:t>
      </w:r>
      <w:r w:rsidRPr="00ED75F9">
        <w:rPr>
          <w:rStyle w:val="Emphasis"/>
          <w:sz w:val="28"/>
          <w:highlight w:val="yellow"/>
        </w:rPr>
        <w:t>swept aside once</w:t>
      </w:r>
      <w:r w:rsidRPr="00ED75F9">
        <w:rPr>
          <w:rStyle w:val="Emphasis"/>
          <w:sz w:val="28"/>
        </w:rPr>
        <w:t xml:space="preserve"> the genie of </w:t>
      </w:r>
      <w:r w:rsidRPr="00ED75F9">
        <w:rPr>
          <w:rStyle w:val="Emphasis"/>
          <w:sz w:val="28"/>
          <w:highlight w:val="yellow"/>
        </w:rPr>
        <w:t>nationalist or religious militarism is released</w:t>
      </w:r>
      <w:r w:rsidRPr="00ED75F9">
        <w:rPr>
          <w:sz w:val="14"/>
        </w:rPr>
        <w:t xml:space="preserve">. As I pointed out in this column, </w:t>
      </w:r>
      <w:r w:rsidRPr="00ED75F9">
        <w:rPr>
          <w:rStyle w:val="StyleUnderline"/>
          <w:highlight w:val="yellow"/>
        </w:rPr>
        <w:t xml:space="preserve">Russia </w:t>
      </w:r>
      <w:r w:rsidRPr="00ED75F9">
        <w:rPr>
          <w:rStyle w:val="StyleUnderline"/>
        </w:rPr>
        <w:t>has</w:t>
      </w:r>
      <w:r w:rsidRPr="00ED75F9">
        <w:rPr>
          <w:sz w:val="14"/>
        </w:rPr>
        <w:t xml:space="preserve"> in past conflicts </w:t>
      </w:r>
      <w:r w:rsidRPr="00ED75F9">
        <w:rPr>
          <w:rStyle w:val="Emphasis"/>
          <w:highlight w:val="yellow"/>
        </w:rPr>
        <w:t>withstood</w:t>
      </w:r>
      <w:r w:rsidRPr="00ED75F9">
        <w:rPr>
          <w:rStyle w:val="Emphasis"/>
        </w:rPr>
        <w:t xml:space="preserve"> economic </w:t>
      </w:r>
      <w:r w:rsidRPr="00ED75F9">
        <w:rPr>
          <w:rStyle w:val="Emphasis"/>
          <w:highlight w:val="yellow"/>
        </w:rPr>
        <w:t>losses unimaginable</w:t>
      </w:r>
      <w:r w:rsidRPr="00ED75F9">
        <w:rPr>
          <w:sz w:val="14"/>
        </w:rPr>
        <w:t xml:space="preserve"> </w:t>
      </w:r>
      <w:r w:rsidRPr="00ED75F9">
        <w:rPr>
          <w:rStyle w:val="StyleUnderline"/>
        </w:rPr>
        <w:t>to politicians and diplomats in the West</w:t>
      </w:r>
      <w:r w:rsidRPr="00ED75F9">
        <w:rPr>
          <w:sz w:val="14"/>
        </w:rPr>
        <w:t xml:space="preserve">ern world — </w:t>
      </w:r>
      <w:r w:rsidRPr="00ED75F9">
        <w:rPr>
          <w:rStyle w:val="StyleUnderline"/>
        </w:rPr>
        <w:t xml:space="preserve">and </w:t>
      </w:r>
      <w:r w:rsidRPr="00ED75F9">
        <w:rPr>
          <w:rStyle w:val="Emphasis"/>
          <w:highlight w:val="yellow"/>
        </w:rPr>
        <w:t>the same</w:t>
      </w:r>
      <w:r w:rsidRPr="00ED75F9">
        <w:rPr>
          <w:rStyle w:val="StyleUnderline"/>
          <w:highlight w:val="yellow"/>
        </w:rPr>
        <w:t xml:space="preserve"> is</w:t>
      </w:r>
      <w:r w:rsidRPr="00ED75F9">
        <w:rPr>
          <w:rStyle w:val="StyleUnderline"/>
        </w:rPr>
        <w:t xml:space="preserve"> true </w:t>
      </w:r>
      <w:r w:rsidRPr="00ED75F9">
        <w:rPr>
          <w:rStyle w:val="StyleUnderline"/>
          <w:highlight w:val="yellow"/>
        </w:rPr>
        <w:t>of Iran and China</w:t>
      </w:r>
      <w:r w:rsidRPr="00ED75F9">
        <w:rPr>
          <w:rStyle w:val="StyleUnderline"/>
        </w:rPr>
        <w:t>. Thus the U.S. strategy of “escalating economic</w:t>
      </w:r>
      <w:r w:rsidRPr="00ED75F9">
        <w:rPr>
          <w:sz w:val="14"/>
        </w:rPr>
        <w:t xml:space="preserve"> </w:t>
      </w:r>
      <w:r w:rsidRPr="00ED75F9">
        <w:rPr>
          <w:rStyle w:val="StyleUnderline"/>
        </w:rPr>
        <w:t>costs” cannot be expected to achieve</w:t>
      </w:r>
      <w:r w:rsidRPr="00ED75F9">
        <w:rPr>
          <w:sz w:val="14"/>
        </w:rPr>
        <w:t xml:space="preserve"> major </w:t>
      </w:r>
      <w:r w:rsidRPr="00ED75F9">
        <w:rPr>
          <w:rStyle w:val="StyleUnderline"/>
        </w:rPr>
        <w:t>geopolitical objectives</w:t>
      </w:r>
      <w:r w:rsidRPr="00ED75F9">
        <w:rPr>
          <w:sz w:val="14"/>
        </w:rPr>
        <w:t xml:space="preserve">, such as preserving Ukraine’s borders or Japan’s uninhabited islands. </w:t>
      </w:r>
      <w:r w:rsidRPr="00ED75F9">
        <w:rPr>
          <w:rStyle w:val="StyleUnderline"/>
        </w:rPr>
        <w:t>Either territory must be open to renegotiation</w:t>
      </w:r>
      <w:r w:rsidRPr="00ED75F9">
        <w:rPr>
          <w:sz w:val="14"/>
        </w:rPr>
        <w:t xml:space="preserve"> </w:t>
      </w:r>
      <w:r w:rsidRPr="00ED75F9">
        <w:rPr>
          <w:rStyle w:val="Emphasis"/>
        </w:rPr>
        <w:t xml:space="preserve">or the West must be prepared to fight </w:t>
      </w:r>
      <w:r w:rsidRPr="00ED75F9">
        <w:rPr>
          <w:rStyle w:val="StyleUnderline"/>
        </w:rPr>
        <w:t>to protect the “sanctity” of borders</w:t>
      </w:r>
      <w:r w:rsidRPr="00ED75F9">
        <w:rPr>
          <w:sz w:val="14"/>
        </w:rPr>
        <w:t>, which shows the really unsettling parallels with the world of 1914.</w:t>
      </w:r>
    </w:p>
    <w:p w14:paraId="78F423C2" w14:textId="77777777" w:rsidR="00F41C53" w:rsidRPr="00ED75F9" w:rsidRDefault="00F41C53" w:rsidP="00F41C53">
      <w:pPr>
        <w:pStyle w:val="Heading4"/>
        <w:rPr>
          <w:rFonts w:cs="Times New Roman"/>
        </w:rPr>
      </w:pPr>
      <w:r w:rsidRPr="00ED75F9">
        <w:rPr>
          <w:rFonts w:cs="Times New Roman"/>
        </w:rPr>
        <w:t xml:space="preserve">Ever-present nationalism and irrational actors outweigh </w:t>
      </w:r>
    </w:p>
    <w:p w14:paraId="490CB96B" w14:textId="77777777" w:rsidR="00F41C53" w:rsidRPr="00ED75F9" w:rsidRDefault="00F41C53" w:rsidP="00F41C53">
      <w:r w:rsidRPr="00ED75F9">
        <w:rPr>
          <w:rStyle w:val="Style13ptBold"/>
        </w:rPr>
        <w:t xml:space="preserve">Gosnell 12 </w:t>
      </w:r>
      <w:r w:rsidRPr="00ED75F9">
        <w:t>---- Lieutenant Commander Rachael, Professor in the Political Science Department of the US Naval Academy, MA in International Security Studies (Georgetown), former Combat Systems Officer in the US Navy, BS, Political Science (US Naval Academy), “Now Hear This – Is Great Power War Still Possible?” Proceedings Magazine via the US Naval Institute Vol. 138/4/1,310, April, http://www.usni.org/magazines/proceedings/2012-04/now-hear-great-power-war-still-possible</w:t>
      </w:r>
    </w:p>
    <w:p w14:paraId="0832261A" w14:textId="77777777" w:rsidR="00F41C53" w:rsidRPr="00ED75F9" w:rsidRDefault="00F41C53" w:rsidP="00F41C53"/>
    <w:p w14:paraId="06EC59F6" w14:textId="77777777" w:rsidR="00F41C53" w:rsidRPr="00ED75F9" w:rsidRDefault="00F41C53" w:rsidP="00F41C53">
      <w:pPr>
        <w:rPr>
          <w:sz w:val="14"/>
        </w:rPr>
      </w:pPr>
      <w:r w:rsidRPr="00ED75F9">
        <w:rPr>
          <w:rStyle w:val="StyleUnderline"/>
        </w:rPr>
        <w:t xml:space="preserve">Global strategists point to economic </w:t>
      </w:r>
      <w:r w:rsidRPr="00ED75F9">
        <w:rPr>
          <w:rStyle w:val="StyleUnderline"/>
          <w:highlight w:val="yellow"/>
        </w:rPr>
        <w:t>globalization</w:t>
      </w:r>
      <w:r w:rsidRPr="00ED75F9">
        <w:rPr>
          <w:sz w:val="14"/>
        </w:rPr>
        <w:t xml:space="preserve"> and the proliferation of nuclear weapons </w:t>
      </w:r>
      <w:r w:rsidRPr="00ED75F9">
        <w:rPr>
          <w:rStyle w:val="StyleUnderline"/>
        </w:rPr>
        <w:t>as modern guarantors of peace among major powers. However, we contend</w:t>
      </w:r>
      <w:r w:rsidRPr="00ED75F9">
        <w:rPr>
          <w:sz w:val="14"/>
        </w:rPr>
        <w:t xml:space="preserve"> that </w:t>
      </w:r>
      <w:r w:rsidRPr="00ED75F9">
        <w:rPr>
          <w:rStyle w:val="StyleUnderline"/>
        </w:rPr>
        <w:t xml:space="preserve">these very rational hedges against violence </w:t>
      </w:r>
      <w:r w:rsidRPr="00ED75F9">
        <w:rPr>
          <w:rStyle w:val="Emphasis"/>
          <w:highlight w:val="yellow"/>
        </w:rPr>
        <w:t>can</w:t>
      </w:r>
      <w:r w:rsidRPr="00ED75F9">
        <w:rPr>
          <w:rStyle w:val="Emphasis"/>
        </w:rPr>
        <w:t xml:space="preserve"> still </w:t>
      </w:r>
      <w:r w:rsidRPr="00ED75F9">
        <w:rPr>
          <w:rStyle w:val="Emphasis"/>
          <w:highlight w:val="yellow"/>
        </w:rPr>
        <w:t>be</w:t>
      </w:r>
      <w:r w:rsidRPr="00ED75F9">
        <w:rPr>
          <w:rStyle w:val="Emphasis"/>
        </w:rPr>
        <w:t xml:space="preserve"> </w:t>
      </w:r>
      <w:r w:rsidRPr="00ED75F9">
        <w:rPr>
          <w:rStyle w:val="Emphasis"/>
          <w:highlight w:val="yellow"/>
        </w:rPr>
        <w:t>shattered by</w:t>
      </w:r>
      <w:r w:rsidRPr="00ED75F9">
        <w:rPr>
          <w:rStyle w:val="Emphasis"/>
        </w:rPr>
        <w:t xml:space="preserve"> decidedly </w:t>
      </w:r>
      <w:r w:rsidRPr="00ED75F9">
        <w:rPr>
          <w:rStyle w:val="Emphasis"/>
          <w:highlight w:val="yellow"/>
        </w:rPr>
        <w:t>irrational and reactionary forces</w:t>
      </w:r>
      <w:r w:rsidRPr="00ED75F9">
        <w:rPr>
          <w:rStyle w:val="StyleUnderline"/>
        </w:rPr>
        <w:t xml:space="preserve">. Thus, the possibility of </w:t>
      </w:r>
      <w:r w:rsidRPr="00ED75F9">
        <w:rPr>
          <w:rStyle w:val="StyleUnderline"/>
          <w:highlight w:val="yellow"/>
        </w:rPr>
        <w:t>great-power war</w:t>
      </w:r>
      <w:r w:rsidRPr="00ED75F9">
        <w:rPr>
          <w:sz w:val="14"/>
        </w:rPr>
        <w:t xml:space="preserve"> between China and the United States </w:t>
      </w:r>
      <w:r w:rsidRPr="00ED75F9">
        <w:rPr>
          <w:rStyle w:val="Emphasis"/>
          <w:highlight w:val="yellow"/>
        </w:rPr>
        <w:t>cannot be ruled out.</w:t>
      </w:r>
      <w:r w:rsidRPr="00ED75F9">
        <w:rPr>
          <w:sz w:val="16"/>
        </w:rPr>
        <w:t xml:space="preserve"> </w:t>
      </w:r>
      <w:r w:rsidRPr="00ED75F9">
        <w:rPr>
          <w:rStyle w:val="StyleUnderline"/>
        </w:rPr>
        <w:t>Economic interdependence offers benefits</w:t>
      </w:r>
      <w:r w:rsidRPr="00ED75F9">
        <w:rPr>
          <w:sz w:val="14"/>
        </w:rPr>
        <w:t xml:space="preserve"> beyond the sheer transfer of capital and goods—there can be no doubt of that. </w:t>
      </w:r>
      <w:r w:rsidRPr="00ED75F9">
        <w:rPr>
          <w:rStyle w:val="Emphasis"/>
        </w:rPr>
        <w:t>However</w:t>
      </w:r>
      <w:r w:rsidRPr="00ED75F9">
        <w:rPr>
          <w:rStyle w:val="StyleUnderline"/>
        </w:rPr>
        <w:t xml:space="preserve">, </w:t>
      </w:r>
      <w:r w:rsidRPr="00ED75F9">
        <w:rPr>
          <w:rStyle w:val="StyleUnderline"/>
          <w:highlight w:val="yellow"/>
        </w:rPr>
        <w:t>history renders globalization’s deterrent</w:t>
      </w:r>
      <w:r w:rsidRPr="00ED75F9">
        <w:rPr>
          <w:rStyle w:val="StyleUnderline"/>
        </w:rPr>
        <w:t xml:space="preserve"> effects </w:t>
      </w:r>
      <w:r w:rsidRPr="00ED75F9">
        <w:rPr>
          <w:rStyle w:val="Emphasis"/>
        </w:rPr>
        <w:t xml:space="preserve">at least somewhat </w:t>
      </w:r>
      <w:r w:rsidRPr="00ED75F9">
        <w:rPr>
          <w:rStyle w:val="Emphasis"/>
          <w:highlight w:val="yellow"/>
        </w:rPr>
        <w:t>questionable</w:t>
      </w:r>
      <w:r w:rsidRPr="00ED75F9">
        <w:rPr>
          <w:rStyle w:val="StyleUnderline"/>
          <w:highlight w:val="yellow"/>
        </w:rPr>
        <w:t xml:space="preserve">. </w:t>
      </w:r>
      <w:r w:rsidRPr="00ED75F9">
        <w:rPr>
          <w:rStyle w:val="Emphasis"/>
          <w:highlight w:val="yellow"/>
        </w:rPr>
        <w:t>Substantial</w:t>
      </w:r>
      <w:r w:rsidRPr="00ED75F9">
        <w:rPr>
          <w:rStyle w:val="StyleUnderline"/>
        </w:rPr>
        <w:t xml:space="preserve"> economic </w:t>
      </w:r>
      <w:r w:rsidRPr="00ED75F9">
        <w:rPr>
          <w:rStyle w:val="StyleUnderline"/>
          <w:highlight w:val="yellow"/>
        </w:rPr>
        <w:t>interdependence existed</w:t>
      </w:r>
      <w:r w:rsidRPr="00ED75F9">
        <w:rPr>
          <w:sz w:val="14"/>
        </w:rPr>
        <w:t xml:space="preserve"> throughout Europe </w:t>
      </w:r>
      <w:r w:rsidRPr="00ED75F9">
        <w:rPr>
          <w:rStyle w:val="StyleUnderline"/>
          <w:highlight w:val="yellow"/>
        </w:rPr>
        <w:t>prior to World War I, and</w:t>
      </w:r>
      <w:r w:rsidRPr="00ED75F9">
        <w:rPr>
          <w:rStyle w:val="StyleUnderline"/>
        </w:rPr>
        <w:t xml:space="preserve"> Japan was </w:t>
      </w:r>
      <w:r w:rsidRPr="00ED75F9">
        <w:rPr>
          <w:rStyle w:val="Emphasis"/>
        </w:rPr>
        <w:t>hugely dependent</w:t>
      </w:r>
      <w:r w:rsidRPr="00ED75F9">
        <w:rPr>
          <w:rStyle w:val="StyleUnderline"/>
        </w:rPr>
        <w:t xml:space="preserve"> on American oil</w:t>
      </w:r>
      <w:r w:rsidRPr="00ED75F9">
        <w:rPr>
          <w:sz w:val="14"/>
        </w:rPr>
        <w:t xml:space="preserve"> imports </w:t>
      </w:r>
      <w:r w:rsidRPr="00ED75F9">
        <w:rPr>
          <w:rStyle w:val="StyleUnderline"/>
        </w:rPr>
        <w:t>in the years leading</w:t>
      </w:r>
      <w:r w:rsidRPr="00ED75F9">
        <w:rPr>
          <w:sz w:val="14"/>
        </w:rPr>
        <w:t xml:space="preserve"> up </w:t>
      </w:r>
      <w:r w:rsidRPr="00ED75F9">
        <w:rPr>
          <w:rStyle w:val="StyleUnderline"/>
        </w:rPr>
        <w:t xml:space="preserve">to </w:t>
      </w:r>
      <w:r w:rsidRPr="00ED75F9">
        <w:rPr>
          <w:rStyle w:val="StyleUnderline"/>
          <w:highlight w:val="yellow"/>
        </w:rPr>
        <w:t>World War II</w:t>
      </w:r>
      <w:r w:rsidRPr="00ED75F9">
        <w:rPr>
          <w:rStyle w:val="StyleUnderline"/>
        </w:rPr>
        <w:t xml:space="preserve">. It </w:t>
      </w:r>
      <w:r w:rsidRPr="00ED75F9">
        <w:rPr>
          <w:rStyle w:val="Emphasis"/>
        </w:rPr>
        <w:t xml:space="preserve">was this </w:t>
      </w:r>
      <w:r w:rsidRPr="00ED75F9">
        <w:rPr>
          <w:rStyle w:val="Emphasis"/>
          <w:highlight w:val="yellow"/>
        </w:rPr>
        <w:t>dependence</w:t>
      </w:r>
      <w:r w:rsidRPr="00ED75F9">
        <w:rPr>
          <w:rStyle w:val="Emphasis"/>
        </w:rPr>
        <w:t xml:space="preserve"> that </w:t>
      </w:r>
      <w:r w:rsidRPr="00ED75F9">
        <w:rPr>
          <w:rStyle w:val="Emphasis"/>
          <w:highlight w:val="yellow"/>
        </w:rPr>
        <w:t>made</w:t>
      </w:r>
      <w:r w:rsidRPr="00ED75F9">
        <w:rPr>
          <w:rStyle w:val="Emphasis"/>
        </w:rPr>
        <w:t xml:space="preserve"> the U.S oil embargo intolerable</w:t>
      </w:r>
      <w:r w:rsidRPr="00ED75F9">
        <w:rPr>
          <w:rStyle w:val="StyleUnderline"/>
        </w:rPr>
        <w:t>, ultimately motivating</w:t>
      </w:r>
      <w:r w:rsidRPr="00ED75F9">
        <w:rPr>
          <w:sz w:val="14"/>
        </w:rPr>
        <w:t xml:space="preserve"> the Japanese to attack </w:t>
      </w:r>
      <w:r w:rsidRPr="00ED75F9">
        <w:rPr>
          <w:rStyle w:val="StyleUnderline"/>
          <w:highlight w:val="yellow"/>
        </w:rPr>
        <w:t>Pearl Harbor</w:t>
      </w:r>
      <w:r w:rsidRPr="00ED75F9">
        <w:rPr>
          <w:sz w:val="14"/>
        </w:rPr>
        <w:t>.</w:t>
      </w:r>
      <w:r w:rsidRPr="00ED75F9">
        <w:rPr>
          <w:sz w:val="12"/>
        </w:rPr>
        <w:t>¶</w:t>
      </w:r>
      <w:r w:rsidRPr="00ED75F9">
        <w:rPr>
          <w:sz w:val="14"/>
        </w:rPr>
        <w:t xml:space="preserve"> On the other hand, the existential threat of nuclear weapons has certainly resulted in a universal desire keep Pandora’s Box firmly shut. While we concede the remarkable ability of weapons of mass destruction to dampen the oscillations of great-power relations, it is unclear that the nuclear restraint against total war ever takes limited war off the table as a strategic option. More fundamentally, though, the arguments for a nuclear-based “state of peace” are constrained by the limits of rationality. </w:t>
      </w:r>
      <w:r w:rsidRPr="00ED75F9">
        <w:rPr>
          <w:rStyle w:val="StyleUnderline"/>
          <w:highlight w:val="yellow"/>
        </w:rPr>
        <w:t xml:space="preserve">Rational bounds </w:t>
      </w:r>
      <w:r w:rsidRPr="00ED75F9">
        <w:rPr>
          <w:rStyle w:val="Emphasis"/>
          <w:highlight w:val="yellow"/>
        </w:rPr>
        <w:t>do not apply</w:t>
      </w:r>
      <w:r w:rsidRPr="00ED75F9">
        <w:rPr>
          <w:rStyle w:val="StyleUnderline"/>
          <w:highlight w:val="yellow"/>
        </w:rPr>
        <w:t xml:space="preserve"> to</w:t>
      </w:r>
      <w:r w:rsidRPr="00ED75F9">
        <w:rPr>
          <w:rStyle w:val="StyleUnderline"/>
        </w:rPr>
        <w:t xml:space="preserve"> the ephemeral—yet </w:t>
      </w:r>
      <w:r w:rsidRPr="00ED75F9">
        <w:rPr>
          <w:rStyle w:val="StyleUnderline"/>
          <w:highlight w:val="yellow"/>
        </w:rPr>
        <w:t>extremely powerful—</w:t>
      </w:r>
      <w:r w:rsidRPr="00ED75F9">
        <w:rPr>
          <w:rStyle w:val="Emphasis"/>
          <w:highlight w:val="yellow"/>
        </w:rPr>
        <w:t>waves of bellicose nationalism</w:t>
      </w:r>
      <w:r w:rsidRPr="00ED75F9">
        <w:rPr>
          <w:rStyle w:val="Emphasis"/>
        </w:rPr>
        <w:t xml:space="preserve"> that can sweep up an entire nation.</w:t>
      </w:r>
      <w:r w:rsidRPr="00ED75F9">
        <w:rPr>
          <w:sz w:val="12"/>
        </w:rPr>
        <w:t>¶</w:t>
      </w:r>
      <w:r w:rsidRPr="00ED75F9">
        <w:rPr>
          <w:sz w:val="14"/>
        </w:rPr>
        <w:t xml:space="preserve"> </w:t>
      </w:r>
      <w:r w:rsidRPr="00ED75F9">
        <w:rPr>
          <w:rStyle w:val="StyleUnderline"/>
        </w:rPr>
        <w:t xml:space="preserve">National </w:t>
      </w:r>
      <w:r w:rsidRPr="00ED75F9">
        <w:rPr>
          <w:rStyle w:val="StyleUnderline"/>
          <w:highlight w:val="yellow"/>
        </w:rPr>
        <w:t>pride is</w:t>
      </w:r>
      <w:r w:rsidRPr="00ED75F9">
        <w:rPr>
          <w:rStyle w:val="StyleUnderline"/>
        </w:rPr>
        <w:t xml:space="preserve"> embedded </w:t>
      </w:r>
      <w:r w:rsidRPr="00ED75F9">
        <w:rPr>
          <w:rStyle w:val="StyleUnderline"/>
          <w:highlight w:val="yellow"/>
        </w:rPr>
        <w:t>in</w:t>
      </w:r>
      <w:r w:rsidRPr="00ED75F9">
        <w:rPr>
          <w:rStyle w:val="StyleUnderline"/>
        </w:rPr>
        <w:t xml:space="preserve"> the </w:t>
      </w:r>
      <w:r w:rsidRPr="00ED75F9">
        <w:rPr>
          <w:rStyle w:val="StyleUnderline"/>
          <w:highlight w:val="yellow"/>
        </w:rPr>
        <w:t>Chinese DNA</w:t>
      </w:r>
      <w:r w:rsidRPr="00ED75F9">
        <w:rPr>
          <w:sz w:val="14"/>
        </w:rPr>
        <w:t xml:space="preserve">—and rightly so. </w:t>
      </w:r>
      <w:r w:rsidRPr="00ED75F9">
        <w:rPr>
          <w:rStyle w:val="StyleUnderline"/>
        </w:rPr>
        <w:t>In certain segments</w:t>
      </w:r>
      <w:r w:rsidRPr="00ED75F9">
        <w:rPr>
          <w:sz w:val="14"/>
        </w:rPr>
        <w:t xml:space="preserve"> of society, however, </w:t>
      </w:r>
      <w:r w:rsidRPr="00ED75F9">
        <w:rPr>
          <w:rStyle w:val="StyleUnderline"/>
        </w:rPr>
        <w:t>the sentiment manifests itself with a particular fervor</w:t>
      </w:r>
      <w:r w:rsidRPr="00ED75F9">
        <w:rPr>
          <w:sz w:val="14"/>
        </w:rPr>
        <w:t xml:space="preserve">, and some elements of </w:t>
      </w:r>
      <w:r w:rsidRPr="00ED75F9">
        <w:rPr>
          <w:rStyle w:val="StyleUnderline"/>
        </w:rPr>
        <w:t>the</w:t>
      </w:r>
      <w:r w:rsidRPr="00ED75F9">
        <w:rPr>
          <w:sz w:val="14"/>
        </w:rPr>
        <w:t xml:space="preserve"> People’s Liberation Army (PLA</w:t>
      </w:r>
      <w:r w:rsidRPr="00ED75F9">
        <w:rPr>
          <w:rStyle w:val="StyleUnderline"/>
        </w:rPr>
        <w:t>) epitomize this zeal. Alarmingly, the Communist Party</w:t>
      </w:r>
      <w:r w:rsidRPr="00ED75F9">
        <w:rPr>
          <w:sz w:val="14"/>
        </w:rPr>
        <w:t xml:space="preserve"> leadership </w:t>
      </w:r>
      <w:r w:rsidRPr="00ED75F9">
        <w:rPr>
          <w:rStyle w:val="StyleUnderline"/>
        </w:rPr>
        <w:t xml:space="preserve">appears </w:t>
      </w:r>
      <w:r w:rsidRPr="00ED75F9">
        <w:rPr>
          <w:rStyle w:val="Emphasis"/>
        </w:rPr>
        <w:t>increasingly unable</w:t>
      </w:r>
      <w:r w:rsidRPr="00ED75F9">
        <w:rPr>
          <w:rStyle w:val="StyleUnderline"/>
        </w:rPr>
        <w:t xml:space="preserve"> to</w:t>
      </w:r>
      <w:r w:rsidRPr="00ED75F9">
        <w:rPr>
          <w:sz w:val="14"/>
        </w:rPr>
        <w:t xml:space="preserve"> act as a </w:t>
      </w:r>
      <w:r w:rsidRPr="00ED75F9">
        <w:rPr>
          <w:rStyle w:val="StyleUnderline"/>
        </w:rPr>
        <w:t>check</w:t>
      </w:r>
      <w:r w:rsidRPr="00ED75F9">
        <w:rPr>
          <w:sz w:val="14"/>
        </w:rPr>
        <w:t xml:space="preserve"> on </w:t>
      </w:r>
      <w:r w:rsidRPr="00ED75F9">
        <w:rPr>
          <w:rStyle w:val="StyleUnderline"/>
        </w:rPr>
        <w:t>the military</w:t>
      </w:r>
      <w:r w:rsidRPr="00ED75F9">
        <w:rPr>
          <w:sz w:val="14"/>
        </w:rPr>
        <w:t xml:space="preserve">. Both Mao Zedong and Deng Xiaoping had ironclad control over the PLA, having earned unquestionable credibility during the Long March. </w:t>
      </w:r>
      <w:r w:rsidRPr="00ED75F9">
        <w:rPr>
          <w:rStyle w:val="StyleUnderline"/>
        </w:rPr>
        <w:t>Neither</w:t>
      </w:r>
      <w:r w:rsidRPr="00ED75F9">
        <w:rPr>
          <w:sz w:val="14"/>
        </w:rPr>
        <w:t xml:space="preserve"> General Secretary of the Communist Party </w:t>
      </w:r>
      <w:r w:rsidRPr="00ED75F9">
        <w:rPr>
          <w:rStyle w:val="StyleUnderline"/>
        </w:rPr>
        <w:t>Hu</w:t>
      </w:r>
      <w:r w:rsidRPr="00ED75F9">
        <w:rPr>
          <w:sz w:val="14"/>
        </w:rPr>
        <w:t xml:space="preserve"> Jintao </w:t>
      </w:r>
      <w:r w:rsidRPr="00ED75F9">
        <w:rPr>
          <w:rStyle w:val="StyleUnderline"/>
        </w:rPr>
        <w:t>nor</w:t>
      </w:r>
      <w:r w:rsidRPr="00ED75F9">
        <w:rPr>
          <w:sz w:val="14"/>
        </w:rPr>
        <w:t xml:space="preserve"> First Secretary </w:t>
      </w:r>
      <w:r w:rsidRPr="00ED75F9">
        <w:rPr>
          <w:rStyle w:val="StyleUnderline"/>
        </w:rPr>
        <w:t>Xi</w:t>
      </w:r>
      <w:r w:rsidRPr="00ED75F9">
        <w:rPr>
          <w:sz w:val="14"/>
        </w:rPr>
        <w:t xml:space="preserve"> Jinping </w:t>
      </w:r>
      <w:r w:rsidRPr="00ED75F9">
        <w:rPr>
          <w:rStyle w:val="StyleUnderline"/>
        </w:rPr>
        <w:t>can claim a</w:t>
      </w:r>
      <w:r w:rsidRPr="00ED75F9">
        <w:rPr>
          <w:sz w:val="14"/>
        </w:rPr>
        <w:t xml:space="preserve"> similar </w:t>
      </w:r>
      <w:r w:rsidRPr="00ED75F9">
        <w:rPr>
          <w:rStyle w:val="StyleUnderline"/>
        </w:rPr>
        <w:t>rapport with the PLA.</w:t>
      </w:r>
      <w:r w:rsidRPr="00ED75F9">
        <w:rPr>
          <w:sz w:val="14"/>
        </w:rPr>
        <w:t xml:space="preserve"> Neither possesses a comparable level of control. </w:t>
      </w:r>
      <w:r w:rsidRPr="00ED75F9">
        <w:rPr>
          <w:rStyle w:val="StyleUnderline"/>
        </w:rPr>
        <w:t>Any surge of aggressive nationalism</w:t>
      </w:r>
      <w:r w:rsidRPr="00ED75F9">
        <w:rPr>
          <w:sz w:val="14"/>
        </w:rPr>
        <w:t xml:space="preserve">, either in the PLA or among the greater masses, </w:t>
      </w:r>
      <w:r w:rsidRPr="00ED75F9">
        <w:rPr>
          <w:rStyle w:val="StyleUnderline"/>
        </w:rPr>
        <w:t>could</w:t>
      </w:r>
      <w:r w:rsidRPr="00ED75F9">
        <w:rPr>
          <w:sz w:val="14"/>
        </w:rPr>
        <w:t xml:space="preserve"> conceivably </w:t>
      </w:r>
      <w:r w:rsidRPr="00ED75F9">
        <w:rPr>
          <w:rStyle w:val="StyleUnderline"/>
        </w:rPr>
        <w:t xml:space="preserve">compel contemporary party leadership </w:t>
      </w:r>
      <w:r w:rsidRPr="00ED75F9">
        <w:rPr>
          <w:rStyle w:val="Emphasis"/>
        </w:rPr>
        <w:t>toward a bellicosity</w:t>
      </w:r>
      <w:r w:rsidRPr="00ED75F9">
        <w:rPr>
          <w:rStyle w:val="StyleUnderline"/>
        </w:rPr>
        <w:t xml:space="preserve"> it does not desire</w:t>
      </w:r>
      <w:r w:rsidRPr="00ED75F9">
        <w:rPr>
          <w:sz w:val="14"/>
        </w:rPr>
        <w:t>.</w:t>
      </w:r>
      <w:r w:rsidRPr="00ED75F9">
        <w:rPr>
          <w:sz w:val="12"/>
        </w:rPr>
        <w:t>¶</w:t>
      </w:r>
      <w:r w:rsidRPr="00ED75F9">
        <w:rPr>
          <w:sz w:val="14"/>
        </w:rPr>
        <w:t xml:space="preserve"> How might this happen? </w:t>
      </w:r>
      <w:r w:rsidRPr="00ED75F9">
        <w:rPr>
          <w:rStyle w:val="StyleUnderline"/>
        </w:rPr>
        <w:t xml:space="preserve">The two </w:t>
      </w:r>
      <w:r w:rsidRPr="00ED75F9">
        <w:rPr>
          <w:rStyle w:val="StyleUnderline"/>
          <w:highlight w:val="yellow"/>
        </w:rPr>
        <w:t>most likely scenarios deal with Chinese “core interests</w:t>
      </w:r>
      <w:r w:rsidRPr="00ED75F9">
        <w:rPr>
          <w:sz w:val="14"/>
        </w:rPr>
        <w:t>” in the Pacific: sovereignty in the South China Sea and Taiwan.</w:t>
      </w:r>
      <w:r w:rsidRPr="00ED75F9">
        <w:rPr>
          <w:sz w:val="12"/>
        </w:rPr>
        <w:t>¶</w:t>
      </w:r>
      <w:r w:rsidRPr="00ED75F9">
        <w:rPr>
          <w:sz w:val="14"/>
        </w:rPr>
        <w:t xml:space="preserve"> </w:t>
      </w:r>
      <w:r w:rsidRPr="00ED75F9">
        <w:rPr>
          <w:rStyle w:val="StyleUnderline"/>
        </w:rPr>
        <w:t xml:space="preserve">The </w:t>
      </w:r>
      <w:r w:rsidRPr="00ED75F9">
        <w:rPr>
          <w:rStyle w:val="Emphasis"/>
        </w:rPr>
        <w:t>S</w:t>
      </w:r>
      <w:r w:rsidRPr="00ED75F9">
        <w:rPr>
          <w:sz w:val="14"/>
        </w:rPr>
        <w:t xml:space="preserve">outh </w:t>
      </w:r>
      <w:r w:rsidRPr="00ED75F9">
        <w:rPr>
          <w:rStyle w:val="Emphasis"/>
        </w:rPr>
        <w:t>C</w:t>
      </w:r>
      <w:r w:rsidRPr="00ED75F9">
        <w:rPr>
          <w:sz w:val="14"/>
        </w:rPr>
        <w:t xml:space="preserve">hina </w:t>
      </w:r>
      <w:r w:rsidRPr="00ED75F9">
        <w:rPr>
          <w:rStyle w:val="Emphasis"/>
        </w:rPr>
        <w:t>S</w:t>
      </w:r>
      <w:r w:rsidRPr="00ED75F9">
        <w:rPr>
          <w:sz w:val="14"/>
        </w:rPr>
        <w:t xml:space="preserve">ea </w:t>
      </w:r>
      <w:r w:rsidRPr="00ED75F9">
        <w:rPr>
          <w:rStyle w:val="StyleUnderline"/>
        </w:rPr>
        <w:t xml:space="preserve">is </w:t>
      </w:r>
      <w:r w:rsidRPr="00ED75F9">
        <w:rPr>
          <w:rStyle w:val="Emphasis"/>
        </w:rPr>
        <w:t>no stranger to conflict</w:t>
      </w:r>
      <w:r w:rsidRPr="00ED75F9">
        <w:rPr>
          <w:rStyle w:val="StyleUnderline"/>
        </w:rPr>
        <w:t>. Its location and material promise have led to</w:t>
      </w:r>
      <w:r w:rsidRPr="00ED75F9">
        <w:rPr>
          <w:sz w:val="14"/>
        </w:rPr>
        <w:t xml:space="preserve"> a host of </w:t>
      </w:r>
      <w:r w:rsidRPr="00ED75F9">
        <w:rPr>
          <w:rStyle w:val="Emphasis"/>
        </w:rPr>
        <w:t>conflicting territorial claims</w:t>
      </w:r>
      <w:r w:rsidRPr="00ED75F9">
        <w:rPr>
          <w:sz w:val="14"/>
        </w:rPr>
        <w:t xml:space="preserve"> and brought the Chinese and Vietnamese to armed conflict over the Spratly Islands in the late 1980s. </w:t>
      </w:r>
      <w:r w:rsidRPr="00ED75F9">
        <w:rPr>
          <w:rStyle w:val="StyleUnderline"/>
        </w:rPr>
        <w:t>After</w:t>
      </w:r>
      <w:r w:rsidRPr="00ED75F9">
        <w:rPr>
          <w:sz w:val="14"/>
        </w:rPr>
        <w:t xml:space="preserve"> a period of </w:t>
      </w:r>
      <w:r w:rsidRPr="00ED75F9">
        <w:rPr>
          <w:rStyle w:val="StyleUnderline"/>
        </w:rPr>
        <w:t xml:space="preserve">relative calm, </w:t>
      </w:r>
      <w:r w:rsidRPr="00ED75F9">
        <w:rPr>
          <w:rStyle w:val="StyleUnderline"/>
          <w:highlight w:val="yellow"/>
        </w:rPr>
        <w:t>tensions have</w:t>
      </w:r>
      <w:r w:rsidRPr="00ED75F9">
        <w:rPr>
          <w:rStyle w:val="StyleUnderline"/>
        </w:rPr>
        <w:t xml:space="preserve"> </w:t>
      </w:r>
      <w:r w:rsidRPr="00ED75F9">
        <w:rPr>
          <w:sz w:val="14"/>
        </w:rPr>
        <w:t>once again</w:t>
      </w:r>
      <w:r w:rsidRPr="00ED75F9">
        <w:rPr>
          <w:rStyle w:val="StyleUnderline"/>
        </w:rPr>
        <w:t xml:space="preserve"> </w:t>
      </w:r>
      <w:r w:rsidRPr="00ED75F9">
        <w:rPr>
          <w:rStyle w:val="Emphasis"/>
          <w:highlight w:val="yellow"/>
        </w:rPr>
        <w:t>begun to flare.</w:t>
      </w:r>
      <w:r w:rsidRPr="00ED75F9">
        <w:rPr>
          <w:rStyle w:val="StyleUnderline"/>
          <w:highlight w:val="yellow"/>
        </w:rPr>
        <w:t xml:space="preserve"> American commitment to free</w:t>
      </w:r>
      <w:r w:rsidRPr="00ED75F9">
        <w:rPr>
          <w:rStyle w:val="StyleUnderline"/>
        </w:rPr>
        <w:t xml:space="preserve">dom of the </w:t>
      </w:r>
      <w:r w:rsidRPr="00ED75F9">
        <w:rPr>
          <w:rStyle w:val="StyleUnderline"/>
          <w:highlight w:val="yellow"/>
        </w:rPr>
        <w:t>seas</w:t>
      </w:r>
      <w:r w:rsidRPr="00ED75F9">
        <w:rPr>
          <w:sz w:val="14"/>
        </w:rPr>
        <w:t xml:space="preserve"> in the region, exemplified by Secretary of State Hillary Clinton’s July 2010 speech in Hanoi, Vietnam, </w:t>
      </w:r>
      <w:r w:rsidRPr="00ED75F9">
        <w:rPr>
          <w:rStyle w:val="StyleUnderline"/>
          <w:highlight w:val="yellow"/>
        </w:rPr>
        <w:t>provides</w:t>
      </w:r>
      <w:r w:rsidRPr="00ED75F9">
        <w:rPr>
          <w:rStyle w:val="StyleUnderline"/>
        </w:rPr>
        <w:t xml:space="preserve"> </w:t>
      </w:r>
      <w:r w:rsidRPr="00ED75F9">
        <w:rPr>
          <w:rStyle w:val="Emphasis"/>
        </w:rPr>
        <w:t xml:space="preserve">ample </w:t>
      </w:r>
      <w:r w:rsidRPr="00ED75F9">
        <w:rPr>
          <w:rStyle w:val="Emphasis"/>
          <w:highlight w:val="yellow"/>
        </w:rPr>
        <w:t>opportunity</w:t>
      </w:r>
      <w:r w:rsidRPr="00ED75F9">
        <w:rPr>
          <w:rStyle w:val="StyleUnderline"/>
          <w:highlight w:val="yellow"/>
        </w:rPr>
        <w:t xml:space="preserve"> for</w:t>
      </w:r>
      <w:r w:rsidRPr="00ED75F9">
        <w:rPr>
          <w:rStyle w:val="StyleUnderline"/>
        </w:rPr>
        <w:t xml:space="preserve"> a Sino-American </w:t>
      </w:r>
      <w:r w:rsidRPr="00ED75F9">
        <w:rPr>
          <w:rStyle w:val="StyleUnderline"/>
          <w:highlight w:val="yellow"/>
        </w:rPr>
        <w:t>butting of heads</w:t>
      </w:r>
      <w:r w:rsidRPr="00ED75F9">
        <w:rPr>
          <w:rStyle w:val="StyleUnderline"/>
        </w:rPr>
        <w:t xml:space="preserve">. Similarly, the Republic of China remains a </w:t>
      </w:r>
      <w:r w:rsidRPr="00ED75F9">
        <w:rPr>
          <w:rStyle w:val="Emphasis"/>
        </w:rPr>
        <w:t>perennially sore issue</w:t>
      </w:r>
      <w:r w:rsidRPr="00ED75F9">
        <w:rPr>
          <w:sz w:val="14"/>
        </w:rPr>
        <w:t xml:space="preserve"> for the Chinese; the furor over the sale of American F-16s provides an ample platform for future, more-polarizing interactions over Taiwan.</w:t>
      </w:r>
      <w:r w:rsidRPr="00ED75F9">
        <w:rPr>
          <w:sz w:val="12"/>
        </w:rPr>
        <w:t>¶</w:t>
      </w:r>
      <w:r w:rsidRPr="00ED75F9">
        <w:rPr>
          <w:sz w:val="14"/>
        </w:rPr>
        <w:t xml:space="preserve"> War between China and the United States is unlikely. </w:t>
      </w:r>
      <w:r w:rsidRPr="00ED75F9">
        <w:rPr>
          <w:rStyle w:val="StyleUnderline"/>
        </w:rPr>
        <w:t xml:space="preserve">Economic </w:t>
      </w:r>
      <w:r w:rsidRPr="00ED75F9">
        <w:rPr>
          <w:rStyle w:val="StyleUnderline"/>
          <w:highlight w:val="yellow"/>
        </w:rPr>
        <w:t>interdependence and</w:t>
      </w:r>
      <w:r w:rsidRPr="00ED75F9">
        <w:rPr>
          <w:rStyle w:val="StyleUnderline"/>
        </w:rPr>
        <w:t xml:space="preserve"> nuclear </w:t>
      </w:r>
      <w:r w:rsidRPr="00ED75F9">
        <w:rPr>
          <w:rStyle w:val="StyleUnderline"/>
          <w:highlight w:val="yellow"/>
        </w:rPr>
        <w:t>weapons</w:t>
      </w:r>
      <w:r w:rsidRPr="00ED75F9">
        <w:rPr>
          <w:rStyle w:val="StyleUnderline"/>
        </w:rPr>
        <w:t xml:space="preserve"> </w:t>
      </w:r>
      <w:r w:rsidRPr="00ED75F9">
        <w:rPr>
          <w:rStyle w:val="StyleUnderline"/>
          <w:highlight w:val="yellow"/>
        </w:rPr>
        <w:t>are</w:t>
      </w:r>
      <w:r w:rsidRPr="00ED75F9">
        <w:rPr>
          <w:rStyle w:val="StyleUnderline"/>
        </w:rPr>
        <w:t xml:space="preserve"> powerful, persuasive </w:t>
      </w:r>
      <w:r w:rsidRPr="00ED75F9">
        <w:rPr>
          <w:rStyle w:val="StyleUnderline"/>
          <w:highlight w:val="yellow"/>
        </w:rPr>
        <w:t>deterrents</w:t>
      </w:r>
      <w:r w:rsidRPr="00ED75F9">
        <w:rPr>
          <w:sz w:val="14"/>
        </w:rPr>
        <w:t xml:space="preserve"> against it. </w:t>
      </w:r>
      <w:r w:rsidRPr="00ED75F9">
        <w:rPr>
          <w:rStyle w:val="Emphasis"/>
          <w:highlight w:val="yellow"/>
        </w:rPr>
        <w:t>However</w:t>
      </w:r>
      <w:r w:rsidRPr="00ED75F9">
        <w:rPr>
          <w:sz w:val="14"/>
        </w:rPr>
        <w:t xml:space="preserve">, </w:t>
      </w:r>
      <w:r w:rsidRPr="00ED75F9">
        <w:rPr>
          <w:rStyle w:val="StyleUnderline"/>
        </w:rPr>
        <w:t xml:space="preserve">Sino-American </w:t>
      </w:r>
      <w:r w:rsidRPr="00ED75F9">
        <w:rPr>
          <w:rStyle w:val="StyleUnderline"/>
          <w:highlight w:val="yellow"/>
        </w:rPr>
        <w:t>dealings</w:t>
      </w:r>
      <w:r w:rsidRPr="00ED75F9">
        <w:rPr>
          <w:rStyle w:val="StyleUnderline"/>
        </w:rPr>
        <w:t>,</w:t>
      </w:r>
      <w:r w:rsidRPr="00ED75F9">
        <w:rPr>
          <w:sz w:val="14"/>
        </w:rPr>
        <w:t xml:space="preserve"> particularly in Taiwan or the South China Sea, </w:t>
      </w:r>
      <w:r w:rsidRPr="00ED75F9">
        <w:rPr>
          <w:rStyle w:val="StyleUnderline"/>
          <w:highlight w:val="yellow"/>
        </w:rPr>
        <w:t xml:space="preserve">provide </w:t>
      </w:r>
      <w:r w:rsidRPr="00ED75F9">
        <w:rPr>
          <w:rStyle w:val="Emphasis"/>
          <w:highlight w:val="yellow"/>
        </w:rPr>
        <w:t>instances in which</w:t>
      </w:r>
      <w:r w:rsidRPr="00ED75F9">
        <w:rPr>
          <w:rStyle w:val="Emphasis"/>
        </w:rPr>
        <w:t xml:space="preserve"> the powder keg of Chinese </w:t>
      </w:r>
      <w:r w:rsidRPr="00ED75F9">
        <w:rPr>
          <w:rStyle w:val="Emphasis"/>
          <w:highlight w:val="yellow"/>
        </w:rPr>
        <w:t>nationalism could explode</w:t>
      </w:r>
      <w:r w:rsidRPr="00ED75F9">
        <w:rPr>
          <w:rStyle w:val="Emphasis"/>
        </w:rPr>
        <w:t>,</w:t>
      </w:r>
      <w:r w:rsidRPr="00ED75F9">
        <w:rPr>
          <w:rStyle w:val="StyleUnderline"/>
        </w:rPr>
        <w:t xml:space="preserve"> effectively </w:t>
      </w:r>
      <w:r w:rsidRPr="00ED75F9">
        <w:rPr>
          <w:rStyle w:val="StyleUnderline"/>
          <w:highlight w:val="yellow"/>
        </w:rPr>
        <w:t>forcing</w:t>
      </w:r>
      <w:r w:rsidRPr="00ED75F9">
        <w:rPr>
          <w:rStyle w:val="StyleUnderline"/>
        </w:rPr>
        <w:t xml:space="preserve"> party leadership into a series of </w:t>
      </w:r>
      <w:r w:rsidRPr="00ED75F9">
        <w:rPr>
          <w:rStyle w:val="StyleUnderline"/>
          <w:highlight w:val="yellow"/>
        </w:rPr>
        <w:t>irrational but irreversible</w:t>
      </w:r>
      <w:r w:rsidRPr="00ED75F9">
        <w:rPr>
          <w:rStyle w:val="StyleUnderline"/>
        </w:rPr>
        <w:t xml:space="preserve"> </w:t>
      </w:r>
      <w:r w:rsidRPr="00ED75F9">
        <w:rPr>
          <w:rStyle w:val="StyleUnderline"/>
          <w:highlight w:val="yellow"/>
        </w:rPr>
        <w:t>actions</w:t>
      </w:r>
      <w:r w:rsidRPr="00ED75F9">
        <w:rPr>
          <w:rStyle w:val="StyleUnderline"/>
        </w:rPr>
        <w:t xml:space="preserve">. As such, the possibility of great-power </w:t>
      </w:r>
      <w:r w:rsidRPr="00ED75F9">
        <w:rPr>
          <w:rStyle w:val="StyleUnderline"/>
          <w:highlight w:val="yellow"/>
        </w:rPr>
        <w:t xml:space="preserve">war, </w:t>
      </w:r>
      <w:r w:rsidRPr="00ED75F9">
        <w:rPr>
          <w:rStyle w:val="Emphasis"/>
          <w:highlight w:val="yellow"/>
        </w:rPr>
        <w:t>unlimited</w:t>
      </w:r>
      <w:r w:rsidRPr="00ED75F9">
        <w:rPr>
          <w:sz w:val="14"/>
        </w:rPr>
        <w:t xml:space="preserve"> or </w:t>
      </w:r>
      <w:r w:rsidRPr="00ED75F9">
        <w:rPr>
          <w:rStyle w:val="StyleUnderline"/>
        </w:rPr>
        <w:t xml:space="preserve">otherwise, </w:t>
      </w:r>
      <w:r w:rsidRPr="00ED75F9">
        <w:rPr>
          <w:rStyle w:val="Emphasis"/>
          <w:highlight w:val="yellow"/>
        </w:rPr>
        <w:t>cannot be ruled out</w:t>
      </w:r>
      <w:r w:rsidRPr="00ED75F9">
        <w:rPr>
          <w:sz w:val="14"/>
        </w:rPr>
        <w:t>. U.S. policymakers must plan accordingly.</w:t>
      </w:r>
    </w:p>
    <w:p w14:paraId="30AB9E83" w14:textId="126CEEC3" w:rsidR="00F41C53" w:rsidRPr="00ED75F9" w:rsidRDefault="00F41C53" w:rsidP="00F41C53">
      <w:pPr>
        <w:pStyle w:val="Heading3"/>
        <w:rPr>
          <w:rFonts w:cs="Times New Roman"/>
        </w:rPr>
      </w:pPr>
      <w:r w:rsidRPr="00ED75F9">
        <w:rPr>
          <w:rFonts w:cs="Times New Roman"/>
        </w:rPr>
        <w:t>Structural Violence---Yes War---A2: Globalization</w:t>
      </w:r>
    </w:p>
    <w:p w14:paraId="7077C332" w14:textId="77777777" w:rsidR="00F41C53" w:rsidRPr="00ED75F9" w:rsidRDefault="00F41C53" w:rsidP="00F41C53">
      <w:pPr>
        <w:pStyle w:val="Heading4"/>
        <w:rPr>
          <w:rFonts w:cs="Times New Roman"/>
        </w:rPr>
      </w:pPr>
      <w:r w:rsidRPr="00ED75F9">
        <w:rPr>
          <w:rFonts w:cs="Times New Roman"/>
        </w:rPr>
        <w:t xml:space="preserve">Globalization’s collapsing </w:t>
      </w:r>
      <w:r w:rsidRPr="00ED75F9">
        <w:rPr>
          <w:rFonts w:cs="Times New Roman"/>
          <w:b w:val="0"/>
        </w:rPr>
        <w:t>– fears of Eurozone 2.0 and EU balkanization</w:t>
      </w:r>
      <w:r w:rsidRPr="00ED75F9">
        <w:rPr>
          <w:rFonts w:cs="Times New Roman"/>
        </w:rPr>
        <w:t xml:space="preserve"> </w:t>
      </w:r>
    </w:p>
    <w:p w14:paraId="3D88579D" w14:textId="77777777" w:rsidR="00F41C53" w:rsidRPr="00ED75F9" w:rsidRDefault="00F41C53" w:rsidP="00F41C53">
      <w:r w:rsidRPr="00ED75F9">
        <w:rPr>
          <w:rStyle w:val="Style13ptBold"/>
        </w:rPr>
        <w:t xml:space="preserve">Baily 13 </w:t>
      </w:r>
      <w:r w:rsidRPr="00ED75F9">
        <w:t>---- Martin Neil, economist/Senior Fellow at the Brookings Institution and formerly at the Peterson Institute, former member of the Council of Economic Advisers under Clinton and vice chairman of a National Academy of Sciences – National Research Council, professor of economics (Maryland), Ph.D. Economics (MIT), “Financial Globalization in Reverse?” Project Syndicate, 4/12, https://www.project-syndicate.org/commentary/the-post-crisis-decline-in-cross-border-capital-flows-by-martin-n--baily-and-susan-lund</w:t>
      </w:r>
    </w:p>
    <w:p w14:paraId="32960504" w14:textId="77777777" w:rsidR="00F41C53" w:rsidRPr="00ED75F9" w:rsidRDefault="00F41C53" w:rsidP="00F41C53">
      <w:pPr>
        <w:rPr>
          <w:rStyle w:val="Style13ptBold"/>
        </w:rPr>
      </w:pPr>
    </w:p>
    <w:p w14:paraId="404B4245" w14:textId="77777777" w:rsidR="00F41C53" w:rsidRPr="00ED75F9" w:rsidRDefault="00F41C53" w:rsidP="00F41C53">
      <w:pPr>
        <w:rPr>
          <w:sz w:val="14"/>
        </w:rPr>
      </w:pPr>
      <w:r w:rsidRPr="00ED75F9">
        <w:rPr>
          <w:sz w:val="14"/>
        </w:rPr>
        <w:t xml:space="preserve">For three decades, financial </w:t>
      </w:r>
      <w:r w:rsidRPr="00ED75F9">
        <w:rPr>
          <w:rStyle w:val="StyleUnderline"/>
          <w:highlight w:val="yellow"/>
        </w:rPr>
        <w:t>globalization</w:t>
      </w:r>
      <w:r w:rsidRPr="00ED75F9">
        <w:rPr>
          <w:rStyle w:val="StyleUnderline"/>
        </w:rPr>
        <w:t xml:space="preserve"> had </w:t>
      </w:r>
      <w:r w:rsidRPr="00ED75F9">
        <w:rPr>
          <w:rStyle w:val="StyleUnderline"/>
          <w:highlight w:val="yellow"/>
        </w:rPr>
        <w:t>seemed inevitable</w:t>
      </w:r>
      <w:r w:rsidRPr="00ED75F9">
        <w:rPr>
          <w:sz w:val="14"/>
        </w:rPr>
        <w:t>. New information technologies made it possible to conduct transactions halfway around the world in the blink of an eye. Savers gained the ability to diversify, while the largest borrowers could tap global pools of capital. As national financial markets grew more intertwined, cross-border capital flows rose from $0.5 trillion in 1980 to a peak of $11.8 trillion in 2007.</w:t>
      </w:r>
      <w:r w:rsidRPr="00ED75F9">
        <w:rPr>
          <w:sz w:val="12"/>
        </w:rPr>
        <w:t>¶</w:t>
      </w:r>
      <w:r w:rsidRPr="00ED75F9">
        <w:rPr>
          <w:sz w:val="14"/>
        </w:rPr>
        <w:t xml:space="preserve"> </w:t>
      </w:r>
      <w:r w:rsidRPr="00ED75F9">
        <w:rPr>
          <w:rStyle w:val="StyleUnderline"/>
        </w:rPr>
        <w:t>But the 20</w:t>
      </w:r>
      <w:r w:rsidRPr="00ED75F9">
        <w:rPr>
          <w:rStyle w:val="Emphasis"/>
          <w:highlight w:val="yellow"/>
        </w:rPr>
        <w:t>08</w:t>
      </w:r>
      <w:r w:rsidRPr="00ED75F9">
        <w:rPr>
          <w:rStyle w:val="StyleUnderline"/>
        </w:rPr>
        <w:t xml:space="preserve"> crisis </w:t>
      </w:r>
      <w:r w:rsidRPr="00ED75F9">
        <w:rPr>
          <w:rStyle w:val="Emphasis"/>
          <w:highlight w:val="yellow"/>
        </w:rPr>
        <w:t>exposed</w:t>
      </w:r>
      <w:r w:rsidRPr="00ED75F9">
        <w:rPr>
          <w:rStyle w:val="Emphasis"/>
        </w:rPr>
        <w:t xml:space="preserve"> the </w:t>
      </w:r>
      <w:r w:rsidRPr="00ED75F9">
        <w:rPr>
          <w:rStyle w:val="Emphasis"/>
          <w:highlight w:val="yellow"/>
        </w:rPr>
        <w:t>dangers</w:t>
      </w:r>
      <w:r w:rsidRPr="00ED75F9">
        <w:rPr>
          <w:rStyle w:val="StyleUnderline"/>
          <w:highlight w:val="yellow"/>
        </w:rPr>
        <w:t>, with</w:t>
      </w:r>
      <w:r w:rsidRPr="00ED75F9">
        <w:rPr>
          <w:rStyle w:val="StyleUnderline"/>
        </w:rPr>
        <w:t xml:space="preserve"> the</w:t>
      </w:r>
      <w:r w:rsidRPr="00ED75F9">
        <w:rPr>
          <w:sz w:val="14"/>
        </w:rPr>
        <w:t xml:space="preserve"> globalized financial system’s </w:t>
      </w:r>
      <w:r w:rsidRPr="00ED75F9">
        <w:rPr>
          <w:rStyle w:val="StyleUnderline"/>
        </w:rPr>
        <w:t>intricate web of</w:t>
      </w:r>
      <w:r w:rsidRPr="00ED75F9">
        <w:rPr>
          <w:sz w:val="14"/>
        </w:rPr>
        <w:t xml:space="preserve"> </w:t>
      </w:r>
      <w:r w:rsidRPr="00ED75F9">
        <w:rPr>
          <w:rStyle w:val="StyleUnderline"/>
          <w:highlight w:val="yellow"/>
        </w:rPr>
        <w:t xml:space="preserve">connections </w:t>
      </w:r>
      <w:r w:rsidRPr="00ED75F9">
        <w:rPr>
          <w:rStyle w:val="Emphasis"/>
          <w:highlight w:val="yellow"/>
        </w:rPr>
        <w:t>becoming a conduit for contagion</w:t>
      </w:r>
      <w:r w:rsidRPr="00ED75F9">
        <w:rPr>
          <w:sz w:val="14"/>
        </w:rPr>
        <w:t xml:space="preserve">. </w:t>
      </w:r>
      <w:r w:rsidRPr="00ED75F9">
        <w:rPr>
          <w:rStyle w:val="StyleUnderline"/>
        </w:rPr>
        <w:t xml:space="preserve">Cross-border </w:t>
      </w:r>
      <w:r w:rsidRPr="00ED75F9">
        <w:rPr>
          <w:rStyle w:val="StyleUnderline"/>
          <w:highlight w:val="yellow"/>
        </w:rPr>
        <w:t xml:space="preserve">capital flows </w:t>
      </w:r>
      <w:r w:rsidRPr="00ED75F9">
        <w:rPr>
          <w:rStyle w:val="Emphasis"/>
          <w:sz w:val="28"/>
        </w:rPr>
        <w:t xml:space="preserve">abruptly </w:t>
      </w:r>
      <w:r w:rsidRPr="00ED75F9">
        <w:rPr>
          <w:rStyle w:val="Emphasis"/>
          <w:sz w:val="28"/>
          <w:highlight w:val="yellow"/>
        </w:rPr>
        <w:t>collapsed</w:t>
      </w:r>
      <w:r w:rsidRPr="00ED75F9">
        <w:rPr>
          <w:sz w:val="14"/>
        </w:rPr>
        <w:t xml:space="preserve">. Almost </w:t>
      </w:r>
      <w:r w:rsidRPr="00ED75F9">
        <w:rPr>
          <w:rStyle w:val="StyleUnderline"/>
        </w:rPr>
        <w:t xml:space="preserve">five years later, </w:t>
      </w:r>
      <w:r w:rsidRPr="00ED75F9">
        <w:rPr>
          <w:rStyle w:val="StyleUnderline"/>
          <w:highlight w:val="yellow"/>
        </w:rPr>
        <w:t xml:space="preserve">they remain </w:t>
      </w:r>
      <w:r w:rsidRPr="00ED75F9">
        <w:rPr>
          <w:rStyle w:val="Emphasis"/>
        </w:rPr>
        <w:t xml:space="preserve">60% </w:t>
      </w:r>
      <w:r w:rsidRPr="00ED75F9">
        <w:rPr>
          <w:rStyle w:val="Emphasis"/>
          <w:highlight w:val="yellow"/>
        </w:rPr>
        <w:t>below</w:t>
      </w:r>
      <w:r w:rsidRPr="00ED75F9">
        <w:rPr>
          <w:rStyle w:val="Emphasis"/>
        </w:rPr>
        <w:t xml:space="preserve"> their pre-crisis </w:t>
      </w:r>
      <w:r w:rsidRPr="00ED75F9">
        <w:rPr>
          <w:rStyle w:val="Emphasis"/>
          <w:highlight w:val="yellow"/>
        </w:rPr>
        <w:t>peak</w:t>
      </w:r>
      <w:r w:rsidRPr="00ED75F9">
        <w:rPr>
          <w:sz w:val="14"/>
        </w:rPr>
        <w:t>.</w:t>
      </w:r>
      <w:r w:rsidRPr="00ED75F9">
        <w:rPr>
          <w:sz w:val="12"/>
        </w:rPr>
        <w:t>¶</w:t>
      </w:r>
      <w:r w:rsidRPr="00ED75F9">
        <w:rPr>
          <w:sz w:val="14"/>
        </w:rPr>
        <w:t xml:space="preserve"> This </w:t>
      </w:r>
      <w:r w:rsidRPr="00ED75F9">
        <w:rPr>
          <w:rStyle w:val="StyleUnderline"/>
          <w:highlight w:val="yellow"/>
        </w:rPr>
        <w:t>pullback</w:t>
      </w:r>
      <w:r w:rsidRPr="00ED75F9">
        <w:rPr>
          <w:sz w:val="14"/>
        </w:rPr>
        <w:t xml:space="preserve"> in cross-border activity </w:t>
      </w:r>
      <w:r w:rsidRPr="00ED75F9">
        <w:rPr>
          <w:rStyle w:val="StyleUnderline"/>
          <w:highlight w:val="yellow"/>
        </w:rPr>
        <w:t xml:space="preserve">has been accompanied by </w:t>
      </w:r>
      <w:r w:rsidRPr="00ED75F9">
        <w:rPr>
          <w:rStyle w:val="Emphasis"/>
          <w:highlight w:val="yellow"/>
        </w:rPr>
        <w:t>muted growth in</w:t>
      </w:r>
      <w:r w:rsidRPr="00ED75F9">
        <w:rPr>
          <w:rStyle w:val="Emphasis"/>
        </w:rPr>
        <w:t xml:space="preserve"> global financial </w:t>
      </w:r>
      <w:r w:rsidRPr="00ED75F9">
        <w:rPr>
          <w:rStyle w:val="Emphasis"/>
          <w:highlight w:val="yellow"/>
        </w:rPr>
        <w:t>assets</w:t>
      </w:r>
      <w:r w:rsidRPr="00ED75F9">
        <w:rPr>
          <w:sz w:val="14"/>
        </w:rPr>
        <w:t xml:space="preserve"> (despite the recent rallies in stock markets around the world). </w:t>
      </w:r>
      <w:r w:rsidRPr="00ED75F9">
        <w:rPr>
          <w:rStyle w:val="StyleUnderline"/>
        </w:rPr>
        <w:t>Global</w:t>
      </w:r>
      <w:r w:rsidRPr="00ED75F9">
        <w:rPr>
          <w:sz w:val="14"/>
        </w:rPr>
        <w:t xml:space="preserve"> financial </w:t>
      </w:r>
      <w:r w:rsidRPr="00ED75F9">
        <w:rPr>
          <w:rStyle w:val="StyleUnderline"/>
        </w:rPr>
        <w:t>assets have grown by just 1.9% annually</w:t>
      </w:r>
      <w:r w:rsidRPr="00ED75F9">
        <w:rPr>
          <w:sz w:val="14"/>
        </w:rPr>
        <w:t xml:space="preserve"> since the crisis, </w:t>
      </w:r>
      <w:r w:rsidRPr="00ED75F9">
        <w:rPr>
          <w:rStyle w:val="Emphasis"/>
        </w:rPr>
        <w:t>down from 7.9%</w:t>
      </w:r>
      <w:r w:rsidRPr="00ED75F9">
        <w:rPr>
          <w:rStyle w:val="StyleUnderline"/>
        </w:rPr>
        <w:t xml:space="preserve"> average</w:t>
      </w:r>
      <w:r w:rsidRPr="00ED75F9">
        <w:rPr>
          <w:sz w:val="14"/>
        </w:rPr>
        <w:t xml:space="preserve"> annual </w:t>
      </w:r>
      <w:r w:rsidRPr="00ED75F9">
        <w:rPr>
          <w:rStyle w:val="StyleUnderline"/>
        </w:rPr>
        <w:t>growth</w:t>
      </w:r>
      <w:r w:rsidRPr="00ED75F9">
        <w:rPr>
          <w:sz w:val="14"/>
        </w:rPr>
        <w:t xml:space="preserve"> from 1990 to 2007.</w:t>
      </w:r>
      <w:r w:rsidRPr="00ED75F9">
        <w:rPr>
          <w:sz w:val="12"/>
        </w:rPr>
        <w:t>¶</w:t>
      </w:r>
      <w:r w:rsidRPr="00ED75F9">
        <w:rPr>
          <w:sz w:val="14"/>
        </w:rPr>
        <w:t xml:space="preserve"> Should the world be worried by this decline in cross-border capital flows and slowdown in financing? Yes and no.</w:t>
      </w:r>
      <w:r w:rsidRPr="00ED75F9">
        <w:rPr>
          <w:sz w:val="12"/>
        </w:rPr>
        <w:t>¶</w:t>
      </w:r>
      <w:r w:rsidRPr="00ED75F9">
        <w:rPr>
          <w:sz w:val="14"/>
        </w:rPr>
        <w:t xml:space="preserve"> </w:t>
      </w:r>
      <w:r w:rsidRPr="00ED75F9">
        <w:rPr>
          <w:rStyle w:val="StyleUnderline"/>
        </w:rPr>
        <w:t>After the outsize risks of the bubble years</w:t>
      </w:r>
      <w:r w:rsidRPr="00ED75F9">
        <w:rPr>
          <w:sz w:val="14"/>
        </w:rPr>
        <w:t xml:space="preserve">, these </w:t>
      </w:r>
      <w:r w:rsidRPr="00ED75F9">
        <w:rPr>
          <w:rStyle w:val="StyleUnderline"/>
        </w:rPr>
        <w:t>trends could be a sign</w:t>
      </w:r>
      <w:r w:rsidRPr="00ED75F9">
        <w:rPr>
          <w:sz w:val="14"/>
        </w:rPr>
        <w:t xml:space="preserve"> that </w:t>
      </w:r>
      <w:r w:rsidRPr="00ED75F9">
        <w:rPr>
          <w:rStyle w:val="StyleUnderline"/>
          <w:highlight w:val="yellow"/>
        </w:rPr>
        <w:t xml:space="preserve">the </w:t>
      </w:r>
      <w:r w:rsidRPr="00ED75F9">
        <w:rPr>
          <w:rStyle w:val="Emphasis"/>
          <w:highlight w:val="yellow"/>
        </w:rPr>
        <w:t>system is reverting</w:t>
      </w:r>
      <w:r w:rsidRPr="00ED75F9">
        <w:rPr>
          <w:rStyle w:val="Emphasis"/>
        </w:rPr>
        <w:t xml:space="preserve"> to historical norms</w:t>
      </w:r>
      <w:r w:rsidRPr="00ED75F9">
        <w:rPr>
          <w:sz w:val="14"/>
        </w:rPr>
        <w:t xml:space="preserve">. As we now know, much of the growth in financial assets prior to the crisis reflected leverage of the financial sector itself, and some of the growth in cross-border flows reflected governments tapping global capital pools to fund chronic budget deficits. </w:t>
      </w:r>
      <w:r w:rsidRPr="00ED75F9">
        <w:rPr>
          <w:rStyle w:val="Emphasis"/>
        </w:rPr>
        <w:t>Retrenchment</w:t>
      </w:r>
      <w:r w:rsidRPr="00ED75F9">
        <w:rPr>
          <w:rStyle w:val="StyleUnderline"/>
          <w:sz w:val="28"/>
        </w:rPr>
        <w:t xml:space="preserve"> </w:t>
      </w:r>
      <w:r w:rsidRPr="00ED75F9">
        <w:rPr>
          <w:rStyle w:val="StyleUnderline"/>
        </w:rPr>
        <w:t>of these sources of financial globalization is to be welcomed.</w:t>
      </w:r>
      <w:r w:rsidRPr="00ED75F9">
        <w:rPr>
          <w:sz w:val="12"/>
        </w:rPr>
        <w:t>¶</w:t>
      </w:r>
      <w:r w:rsidRPr="00ED75F9">
        <w:rPr>
          <w:sz w:val="14"/>
        </w:rPr>
        <w:t xml:space="preserve"> </w:t>
      </w:r>
      <w:r w:rsidRPr="00ED75F9">
        <w:rPr>
          <w:rStyle w:val="StyleUnderline"/>
        </w:rPr>
        <w:t>But not all of the current retreat is healthy</w:t>
      </w:r>
      <w:r w:rsidRPr="00ED75F9">
        <w:rPr>
          <w:sz w:val="14"/>
        </w:rPr>
        <w:t xml:space="preserve">. Surprisingly, </w:t>
      </w:r>
      <w:r w:rsidRPr="00ED75F9">
        <w:rPr>
          <w:rStyle w:val="StyleUnderline"/>
        </w:rPr>
        <w:t>emerging economies are also experiencing a slowdown; the development of their</w:t>
      </w:r>
      <w:r w:rsidRPr="00ED75F9">
        <w:rPr>
          <w:sz w:val="14"/>
        </w:rPr>
        <w:t xml:space="preserve"> financial </w:t>
      </w:r>
      <w:r w:rsidRPr="00ED75F9">
        <w:rPr>
          <w:rStyle w:val="StyleUnderline"/>
        </w:rPr>
        <w:t>markets is barely keeping pace</w:t>
      </w:r>
      <w:r w:rsidRPr="00ED75F9">
        <w:rPr>
          <w:sz w:val="14"/>
        </w:rPr>
        <w:t xml:space="preserve"> with GDP growth. </w:t>
      </w:r>
      <w:r w:rsidRPr="00ED75F9">
        <w:rPr>
          <w:rStyle w:val="StyleUnderline"/>
        </w:rPr>
        <w:t xml:space="preserve">Most of these countries have </w:t>
      </w:r>
      <w:r w:rsidRPr="00ED75F9">
        <w:rPr>
          <w:rStyle w:val="Emphasis"/>
        </w:rPr>
        <w:t>very small financial systems</w:t>
      </w:r>
      <w:r w:rsidRPr="00ED75F9">
        <w:rPr>
          <w:sz w:val="14"/>
        </w:rPr>
        <w:t xml:space="preserve"> relative to the size of their economies, and, with small and medium-size enterprises (SMEs), households, and infrastructure projects facing credit constraints, they certainly have ample room for sustainable market deepening</w:t>
      </w:r>
      <w:r w:rsidRPr="00ED75F9">
        <w:rPr>
          <w:sz w:val="14"/>
          <w:highlight w:val="yellow"/>
        </w:rPr>
        <w:t>.</w:t>
      </w:r>
      <w:r w:rsidRPr="00ED75F9">
        <w:rPr>
          <w:sz w:val="12"/>
          <w:highlight w:val="yellow"/>
        </w:rPr>
        <w:t>¶</w:t>
      </w:r>
      <w:r w:rsidRPr="00ED75F9">
        <w:rPr>
          <w:sz w:val="14"/>
          <w:highlight w:val="yellow"/>
        </w:rPr>
        <w:t xml:space="preserve"> </w:t>
      </w:r>
      <w:r w:rsidRPr="00ED75F9">
        <w:rPr>
          <w:rStyle w:val="StyleUnderline"/>
          <w:highlight w:val="yellow"/>
        </w:rPr>
        <w:t xml:space="preserve">A powerful factor </w:t>
      </w:r>
      <w:r w:rsidRPr="00ED75F9">
        <w:rPr>
          <w:rStyle w:val="StyleUnderline"/>
        </w:rPr>
        <w:t xml:space="preserve">underlying the drop in cross-border capital flows </w:t>
      </w:r>
      <w:r w:rsidRPr="00ED75F9">
        <w:rPr>
          <w:rStyle w:val="StyleUnderline"/>
          <w:highlight w:val="yellow"/>
        </w:rPr>
        <w:t xml:space="preserve">is the </w:t>
      </w:r>
      <w:r w:rsidRPr="00ED75F9">
        <w:rPr>
          <w:rStyle w:val="Emphasis"/>
          <w:highlight w:val="yellow"/>
        </w:rPr>
        <w:t>dramatic reversal of European</w:t>
      </w:r>
      <w:r w:rsidRPr="00ED75F9">
        <w:rPr>
          <w:rStyle w:val="Emphasis"/>
        </w:rPr>
        <w:t xml:space="preserve"> financial </w:t>
      </w:r>
      <w:r w:rsidRPr="00ED75F9">
        <w:rPr>
          <w:rStyle w:val="Emphasis"/>
          <w:highlight w:val="yellow"/>
        </w:rPr>
        <w:t>integration</w:t>
      </w:r>
      <w:r w:rsidRPr="00ED75F9">
        <w:rPr>
          <w:rStyle w:val="StyleUnderline"/>
        </w:rPr>
        <w:t xml:space="preserve">. Once in the </w:t>
      </w:r>
      <w:r w:rsidRPr="00ED75F9">
        <w:rPr>
          <w:rStyle w:val="StyleUnderline"/>
          <w:highlight w:val="yellow"/>
        </w:rPr>
        <w:t>vanguard</w:t>
      </w:r>
      <w:r w:rsidRPr="00ED75F9">
        <w:rPr>
          <w:rStyle w:val="StyleUnderline"/>
        </w:rPr>
        <w:t xml:space="preserve"> of</w:t>
      </w:r>
      <w:r w:rsidRPr="00ED75F9">
        <w:rPr>
          <w:sz w:val="14"/>
        </w:rPr>
        <w:t xml:space="preserve"> financial </w:t>
      </w:r>
      <w:r w:rsidRPr="00ED75F9">
        <w:rPr>
          <w:rStyle w:val="StyleUnderline"/>
        </w:rPr>
        <w:t xml:space="preserve">globalization, European </w:t>
      </w:r>
      <w:r w:rsidRPr="00ED75F9">
        <w:rPr>
          <w:rStyle w:val="StyleUnderline"/>
          <w:highlight w:val="yellow"/>
        </w:rPr>
        <w:t>countries are</w:t>
      </w:r>
      <w:r w:rsidRPr="00ED75F9">
        <w:rPr>
          <w:rStyle w:val="StyleUnderline"/>
        </w:rPr>
        <w:t xml:space="preserve"> now </w:t>
      </w:r>
      <w:r w:rsidRPr="00ED75F9">
        <w:rPr>
          <w:rStyle w:val="StyleUnderline"/>
          <w:highlight w:val="yellow"/>
        </w:rPr>
        <w:t>turning inward</w:t>
      </w:r>
      <w:r w:rsidRPr="00ED75F9">
        <w:rPr>
          <w:rStyle w:val="StyleUnderline"/>
        </w:rPr>
        <w:t>.</w:t>
      </w:r>
      <w:r w:rsidRPr="00ED75F9">
        <w:rPr>
          <w:rStyle w:val="StyleUnderline"/>
          <w:sz w:val="12"/>
        </w:rPr>
        <w:t xml:space="preserve">¶ </w:t>
      </w:r>
      <w:r w:rsidRPr="00ED75F9">
        <w:rPr>
          <w:rStyle w:val="StyleUnderline"/>
        </w:rPr>
        <w:t>After expanding</w:t>
      </w:r>
      <w:r w:rsidRPr="00ED75F9">
        <w:rPr>
          <w:sz w:val="14"/>
        </w:rPr>
        <w:t xml:space="preserve"> across national borders </w:t>
      </w:r>
      <w:r w:rsidRPr="00ED75F9">
        <w:rPr>
          <w:rStyle w:val="StyleUnderline"/>
        </w:rPr>
        <w:t>with the</w:t>
      </w:r>
      <w:r w:rsidRPr="00ED75F9">
        <w:rPr>
          <w:sz w:val="14"/>
        </w:rPr>
        <w:t xml:space="preserve"> creation of the </w:t>
      </w:r>
      <w:r w:rsidRPr="00ED75F9">
        <w:rPr>
          <w:rStyle w:val="StyleUnderline"/>
        </w:rPr>
        <w:t>euro</w:t>
      </w:r>
      <w:r w:rsidRPr="00ED75F9">
        <w:rPr>
          <w:sz w:val="14"/>
        </w:rPr>
        <w:t xml:space="preserve">, eurozone </w:t>
      </w:r>
      <w:r w:rsidRPr="00ED75F9">
        <w:rPr>
          <w:rStyle w:val="StyleUnderline"/>
          <w:highlight w:val="yellow"/>
        </w:rPr>
        <w:t xml:space="preserve">banks </w:t>
      </w:r>
      <w:r w:rsidRPr="00ED75F9">
        <w:rPr>
          <w:rStyle w:val="StyleUnderline"/>
        </w:rPr>
        <w:t>have</w:t>
      </w:r>
      <w:r w:rsidRPr="00ED75F9">
        <w:rPr>
          <w:sz w:val="14"/>
        </w:rPr>
        <w:t xml:space="preserve"> now </w:t>
      </w:r>
      <w:r w:rsidRPr="00ED75F9">
        <w:rPr>
          <w:rStyle w:val="Emphasis"/>
          <w:highlight w:val="yellow"/>
        </w:rPr>
        <w:t xml:space="preserve">reduced </w:t>
      </w:r>
      <w:r w:rsidRPr="00ED75F9">
        <w:rPr>
          <w:rStyle w:val="Emphasis"/>
        </w:rPr>
        <w:t xml:space="preserve">cross-border </w:t>
      </w:r>
      <w:r w:rsidRPr="00ED75F9">
        <w:rPr>
          <w:rStyle w:val="Emphasis"/>
          <w:highlight w:val="yellow"/>
        </w:rPr>
        <w:t>lending</w:t>
      </w:r>
      <w:r w:rsidRPr="00ED75F9">
        <w:rPr>
          <w:sz w:val="14"/>
          <w:highlight w:val="yellow"/>
        </w:rPr>
        <w:t xml:space="preserve"> </w:t>
      </w:r>
      <w:r w:rsidRPr="00ED75F9">
        <w:rPr>
          <w:sz w:val="14"/>
        </w:rPr>
        <w:t xml:space="preserve">and other claims within the eurozone </w:t>
      </w:r>
      <w:r w:rsidRPr="00ED75F9">
        <w:rPr>
          <w:rStyle w:val="StyleUnderline"/>
        </w:rPr>
        <w:t>by $2.8 trillion</w:t>
      </w:r>
      <w:r w:rsidRPr="00ED75F9">
        <w:rPr>
          <w:sz w:val="14"/>
        </w:rPr>
        <w:t xml:space="preserve"> since the end of 2007. </w:t>
      </w:r>
      <w:r w:rsidRPr="00ED75F9">
        <w:rPr>
          <w:rStyle w:val="StyleUnderline"/>
        </w:rPr>
        <w:t>Other types of</w:t>
      </w:r>
      <w:r w:rsidRPr="00ED75F9">
        <w:rPr>
          <w:sz w:val="14"/>
        </w:rPr>
        <w:t xml:space="preserve"> cross-border </w:t>
      </w:r>
      <w:r w:rsidRPr="00ED75F9">
        <w:rPr>
          <w:rStyle w:val="StyleUnderline"/>
        </w:rPr>
        <w:t>investment</w:t>
      </w:r>
      <w:r w:rsidRPr="00ED75F9">
        <w:rPr>
          <w:sz w:val="14"/>
        </w:rPr>
        <w:t xml:space="preserve"> in Europe </w:t>
      </w:r>
      <w:r w:rsidRPr="00ED75F9">
        <w:rPr>
          <w:rStyle w:val="StyleUnderline"/>
        </w:rPr>
        <w:t>have fallen by</w:t>
      </w:r>
      <w:r w:rsidRPr="00ED75F9">
        <w:rPr>
          <w:sz w:val="14"/>
        </w:rPr>
        <w:t xml:space="preserve"> more than </w:t>
      </w:r>
      <w:r w:rsidRPr="00ED75F9">
        <w:rPr>
          <w:rStyle w:val="StyleUnderline"/>
        </w:rPr>
        <w:t xml:space="preserve">half. The </w:t>
      </w:r>
      <w:r w:rsidRPr="00ED75F9">
        <w:rPr>
          <w:rStyle w:val="StyleUnderline"/>
          <w:highlight w:val="yellow"/>
        </w:rPr>
        <w:t>rationale for the euro</w:t>
      </w:r>
      <w:r w:rsidRPr="00ED75F9">
        <w:rPr>
          <w:rStyle w:val="StyleUnderline"/>
        </w:rPr>
        <w:t>’s creation</w:t>
      </w:r>
      <w:r w:rsidRPr="00ED75F9">
        <w:rPr>
          <w:sz w:val="14"/>
        </w:rPr>
        <w:t xml:space="preserve"> – the financial and economic integration of Europe – </w:t>
      </w:r>
      <w:r w:rsidRPr="00ED75F9">
        <w:rPr>
          <w:rStyle w:val="StyleUnderline"/>
          <w:highlight w:val="yellow"/>
        </w:rPr>
        <w:t>is</w:t>
      </w:r>
      <w:r w:rsidRPr="00ED75F9">
        <w:rPr>
          <w:rStyle w:val="StyleUnderline"/>
        </w:rPr>
        <w:t xml:space="preserve"> now </w:t>
      </w:r>
      <w:r w:rsidRPr="00ED75F9">
        <w:rPr>
          <w:rStyle w:val="StyleUnderline"/>
          <w:highlight w:val="yellow"/>
        </w:rPr>
        <w:t xml:space="preserve">being </w:t>
      </w:r>
      <w:r w:rsidRPr="00ED75F9">
        <w:rPr>
          <w:rStyle w:val="Emphasis"/>
          <w:highlight w:val="yellow"/>
        </w:rPr>
        <w:t>undermined</w:t>
      </w:r>
      <w:r w:rsidRPr="00ED75F9">
        <w:rPr>
          <w:rStyle w:val="StyleUnderline"/>
        </w:rPr>
        <w:t>.</w:t>
      </w:r>
      <w:r w:rsidRPr="00ED75F9">
        <w:rPr>
          <w:sz w:val="12"/>
        </w:rPr>
        <w:t>¶</w:t>
      </w:r>
      <w:r w:rsidRPr="00ED75F9">
        <w:rPr>
          <w:sz w:val="14"/>
        </w:rPr>
        <w:t xml:space="preserve"> Current </w:t>
      </w:r>
      <w:r w:rsidRPr="00ED75F9">
        <w:rPr>
          <w:rStyle w:val="StyleUnderline"/>
          <w:highlight w:val="yellow"/>
        </w:rPr>
        <w:t xml:space="preserve">trends </w:t>
      </w:r>
      <w:r w:rsidRPr="00ED75F9">
        <w:rPr>
          <w:rStyle w:val="StyleUnderline"/>
        </w:rPr>
        <w:t xml:space="preserve">seem to be </w:t>
      </w:r>
      <w:r w:rsidRPr="00ED75F9">
        <w:rPr>
          <w:rStyle w:val="StyleUnderline"/>
          <w:highlight w:val="yellow"/>
        </w:rPr>
        <w:t>lead</w:t>
      </w:r>
      <w:r w:rsidRPr="00ED75F9">
        <w:rPr>
          <w:rStyle w:val="StyleUnderline"/>
        </w:rPr>
        <w:t xml:space="preserve">ing </w:t>
      </w:r>
      <w:r w:rsidRPr="00ED75F9">
        <w:rPr>
          <w:rStyle w:val="StyleUnderline"/>
          <w:highlight w:val="yellow"/>
        </w:rPr>
        <w:t>to</w:t>
      </w:r>
      <w:r w:rsidRPr="00ED75F9">
        <w:rPr>
          <w:rStyle w:val="StyleUnderline"/>
        </w:rPr>
        <w:t xml:space="preserve">ward </w:t>
      </w:r>
      <w:r w:rsidRPr="00ED75F9">
        <w:rPr>
          <w:rStyle w:val="StyleUnderline"/>
          <w:highlight w:val="yellow"/>
        </w:rPr>
        <w:t>a</w:t>
      </w:r>
      <w:r w:rsidRPr="00ED75F9">
        <w:rPr>
          <w:sz w:val="14"/>
        </w:rPr>
        <w:t xml:space="preserve"> more </w:t>
      </w:r>
      <w:r w:rsidRPr="00ED75F9">
        <w:rPr>
          <w:rStyle w:val="StyleUnderline"/>
          <w:highlight w:val="yellow"/>
        </w:rPr>
        <w:t>fragmented</w:t>
      </w:r>
      <w:r w:rsidRPr="00ED75F9">
        <w:rPr>
          <w:rStyle w:val="StyleUnderline"/>
        </w:rPr>
        <w:t xml:space="preserve"> global financial </w:t>
      </w:r>
      <w:r w:rsidRPr="00ED75F9">
        <w:rPr>
          <w:rStyle w:val="StyleUnderline"/>
          <w:highlight w:val="yellow"/>
        </w:rPr>
        <w:t>system</w:t>
      </w:r>
      <w:r w:rsidRPr="00ED75F9">
        <w:rPr>
          <w:sz w:val="14"/>
        </w:rPr>
        <w:t xml:space="preserve"> in which countries rely primarily on domestic capital formation. </w:t>
      </w:r>
      <w:r w:rsidRPr="00ED75F9">
        <w:rPr>
          <w:rStyle w:val="StyleUnderline"/>
          <w:highlight w:val="yellow"/>
        </w:rPr>
        <w:t xml:space="preserve">Sharper </w:t>
      </w:r>
      <w:r w:rsidRPr="00ED75F9">
        <w:rPr>
          <w:rStyle w:val="Emphasis"/>
        </w:rPr>
        <w:t xml:space="preserve">regional </w:t>
      </w:r>
      <w:r w:rsidRPr="00ED75F9">
        <w:rPr>
          <w:rStyle w:val="Emphasis"/>
          <w:highlight w:val="yellow"/>
        </w:rPr>
        <w:t>disparities</w:t>
      </w:r>
      <w:r w:rsidRPr="00ED75F9">
        <w:rPr>
          <w:sz w:val="14"/>
          <w:highlight w:val="yellow"/>
        </w:rPr>
        <w:t xml:space="preserve"> </w:t>
      </w:r>
      <w:r w:rsidRPr="00ED75F9">
        <w:rPr>
          <w:rStyle w:val="StyleUnderline"/>
          <w:highlight w:val="yellow"/>
        </w:rPr>
        <w:t>in</w:t>
      </w:r>
      <w:r w:rsidRPr="00ED75F9">
        <w:rPr>
          <w:rStyle w:val="StyleUnderline"/>
        </w:rPr>
        <w:t xml:space="preserve"> the availability and cost of </w:t>
      </w:r>
      <w:r w:rsidRPr="00ED75F9">
        <w:rPr>
          <w:rStyle w:val="StyleUnderline"/>
          <w:highlight w:val="yellow"/>
        </w:rPr>
        <w:t>capital could emerge</w:t>
      </w:r>
      <w:r w:rsidRPr="00ED75F9">
        <w:rPr>
          <w:rStyle w:val="StyleUnderline"/>
        </w:rPr>
        <w:t xml:space="preserve">, particularly </w:t>
      </w:r>
      <w:r w:rsidRPr="00ED75F9">
        <w:rPr>
          <w:rStyle w:val="StyleUnderline"/>
          <w:highlight w:val="yellow"/>
        </w:rPr>
        <w:t>for</w:t>
      </w:r>
      <w:r w:rsidRPr="00ED75F9">
        <w:rPr>
          <w:sz w:val="14"/>
        </w:rPr>
        <w:t xml:space="preserve"> smaller </w:t>
      </w:r>
      <w:r w:rsidRPr="00ED75F9">
        <w:rPr>
          <w:rStyle w:val="StyleUnderline"/>
        </w:rPr>
        <w:t>businesses and consumers</w:t>
      </w:r>
      <w:r w:rsidRPr="00ED75F9">
        <w:rPr>
          <w:sz w:val="14"/>
        </w:rPr>
        <w:t xml:space="preserve">, </w:t>
      </w:r>
      <w:r w:rsidRPr="00ED75F9">
        <w:rPr>
          <w:rStyle w:val="StyleUnderline"/>
        </w:rPr>
        <w:t xml:space="preserve">constraining investment and growth in </w:t>
      </w:r>
      <w:r w:rsidRPr="00ED75F9">
        <w:rPr>
          <w:rStyle w:val="StyleUnderline"/>
          <w:highlight w:val="yellow"/>
        </w:rPr>
        <w:t>some countries</w:t>
      </w:r>
      <w:r w:rsidRPr="00ED75F9">
        <w:rPr>
          <w:sz w:val="14"/>
        </w:rPr>
        <w:t xml:space="preserve">. And, </w:t>
      </w:r>
      <w:r w:rsidRPr="00ED75F9">
        <w:rPr>
          <w:rStyle w:val="Emphasis"/>
        </w:rPr>
        <w:t xml:space="preserve">while </w:t>
      </w:r>
      <w:r w:rsidRPr="00ED75F9">
        <w:rPr>
          <w:rStyle w:val="Emphasis"/>
          <w:highlight w:val="yellow"/>
        </w:rPr>
        <w:t xml:space="preserve">a more balkanized </w:t>
      </w:r>
      <w:r w:rsidRPr="00ED75F9">
        <w:rPr>
          <w:rStyle w:val="Emphasis"/>
        </w:rPr>
        <w:t xml:space="preserve">financial </w:t>
      </w:r>
      <w:r w:rsidRPr="00ED75F9">
        <w:rPr>
          <w:rStyle w:val="Emphasis"/>
          <w:highlight w:val="yellow"/>
        </w:rPr>
        <w:t>system</w:t>
      </w:r>
      <w:r w:rsidRPr="00ED75F9">
        <w:rPr>
          <w:rStyle w:val="StyleUnderline"/>
          <w:sz w:val="28"/>
        </w:rPr>
        <w:t xml:space="preserve"> </w:t>
      </w:r>
      <w:r w:rsidRPr="00ED75F9">
        <w:rPr>
          <w:rStyle w:val="StyleUnderline"/>
        </w:rPr>
        <w:t xml:space="preserve">does reduce the likelihood of global shocks creating volatility in far-flung markets, it </w:t>
      </w:r>
      <w:r w:rsidRPr="00ED75F9">
        <w:rPr>
          <w:rStyle w:val="StyleUnderline"/>
          <w:highlight w:val="yellow"/>
        </w:rPr>
        <w:t>may</w:t>
      </w:r>
      <w:r w:rsidRPr="00ED75F9">
        <w:rPr>
          <w:rStyle w:val="StyleUnderline"/>
        </w:rPr>
        <w:t xml:space="preserve"> also </w:t>
      </w:r>
      <w:r w:rsidRPr="00ED75F9">
        <w:rPr>
          <w:rStyle w:val="StyleUnderline"/>
          <w:highlight w:val="yellow"/>
        </w:rPr>
        <w:t>concentrate risks</w:t>
      </w:r>
      <w:r w:rsidRPr="00ED75F9">
        <w:rPr>
          <w:rStyle w:val="StyleUnderline"/>
        </w:rPr>
        <w:t xml:space="preserve"> </w:t>
      </w:r>
      <w:r w:rsidRPr="00ED75F9">
        <w:rPr>
          <w:rStyle w:val="Emphasis"/>
        </w:rPr>
        <w:t>within local banking systems</w:t>
      </w:r>
      <w:r w:rsidRPr="00ED75F9">
        <w:rPr>
          <w:sz w:val="14"/>
        </w:rPr>
        <w:t xml:space="preserve"> and increase the chance of domestic financial crises.</w:t>
      </w:r>
    </w:p>
    <w:p w14:paraId="223A2669" w14:textId="77777777" w:rsidR="00F41C53" w:rsidRPr="00ED75F9" w:rsidRDefault="00F41C53" w:rsidP="00F41C53">
      <w:pPr>
        <w:pStyle w:val="Heading4"/>
        <w:rPr>
          <w:rFonts w:cs="Times New Roman"/>
        </w:rPr>
      </w:pPr>
      <w:r w:rsidRPr="00ED75F9">
        <w:rPr>
          <w:rFonts w:cs="Times New Roman"/>
        </w:rPr>
        <w:t xml:space="preserve">Collapse of globalization inevitable – tanks interdependence </w:t>
      </w:r>
    </w:p>
    <w:p w14:paraId="2BE05FB7" w14:textId="77777777" w:rsidR="00F41C53" w:rsidRPr="00ED75F9" w:rsidRDefault="00F41C53" w:rsidP="00F41C53">
      <w:r w:rsidRPr="00ED75F9">
        <w:rPr>
          <w:rStyle w:val="Style13ptBold"/>
        </w:rPr>
        <w:t xml:space="preserve">Maital 12 </w:t>
      </w:r>
      <w:r w:rsidRPr="00ED75F9">
        <w:t xml:space="preserve">---- Shlomo, Academic Director of TIM-Technion Institute of Management, former visiting professor (MIT), co-editor of the International Journal of Technology &amp;Innovation Management Education, former Director of the National &amp; Economic Planning Authority, Economics Ministry, Government of Israel, “The (Second) Decline of Globalization,” 8/16, </w:t>
      </w:r>
      <w:hyperlink r:id="rId31" w:anchor="THUR" w:history="1">
        <w:r w:rsidRPr="00ED75F9">
          <w:t>http://timnovate.wordpress.com/2012/08/16/the-second-decline-of-globalization/</w:t>
        </w:r>
      </w:hyperlink>
    </w:p>
    <w:p w14:paraId="59C4B397" w14:textId="77777777" w:rsidR="00F41C53" w:rsidRPr="00ED75F9" w:rsidRDefault="00F41C53" w:rsidP="00F41C53">
      <w:pPr>
        <w:rPr>
          <w:rStyle w:val="Style13ptBold"/>
        </w:rPr>
      </w:pPr>
    </w:p>
    <w:p w14:paraId="6A2A85F7" w14:textId="77777777" w:rsidR="00F41C53" w:rsidRPr="00ED75F9" w:rsidRDefault="00F41C53" w:rsidP="00F41C53">
      <w:pPr>
        <w:rPr>
          <w:sz w:val="14"/>
        </w:rPr>
      </w:pPr>
      <w:r w:rsidRPr="00ED75F9">
        <w:rPr>
          <w:sz w:val="14"/>
        </w:rPr>
        <w:t xml:space="preserve">But </w:t>
      </w:r>
      <w:r w:rsidRPr="00ED75F9">
        <w:rPr>
          <w:rStyle w:val="Emphasis"/>
        </w:rPr>
        <w:t xml:space="preserve">there are signs that </w:t>
      </w:r>
      <w:r w:rsidRPr="00ED75F9">
        <w:rPr>
          <w:rStyle w:val="Emphasis"/>
          <w:highlight w:val="yellow"/>
        </w:rPr>
        <w:t>globalization is declining.</w:t>
      </w:r>
      <w:r w:rsidRPr="00ED75F9">
        <w:rPr>
          <w:rStyle w:val="StyleUnderline"/>
          <w:highlight w:val="yellow"/>
        </w:rPr>
        <w:t xml:space="preserve"> As</w:t>
      </w:r>
      <w:r w:rsidRPr="00ED75F9">
        <w:rPr>
          <w:rStyle w:val="StyleUnderline"/>
        </w:rPr>
        <w:t xml:space="preserve"> more and more </w:t>
      </w:r>
      <w:r w:rsidRPr="00ED75F9">
        <w:rPr>
          <w:rStyle w:val="StyleUnderline"/>
          <w:highlight w:val="yellow"/>
        </w:rPr>
        <w:t>countries face</w:t>
      </w:r>
      <w:r w:rsidRPr="00ED75F9">
        <w:rPr>
          <w:sz w:val="14"/>
        </w:rPr>
        <w:t xml:space="preserve"> rising </w:t>
      </w:r>
      <w:r w:rsidRPr="00ED75F9">
        <w:rPr>
          <w:rStyle w:val="StyleUnderline"/>
          <w:highlight w:val="yellow"/>
        </w:rPr>
        <w:t>unemployment and</w:t>
      </w:r>
      <w:r w:rsidRPr="00ED75F9">
        <w:rPr>
          <w:rStyle w:val="StyleUnderline"/>
        </w:rPr>
        <w:t xml:space="preserve"> economic </w:t>
      </w:r>
      <w:r w:rsidRPr="00ED75F9">
        <w:rPr>
          <w:rStyle w:val="StyleUnderline"/>
          <w:highlight w:val="yellow"/>
        </w:rPr>
        <w:t>stagnation, they</w:t>
      </w:r>
      <w:r w:rsidRPr="00ED75F9">
        <w:rPr>
          <w:rStyle w:val="StyleUnderline"/>
        </w:rPr>
        <w:t xml:space="preserve"> seek ways to export</w:t>
      </w:r>
      <w:r w:rsidRPr="00ED75F9">
        <w:rPr>
          <w:sz w:val="14"/>
        </w:rPr>
        <w:t xml:space="preserve"> their </w:t>
      </w:r>
      <w:r w:rsidRPr="00ED75F9">
        <w:rPr>
          <w:rStyle w:val="StyleUnderline"/>
        </w:rPr>
        <w:t xml:space="preserve">troubles, by </w:t>
      </w:r>
      <w:r w:rsidRPr="00ED75F9">
        <w:rPr>
          <w:rStyle w:val="Emphasis"/>
          <w:highlight w:val="yellow"/>
        </w:rPr>
        <w:t>limit</w:t>
      </w:r>
      <w:r w:rsidRPr="00ED75F9">
        <w:rPr>
          <w:rStyle w:val="Emphasis"/>
        </w:rPr>
        <w:t xml:space="preserve">ing imports and free </w:t>
      </w:r>
      <w:r w:rsidRPr="00ED75F9">
        <w:rPr>
          <w:rStyle w:val="Emphasis"/>
          <w:highlight w:val="yellow"/>
        </w:rPr>
        <w:t>trade.</w:t>
      </w:r>
      <w:r w:rsidRPr="00ED75F9">
        <w:rPr>
          <w:sz w:val="14"/>
          <w:highlight w:val="yellow"/>
        </w:rPr>
        <w:t xml:space="preserve"> </w:t>
      </w:r>
      <w:r w:rsidRPr="00ED75F9">
        <w:rPr>
          <w:rStyle w:val="StyleUnderline"/>
          <w:highlight w:val="yellow"/>
        </w:rPr>
        <w:t>This is a</w:t>
      </w:r>
      <w:r w:rsidRPr="00ED75F9">
        <w:rPr>
          <w:rStyle w:val="StyleUnderline"/>
        </w:rPr>
        <w:t xml:space="preserve"> </w:t>
      </w:r>
      <w:r w:rsidRPr="00ED75F9">
        <w:rPr>
          <w:rStyle w:val="Emphasis"/>
          <w:highlight w:val="yellow"/>
        </w:rPr>
        <w:t>doom loop</w:t>
      </w:r>
      <w:r w:rsidRPr="00ED75F9">
        <w:rPr>
          <w:rStyle w:val="StyleUnderline"/>
        </w:rPr>
        <w:t>, because the more countries limit</w:t>
      </w:r>
      <w:r w:rsidRPr="00ED75F9">
        <w:rPr>
          <w:sz w:val="14"/>
        </w:rPr>
        <w:t xml:space="preserve"> trade, </w:t>
      </w:r>
      <w:r w:rsidRPr="00ED75F9">
        <w:rPr>
          <w:rStyle w:val="StyleUnderline"/>
        </w:rPr>
        <w:t>the worse the global economy becomes, and the worse unemployment becomes</w:t>
      </w:r>
      <w:r w:rsidRPr="00ED75F9">
        <w:rPr>
          <w:sz w:val="14"/>
        </w:rPr>
        <w:t xml:space="preserve">. </w:t>
      </w:r>
      <w:r w:rsidRPr="00ED75F9">
        <w:rPr>
          <w:sz w:val="12"/>
        </w:rPr>
        <w:t>¶</w:t>
      </w:r>
      <w:r w:rsidRPr="00ED75F9">
        <w:rPr>
          <w:sz w:val="14"/>
        </w:rPr>
        <w:t xml:space="preserve">  Harvard historian Niall </w:t>
      </w:r>
      <w:r w:rsidRPr="00ED75F9">
        <w:rPr>
          <w:rStyle w:val="StyleUnderline"/>
        </w:rPr>
        <w:t xml:space="preserve">Ferguson points out that </w:t>
      </w:r>
      <w:r w:rsidRPr="00ED75F9">
        <w:rPr>
          <w:rStyle w:val="Emphasis"/>
          <w:highlight w:val="yellow"/>
        </w:rPr>
        <w:t>all this</w:t>
      </w:r>
      <w:r w:rsidRPr="00ED75F9">
        <w:rPr>
          <w:rStyle w:val="Emphasis"/>
        </w:rPr>
        <w:t xml:space="preserve"> has </w:t>
      </w:r>
      <w:r w:rsidRPr="00ED75F9">
        <w:rPr>
          <w:rStyle w:val="Emphasis"/>
          <w:highlight w:val="yellow"/>
        </w:rPr>
        <w:t>happened before</w:t>
      </w:r>
      <w:r w:rsidRPr="00ED75F9">
        <w:rPr>
          <w:sz w:val="14"/>
        </w:rPr>
        <w:t xml:space="preserve">. In his Foreign Affairs (2005) article, “Sinking Globalization”, Ferguson notes that </w:t>
      </w:r>
      <w:r w:rsidRPr="00ED75F9">
        <w:rPr>
          <w:rStyle w:val="StyleUnderline"/>
          <w:highlight w:val="yellow"/>
        </w:rPr>
        <w:t>in the 19th</w:t>
      </w:r>
      <w:r w:rsidRPr="00ED75F9">
        <w:rPr>
          <w:rStyle w:val="StyleUnderline"/>
        </w:rPr>
        <w:t xml:space="preserve"> C., </w:t>
      </w:r>
      <w:r w:rsidRPr="00ED75F9">
        <w:rPr>
          <w:rStyle w:val="StyleUnderline"/>
          <w:highlight w:val="yellow"/>
        </w:rPr>
        <w:t>the world was</w:t>
      </w:r>
      <w:r w:rsidRPr="00ED75F9">
        <w:rPr>
          <w:rStyle w:val="StyleUnderline"/>
        </w:rPr>
        <w:t xml:space="preserve"> perhaps </w:t>
      </w:r>
      <w:r w:rsidRPr="00ED75F9">
        <w:rPr>
          <w:rStyle w:val="Emphasis"/>
        </w:rPr>
        <w:t xml:space="preserve">even </w:t>
      </w:r>
      <w:r w:rsidRPr="00ED75F9">
        <w:rPr>
          <w:rStyle w:val="Emphasis"/>
          <w:highlight w:val="yellow"/>
        </w:rPr>
        <w:t>more globalized</w:t>
      </w:r>
      <w:r w:rsidRPr="00ED75F9">
        <w:rPr>
          <w:rStyle w:val="StyleUnderline"/>
        </w:rPr>
        <w:t xml:space="preserve"> than today, with the British Empire running huge flows</w:t>
      </w:r>
      <w:r w:rsidRPr="00ED75F9">
        <w:rPr>
          <w:sz w:val="14"/>
        </w:rPr>
        <w:t xml:space="preserve"> of people, money and goods, </w:t>
      </w:r>
      <w:r w:rsidRPr="00ED75F9">
        <w:rPr>
          <w:rStyle w:val="StyleUnderline"/>
        </w:rPr>
        <w:t>across its colonies, and with free enterprise freer than today, because governments were tiny</w:t>
      </w:r>
      <w:r w:rsidRPr="00ED75F9">
        <w:rPr>
          <w:sz w:val="14"/>
        </w:rPr>
        <w:t xml:space="preserve"> or non-existent. </w:t>
      </w:r>
      <w:r w:rsidRPr="00ED75F9">
        <w:rPr>
          <w:rStyle w:val="StyleUnderline"/>
        </w:rPr>
        <w:t>Moreover, the global monetary system was stable because it was built on the gold standard</w:t>
      </w:r>
      <w:r w:rsidRPr="00ED75F9">
        <w:rPr>
          <w:sz w:val="14"/>
        </w:rPr>
        <w:t xml:space="preserve">, which prevented spendthrift nations like America from excessively printing paper money.   But </w:t>
      </w:r>
      <w:r w:rsidRPr="00ED75F9">
        <w:rPr>
          <w:rStyle w:val="StyleUnderline"/>
        </w:rPr>
        <w:t xml:space="preserve">all </w:t>
      </w:r>
      <w:r w:rsidRPr="00ED75F9">
        <w:rPr>
          <w:rStyle w:val="StyleUnderline"/>
          <w:highlight w:val="yellow"/>
        </w:rPr>
        <w:t>this ended</w:t>
      </w:r>
      <w:r w:rsidRPr="00ED75F9">
        <w:rPr>
          <w:rStyle w:val="StyleUnderline"/>
        </w:rPr>
        <w:t xml:space="preserve"> when a German </w:t>
      </w:r>
      <w:r w:rsidRPr="00ED75F9">
        <w:rPr>
          <w:sz w:val="14"/>
        </w:rPr>
        <w:t xml:space="preserve">submarine </w:t>
      </w:r>
      <w:r w:rsidRPr="00ED75F9">
        <w:rPr>
          <w:rStyle w:val="StyleUnderline"/>
        </w:rPr>
        <w:t>sank the</w:t>
      </w:r>
      <w:r w:rsidRPr="00ED75F9">
        <w:rPr>
          <w:sz w:val="14"/>
        </w:rPr>
        <w:t xml:space="preserve"> American ship </w:t>
      </w:r>
      <w:r w:rsidRPr="00ED75F9">
        <w:rPr>
          <w:rStyle w:val="StyleUnderline"/>
        </w:rPr>
        <w:t>Lucitania</w:t>
      </w:r>
      <w:r w:rsidRPr="00ED75F9">
        <w:rPr>
          <w:sz w:val="14"/>
        </w:rPr>
        <w:t xml:space="preserve"> off the cost of Ireland, killing 1,000 (including 128 Americans).  “</w:t>
      </w:r>
      <w:r w:rsidRPr="00ED75F9">
        <w:rPr>
          <w:rStyle w:val="StyleUnderline"/>
        </w:rPr>
        <w:t>Between 19</w:t>
      </w:r>
      <w:r w:rsidRPr="00ED75F9">
        <w:rPr>
          <w:rStyle w:val="Emphasis"/>
        </w:rPr>
        <w:t>14</w:t>
      </w:r>
      <w:r w:rsidRPr="00ED75F9">
        <w:rPr>
          <w:rStyle w:val="StyleUnderline"/>
        </w:rPr>
        <w:t xml:space="preserve"> and 19</w:t>
      </w:r>
      <w:r w:rsidRPr="00ED75F9">
        <w:rPr>
          <w:rStyle w:val="Emphasis"/>
        </w:rPr>
        <w:t>18</w:t>
      </w:r>
      <w:r w:rsidRPr="00ED75F9">
        <w:rPr>
          <w:sz w:val="14"/>
        </w:rPr>
        <w:t xml:space="preserve">,” notes Ferguson, a horrendous </w:t>
      </w:r>
      <w:r w:rsidRPr="00ED75F9">
        <w:rPr>
          <w:rStyle w:val="StyleUnderline"/>
          <w:highlight w:val="yellow"/>
        </w:rPr>
        <w:t xml:space="preserve">war </w:t>
      </w:r>
      <w:r w:rsidRPr="00ED75F9">
        <w:rPr>
          <w:rStyle w:val="Emphasis"/>
          <w:highlight w:val="yellow"/>
        </w:rPr>
        <w:t>stopped [globalization</w:t>
      </w:r>
      <w:r w:rsidRPr="00ED75F9">
        <w:rPr>
          <w:rStyle w:val="StyleUnderline"/>
          <w:highlight w:val="yellow"/>
        </w:rPr>
        <w:t>]</w:t>
      </w:r>
      <w:r w:rsidRPr="00ED75F9">
        <w:rPr>
          <w:rStyle w:val="StyleUnderline"/>
        </w:rPr>
        <w:t xml:space="preserve">…  international </w:t>
      </w:r>
      <w:r w:rsidRPr="00ED75F9">
        <w:rPr>
          <w:rStyle w:val="StyleUnderline"/>
          <w:highlight w:val="yellow"/>
        </w:rPr>
        <w:t>trade</w:t>
      </w:r>
      <w:r w:rsidRPr="00ED75F9">
        <w:rPr>
          <w:rStyle w:val="StyleUnderline"/>
        </w:rPr>
        <w:t xml:space="preserve">, </w:t>
      </w:r>
      <w:r w:rsidRPr="00ED75F9">
        <w:rPr>
          <w:rStyle w:val="StyleUnderline"/>
          <w:highlight w:val="yellow"/>
        </w:rPr>
        <w:t>investment and migration</w:t>
      </w:r>
      <w:r w:rsidRPr="00ED75F9">
        <w:rPr>
          <w:rStyle w:val="StyleUnderline"/>
        </w:rPr>
        <w:t xml:space="preserve"> all </w:t>
      </w:r>
      <w:r w:rsidRPr="00ED75F9">
        <w:rPr>
          <w:rStyle w:val="StyleUnderline"/>
          <w:highlight w:val="yellow"/>
        </w:rPr>
        <w:t>collapsed</w:t>
      </w:r>
      <w:r w:rsidRPr="00ED75F9">
        <w:rPr>
          <w:rStyle w:val="StyleUnderline"/>
        </w:rPr>
        <w:t xml:space="preserve">. Moreover the attempt to resuscitate the world economy after the war’s end failed.  </w:t>
      </w:r>
      <w:r w:rsidRPr="00ED75F9">
        <w:rPr>
          <w:rStyle w:val="Emphasis"/>
          <w:highlight w:val="yellow"/>
        </w:rPr>
        <w:t>The global economy effectively disintegrated</w:t>
      </w:r>
      <w:r w:rsidRPr="00ED75F9">
        <w:rPr>
          <w:sz w:val="14"/>
        </w:rPr>
        <w:t xml:space="preserve"> </w:t>
      </w:r>
      <w:r w:rsidRPr="00ED75F9">
        <w:rPr>
          <w:rStyle w:val="StyleUnderline"/>
        </w:rPr>
        <w:t>with the onset of the Great Depression</w:t>
      </w:r>
      <w:r w:rsidRPr="00ED75F9">
        <w:rPr>
          <w:sz w:val="14"/>
        </w:rPr>
        <w:t xml:space="preserve"> (1929-39).” </w:t>
      </w:r>
    </w:p>
    <w:p w14:paraId="6D3DA1DE" w14:textId="77777777" w:rsidR="00F41C53" w:rsidRPr="00ED75F9" w:rsidRDefault="00F41C53" w:rsidP="00F41C53"/>
    <w:p w14:paraId="13357A76" w14:textId="2D66918D" w:rsidR="008449E9" w:rsidRPr="00ED75F9" w:rsidRDefault="008E37E0" w:rsidP="008E37E0">
      <w:pPr>
        <w:pStyle w:val="Heading2"/>
        <w:rPr>
          <w:rFonts w:cs="Times New Roman"/>
        </w:rPr>
      </w:pPr>
      <w:r w:rsidRPr="00ED75F9">
        <w:rPr>
          <w:rFonts w:cs="Times New Roman"/>
        </w:rPr>
        <w:t>Natives---Secession Answers</w:t>
      </w:r>
    </w:p>
    <w:p w14:paraId="6DF0A526" w14:textId="67F038F4" w:rsidR="008E37E0" w:rsidRPr="00ED75F9" w:rsidRDefault="008E37E0" w:rsidP="008E37E0">
      <w:pPr>
        <w:pStyle w:val="Heading3"/>
        <w:rPr>
          <w:rFonts w:cs="Times New Roman"/>
        </w:rPr>
      </w:pPr>
      <w:r w:rsidRPr="00ED75F9">
        <w:rPr>
          <w:rFonts w:cs="Times New Roman"/>
        </w:rPr>
        <w:t>Secession---1NC</w:t>
      </w:r>
    </w:p>
    <w:p w14:paraId="294C5496" w14:textId="77777777" w:rsidR="008E37E0" w:rsidRPr="00ED75F9" w:rsidRDefault="008E37E0" w:rsidP="008E37E0">
      <w:pPr>
        <w:pStyle w:val="Heading4"/>
        <w:rPr>
          <w:rFonts w:cs="Times New Roman"/>
        </w:rPr>
      </w:pPr>
      <w:r w:rsidRPr="00ED75F9">
        <w:rPr>
          <w:rFonts w:cs="Times New Roman"/>
        </w:rPr>
        <w:t>No modeling</w:t>
      </w:r>
    </w:p>
    <w:p w14:paraId="7055BE41" w14:textId="77777777" w:rsidR="008E37E0" w:rsidRPr="00ED75F9" w:rsidRDefault="008E37E0" w:rsidP="008E37E0">
      <w:r w:rsidRPr="00ED75F9">
        <w:rPr>
          <w:rStyle w:val="Style13ptBold"/>
        </w:rPr>
        <w:t>Callahan 97</w:t>
      </w:r>
      <w:r w:rsidRPr="00ED75F9">
        <w:t xml:space="preserve"> – David Callahan, Fellow at the Century Foundation, 1997, Unwinnable Wars, p. 39-41</w:t>
      </w:r>
    </w:p>
    <w:p w14:paraId="2470B38F" w14:textId="77777777" w:rsidR="008E37E0" w:rsidRPr="00ED75F9" w:rsidRDefault="008E37E0" w:rsidP="008E37E0">
      <w:pPr>
        <w:pStyle w:val="card"/>
        <w:ind w:left="0"/>
        <w:rPr>
          <w:rStyle w:val="underline"/>
        </w:rPr>
      </w:pPr>
    </w:p>
    <w:p w14:paraId="12A536D0" w14:textId="77777777" w:rsidR="008E37E0" w:rsidRPr="00ED75F9" w:rsidRDefault="008E37E0" w:rsidP="008E37E0">
      <w:pPr>
        <w:pStyle w:val="card"/>
        <w:ind w:left="0"/>
      </w:pPr>
      <w:r w:rsidRPr="00ED75F9">
        <w:rPr>
          <w:rStyle w:val="underline"/>
          <w:highlight w:val="yellow"/>
        </w:rPr>
        <w:t>Schemes</w:t>
      </w:r>
      <w:r w:rsidRPr="00ED75F9">
        <w:rPr>
          <w:rStyle w:val="underline"/>
        </w:rPr>
        <w:t xml:space="preserve"> for semi-sovereignty </w:t>
      </w:r>
      <w:r w:rsidRPr="00ED75F9">
        <w:rPr>
          <w:rStyle w:val="underline"/>
          <w:highlight w:val="yellow"/>
        </w:rPr>
        <w:t>are far easier imagined than implemented</w:t>
      </w:r>
      <w:r w:rsidRPr="00ED75F9">
        <w:t xml:space="preserve">. Many obstacles are obvious. </w:t>
      </w:r>
      <w:r w:rsidRPr="00ED75F9">
        <w:rPr>
          <w:rStyle w:val="underline"/>
        </w:rPr>
        <w:t>State leaders may fear that concessions of greater autonomy</w:t>
      </w:r>
      <w:r w:rsidRPr="00ED75F9">
        <w:t xml:space="preserve"> to ethnic groups </w:t>
      </w:r>
      <w:r w:rsidRPr="00ED75F9">
        <w:rPr>
          <w:rStyle w:val="underline"/>
        </w:rPr>
        <w:t xml:space="preserve">will only spur demands for independence. </w:t>
      </w:r>
      <w:r w:rsidRPr="00ED75F9">
        <w:rPr>
          <w:rStyle w:val="underline"/>
          <w:highlight w:val="yellow"/>
        </w:rPr>
        <w:t>Repressive leaders</w:t>
      </w:r>
      <w:r w:rsidRPr="00ED75F9">
        <w:t xml:space="preserve"> like Iraq’s Saddam Hussein </w:t>
      </w:r>
      <w:r w:rsidRPr="00ED75F9">
        <w:rPr>
          <w:rStyle w:val="underline"/>
        </w:rPr>
        <w:t xml:space="preserve">may </w:t>
      </w:r>
      <w:r w:rsidRPr="00ED75F9">
        <w:rPr>
          <w:rStyle w:val="underline"/>
          <w:highlight w:val="yellow"/>
        </w:rPr>
        <w:t>balk at making any concessions</w:t>
      </w:r>
      <w:r w:rsidRPr="00ED75F9">
        <w:rPr>
          <w:rStyle w:val="underline"/>
        </w:rPr>
        <w:t xml:space="preserve"> to longtime enemies, while well-meaning leaders may be reluctant to take steps that undermine policies aimed at assimilating ethnic minorities</w:t>
      </w:r>
      <w:r w:rsidRPr="00ED75F9">
        <w:t xml:space="preserve"> into the national life of a unified state. Also, </w:t>
      </w:r>
      <w:r w:rsidRPr="00ED75F9">
        <w:rPr>
          <w:rStyle w:val="underline"/>
        </w:rPr>
        <w:t>the presence of an armed militant faction in an ethnic group can easily torpedo arrangements</w:t>
      </w:r>
      <w:r w:rsidRPr="00ED75F9">
        <w:t xml:space="preserve"> that grant greater autonomy and free travel across borders. Moderate ethnic leaders may be happy with autonomy as a final end even as militants move to exploit such new liberalization to step up the struggle for full independence. A few terrorist attacks can lead to retightened borders and increased policing. </w:t>
      </w:r>
      <w:r w:rsidRPr="00ED75F9">
        <w:rPr>
          <w:rStyle w:val="underline"/>
        </w:rPr>
        <w:t xml:space="preserve">The </w:t>
      </w:r>
      <w:r w:rsidRPr="00ED75F9">
        <w:rPr>
          <w:rStyle w:val="underline"/>
          <w:highlight w:val="yellow"/>
        </w:rPr>
        <w:t>security problems that</w:t>
      </w:r>
      <w:r w:rsidRPr="00ED75F9">
        <w:rPr>
          <w:rStyle w:val="underline"/>
        </w:rPr>
        <w:t xml:space="preserve"> have </w:t>
      </w:r>
      <w:r w:rsidRPr="00ED75F9">
        <w:rPr>
          <w:rStyle w:val="underline"/>
          <w:highlight w:val="yellow"/>
        </w:rPr>
        <w:t>surrounded</w:t>
      </w:r>
      <w:r w:rsidRPr="00ED75F9">
        <w:rPr>
          <w:rStyle w:val="underline"/>
        </w:rPr>
        <w:t xml:space="preserve"> the creation of </w:t>
      </w:r>
      <w:r w:rsidRPr="00ED75F9">
        <w:rPr>
          <w:rStyle w:val="underline"/>
          <w:highlight w:val="yellow"/>
        </w:rPr>
        <w:t>a Palestinian state</w:t>
      </w:r>
      <w:r w:rsidRPr="00ED75F9">
        <w:t xml:space="preserve"> in the Occupied Territories </w:t>
      </w:r>
      <w:r w:rsidRPr="00ED75F9">
        <w:rPr>
          <w:rStyle w:val="underline"/>
          <w:highlight w:val="yellow"/>
        </w:rPr>
        <w:t>are testimony to</w:t>
      </w:r>
      <w:r w:rsidRPr="00ED75F9">
        <w:rPr>
          <w:rStyle w:val="underline"/>
        </w:rPr>
        <w:t xml:space="preserve"> the potential </w:t>
      </w:r>
      <w:r w:rsidRPr="00ED75F9">
        <w:rPr>
          <w:rStyle w:val="Emphasis"/>
          <w:highlight w:val="yellow"/>
        </w:rPr>
        <w:t>intractability</w:t>
      </w:r>
      <w:r w:rsidRPr="00ED75F9">
        <w:t xml:space="preserve"> of these issues. </w:t>
      </w:r>
      <w:r w:rsidRPr="00ED75F9">
        <w:rPr>
          <w:rStyle w:val="underline"/>
        </w:rPr>
        <w:t>Violent political divisions among the Kurds of Iraq</w:t>
      </w:r>
      <w:r w:rsidRPr="00ED75F9">
        <w:t xml:space="preserve"> in the 1990s</w:t>
      </w:r>
      <w:r w:rsidRPr="00ED75F9">
        <w:rPr>
          <w:b/>
        </w:rPr>
        <w:t xml:space="preserve"> </w:t>
      </w:r>
      <w:r w:rsidRPr="00ED75F9">
        <w:rPr>
          <w:rStyle w:val="underline"/>
        </w:rPr>
        <w:t xml:space="preserve">also illustrate how difficult it can be for a long-repressed people to </w:t>
      </w:r>
      <w:r w:rsidRPr="00ED75F9">
        <w:t>govern themselves and</w:t>
      </w:r>
      <w:r w:rsidRPr="00ED75F9">
        <w:rPr>
          <w:rStyle w:val="underline"/>
        </w:rPr>
        <w:t xml:space="preserve"> control their more radical elements</w:t>
      </w:r>
      <w:r w:rsidRPr="00ED75F9">
        <w:t xml:space="preserve">. Despite these hurdles, U.S. policy makers have little choice but to emphasize arrangements that lie between the extremes of secession and the status quo. When such arrangements are workable they can defuse rising tensions. Enhancing the number of non-secessionist alternatives available to unhappy ethnic groups would add an additional criterion for U.S. policy makers to consider in assessing the merits of an independence bid: Has the breakaway movement exhausted other options? Where the answer is no, a secessionist effort can rightly be seen as impetuous and illegitimate. Clearly, the Ibo of Nigeria did not make a sustained effort to see if they could live with autonomy arrangements before moving forward to create Biafra. In contrast, the Kurds of Iraq have seen promises for greater autonomy broken on more than one occasion. They have no reason to believe that Saddam Hussein will keep his word in the future. Just as the United States should avoid coddling impatient nationalists, it should extend special sympathy to groups that have been betrayed repeatedly by treacherous central governments. Clear thinking about the phenomenon of self-determinism can help make the world a more peaceful place. Along with its allies and with international organizations, the United States can play a role in stopping some secessionist efforts from leading to war. </w:t>
      </w:r>
      <w:r w:rsidRPr="00ED75F9">
        <w:rPr>
          <w:rStyle w:val="underline"/>
          <w:highlight w:val="yellow"/>
        </w:rPr>
        <w:t>In</w:t>
      </w:r>
      <w:r w:rsidRPr="00ED75F9">
        <w:rPr>
          <w:rStyle w:val="underline"/>
        </w:rPr>
        <w:t xml:space="preserve"> many, if not </w:t>
      </w:r>
      <w:r w:rsidRPr="00ED75F9">
        <w:rPr>
          <w:rStyle w:val="underline"/>
          <w:highlight w:val="yellow"/>
        </w:rPr>
        <w:t>most, situations</w:t>
      </w:r>
      <w:r w:rsidRPr="00ED75F9">
        <w:t xml:space="preserve">, however, </w:t>
      </w:r>
      <w:r w:rsidRPr="00ED75F9">
        <w:rPr>
          <w:rStyle w:val="Emphasis"/>
          <w:highlight w:val="yellow"/>
        </w:rPr>
        <w:t>U.S. influence will be limited</w:t>
      </w:r>
      <w:r w:rsidRPr="00ED75F9">
        <w:rPr>
          <w:rStyle w:val="underline"/>
          <w:highlight w:val="yellow"/>
        </w:rPr>
        <w:t>. Secessionist movements</w:t>
      </w:r>
      <w:r w:rsidRPr="00ED75F9">
        <w:rPr>
          <w:rStyle w:val="underline"/>
        </w:rPr>
        <w:t xml:space="preserve"> and state governments </w:t>
      </w:r>
      <w:r w:rsidRPr="00ED75F9">
        <w:t xml:space="preserve">often </w:t>
      </w:r>
      <w:r w:rsidRPr="00ED75F9">
        <w:rPr>
          <w:rStyle w:val="underline"/>
          <w:highlight w:val="yellow"/>
        </w:rPr>
        <w:t xml:space="preserve">will </w:t>
      </w:r>
      <w:r w:rsidRPr="00ED75F9">
        <w:rPr>
          <w:rStyle w:val="Emphasis"/>
          <w:highlight w:val="yellow"/>
        </w:rPr>
        <w:t>not care what Washington</w:t>
      </w:r>
      <w:r w:rsidRPr="00ED75F9">
        <w:t xml:space="preserve"> and the rest of the international community </w:t>
      </w:r>
      <w:r w:rsidRPr="00ED75F9">
        <w:rPr>
          <w:rStyle w:val="Emphasis"/>
          <w:highlight w:val="yellow"/>
        </w:rPr>
        <w:t>think</w:t>
      </w:r>
      <w:r w:rsidRPr="00ED75F9">
        <w:rPr>
          <w:rStyle w:val="underline"/>
          <w:highlight w:val="yellow"/>
        </w:rPr>
        <w:t xml:space="preserve"> and</w:t>
      </w:r>
      <w:r w:rsidRPr="00ED75F9">
        <w:rPr>
          <w:rStyle w:val="underline"/>
        </w:rPr>
        <w:t xml:space="preserve"> will </w:t>
      </w:r>
      <w:r w:rsidRPr="00ED75F9">
        <w:rPr>
          <w:rStyle w:val="Emphasis"/>
          <w:highlight w:val="yellow"/>
        </w:rPr>
        <w:t>ignore</w:t>
      </w:r>
      <w:r w:rsidRPr="00ED75F9">
        <w:rPr>
          <w:rStyle w:val="underline"/>
          <w:highlight w:val="yellow"/>
        </w:rPr>
        <w:t xml:space="preserve"> threats</w:t>
      </w:r>
      <w:r w:rsidRPr="00ED75F9">
        <w:rPr>
          <w:rStyle w:val="underline"/>
        </w:rPr>
        <w:t xml:space="preserve"> of punishment </w:t>
      </w:r>
      <w:r w:rsidRPr="00ED75F9">
        <w:rPr>
          <w:rStyle w:val="underline"/>
          <w:highlight w:val="yellow"/>
        </w:rPr>
        <w:t>or promises</w:t>
      </w:r>
      <w:r w:rsidRPr="00ED75F9">
        <w:rPr>
          <w:rStyle w:val="underline"/>
        </w:rPr>
        <w:t xml:space="preserve"> of rewards. Also, </w:t>
      </w:r>
      <w:r w:rsidRPr="00ED75F9">
        <w:rPr>
          <w:rStyle w:val="underline"/>
          <w:highlight w:val="yellow"/>
        </w:rPr>
        <w:t>some</w:t>
      </w:r>
      <w:r w:rsidRPr="00ED75F9">
        <w:rPr>
          <w:rStyle w:val="underline"/>
        </w:rPr>
        <w:t xml:space="preserve"> ethnic </w:t>
      </w:r>
      <w:r w:rsidRPr="00ED75F9">
        <w:rPr>
          <w:rStyle w:val="underline"/>
          <w:highlight w:val="yellow"/>
        </w:rPr>
        <w:t>conflicts do not revolve around secessionist goals</w:t>
      </w:r>
      <w:r w:rsidRPr="00ED75F9">
        <w:rPr>
          <w:rStyle w:val="underline"/>
        </w:rPr>
        <w:t xml:space="preserve"> at all </w:t>
      </w:r>
      <w:r w:rsidRPr="00ED75F9">
        <w:rPr>
          <w:rStyle w:val="underline"/>
          <w:highlight w:val="yellow"/>
        </w:rPr>
        <w:t>and</w:t>
      </w:r>
      <w:r w:rsidRPr="00ED75F9">
        <w:rPr>
          <w:rStyle w:val="underline"/>
        </w:rPr>
        <w:t xml:space="preserve"> thus </w:t>
      </w:r>
      <w:r w:rsidRPr="00ED75F9">
        <w:rPr>
          <w:rStyle w:val="Emphasis"/>
          <w:highlight w:val="yellow"/>
        </w:rPr>
        <w:t>cannot be defused</w:t>
      </w:r>
      <w:r w:rsidRPr="00ED75F9">
        <w:rPr>
          <w:rStyle w:val="underline"/>
          <w:highlight w:val="yellow"/>
        </w:rPr>
        <w:t xml:space="preserve"> through agreements</w:t>
      </w:r>
      <w:r w:rsidRPr="00ED75F9">
        <w:rPr>
          <w:rStyle w:val="underline"/>
        </w:rPr>
        <w:t xml:space="preserve"> on territory or autonomy</w:t>
      </w:r>
      <w:r w:rsidRPr="00ED75F9">
        <w:t>. The rivalry between Hutu and Tutsi in Rwanda and Burundi is one example; the tensions in Lebanon that led to the civil war are another. These types of strife can be particularly frus</w:t>
      </w:r>
      <w:r w:rsidRPr="00ED75F9">
        <w:softHyphen/>
        <w:t>trating to policy makers.</w:t>
      </w:r>
    </w:p>
    <w:p w14:paraId="67349670" w14:textId="77777777" w:rsidR="008E37E0" w:rsidRPr="00ED75F9" w:rsidRDefault="008E37E0" w:rsidP="008E37E0">
      <w:pPr>
        <w:pStyle w:val="Heading4"/>
        <w:rPr>
          <w:rFonts w:cs="Times New Roman"/>
        </w:rPr>
      </w:pPr>
      <w:r w:rsidRPr="00ED75F9">
        <w:rPr>
          <w:rFonts w:cs="Times New Roman"/>
        </w:rPr>
        <w:t>Secession doesn’t spread</w:t>
      </w:r>
    </w:p>
    <w:p w14:paraId="677C2E76" w14:textId="77777777" w:rsidR="008E37E0" w:rsidRPr="00ED75F9" w:rsidRDefault="008E37E0" w:rsidP="008E37E0">
      <w:r w:rsidRPr="00ED75F9">
        <w:rPr>
          <w:rStyle w:val="Style13ptBold"/>
        </w:rPr>
        <w:t>Fearon 98</w:t>
      </w:r>
      <w:r w:rsidRPr="00ED75F9">
        <w:t xml:space="preserve"> – Fearon, Political Science Professor at the University of Chicago, 98 (James, The International Spread of Ethnic Conflict, p. 112-113)</w:t>
      </w:r>
    </w:p>
    <w:p w14:paraId="220F54AA" w14:textId="77777777" w:rsidR="008E37E0" w:rsidRPr="00ED75F9" w:rsidRDefault="008E37E0" w:rsidP="008E37E0"/>
    <w:p w14:paraId="412FB189" w14:textId="77777777" w:rsidR="008E37E0" w:rsidRPr="00ED75F9" w:rsidRDefault="008E37E0" w:rsidP="008E37E0">
      <w:r w:rsidRPr="00ED75F9">
        <w:rPr>
          <w:rStyle w:val="StyleUnderline"/>
        </w:rPr>
        <w:t>Although</w:t>
      </w:r>
      <w:r w:rsidRPr="00ED75F9">
        <w:t xml:space="preserve"> </w:t>
      </w:r>
      <w:r w:rsidRPr="00ED75F9">
        <w:rPr>
          <w:rStyle w:val="StyleUnderline"/>
          <w:highlight w:val="yellow"/>
        </w:rPr>
        <w:t>chain reactions and demonstration effects</w:t>
      </w:r>
      <w:r w:rsidRPr="00ED75F9">
        <w:t xml:space="preserve"> are without doubt possible mechanisms for the cross-border spread of ethnic conflict, </w:t>
      </w:r>
      <w:r w:rsidRPr="00ED75F9">
        <w:rPr>
          <w:rStyle w:val="StyleUnderline"/>
        </w:rPr>
        <w:t xml:space="preserve">theses </w:t>
      </w:r>
      <w:r w:rsidRPr="00ED75F9">
        <w:rPr>
          <w:rStyle w:val="StyleUnderline"/>
          <w:highlight w:val="yellow"/>
        </w:rPr>
        <w:t>arguments</w:t>
      </w:r>
      <w:r w:rsidRPr="00ED75F9">
        <w:rPr>
          <w:rStyle w:val="underline"/>
          <w:sz w:val="12"/>
        </w:rPr>
        <w:t xml:space="preserve"> tend to </w:t>
      </w:r>
      <w:r w:rsidRPr="00ED75F9">
        <w:rPr>
          <w:rStyle w:val="StyleUnderline"/>
          <w:highlight w:val="yellow"/>
        </w:rPr>
        <w:t xml:space="preserve">neglect </w:t>
      </w:r>
      <w:r w:rsidRPr="00ED75F9">
        <w:rPr>
          <w:rStyle w:val="Emphasis"/>
          <w:highlight w:val="yellow"/>
        </w:rPr>
        <w:t>countervailing incentives</w:t>
      </w:r>
      <w:r w:rsidRPr="00ED75F9">
        <w:t xml:space="preserve"> that potentially affected publics and governments often have to slow, contain, or arrest such processes. Concerning demonstration effects, for instance, </w:t>
      </w:r>
      <w:r w:rsidRPr="00ED75F9">
        <w:rPr>
          <w:rStyle w:val="StyleUnderline"/>
        </w:rPr>
        <w:t xml:space="preserve">ethnic </w:t>
      </w:r>
      <w:r w:rsidRPr="00ED75F9">
        <w:rPr>
          <w:rStyle w:val="StyleUnderline"/>
          <w:highlight w:val="yellow"/>
        </w:rPr>
        <w:t>conflict in state A need not</w:t>
      </w:r>
      <w:r w:rsidRPr="00ED75F9">
        <w:rPr>
          <w:rStyle w:val="StyleUnderline"/>
        </w:rPr>
        <w:t xml:space="preserve"> inevitably </w:t>
      </w:r>
      <w:r w:rsidRPr="00ED75F9">
        <w:rPr>
          <w:rStyle w:val="StyleUnderline"/>
          <w:highlight w:val="yellow"/>
        </w:rPr>
        <w:t>lead</w:t>
      </w:r>
      <w:r w:rsidRPr="00ED75F9">
        <w:rPr>
          <w:rStyle w:val="StyleUnderline"/>
        </w:rPr>
        <w:t xml:space="preserve"> people in </w:t>
      </w:r>
      <w:r w:rsidRPr="00ED75F9">
        <w:rPr>
          <w:rStyle w:val="StyleUnderline"/>
          <w:highlight w:val="yellow"/>
        </w:rPr>
        <w:t>state B to become more hostile</w:t>
      </w:r>
      <w:r w:rsidRPr="00ED75F9">
        <w:rPr>
          <w:rStyle w:val="StyleUnderline"/>
        </w:rPr>
        <w:t xml:space="preserve"> to ethnic others in their own coun</w:t>
      </w:r>
      <w:r w:rsidRPr="00ED75F9">
        <w:rPr>
          <w:rStyle w:val="StyleUnderline"/>
        </w:rPr>
        <w:softHyphen/>
        <w:t>try.</w:t>
      </w:r>
      <w:r w:rsidRPr="00ED75F9">
        <w:t xml:space="preserve"> Instead, </w:t>
      </w:r>
      <w:r w:rsidRPr="00ED75F9">
        <w:rPr>
          <w:rStyle w:val="StyleUnderline"/>
        </w:rPr>
        <w:t>they might respond that “such things must not be allowed to happen here.</w:t>
      </w:r>
      <w:r w:rsidRPr="00ED75F9">
        <w:t xml:space="preserve">” And regardless of public reactions, governments can surely have strong incentives to counter possible demonstration effects or chain reactions. </w:t>
      </w:r>
      <w:r w:rsidRPr="00ED75F9">
        <w:rPr>
          <w:rStyle w:val="StyleUnderline"/>
          <w:highlight w:val="yellow"/>
        </w:rPr>
        <w:t>Empirical evidence suggests</w:t>
      </w:r>
      <w:r w:rsidRPr="00ED75F9">
        <w:rPr>
          <w:rStyle w:val="StyleUnderline"/>
        </w:rPr>
        <w:t xml:space="preserve"> that </w:t>
      </w:r>
      <w:r w:rsidRPr="00ED75F9">
        <w:rPr>
          <w:rStyle w:val="StyleUnderline"/>
          <w:highlight w:val="yellow"/>
        </w:rPr>
        <w:t>governments worry</w:t>
      </w:r>
      <w:r w:rsidRPr="00ED75F9">
        <w:rPr>
          <w:rStyle w:val="StyleUnderline"/>
        </w:rPr>
        <w:t xml:space="preserve"> about the impact of refugee flows and other means of transmission, </w:t>
      </w:r>
      <w:r w:rsidRPr="00ED75F9">
        <w:rPr>
          <w:rStyle w:val="StyleUnderline"/>
          <w:highlight w:val="yellow"/>
        </w:rPr>
        <w:t>and</w:t>
      </w:r>
      <w:r w:rsidRPr="00ED75F9">
        <w:rPr>
          <w:rStyle w:val="StyleUnderline"/>
        </w:rPr>
        <w:t xml:space="preserve"> may </w:t>
      </w:r>
      <w:r w:rsidRPr="00ED75F9">
        <w:rPr>
          <w:rStyle w:val="StyleUnderline"/>
          <w:highlight w:val="yellow"/>
        </w:rPr>
        <w:t>respond preemptively</w:t>
      </w:r>
      <w:r w:rsidRPr="00ED75F9">
        <w:t xml:space="preserve"> For example, </w:t>
      </w:r>
      <w:r w:rsidRPr="00ED75F9">
        <w:rPr>
          <w:rStyle w:val="StyleUnderline"/>
          <w:highlight w:val="yellow"/>
        </w:rPr>
        <w:t>as they observed</w:t>
      </w:r>
      <w:r w:rsidRPr="00ED75F9">
        <w:rPr>
          <w:rStyle w:val="StyleUnderline"/>
        </w:rPr>
        <w:t xml:space="preserve"> the severity of the </w:t>
      </w:r>
      <w:r w:rsidRPr="00ED75F9">
        <w:rPr>
          <w:rStyle w:val="StyleUnderline"/>
          <w:highlight w:val="yellow"/>
        </w:rPr>
        <w:t>Bosnia</w:t>
      </w:r>
      <w:r w:rsidRPr="00ED75F9">
        <w:rPr>
          <w:rStyle w:val="StyleUnderline"/>
        </w:rPr>
        <w:t xml:space="preserve">n war, Albanian </w:t>
      </w:r>
      <w:r w:rsidRPr="00ED75F9">
        <w:rPr>
          <w:rStyle w:val="StyleUnderline"/>
          <w:highlight w:val="yellow"/>
        </w:rPr>
        <w:t>leaders</w:t>
      </w:r>
      <w:r w:rsidRPr="00ED75F9">
        <w:rPr>
          <w:rStyle w:val="StyleUnderline"/>
        </w:rPr>
        <w:t xml:space="preserve"> in Tirana dra</w:t>
      </w:r>
      <w:r w:rsidRPr="00ED75F9">
        <w:rPr>
          <w:rStyle w:val="StyleUnderline"/>
        </w:rPr>
        <w:softHyphen/>
        <w:t xml:space="preserve">matically </w:t>
      </w:r>
      <w:r w:rsidRPr="00ED75F9">
        <w:rPr>
          <w:rStyle w:val="StyleUnderline"/>
          <w:highlight w:val="yellow"/>
        </w:rPr>
        <w:t>moderated</w:t>
      </w:r>
      <w:r w:rsidRPr="00ED75F9">
        <w:rPr>
          <w:rStyle w:val="StyleUnderline"/>
        </w:rPr>
        <w:t xml:space="preserve"> their </w:t>
      </w:r>
      <w:r w:rsidRPr="00ED75F9">
        <w:rPr>
          <w:rStyle w:val="StyleUnderline"/>
          <w:highlight w:val="yellow"/>
        </w:rPr>
        <w:t>calls for</w:t>
      </w:r>
      <w:r w:rsidRPr="00ED75F9">
        <w:rPr>
          <w:rStyle w:val="StyleUnderline"/>
        </w:rPr>
        <w:t xml:space="preserve"> active pursuit of autonomy and </w:t>
      </w:r>
      <w:r w:rsidRPr="00ED75F9">
        <w:rPr>
          <w:rStyle w:val="StyleUnderline"/>
          <w:highlight w:val="yellow"/>
        </w:rPr>
        <w:t>secession of Kosovo</w:t>
      </w:r>
      <w:r w:rsidRPr="00ED75F9">
        <w:t xml:space="preserve"> province, in large part from fear of war with Serbia or a major refugee cri</w:t>
      </w:r>
      <w:r w:rsidRPr="00ED75F9">
        <w:softHyphen/>
        <w:t>sis.</w:t>
      </w:r>
      <w:r w:rsidRPr="00ED75F9">
        <w:rPr>
          <w:vertAlign w:val="superscript"/>
        </w:rPr>
        <w:t xml:space="preserve">18 </w:t>
      </w:r>
      <w:r w:rsidRPr="00ED75F9">
        <w:t>With the encouragement of the leadership in Tirana, the Kosovan Albanians constructed a shadow government and a private, underground educational sys</w:t>
      </w:r>
      <w:r w:rsidRPr="00ED75F9">
        <w:softHyphen/>
        <w:t>tem as part of a strategy that seeks autonomy while avoiding bloodshed.’</w:t>
      </w:r>
      <w:r w:rsidRPr="00ED75F9">
        <w:rPr>
          <w:vertAlign w:val="superscript"/>
        </w:rPr>
        <w:t xml:space="preserve"> </w:t>
      </w:r>
      <w:r w:rsidRPr="00ED75F9">
        <w:t xml:space="preserve">Finally, </w:t>
      </w:r>
      <w:r w:rsidRPr="00ED75F9">
        <w:rPr>
          <w:rStyle w:val="StyleUnderline"/>
        </w:rPr>
        <w:t xml:space="preserve">the war in </w:t>
      </w:r>
      <w:r w:rsidRPr="00ED75F9">
        <w:rPr>
          <w:rStyle w:val="StyleUnderline"/>
          <w:highlight w:val="yellow"/>
        </w:rPr>
        <w:t>Yugoslavia</w:t>
      </w:r>
      <w:r w:rsidRPr="00ED75F9">
        <w:rPr>
          <w:rStyle w:val="StyleUnderline"/>
        </w:rPr>
        <w:t xml:space="preserve"> has </w:t>
      </w:r>
      <w:r w:rsidRPr="00ED75F9">
        <w:rPr>
          <w:rStyle w:val="StyleUnderline"/>
          <w:highlight w:val="yellow"/>
        </w:rPr>
        <w:t>served as a powerful</w:t>
      </w:r>
      <w:r w:rsidRPr="00ED75F9">
        <w:rPr>
          <w:rStyle w:val="StyleUnderline"/>
        </w:rPr>
        <w:t xml:space="preserve"> object </w:t>
      </w:r>
      <w:r w:rsidRPr="00ED75F9">
        <w:rPr>
          <w:rStyle w:val="StyleUnderline"/>
          <w:highlight w:val="yellow"/>
        </w:rPr>
        <w:t>lesson</w:t>
      </w:r>
      <w:r w:rsidRPr="00ED75F9">
        <w:t xml:space="preserve"> in what can happen if political leaders foment, and mass publics support, interethnic hostility </w:t>
      </w:r>
      <w:r w:rsidRPr="00ED75F9">
        <w:rPr>
          <w:rStyle w:val="StyleUnderline"/>
          <w:highlight w:val="yellow"/>
        </w:rPr>
        <w:t>Rather than increasing</w:t>
      </w:r>
      <w:r w:rsidRPr="00ED75F9">
        <w:rPr>
          <w:rStyle w:val="StyleUnderline"/>
        </w:rPr>
        <w:t xml:space="preserve"> the legitimacy</w:t>
      </w:r>
      <w:r w:rsidRPr="00ED75F9">
        <w:t xml:space="preserve"> and power </w:t>
      </w:r>
      <w:r w:rsidRPr="00ED75F9">
        <w:rPr>
          <w:rStyle w:val="StyleUnderline"/>
        </w:rPr>
        <w:t xml:space="preserve">of </w:t>
      </w:r>
      <w:r w:rsidRPr="00ED75F9">
        <w:rPr>
          <w:rStyle w:val="StyleUnderline"/>
          <w:highlight w:val="yellow"/>
        </w:rPr>
        <w:t>ethnic appeals</w:t>
      </w:r>
      <w:r w:rsidRPr="00ED75F9">
        <w:t xml:space="preserve"> in Eastern Europe, </w:t>
      </w:r>
      <w:r w:rsidRPr="00ED75F9">
        <w:rPr>
          <w:rStyle w:val="StyleUnderline"/>
        </w:rPr>
        <w:t xml:space="preserve">the </w:t>
      </w:r>
      <w:r w:rsidRPr="00ED75F9">
        <w:rPr>
          <w:rStyle w:val="StyleUnderline"/>
          <w:highlight w:val="yellow"/>
        </w:rPr>
        <w:t>war</w:t>
      </w:r>
      <w:r w:rsidRPr="00ED75F9">
        <w:rPr>
          <w:rStyle w:val="StyleUnderline"/>
        </w:rPr>
        <w:t xml:space="preserve"> may </w:t>
      </w:r>
      <w:r w:rsidRPr="00ED75F9">
        <w:rPr>
          <w:rStyle w:val="StyleUnderline"/>
          <w:highlight w:val="yellow"/>
        </w:rPr>
        <w:t xml:space="preserve">have the </w:t>
      </w:r>
      <w:r w:rsidRPr="00ED75F9">
        <w:rPr>
          <w:rStyle w:val="Emphasis"/>
          <w:highlight w:val="yellow"/>
        </w:rPr>
        <w:t>opposite effect</w:t>
      </w:r>
      <w:r w:rsidRPr="00ED75F9">
        <w:t>, in part through the action of international orga</w:t>
      </w:r>
      <w:r w:rsidRPr="00ED75F9">
        <w:softHyphen/>
        <w:t>nizations interested in acting more aggressively to prevent similar conflicts from developing.</w:t>
      </w:r>
      <w:r w:rsidRPr="00ED75F9">
        <w:rPr>
          <w:vertAlign w:val="superscript"/>
        </w:rPr>
        <w:t xml:space="preserve"> </w:t>
      </w:r>
      <w:r w:rsidRPr="00ED75F9">
        <w:t>This is not to argue that countervailing forces will always under</w:t>
      </w:r>
      <w:r w:rsidRPr="00ED75F9">
        <w:softHyphen/>
        <w:t>mine demonstration effects and chain reactions—the Rwanda-Burundi-Zaire case suggests otherwise—but that it is wrong to suppose that they will always or even usually produce rapid cross-border transmission of ethnic violence.</w:t>
      </w:r>
    </w:p>
    <w:p w14:paraId="753C4294" w14:textId="77777777" w:rsidR="008E37E0" w:rsidRPr="00ED75F9" w:rsidRDefault="008E37E0" w:rsidP="008E37E0">
      <w:pPr>
        <w:pStyle w:val="Heading4"/>
        <w:rPr>
          <w:rFonts w:cs="Times New Roman"/>
        </w:rPr>
      </w:pPr>
      <w:r w:rsidRPr="00ED75F9">
        <w:rPr>
          <w:rFonts w:cs="Times New Roman"/>
        </w:rPr>
        <w:t>Internal self-determination doesn’t stop secession</w:t>
      </w:r>
    </w:p>
    <w:p w14:paraId="23D31C6E" w14:textId="77777777" w:rsidR="008E37E0" w:rsidRPr="00ED75F9" w:rsidRDefault="008E37E0" w:rsidP="008E37E0">
      <w:r w:rsidRPr="00ED75F9">
        <w:rPr>
          <w:rStyle w:val="Style13ptBold"/>
        </w:rPr>
        <w:t>Miller 3</w:t>
      </w:r>
      <w:r w:rsidRPr="00ED75F9">
        <w:t xml:space="preserve"> Russell A. Miller, Associate Professor at the University of Idaho College of Law; B.A. Washington State Universiy; J.D./M.A. at Duke University; LL.M. at Johann Wolfgang Goethe University, Co-executive Editor of German Law Journal and Annual of German and European Law, 2003, Columbia Journal of Transnational Law, 41 Colum. J. Transnat'l L. 601</w:t>
      </w:r>
    </w:p>
    <w:p w14:paraId="74F67AC1" w14:textId="77777777" w:rsidR="008E37E0" w:rsidRPr="00ED75F9" w:rsidRDefault="008E37E0" w:rsidP="008E37E0"/>
    <w:p w14:paraId="2ED0334D" w14:textId="77777777" w:rsidR="008E37E0" w:rsidRPr="00ED75F9" w:rsidRDefault="008E37E0" w:rsidP="008E37E0">
      <w:r w:rsidRPr="00ED75F9">
        <w:rPr>
          <w:highlight w:val="yellow"/>
          <w:u w:val="single"/>
        </w:rPr>
        <w:t>The</w:t>
      </w:r>
      <w:r w:rsidRPr="00ED75F9">
        <w:rPr>
          <w:u w:val="single"/>
        </w:rPr>
        <w:t xml:space="preserve"> re-emergence of the </w:t>
      </w:r>
      <w:r w:rsidRPr="00ED75F9">
        <w:rPr>
          <w:highlight w:val="yellow"/>
          <w:u w:val="single"/>
        </w:rPr>
        <w:t>internal characterization of self-determination</w:t>
      </w:r>
      <w:r w:rsidRPr="00ED75F9">
        <w:rPr>
          <w:highlight w:val="yellow"/>
        </w:rPr>
        <w:t>,</w:t>
      </w:r>
      <w:r w:rsidRPr="00ED75F9">
        <w:t xml:space="preserve"> after the long decolonization period dominated by the principle's external variety, however, </w:t>
      </w:r>
      <w:r w:rsidRPr="00ED75F9">
        <w:rPr>
          <w:highlight w:val="yellow"/>
          <w:u w:val="single"/>
        </w:rPr>
        <w:t xml:space="preserve">has </w:t>
      </w:r>
      <w:r w:rsidRPr="00ED75F9">
        <w:rPr>
          <w:b/>
          <w:bCs/>
          <w:highlight w:val="yellow"/>
          <w:u w:val="single"/>
        </w:rPr>
        <w:t>increasingly</w:t>
      </w:r>
      <w:r w:rsidRPr="00ED75F9">
        <w:rPr>
          <w:highlight w:val="yellow"/>
          <w:u w:val="single"/>
        </w:rPr>
        <w:t xml:space="preserve"> been accompanied by </w:t>
      </w:r>
      <w:r w:rsidRPr="00ED75F9">
        <w:rPr>
          <w:b/>
          <w:bCs/>
          <w:highlight w:val="yellow"/>
          <w:u w:val="single"/>
        </w:rPr>
        <w:t>claims for territorial independence and a right to secede</w:t>
      </w:r>
      <w:r w:rsidRPr="00ED75F9">
        <w:rPr>
          <w:highlight w:val="yellow"/>
          <w:u w:val="single"/>
        </w:rPr>
        <w:t>, i.e</w:t>
      </w:r>
      <w:r w:rsidRPr="00ED75F9">
        <w:rPr>
          <w:highlight w:val="yellow"/>
        </w:rPr>
        <w:t>.</w:t>
      </w:r>
      <w:r w:rsidRPr="00ED75F9">
        <w:t xml:space="preserve">, a form of </w:t>
      </w:r>
      <w:r w:rsidRPr="00ED75F9">
        <w:rPr>
          <w:rStyle w:val="term1"/>
          <w:highlight w:val="yellow"/>
          <w:u w:val="single"/>
        </w:rPr>
        <w:t>external self-determination.</w:t>
      </w:r>
      <w:r w:rsidRPr="00ED75F9">
        <w:rPr>
          <w:u w:val="single"/>
        </w:rPr>
        <w:t xml:space="preserve"> </w:t>
      </w:r>
      <w:r w:rsidRPr="00ED75F9">
        <w:t xml:space="preserve">This fact complicates, if it does not disprove, the argument that the </w:t>
      </w:r>
      <w:r w:rsidRPr="00ED75F9">
        <w:rPr>
          <w:highlight w:val="yellow"/>
          <w:u w:val="single"/>
        </w:rPr>
        <w:t>internal dimension characterizes the contemporary understanding of self-determination</w:t>
      </w:r>
      <w:r w:rsidRPr="00ED75F9">
        <w:t>. As Christian Tomuschat remarks, "</w:t>
      </w:r>
      <w:r w:rsidRPr="00ED75F9">
        <w:rPr>
          <w:highlight w:val="yellow"/>
          <w:u w:val="single"/>
        </w:rPr>
        <w:t>German unity was</w:t>
      </w:r>
      <w:r w:rsidRPr="00ED75F9">
        <w:rPr>
          <w:highlight w:val="yellow"/>
        </w:rPr>
        <w:t xml:space="preserve"> </w:t>
      </w:r>
      <w:r w:rsidRPr="00ED75F9">
        <w:rPr>
          <w:highlight w:val="yellow"/>
          <w:u w:val="single"/>
        </w:rPr>
        <w:t>brought about as the result of the exercise</w:t>
      </w:r>
      <w:r w:rsidRPr="00ED75F9">
        <w:t xml:space="preserve"> by the German people </w:t>
      </w:r>
      <w:r w:rsidRPr="00ED75F9">
        <w:rPr>
          <w:highlight w:val="yellow"/>
          <w:u w:val="single"/>
        </w:rPr>
        <w:t>of</w:t>
      </w:r>
      <w:r w:rsidRPr="00ED75F9">
        <w:t xml:space="preserve"> its right of </w:t>
      </w:r>
      <w:r w:rsidRPr="00ED75F9">
        <w:rPr>
          <w:highlight w:val="yellow"/>
          <w:u w:val="single"/>
        </w:rPr>
        <w:t>self-determination. What can be witnessed today</w:t>
      </w:r>
      <w:r w:rsidRPr="00ED75F9">
        <w:t xml:space="preserve">, however, </w:t>
      </w:r>
      <w:r w:rsidRPr="00ED75F9">
        <w:rPr>
          <w:highlight w:val="yellow"/>
          <w:u w:val="single"/>
        </w:rPr>
        <w:t>are</w:t>
      </w:r>
      <w:r w:rsidRPr="00ED75F9">
        <w:t xml:space="preserve"> mostly </w:t>
      </w:r>
      <w:r w:rsidRPr="00ED75F9">
        <w:rPr>
          <w:b/>
          <w:bCs/>
          <w:highlight w:val="yellow"/>
          <w:u w:val="single"/>
        </w:rPr>
        <w:t>moves in the opposite direction</w:t>
      </w:r>
      <w:r w:rsidRPr="00ED75F9">
        <w:rPr>
          <w:highlight w:val="yellow"/>
          <w:u w:val="single"/>
        </w:rPr>
        <w:t>."</w:t>
      </w:r>
      <w:r w:rsidRPr="00ED75F9">
        <w:rPr>
          <w:u w:val="single"/>
        </w:rPr>
        <w:t xml:space="preserve"> </w:t>
      </w:r>
      <w:hyperlink r:id="rId32" w:anchor="n92#n92" w:tgtFrame="_self" w:history="1">
        <w:r w:rsidRPr="00ED75F9">
          <w:rPr>
            <w:rStyle w:val="Hyperlink6"/>
            <w:vertAlign w:val="superscript"/>
          </w:rPr>
          <w:t>92</w:t>
        </w:r>
      </w:hyperlink>
      <w:r w:rsidRPr="00ED75F9">
        <w:rPr>
          <w:u w:val="single"/>
        </w:rPr>
        <w:t xml:space="preserve"> </w:t>
      </w:r>
      <w:r w:rsidRPr="00ED75F9">
        <w:rPr>
          <w:highlight w:val="yellow"/>
          <w:u w:val="single"/>
        </w:rPr>
        <w:t xml:space="preserve">The trend toward </w:t>
      </w:r>
      <w:r w:rsidRPr="00ED75F9">
        <w:rPr>
          <w:rStyle w:val="term1"/>
          <w:highlight w:val="yellow"/>
          <w:u w:val="single"/>
        </w:rPr>
        <w:t>internal self-determination</w:t>
      </w:r>
      <w:r w:rsidRPr="00ED75F9">
        <w:rPr>
          <w:highlight w:val="yellow"/>
          <w:u w:val="single"/>
        </w:rPr>
        <w:t xml:space="preserve"> merely may have served as the justification for a more </w:t>
      </w:r>
      <w:r w:rsidRPr="00ED75F9">
        <w:rPr>
          <w:b/>
          <w:bCs/>
          <w:highlight w:val="yellow"/>
          <w:u w:val="single"/>
        </w:rPr>
        <w:t>insidious</w:t>
      </w:r>
      <w:r w:rsidRPr="00ED75F9">
        <w:rPr>
          <w:u w:val="single"/>
        </w:rPr>
        <w:t xml:space="preserve"> brand of </w:t>
      </w:r>
      <w:r w:rsidRPr="00ED75F9">
        <w:rPr>
          <w:rStyle w:val="term1"/>
          <w:highlight w:val="yellow"/>
          <w:u w:val="single"/>
        </w:rPr>
        <w:t>external self-determination</w:t>
      </w:r>
      <w:r w:rsidRPr="00ED75F9">
        <w:rPr>
          <w:rStyle w:val="term1"/>
          <w:u w:val="single"/>
        </w:rPr>
        <w:t>.</w:t>
      </w:r>
      <w:r w:rsidRPr="00ED75F9">
        <w:t xml:space="preserve"> As with the above-described Western/non-Western characterization, the external/internal characterization of self-determination leads to the same conclusion: self-determination cannot claim an exclusively democratic heritage.</w:t>
      </w:r>
    </w:p>
    <w:p w14:paraId="75A3DA99" w14:textId="08A4CF50" w:rsidR="008E37E0" w:rsidRPr="00ED75F9" w:rsidRDefault="008E37E0" w:rsidP="008E37E0">
      <w:pPr>
        <w:pStyle w:val="Heading3"/>
        <w:rPr>
          <w:rFonts w:cs="Times New Roman"/>
        </w:rPr>
      </w:pPr>
      <w:r w:rsidRPr="00ED75F9">
        <w:rPr>
          <w:rFonts w:cs="Times New Roman"/>
        </w:rPr>
        <w:t>Secession---No Modeling---2NC</w:t>
      </w:r>
    </w:p>
    <w:p w14:paraId="2A061718" w14:textId="77777777" w:rsidR="008E37E0" w:rsidRPr="00ED75F9" w:rsidRDefault="008E37E0" w:rsidP="008E37E0">
      <w:pPr>
        <w:pStyle w:val="Heading4"/>
        <w:rPr>
          <w:rFonts w:cs="Times New Roman"/>
        </w:rPr>
      </w:pPr>
      <w:r w:rsidRPr="00ED75F9">
        <w:rPr>
          <w:rFonts w:cs="Times New Roman"/>
        </w:rPr>
        <w:t xml:space="preserve">No modeling. Secessionist groups don’t care about U.S. policy. They’re driven by </w:t>
      </w:r>
      <w:r w:rsidRPr="00ED75F9">
        <w:rPr>
          <w:rFonts w:cs="Times New Roman"/>
          <w:u w:val="single"/>
        </w:rPr>
        <w:t>internal</w:t>
      </w:r>
      <w:r w:rsidRPr="00ED75F9">
        <w:rPr>
          <w:rFonts w:cs="Times New Roman"/>
        </w:rPr>
        <w:t xml:space="preserve"> and </w:t>
      </w:r>
      <w:r w:rsidRPr="00ED75F9">
        <w:rPr>
          <w:rFonts w:cs="Times New Roman"/>
          <w:u w:val="single"/>
        </w:rPr>
        <w:t>local</w:t>
      </w:r>
      <w:r w:rsidRPr="00ED75F9">
        <w:rPr>
          <w:rFonts w:cs="Times New Roman"/>
        </w:rPr>
        <w:t xml:space="preserve"> issues, repressive leaders will </w:t>
      </w:r>
      <w:r w:rsidRPr="00ED75F9">
        <w:rPr>
          <w:rFonts w:cs="Times New Roman"/>
          <w:u w:val="single"/>
        </w:rPr>
        <w:t>never</w:t>
      </w:r>
      <w:r w:rsidRPr="00ED75F9">
        <w:rPr>
          <w:rFonts w:cs="Times New Roman"/>
        </w:rPr>
        <w:t xml:space="preserve"> compromise---that’s Callahan</w:t>
      </w:r>
    </w:p>
    <w:p w14:paraId="46B0C2C5" w14:textId="77777777" w:rsidR="008E37E0" w:rsidRPr="00ED75F9" w:rsidRDefault="008E37E0" w:rsidP="008E37E0">
      <w:pPr>
        <w:pStyle w:val="Heading4"/>
        <w:rPr>
          <w:rFonts w:cs="Times New Roman"/>
        </w:rPr>
      </w:pPr>
      <w:r w:rsidRPr="00ED75F9">
        <w:rPr>
          <w:rFonts w:cs="Times New Roman"/>
        </w:rPr>
        <w:t xml:space="preserve">Their ev’s </w:t>
      </w:r>
      <w:r w:rsidRPr="00ED75F9">
        <w:rPr>
          <w:rFonts w:cs="Times New Roman"/>
          <w:u w:val="single"/>
        </w:rPr>
        <w:t>aspirational</w:t>
      </w:r>
      <w:r w:rsidRPr="00ED75F9">
        <w:rPr>
          <w:rFonts w:cs="Times New Roman"/>
        </w:rPr>
        <w:t xml:space="preserve"> and just </w:t>
      </w:r>
      <w:r w:rsidRPr="00ED75F9">
        <w:rPr>
          <w:rFonts w:cs="Times New Roman"/>
          <w:u w:val="single"/>
        </w:rPr>
        <w:t>rhetoric</w:t>
      </w:r>
      <w:r w:rsidRPr="00ED75F9">
        <w:rPr>
          <w:rFonts w:cs="Times New Roman"/>
        </w:rPr>
        <w:t xml:space="preserve"> from pro-native groups</w:t>
      </w:r>
    </w:p>
    <w:p w14:paraId="062CCB3F" w14:textId="77777777" w:rsidR="008E37E0" w:rsidRPr="00ED75F9" w:rsidRDefault="008E37E0" w:rsidP="008E37E0">
      <w:pPr>
        <w:pStyle w:val="Heading4"/>
        <w:rPr>
          <w:rFonts w:cs="Times New Roman"/>
        </w:rPr>
      </w:pPr>
      <w:r w:rsidRPr="00ED75F9">
        <w:rPr>
          <w:rFonts w:cs="Times New Roman"/>
        </w:rPr>
        <w:t xml:space="preserve">Only </w:t>
      </w:r>
      <w:r w:rsidRPr="00ED75F9">
        <w:rPr>
          <w:rFonts w:cs="Times New Roman"/>
          <w:u w:val="single"/>
        </w:rPr>
        <w:t>internal</w:t>
      </w:r>
      <w:r w:rsidRPr="00ED75F9">
        <w:rPr>
          <w:rFonts w:cs="Times New Roman"/>
        </w:rPr>
        <w:t xml:space="preserve"> factors matter</w:t>
      </w:r>
    </w:p>
    <w:p w14:paraId="7F7DF4E4" w14:textId="77777777" w:rsidR="008E37E0" w:rsidRPr="00ED75F9" w:rsidRDefault="008E37E0" w:rsidP="008E37E0">
      <w:r w:rsidRPr="00ED75F9">
        <w:rPr>
          <w:rStyle w:val="Style13ptBold"/>
        </w:rPr>
        <w:t>Gottlieb 93</w:t>
      </w:r>
      <w:r w:rsidRPr="00ED75F9">
        <w:t xml:space="preserve"> – International Law and Diplomacy Professor at the University of Chicago, 93 (Gidon Gottlieb, Nation Against State, p. 28-29)</w:t>
      </w:r>
    </w:p>
    <w:p w14:paraId="1E28DA32" w14:textId="77777777" w:rsidR="008E37E0" w:rsidRPr="00ED75F9" w:rsidRDefault="008E37E0" w:rsidP="008E37E0"/>
    <w:p w14:paraId="20478450" w14:textId="77777777" w:rsidR="008E37E0" w:rsidRPr="00ED75F9" w:rsidRDefault="008E37E0" w:rsidP="008E37E0">
      <w:pPr>
        <w:rPr>
          <w:sz w:val="16"/>
        </w:rPr>
      </w:pPr>
      <w:r w:rsidRPr="00ED75F9">
        <w:rPr>
          <w:sz w:val="16"/>
        </w:rPr>
        <w:t>In the present passionate climate, it often will not do merely to restrain the claim of self-determination. A credible and substantial outlet must be found for the aspirations of nations chafing under “foreign” rule or restive in a setting of territorial promiscuity. It is not possible to stem the flood of demands for self-determi</w:t>
      </w:r>
      <w:r w:rsidRPr="00ED75F9">
        <w:rPr>
          <w:sz w:val="16"/>
        </w:rPr>
        <w:softHyphen/>
        <w:t xml:space="preserve">nation by discriminating between “worthy” claims and those that are not, and to do so on the basis of the democratic and humane character of the claimants. The legitimacy and vitality of the claims of peoples to a state of their own turn on considerations of a much richer texture. They flow from history, from wrongs suffered, from sacrifices made, and from symbolic and mythical elements that move nations in ways that transcend cold considerations of statecraft. </w:t>
      </w:r>
      <w:r w:rsidRPr="00ED75F9">
        <w:rPr>
          <w:rStyle w:val="StyleUnderline"/>
          <w:highlight w:val="yellow"/>
        </w:rPr>
        <w:t>Nations caught up in</w:t>
      </w:r>
      <w:r w:rsidRPr="00ED75F9">
        <w:rPr>
          <w:rStyle w:val="StyleUnderline"/>
        </w:rPr>
        <w:t xml:space="preserve"> such </w:t>
      </w:r>
      <w:r w:rsidRPr="00ED75F9">
        <w:rPr>
          <w:rStyle w:val="StyleUnderline"/>
          <w:highlight w:val="yellow"/>
        </w:rPr>
        <w:t xml:space="preserve">struggles </w:t>
      </w:r>
      <w:r w:rsidRPr="00ED75F9">
        <w:rPr>
          <w:rStyle w:val="Emphasis"/>
          <w:highlight w:val="yellow"/>
        </w:rPr>
        <w:t>pay scant attention</w:t>
      </w:r>
      <w:r w:rsidRPr="00ED75F9">
        <w:rPr>
          <w:rStyle w:val="StyleUnderline"/>
          <w:highlight w:val="yellow"/>
        </w:rPr>
        <w:t xml:space="preserve"> to</w:t>
      </w:r>
      <w:r w:rsidRPr="00ED75F9">
        <w:rPr>
          <w:rStyle w:val="StyleUnderline"/>
        </w:rPr>
        <w:t xml:space="preserve"> the opinions of </w:t>
      </w:r>
      <w:r w:rsidRPr="00ED75F9">
        <w:rPr>
          <w:rStyle w:val="StyleUnderline"/>
          <w:highlight w:val="yellow"/>
        </w:rPr>
        <w:t>outsiders</w:t>
      </w:r>
      <w:r w:rsidRPr="00ED75F9">
        <w:rPr>
          <w:sz w:val="16"/>
        </w:rPr>
        <w:t xml:space="preserve">. No simple set of criteria can identify the “meritorious” claimants to statehood. A broader approach is necessary to do them justice. Guidelines such as those Secretary of State James Baker enunciated in 1991 and those the EC adopted that same year (the Badinter principles) for the recognition of new states in Eastern Europe were an attempt to orchestrate a collective response to fast-moving events. </w:t>
      </w:r>
      <w:r w:rsidRPr="00ED75F9">
        <w:rPr>
          <w:rStyle w:val="StyleUnderline"/>
          <w:highlight w:val="yellow"/>
        </w:rPr>
        <w:t>As</w:t>
      </w:r>
      <w:r w:rsidRPr="00ED75F9">
        <w:rPr>
          <w:sz w:val="16"/>
        </w:rPr>
        <w:t xml:space="preserve"> the tragic war in </w:t>
      </w:r>
      <w:r w:rsidRPr="00ED75F9">
        <w:rPr>
          <w:rStyle w:val="StyleUnderline"/>
          <w:highlight w:val="yellow"/>
        </w:rPr>
        <w:t>Bosnia demonstrates</w:t>
      </w:r>
      <w:r w:rsidRPr="00ED75F9">
        <w:rPr>
          <w:sz w:val="16"/>
        </w:rPr>
        <w:t xml:space="preserve">, however, </w:t>
      </w:r>
      <w:r w:rsidRPr="00ED75F9">
        <w:rPr>
          <w:rStyle w:val="StyleUnderline"/>
          <w:highlight w:val="yellow"/>
        </w:rPr>
        <w:t xml:space="preserve">it is </w:t>
      </w:r>
      <w:r w:rsidRPr="00ED75F9">
        <w:rPr>
          <w:rStyle w:val="Emphasis"/>
          <w:highlight w:val="yellow"/>
        </w:rPr>
        <w:t>idle</w:t>
      </w:r>
      <w:r w:rsidRPr="00ED75F9">
        <w:rPr>
          <w:rStyle w:val="StyleUnderline"/>
          <w:highlight w:val="yellow"/>
        </w:rPr>
        <w:t xml:space="preserve"> to expect</w:t>
      </w:r>
      <w:r w:rsidRPr="00ED75F9">
        <w:rPr>
          <w:rStyle w:val="StyleUnderline"/>
        </w:rPr>
        <w:t xml:space="preserve"> that </w:t>
      </w:r>
      <w:r w:rsidRPr="00ED75F9">
        <w:rPr>
          <w:rStyle w:val="StyleUnderline"/>
          <w:highlight w:val="yellow"/>
        </w:rPr>
        <w:t>peoples animated by ancient fears</w:t>
      </w:r>
      <w:r w:rsidRPr="00ED75F9">
        <w:rPr>
          <w:rStyle w:val="StyleUnderline"/>
        </w:rPr>
        <w:t xml:space="preserve"> </w:t>
      </w:r>
      <w:r w:rsidRPr="00ED75F9">
        <w:rPr>
          <w:sz w:val="16"/>
        </w:rPr>
        <w:t xml:space="preserve">and archaic hatreds </w:t>
      </w:r>
      <w:r w:rsidRPr="00ED75F9">
        <w:rPr>
          <w:rStyle w:val="StyleUnderline"/>
          <w:highlight w:val="yellow"/>
        </w:rPr>
        <w:t>will be much influenced by</w:t>
      </w:r>
      <w:r w:rsidRPr="00ED75F9">
        <w:rPr>
          <w:rStyle w:val="StyleUnderline"/>
        </w:rPr>
        <w:t xml:space="preserve"> the </w:t>
      </w:r>
      <w:r w:rsidRPr="00ED75F9">
        <w:rPr>
          <w:rStyle w:val="StyleUnderline"/>
          <w:highlight w:val="yellow"/>
        </w:rPr>
        <w:t>norms developed in</w:t>
      </w:r>
      <w:r w:rsidRPr="00ED75F9">
        <w:rPr>
          <w:rStyle w:val="StyleUnderline"/>
        </w:rPr>
        <w:t xml:space="preserve"> the </w:t>
      </w:r>
      <w:r w:rsidRPr="00ED75F9">
        <w:rPr>
          <w:rStyle w:val="StyleUnderline"/>
          <w:highlight w:val="yellow"/>
        </w:rPr>
        <w:t>chancelleries of Paris</w:t>
      </w:r>
      <w:r w:rsidRPr="00ED75F9">
        <w:rPr>
          <w:sz w:val="16"/>
        </w:rPr>
        <w:t xml:space="preserve">, London, </w:t>
      </w:r>
      <w:r w:rsidRPr="00ED75F9">
        <w:rPr>
          <w:rStyle w:val="StyleUnderline"/>
          <w:highlight w:val="yellow"/>
        </w:rPr>
        <w:t>and Bonn</w:t>
      </w:r>
      <w:r w:rsidRPr="00ED75F9">
        <w:rPr>
          <w:sz w:val="16"/>
        </w:rPr>
        <w:t xml:space="preserve">. Nations and </w:t>
      </w:r>
      <w:r w:rsidRPr="00ED75F9">
        <w:rPr>
          <w:rStyle w:val="StyleUnderline"/>
          <w:highlight w:val="yellow"/>
        </w:rPr>
        <w:t>peoples in</w:t>
      </w:r>
      <w:r w:rsidRPr="00ED75F9">
        <w:rPr>
          <w:rStyle w:val="StyleUnderline"/>
        </w:rPr>
        <w:t xml:space="preserve"> the throes of </w:t>
      </w:r>
      <w:r w:rsidRPr="00ED75F9">
        <w:rPr>
          <w:rStyle w:val="StyleUnderline"/>
          <w:highlight w:val="yellow"/>
        </w:rPr>
        <w:t>struggles</w:t>
      </w:r>
      <w:r w:rsidRPr="00ED75F9">
        <w:rPr>
          <w:sz w:val="16"/>
        </w:rPr>
        <w:t xml:space="preserve"> with hated neighbors </w:t>
      </w:r>
      <w:r w:rsidRPr="00ED75F9">
        <w:rPr>
          <w:rStyle w:val="StyleUnderline"/>
          <w:highlight w:val="yellow"/>
        </w:rPr>
        <w:t xml:space="preserve">want a </w:t>
      </w:r>
      <w:r w:rsidRPr="00ED75F9">
        <w:rPr>
          <w:rStyle w:val="Emphasis"/>
          <w:highlight w:val="yellow"/>
        </w:rPr>
        <w:t>place of their own both</w:t>
      </w:r>
      <w:r w:rsidRPr="00ED75F9">
        <w:rPr>
          <w:rStyle w:val="StyleUnderline"/>
        </w:rPr>
        <w:t xml:space="preserve"> at home and </w:t>
      </w:r>
      <w:r w:rsidRPr="00ED75F9">
        <w:rPr>
          <w:rStyle w:val="StyleUnderline"/>
          <w:highlight w:val="yellow"/>
        </w:rPr>
        <w:t>in international society</w:t>
      </w:r>
      <w:r w:rsidRPr="00ED75F9">
        <w:rPr>
          <w:sz w:val="16"/>
        </w:rPr>
        <w:t>. The issue that the United States and the rest of the world must face is whether this place can be found only through the creation of additional territorial states or whether other forms of nationhood, sometimes of a nonterritorial character, can be established alongside the traditional states of the international system.</w:t>
      </w:r>
    </w:p>
    <w:p w14:paraId="72ABA3DC" w14:textId="77777777" w:rsidR="008E37E0" w:rsidRPr="00ED75F9" w:rsidRDefault="008E37E0" w:rsidP="008E37E0">
      <w:pPr>
        <w:pStyle w:val="Heading4"/>
        <w:rPr>
          <w:rFonts w:cs="Times New Roman"/>
        </w:rPr>
      </w:pPr>
      <w:r w:rsidRPr="00ED75F9">
        <w:rPr>
          <w:rFonts w:cs="Times New Roman"/>
        </w:rPr>
        <w:t>No demonstration effect</w:t>
      </w:r>
    </w:p>
    <w:p w14:paraId="3DBA34F8" w14:textId="77777777" w:rsidR="008E37E0" w:rsidRPr="00ED75F9" w:rsidRDefault="008E37E0" w:rsidP="008E37E0">
      <w:r w:rsidRPr="00ED75F9">
        <w:rPr>
          <w:rStyle w:val="Style13ptBold"/>
        </w:rPr>
        <w:t>Saidman 98</w:t>
      </w:r>
      <w:r w:rsidRPr="00ED75F9">
        <w:t xml:space="preserve"> – Saidman, Political Science Professor at Texas Tech University, 98 (Stephen, The International Spread of Ethnic Conflict, p. 146-147)</w:t>
      </w:r>
    </w:p>
    <w:p w14:paraId="2B8EE649" w14:textId="77777777" w:rsidR="008E37E0" w:rsidRPr="00ED75F9" w:rsidRDefault="008E37E0" w:rsidP="008E37E0"/>
    <w:p w14:paraId="24255058" w14:textId="77777777" w:rsidR="008E37E0" w:rsidRPr="00ED75F9" w:rsidRDefault="008E37E0" w:rsidP="008E37E0">
      <w:r w:rsidRPr="00ED75F9">
        <w:t>Because the breakup of the Yugoslav, Soviet and Czechoslovak federations occurred within the span of a single year, it is plausible that the first secessionist efforts encouraged favorable conditions for later separatist movements. Although this is clearly the case within each country</w:t>
      </w:r>
      <w:r w:rsidRPr="00ED75F9">
        <w:rPr>
          <w:rStyle w:val="StyleUnderline"/>
        </w:rPr>
        <w:t xml:space="preserve"> </w:t>
      </w:r>
      <w:r w:rsidRPr="00ED75F9">
        <w:rPr>
          <w:rStyle w:val="StyleUnderline"/>
          <w:highlight w:val="yellow"/>
        </w:rPr>
        <w:t xml:space="preserve">it is </w:t>
      </w:r>
      <w:r w:rsidRPr="00ED75F9">
        <w:rPr>
          <w:rStyle w:val="Emphasis"/>
          <w:highlight w:val="yellow"/>
        </w:rPr>
        <w:t>not the case</w:t>
      </w:r>
      <w:r w:rsidRPr="00ED75F9">
        <w:rPr>
          <w:rStyle w:val="StyleUnderline"/>
        </w:rPr>
        <w:t xml:space="preserve"> that </w:t>
      </w:r>
      <w:r w:rsidRPr="00ED75F9">
        <w:rPr>
          <w:rStyle w:val="StyleUnderline"/>
          <w:highlight w:val="yellow"/>
        </w:rPr>
        <w:t>separatism</w:t>
      </w:r>
      <w:r w:rsidRPr="00ED75F9">
        <w:rPr>
          <w:rStyle w:val="StyleUnderline"/>
        </w:rPr>
        <w:t xml:space="preserve"> and ethnic conflict </w:t>
      </w:r>
      <w:r w:rsidRPr="00ED75F9">
        <w:rPr>
          <w:rStyle w:val="StyleUnderline"/>
          <w:highlight w:val="yellow"/>
        </w:rPr>
        <w:t>within one state</w:t>
      </w:r>
      <w:r w:rsidRPr="00ED75F9">
        <w:rPr>
          <w:rStyle w:val="StyleUnderline"/>
        </w:rPr>
        <w:t xml:space="preserve"> greatly </w:t>
      </w:r>
      <w:r w:rsidRPr="00ED75F9">
        <w:rPr>
          <w:rStyle w:val="Emphasis"/>
          <w:highlight w:val="yellow"/>
        </w:rPr>
        <w:t>encouraged</w:t>
      </w:r>
      <w:r w:rsidRPr="00ED75F9">
        <w:rPr>
          <w:rStyle w:val="Emphasis"/>
        </w:rPr>
        <w:t xml:space="preserve"> or exacerbated </w:t>
      </w:r>
      <w:r w:rsidRPr="00ED75F9">
        <w:rPr>
          <w:rStyle w:val="Emphasis"/>
          <w:highlight w:val="yellow"/>
        </w:rPr>
        <w:t>similar processes</w:t>
      </w:r>
      <w:r w:rsidRPr="00ED75F9">
        <w:rPr>
          <w:rStyle w:val="StyleUnderline"/>
          <w:highlight w:val="yellow"/>
        </w:rPr>
        <w:t xml:space="preserve"> within other states</w:t>
      </w:r>
      <w:r w:rsidRPr="00ED75F9">
        <w:rPr>
          <w:rStyle w:val="StyleUnderline"/>
        </w:rPr>
        <w:t>.</w:t>
      </w:r>
      <w:r w:rsidRPr="00ED75F9">
        <w:t xml:space="preserve"> The rise of nationalism within Serbia did foster nationalism and secessionism in Slovenia and Croatia, which, in turn, caused Macedonia and Bosnia and Herzegovina to secede, as well. The separatist efforts of the Baltics did encourage each other and help to foster similar movements in other Soviet republics. However, </w:t>
      </w:r>
      <w:r w:rsidRPr="00ED75F9">
        <w:rPr>
          <w:rStyle w:val="StyleUnderline"/>
        </w:rPr>
        <w:t xml:space="preserve">the </w:t>
      </w:r>
      <w:r w:rsidRPr="00ED75F9">
        <w:rPr>
          <w:rStyle w:val="StyleUnderline"/>
          <w:highlight w:val="yellow"/>
        </w:rPr>
        <w:t xml:space="preserve">disintegration of Yugoslavia </w:t>
      </w:r>
      <w:r w:rsidRPr="00ED75F9">
        <w:rPr>
          <w:rStyle w:val="Emphasis"/>
          <w:highlight w:val="yellow"/>
        </w:rPr>
        <w:t>did not</w:t>
      </w:r>
      <w:r w:rsidRPr="00ED75F9">
        <w:rPr>
          <w:rStyle w:val="Emphasis"/>
        </w:rPr>
        <w:t xml:space="preserve"> cause or </w:t>
      </w:r>
      <w:r w:rsidRPr="00ED75F9">
        <w:rPr>
          <w:rStyle w:val="Emphasis"/>
          <w:highlight w:val="yellow"/>
        </w:rPr>
        <w:t>catalyze</w:t>
      </w:r>
      <w:r w:rsidRPr="00ED75F9">
        <w:rPr>
          <w:rStyle w:val="StyleUnderline"/>
        </w:rPr>
        <w:t xml:space="preserve"> the </w:t>
      </w:r>
      <w:r w:rsidRPr="00ED75F9">
        <w:rPr>
          <w:rStyle w:val="StyleUnderline"/>
          <w:highlight w:val="yellow"/>
        </w:rPr>
        <w:t>breakdown of the Soviet Union</w:t>
      </w:r>
      <w:r w:rsidRPr="00ED75F9">
        <w:rPr>
          <w:rStyle w:val="StyleUnderline"/>
        </w:rPr>
        <w:t xml:space="preserve"> or vice versa</w:t>
      </w:r>
      <w:r w:rsidRPr="00ED75F9">
        <w:t xml:space="preserve">. The federal government of each state did not disappear overnight as it became clear that federations in Eastern Europe were becoming an endangered species. Instead, </w:t>
      </w:r>
      <w:r w:rsidRPr="00ED75F9">
        <w:rPr>
          <w:rStyle w:val="StyleUnderline"/>
          <w:highlight w:val="yellow"/>
        </w:rPr>
        <w:t>each state broke</w:t>
      </w:r>
      <w:r w:rsidRPr="00ED75F9">
        <w:rPr>
          <w:rStyle w:val="StyleUnderline"/>
        </w:rPr>
        <w:t xml:space="preserve"> apart </w:t>
      </w:r>
      <w:r w:rsidRPr="00ED75F9">
        <w:rPr>
          <w:rStyle w:val="StyleUnderline"/>
          <w:highlight w:val="yellow"/>
        </w:rPr>
        <w:t>after</w:t>
      </w:r>
      <w:r w:rsidRPr="00ED75F9">
        <w:rPr>
          <w:rStyle w:val="StyleUnderline"/>
        </w:rPr>
        <w:t xml:space="preserve"> a series of </w:t>
      </w:r>
      <w:r w:rsidRPr="00ED75F9">
        <w:rPr>
          <w:rStyle w:val="StyleUnderline"/>
          <w:highlight w:val="yellow"/>
        </w:rPr>
        <w:t>events and rising nationalism</w:t>
      </w:r>
      <w:r w:rsidRPr="00ED75F9">
        <w:t xml:space="preserve"> dating back to the mid-1980s, which were produced by ethnic politics and ethnic insecurity. </w:t>
      </w:r>
      <w:r w:rsidRPr="00ED75F9">
        <w:rPr>
          <w:rStyle w:val="StyleUnderline"/>
        </w:rPr>
        <w:t xml:space="preserve">The </w:t>
      </w:r>
      <w:r w:rsidRPr="00ED75F9">
        <w:rPr>
          <w:rStyle w:val="StyleUnderline"/>
          <w:highlight w:val="yellow"/>
        </w:rPr>
        <w:t>parallels</w:t>
      </w:r>
      <w:r w:rsidRPr="00ED75F9">
        <w:rPr>
          <w:rStyle w:val="StyleUnderline"/>
        </w:rPr>
        <w:t xml:space="preserve"> between these states</w:t>
      </w:r>
      <w:r w:rsidRPr="00ED75F9">
        <w:t xml:space="preserve">, particularly between Yugoslavia and the Soviet Union, </w:t>
      </w:r>
      <w:r w:rsidRPr="00ED75F9">
        <w:rPr>
          <w:rStyle w:val="StyleUnderline"/>
          <w:highlight w:val="yellow"/>
        </w:rPr>
        <w:t>are the result of</w:t>
      </w:r>
      <w:r w:rsidRPr="00ED75F9">
        <w:t xml:space="preserve"> the fact that these states faced </w:t>
      </w:r>
      <w:r w:rsidRPr="00ED75F9">
        <w:rPr>
          <w:rStyle w:val="Emphasis"/>
          <w:highlight w:val="yellow"/>
        </w:rPr>
        <w:t>similar</w:t>
      </w:r>
      <w:r w:rsidRPr="00ED75F9">
        <w:rPr>
          <w:rStyle w:val="Emphasis"/>
        </w:rPr>
        <w:t xml:space="preserve"> political </w:t>
      </w:r>
      <w:r w:rsidRPr="00ED75F9">
        <w:rPr>
          <w:rStyle w:val="Emphasis"/>
          <w:highlight w:val="yellow"/>
        </w:rPr>
        <w:t>problems</w:t>
      </w:r>
      <w:r w:rsidRPr="00ED75F9">
        <w:rPr>
          <w:rStyle w:val="StyleUnderline"/>
          <w:highlight w:val="yellow"/>
        </w:rPr>
        <w:t xml:space="preserve"> in </w:t>
      </w:r>
      <w:r w:rsidRPr="00ED75F9">
        <w:rPr>
          <w:rStyle w:val="Emphasis"/>
          <w:highlight w:val="yellow"/>
        </w:rPr>
        <w:t>similar circumstances</w:t>
      </w:r>
      <w:r w:rsidRPr="00ED75F9">
        <w:rPr>
          <w:rStyle w:val="StyleUnderline"/>
        </w:rPr>
        <w:t>:</w:t>
      </w:r>
      <w:r w:rsidRPr="00ED75F9">
        <w:t xml:space="preserve"> specifically, the problem of how to recreate polities, economies, and societies after the collapse of communism, and how to maintain power.</w:t>
      </w:r>
    </w:p>
    <w:p w14:paraId="468800EE" w14:textId="77777777" w:rsidR="008E37E0" w:rsidRPr="00ED75F9" w:rsidRDefault="008E37E0" w:rsidP="008E37E0">
      <w:pPr>
        <w:pStyle w:val="Heading4"/>
        <w:rPr>
          <w:rFonts w:cs="Times New Roman"/>
        </w:rPr>
      </w:pPr>
      <w:r w:rsidRPr="00ED75F9">
        <w:rPr>
          <w:rFonts w:cs="Times New Roman"/>
        </w:rPr>
        <w:t xml:space="preserve">Other governments </w:t>
      </w:r>
      <w:r w:rsidRPr="00ED75F9">
        <w:rPr>
          <w:rFonts w:cs="Times New Roman"/>
          <w:u w:val="single"/>
        </w:rPr>
        <w:t>won’t negotiate</w:t>
      </w:r>
    </w:p>
    <w:p w14:paraId="6A9896CE" w14:textId="77777777" w:rsidR="008E37E0" w:rsidRPr="00ED75F9" w:rsidRDefault="008E37E0" w:rsidP="008E37E0">
      <w:pPr>
        <w:pStyle w:val="Heading4"/>
        <w:rPr>
          <w:rFonts w:cs="Times New Roman"/>
        </w:rPr>
      </w:pPr>
      <w:r w:rsidRPr="00ED75F9">
        <w:rPr>
          <w:rStyle w:val="Heading4Char"/>
          <w:rFonts w:cs="Times New Roman"/>
        </w:rPr>
        <w:t>Walter, 3</w:t>
      </w:r>
      <w:r w:rsidRPr="00ED75F9">
        <w:rPr>
          <w:rFonts w:cs="Times New Roman"/>
        </w:rPr>
        <w:t xml:space="preserve"> (Barbara F., Associate Professor Graduate School of International Relations and Pacific Studies at University of California, San Diego, December, “REPUTATION AND WAR: Explaining the Intractability of Territorial Conflict,” International Studies Review. Vol. 5, no. 4, http://www.ciaonet.org/wps/wab04/wab04.pdf) </w:t>
      </w:r>
    </w:p>
    <w:p w14:paraId="7ADE4FB3" w14:textId="77777777" w:rsidR="008E37E0" w:rsidRPr="00ED75F9" w:rsidRDefault="008E37E0" w:rsidP="008E37E0">
      <w:pPr>
        <w:pStyle w:val="Heading4"/>
        <w:rPr>
          <w:rFonts w:cs="Times New Roman"/>
        </w:rPr>
      </w:pPr>
    </w:p>
    <w:p w14:paraId="3DA47153" w14:textId="77777777" w:rsidR="008E37E0" w:rsidRPr="00ED75F9" w:rsidRDefault="008E37E0" w:rsidP="008E37E0">
      <w:pPr>
        <w:pStyle w:val="card"/>
        <w:ind w:left="0"/>
        <w:rPr>
          <w:szCs w:val="24"/>
        </w:rPr>
      </w:pPr>
      <w:r w:rsidRPr="00ED75F9">
        <w:t xml:space="preserve">The most intractable civil wars in the last half of the twentieth century were not ethnic civil wars or ideological civil wars. The most intractable conflicts were those fought over territory. </w:t>
      </w:r>
      <w:r w:rsidRPr="00ED75F9">
        <w:rPr>
          <w:u w:val="single"/>
        </w:rPr>
        <w:t>Between 1940 and 1996, combatants fighting territorial civil wars were 70 percent less likely to initiate peace negotiations than combatants fighting any other type of civil war</w:t>
      </w:r>
      <w:r w:rsidRPr="00ED75F9">
        <w:t xml:space="preserve">.1 And once begun, these negotiations rarely brought peace. </w:t>
      </w:r>
      <w:r w:rsidRPr="00ED75F9">
        <w:rPr>
          <w:highlight w:val="yellow"/>
          <w:u w:val="single"/>
        </w:rPr>
        <w:t>In only 17 percent of</w:t>
      </w:r>
      <w:r w:rsidRPr="00ED75F9">
        <w:rPr>
          <w:u w:val="single"/>
        </w:rPr>
        <w:t xml:space="preserve"> the </w:t>
      </w:r>
      <w:r w:rsidRPr="00ED75F9">
        <w:rPr>
          <w:highlight w:val="yellow"/>
          <w:u w:val="single"/>
        </w:rPr>
        <w:t>cases</w:t>
      </w:r>
      <w:r w:rsidRPr="00ED75F9">
        <w:rPr>
          <w:u w:val="single"/>
        </w:rPr>
        <w:t xml:space="preserve"> where a government faced rebels who sought independence or greater regional autonomy </w:t>
      </w:r>
      <w:r w:rsidRPr="00ED75F9">
        <w:rPr>
          <w:highlight w:val="yellow"/>
          <w:u w:val="single"/>
        </w:rPr>
        <w:t>did</w:t>
      </w:r>
      <w:r w:rsidRPr="00ED75F9">
        <w:rPr>
          <w:u w:val="single"/>
        </w:rPr>
        <w:t xml:space="preserve"> the </w:t>
      </w:r>
      <w:r w:rsidRPr="00ED75F9">
        <w:rPr>
          <w:highlight w:val="yellow"/>
          <w:u w:val="single"/>
        </w:rPr>
        <w:t>government agree to accommodate</w:t>
      </w:r>
      <w:r w:rsidRPr="00ED75F9">
        <w:rPr>
          <w:u w:val="single"/>
        </w:rPr>
        <w:t xml:space="preserve"> the rebels in any way.</w:t>
      </w:r>
      <w:r w:rsidRPr="00ED75F9">
        <w:t xml:space="preserve"> This pattern was confirmed in studies of inter-state disputes. Luard (1986), Holsti (1991), Goertz and Diehl (1992), and Vasquez(1993) each found that territorial issues are one of the most frequent sources of war, and that </w:t>
      </w:r>
      <w:r w:rsidRPr="00ED75F9">
        <w:rPr>
          <w:highlight w:val="yellow"/>
          <w:u w:val="single"/>
        </w:rPr>
        <w:t xml:space="preserve">competing governments are </w:t>
      </w:r>
      <w:r w:rsidRPr="00ED75F9">
        <w:rPr>
          <w:rStyle w:val="Emphasis"/>
          <w:highlight w:val="yellow"/>
        </w:rPr>
        <w:t>less likely</w:t>
      </w:r>
      <w:r w:rsidRPr="00ED75F9">
        <w:rPr>
          <w:highlight w:val="yellow"/>
          <w:u w:val="single"/>
        </w:rPr>
        <w:t xml:space="preserve"> to resolve disagreements over territory</w:t>
      </w:r>
      <w:r w:rsidRPr="00ED75F9">
        <w:rPr>
          <w:u w:val="single"/>
        </w:rPr>
        <w:t xml:space="preserve"> than any other issue</w:t>
      </w:r>
      <w:r w:rsidRPr="00ED75F9">
        <w:t xml:space="preserve">. And Hensel (1996) found that </w:t>
      </w:r>
      <w:r w:rsidRPr="00ED75F9">
        <w:rPr>
          <w:u w:val="single"/>
        </w:rPr>
        <w:t>territorial disputes are more likely to escalate, to produce a greater number of fatalities, and be more conflictual than non-territorial confrontations</w:t>
      </w:r>
      <w:r w:rsidRPr="00ED75F9">
        <w:t xml:space="preserve">. Unlike most other issues, </w:t>
      </w:r>
      <w:r w:rsidRPr="00ED75F9">
        <w:rPr>
          <w:highlight w:val="yellow"/>
          <w:u w:val="single"/>
        </w:rPr>
        <w:t>governments show a surprising unwillingness to negotiate over land</w:t>
      </w:r>
      <w:r w:rsidRPr="00ED75F9">
        <w:rPr>
          <w:u w:val="single"/>
        </w:rPr>
        <w:t xml:space="preserve"> in order to avoid or end otherwise costly conflicts.</w:t>
      </w:r>
      <w:r w:rsidRPr="00ED75F9">
        <w:t xml:space="preserve"> Why do governments so often refuse to negotiate over territory, and under what conditions will they agree to negotiate and make some accommodation for greater autonomy or independence?</w:t>
      </w:r>
      <w:r w:rsidRPr="00ED75F9">
        <w:rPr>
          <w:szCs w:val="24"/>
        </w:rPr>
        <w:t> </w:t>
      </w:r>
    </w:p>
    <w:p w14:paraId="689C5B2F" w14:textId="77777777" w:rsidR="008E37E0" w:rsidRPr="00ED75F9" w:rsidRDefault="008E37E0" w:rsidP="008E37E0">
      <w:pPr>
        <w:pStyle w:val="Heading4"/>
        <w:rPr>
          <w:rFonts w:cs="Times New Roman"/>
        </w:rPr>
      </w:pPr>
      <w:r w:rsidRPr="00ED75F9">
        <w:rPr>
          <w:rFonts w:cs="Times New Roman"/>
          <w:u w:val="single"/>
        </w:rPr>
        <w:t>Indigenous</w:t>
      </w:r>
      <w:r w:rsidRPr="00ED75F9">
        <w:rPr>
          <w:rFonts w:cs="Times New Roman"/>
        </w:rPr>
        <w:t xml:space="preserve"> rights don’t spill over to </w:t>
      </w:r>
      <w:r w:rsidRPr="00ED75F9">
        <w:rPr>
          <w:rFonts w:cs="Times New Roman"/>
          <w:u w:val="single"/>
        </w:rPr>
        <w:t>minority</w:t>
      </w:r>
      <w:r w:rsidRPr="00ED75F9">
        <w:rPr>
          <w:rFonts w:cs="Times New Roman"/>
        </w:rPr>
        <w:t xml:space="preserve"> self-determination</w:t>
      </w:r>
    </w:p>
    <w:p w14:paraId="516318B4" w14:textId="77777777" w:rsidR="008E37E0" w:rsidRPr="00ED75F9" w:rsidRDefault="008E37E0" w:rsidP="008E37E0">
      <w:r w:rsidRPr="00ED75F9">
        <w:rPr>
          <w:rStyle w:val="Style13ptBold"/>
        </w:rPr>
        <w:t>Kingsbury 2K</w:t>
      </w:r>
      <w:r w:rsidRPr="00ED75F9">
        <w:t xml:space="preserve"> – Benedict Kingsbury, Professor of Law, New York University School of Law, 2000, Operationalizing the Right of Indigenous People to Self Determination, p. 36</w:t>
      </w:r>
    </w:p>
    <w:p w14:paraId="61B78A2E" w14:textId="77777777" w:rsidR="008E37E0" w:rsidRPr="00ED75F9" w:rsidRDefault="008E37E0" w:rsidP="008E37E0">
      <w:pPr>
        <w:pStyle w:val="card"/>
        <w:ind w:left="0"/>
      </w:pPr>
    </w:p>
    <w:p w14:paraId="593CE9EA" w14:textId="77777777" w:rsidR="008E37E0" w:rsidRPr="00ED75F9" w:rsidRDefault="008E37E0" w:rsidP="008E37E0">
      <w:pPr>
        <w:pStyle w:val="card"/>
        <w:ind w:left="0"/>
      </w:pPr>
      <w:r w:rsidRPr="00ED75F9">
        <w:t>If the use of the human rights programme as a basis for the indigenous self-determination programme confronts difficulties, so too do efforts to integrate these programmes with the evolving programme of minority rights in international law.</w:t>
      </w:r>
      <w:r w:rsidRPr="00ED75F9">
        <w:rPr>
          <w:vertAlign w:val="superscript"/>
        </w:rPr>
        <w:t xml:space="preserve"> </w:t>
      </w:r>
      <w:r w:rsidRPr="00ED75F9">
        <w:t>The overlap between the range of claims made by ‘indigenous peoples’ and ‘minorities’ can be considerable, and a relational approach is relevant to both. For example, in advocating a view of self-determination as encompassing ‘the right of distinct peoples within a state to make decisions on and administer their own affairs’, the Australian Government added that this is ‘relevant both to indigenous peoples and to national minorities’</w:t>
      </w:r>
      <w:r w:rsidRPr="00ED75F9">
        <w:rPr>
          <w:vertAlign w:val="superscript"/>
        </w:rPr>
        <w:t xml:space="preserve"> </w:t>
      </w:r>
      <w:r w:rsidRPr="00ED75F9">
        <w:t xml:space="preserve">But the terms of the relationships that evolve will often differ, for reasons that are practical, normative, and in some cases strategic. In some societies, indigenous claims to relational self-determination are legitimate and actionable in a way that comparably extensive claims of minorities might not be, whereas in other societies introducing such a distinction between certain specified groups may be irrelevant or even pernicious. </w:t>
      </w:r>
      <w:r w:rsidRPr="00ED75F9">
        <w:rPr>
          <w:rStyle w:val="underline"/>
        </w:rPr>
        <w:t xml:space="preserve">The remarkable </w:t>
      </w:r>
      <w:r w:rsidRPr="00ED75F9">
        <w:rPr>
          <w:rStyle w:val="underline"/>
          <w:highlight w:val="yellow"/>
        </w:rPr>
        <w:t>evolution of</w:t>
      </w:r>
      <w:r w:rsidRPr="00ED75F9">
        <w:rPr>
          <w:rStyle w:val="underline"/>
        </w:rPr>
        <w:t xml:space="preserve"> international norm-making to the point where numerous</w:t>
      </w:r>
      <w:r w:rsidRPr="00ED75F9">
        <w:t xml:space="preserve"> state </w:t>
      </w:r>
      <w:r w:rsidRPr="00ED75F9">
        <w:rPr>
          <w:rStyle w:val="underline"/>
        </w:rPr>
        <w:t xml:space="preserve">governments accept some concept of </w:t>
      </w:r>
      <w:r w:rsidRPr="00ED75F9">
        <w:rPr>
          <w:rStyle w:val="underline"/>
          <w:highlight w:val="yellow"/>
        </w:rPr>
        <w:t>self-determination as a principle</w:t>
      </w:r>
      <w:r w:rsidRPr="00ED75F9">
        <w:t xml:space="preserve"> broadly </w:t>
      </w:r>
      <w:r w:rsidRPr="00ED75F9">
        <w:rPr>
          <w:rStyle w:val="underline"/>
          <w:highlight w:val="yellow"/>
        </w:rPr>
        <w:t xml:space="preserve">applicable to </w:t>
      </w:r>
      <w:r w:rsidRPr="00ED75F9">
        <w:rPr>
          <w:rStyle w:val="Emphasis"/>
          <w:highlight w:val="yellow"/>
        </w:rPr>
        <w:t>indigenous peoples</w:t>
      </w:r>
      <w:r w:rsidRPr="00ED75F9">
        <w:rPr>
          <w:rStyle w:val="underline"/>
          <w:highlight w:val="yellow"/>
        </w:rPr>
        <w:t xml:space="preserve">, has </w:t>
      </w:r>
      <w:r w:rsidRPr="00ED75F9">
        <w:rPr>
          <w:rStyle w:val="Emphasis"/>
          <w:highlight w:val="yellow"/>
        </w:rPr>
        <w:t>not been remotely paralleled</w:t>
      </w:r>
      <w:r w:rsidRPr="00ED75F9">
        <w:rPr>
          <w:rStyle w:val="underline"/>
          <w:highlight w:val="yellow"/>
        </w:rPr>
        <w:t xml:space="preserve"> in relation to </w:t>
      </w:r>
      <w:r w:rsidRPr="00ED75F9">
        <w:rPr>
          <w:rStyle w:val="Emphasis"/>
          <w:highlight w:val="yellow"/>
        </w:rPr>
        <w:t>minorities in general</w:t>
      </w:r>
      <w:r w:rsidRPr="00ED75F9">
        <w:rPr>
          <w:rStyle w:val="underline"/>
        </w:rPr>
        <w:t xml:space="preserve">. For many states this is </w:t>
      </w:r>
      <w:r w:rsidRPr="00ED75F9">
        <w:rPr>
          <w:rStyle w:val="underline"/>
          <w:highlight w:val="yellow"/>
        </w:rPr>
        <w:t>because</w:t>
      </w:r>
      <w:r w:rsidRPr="00ED75F9">
        <w:rPr>
          <w:rStyle w:val="underline"/>
        </w:rPr>
        <w:t xml:space="preserve"> the category of </w:t>
      </w:r>
      <w:r w:rsidRPr="00ED75F9">
        <w:rPr>
          <w:rStyle w:val="underline"/>
          <w:highlight w:val="yellow"/>
        </w:rPr>
        <w:t xml:space="preserve">‘indigenous peoples’ is </w:t>
      </w:r>
      <w:r w:rsidRPr="00ED75F9">
        <w:rPr>
          <w:rStyle w:val="Emphasis"/>
          <w:highlight w:val="yellow"/>
        </w:rPr>
        <w:t>closed-ended</w:t>
      </w:r>
      <w:r w:rsidRPr="00ED75F9">
        <w:rPr>
          <w:rStyle w:val="underline"/>
          <w:highlight w:val="yellow"/>
        </w:rPr>
        <w:t xml:space="preserve">, </w:t>
      </w:r>
      <w:r w:rsidRPr="00ED75F9">
        <w:rPr>
          <w:rStyle w:val="Emphasis"/>
          <w:highlight w:val="yellow"/>
        </w:rPr>
        <w:t>politically accepted</w:t>
      </w:r>
      <w:r w:rsidRPr="00ED75F9">
        <w:rPr>
          <w:rStyle w:val="underline"/>
          <w:highlight w:val="yellow"/>
        </w:rPr>
        <w:t xml:space="preserve"> and </w:t>
      </w:r>
      <w:r w:rsidRPr="00ED75F9">
        <w:rPr>
          <w:rStyle w:val="Emphasis"/>
          <w:highlight w:val="yellow"/>
        </w:rPr>
        <w:t>historically justified</w:t>
      </w:r>
      <w:r w:rsidRPr="00ED75F9">
        <w:rPr>
          <w:rStyle w:val="underline"/>
          <w:highlight w:val="yellow"/>
        </w:rPr>
        <w:t xml:space="preserve">, whereas ‘minorities’ is </w:t>
      </w:r>
      <w:r w:rsidRPr="00ED75F9">
        <w:rPr>
          <w:rStyle w:val="Emphasis"/>
          <w:highlight w:val="yellow"/>
        </w:rPr>
        <w:t>much wider</w:t>
      </w:r>
      <w:r w:rsidRPr="00ED75F9">
        <w:rPr>
          <w:rStyle w:val="underline"/>
          <w:highlight w:val="yellow"/>
        </w:rPr>
        <w:t xml:space="preserve"> and </w:t>
      </w:r>
      <w:r w:rsidRPr="00ED75F9">
        <w:rPr>
          <w:rStyle w:val="Emphasis"/>
          <w:highlight w:val="yellow"/>
        </w:rPr>
        <w:t>free-ranging</w:t>
      </w:r>
      <w:r w:rsidRPr="00ED75F9">
        <w:t xml:space="preserve">. </w:t>
      </w:r>
      <w:r w:rsidRPr="00ED75F9">
        <w:rPr>
          <w:rStyle w:val="underline"/>
        </w:rPr>
        <w:t>This</w:t>
      </w:r>
      <w:r w:rsidRPr="00ED75F9">
        <w:t xml:space="preserve"> body of practice </w:t>
      </w:r>
      <w:r w:rsidRPr="00ED75F9">
        <w:rPr>
          <w:rStyle w:val="underline"/>
        </w:rPr>
        <w:t>is strong evidence of the current political vitality of the distinction between these two categories</w:t>
      </w:r>
      <w:r w:rsidRPr="00ED75F9">
        <w:t>, overlaps and difficulties of definition notwithstanding.</w:t>
      </w:r>
    </w:p>
    <w:p w14:paraId="10E6A2BB" w14:textId="77777777" w:rsidR="008E37E0" w:rsidRPr="00ED75F9" w:rsidRDefault="008E37E0" w:rsidP="008E37E0">
      <w:pPr>
        <w:pStyle w:val="Heading4"/>
        <w:rPr>
          <w:rFonts w:cs="Times New Roman"/>
        </w:rPr>
      </w:pPr>
      <w:r w:rsidRPr="00ED75F9">
        <w:rPr>
          <w:rFonts w:cs="Times New Roman"/>
        </w:rPr>
        <w:t>State Department promotes it---they suck</w:t>
      </w:r>
    </w:p>
    <w:p w14:paraId="7AFDA8E9" w14:textId="77777777" w:rsidR="008E37E0" w:rsidRPr="00ED75F9" w:rsidRDefault="008E37E0" w:rsidP="008E37E0">
      <w:r w:rsidRPr="00ED75F9">
        <w:rPr>
          <w:rStyle w:val="Style13ptBold"/>
        </w:rPr>
        <w:t>FWC 96</w:t>
      </w:r>
      <w:r w:rsidRPr="00ED75F9">
        <w:t xml:space="preserve"> – Fourth World Center for the Study of Indigenous Law and Politics 96 (Fourth World Bulletin, Spring/Summer, </w:t>
      </w:r>
      <w:hyperlink r:id="rId33" w:history="1">
        <w:r w:rsidRPr="00ED75F9">
          <w:t>http://carbon.cudenver.edu/public/fwc/Issue10/fwbtoc.html</w:t>
        </w:r>
      </w:hyperlink>
      <w:r w:rsidRPr="00ED75F9">
        <w:t>)</w:t>
      </w:r>
    </w:p>
    <w:p w14:paraId="7045EFB2" w14:textId="77777777" w:rsidR="008E37E0" w:rsidRPr="00ED75F9" w:rsidRDefault="008E37E0" w:rsidP="008E37E0"/>
    <w:p w14:paraId="46098603" w14:textId="77777777" w:rsidR="008E37E0" w:rsidRPr="00ED75F9" w:rsidRDefault="008E37E0" w:rsidP="008E37E0">
      <w:r w:rsidRPr="00ED75F9">
        <w:rPr>
          <w:rStyle w:val="StyleUnderline"/>
        </w:rPr>
        <w:t xml:space="preserve">One of the greatest ironies in </w:t>
      </w:r>
      <w:r w:rsidRPr="00ED75F9">
        <w:rPr>
          <w:rStyle w:val="StyleUnderline"/>
          <w:highlight w:val="yellow"/>
        </w:rPr>
        <w:t>US indigenous policy is</w:t>
      </w:r>
      <w:r w:rsidRPr="00ED75F9">
        <w:rPr>
          <w:rStyle w:val="StyleUnderline"/>
        </w:rPr>
        <w:t xml:space="preserve"> that it is </w:t>
      </w:r>
      <w:r w:rsidRPr="00ED75F9">
        <w:rPr>
          <w:rStyle w:val="StyleUnderline"/>
          <w:highlight w:val="yellow"/>
        </w:rPr>
        <w:t>represented internationally by the State Department</w:t>
      </w:r>
      <w:r w:rsidRPr="00ED75F9">
        <w:rPr>
          <w:highlight w:val="yellow"/>
        </w:rPr>
        <w:t>,</w:t>
      </w:r>
      <w:r w:rsidRPr="00ED75F9">
        <w:t xml:space="preserve"> The State Department runs on a teleology that proclaims that Indians should have the right to be "domestic dependent nations" precisely because that is what Indian Policy compels them to be. The reality is that the "domestic dependent Indian nation" is primarily a product of great acts of dispossession, genocide, and other gross violations of human rights which does not actually have indigenous policy under its institutional jurisdiction. </w:t>
      </w:r>
      <w:r w:rsidRPr="00ED75F9">
        <w:rPr>
          <w:rStyle w:val="StyleUnderline"/>
        </w:rPr>
        <w:t xml:space="preserve">US </w:t>
      </w:r>
      <w:r w:rsidRPr="00ED75F9">
        <w:rPr>
          <w:rStyle w:val="StyleUnderline"/>
          <w:highlight w:val="yellow"/>
        </w:rPr>
        <w:t>Indian policy</w:t>
      </w:r>
      <w:r w:rsidRPr="00ED75F9">
        <w:t xml:space="preserve"> emanates from Congress and </w:t>
      </w:r>
      <w:r w:rsidRPr="00ED75F9">
        <w:rPr>
          <w:rStyle w:val="StyleUnderline"/>
          <w:highlight w:val="yellow"/>
        </w:rPr>
        <w:t>is implemented by the Interior</w:t>
      </w:r>
      <w:r w:rsidRPr="00ED75F9">
        <w:rPr>
          <w:rStyle w:val="StyleUnderline"/>
        </w:rPr>
        <w:t xml:space="preserve"> Department; the </w:t>
      </w:r>
      <w:r w:rsidRPr="00ED75F9">
        <w:rPr>
          <w:rStyle w:val="StyleUnderline"/>
          <w:highlight w:val="yellow"/>
        </w:rPr>
        <w:t>State</w:t>
      </w:r>
      <w:r w:rsidRPr="00ED75F9">
        <w:rPr>
          <w:rStyle w:val="StyleUnderline"/>
        </w:rPr>
        <w:t xml:space="preserve"> Department has </w:t>
      </w:r>
      <w:r w:rsidRPr="00ED75F9">
        <w:rPr>
          <w:rStyle w:val="StyleUnderline"/>
          <w:highlight w:val="yellow"/>
        </w:rPr>
        <w:t>no</w:t>
      </w:r>
      <w:r w:rsidRPr="00ED75F9">
        <w:t xml:space="preserve"> particular or historical </w:t>
      </w:r>
      <w:r w:rsidRPr="00ED75F9">
        <w:rPr>
          <w:rStyle w:val="StyleUnderline"/>
          <w:highlight w:val="yellow"/>
        </w:rPr>
        <w:t>expertise</w:t>
      </w:r>
      <w:r w:rsidRPr="00ED75F9">
        <w:rPr>
          <w:rStyle w:val="StyleUnderline"/>
        </w:rPr>
        <w:t xml:space="preserve"> in Indian policy </w:t>
      </w:r>
      <w:r w:rsidRPr="00ED75F9">
        <w:rPr>
          <w:rStyle w:val="StyleUnderline"/>
          <w:highlight w:val="yellow"/>
        </w:rPr>
        <w:t xml:space="preserve">and operates from a </w:t>
      </w:r>
      <w:r w:rsidRPr="00ED75F9">
        <w:rPr>
          <w:rStyle w:val="Emphasis"/>
          <w:highlight w:val="yellow"/>
        </w:rPr>
        <w:t>great bureaucratic distance</w:t>
      </w:r>
      <w:r w:rsidRPr="00ED75F9">
        <w:rPr>
          <w:rStyle w:val="StyleUnderline"/>
          <w:highlight w:val="yellow"/>
        </w:rPr>
        <w:t xml:space="preserve"> in its search for a coherent international</w:t>
      </w:r>
      <w:r w:rsidRPr="00ED75F9">
        <w:rPr>
          <w:rStyle w:val="StyleUnderline"/>
        </w:rPr>
        <w:t xml:space="preserve"> indigenous </w:t>
      </w:r>
      <w:r w:rsidRPr="00ED75F9">
        <w:rPr>
          <w:rStyle w:val="StyleUnderline"/>
          <w:highlight w:val="yellow"/>
        </w:rPr>
        <w:t>position</w:t>
      </w:r>
      <w:r w:rsidRPr="00ED75F9">
        <w:rPr>
          <w:highlight w:val="yellow"/>
        </w:rPr>
        <w:t xml:space="preserve">. </w:t>
      </w:r>
      <w:r w:rsidRPr="00ED75F9">
        <w:rPr>
          <w:rStyle w:val="StyleUnderline"/>
          <w:highlight w:val="yellow"/>
        </w:rPr>
        <w:t>State</w:t>
      </w:r>
      <w:r w:rsidRPr="00ED75F9">
        <w:rPr>
          <w:rStyle w:val="StyleUnderline"/>
        </w:rPr>
        <w:t xml:space="preserve"> Department </w:t>
      </w:r>
      <w:r w:rsidRPr="00ED75F9">
        <w:rPr>
          <w:rStyle w:val="StyleUnderline"/>
          <w:highlight w:val="yellow"/>
        </w:rPr>
        <w:t>representatives are</w:t>
      </w:r>
      <w:r w:rsidRPr="00ED75F9">
        <w:rPr>
          <w:rStyle w:val="StyleUnderline"/>
        </w:rPr>
        <w:t xml:space="preserve"> often </w:t>
      </w:r>
      <w:r w:rsidRPr="00ED75F9">
        <w:rPr>
          <w:rStyle w:val="Emphasis"/>
          <w:highlight w:val="yellow"/>
        </w:rPr>
        <w:t>embarrassingly</w:t>
      </w:r>
      <w:r w:rsidRPr="00ED75F9">
        <w:rPr>
          <w:rStyle w:val="Emphasis"/>
        </w:rPr>
        <w:t xml:space="preserve"> uninformed or </w:t>
      </w:r>
      <w:r w:rsidRPr="00ED75F9">
        <w:rPr>
          <w:rStyle w:val="Emphasis"/>
          <w:highlight w:val="yellow"/>
        </w:rPr>
        <w:t>misinformed</w:t>
      </w:r>
      <w:r w:rsidRPr="00ED75F9">
        <w:rPr>
          <w:rStyle w:val="StyleUnderline"/>
          <w:highlight w:val="yellow"/>
        </w:rPr>
        <w:t xml:space="preserve"> about</w:t>
      </w:r>
      <w:r w:rsidRPr="00ED75F9">
        <w:rPr>
          <w:rStyle w:val="StyleUnderline"/>
        </w:rPr>
        <w:t xml:space="preserve"> the </w:t>
      </w:r>
      <w:r w:rsidRPr="00ED75F9">
        <w:rPr>
          <w:rStyle w:val="StyleUnderline"/>
          <w:highlight w:val="yellow"/>
        </w:rPr>
        <w:t>policy</w:t>
      </w:r>
      <w:r w:rsidRPr="00ED75F9">
        <w:rPr>
          <w:rStyle w:val="StyleUnderline"/>
        </w:rPr>
        <w:t xml:space="preserve"> that </w:t>
      </w:r>
      <w:r w:rsidRPr="00ED75F9">
        <w:rPr>
          <w:rStyle w:val="StyleUnderline"/>
          <w:highlight w:val="yellow"/>
        </w:rPr>
        <w:t>they preach as "exemplary"</w:t>
      </w:r>
      <w:r w:rsidRPr="00ED75F9">
        <w:rPr>
          <w:rStyle w:val="StyleUnderline"/>
        </w:rPr>
        <w:t xml:space="preserve"> to the world</w:t>
      </w:r>
      <w:r w:rsidRPr="00ED75F9">
        <w:t>. State has no experience in the structural conflicts of interest that prevail in Interior, where the Bureau of Indian Affairs is consistently overpowered by institutional competitors like the Bureau of Land Management, Bureau of Reclamation, or Office of Surface Mining. State has no real contact with the territorial disputes between the Interior Department and other major executive agencies or the Congress which makes the laws under which Indians are forced to live. State has nothing to do with how multinational corporations are given sweetheart deals that permit them to tear the earth apart on Indian reservations and leave permanent ecological, social and cultural damage in their wake. State has no role in the administration of Indian "health care" or "education" or "social services," among the most impoverished and anomic segment of the entire population ruled by the US government. The State Department runs on a teleology that proclaims that Indians and other indigenous peoples should have the right to be "domestic dependent nations" precisely because that is what Indian Policy compels them to be. The reality is that the "domestic dependent Indian nation" is primarily a product of great acts of dispossession, genocide, and other gross violations of human rights of all categories, including the rights of the individual. If the State Department were serious about the protection of human rights as individual rights, then what explains its silence in cases like that of Leonard Peltier, a most egregious example of how the rights of Indians as individuals are abused by the United States?</w:t>
      </w:r>
    </w:p>
    <w:p w14:paraId="7666EECA" w14:textId="0220AB58" w:rsidR="008E37E0" w:rsidRPr="00ED75F9" w:rsidRDefault="008E37E0" w:rsidP="008E37E0">
      <w:pPr>
        <w:pStyle w:val="Heading3"/>
        <w:rPr>
          <w:rFonts w:cs="Times New Roman"/>
        </w:rPr>
      </w:pPr>
      <w:r w:rsidRPr="00ED75F9">
        <w:rPr>
          <w:rFonts w:cs="Times New Roman"/>
        </w:rPr>
        <w:t>Secession---No Global Secession---2NC</w:t>
      </w:r>
    </w:p>
    <w:p w14:paraId="65E3A315" w14:textId="77777777" w:rsidR="008E37E0" w:rsidRPr="00ED75F9" w:rsidRDefault="008E37E0" w:rsidP="008E37E0">
      <w:pPr>
        <w:pStyle w:val="Heading4"/>
        <w:rPr>
          <w:rFonts w:cs="Times New Roman"/>
        </w:rPr>
      </w:pPr>
      <w:r w:rsidRPr="00ED75F9">
        <w:rPr>
          <w:rFonts w:cs="Times New Roman"/>
        </w:rPr>
        <w:t>Self determination conflicts are on the decline: countries are already accommodating minority rights</w:t>
      </w:r>
    </w:p>
    <w:p w14:paraId="68F44574" w14:textId="77777777" w:rsidR="008E37E0" w:rsidRPr="00ED75F9" w:rsidRDefault="008E37E0" w:rsidP="008E37E0">
      <w:r w:rsidRPr="00ED75F9">
        <w:rPr>
          <w:rStyle w:val="Style13ptBold"/>
        </w:rPr>
        <w:t>Gurr 2K</w:t>
      </w:r>
      <w:r w:rsidRPr="00ED75F9">
        <w:t xml:space="preserve"> – Ted Gurr; Distinguished University Professor at the University of Maryland, May/June 2000, Foreign Affairs</w:t>
      </w:r>
    </w:p>
    <w:p w14:paraId="7E195166" w14:textId="77777777" w:rsidR="008E37E0" w:rsidRPr="00ED75F9" w:rsidRDefault="008E37E0" w:rsidP="008E37E0">
      <w:pPr>
        <w:pStyle w:val="card"/>
        <w:ind w:left="0"/>
      </w:pPr>
    </w:p>
    <w:p w14:paraId="2C54A33A" w14:textId="77777777" w:rsidR="008E37E0" w:rsidRPr="00ED75F9" w:rsidRDefault="008E37E0" w:rsidP="008E37E0">
      <w:pPr>
        <w:pStyle w:val="card"/>
        <w:ind w:left="0"/>
      </w:pPr>
      <w:r w:rsidRPr="00ED75F9">
        <w:t xml:space="preserve">A third perspective on the overall trends comes from examining </w:t>
      </w:r>
      <w:r w:rsidRPr="00ED75F9">
        <w:rPr>
          <w:rStyle w:val="underline"/>
          <w:highlight w:val="yellow"/>
        </w:rPr>
        <w:t>wars of self-determination</w:t>
      </w:r>
      <w:r w:rsidRPr="00ED75F9">
        <w:t xml:space="preserve">, such as those in Aceh, Sri Lanka, southern Sudan, and Nagorno-Karabakh. Their protagonists claim the right to their own communally based zones or demand unification with their ethnic kindred across state borders. These wars are among the most deadly and protracted of all ethnic conflicts, and their spillovers have posed the greatest regional security threats of the post -- Cold War decade. But they also </w:t>
      </w:r>
      <w:r w:rsidRPr="00ED75F9">
        <w:rPr>
          <w:rStyle w:val="underline"/>
          <w:highlight w:val="yellow"/>
        </w:rPr>
        <w:t>are</w:t>
      </w:r>
      <w:r w:rsidRPr="00ED75F9">
        <w:rPr>
          <w:rStyle w:val="underline"/>
        </w:rPr>
        <w:t xml:space="preserve"> being </w:t>
      </w:r>
      <w:r w:rsidRPr="00ED75F9">
        <w:rPr>
          <w:rStyle w:val="underline"/>
          <w:highlight w:val="yellow"/>
        </w:rPr>
        <w:t>contained</w:t>
      </w:r>
      <w:r w:rsidRPr="00ED75F9">
        <w:t xml:space="preserve">. Between 1993 and the beginning of 2000, </w:t>
      </w:r>
      <w:r w:rsidRPr="00ED75F9">
        <w:rPr>
          <w:rStyle w:val="underline"/>
          <w:highlight w:val="yellow"/>
        </w:rPr>
        <w:t>the number</w:t>
      </w:r>
      <w:r w:rsidRPr="00ED75F9">
        <w:rPr>
          <w:rStyle w:val="underline"/>
        </w:rPr>
        <w:t xml:space="preserve"> of wars of self-determination </w:t>
      </w:r>
      <w:r w:rsidRPr="00ED75F9">
        <w:rPr>
          <w:rStyle w:val="underline"/>
          <w:highlight w:val="yellow"/>
        </w:rPr>
        <w:t>has been halved</w:t>
      </w:r>
      <w:r w:rsidRPr="00ED75F9">
        <w:t xml:space="preserve">. During the 1990s, 16 separatist wars were settled by negotiated peace agreements, and 10 others were checked by cease-fires and ongoing negotiations. </w:t>
      </w:r>
      <w:r w:rsidRPr="00ED75F9">
        <w:rPr>
          <w:rStyle w:val="underline"/>
          <w:highlight w:val="yellow"/>
        </w:rPr>
        <w:t>Fewer separatist wars are</w:t>
      </w:r>
      <w:r w:rsidRPr="00ED75F9">
        <w:rPr>
          <w:rStyle w:val="underline"/>
        </w:rPr>
        <w:t xml:space="preserve"> being </w:t>
      </w:r>
      <w:r w:rsidRPr="00ED75F9">
        <w:rPr>
          <w:rStyle w:val="underline"/>
          <w:highlight w:val="yellow"/>
        </w:rPr>
        <w:t>fought today</w:t>
      </w:r>
      <w:r w:rsidRPr="00ED75F9">
        <w:t xml:space="preserve"> -- 18 by my count -- </w:t>
      </w:r>
      <w:r w:rsidRPr="00ED75F9">
        <w:rPr>
          <w:rStyle w:val="underline"/>
          <w:highlight w:val="yellow"/>
        </w:rPr>
        <w:t>than at any time since the</w:t>
      </w:r>
      <w:r w:rsidRPr="00ED75F9">
        <w:rPr>
          <w:rStyle w:val="underline"/>
        </w:rPr>
        <w:t xml:space="preserve"> early </w:t>
      </w:r>
      <w:r w:rsidRPr="00ED75F9">
        <w:t>19</w:t>
      </w:r>
      <w:r w:rsidRPr="00ED75F9">
        <w:rPr>
          <w:rStyle w:val="Emphasis"/>
          <w:highlight w:val="yellow"/>
        </w:rPr>
        <w:t>70s</w:t>
      </w:r>
      <w:r w:rsidRPr="00ED75F9">
        <w:t xml:space="preserve">. This steep decline puts the Kosovo rebellion in perspective. The bombings and ambushes by the Kosovo Liberation Army in late 1997 started the only new ethnic war in Europe since 1994. </w:t>
      </w:r>
      <w:r w:rsidRPr="00ED75F9">
        <w:rPr>
          <w:rStyle w:val="underline"/>
          <w:highlight w:val="yellow"/>
        </w:rPr>
        <w:t>Less visible</w:t>
      </w:r>
      <w:r w:rsidRPr="00ED75F9">
        <w:t xml:space="preserve"> than the shift toward settling separatist wars </w:t>
      </w:r>
      <w:r w:rsidRPr="00ED75F9">
        <w:rPr>
          <w:rStyle w:val="underline"/>
          <w:highlight w:val="yellow"/>
        </w:rPr>
        <w:t>is a</w:t>
      </w:r>
      <w:r w:rsidRPr="00ED75F9">
        <w:rPr>
          <w:rStyle w:val="underline"/>
        </w:rPr>
        <w:t xml:space="preserve"> parallel </w:t>
      </w:r>
      <w:r w:rsidRPr="00ED75F9">
        <w:rPr>
          <w:rStyle w:val="underline"/>
          <w:highlight w:val="yellow"/>
        </w:rPr>
        <w:t>trend toward accommodating ethnic demands</w:t>
      </w:r>
      <w:r w:rsidRPr="00ED75F9">
        <w:rPr>
          <w:rStyle w:val="underline"/>
        </w:rPr>
        <w:t xml:space="preserve"> that have not yet escalated into armed conflict.</w:t>
      </w:r>
      <w:r w:rsidRPr="00ED75F9">
        <w:t xml:space="preserve"> Leaders of ethnic movements appeal to minorities' resentment about rights denied -- political participation, autonomy, and cultural recognition. In the 1990s, separatists almost always justified such claims by invoking international norms. But </w:t>
      </w:r>
      <w:r w:rsidRPr="00ED75F9">
        <w:rPr>
          <w:rStyle w:val="underline"/>
          <w:highlight w:val="yellow"/>
        </w:rPr>
        <w:t>minority groups are doing better</w:t>
      </w:r>
      <w:r w:rsidRPr="00ED75F9">
        <w:rPr>
          <w:rStyle w:val="underline"/>
        </w:rPr>
        <w:t xml:space="preserve"> these days, </w:t>
      </w:r>
      <w:r w:rsidRPr="00ED75F9">
        <w:rPr>
          <w:rStyle w:val="underline"/>
          <w:highlight w:val="yellow"/>
        </w:rPr>
        <w:t>so</w:t>
      </w:r>
      <w:r w:rsidRPr="00ED75F9">
        <w:rPr>
          <w:rStyle w:val="underline"/>
        </w:rPr>
        <w:t xml:space="preserve"> such </w:t>
      </w:r>
      <w:r w:rsidRPr="00ED75F9">
        <w:rPr>
          <w:rStyle w:val="underline"/>
          <w:highlight w:val="yellow"/>
        </w:rPr>
        <w:t>appeals</w:t>
      </w:r>
      <w:r w:rsidRPr="00ED75F9">
        <w:rPr>
          <w:rStyle w:val="underline"/>
        </w:rPr>
        <w:t xml:space="preserve"> now sometimes </w:t>
      </w:r>
      <w:r w:rsidRPr="00ED75F9">
        <w:rPr>
          <w:rStyle w:val="underline"/>
          <w:highlight w:val="yellow"/>
        </w:rPr>
        <w:t>fall on deaf ears</w:t>
      </w:r>
      <w:r w:rsidRPr="00ED75F9">
        <w:rPr>
          <w:rStyle w:val="underline"/>
        </w:rPr>
        <w:t>.</w:t>
      </w:r>
      <w:r w:rsidRPr="00ED75F9">
        <w:t xml:space="preserve"> Discrimination eased for more than a third of the groups monitored by the Minorities at Risk Project between 1990 and 1998, mainly because governments formally recognized and guaranteed their political and cultural rights. The new democracies of Europe, Asia, and Latin America were especially likely to protect and promote minority rights. Even authoritarian governments were not immune to this trend, especially in Asia. Vietnam and Indonesia both lifted some restrictions on their Chinese minorities, although for reasons that had more to do with improving relations with mainland China and maintaining access to Chinese capital than any newfound fealty to group rights. Still, the overall trend is unmistakable: ethnic conflict is on the wane.</w:t>
      </w:r>
    </w:p>
    <w:p w14:paraId="4606B492" w14:textId="77777777" w:rsidR="008E37E0" w:rsidRPr="00ED75F9" w:rsidRDefault="008E37E0" w:rsidP="008E37E0">
      <w:pPr>
        <w:pStyle w:val="Heading4"/>
        <w:rPr>
          <w:rFonts w:cs="Times New Roman"/>
        </w:rPr>
      </w:pPr>
      <w:r w:rsidRPr="00ED75F9">
        <w:rPr>
          <w:rFonts w:cs="Times New Roman"/>
        </w:rPr>
        <w:t>Groups don’t want secession</w:t>
      </w:r>
    </w:p>
    <w:p w14:paraId="0A4A3057" w14:textId="77777777" w:rsidR="008E37E0" w:rsidRPr="00ED75F9" w:rsidRDefault="008E37E0" w:rsidP="008E37E0">
      <w:r w:rsidRPr="00ED75F9">
        <w:rPr>
          <w:rStyle w:val="Style13ptBold"/>
        </w:rPr>
        <w:t>Shehadi 93</w:t>
      </w:r>
      <w:r w:rsidRPr="00ED75F9">
        <w:t xml:space="preserve"> – Kamal Shehadi, Research Associate at the International Institute for Strategic Studies, December 1993, Ethnic Self Determination And the Break Up of States, p. 74</w:t>
      </w:r>
    </w:p>
    <w:p w14:paraId="5B2D3147" w14:textId="77777777" w:rsidR="008E37E0" w:rsidRPr="00ED75F9" w:rsidRDefault="008E37E0" w:rsidP="008E37E0">
      <w:pPr>
        <w:pStyle w:val="card"/>
        <w:ind w:left="0"/>
        <w:rPr>
          <w:rStyle w:val="underline"/>
        </w:rPr>
      </w:pPr>
    </w:p>
    <w:p w14:paraId="6FC8490E" w14:textId="77777777" w:rsidR="008E37E0" w:rsidRPr="00ED75F9" w:rsidRDefault="008E37E0" w:rsidP="008E37E0">
      <w:pPr>
        <w:pStyle w:val="card"/>
        <w:ind w:left="0"/>
        <w:rPr>
          <w:rStyle w:val="underline"/>
        </w:rPr>
      </w:pPr>
      <w:r w:rsidRPr="00ED75F9">
        <w:rPr>
          <w:rStyle w:val="underline"/>
        </w:rPr>
        <w:t>The third objection to border changes is that allowing for such changes will lead to the proliferation of states</w:t>
      </w:r>
      <w:r w:rsidRPr="00ED75F9">
        <w:t xml:space="preserve">, with detrimental effects on regional stability and economic development. </w:t>
      </w:r>
      <w:r w:rsidRPr="00ED75F9">
        <w:rPr>
          <w:rStyle w:val="underline"/>
          <w:highlight w:val="yellow"/>
        </w:rPr>
        <w:t>The reality</w:t>
      </w:r>
      <w:r w:rsidRPr="00ED75F9">
        <w:t xml:space="preserve">, however, </w:t>
      </w:r>
      <w:r w:rsidRPr="00ED75F9">
        <w:rPr>
          <w:rStyle w:val="StyleUnderline"/>
          <w:highlight w:val="yellow"/>
        </w:rPr>
        <w:t>is</w:t>
      </w:r>
      <w:r w:rsidRPr="00ED75F9">
        <w:rPr>
          <w:rStyle w:val="StyleUnderline"/>
        </w:rPr>
        <w:t xml:space="preserve"> that</w:t>
      </w:r>
      <w:r w:rsidRPr="00ED75F9">
        <w:rPr>
          <w:rStyle w:val="underline"/>
        </w:rPr>
        <w:t xml:space="preserve"> </w:t>
      </w:r>
      <w:r w:rsidRPr="00ED75F9">
        <w:rPr>
          <w:rStyle w:val="underline"/>
          <w:highlight w:val="yellow"/>
        </w:rPr>
        <w:t>few entities will attempt to secede</w:t>
      </w:r>
      <w:r w:rsidRPr="00ED75F9">
        <w:t xml:space="preserve"> and fewer still will survive if they do. </w:t>
      </w:r>
      <w:r w:rsidRPr="00ED75F9">
        <w:rPr>
          <w:rStyle w:val="underline"/>
          <w:highlight w:val="yellow"/>
        </w:rPr>
        <w:t>Small entities</w:t>
      </w:r>
      <w:r w:rsidRPr="00ED75F9">
        <w:rPr>
          <w:rStyle w:val="underline"/>
        </w:rPr>
        <w:t xml:space="preserve"> with little or no indigenous bases of</w:t>
      </w:r>
      <w:r w:rsidRPr="00ED75F9">
        <w:t xml:space="preserve"> military or economic </w:t>
      </w:r>
      <w:r w:rsidRPr="00ED75F9">
        <w:rPr>
          <w:rStyle w:val="underline"/>
        </w:rPr>
        <w:t xml:space="preserve">power </w:t>
      </w:r>
      <w:r w:rsidRPr="00ED75F9">
        <w:rPr>
          <w:rStyle w:val="underline"/>
          <w:highlight w:val="yellow"/>
        </w:rPr>
        <w:t>cannot survive on their own and will</w:t>
      </w:r>
      <w:r w:rsidRPr="00ED75F9">
        <w:rPr>
          <w:rStyle w:val="underline"/>
        </w:rPr>
        <w:t xml:space="preserve"> want to </w:t>
      </w:r>
      <w:r w:rsidRPr="00ED75F9">
        <w:rPr>
          <w:rStyle w:val="underline"/>
          <w:highlight w:val="yellow"/>
        </w:rPr>
        <w:t>join</w:t>
      </w:r>
      <w:r w:rsidRPr="00ED75F9">
        <w:rPr>
          <w:rStyle w:val="underline"/>
        </w:rPr>
        <w:t xml:space="preserve"> with </w:t>
      </w:r>
      <w:r w:rsidRPr="00ED75F9">
        <w:rPr>
          <w:rStyle w:val="underline"/>
          <w:highlight w:val="yellow"/>
        </w:rPr>
        <w:t>other states</w:t>
      </w:r>
      <w:r w:rsidRPr="00ED75F9">
        <w:rPr>
          <w:rStyle w:val="underline"/>
        </w:rPr>
        <w:t>.</w:t>
      </w:r>
    </w:p>
    <w:p w14:paraId="71A79D3D" w14:textId="77777777" w:rsidR="008E37E0" w:rsidRPr="00ED75F9" w:rsidRDefault="008E37E0" w:rsidP="008E37E0">
      <w:pPr>
        <w:pStyle w:val="Heading4"/>
        <w:rPr>
          <w:rFonts w:cs="Times New Roman"/>
        </w:rPr>
      </w:pPr>
      <w:r w:rsidRPr="00ED75F9">
        <w:rPr>
          <w:rFonts w:cs="Times New Roman"/>
        </w:rPr>
        <w:t>Most indigenous groups wouldn’t choose secession</w:t>
      </w:r>
    </w:p>
    <w:p w14:paraId="46481071" w14:textId="77777777" w:rsidR="008E37E0" w:rsidRPr="00ED75F9" w:rsidRDefault="008E37E0" w:rsidP="008E37E0">
      <w:r w:rsidRPr="00ED75F9">
        <w:rPr>
          <w:rStyle w:val="Style13ptBold"/>
        </w:rPr>
        <w:t>Morris 99</w:t>
      </w:r>
      <w:r w:rsidRPr="00ED75F9">
        <w:t xml:space="preserve"> – Glenn Morris, Professor of the Fourth World Center for the Study of Indigenous Law and Policy at the University of Colorado, 1999, Native American Sovereignty, p. 78-79</w:t>
      </w:r>
    </w:p>
    <w:p w14:paraId="55AB8C73" w14:textId="77777777" w:rsidR="008E37E0" w:rsidRPr="00ED75F9" w:rsidRDefault="008E37E0" w:rsidP="008E37E0">
      <w:pPr>
        <w:pStyle w:val="card"/>
        <w:ind w:left="0"/>
      </w:pPr>
    </w:p>
    <w:p w14:paraId="313809F8" w14:textId="77777777" w:rsidR="008E37E0" w:rsidRPr="00ED75F9" w:rsidRDefault="008E37E0" w:rsidP="008E37E0">
      <w:pPr>
        <w:pStyle w:val="card"/>
        <w:ind w:left="0"/>
        <w:rPr>
          <w:rStyle w:val="underline"/>
        </w:rPr>
      </w:pPr>
      <w:r w:rsidRPr="00ED75F9">
        <w:t xml:space="preserve">This brings us to another important point. </w:t>
      </w:r>
      <w:r w:rsidRPr="00ED75F9">
        <w:rPr>
          <w:rStyle w:val="underline"/>
        </w:rPr>
        <w:t>Recognition of the right to self-determination does not compel a move to national independence</w:t>
      </w:r>
      <w:r w:rsidRPr="00ED75F9">
        <w:t>. In applications of the right to non-self-governing territories, peoples may choose one of three options to express their self-determination. First, they may choose to pursue sovereign independence as a state; second, they may choose a relationship of free association with an independent state; or third, they may choose integration with an independent state. The assumption by states that indigenous peoples exercising a right to self-determination would auto</w:t>
      </w:r>
      <w:r w:rsidRPr="00ED75F9">
        <w:softHyphen/>
        <w:t xml:space="preserve">matically choose the first option appears unfounded. </w:t>
      </w:r>
      <w:r w:rsidRPr="00ED75F9">
        <w:rPr>
          <w:rStyle w:val="underline"/>
          <w:highlight w:val="yellow"/>
        </w:rPr>
        <w:t>Given</w:t>
      </w:r>
      <w:r w:rsidRPr="00ED75F9">
        <w:rPr>
          <w:rStyle w:val="underline"/>
        </w:rPr>
        <w:t xml:space="preserve"> the </w:t>
      </w:r>
      <w:r w:rsidRPr="00ED75F9">
        <w:rPr>
          <w:rStyle w:val="underline"/>
          <w:highlight w:val="yellow"/>
        </w:rPr>
        <w:t>difficult practical political and economic difficulties facing smaller states</w:t>
      </w:r>
      <w:r w:rsidRPr="00ED75F9">
        <w:t xml:space="preserve"> in the world today, </w:t>
      </w:r>
      <w:r w:rsidRPr="00ED75F9">
        <w:rPr>
          <w:rStyle w:val="underline"/>
          <w:highlight w:val="yellow"/>
        </w:rPr>
        <w:t>most indigenous peoples may</w:t>
      </w:r>
      <w:r w:rsidRPr="00ED75F9">
        <w:t xml:space="preserve"> very well </w:t>
      </w:r>
      <w:r w:rsidRPr="00ED75F9">
        <w:rPr>
          <w:rStyle w:val="StyleUnderline"/>
          <w:highlight w:val="yellow"/>
        </w:rPr>
        <w:t>not opt</w:t>
      </w:r>
      <w:r w:rsidRPr="00ED75F9">
        <w:rPr>
          <w:rStyle w:val="underline"/>
          <w:highlight w:val="yellow"/>
        </w:rPr>
        <w:t xml:space="preserve"> for</w:t>
      </w:r>
      <w:r w:rsidRPr="00ED75F9">
        <w:rPr>
          <w:rStyle w:val="underline"/>
        </w:rPr>
        <w:t xml:space="preserve"> complete </w:t>
      </w:r>
      <w:r w:rsidRPr="00ED75F9">
        <w:rPr>
          <w:rStyle w:val="underline"/>
          <w:highlight w:val="yellow"/>
        </w:rPr>
        <w:t>independent</w:t>
      </w:r>
      <w:r w:rsidRPr="00ED75F9">
        <w:rPr>
          <w:rStyle w:val="underline"/>
        </w:rPr>
        <w:t xml:space="preserve"> state </w:t>
      </w:r>
      <w:r w:rsidRPr="00ED75F9">
        <w:rPr>
          <w:rStyle w:val="underline"/>
          <w:highlight w:val="yellow"/>
        </w:rPr>
        <w:t>status. Many would</w:t>
      </w:r>
      <w:r w:rsidRPr="00ED75F9">
        <w:rPr>
          <w:rStyle w:val="underline"/>
        </w:rPr>
        <w:t xml:space="preserve"> probably </w:t>
      </w:r>
      <w:r w:rsidRPr="00ED75F9">
        <w:rPr>
          <w:rStyle w:val="underline"/>
          <w:highlight w:val="yellow"/>
        </w:rPr>
        <w:t>choose</w:t>
      </w:r>
      <w:r w:rsidRPr="00ED75F9">
        <w:rPr>
          <w:rStyle w:val="underline"/>
        </w:rPr>
        <w:t xml:space="preserve"> some type of </w:t>
      </w:r>
      <w:r w:rsidRPr="00ED75F9">
        <w:rPr>
          <w:rStyle w:val="underline"/>
          <w:highlight w:val="yellow"/>
        </w:rPr>
        <w:t>autonomy or federation with existing states</w:t>
      </w:r>
      <w:r w:rsidRPr="00ED75F9">
        <w:rPr>
          <w:rStyle w:val="underline"/>
        </w:rPr>
        <w:t>, preserving rights to internal self-governance</w:t>
      </w:r>
      <w:r w:rsidRPr="00ED75F9">
        <w:t xml:space="preserve"> and control as members of a larger state. Some however, may choose formal integration into a state, for reasons unique to their particular situation. Regardless of which status an indigenous nation might choose, the movement toward recognizing each nation’s right to make some choice other than unconsented to domination by a colonial or settler state appears consistent with historical notions of self-determination. To apply the conclusions of Nanda to indigenous circum</w:t>
      </w:r>
      <w:r w:rsidRPr="00ED75F9">
        <w:softHyphen/>
        <w:t>stances, not only would the extension of the right to self-determination to indige</w:t>
      </w:r>
      <w:r w:rsidRPr="00ED75F9">
        <w:softHyphen/>
        <w:t>nous nations, even if it meant secession, promote the expansion of rights in the world, it would also promote predictable international mechanisms of resolving disputes between indigenous nations and the states around them, leading to an overall expansion of global freedom, peace, and stability.140 Without recognition of the right, the liberation and survival of indigenous nations remains questionable, and the majority of global conflicts in the world will remain unresolved.</w:t>
      </w:r>
    </w:p>
    <w:p w14:paraId="6A6E6CAF" w14:textId="77777777" w:rsidR="008E37E0" w:rsidRPr="00ED75F9" w:rsidRDefault="008E37E0" w:rsidP="008E37E0"/>
    <w:sectPr w:rsidR="008E37E0" w:rsidRPr="00ED7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96438D"/>
    <w:multiLevelType w:val="hybridMultilevel"/>
    <w:tmpl w:val="E4342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F718A7"/>
    <w:multiLevelType w:val="hybridMultilevel"/>
    <w:tmpl w:val="50AAF43E"/>
    <w:lvl w:ilvl="0" w:tplc="F6BC1510">
      <w:start w:val="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0A6E44"/>
    <w:multiLevelType w:val="hybridMultilevel"/>
    <w:tmpl w:val="7EA60BD4"/>
    <w:lvl w:ilvl="0" w:tplc="446C6E14">
      <w:start w:val="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zNTU0M7IwNTM2NTBV0lEKTi0uzszPAykwrQUAg0HamSwAAAA="/>
    <w:docVar w:name="RibbonPointer" w:val="347480336"/>
    <w:docVar w:name="VerbatimVersion" w:val="5.1"/>
  </w:docVars>
  <w:rsids>
    <w:rsidRoot w:val="00471438"/>
    <w:rsid w:val="000139A3"/>
    <w:rsid w:val="00073704"/>
    <w:rsid w:val="000A0539"/>
    <w:rsid w:val="000A1116"/>
    <w:rsid w:val="00100833"/>
    <w:rsid w:val="00104529"/>
    <w:rsid w:val="00105942"/>
    <w:rsid w:val="00107396"/>
    <w:rsid w:val="00144A4C"/>
    <w:rsid w:val="00176AB0"/>
    <w:rsid w:val="00177B7D"/>
    <w:rsid w:val="0018322D"/>
    <w:rsid w:val="00197EE6"/>
    <w:rsid w:val="001B5776"/>
    <w:rsid w:val="001E527A"/>
    <w:rsid w:val="001F78CE"/>
    <w:rsid w:val="00251FC7"/>
    <w:rsid w:val="002855A7"/>
    <w:rsid w:val="002967C5"/>
    <w:rsid w:val="002B146A"/>
    <w:rsid w:val="002B5E17"/>
    <w:rsid w:val="002F4395"/>
    <w:rsid w:val="00315690"/>
    <w:rsid w:val="00316B75"/>
    <w:rsid w:val="00325646"/>
    <w:rsid w:val="003460F2"/>
    <w:rsid w:val="0038158C"/>
    <w:rsid w:val="003902BA"/>
    <w:rsid w:val="003A09E2"/>
    <w:rsid w:val="003F5FAA"/>
    <w:rsid w:val="00407037"/>
    <w:rsid w:val="004605D6"/>
    <w:rsid w:val="00471438"/>
    <w:rsid w:val="004840BC"/>
    <w:rsid w:val="004C60E8"/>
    <w:rsid w:val="004D0B53"/>
    <w:rsid w:val="004E3579"/>
    <w:rsid w:val="004E728B"/>
    <w:rsid w:val="004F39E0"/>
    <w:rsid w:val="005240DF"/>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A5361"/>
    <w:rsid w:val="007F5B66"/>
    <w:rsid w:val="00823A1C"/>
    <w:rsid w:val="00840DA7"/>
    <w:rsid w:val="008449E9"/>
    <w:rsid w:val="00845B9D"/>
    <w:rsid w:val="00851AC9"/>
    <w:rsid w:val="00860984"/>
    <w:rsid w:val="008B3ECB"/>
    <w:rsid w:val="008B4E85"/>
    <w:rsid w:val="008C1B2E"/>
    <w:rsid w:val="008E37E0"/>
    <w:rsid w:val="0091627E"/>
    <w:rsid w:val="0097032B"/>
    <w:rsid w:val="009A704D"/>
    <w:rsid w:val="009B076C"/>
    <w:rsid w:val="009D2EAD"/>
    <w:rsid w:val="009D54B2"/>
    <w:rsid w:val="009E1922"/>
    <w:rsid w:val="009F7ED2"/>
    <w:rsid w:val="00A25110"/>
    <w:rsid w:val="00A432D9"/>
    <w:rsid w:val="00A93661"/>
    <w:rsid w:val="00A95652"/>
    <w:rsid w:val="00AC0AB8"/>
    <w:rsid w:val="00AC7D6C"/>
    <w:rsid w:val="00AD239D"/>
    <w:rsid w:val="00B33C6D"/>
    <w:rsid w:val="00B4508F"/>
    <w:rsid w:val="00B55AD5"/>
    <w:rsid w:val="00B71BC0"/>
    <w:rsid w:val="00B8057C"/>
    <w:rsid w:val="00BB6CB6"/>
    <w:rsid w:val="00BD6238"/>
    <w:rsid w:val="00BF593B"/>
    <w:rsid w:val="00BF773A"/>
    <w:rsid w:val="00BF7E81"/>
    <w:rsid w:val="00C13773"/>
    <w:rsid w:val="00C17CC8"/>
    <w:rsid w:val="00C34AD0"/>
    <w:rsid w:val="00C64529"/>
    <w:rsid w:val="00C83417"/>
    <w:rsid w:val="00C9604F"/>
    <w:rsid w:val="00CA19AA"/>
    <w:rsid w:val="00CC5298"/>
    <w:rsid w:val="00CD736E"/>
    <w:rsid w:val="00CD798D"/>
    <w:rsid w:val="00CE161E"/>
    <w:rsid w:val="00CF59A8"/>
    <w:rsid w:val="00D075B6"/>
    <w:rsid w:val="00D22065"/>
    <w:rsid w:val="00D325A9"/>
    <w:rsid w:val="00D36A8A"/>
    <w:rsid w:val="00D61409"/>
    <w:rsid w:val="00D6691E"/>
    <w:rsid w:val="00D71170"/>
    <w:rsid w:val="00DA1C92"/>
    <w:rsid w:val="00DA25D4"/>
    <w:rsid w:val="00DA6538"/>
    <w:rsid w:val="00DC41FF"/>
    <w:rsid w:val="00DE3CA1"/>
    <w:rsid w:val="00E15E75"/>
    <w:rsid w:val="00E5262C"/>
    <w:rsid w:val="00EC7DC4"/>
    <w:rsid w:val="00ED30CF"/>
    <w:rsid w:val="00ED75F9"/>
    <w:rsid w:val="00ED76D8"/>
    <w:rsid w:val="00EE1085"/>
    <w:rsid w:val="00F01CEF"/>
    <w:rsid w:val="00F176EF"/>
    <w:rsid w:val="00F230F5"/>
    <w:rsid w:val="00F41C53"/>
    <w:rsid w:val="00F45E10"/>
    <w:rsid w:val="00F6364A"/>
    <w:rsid w:val="00F65F75"/>
    <w:rsid w:val="00F9113A"/>
    <w:rsid w:val="00FB2A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80AD8F3"/>
  <w15:chartTrackingRefBased/>
  <w15:docId w15:val="{175563AF-329F-4CA6-A70B-CE6F2DB9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25110"/>
    <w:rPr>
      <w:rFonts w:ascii="Calibri" w:hAnsi="Calibri" w:cs="Calibri"/>
    </w:rPr>
  </w:style>
  <w:style w:type="paragraph" w:styleId="Heading1">
    <w:name w:val="heading 1"/>
    <w:aliases w:val="Pocket"/>
    <w:basedOn w:val="Normal"/>
    <w:next w:val="Normal"/>
    <w:link w:val="Heading1Char"/>
    <w:qFormat/>
    <w:rsid w:val="00A251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51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A251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 Ch,CD - Cite"/>
    <w:basedOn w:val="Normal"/>
    <w:next w:val="Normal"/>
    <w:link w:val="Heading4Char"/>
    <w:uiPriority w:val="3"/>
    <w:unhideWhenUsed/>
    <w:qFormat/>
    <w:rsid w:val="00A251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51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110"/>
  </w:style>
  <w:style w:type="character" w:customStyle="1" w:styleId="Heading1Char">
    <w:name w:val="Heading 1 Char"/>
    <w:aliases w:val="Pocket Char"/>
    <w:basedOn w:val="DefaultParagraphFont"/>
    <w:link w:val="Heading1"/>
    <w:rsid w:val="00A251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511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A25110"/>
    <w:rPr>
      <w:rFonts w:ascii="Calibri" w:eastAsiaTheme="majorEastAsia" w:hAnsi="Calibri"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A2511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7"/>
    <w:qFormat/>
    <w:rsid w:val="00A2511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2511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Minimized Char,Underline Char Char Char,Underline Char Char,Style,3: Cite Char,Bo,c,ci,8."/>
    <w:basedOn w:val="DefaultParagraphFont"/>
    <w:uiPriority w:val="6"/>
    <w:qFormat/>
    <w:rsid w:val="00A25110"/>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25110"/>
    <w:rPr>
      <w:color w:val="auto"/>
      <w:u w:val="none"/>
    </w:rPr>
  </w:style>
  <w:style w:type="character" w:styleId="FollowedHyperlink">
    <w:name w:val="FollowedHyperlink"/>
    <w:basedOn w:val="DefaultParagraphFont"/>
    <w:uiPriority w:val="99"/>
    <w:semiHidden/>
    <w:unhideWhenUsed/>
    <w:rsid w:val="00A25110"/>
    <w:rPr>
      <w:color w:val="auto"/>
      <w:u w:val="none"/>
    </w:rPr>
  </w:style>
  <w:style w:type="paragraph" w:customStyle="1" w:styleId="textbold">
    <w:name w:val="text bold"/>
    <w:basedOn w:val="Normal"/>
    <w:link w:val="Emphasis"/>
    <w:uiPriority w:val="7"/>
    <w:qFormat/>
    <w:rsid w:val="008449E9"/>
    <w:pPr>
      <w:ind w:left="720"/>
      <w:jc w:val="both"/>
    </w:pPr>
    <w:rPr>
      <w:b/>
      <w:iCs/>
      <w:u w:val="single"/>
      <w:bdr w:val="single" w:sz="8" w:space="0" w:color="auto"/>
    </w:rPr>
  </w:style>
  <w:style w:type="paragraph" w:customStyle="1" w:styleId="Emphasis1">
    <w:name w:val="Emphasis1"/>
    <w:basedOn w:val="Normal"/>
    <w:autoRedefine/>
    <w:uiPriority w:val="7"/>
    <w:qFormat/>
    <w:rsid w:val="008449E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197EE6"/>
    <w:pPr>
      <w:spacing w:before="60" w:after="60"/>
    </w:pPr>
    <w:rPr>
      <w:rFonts w:ascii="Garamond" w:hAnsi="Garamon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230F5"/>
    <w:pPr>
      <w:spacing w:after="0" w:line="240" w:lineRule="auto"/>
    </w:pPr>
    <w:rPr>
      <w:sz w:val="24"/>
      <w:u w:val="single"/>
    </w:rPr>
  </w:style>
  <w:style w:type="paragraph" w:customStyle="1" w:styleId="card">
    <w:name w:val="card"/>
    <w:basedOn w:val="Normal"/>
    <w:next w:val="Normal"/>
    <w:link w:val="cardChar"/>
    <w:qFormat/>
    <w:rsid w:val="00AC7D6C"/>
    <w:pPr>
      <w:ind w:left="288" w:right="288"/>
    </w:pPr>
    <w:rPr>
      <w:rFonts w:eastAsia="Times New Roman"/>
    </w:rPr>
  </w:style>
  <w:style w:type="character" w:customStyle="1" w:styleId="cardChar">
    <w:name w:val="card Char"/>
    <w:link w:val="card"/>
    <w:rsid w:val="00AC7D6C"/>
    <w:rPr>
      <w:rFonts w:ascii="Times New Roman" w:eastAsia="Times New Roman" w:hAnsi="Times New Roman" w:cs="Times New Roman"/>
      <w:sz w:val="24"/>
    </w:rPr>
  </w:style>
  <w:style w:type="character" w:customStyle="1" w:styleId="underline">
    <w:name w:val="underline"/>
    <w:basedOn w:val="DefaultParagraphFont"/>
    <w:qFormat/>
    <w:rsid w:val="00AC7D6C"/>
    <w:rPr>
      <w:u w:val="single"/>
    </w:rPr>
  </w:style>
  <w:style w:type="character" w:customStyle="1" w:styleId="TitleChar">
    <w:name w:val="Title Char"/>
    <w:aliases w:val="Cites and Cards Char,UNDERLINE Char,Bold Underlined Char,title Char,Block Heading Char"/>
    <w:basedOn w:val="DefaultParagraphFont"/>
    <w:link w:val="Title"/>
    <w:uiPriority w:val="1"/>
    <w:qFormat/>
    <w:rsid w:val="00AC7D6C"/>
    <w:rPr>
      <w:b/>
      <w:bCs/>
      <w:u w:val="single"/>
    </w:rPr>
  </w:style>
  <w:style w:type="paragraph" w:styleId="Title">
    <w:name w:val="Title"/>
    <w:aliases w:val="Cites and Cards,UNDERLINE,Bold Underlined,title,Block Heading"/>
    <w:basedOn w:val="Normal"/>
    <w:next w:val="Normal"/>
    <w:link w:val="TitleChar"/>
    <w:uiPriority w:val="1"/>
    <w:qFormat/>
    <w:rsid w:val="00AC7D6C"/>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99"/>
    <w:semiHidden/>
    <w:rsid w:val="00AC7D6C"/>
    <w:rPr>
      <w:rFonts w:asciiTheme="majorHAnsi" w:eastAsiaTheme="majorEastAsia" w:hAnsiTheme="majorHAnsi" w:cstheme="majorBidi"/>
      <w:spacing w:val="-10"/>
      <w:kern w:val="28"/>
      <w:sz w:val="56"/>
      <w:szCs w:val="56"/>
    </w:rPr>
  </w:style>
  <w:style w:type="character" w:customStyle="1" w:styleId="Heading3Char2">
    <w:name w:val="Heading 3 Char2"/>
    <w:aliases w:val="Heading 3 Char Char Char4, Char Char1, Char Char Char4"/>
    <w:rsid w:val="00AC7D6C"/>
    <w:rPr>
      <w:rFonts w:cs="Arial"/>
      <w:bCs/>
      <w:szCs w:val="26"/>
      <w:u w:val="single"/>
      <w:lang w:val="en-US" w:eastAsia="en-US" w:bidi="ar-SA"/>
    </w:rPr>
  </w:style>
  <w:style w:type="character" w:customStyle="1" w:styleId="term1">
    <w:name w:val="term1"/>
    <w:rsid w:val="008E37E0"/>
    <w:rPr>
      <w:b/>
      <w:bCs/>
    </w:rPr>
  </w:style>
  <w:style w:type="character" w:customStyle="1" w:styleId="Hyperlink6">
    <w:name w:val="Hyperlink6"/>
    <w:basedOn w:val="DefaultParagraphFont"/>
    <w:rsid w:val="008E37E0"/>
    <w:rPr>
      <w:color w:val="3300CC"/>
      <w:u w:val="single"/>
    </w:rPr>
  </w:style>
  <w:style w:type="paragraph" w:styleId="ListParagraph">
    <w:name w:val="List Paragraph"/>
    <w:basedOn w:val="Normal"/>
    <w:uiPriority w:val="99"/>
    <w:unhideWhenUsed/>
    <w:qFormat/>
    <w:rsid w:val="008E37E0"/>
    <w:pPr>
      <w:ind w:left="720"/>
      <w:contextualSpacing/>
    </w:pPr>
  </w:style>
  <w:style w:type="character" w:customStyle="1" w:styleId="CharChar11">
    <w:name w:val="Char Char11"/>
    <w:basedOn w:val="DefaultParagraphFont"/>
    <w:rsid w:val="008E37E0"/>
    <w:rPr>
      <w:rFonts w:cs="Arial"/>
      <w:bCs/>
      <w:szCs w:val="26"/>
      <w:u w:val="single"/>
      <w:lang w:val="en-US" w:eastAsia="en-US" w:bidi="ar-SA"/>
    </w:rPr>
  </w:style>
  <w:style w:type="character" w:customStyle="1" w:styleId="apple-converted-space">
    <w:name w:val="apple-converted-space"/>
    <w:basedOn w:val="DefaultParagraphFont"/>
    <w:rsid w:val="00F41C53"/>
  </w:style>
  <w:style w:type="paragraph" w:customStyle="1" w:styleId="tiny">
    <w:name w:val="tiny"/>
    <w:next w:val="Normal"/>
    <w:link w:val="tinyChar"/>
    <w:autoRedefine/>
    <w:rsid w:val="00F41C5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41C53"/>
    <w:rPr>
      <w:rFonts w:ascii="Times New Roman" w:eastAsia="Malgun Gothic" w:hAnsi="Times New Roman"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2399654419841063" TargetMode="External"/><Relationship Id="rId18" Type="http://schemas.openxmlformats.org/officeDocument/2006/relationships/hyperlink" Target="https://journals.sagepub.com/doi/full/10.1177/2399654419841063" TargetMode="External"/><Relationship Id="rId26" Type="http://schemas.openxmlformats.org/officeDocument/2006/relationships/hyperlink" Target="https://www.wlj.net/top_headlines/new-mexico-tribes-sue-over-wotus/article_05ad53ee-b4c3-11eb-975e-b7688de4ee72.html" TargetMode="External"/><Relationship Id="rId3" Type="http://schemas.openxmlformats.org/officeDocument/2006/relationships/styles" Target="styles.xml"/><Relationship Id="rId21" Type="http://schemas.openxmlformats.org/officeDocument/2006/relationships/hyperlink" Target="https://www.wlj.net/top_headlines/new-mexico-tribes-sue-over-wotus/article_05ad53ee-b4c3-11eb-975e-b7688de4ee72.html" TargetMode="External"/><Relationship Id="rId34" Type="http://schemas.openxmlformats.org/officeDocument/2006/relationships/fontTable" Target="fontTable.xml"/><Relationship Id="rId7" Type="http://schemas.openxmlformats.org/officeDocument/2006/relationships/hyperlink" Target="https://www.wlj.net/top_headlines/new-mexico-tribes-sue-over-wotus/article_05ad53ee-b4c3-11eb-975e-b7688de4ee72.html" TargetMode="External"/><Relationship Id="rId12" Type="http://schemas.openxmlformats.org/officeDocument/2006/relationships/hyperlink" Target="https://journals.sagepub.com/doi/full/10.1177/2399654419841063" TargetMode="External"/><Relationship Id="rId17" Type="http://schemas.openxmlformats.org/officeDocument/2006/relationships/hyperlink" Target="https://journals.sagepub.com/doi/full/10.1177/2399654419841063" TargetMode="External"/><Relationship Id="rId25" Type="http://schemas.openxmlformats.org/officeDocument/2006/relationships/hyperlink" Target="https://apnews.com/article/7b39b239131b446dadd29d58de4d185b" TargetMode="External"/><Relationship Id="rId33" Type="http://schemas.openxmlformats.org/officeDocument/2006/relationships/hyperlink" Target="http://carbon.cudenver.edu/public/fwc/Issue10/fwbtoc.html" TargetMode="External"/><Relationship Id="rId2" Type="http://schemas.openxmlformats.org/officeDocument/2006/relationships/numbering" Target="numbering.xml"/><Relationship Id="rId16" Type="http://schemas.openxmlformats.org/officeDocument/2006/relationships/hyperlink" Target="https://journals.sagepub.com/doi/full/10.1177/2399654419841063" TargetMode="External"/><Relationship Id="rId20" Type="http://schemas.openxmlformats.org/officeDocument/2006/relationships/hyperlink" Target="https://www.wlj.net/top_headlines/new-mexico-tribes-sue-over-wotus/article_05ad53ee-b4c3-11eb-975e-b7688de4ee72.html" TargetMode="External"/><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hyperlink" Target="https://apnews.com/article/7b39b239131b446dadd29d58de4d185b" TargetMode="External"/><Relationship Id="rId11" Type="http://schemas.openxmlformats.org/officeDocument/2006/relationships/hyperlink" Target="https://journals.sagepub.com/doi/full/10.1177/2399654419841063" TargetMode="External"/><Relationship Id="rId24" Type="http://schemas.openxmlformats.org/officeDocument/2006/relationships/hyperlink" Target="https://www.jacobinmag.com/2016/11/standing-rock-dakota-access-pipeline-obama/)//BB" TargetMode="External"/><Relationship Id="rId32" Type="http://schemas.openxmlformats.org/officeDocument/2006/relationships/hyperlink" Target="http://www.lexis.com/research/retrieve?_m=18fd90b5553be05f13984016cdf5c08f&amp;docnum=9&amp;_fmtstr=FULL&amp;_startdoc=1&amp;wchp=dGLbVzz-zSkAb&amp;_md5=ba5b5be9c80dcbb0afc5cfa6ac8058b9" TargetMode="External"/><Relationship Id="rId5" Type="http://schemas.openxmlformats.org/officeDocument/2006/relationships/webSettings" Target="webSettings.xml"/><Relationship Id="rId15" Type="http://schemas.openxmlformats.org/officeDocument/2006/relationships/hyperlink" Target="https://journals.sagepub.com/doi/full/10.1177/2399654419841063" TargetMode="External"/><Relationship Id="rId23" Type="http://schemas.openxmlformats.org/officeDocument/2006/relationships/hyperlink" Target="https://oaktrust.library.tamu.edu/bitstream/handle/1969.1/152260/23.pdf?sequence=1&amp;isAllowed=y" TargetMode="External"/><Relationship Id="rId28" Type="http://schemas.openxmlformats.org/officeDocument/2006/relationships/hyperlink" Target="https://www.fhi.ox.ac.uk/wp-content/uploads/Existential-Risks-2017-01-23.pdf" TargetMode="External"/><Relationship Id="rId10" Type="http://schemas.openxmlformats.org/officeDocument/2006/relationships/hyperlink" Target="https://journals.sagepub.com/doi/full/10.1177/2399654419841063" TargetMode="External"/><Relationship Id="rId19" Type="http://schemas.openxmlformats.org/officeDocument/2006/relationships/hyperlink" Target="https://worldlyir.wordpress.com/2017/09/27/decolonizing-against-extinction-part-ii-extinction-is-not-a-metaphor-it-is-literally-genocide/" TargetMode="External"/><Relationship Id="rId31" Type="http://schemas.openxmlformats.org/officeDocument/2006/relationships/hyperlink" Target="http://timnovate.wordpress.com/2012/08/16/the-second-decline-of-globalization/" TargetMode="External"/><Relationship Id="rId4" Type="http://schemas.openxmlformats.org/officeDocument/2006/relationships/settings" Target="settings.xml"/><Relationship Id="rId9" Type="http://schemas.openxmlformats.org/officeDocument/2006/relationships/hyperlink" Target="https://journals.sagepub.com/doi/full/10.1177/2399654419841063" TargetMode="External"/><Relationship Id="rId14" Type="http://schemas.openxmlformats.org/officeDocument/2006/relationships/hyperlink" Target="https://journals.sagepub.com/doi/full/10.1177/2399654419841063" TargetMode="External"/><Relationship Id="rId22" Type="http://schemas.openxmlformats.org/officeDocument/2006/relationships/hyperlink" Target="http://www.cedadebate.org/CAD/index.php/CAD/article/viewFile/248/232" TargetMode="External"/><Relationship Id="rId27" Type="http://schemas.openxmlformats.org/officeDocument/2006/relationships/hyperlink" Target="http://thediplomat.com/2014/08/no-great-power-war-isnt-obsolete/" TargetMode="External"/><Relationship Id="rId30" Type="http://schemas.openxmlformats.org/officeDocument/2006/relationships/hyperlink" Target="http://www.vox.com/2016/3/30/11331218/nuclear-weapons-threat" TargetMode="External"/><Relationship Id="rId35" Type="http://schemas.openxmlformats.org/officeDocument/2006/relationships/theme" Target="theme/theme1.xml"/><Relationship Id="rId8" Type="http://schemas.openxmlformats.org/officeDocument/2006/relationships/hyperlink" Target="https://journals.sagepub.com/doi/full/10.1177/23996544198410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3FEE-D61E-48C7-8583-BDB7FAC7A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1593</TotalTime>
  <Pages>1</Pages>
  <Words>69574</Words>
  <Characters>396578</Characters>
  <Application>Microsoft Office Word</Application>
  <DocSecurity>0</DocSecurity>
  <Lines>3304</Lines>
  <Paragraphs>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Maggie Berthiaume</cp:lastModifiedBy>
  <cp:revision>18</cp:revision>
  <dcterms:created xsi:type="dcterms:W3CDTF">2021-07-05T17:34:00Z</dcterms:created>
  <dcterms:modified xsi:type="dcterms:W3CDTF">2021-07-10T15:46:00Z</dcterms:modified>
</cp:coreProperties>
</file>