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C7D3DD" w14:textId="1EB53BF5" w:rsidR="000F080B" w:rsidRDefault="000F080B" w:rsidP="007B15EE">
      <w:pPr>
        <w:pStyle w:val="Heading1"/>
      </w:pPr>
      <w:proofErr w:type="spellStart"/>
      <w:r>
        <w:t>Squo</w:t>
      </w:r>
      <w:proofErr w:type="spellEnd"/>
      <w:r>
        <w:t xml:space="preserve"> </w:t>
      </w:r>
      <w:r w:rsidR="00012766">
        <w:t xml:space="preserve">as of July 17 </w:t>
      </w:r>
    </w:p>
    <w:p w14:paraId="18F27B1C" w14:textId="385787D7" w:rsidR="000F080B" w:rsidRPr="000F080B" w:rsidRDefault="000A35B9" w:rsidP="000F080B">
      <w:pPr>
        <w:pStyle w:val="Heading2"/>
      </w:pPr>
      <w:r>
        <w:lastRenderedPageBreak/>
        <w:t>“Real World”</w:t>
      </w:r>
    </w:p>
    <w:p w14:paraId="2B48EB50" w14:textId="14DA4EFD" w:rsidR="00316928" w:rsidRDefault="000F080B" w:rsidP="000F080B">
      <w:r>
        <w:t>Since June 9</w:t>
      </w:r>
      <w:r w:rsidRPr="000F080B">
        <w:rPr>
          <w:vertAlign w:val="superscript"/>
        </w:rPr>
        <w:t>th</w:t>
      </w:r>
      <w:r>
        <w:t xml:space="preserve"> decision to repeal the NWPR, litigants</w:t>
      </w:r>
      <w:r w:rsidR="00316928">
        <w:t xml:space="preserve"> [including the EPA itself]</w:t>
      </w:r>
      <w:r>
        <w:t xml:space="preserve"> in several court cases have asked various federal courts to either remand or vacate the NWPR for the purposes of the court case.  Remand would essentially pause litigation and the court would send the rule back to the EPA for rewrite.  </w:t>
      </w:r>
      <w:r w:rsidR="00316928">
        <w:t>As of now, i</w:t>
      </w:r>
      <w:r>
        <w:t xml:space="preserve">t seems that in </w:t>
      </w:r>
      <w:r w:rsidR="00316928">
        <w:t>cases where the EPA has asked for the remedy</w:t>
      </w:r>
      <w:r>
        <w:t xml:space="preserve">, the NWPR would stay in place. </w:t>
      </w:r>
      <w:r w:rsidR="00316928">
        <w:t xml:space="preserve">  This is because EPA [through the DOJ who reps them in these cases] has asked for a “remand without </w:t>
      </w:r>
      <w:proofErr w:type="spellStart"/>
      <w:r w:rsidR="00316928">
        <w:t>vacatur</w:t>
      </w:r>
      <w:proofErr w:type="spellEnd"/>
      <w:r w:rsidR="00316928">
        <w:t xml:space="preserve">” in a few cases.  Remand without </w:t>
      </w:r>
      <w:proofErr w:type="spellStart"/>
      <w:r w:rsidR="00316928">
        <w:t>vacatur</w:t>
      </w:r>
      <w:proofErr w:type="spellEnd"/>
      <w:r w:rsidR="00316928">
        <w:t xml:space="preserve"> is a legal term that is a judicial remand of an agency decision that permits the action to remain in place.  In this case, it would pause litigation while the EPA was promulgating new rules – and </w:t>
      </w:r>
      <w:proofErr w:type="spellStart"/>
      <w:r w:rsidR="00316928">
        <w:t>bc</w:t>
      </w:r>
      <w:proofErr w:type="spellEnd"/>
      <w:r w:rsidR="00316928">
        <w:t xml:space="preserve"> of the </w:t>
      </w:r>
      <w:proofErr w:type="spellStart"/>
      <w:r w:rsidR="00316928">
        <w:t>vacatur</w:t>
      </w:r>
      <w:proofErr w:type="spellEnd"/>
      <w:r w:rsidR="00316928">
        <w:t xml:space="preserve"> part – would leave NWPR in place.  </w:t>
      </w:r>
    </w:p>
    <w:p w14:paraId="2AF549D7" w14:textId="74242FC1" w:rsidR="000F080B" w:rsidRDefault="000F080B" w:rsidP="000F080B">
      <w:r>
        <w:t>Vacate would nullify the NWPR during while the EPA promulgated the new rule, and in that instance, it appears that the 2015 Clean Water Rule would be the controlling rule.  And, sometimes it’s the environmentalists suing to stop NWPR that ask for action by the court, sometimes it’s the regulated community [involved in the case] that’s asking</w:t>
      </w:r>
      <w:r w:rsidR="000A35B9">
        <w:t xml:space="preserve"> depending on what the issue in the case</w:t>
      </w:r>
      <w:r>
        <w:t xml:space="preserve">.  </w:t>
      </w:r>
    </w:p>
    <w:p w14:paraId="6C691949" w14:textId="4281F076" w:rsidR="000F080B" w:rsidRDefault="000A35B9" w:rsidP="000A35B9">
      <w:pPr>
        <w:pStyle w:val="Heading2"/>
      </w:pPr>
      <w:r>
        <w:lastRenderedPageBreak/>
        <w:t>Debate</w:t>
      </w:r>
    </w:p>
    <w:p w14:paraId="0DF2C11A" w14:textId="7116275A" w:rsidR="000A35B9" w:rsidRPr="000A35B9" w:rsidRDefault="000A35B9" w:rsidP="000A35B9">
      <w:pPr>
        <w:pStyle w:val="Heading3"/>
      </w:pPr>
      <w:r>
        <w:lastRenderedPageBreak/>
        <w:t xml:space="preserve">Suggestions about how the </w:t>
      </w:r>
      <w:proofErr w:type="spellStart"/>
      <w:r>
        <w:t>aff</w:t>
      </w:r>
      <w:proofErr w:type="spellEnd"/>
      <w:r>
        <w:t xml:space="preserve"> and </w:t>
      </w:r>
      <w:proofErr w:type="spellStart"/>
      <w:r>
        <w:t>neg</w:t>
      </w:r>
      <w:proofErr w:type="spellEnd"/>
      <w:r>
        <w:t xml:space="preserve"> could handle [</w:t>
      </w:r>
      <w:proofErr w:type="spellStart"/>
      <w:r>
        <w:t>y’all</w:t>
      </w:r>
      <w:proofErr w:type="spellEnd"/>
      <w:r>
        <w:t xml:space="preserve"> have other ideas once you have read the evidence]</w:t>
      </w:r>
    </w:p>
    <w:p w14:paraId="32A76DB6" w14:textId="39E2199E" w:rsidR="000A35B9" w:rsidRDefault="000A35B9" w:rsidP="000A35B9">
      <w:r>
        <w:t xml:space="preserve">The </w:t>
      </w:r>
      <w:proofErr w:type="spellStart"/>
      <w:r>
        <w:t>aff</w:t>
      </w:r>
      <w:proofErr w:type="spellEnd"/>
      <w:r>
        <w:t xml:space="preserve"> should claim that the result of the plan, that reinstates Clean Water Rule as a stopgap, is to guarantee while these cases sort out, that the 2015 Rule will apply.  And that this </w:t>
      </w:r>
      <w:proofErr w:type="spellStart"/>
      <w:r>
        <w:t>supercedes</w:t>
      </w:r>
      <w:proofErr w:type="spellEnd"/>
      <w:r>
        <w:t xml:space="preserve"> the existing court cases in various courts.  This is support by the plan and by the solvency evidence the describes the important role of the courts.  And that the </w:t>
      </w:r>
      <w:proofErr w:type="spellStart"/>
      <w:r>
        <w:t>demosprudence</w:t>
      </w:r>
      <w:proofErr w:type="spellEnd"/>
      <w:r>
        <w:t xml:space="preserve"> described in McCrary and Raymond evidence proves all actors act.   And, that the stuff described under ‘real world’ proves there </w:t>
      </w:r>
      <w:r w:rsidR="001B464C">
        <w:t xml:space="preserve">a need to clarify what rule will be in place while new rule.  </w:t>
      </w:r>
    </w:p>
    <w:p w14:paraId="7097C02D" w14:textId="13DFE74B" w:rsidR="000A35B9" w:rsidRDefault="000A35B9" w:rsidP="000A35B9">
      <w:r>
        <w:t xml:space="preserve">The </w:t>
      </w:r>
      <w:proofErr w:type="spellStart"/>
      <w:r>
        <w:t>neg</w:t>
      </w:r>
      <w:proofErr w:type="spellEnd"/>
      <w:r>
        <w:t xml:space="preserve"> should claim that the litigation proves that there would continue to be uncertainty about the effect of the plan.  And that the promulgation process will be bogged down in similar litigation – that durable fiat can’t solve – and proves that the </w:t>
      </w:r>
      <w:proofErr w:type="spellStart"/>
      <w:r>
        <w:t>aff</w:t>
      </w:r>
      <w:proofErr w:type="spellEnd"/>
      <w:r>
        <w:t xml:space="preserve"> can’t solve for their advantages </w:t>
      </w:r>
      <w:proofErr w:type="spellStart"/>
      <w:r>
        <w:t>bc</w:t>
      </w:r>
      <w:proofErr w:type="spellEnd"/>
      <w:r>
        <w:t xml:space="preserve"> without congressional clarification of the jurisdiction the court back and forth will continue.  </w:t>
      </w:r>
    </w:p>
    <w:p w14:paraId="0CCD4135" w14:textId="77777777" w:rsidR="000A35B9" w:rsidRPr="000A35B9" w:rsidRDefault="000A35B9" w:rsidP="000A35B9"/>
    <w:p w14:paraId="249250E7" w14:textId="77777777" w:rsidR="007B15EE" w:rsidRDefault="007B15EE" w:rsidP="007B15EE">
      <w:pPr>
        <w:pStyle w:val="Heading1"/>
      </w:pPr>
      <w:r>
        <w:lastRenderedPageBreak/>
        <w:t xml:space="preserve">Inherency </w:t>
      </w:r>
    </w:p>
    <w:p w14:paraId="2ACF557A" w14:textId="5A8B5C6C" w:rsidR="005915C5" w:rsidRDefault="005915C5" w:rsidP="005915C5">
      <w:pPr>
        <w:pStyle w:val="Heading3"/>
      </w:pPr>
      <w:r>
        <w:lastRenderedPageBreak/>
        <w:t>1AC Inherency [replace Snider]</w:t>
      </w:r>
    </w:p>
    <w:p w14:paraId="42312A13" w14:textId="5C610BAA" w:rsidR="00F62209" w:rsidRDefault="005915C5" w:rsidP="00F62209">
      <w:r>
        <w:t xml:space="preserve">*Snider could still be used to explain what Biden Administration said that they would do </w:t>
      </w:r>
    </w:p>
    <w:p w14:paraId="52D4E2B9" w14:textId="44F1F28D" w:rsidR="009B27BA" w:rsidRDefault="009B27BA" w:rsidP="009B27BA">
      <w:pPr>
        <w:pStyle w:val="Heading4"/>
      </w:pPr>
      <w:r>
        <w:t xml:space="preserve">In the </w:t>
      </w:r>
      <w:proofErr w:type="spellStart"/>
      <w:r>
        <w:t>Squo</w:t>
      </w:r>
      <w:proofErr w:type="spellEnd"/>
      <w:r>
        <w:t xml:space="preserve">, EPA requests for remand without </w:t>
      </w:r>
      <w:proofErr w:type="spellStart"/>
      <w:r>
        <w:t>vacatur</w:t>
      </w:r>
      <w:proofErr w:type="spellEnd"/>
      <w:r>
        <w:t xml:space="preserve"> leaves NWPR in place while new rule promulgation </w:t>
      </w:r>
      <w:r w:rsidR="00012766">
        <w:t xml:space="preserve">– multiple cases underway now </w:t>
      </w:r>
    </w:p>
    <w:p w14:paraId="4C0AC3F9" w14:textId="77777777" w:rsidR="009B27BA" w:rsidRPr="007E2BED" w:rsidRDefault="009B27BA" w:rsidP="009B27BA">
      <w:pPr>
        <w:rPr>
          <w:b/>
        </w:rPr>
      </w:pPr>
      <w:r w:rsidRPr="007E2BED">
        <w:rPr>
          <w:b/>
        </w:rPr>
        <w:t>Inside EPA, 2021</w:t>
      </w:r>
    </w:p>
    <w:p w14:paraId="540D0F75" w14:textId="77777777" w:rsidR="009B27BA" w:rsidRDefault="009B27BA" w:rsidP="009B27BA">
      <w:r>
        <w:t xml:space="preserve">[“EPA, Corps ask more courts to remand Trump WOTUS rule” June 25 2021 </w:t>
      </w:r>
      <w:hyperlink r:id="rId6" w:history="1">
        <w:r w:rsidRPr="002F2C13">
          <w:rPr>
            <w:rStyle w:val="Hyperlink"/>
          </w:rPr>
          <w:t>https://insideepa.com/daily-feed/epa-corps-ask-more-courts-remand-trump-wotus-rule</w:t>
        </w:r>
      </w:hyperlink>
      <w:r>
        <w:rPr>
          <w:rStyle w:val="Hyperlink"/>
        </w:rPr>
        <w:t xml:space="preserve"> accessed GDI-TM]</w:t>
      </w:r>
    </w:p>
    <w:p w14:paraId="5665C01B" w14:textId="39605886" w:rsidR="009B27BA" w:rsidRDefault="009B27BA" w:rsidP="009B27BA">
      <w:pPr>
        <w:rPr>
          <w:rStyle w:val="StyleUnderline"/>
        </w:rPr>
      </w:pPr>
      <w:r w:rsidRPr="00316928">
        <w:rPr>
          <w:rStyle w:val="StyleUnderline"/>
        </w:rPr>
        <w:t>As part of its plan to revise the Trump-era</w:t>
      </w:r>
      <w:r>
        <w:t xml:space="preserve"> definition of “waters of the United States” (</w:t>
      </w:r>
      <w:r w:rsidRPr="00316928">
        <w:rPr>
          <w:rStyle w:val="StyleUnderline"/>
        </w:rPr>
        <w:t>WOTUS), EPA and the Army Corps of Engineers are asking</w:t>
      </w:r>
      <w:r>
        <w:t xml:space="preserve"> </w:t>
      </w:r>
      <w:r w:rsidRPr="00316928">
        <w:rPr>
          <w:rStyle w:val="StyleUnderline"/>
        </w:rPr>
        <w:t xml:space="preserve">federal district courts in South Carolina, New Mexico and northern California to remand the rule without </w:t>
      </w:r>
      <w:proofErr w:type="spellStart"/>
      <w:r w:rsidRPr="00316928">
        <w:rPr>
          <w:rStyle w:val="StyleUnderline"/>
        </w:rPr>
        <w:t>vacatur</w:t>
      </w:r>
      <w:proofErr w:type="spellEnd"/>
      <w:r>
        <w:t>, though environmentalist plaintiffs are opposing the requests.</w:t>
      </w:r>
      <w:r w:rsidR="00F62209">
        <w:t xml:space="preserve"> </w:t>
      </w:r>
      <w:r w:rsidRPr="004451EB">
        <w:rPr>
          <w:rStyle w:val="StyleUnderline"/>
        </w:rPr>
        <w:t>The new requests to the three district courts make essentially the same argument the agencies first made June 9 to the U.S. District Court for the District of Massachusetts</w:t>
      </w:r>
      <w:r>
        <w:t>, in Conservation Law Foundation v. EPA, et al., where the Biden administration first outlined its rulemaking plan to address the scope of the Clean Water Act.</w:t>
      </w:r>
      <w:r w:rsidR="00F62209">
        <w:t xml:space="preserve"> </w:t>
      </w:r>
      <w:r w:rsidRPr="004451EB">
        <w:rPr>
          <w:rStyle w:val="StyleUnderline"/>
        </w:rPr>
        <w:t>Approximately a dozen lawsuits</w:t>
      </w:r>
      <w:r>
        <w:t xml:space="preserve"> over the Trump-era WOTUS rule, also known as the Navigable Waters Protection Rule (</w:t>
      </w:r>
      <w:r w:rsidRPr="004451EB">
        <w:rPr>
          <w:rStyle w:val="StyleUnderline"/>
        </w:rPr>
        <w:t>NWPR), are pending in federal district courts</w:t>
      </w:r>
      <w:r>
        <w:t xml:space="preserve"> around the country, </w:t>
      </w:r>
      <w:r w:rsidRPr="004451EB">
        <w:rPr>
          <w:rStyle w:val="StyleUnderline"/>
        </w:rPr>
        <w:t>and similar filings from EPA and the Corps are expected in all of them in the coming weeks.</w:t>
      </w:r>
      <w:r w:rsidR="00F62209">
        <w:rPr>
          <w:rStyle w:val="StyleUnderline"/>
        </w:rPr>
        <w:t xml:space="preserve"> </w:t>
      </w:r>
      <w:r>
        <w:t>In a June 21 request to the U.S. District Court for the District of South Carolina in South Carolina Coastal Conservation League (SCCCL), et al. v. Regan, et al</w:t>
      </w:r>
      <w:r w:rsidRPr="004451EB">
        <w:rPr>
          <w:rStyle w:val="StyleUnderline"/>
        </w:rPr>
        <w:t>., the agencies say that because they have decided to commence a new rulemaking to revise or replace the Trump-era rule, a remand would avoid potentially unnecessary litigation over the NWPR.</w:t>
      </w:r>
      <w:r w:rsidR="00F62209">
        <w:rPr>
          <w:rStyle w:val="StyleUnderline"/>
        </w:rPr>
        <w:t xml:space="preserve"> </w:t>
      </w:r>
      <w:r w:rsidRPr="004451EB">
        <w:rPr>
          <w:rStyle w:val="StyleUnderline"/>
        </w:rPr>
        <w:t xml:space="preserve">“The Agencies respectfully ask the Court to remand the NWPR, without </w:t>
      </w:r>
      <w:proofErr w:type="spellStart"/>
      <w:r w:rsidRPr="004451EB">
        <w:rPr>
          <w:rStyle w:val="StyleUnderline"/>
        </w:rPr>
        <w:t>vacatur</w:t>
      </w:r>
      <w:proofErr w:type="spellEnd"/>
      <w:r w:rsidRPr="004451EB">
        <w:rPr>
          <w:rStyle w:val="StyleUnderline"/>
        </w:rPr>
        <w:t>, and to dismiss this case, rather than requiring the Agencies to litigate a rule that may be replaced,” says the June 21 filing</w:t>
      </w:r>
      <w:r>
        <w:t xml:space="preserve"> made in lieu of a response to SCCCL’s push for </w:t>
      </w:r>
      <w:proofErr w:type="spellStart"/>
      <w:r>
        <w:t>vacatur</w:t>
      </w:r>
      <w:proofErr w:type="spellEnd"/>
      <w:r>
        <w:t xml:space="preserve"> of the NWPR.</w:t>
      </w:r>
      <w:r w:rsidR="00F62209">
        <w:t xml:space="preserve"> </w:t>
      </w:r>
      <w:r w:rsidRPr="004451EB">
        <w:rPr>
          <w:rStyle w:val="StyleUnderline"/>
        </w:rPr>
        <w:t>The agencies say SCCCL and other environmentalist plaintiffs oppose the remand motion while a coalition of industry groups led by the American Farm Bureau Federation that have intervened in the litigation support the motion.</w:t>
      </w:r>
      <w:r w:rsidR="00F62209">
        <w:rPr>
          <w:rStyle w:val="StyleUnderline"/>
        </w:rPr>
        <w:t xml:space="preserve"> </w:t>
      </w:r>
      <w:r w:rsidRPr="004451EB">
        <w:rPr>
          <w:rStyle w:val="StyleUnderline"/>
        </w:rPr>
        <w:t>EPA and the Corps made similar requests June 22 to two other federal district courts.</w:t>
      </w:r>
    </w:p>
    <w:p w14:paraId="4030EE3D" w14:textId="2329C8C6" w:rsidR="00F62209" w:rsidRDefault="00F62209" w:rsidP="00F62209">
      <w:pPr>
        <w:pStyle w:val="Heading4"/>
      </w:pPr>
      <w:r w:rsidRPr="00F62209">
        <w:t>In at least one case</w:t>
      </w:r>
      <w:r>
        <w:t xml:space="preserve"> decided July 15</w:t>
      </w:r>
      <w:r w:rsidRPr="00F62209">
        <w:t>, the judge has granted the EPA request</w:t>
      </w:r>
      <w:r>
        <w:t xml:space="preserve">, alleviating pressure on the EPA to make swift changes and keeping </w:t>
      </w:r>
      <w:r w:rsidRPr="00F62209">
        <w:t>NWPR i</w:t>
      </w:r>
      <w:r>
        <w:t xml:space="preserve">n place.  Other court cases remain open, adding to the uncertainty </w:t>
      </w:r>
    </w:p>
    <w:p w14:paraId="15081D36" w14:textId="5B9549F1" w:rsidR="00F62209" w:rsidRPr="00F62209" w:rsidRDefault="00F62209" w:rsidP="00F62209">
      <w:pPr>
        <w:rPr>
          <w:b/>
        </w:rPr>
      </w:pPr>
      <w:r w:rsidRPr="00F62209">
        <w:rPr>
          <w:b/>
        </w:rPr>
        <w:t>Politico, July 16, 2021</w:t>
      </w:r>
    </w:p>
    <w:p w14:paraId="6FDEFD5C" w14:textId="0BD64157" w:rsidR="00F62209" w:rsidRPr="00F62209" w:rsidRDefault="00F62209" w:rsidP="00F62209">
      <w:r>
        <w:t xml:space="preserve">[“GREENS LOSE BID TO PROD BIDEN ON WOTUS”  Politico – Morning Energy July 16 2021 </w:t>
      </w:r>
      <w:hyperlink r:id="rId7" w:history="1">
        <w:r w:rsidRPr="005D2EF7">
          <w:rPr>
            <w:rStyle w:val="Hyperlink"/>
          </w:rPr>
          <w:t>https://www.politico.com/morningenergy/</w:t>
        </w:r>
      </w:hyperlink>
      <w:r>
        <w:t xml:space="preserve"> Accessed GDI-TM]</w:t>
      </w:r>
    </w:p>
    <w:p w14:paraId="7BDC8BC9" w14:textId="3EA1FE4F" w:rsidR="00F62209" w:rsidRPr="00F62209" w:rsidRDefault="00F62209" w:rsidP="00F62209">
      <w:pPr>
        <w:rPr>
          <w:rStyle w:val="StyleUnderline"/>
        </w:rPr>
      </w:pPr>
      <w:r>
        <w:t xml:space="preserve">GREENS LOSE BID TO PROD BIDEN ON WOTUS: </w:t>
      </w:r>
      <w:r w:rsidRPr="00F62209">
        <w:rPr>
          <w:rStyle w:val="StyleUnderline"/>
        </w:rPr>
        <w:t>Environmental groups</w:t>
      </w:r>
      <w:r>
        <w:t xml:space="preserve"> led by the Southern Environmental Law Center </w:t>
      </w:r>
      <w:r w:rsidRPr="00F62209">
        <w:rPr>
          <w:rStyle w:val="StyleUnderline"/>
        </w:rPr>
        <w:t>lost their legal bid to push the Biden EPA into moving faster to overturn the Trump administration’s contentious rule that decreased the number of streams and wetlands receiving federal Clean Water Act protection.</w:t>
      </w:r>
      <w:r>
        <w:t xml:space="preserve"> In a short ruling without explanation Thursday, a federal </w:t>
      </w:r>
      <w:r w:rsidRPr="00F62209">
        <w:rPr>
          <w:rStyle w:val="StyleUnderline"/>
        </w:rPr>
        <w:t>judge in South Carolina agreed to remand the Trump Navigable Waters Protection Rule back to EPA for reconsideration but left it on the books in the meantime, as the Biden administration had requested.</w:t>
      </w:r>
    </w:p>
    <w:p w14:paraId="12A7396C" w14:textId="59C6E328" w:rsidR="00F62209" w:rsidRPr="00F62209" w:rsidRDefault="00F62209" w:rsidP="00F62209">
      <w:r w:rsidRPr="00F62209">
        <w:rPr>
          <w:rStyle w:val="StyleUnderline"/>
        </w:rPr>
        <w:lastRenderedPageBreak/>
        <w:t>Greens had opposed the Biden administration’s request and instead wanted the judge to rule directly on the Trump-era rule.</w:t>
      </w:r>
      <w:r>
        <w:t xml:space="preserve"> While they support the Biden EPA’s plan to craft its own definition of protected waters, </w:t>
      </w:r>
      <w:r w:rsidRPr="00F62209">
        <w:rPr>
          <w:rStyle w:val="StyleUnderline"/>
        </w:rPr>
        <w:t>they say the agency is moving too slowly to take it off the books. They still have another legal shot, though, with a federal judge in Massachusetts</w:t>
      </w:r>
      <w:r>
        <w:t xml:space="preserve"> still considering a similar request from groups including the Conservation Law Foundation and the Natural Resources Defense Council.2</w:t>
      </w:r>
    </w:p>
    <w:p w14:paraId="2701A1F2" w14:textId="3A21CF12" w:rsidR="009B27BA" w:rsidRDefault="009B27BA" w:rsidP="009B27BA">
      <w:pPr>
        <w:pStyle w:val="Heading3"/>
      </w:pPr>
      <w:r>
        <w:lastRenderedPageBreak/>
        <w:t xml:space="preserve">Extension – lack of clarity in courts now </w:t>
      </w:r>
    </w:p>
    <w:p w14:paraId="0A448A6B" w14:textId="1887A640" w:rsidR="000F080B" w:rsidRDefault="000F080B" w:rsidP="000F080B">
      <w:pPr>
        <w:pStyle w:val="Heading4"/>
      </w:pPr>
      <w:r>
        <w:t xml:space="preserve">Despite Biden repeal of NWPR, litigation persists – lack of clarity on remand or vacating rules </w:t>
      </w:r>
      <w:r w:rsidR="005915C5">
        <w:t xml:space="preserve">means confusion about what rule will apply in the </w:t>
      </w:r>
      <w:proofErr w:type="spellStart"/>
      <w:r w:rsidR="005915C5">
        <w:t>Squo</w:t>
      </w:r>
      <w:proofErr w:type="spellEnd"/>
    </w:p>
    <w:p w14:paraId="36B7BD48" w14:textId="418AF0CC" w:rsidR="00DA7132" w:rsidRPr="00DA7132" w:rsidRDefault="00DA7132" w:rsidP="0004534D">
      <w:pPr>
        <w:rPr>
          <w:b/>
        </w:rPr>
      </w:pPr>
      <w:proofErr w:type="spellStart"/>
      <w:r w:rsidRPr="00DA7132">
        <w:rPr>
          <w:b/>
        </w:rPr>
        <w:t>Neeley</w:t>
      </w:r>
      <w:proofErr w:type="spellEnd"/>
      <w:r w:rsidRPr="00DA7132">
        <w:rPr>
          <w:b/>
        </w:rPr>
        <w:t>,</w:t>
      </w:r>
      <w:r>
        <w:t xml:space="preserve"> DTN Staff Reporter, </w:t>
      </w:r>
      <w:r w:rsidRPr="00DA7132">
        <w:rPr>
          <w:b/>
        </w:rPr>
        <w:t xml:space="preserve">2021 </w:t>
      </w:r>
    </w:p>
    <w:p w14:paraId="7009316B" w14:textId="638F6D5C" w:rsidR="0004534D" w:rsidRDefault="00DA7132" w:rsidP="00DA7132">
      <w:r>
        <w:t>(Todd “Enviros Push to End Trump Water Rule:  Corps Flooded With Clean Water Act Determination Requests Ahead of Rewrite”  DTNPF.com July 13 2021  “</w:t>
      </w:r>
      <w:hyperlink r:id="rId8" w:history="1">
        <w:r w:rsidR="0004534D" w:rsidRPr="002F2C13">
          <w:rPr>
            <w:rStyle w:val="Hyperlink"/>
          </w:rPr>
          <w:t>https://www.dtnpf.com/agriculture/web/ag/news/world-policy/article/2021/07/13/corps-flooded-clean-water-act-ahead</w:t>
        </w:r>
      </w:hyperlink>
      <w:r>
        <w:rPr>
          <w:rStyle w:val="Hyperlink"/>
        </w:rPr>
        <w:t xml:space="preserve"> accessed GDI-TM)0</w:t>
      </w:r>
    </w:p>
    <w:p w14:paraId="7311BF38" w14:textId="79E606E3" w:rsidR="0004534D" w:rsidRDefault="0004534D" w:rsidP="0004534D">
      <w:r>
        <w:t xml:space="preserve">LINCOLN, Neb. (DTN) </w:t>
      </w:r>
      <w:r w:rsidRPr="00DA7132">
        <w:rPr>
          <w:rStyle w:val="StyleUnderline"/>
        </w:rPr>
        <w:t>-- Environmental groups continue to push a federal court to vacate the Trump</w:t>
      </w:r>
      <w:r>
        <w:t xml:space="preserve"> Navigable Waters Protection </w:t>
      </w:r>
      <w:r w:rsidRPr="00DA7132">
        <w:rPr>
          <w:rStyle w:val="StyleUnderline"/>
        </w:rPr>
        <w:t xml:space="preserve">Rule even as the Biden administration is asking a federal court to remand the rule </w:t>
      </w:r>
      <w:r>
        <w:t xml:space="preserve">to the EPA and U.S. Army Corps of Engineers </w:t>
      </w:r>
      <w:r w:rsidRPr="00DA7132">
        <w:rPr>
          <w:rStyle w:val="StyleUnderline"/>
        </w:rPr>
        <w:t>for a rewrite.</w:t>
      </w:r>
      <w:r w:rsidR="000F080B">
        <w:rPr>
          <w:u w:val="single"/>
        </w:rPr>
        <w:t xml:space="preserve"> </w:t>
      </w:r>
      <w:r w:rsidRPr="00DA7132">
        <w:rPr>
          <w:rStyle w:val="StyleUnderline"/>
        </w:rPr>
        <w:t>The South Carolina Coastal Conservation League</w:t>
      </w:r>
      <w:r>
        <w:t xml:space="preserve"> told the U.S. District Court for the District of South Carolina in Charleston in a motion on Monday that the group </w:t>
      </w:r>
      <w:r w:rsidRPr="00DA7132">
        <w:rPr>
          <w:rStyle w:val="StyleUnderline"/>
        </w:rPr>
        <w:t>opposes leaving the current water rule in place during a rewrite.</w:t>
      </w:r>
      <w:r w:rsidR="000F080B">
        <w:rPr>
          <w:rStyle w:val="StyleUnderline"/>
        </w:rPr>
        <w:t xml:space="preserve"> </w:t>
      </w:r>
      <w:r w:rsidRPr="00DA7132">
        <w:rPr>
          <w:rStyle w:val="StyleUnderline"/>
        </w:rPr>
        <w:t>The Biden</w:t>
      </w:r>
      <w:r>
        <w:t xml:space="preserve"> administration has been </w:t>
      </w:r>
      <w:r w:rsidRPr="00DA7132">
        <w:rPr>
          <w:rStyle w:val="StyleUnderline"/>
        </w:rPr>
        <w:t>asking various federal courts to end ongoing lawsuits</w:t>
      </w:r>
      <w:r>
        <w:t xml:space="preserve"> </w:t>
      </w:r>
      <w:r w:rsidRPr="00DA7132">
        <w:rPr>
          <w:rStyle w:val="StyleUnderline"/>
        </w:rPr>
        <w:t>because the administration does not support the current rul</w:t>
      </w:r>
      <w:r>
        <w:t>e</w:t>
      </w:r>
      <w:r w:rsidRPr="00DA7132">
        <w:rPr>
          <w:rStyle w:val="StyleUnderline"/>
        </w:rPr>
        <w:t>. If a remand is granted to EPA, the Trump rule would stay in place during a reworking of the rule</w:t>
      </w:r>
      <w:r>
        <w:t xml:space="preserve">. </w:t>
      </w:r>
      <w:r w:rsidRPr="00DA7132">
        <w:rPr>
          <w:rStyle w:val="StyleUnderline"/>
        </w:rPr>
        <w:t>Vacating the rule would revert back to the 2015 waters of the United States, or WOTUS, rule.</w:t>
      </w:r>
      <w:r w:rsidR="000F080B">
        <w:rPr>
          <w:u w:val="single"/>
        </w:rPr>
        <w:t xml:space="preserve"> </w:t>
      </w:r>
      <w:r w:rsidRPr="001E010A">
        <w:rPr>
          <w:rStyle w:val="StyleUnderline"/>
        </w:rPr>
        <w:t>In a motion opposing EPA's requested remand, the group said there were no guarantees a Biden rewrite of the rule would protect waters.</w:t>
      </w:r>
      <w:r w:rsidR="000F080B">
        <w:rPr>
          <w:rStyle w:val="StyleUnderline"/>
        </w:rPr>
        <w:t xml:space="preserve"> </w:t>
      </w:r>
      <w:r w:rsidRPr="001E010A">
        <w:rPr>
          <w:rStyle w:val="StyleUnderline"/>
        </w:rPr>
        <w:t>Agriculture interest groups support the current rule because, in their view, it simplified questions of Clean Water Act jurisdiction farmers face on their land</w:t>
      </w:r>
      <w:r>
        <w:t>. Ag groups fought the 2015 WOTUS rule on the basis it expanded the federal government's authority on private land.</w:t>
      </w:r>
      <w:r w:rsidR="000F080B">
        <w:t xml:space="preserve"> </w:t>
      </w:r>
      <w:r>
        <w:t>"</w:t>
      </w:r>
      <w:r w:rsidRPr="001E010A">
        <w:rPr>
          <w:rStyle w:val="StyleUnderline"/>
        </w:rPr>
        <w:t>The agencies' anticipated revision of the rule -- a process of undefined duration and uncertain outcome -- does nothing to prevent the rule's</w:t>
      </w:r>
      <w:r>
        <w:t xml:space="preserve"> (Trump rule) </w:t>
      </w:r>
      <w:r w:rsidRPr="001E010A">
        <w:rPr>
          <w:rStyle w:val="StyleUnderline"/>
        </w:rPr>
        <w:t>harmful effects</w:t>
      </w:r>
      <w:r>
        <w:t xml:space="preserve"> on the nation's waters during what is likely to be a lengthy rulemaking period," the South Carolina Coastal Conservation League said in its motion.</w:t>
      </w:r>
      <w:r w:rsidR="000F080B">
        <w:t xml:space="preserve"> </w:t>
      </w:r>
      <w:r w:rsidRPr="001E010A">
        <w:rPr>
          <w:rStyle w:val="StyleUnderline"/>
        </w:rPr>
        <w:t>"These harms, combined with the seriousness of the rule's deficiencies, indicate under established precedent that remand to the agencies is inappropriate unless the court also vacates the rule</w:t>
      </w:r>
      <w:r>
        <w:t>. On the merits, the agencies, by failing to oppose plaintiffs' motion for summary judgment, concede that the rule is arbitrary, capricious, and unlawful under the Administrative Procedure Act and the Clean Water Act."</w:t>
      </w:r>
      <w:r w:rsidR="000F080B">
        <w:t xml:space="preserve"> </w:t>
      </w:r>
      <w:r>
        <w:t>The Corps of Engineers has been fielding many requests for determinations ahead of a rewrite of the rule, the group told the court on Monday, as time runs out on the Navigable Waters Protection Rule.</w:t>
      </w:r>
      <w:r w:rsidR="000F080B">
        <w:t xml:space="preserve"> </w:t>
      </w:r>
      <w:r>
        <w:t>"</w:t>
      </w:r>
      <w:r w:rsidRPr="001E010A">
        <w:rPr>
          <w:rStyle w:val="StyleUnderline"/>
        </w:rPr>
        <w:t>The Corps has been flooded with requests to obtain 'approved jurisdictional determinations' securing the right to pollute or fill newly excluded streams and wetlands, free of the Clean Water Act's permitting protections," t</w:t>
      </w:r>
      <w:r>
        <w:t>he South Carolina Coastal Conservation League said.</w:t>
      </w:r>
      <w:r w:rsidR="000F080B">
        <w:t xml:space="preserve"> </w:t>
      </w:r>
      <w:r w:rsidRPr="001E010A">
        <w:rPr>
          <w:rStyle w:val="StyleUnderline"/>
        </w:rPr>
        <w:t>"Applying the rule's restrictive definition of 'waters of the United States,' the Corps has found 92% of waters evaluated to be outside the protections of the Clean Water Act</w:t>
      </w:r>
      <w:r>
        <w:t xml:space="preserve"> -- </w:t>
      </w:r>
      <w:r w:rsidRPr="001E010A">
        <w:rPr>
          <w:rStyle w:val="StyleUnderline"/>
        </w:rPr>
        <w:t xml:space="preserve">a dramatic increase in comparison to prior regulatory regimes, </w:t>
      </w:r>
      <w:r>
        <w:t>under which less than 56% of waters were found not to be jurisdictional."</w:t>
      </w:r>
      <w:r w:rsidR="000F080B">
        <w:t xml:space="preserve"> </w:t>
      </w:r>
      <w:r>
        <w:t>The group said the "resulting threat of degradation" of waters "harms plaintiffs and their members who depend on threatened waters across the country for drinking, swimming, boating, fishing, and their livelihoods."</w:t>
      </w:r>
      <w:r w:rsidR="000F080B">
        <w:t xml:space="preserve"> </w:t>
      </w:r>
      <w:r>
        <w:t xml:space="preserve">The </w:t>
      </w:r>
      <w:r w:rsidRPr="001E010A">
        <w:rPr>
          <w:rStyle w:val="StyleUnderline"/>
        </w:rPr>
        <w:t>South Carolina Coastal Conservation League originally filed a motion for summary judgment in the case back in May. The group alleged in its lawsuit filed in April 2020 that the EPA and the U.S. Army Corps of Engineers completed the rule based on "political winds and currents."</w:t>
      </w:r>
      <w:r w:rsidR="000F080B">
        <w:t xml:space="preserve"> </w:t>
      </w:r>
      <w:r w:rsidRPr="001E010A">
        <w:rPr>
          <w:rStyle w:val="StyleUnderline"/>
        </w:rPr>
        <w:t>Agriculture, petroleum and other interest groups intervened in the case</w:t>
      </w:r>
      <w:r>
        <w:t xml:space="preserve">, including the American Farm Bureau Federation, American Petroleum Institute, National </w:t>
      </w:r>
      <w:r>
        <w:lastRenderedPageBreak/>
        <w:t>Cattlemen's Beef Association, National Corn Growers Association, National Pork Producers Council and U.S. Poultry and Egg Association, among others.</w:t>
      </w:r>
      <w:r w:rsidR="000F080B">
        <w:t xml:space="preserve"> </w:t>
      </w:r>
      <w:r>
        <w:t>In June, the EPA announced it was rewriting the Navigable Waters Protection Rule because it left waters without protections in certain parts of the country.</w:t>
      </w:r>
      <w:r w:rsidR="000F080B">
        <w:t xml:space="preserve"> </w:t>
      </w:r>
      <w:r>
        <w:t>EPA Administrator Michael Regan said in a June 9 news statement the Trump rule -- widely supported by agriculture interests -- is "leading to significant environmental degradation."</w:t>
      </w:r>
      <w:r w:rsidR="000F080B">
        <w:t xml:space="preserve"> </w:t>
      </w:r>
      <w:r>
        <w:t>The agency pointed to "lack of protections" in arid states like New Mexico and Arizona, "where nearly every one of over 1,500 streams assessed has been found to be non-jurisdictional. The agencies are also aware of 333 projects that would have required Section 404 permitting prior to the Navigable Waters Protection Rule, but no longer do."</w:t>
      </w:r>
    </w:p>
    <w:p w14:paraId="0AE1BBF0" w14:textId="77777777" w:rsidR="0004534D" w:rsidRDefault="0004534D" w:rsidP="0004534D"/>
    <w:p w14:paraId="6A3E78BE" w14:textId="76D152D4" w:rsidR="007B15EE" w:rsidRDefault="007E2BED" w:rsidP="007E2BED">
      <w:pPr>
        <w:pStyle w:val="Heading3"/>
      </w:pPr>
      <w:r>
        <w:lastRenderedPageBreak/>
        <w:t xml:space="preserve">AT </w:t>
      </w:r>
      <w:proofErr w:type="spellStart"/>
      <w:r>
        <w:t>Squo</w:t>
      </w:r>
      <w:proofErr w:type="spellEnd"/>
      <w:r>
        <w:t xml:space="preserve"> solves </w:t>
      </w:r>
      <w:r w:rsidR="00012766">
        <w:t>– no, w</w:t>
      </w:r>
      <w:bookmarkStart w:id="0" w:name="_GoBack"/>
      <w:bookmarkEnd w:id="0"/>
      <w:r>
        <w:t xml:space="preserve">on’t replace in the short term </w:t>
      </w:r>
    </w:p>
    <w:p w14:paraId="0A2D7ADF" w14:textId="3F17730C" w:rsidR="007E2BED" w:rsidRDefault="007E2BED" w:rsidP="007E2BED">
      <w:pPr>
        <w:pStyle w:val="Heading4"/>
      </w:pPr>
      <w:r>
        <w:t xml:space="preserve">EPA acting long term to revise WOTUS and other CWA provisions in </w:t>
      </w:r>
      <w:proofErr w:type="spellStart"/>
      <w:r>
        <w:t>squo</w:t>
      </w:r>
      <w:proofErr w:type="spellEnd"/>
      <w:r>
        <w:t xml:space="preserve"> </w:t>
      </w:r>
    </w:p>
    <w:p w14:paraId="4E4983F3" w14:textId="0C25334B" w:rsidR="007E2BED" w:rsidRPr="007E2BED" w:rsidRDefault="007E2BED" w:rsidP="007B15EE">
      <w:pPr>
        <w:rPr>
          <w:b/>
        </w:rPr>
      </w:pPr>
      <w:r w:rsidRPr="007E2BED">
        <w:rPr>
          <w:b/>
        </w:rPr>
        <w:t xml:space="preserve">Inside EPA, 2021 </w:t>
      </w:r>
    </w:p>
    <w:p w14:paraId="79AAF1E7" w14:textId="6655FF04" w:rsidR="007B15EE" w:rsidRDefault="007E2BED" w:rsidP="007B15EE">
      <w:r>
        <w:t>(“</w:t>
      </w:r>
      <w:r>
        <w:t>Biden EPA Sets ‘Long-Term’ Deadlines For Revising Key Trump Water Rules</w:t>
      </w:r>
      <w:r>
        <w:t xml:space="preserve">” June 11, 2021 </w:t>
      </w:r>
      <w:hyperlink r:id="rId9" w:history="1">
        <w:r w:rsidR="007B15EE" w:rsidRPr="002F2C13">
          <w:rPr>
            <w:rStyle w:val="Hyperlink"/>
          </w:rPr>
          <w:t>https://insideepa.com/daily-news/biden-epa-sets-long-term-deadlines-revising-key-trump-water-rules</w:t>
        </w:r>
      </w:hyperlink>
      <w:r>
        <w:rPr>
          <w:rStyle w:val="Hyperlink"/>
        </w:rPr>
        <w:t xml:space="preserve">  accessed GDI-TM) </w:t>
      </w:r>
    </w:p>
    <w:p w14:paraId="7EC03937" w14:textId="65D5D880" w:rsidR="007B15EE" w:rsidRPr="007E2BED" w:rsidRDefault="007B15EE" w:rsidP="007B15EE">
      <w:pPr>
        <w:rPr>
          <w:rStyle w:val="StyleUnderline"/>
        </w:rPr>
      </w:pPr>
      <w:r w:rsidRPr="005915C5">
        <w:rPr>
          <w:rStyle w:val="StyleUnderline"/>
        </w:rPr>
        <w:t>EPA is setting “long-term” deadlines for revising a suite of major Clean Water Act (CWA) rules crafted by the Trump administration, including measures governing the CWA’s reach and discharge limits for power plants, as well as lead drinking water standards,</w:t>
      </w:r>
      <w:r>
        <w:t xml:space="preserve"> though its overhaul of states’ water act authorities is slated for proposal next February.</w:t>
      </w:r>
      <w:r w:rsidR="007E2BED">
        <w:t xml:space="preserve"> </w:t>
      </w:r>
      <w:r>
        <w:t>The deadlines are spelled out in the agency’s just-released spring 2021 Unified Agenda, which details EPA and other agencies’ regulatory plans for the next six months and beyond.</w:t>
      </w:r>
      <w:r w:rsidR="007E2BED">
        <w:t xml:space="preserve"> </w:t>
      </w:r>
      <w:r>
        <w:t>While the agency has publicly announced plans to revise many of these rules, the regulatory agenda provides more explicit details on the agency’s schedule.</w:t>
      </w:r>
      <w:r w:rsidR="007E2BED">
        <w:t xml:space="preserve"> </w:t>
      </w:r>
      <w:r>
        <w:t xml:space="preserve">According to the agency, several </w:t>
      </w:r>
      <w:r w:rsidRPr="005915C5">
        <w:rPr>
          <w:rStyle w:val="StyleUnderline"/>
        </w:rPr>
        <w:t>high-profile rulemakings from the Office of Water are in the “long-term actions”</w:t>
      </w:r>
      <w:r>
        <w:t xml:space="preserve"> section of the Unified Agenda with the dates for proposed and final action listed as “to be determined."</w:t>
      </w:r>
      <w:r w:rsidR="007E2BED">
        <w:t xml:space="preserve"> </w:t>
      </w:r>
      <w:r w:rsidRPr="005915C5">
        <w:rPr>
          <w:rStyle w:val="StyleUnderline"/>
        </w:rPr>
        <w:t>These include a revised definitio</w:t>
      </w:r>
      <w:r>
        <w:t>n of “waters of the United States” (</w:t>
      </w:r>
      <w:r w:rsidRPr="005915C5">
        <w:rPr>
          <w:rStyle w:val="StyleUnderline"/>
        </w:rPr>
        <w:t>WOTUS), effluent limits for coal-fired power plants,</w:t>
      </w:r>
      <w:r>
        <w:t xml:space="preserve"> and </w:t>
      </w:r>
      <w:r w:rsidRPr="005915C5">
        <w:rPr>
          <w:rStyle w:val="StyleUnderline"/>
        </w:rPr>
        <w:t>revisions to</w:t>
      </w:r>
      <w:r>
        <w:t xml:space="preserve"> the lead and copper drinking water rule (</w:t>
      </w:r>
      <w:r w:rsidRPr="005915C5">
        <w:rPr>
          <w:rStyle w:val="StyleUnderline"/>
        </w:rPr>
        <w:t>LCR</w:t>
      </w:r>
      <w:r>
        <w:t>).</w:t>
      </w:r>
      <w:r w:rsidR="007E2BED">
        <w:t xml:space="preserve"> </w:t>
      </w:r>
      <w:r w:rsidRPr="007E2BED">
        <w:rPr>
          <w:rStyle w:val="StyleUnderline"/>
        </w:rPr>
        <w:t xml:space="preserve">EPA </w:t>
      </w:r>
      <w:r>
        <w:t xml:space="preserve">this week </w:t>
      </w:r>
      <w:r w:rsidRPr="007E2BED">
        <w:rPr>
          <w:rStyle w:val="StyleUnderline"/>
        </w:rPr>
        <w:t>formally announced plans to revise the Trump-era WOTUS rule when it asked a federal district court to remand the rule to the agency.</w:t>
      </w:r>
      <w:r w:rsidR="007E2BED">
        <w:rPr>
          <w:rStyle w:val="StyleUnderline"/>
        </w:rPr>
        <w:t xml:space="preserve"> </w:t>
      </w:r>
      <w:r w:rsidRPr="007E2BED">
        <w:rPr>
          <w:rStyle w:val="StyleUnderline"/>
        </w:rPr>
        <w:t xml:space="preserve">But the announcement has drawn </w:t>
      </w:r>
      <w:proofErr w:type="spellStart"/>
      <w:r w:rsidRPr="007E2BED">
        <w:rPr>
          <w:rStyle w:val="StyleUnderline"/>
        </w:rPr>
        <w:t>ire</w:t>
      </w:r>
      <w:proofErr w:type="spellEnd"/>
      <w:r w:rsidRPr="007E2BED">
        <w:rPr>
          <w:rStyle w:val="StyleUnderline"/>
        </w:rPr>
        <w:t xml:space="preserve"> from both environmentalists and supporters of the Trump rule, with environmentalists upset the agency is not immediately repealing the Trump rule while Republicans and the agriculture sector accuse the agency of seeking to reinstate a broad Obama-era WOTUS definition.</w:t>
      </w:r>
    </w:p>
    <w:p w14:paraId="50300942" w14:textId="77777777" w:rsidR="00012766" w:rsidRDefault="00012766" w:rsidP="00012766">
      <w:pPr>
        <w:pStyle w:val="Heading1"/>
      </w:pPr>
      <w:r>
        <w:lastRenderedPageBreak/>
        <w:t xml:space="preserve">Politics links </w:t>
      </w:r>
    </w:p>
    <w:p w14:paraId="5DE004D6" w14:textId="77777777" w:rsidR="00012766" w:rsidRDefault="00012766" w:rsidP="00012766">
      <w:pPr>
        <w:pStyle w:val="Heading3"/>
      </w:pPr>
      <w:r>
        <w:lastRenderedPageBreak/>
        <w:t>Link – GOP opposes repeal and replace</w:t>
      </w:r>
    </w:p>
    <w:p w14:paraId="76267A1A" w14:textId="77777777" w:rsidR="00012766" w:rsidRDefault="00012766" w:rsidP="00012766">
      <w:pPr>
        <w:pStyle w:val="Heading4"/>
      </w:pPr>
      <w:r>
        <w:t xml:space="preserve">GOP opposition to Biden repeal of NWPR based on concerns about Obama rule – proves the plan would be controversial </w:t>
      </w:r>
    </w:p>
    <w:p w14:paraId="3D273B05" w14:textId="77777777" w:rsidR="00012766" w:rsidRPr="00FF1301" w:rsidRDefault="00012766" w:rsidP="00012766">
      <w:pPr>
        <w:rPr>
          <w:b/>
          <w:bCs/>
        </w:rPr>
      </w:pPr>
      <w:r w:rsidRPr="00FF1301">
        <w:rPr>
          <w:b/>
          <w:bCs/>
        </w:rPr>
        <w:t xml:space="preserve">Inside EPA, 2021 </w:t>
      </w:r>
    </w:p>
    <w:p w14:paraId="25100729" w14:textId="77777777" w:rsidR="00012766" w:rsidRDefault="00012766" w:rsidP="00012766">
      <w:r>
        <w:t xml:space="preserve">(“GOP Lawmakers Resist Biden Push To Revise Scope Of Clean Water Act” June 28, 2021 </w:t>
      </w:r>
      <w:hyperlink r:id="rId10" w:history="1">
        <w:r w:rsidRPr="002F2C13">
          <w:rPr>
            <w:rStyle w:val="Hyperlink"/>
          </w:rPr>
          <w:t>https://insideepa.com/daily-news/gop-lawmakers-resist-biden-push-revise-scope-clean-water-act</w:t>
        </w:r>
      </w:hyperlink>
      <w:r>
        <w:t xml:space="preserve"> GDI-TM)</w:t>
      </w:r>
    </w:p>
    <w:p w14:paraId="72EF6949" w14:textId="77777777" w:rsidR="00012766" w:rsidRPr="00DA7132" w:rsidRDefault="00012766" w:rsidP="00012766">
      <w:pPr>
        <w:rPr>
          <w:sz w:val="16"/>
        </w:rPr>
      </w:pPr>
      <w:r w:rsidRPr="00FF1301">
        <w:rPr>
          <w:rStyle w:val="StyleUnderline"/>
        </w:rPr>
        <w:t>Republican lawmakers in the House and Senate</w:t>
      </w:r>
      <w:r w:rsidRPr="00DA7132">
        <w:rPr>
          <w:sz w:val="16"/>
        </w:rPr>
        <w:t xml:space="preserve"> are </w:t>
      </w:r>
      <w:r w:rsidRPr="00FF1301">
        <w:rPr>
          <w:rStyle w:val="StyleUnderline"/>
        </w:rPr>
        <w:t>fighting back against</w:t>
      </w:r>
      <w:r w:rsidRPr="00DA7132">
        <w:rPr>
          <w:sz w:val="16"/>
        </w:rPr>
        <w:t xml:space="preserve"> </w:t>
      </w:r>
      <w:r w:rsidRPr="00FF1301">
        <w:rPr>
          <w:rStyle w:val="StyleUnderline"/>
        </w:rPr>
        <w:t>the Biden</w:t>
      </w:r>
      <w:r w:rsidRPr="00DA7132">
        <w:rPr>
          <w:sz w:val="16"/>
        </w:rPr>
        <w:t xml:space="preserve"> administration’s </w:t>
      </w:r>
      <w:r w:rsidRPr="00FF1301">
        <w:rPr>
          <w:rStyle w:val="StyleUnderline"/>
        </w:rPr>
        <w:t>plan</w:t>
      </w:r>
      <w:r w:rsidRPr="00DA7132">
        <w:rPr>
          <w:sz w:val="16"/>
        </w:rPr>
        <w:t xml:space="preserve"> </w:t>
      </w:r>
      <w:r w:rsidRPr="00FF1301">
        <w:rPr>
          <w:rStyle w:val="StyleUnderline"/>
        </w:rPr>
        <w:t>to revise once again</w:t>
      </w:r>
      <w:r w:rsidRPr="00DA7132">
        <w:rPr>
          <w:sz w:val="16"/>
        </w:rPr>
        <w:t xml:space="preserve"> the definition of “waters of the United States” (</w:t>
      </w:r>
      <w:r w:rsidRPr="00FF1301">
        <w:rPr>
          <w:rStyle w:val="StyleUnderline"/>
        </w:rPr>
        <w:t>WOTUS</w:t>
      </w:r>
      <w:r w:rsidRPr="00DA7132">
        <w:rPr>
          <w:sz w:val="16"/>
        </w:rPr>
        <w:t xml:space="preserve">) under the Clean Water Act (CWA), </w:t>
      </w:r>
      <w:r w:rsidRPr="00FF1301">
        <w:rPr>
          <w:rStyle w:val="StyleUnderline"/>
        </w:rPr>
        <w:t>writing to EPA Administrator Michael Regan to oppose the plan and introducing legislation to preserve a Trump-era definition.</w:t>
      </w:r>
      <w:r>
        <w:rPr>
          <w:rStyle w:val="StyleUnderline"/>
        </w:rPr>
        <w:t xml:space="preserve"> </w:t>
      </w:r>
      <w:r w:rsidRPr="00DA7132">
        <w:rPr>
          <w:sz w:val="16"/>
        </w:rPr>
        <w:t xml:space="preserve">House Republican Leader Kevin McCarthy (CA) along with the top Republicans on several House committees and numerous other House Republicans wrote to Regan June 25 expressing concerns about EPA and the Army Corps of Engineers’ June 9 announcement that the Trump-era WOTUS definition “is leading to significant environmental degradation” and that they plan to craft a new definition. </w:t>
      </w:r>
      <w:r w:rsidRPr="00FF1301">
        <w:rPr>
          <w:rStyle w:val="StyleUnderline"/>
        </w:rPr>
        <w:t>EPA and the Corps said the Biden administration intends “to initiate a new rulemaking process that restores the protections in place prior to the 2015 WOTUS implementation, and anticipates developing a new rule that defines WOTUS and is informed by a robust engagement process as well as the experience of implementing the pre-2015 rule</w:t>
      </w:r>
      <w:r w:rsidRPr="00DA7132">
        <w:rPr>
          <w:sz w:val="16"/>
        </w:rPr>
        <w:t xml:space="preserve">, the </w:t>
      </w:r>
      <w:r w:rsidRPr="00FF1301">
        <w:rPr>
          <w:rStyle w:val="StyleUnderline"/>
        </w:rPr>
        <w:t>Obama</w:t>
      </w:r>
      <w:r w:rsidRPr="00DA7132">
        <w:rPr>
          <w:sz w:val="16"/>
        </w:rPr>
        <w:t xml:space="preserve">-era Clean Water Rule, and the </w:t>
      </w:r>
      <w:r w:rsidRPr="00FF1301">
        <w:rPr>
          <w:rStyle w:val="StyleUnderline"/>
        </w:rPr>
        <w:t>Trump</w:t>
      </w:r>
      <w:r w:rsidRPr="00DA7132">
        <w:rPr>
          <w:sz w:val="16"/>
        </w:rPr>
        <w:t xml:space="preserve">-era Navigable Waters Protection </w:t>
      </w:r>
      <w:r w:rsidRPr="00FF1301">
        <w:rPr>
          <w:rStyle w:val="StyleUnderline"/>
        </w:rPr>
        <w:t>Rule</w:t>
      </w:r>
      <w:r w:rsidRPr="00DA7132">
        <w:rPr>
          <w:sz w:val="16"/>
        </w:rPr>
        <w:t xml:space="preserve"> [NWPR].” But the 126 </w:t>
      </w:r>
      <w:r w:rsidRPr="00FF1301">
        <w:rPr>
          <w:rStyle w:val="StyleUnderline"/>
        </w:rPr>
        <w:t>Republican House members</w:t>
      </w:r>
      <w:r w:rsidRPr="00DA7132">
        <w:rPr>
          <w:sz w:val="16"/>
        </w:rPr>
        <w:t xml:space="preserve"> say in their June 25 letter that they are c</w:t>
      </w:r>
      <w:r w:rsidRPr="00FF1301">
        <w:rPr>
          <w:rStyle w:val="StyleUnderline"/>
        </w:rPr>
        <w:t>oncerned the Biden administration’s approach to “revising this important regulation will regress from the clarity provided by the Navigable Waters Protection Rule, and will reimpose a vastly overbroad interpretation of Federal jurisdiction over waters around the Nation.”</w:t>
      </w:r>
      <w:r>
        <w:rPr>
          <w:rStyle w:val="StyleUnderline"/>
        </w:rPr>
        <w:t xml:space="preserve"> </w:t>
      </w:r>
      <w:r w:rsidRPr="00FF1301">
        <w:rPr>
          <w:rStyle w:val="StyleUnderline"/>
        </w:rPr>
        <w:t>“We are also concerned that, rather than soliciting and genuinely listening to input from the general public, small businesses, regulated community, and Federal and state resource agencies</w:t>
      </w:r>
      <w:r w:rsidRPr="00DA7132">
        <w:rPr>
          <w:sz w:val="16"/>
        </w:rPr>
        <w:t xml:space="preserve"> regarding the appropriate scope of Clean Water Act jurisdiction and the range of issues to be covered by those regulations, </w:t>
      </w:r>
      <w:r w:rsidRPr="00FF1301">
        <w:rPr>
          <w:rStyle w:val="StyleUnderline"/>
        </w:rPr>
        <w:t>the Agencies intend to proceed with a rulemaking</w:t>
      </w:r>
      <w:r w:rsidRPr="00DA7132">
        <w:rPr>
          <w:sz w:val="16"/>
        </w:rPr>
        <w:t xml:space="preserve"> that </w:t>
      </w:r>
      <w:r w:rsidRPr="00FF1301">
        <w:rPr>
          <w:rStyle w:val="StyleUnderline"/>
        </w:rPr>
        <w:t>will once again confuse</w:t>
      </w:r>
      <w:r w:rsidRPr="00DA7132">
        <w:rPr>
          <w:sz w:val="16"/>
        </w:rPr>
        <w:t xml:space="preserve"> regulated parties </w:t>
      </w:r>
      <w:r w:rsidRPr="00FF1301">
        <w:rPr>
          <w:rStyle w:val="StyleUnderline"/>
        </w:rPr>
        <w:t>and lead to the same misinterpretations of legal standards as the Obama Administration’s WOTUS rule,”</w:t>
      </w:r>
      <w:r w:rsidRPr="00DA7132">
        <w:rPr>
          <w:sz w:val="16"/>
        </w:rPr>
        <w:t xml:space="preserve"> they continue. </w:t>
      </w:r>
      <w:r w:rsidRPr="00FF1301">
        <w:rPr>
          <w:rStyle w:val="StyleUnderline"/>
        </w:rPr>
        <w:t>And they say they “are gravely concerned that the Agencies will let the flawed Obama WOTUS rule dictate the scope and content of any new rule the Agencies might now promulgate</w:t>
      </w:r>
      <w:r w:rsidRPr="00DA7132">
        <w:rPr>
          <w:sz w:val="16"/>
        </w:rPr>
        <w:t xml:space="preserve">. The Agencies must not let institutional capture predetermine the outcome of a rulemaking, which we fear is going to happen here.” The House </w:t>
      </w:r>
      <w:r w:rsidRPr="00FF1301">
        <w:rPr>
          <w:rStyle w:val="StyleUnderline"/>
        </w:rPr>
        <w:t>Republicans</w:t>
      </w:r>
      <w:r w:rsidRPr="00DA7132">
        <w:rPr>
          <w:sz w:val="16"/>
        </w:rPr>
        <w:t xml:space="preserve"> say they </w:t>
      </w:r>
      <w:r w:rsidRPr="00FF1301">
        <w:rPr>
          <w:rStyle w:val="StyleUnderline"/>
        </w:rPr>
        <w:t>will be closely monitoring the rulemaking process</w:t>
      </w:r>
      <w:r w:rsidRPr="00DA7132">
        <w:rPr>
          <w:sz w:val="16"/>
        </w:rPr>
        <w:t xml:space="preserve"> and urge the agencies “to maintain the positive changes that were put in place under” the NWPR and “cast aside ideological biases and carefully consider how this regulatory action will impact those who must live and work under this rule.”</w:t>
      </w:r>
    </w:p>
    <w:p w14:paraId="65A71AF7" w14:textId="77777777" w:rsidR="00012766" w:rsidRDefault="00012766" w:rsidP="00012766">
      <w:pPr>
        <w:pStyle w:val="Heading3"/>
      </w:pPr>
      <w:r>
        <w:lastRenderedPageBreak/>
        <w:t xml:space="preserve">GOP opposes – farming interests </w:t>
      </w:r>
    </w:p>
    <w:p w14:paraId="56C262E6" w14:textId="77777777" w:rsidR="00012766" w:rsidRDefault="00012766" w:rsidP="00012766">
      <w:pPr>
        <w:pStyle w:val="Heading4"/>
      </w:pPr>
      <w:r>
        <w:t xml:space="preserve">Plan increases federal control – triggers GOP opposition </w:t>
      </w:r>
    </w:p>
    <w:p w14:paraId="7A590457" w14:textId="77777777" w:rsidR="00012766" w:rsidRPr="00FF1301" w:rsidRDefault="00012766" w:rsidP="00012766">
      <w:pPr>
        <w:rPr>
          <w:b/>
          <w:bCs/>
        </w:rPr>
      </w:pPr>
      <w:r w:rsidRPr="00FF1301">
        <w:rPr>
          <w:b/>
          <w:bCs/>
        </w:rPr>
        <w:t xml:space="preserve">Inside EPA, 2021 </w:t>
      </w:r>
    </w:p>
    <w:p w14:paraId="4408884C" w14:textId="77777777" w:rsidR="00012766" w:rsidRDefault="00012766" w:rsidP="00012766">
      <w:r>
        <w:t xml:space="preserve">(“GOP Lawmakers Resist Biden Push To Revise Scope Of Clean Water Act” June 28, 2021 </w:t>
      </w:r>
      <w:hyperlink r:id="rId11" w:history="1">
        <w:r w:rsidRPr="002F2C13">
          <w:rPr>
            <w:rStyle w:val="Hyperlink"/>
          </w:rPr>
          <w:t>https://insideepa.com/daily-news/gop-lawmakers-resist-biden-push-revise-scope-clean-water-act</w:t>
        </w:r>
      </w:hyperlink>
      <w:r>
        <w:t xml:space="preserve"> GDI-TM)</w:t>
      </w:r>
    </w:p>
    <w:p w14:paraId="1661ADD8" w14:textId="77777777" w:rsidR="00012766" w:rsidRPr="00DA7132" w:rsidRDefault="00012766" w:rsidP="00012766">
      <w:pPr>
        <w:rPr>
          <w:sz w:val="16"/>
        </w:rPr>
      </w:pPr>
      <w:r w:rsidRPr="00DA7132">
        <w:rPr>
          <w:sz w:val="16"/>
        </w:rPr>
        <w:t xml:space="preserve">Other GOP lawmakers have also raised concerns. Last week, Sen. Shelley Moore Capito (R-WV), the top Republican on the Environment and Public Works Committee, and her GOP colleagues on the committee, urged EPA and the Corps to provide greater transparency on the agencies’ decision to revise the rule. In addition, </w:t>
      </w:r>
      <w:r w:rsidRPr="00FF1301">
        <w:rPr>
          <w:rStyle w:val="StyleUnderline"/>
        </w:rPr>
        <w:t>Arkansas’ all-Republican congressional delegation</w:t>
      </w:r>
      <w:r w:rsidRPr="00DA7132">
        <w:rPr>
          <w:sz w:val="16"/>
        </w:rPr>
        <w:t xml:space="preserve"> sent a June 23 letter also </w:t>
      </w:r>
      <w:r w:rsidRPr="00FF1301">
        <w:rPr>
          <w:rStyle w:val="StyleUnderline"/>
        </w:rPr>
        <w:t>opposing the Biden administration’s plans.</w:t>
      </w:r>
      <w:r w:rsidRPr="00DA7132">
        <w:rPr>
          <w:sz w:val="16"/>
        </w:rPr>
        <w:t xml:space="preserve"> “The members of the </w:t>
      </w:r>
      <w:r w:rsidRPr="00FF1301">
        <w:rPr>
          <w:rStyle w:val="StyleUnderline"/>
        </w:rPr>
        <w:t>Arkansas congressional delegation adamantly oppose this decision, which will harm businesses, foresters, and farmers</w:t>
      </w:r>
      <w:r w:rsidRPr="00DA7132">
        <w:rPr>
          <w:sz w:val="16"/>
        </w:rPr>
        <w:t xml:space="preserve"> across the State of Arkansas,” the state’s two senators and four representatives write. “The NWPR preserves our waterways while giving producers and landowners the clarity they need to farm and build without burdensome regulations and government overreach. It is our position that states and localities should regulate waters within their borders -- not the federal government.” </w:t>
      </w:r>
      <w:r w:rsidRPr="00851EF7">
        <w:rPr>
          <w:rStyle w:val="StyleUnderline"/>
        </w:rPr>
        <w:t>The Arkansas delegation urges the Biden administration to continue the Trump administration’s practice of championing cooperative federalism,</w:t>
      </w:r>
      <w:r w:rsidRPr="00DA7132">
        <w:rPr>
          <w:sz w:val="16"/>
        </w:rPr>
        <w:t xml:space="preserve"> saying Arkansans are good stewards of the land and should make their own decisions about their own property without EPA looking over their shoulders. “Instead of returning to the mistaken policies of the past, we respectfully ask that the EPA and the Corps reconsider their proposal to repeal and replace the current rule, which will have a dire impact on our state,” the Arkansas delegation writes.</w:t>
      </w:r>
    </w:p>
    <w:p w14:paraId="3C56EFF7" w14:textId="77777777" w:rsidR="00012766" w:rsidRDefault="00012766" w:rsidP="00012766">
      <w:pPr>
        <w:pStyle w:val="Heading3"/>
      </w:pPr>
      <w:r>
        <w:lastRenderedPageBreak/>
        <w:t>GOP opposes – broad definitions of CWA jurisdiction</w:t>
      </w:r>
    </w:p>
    <w:p w14:paraId="6E40AEEB" w14:textId="77777777" w:rsidR="00012766" w:rsidRDefault="00012766" w:rsidP="00012766">
      <w:pPr>
        <w:pStyle w:val="Heading4"/>
      </w:pPr>
      <w:r>
        <w:t xml:space="preserve">Define WOTUS Act proves GOP dislike the plan – and want even narrower limits on CWA jurisdiction under WOTUS </w:t>
      </w:r>
    </w:p>
    <w:p w14:paraId="4283658E" w14:textId="77777777" w:rsidR="00012766" w:rsidRPr="00FF1301" w:rsidRDefault="00012766" w:rsidP="00012766">
      <w:pPr>
        <w:rPr>
          <w:b/>
          <w:bCs/>
        </w:rPr>
      </w:pPr>
      <w:r w:rsidRPr="00FF1301">
        <w:rPr>
          <w:b/>
          <w:bCs/>
        </w:rPr>
        <w:t xml:space="preserve">Inside EPA, 2021 </w:t>
      </w:r>
    </w:p>
    <w:p w14:paraId="45DBDFE9" w14:textId="77777777" w:rsidR="00012766" w:rsidRDefault="00012766" w:rsidP="00012766">
      <w:r>
        <w:t xml:space="preserve">(“GOP Lawmakers Resist Biden Push To Revise Scope Of Clean Water Act” June 28, 2021 </w:t>
      </w:r>
      <w:hyperlink r:id="rId12" w:history="1">
        <w:r w:rsidRPr="002F2C13">
          <w:rPr>
            <w:rStyle w:val="Hyperlink"/>
          </w:rPr>
          <w:t>https://insideepa.com/daily-news/gop-lawmakers-resist-biden-push-revise-scope-clean-water-act</w:t>
        </w:r>
      </w:hyperlink>
      <w:r>
        <w:t xml:space="preserve"> GDI-TM)</w:t>
      </w:r>
    </w:p>
    <w:p w14:paraId="1F29D9FE" w14:textId="77777777" w:rsidR="00012766" w:rsidRPr="00DA7132" w:rsidRDefault="00012766" w:rsidP="00012766">
      <w:pPr>
        <w:rPr>
          <w:sz w:val="16"/>
        </w:rPr>
      </w:pPr>
      <w:r w:rsidRPr="00DA7132">
        <w:rPr>
          <w:sz w:val="16"/>
        </w:rPr>
        <w:t xml:space="preserve">Meanwhile, in the Senate, Sens. Mike Braun (R-IN), Joni Ernst (R-IA) and Chuck Grassley (R-IA) introduced legislation June 22 “to legislatively define” WOTUS and “make a reasonable, workable definition of the term permanent,” according to a press release from the senators. The bill, S. 2168, is call the </w:t>
      </w:r>
      <w:r w:rsidRPr="00851EF7">
        <w:rPr>
          <w:rStyle w:val="StyleUnderline"/>
        </w:rPr>
        <w:t>Define WOTUS Act.</w:t>
      </w:r>
      <w:r>
        <w:rPr>
          <w:rStyle w:val="StyleUnderline"/>
        </w:rPr>
        <w:t xml:space="preserve"> </w:t>
      </w:r>
      <w:r w:rsidRPr="00DA7132">
        <w:rPr>
          <w:sz w:val="16"/>
        </w:rPr>
        <w:t xml:space="preserve">Text of the legislation was not available at press time, but Braun and Ernst were sponsors of legislation </w:t>
      </w:r>
      <w:r w:rsidRPr="00851EF7">
        <w:rPr>
          <w:rStyle w:val="StyleUnderline"/>
        </w:rPr>
        <w:t>in the last Congress with the same title that would have limited the term “navigable waters” to the territorial seas, interstate waters that are used as a means of transport in interstate or foreign commerce, relatively permanent bodies of water, and wetlands that are adjacent to and have a continuous surface water connection to other navigable waters. That definition is narrower than the Trump-era rule,</w:t>
      </w:r>
      <w:r w:rsidRPr="00DA7132">
        <w:rPr>
          <w:sz w:val="16"/>
        </w:rPr>
        <w:t xml:space="preserve"> which also includes some intermittent streams. “</w:t>
      </w:r>
      <w:r w:rsidRPr="00851EF7">
        <w:rPr>
          <w:rStyle w:val="StyleUnderline"/>
        </w:rPr>
        <w:t>The Obama-Biden WOTUS rule was an egregious overreach</w:t>
      </w:r>
      <w:r w:rsidRPr="00DA7132">
        <w:rPr>
          <w:sz w:val="16"/>
        </w:rPr>
        <w:t>, giving the federal government authority to regulate water on 97 percent of the land in Iowa -- and I fought tirelessly to scrap the absurd rule and replace it with one that provides more certainty to Iowa’s hardworking families, farmers, and businesses,” Ernst said in a June 22 statement. “</w:t>
      </w:r>
      <w:r w:rsidRPr="00851EF7">
        <w:rPr>
          <w:rStyle w:val="StyleUnderline"/>
        </w:rPr>
        <w:t>As the Biden Administration seeks to undo this work, it’s more important than ever to ensure a new, reasonable WOTUS definition is made permanent -- which is exactly what this bill would do,”</w:t>
      </w:r>
      <w:r w:rsidRPr="00DA7132">
        <w:rPr>
          <w:sz w:val="16"/>
        </w:rPr>
        <w:t xml:space="preserve"> she added. Braun added in the statement, “</w:t>
      </w:r>
      <w:r w:rsidRPr="00DA7132">
        <w:rPr>
          <w:rStyle w:val="StyleUnderline"/>
        </w:rPr>
        <w:t>Regulations for what falls under ‘Waters of the U.S.’ have ping-ponged back and forth for years. Farmers and families need a reasonable, practical definition for WOTUS, and that’s why Congress should do its job and define the law.”</w:t>
      </w:r>
      <w:r>
        <w:rPr>
          <w:rStyle w:val="StyleUnderline"/>
        </w:rPr>
        <w:t xml:space="preserve"> </w:t>
      </w:r>
      <w:r w:rsidRPr="00DA7132">
        <w:rPr>
          <w:rStyle w:val="StyleUnderline"/>
        </w:rPr>
        <w:t>Ernst and 25 other Republican senators earlier this year introduced a resolution stating that clean water is a national priority and that the Trump administration’s WOTUS definition should not be withdrawn or vacated.</w:t>
      </w:r>
      <w:r w:rsidRPr="00DA7132">
        <w:rPr>
          <w:sz w:val="16"/>
        </w:rPr>
        <w:t xml:space="preserve"> Rep. </w:t>
      </w:r>
      <w:proofErr w:type="spellStart"/>
      <w:r w:rsidRPr="00DA7132">
        <w:rPr>
          <w:sz w:val="16"/>
        </w:rPr>
        <w:t>Mariannette</w:t>
      </w:r>
      <w:proofErr w:type="spellEnd"/>
      <w:r w:rsidRPr="00DA7132">
        <w:rPr>
          <w:sz w:val="16"/>
        </w:rPr>
        <w:t xml:space="preserve"> Miller-Meeks (R-IA) led 114 other GOP House members in backing a similar resolution in the House. -- Lara </w:t>
      </w:r>
      <w:proofErr w:type="spellStart"/>
      <w:r w:rsidRPr="00DA7132">
        <w:rPr>
          <w:sz w:val="16"/>
        </w:rPr>
        <w:t>Beaven</w:t>
      </w:r>
      <w:proofErr w:type="spellEnd"/>
      <w:r w:rsidRPr="00DA7132">
        <w:rPr>
          <w:sz w:val="16"/>
        </w:rPr>
        <w:t xml:space="preserve"> (lbeaven@iwnpews.com)</w:t>
      </w:r>
    </w:p>
    <w:p w14:paraId="29C9DD9A" w14:textId="77777777" w:rsidR="00012766" w:rsidRDefault="00012766">
      <w:pPr>
        <w:rPr>
          <w:rFonts w:asciiTheme="minorHAnsi" w:hAnsiTheme="minorHAnsi"/>
        </w:rPr>
      </w:pPr>
    </w:p>
    <w:sectPr w:rsidR="00012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altName w:val="﷽﷽﷽﷽﷽﷽﷽﷽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6446464"/>
    <w:docVar w:name="VerbatimVersion" w:val="5.1"/>
  </w:docVars>
  <w:rsids>
    <w:rsidRoot w:val="007B15EE"/>
    <w:rsid w:val="00012766"/>
    <w:rsid w:val="000139A3"/>
    <w:rsid w:val="00021310"/>
    <w:rsid w:val="0004534D"/>
    <w:rsid w:val="000A35B9"/>
    <w:rsid w:val="000F080B"/>
    <w:rsid w:val="00100833"/>
    <w:rsid w:val="00104529"/>
    <w:rsid w:val="00105942"/>
    <w:rsid w:val="00107396"/>
    <w:rsid w:val="00144A4C"/>
    <w:rsid w:val="00176AB0"/>
    <w:rsid w:val="00177B7D"/>
    <w:rsid w:val="0018322D"/>
    <w:rsid w:val="001B464C"/>
    <w:rsid w:val="001B5776"/>
    <w:rsid w:val="001E010A"/>
    <w:rsid w:val="001E1B20"/>
    <w:rsid w:val="001E527A"/>
    <w:rsid w:val="001F78CE"/>
    <w:rsid w:val="00251FC7"/>
    <w:rsid w:val="002855A7"/>
    <w:rsid w:val="002B146A"/>
    <w:rsid w:val="002B5E17"/>
    <w:rsid w:val="00315690"/>
    <w:rsid w:val="00316928"/>
    <w:rsid w:val="00316B75"/>
    <w:rsid w:val="00325646"/>
    <w:rsid w:val="003460F2"/>
    <w:rsid w:val="0038158C"/>
    <w:rsid w:val="003902BA"/>
    <w:rsid w:val="003A09E2"/>
    <w:rsid w:val="00407037"/>
    <w:rsid w:val="004451EB"/>
    <w:rsid w:val="004605D6"/>
    <w:rsid w:val="004C60E8"/>
    <w:rsid w:val="004E3579"/>
    <w:rsid w:val="004E728B"/>
    <w:rsid w:val="004F39E0"/>
    <w:rsid w:val="00537BD5"/>
    <w:rsid w:val="0057268A"/>
    <w:rsid w:val="005915C5"/>
    <w:rsid w:val="005D2912"/>
    <w:rsid w:val="006065BD"/>
    <w:rsid w:val="00645FA9"/>
    <w:rsid w:val="00647866"/>
    <w:rsid w:val="00665003"/>
    <w:rsid w:val="006A2AD0"/>
    <w:rsid w:val="006C2375"/>
    <w:rsid w:val="006D4ECC"/>
    <w:rsid w:val="00722258"/>
    <w:rsid w:val="007243E5"/>
    <w:rsid w:val="00766EA0"/>
    <w:rsid w:val="007A2226"/>
    <w:rsid w:val="007B15EE"/>
    <w:rsid w:val="007E2BED"/>
    <w:rsid w:val="007F5B66"/>
    <w:rsid w:val="00823A1C"/>
    <w:rsid w:val="00845B9D"/>
    <w:rsid w:val="00851EF7"/>
    <w:rsid w:val="00860984"/>
    <w:rsid w:val="008B3ECB"/>
    <w:rsid w:val="008B4E85"/>
    <w:rsid w:val="008C1B2E"/>
    <w:rsid w:val="0091627E"/>
    <w:rsid w:val="0097032B"/>
    <w:rsid w:val="00984C0D"/>
    <w:rsid w:val="009B27BA"/>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A7132"/>
    <w:rsid w:val="00E15E75"/>
    <w:rsid w:val="00E5262C"/>
    <w:rsid w:val="00EC7DC4"/>
    <w:rsid w:val="00ED30CF"/>
    <w:rsid w:val="00F02A3A"/>
    <w:rsid w:val="00F176EF"/>
    <w:rsid w:val="00F45E10"/>
    <w:rsid w:val="00F62209"/>
    <w:rsid w:val="00F6364A"/>
    <w:rsid w:val="00F9113A"/>
    <w:rsid w:val="00FE2546"/>
    <w:rsid w:val="00FF130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351D"/>
  <w15:chartTrackingRefBased/>
  <w15:docId w15:val="{71E8EAC1-85FF-408D-B2DE-BDBE5FE4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080B"/>
    <w:rPr>
      <w:rFonts w:ascii="Calibri" w:hAnsi="Calibri"/>
    </w:rPr>
  </w:style>
  <w:style w:type="paragraph" w:styleId="Heading1">
    <w:name w:val="heading 1"/>
    <w:aliases w:val="Pocket"/>
    <w:basedOn w:val="Normal"/>
    <w:next w:val="Normal"/>
    <w:link w:val="Heading1Char"/>
    <w:qFormat/>
    <w:rsid w:val="000F0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0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0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F08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0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80B"/>
  </w:style>
  <w:style w:type="character" w:customStyle="1" w:styleId="Heading1Char">
    <w:name w:val="Heading 1 Char"/>
    <w:aliases w:val="Pocket Char"/>
    <w:basedOn w:val="DefaultParagraphFont"/>
    <w:link w:val="Heading1"/>
    <w:rsid w:val="000F08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08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080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F080B"/>
    <w:rPr>
      <w:rFonts w:ascii="Calibri" w:eastAsiaTheme="majorEastAsia" w:hAnsi="Calibri" w:cstheme="majorBidi"/>
      <w:b/>
      <w:iCs/>
      <w:sz w:val="26"/>
    </w:rPr>
  </w:style>
  <w:style w:type="character" w:styleId="Emphasis">
    <w:name w:val="Emphasis"/>
    <w:basedOn w:val="DefaultParagraphFont"/>
    <w:uiPriority w:val="7"/>
    <w:qFormat/>
    <w:rsid w:val="000F080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F080B"/>
    <w:rPr>
      <w:b/>
      <w:bCs/>
      <w:sz w:val="26"/>
      <w:u w:val="none"/>
    </w:rPr>
  </w:style>
  <w:style w:type="character" w:customStyle="1" w:styleId="StyleUnderline">
    <w:name w:val="Style Underline"/>
    <w:aliases w:val="Underline"/>
    <w:basedOn w:val="DefaultParagraphFont"/>
    <w:uiPriority w:val="6"/>
    <w:qFormat/>
    <w:rsid w:val="000F080B"/>
    <w:rPr>
      <w:b w:val="0"/>
      <w:sz w:val="22"/>
      <w:u w:val="single"/>
    </w:rPr>
  </w:style>
  <w:style w:type="character" w:styleId="Hyperlink">
    <w:name w:val="Hyperlink"/>
    <w:basedOn w:val="DefaultParagraphFont"/>
    <w:uiPriority w:val="99"/>
    <w:unhideWhenUsed/>
    <w:rsid w:val="000F080B"/>
    <w:rPr>
      <w:color w:val="auto"/>
      <w:u w:val="none"/>
    </w:rPr>
  </w:style>
  <w:style w:type="character" w:styleId="FollowedHyperlink">
    <w:name w:val="FollowedHyperlink"/>
    <w:basedOn w:val="DefaultParagraphFont"/>
    <w:uiPriority w:val="99"/>
    <w:semiHidden/>
    <w:unhideWhenUsed/>
    <w:rsid w:val="000F080B"/>
    <w:rPr>
      <w:color w:val="auto"/>
      <w:u w:val="none"/>
    </w:rPr>
  </w:style>
  <w:style w:type="paragraph" w:styleId="DocumentMap">
    <w:name w:val="Document Map"/>
    <w:basedOn w:val="Normal"/>
    <w:link w:val="DocumentMapChar"/>
    <w:uiPriority w:val="99"/>
    <w:semiHidden/>
    <w:unhideWhenUsed/>
    <w:rsid w:val="00FF13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130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57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tnpf.com/agriculture/web/ag/news/world-policy/article/2021/07/13/corps-flooded-clean-water-act-ahea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olitico.com/morningenergy/" TargetMode="External"/><Relationship Id="rId12" Type="http://schemas.openxmlformats.org/officeDocument/2006/relationships/hyperlink" Target="https://insideepa.com/daily-news/gop-lawmakers-resist-biden-push-revise-scope-clean-water-a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sideepa.com/daily-feed/epa-corps-ask-more-courts-remand-trump-wotus-rule" TargetMode="External"/><Relationship Id="rId11" Type="http://schemas.openxmlformats.org/officeDocument/2006/relationships/hyperlink" Target="https://insideepa.com/daily-news/gop-lawmakers-resist-biden-push-revise-scope-clean-water-act" TargetMode="External"/><Relationship Id="rId5" Type="http://schemas.openxmlformats.org/officeDocument/2006/relationships/webSettings" Target="webSettings.xml"/><Relationship Id="rId10" Type="http://schemas.openxmlformats.org/officeDocument/2006/relationships/hyperlink" Target="https://insideepa.com/daily-news/gop-lawmakers-resist-biden-push-revise-scope-clean-water-act" TargetMode="External"/><Relationship Id="rId4" Type="http://schemas.openxmlformats.org/officeDocument/2006/relationships/settings" Target="settings.xml"/><Relationship Id="rId9" Type="http://schemas.openxmlformats.org/officeDocument/2006/relationships/hyperlink" Target="https://insideepa.com/daily-news/biden-epa-sets-long-term-deadlines-revising-key-trump-water-rul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DB6A4-300D-408D-94B7-550B4C52D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330</TotalTime>
  <Pages>14</Pages>
  <Words>3092</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10</cp:revision>
  <dcterms:created xsi:type="dcterms:W3CDTF">2021-07-16T14:28:00Z</dcterms:created>
  <dcterms:modified xsi:type="dcterms:W3CDTF">2021-07-17T15:41:00Z</dcterms:modified>
</cp:coreProperties>
</file>