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FC416" w14:textId="77777777" w:rsidR="0007652D" w:rsidRDefault="0007652D" w:rsidP="0007652D">
      <w:pPr>
        <w:pStyle w:val="Heading4"/>
      </w:pPr>
    </w:p>
    <w:p w14:paraId="188D480A" w14:textId="77777777" w:rsidR="0007652D" w:rsidRDefault="0007652D" w:rsidP="0007652D">
      <w:pPr>
        <w:pStyle w:val="Heading1"/>
      </w:pPr>
      <w:proofErr w:type="spellStart"/>
      <w:r>
        <w:t>Aff</w:t>
      </w:r>
      <w:proofErr w:type="spellEnd"/>
    </w:p>
    <w:p w14:paraId="5A595530" w14:textId="77777777" w:rsidR="00EF26B6" w:rsidRDefault="00EF26B6" w:rsidP="00EF26B6"/>
    <w:p w14:paraId="3967B728" w14:textId="45CD70DC" w:rsidR="00EF26B6" w:rsidRPr="00EF26B6" w:rsidRDefault="00EF26B6" w:rsidP="00EF26B6">
      <w:r>
        <w:t xml:space="preserve">You have advantage options of warming, climate justice, and leadership/competitiveness. Mix and match how you see fit.  Remember that the starter packet JG </w:t>
      </w:r>
      <w:proofErr w:type="spellStart"/>
      <w:r>
        <w:t>aff</w:t>
      </w:r>
      <w:proofErr w:type="spellEnd"/>
      <w:r>
        <w:t xml:space="preserve"> also has a lot of cards you can use to answer </w:t>
      </w:r>
      <w:proofErr w:type="spellStart"/>
      <w:r>
        <w:t>args</w:t>
      </w:r>
      <w:proofErr w:type="spellEnd"/>
      <w:r>
        <w:t xml:space="preserve"> like the inflation disadvantage.</w:t>
      </w:r>
    </w:p>
    <w:p w14:paraId="38E1C780" w14:textId="4711DD55" w:rsidR="008676C5" w:rsidRDefault="004878A3" w:rsidP="004878A3">
      <w:pPr>
        <w:pStyle w:val="Heading2"/>
      </w:pPr>
      <w:r>
        <w:t>1AC</w:t>
      </w:r>
    </w:p>
    <w:p w14:paraId="39CBCC55" w14:textId="40F9953E" w:rsidR="004878A3" w:rsidRDefault="004878A3" w:rsidP="004878A3">
      <w:pPr>
        <w:pStyle w:val="Heading3"/>
      </w:pPr>
      <w:r>
        <w:t>Plan</w:t>
      </w:r>
    </w:p>
    <w:p w14:paraId="2A8F33D3" w14:textId="0703F8D5" w:rsidR="004878A3" w:rsidRPr="004878A3" w:rsidRDefault="004878A3" w:rsidP="004878A3">
      <w:pPr>
        <w:pStyle w:val="Heading4"/>
      </w:pPr>
      <w:r>
        <w:t>The United States federal government should adopt a Green New Deal jobs guarantee</w:t>
      </w:r>
    </w:p>
    <w:p w14:paraId="4829679B" w14:textId="77777777" w:rsidR="004878A3" w:rsidRDefault="004878A3" w:rsidP="008676C5"/>
    <w:p w14:paraId="07E69040" w14:textId="311CBC63" w:rsidR="008676C5" w:rsidRDefault="00406314" w:rsidP="004878A3">
      <w:pPr>
        <w:pStyle w:val="Heading3"/>
      </w:pPr>
      <w:r>
        <w:t xml:space="preserve">Climate Justice </w:t>
      </w:r>
      <w:r w:rsidR="008676C5">
        <w:t>Advantage</w:t>
      </w:r>
      <w:r>
        <w:t xml:space="preserve"> </w:t>
      </w:r>
    </w:p>
    <w:p w14:paraId="5C74D218" w14:textId="77777777" w:rsidR="008676C5" w:rsidRDefault="008676C5" w:rsidP="008676C5"/>
    <w:p w14:paraId="663DB55C" w14:textId="45D58A2E" w:rsidR="008676C5" w:rsidRDefault="008676C5" w:rsidP="008676C5">
      <w:pPr>
        <w:pStyle w:val="Heading4"/>
      </w:pPr>
      <w:r>
        <w:t xml:space="preserve">Climate change is </w:t>
      </w:r>
      <w:r>
        <w:t xml:space="preserve">real and </w:t>
      </w:r>
      <w:r>
        <w:t xml:space="preserve">caused by </w:t>
      </w:r>
      <w:r>
        <w:t>anthropogenic carbon increases</w:t>
      </w:r>
    </w:p>
    <w:p w14:paraId="68638899" w14:textId="77777777" w:rsidR="008676C5" w:rsidRDefault="008676C5" w:rsidP="008676C5">
      <w:r w:rsidRPr="007600B6">
        <w:rPr>
          <w:rStyle w:val="Style13ptBold"/>
        </w:rPr>
        <w:t>Ionescu ‘23</w:t>
      </w:r>
      <w:r w:rsidRPr="007600B6">
        <w:t xml:space="preserve"> — [</w:t>
      </w:r>
      <w:proofErr w:type="spellStart"/>
      <w:r w:rsidRPr="007600B6">
        <w:t>Byandrei</w:t>
      </w:r>
      <w:proofErr w:type="spellEnd"/>
      <w:r w:rsidRPr="007600B6">
        <w:t>, Earth.com staff writer</w:t>
      </w:r>
      <w:r>
        <w:t xml:space="preserve">, </w:t>
      </w:r>
      <w:r w:rsidRPr="007600B6">
        <w:t xml:space="preserve">“New evidence that climate change is caused by human activities,” 5-29-2023, Earth, https://www.earth.com/news/new-evidence-that-climate-change-is-caused-by-human-activities/, </w:t>
      </w:r>
      <w:proofErr w:type="spellStart"/>
      <w:r w:rsidRPr="007600B6">
        <w:t>JFan</w:t>
      </w:r>
      <w:proofErr w:type="spellEnd"/>
      <w:r w:rsidRPr="007600B6">
        <w:t>]</w:t>
      </w:r>
    </w:p>
    <w:p w14:paraId="4D7C514A" w14:textId="77777777" w:rsidR="008676C5" w:rsidRDefault="008676C5" w:rsidP="008676C5">
      <w:pPr>
        <w:rPr>
          <w:u w:val="single"/>
        </w:rPr>
      </w:pPr>
      <w:r w:rsidRPr="007600B6">
        <w:rPr>
          <w:u w:val="single"/>
        </w:rPr>
        <w:t>A new study led by the Woods Hole Oceanographic Institution (WHOI) has provided clear evidence of a human “fingerprint” on climate change, showing that specific signals from human activities have altered the temperature structure of our planet’s atmosphere.</w:t>
      </w:r>
      <w:r>
        <w:rPr>
          <w:u w:val="single"/>
        </w:rPr>
        <w:t xml:space="preserve"> </w:t>
      </w:r>
      <w:r w:rsidRPr="007600B6">
        <w:rPr>
          <w:sz w:val="16"/>
        </w:rPr>
        <w:t xml:space="preserve">While differences between tropospheric and lower stratospheric temperature trends have long been recognized as anthropogenic effects on the climate, scientists have largely ignored what happens from the mid to the upper stratosphere (about 25-50 kilometers above the Earth’s surface). “Including this information improves the detectability of a human fingerprint by a factor of five. Enhanced detectability occurs because the mid to upper stratosphere has a large cooling signal from human-caused CO2 increases, small noise levels of natural internal variability, and differing signal and noise patterns,” the authors explained. While in the troposphere, noise can include daily weather, interannual variability caused by El </w:t>
      </w:r>
      <w:proofErr w:type="spellStart"/>
      <w:r w:rsidRPr="007600B6">
        <w:rPr>
          <w:sz w:val="16"/>
        </w:rPr>
        <w:t>Niños</w:t>
      </w:r>
      <w:proofErr w:type="spellEnd"/>
      <w:r w:rsidRPr="007600B6">
        <w:rPr>
          <w:sz w:val="16"/>
        </w:rPr>
        <w:t xml:space="preserve"> and La </w:t>
      </w:r>
      <w:proofErr w:type="spellStart"/>
      <w:r w:rsidRPr="007600B6">
        <w:rPr>
          <w:sz w:val="16"/>
        </w:rPr>
        <w:t>Niñas</w:t>
      </w:r>
      <w:proofErr w:type="spellEnd"/>
      <w:r w:rsidRPr="007600B6">
        <w:rPr>
          <w:sz w:val="16"/>
        </w:rPr>
        <w:t xml:space="preserve">, and longer-term natural fluctuations in climate, in the upper stratosphere such noises are smaller, making anthropogenic climate change signals easier to distinguish. </w:t>
      </w:r>
      <w:r w:rsidRPr="007600B6">
        <w:rPr>
          <w:u w:val="single"/>
        </w:rPr>
        <w:t>“Extending fingerprinting to the upper stratosphere with long temperature records and improved climate models means that it is now virtually impossible for natural causes to explain satellite-measured trends in the thermal structure of the Earth’s atmosphere,” the scientists argued.</w:t>
      </w:r>
      <w:r>
        <w:rPr>
          <w:u w:val="single"/>
        </w:rPr>
        <w:t xml:space="preserve"> </w:t>
      </w:r>
      <w:r w:rsidRPr="007600B6">
        <w:rPr>
          <w:u w:val="single"/>
        </w:rPr>
        <w:t>“This research undercuts and rebuts claims that recent atmospheric and surface temperature changes are natural, whether due to the Sun or due to internal cycles in the climate system,” said study lead author Benjamin Santer, an expert in Physical Oceanography at WHOI.</w:t>
      </w:r>
      <w:r>
        <w:rPr>
          <w:u w:val="single"/>
        </w:rPr>
        <w:t xml:space="preserve"> </w:t>
      </w:r>
      <w:r w:rsidRPr="007600B6">
        <w:rPr>
          <w:u w:val="single"/>
        </w:rPr>
        <w:t>“A natural explanation is virtually impossible in terms of what we are looking at here: changes in the temperature structure of the atmosphere. This research puts to rest incorrect claims that we don’t need to treat climate change seriously because it is all natural.”</w:t>
      </w:r>
      <w:r>
        <w:rPr>
          <w:u w:val="single"/>
        </w:rPr>
        <w:t xml:space="preserve"> </w:t>
      </w:r>
      <w:r w:rsidRPr="007600B6">
        <w:rPr>
          <w:sz w:val="16"/>
        </w:rPr>
        <w:t xml:space="preserve">This study is rooted in the earlier work of Suki Manabe and Richard Wetherald in 1967, who utilized a simple climate model to investigate the potential impact of CO2 emissions from fossil fuel combustion on atmospheric temperature. Their modeling revealed a distinct finding: an elevation in CO2 levels resulted in increased heat retention within the troposphere (the lowest layer of Earth’s atmosphere) and decreased heat dissipation in the stratosphere (the layer above the troposphere), consequently causing warming in the troposphere and cooling in the stratosphere. This projection of tropospheric warming and stratospheric cooling in response to rising CO2 levels has been consistently supported by more intricate models and validated through comparisons of model outcomes with global-mean atmospheric temperature measurements obtained from weather balloons and satellites. While these earlier studies focused on global-mean temperature alterations in the middle and upper stratosphere, approximately 25 to 50 kilometers above the Earth’s surface, they did not delve into the intricate patterns of climate change within this particular layer. However, advancements in simulations and satellite data have now made it possible to examine this region more comprehensively. The current study marks the first attempt to identify discernible climate change patterns, often referred to as “fingerprints,” specifically attributed to human activities in the middle and upper stratosphere. </w:t>
      </w:r>
      <w:r w:rsidRPr="007600B6">
        <w:rPr>
          <w:u w:val="single"/>
        </w:rPr>
        <w:t>“The human fingerprints in temperature changes in the mid to upper stratosphere due to CO2 increases are truly exceptional because they are so large and so different from temperature changes there due to internal variability and natural external forcing. These unique fingerprints make it possible to detect the human impact on climate change due to CO2 in a short period of time (~10 – 15 years) with high confidence,” said co-author Qiang Fu, a professor of Atmospheric Sciences at the University of Washington.</w:t>
      </w:r>
      <w:r>
        <w:rPr>
          <w:u w:val="single"/>
        </w:rPr>
        <w:t xml:space="preserve"> </w:t>
      </w:r>
      <w:r w:rsidRPr="007600B6">
        <w:rPr>
          <w:u w:val="single"/>
        </w:rPr>
        <w:t>“This study shows that the real world has changed in a way that simply cannot be explained by natural causes. We now face important decisions, in the United States and globally, on what to do about climate change. I hope those decisions are based on our best scientific understanding of the reality and seriousness of human effects on climate,” Santer concluded.</w:t>
      </w:r>
    </w:p>
    <w:p w14:paraId="672EFB95" w14:textId="77777777" w:rsidR="008676C5" w:rsidRDefault="008676C5" w:rsidP="008676C5"/>
    <w:p w14:paraId="45CF84C6" w14:textId="618AD77F" w:rsidR="0005484F" w:rsidRPr="00133686" w:rsidRDefault="0005484F" w:rsidP="0005484F">
      <w:pPr>
        <w:pStyle w:val="Heading4"/>
      </w:pPr>
      <w:r>
        <w:t>No</w:t>
      </w:r>
      <w:r w:rsidR="004878A3">
        <w:t>w</w:t>
      </w:r>
      <w:r>
        <w:t xml:space="preserve"> is ke</w:t>
      </w:r>
      <w:r w:rsidR="004878A3">
        <w:t>y</w:t>
      </w:r>
      <w:r>
        <w:t>- we are a</w:t>
      </w:r>
      <w:r>
        <w:t>pproaching multiple dangerous tipping points that threaten survival</w:t>
      </w:r>
    </w:p>
    <w:p w14:paraId="45257C2B" w14:textId="77777777" w:rsidR="0005484F" w:rsidRDefault="0005484F" w:rsidP="0005484F">
      <w:r>
        <w:t xml:space="preserve">Harry </w:t>
      </w:r>
      <w:r w:rsidRPr="00133686">
        <w:rPr>
          <w:rStyle w:val="Style13ptBold"/>
        </w:rPr>
        <w:t>Baker</w:t>
      </w:r>
      <w:r>
        <w:t xml:space="preserve"> published September 19, </w:t>
      </w:r>
      <w:r w:rsidRPr="00133686">
        <w:rPr>
          <w:rStyle w:val="Style13ptBold"/>
        </w:rPr>
        <w:t>2022</w:t>
      </w:r>
    </w:p>
    <w:p w14:paraId="4A194819" w14:textId="77777777" w:rsidR="0005484F" w:rsidRDefault="0005484F" w:rsidP="0005484F">
      <w:r>
        <w:t xml:space="preserve">Live Science Staff Writer; Climate 'points of no return' may be much closer than we thought; </w:t>
      </w:r>
      <w:hyperlink r:id="rId6" w:history="1">
        <w:r w:rsidRPr="003B42D7">
          <w:rPr>
            <w:rStyle w:val="Hyperlink"/>
          </w:rPr>
          <w:t>https://www.space.com/climate-tipping-points-closer-than-realized</w:t>
        </w:r>
      </w:hyperlink>
      <w:r>
        <w:t>’</w:t>
      </w:r>
    </w:p>
    <w:p w14:paraId="46EFD60D" w14:textId="77777777" w:rsidR="0005484F" w:rsidRDefault="0005484F" w:rsidP="0005484F">
      <w:pPr>
        <w:rPr>
          <w:rStyle w:val="StyleUnderline"/>
        </w:rPr>
      </w:pPr>
      <w:r w:rsidRPr="00133686">
        <w:rPr>
          <w:rStyle w:val="StyleUnderline"/>
        </w:rPr>
        <w:t>Climate tipping points</w:t>
      </w:r>
      <w:r w:rsidRPr="00133686">
        <w:rPr>
          <w:sz w:val="16"/>
        </w:rPr>
        <w:t xml:space="preserve"> — the "points of no return" past which key components of Earth's climate will begin to irreversibly break down — </w:t>
      </w:r>
      <w:r w:rsidRPr="00133686">
        <w:rPr>
          <w:rStyle w:val="StyleUnderline"/>
        </w:rPr>
        <w:t>could be triggered by much lower temperatures than scientists previously thought,</w:t>
      </w:r>
      <w:r w:rsidRPr="00133686">
        <w:rPr>
          <w:sz w:val="16"/>
        </w:rPr>
        <w:t xml:space="preserve"> with some tipping points potentially already reached. </w:t>
      </w:r>
      <w:r w:rsidRPr="00133686">
        <w:rPr>
          <w:rStyle w:val="Emphasis"/>
        </w:rPr>
        <w:t>There are also many more potential tipping points than scientists previously identified,</w:t>
      </w:r>
      <w:r w:rsidRPr="00133686">
        <w:rPr>
          <w:sz w:val="16"/>
        </w:rPr>
        <w:t xml:space="preserve"> according to a new study. In climatology, a tipping point is defined as a rise in global temperature past which a localized climate system, or "tipping element" — such as the Amazon rainforest or the Greenland ice sheet — starts to irreversibly decline. </w:t>
      </w:r>
      <w:r w:rsidRPr="00133686">
        <w:rPr>
          <w:rStyle w:val="StyleUnderline"/>
        </w:rPr>
        <w:t>Once a tipping point has been reached, that tipping element will experience runaway effects</w:t>
      </w:r>
      <w:r w:rsidRPr="00133686">
        <w:rPr>
          <w:sz w:val="16"/>
        </w:rPr>
        <w:t xml:space="preserve"> that essentially doom it forever, even if global temperatures retreat below the tipping point. The idea of climate tipping points first emerged in a 2008 paper published in the journal PNAS, when researchers identified nine key tipping elements that could reach such a threshold due to human-caused climate change. In the new study, which was published Sept. 9 in the journal Science, a team of </w:t>
      </w:r>
      <w:r w:rsidRPr="00133686">
        <w:rPr>
          <w:rStyle w:val="StyleUnderline"/>
        </w:rPr>
        <w:t>researchers reassessed data from more than 200 papers</w:t>
      </w:r>
      <w:r w:rsidRPr="00133686">
        <w:rPr>
          <w:sz w:val="16"/>
        </w:rPr>
        <w:t xml:space="preserve"> </w:t>
      </w:r>
      <w:r w:rsidRPr="00133686">
        <w:rPr>
          <w:rStyle w:val="StyleUnderline"/>
        </w:rPr>
        <w:t>on</w:t>
      </w:r>
      <w:r w:rsidRPr="00133686">
        <w:rPr>
          <w:sz w:val="16"/>
        </w:rPr>
        <w:t xml:space="preserve"> the subject of </w:t>
      </w:r>
      <w:r w:rsidRPr="00133686">
        <w:rPr>
          <w:rStyle w:val="StyleUnderline"/>
        </w:rPr>
        <w:t>tipping points</w:t>
      </w:r>
      <w:r w:rsidRPr="00133686">
        <w:rPr>
          <w:sz w:val="16"/>
        </w:rPr>
        <w:t xml:space="preserve"> published since 2008. </w:t>
      </w:r>
      <w:r w:rsidRPr="00133686">
        <w:rPr>
          <w:rStyle w:val="StyleUnderline"/>
        </w:rPr>
        <w:t>They found that there are now 16 major tipping points</w:t>
      </w:r>
      <w:r w:rsidRPr="00133686">
        <w:rPr>
          <w:sz w:val="16"/>
        </w:rPr>
        <w:t xml:space="preserve">, </w:t>
      </w:r>
      <w:r w:rsidRPr="00133686">
        <w:rPr>
          <w:rStyle w:val="StyleUnderline"/>
        </w:rPr>
        <w:t>almost all of which could reach the point of no return if global warming continues beyond</w:t>
      </w:r>
      <w:r w:rsidRPr="00133686">
        <w:rPr>
          <w:sz w:val="16"/>
        </w:rPr>
        <w:t xml:space="preserve"> 2.7 degrees Fahrenheit (</w:t>
      </w:r>
      <w:r w:rsidRPr="00133686">
        <w:rPr>
          <w:rStyle w:val="StyleUnderline"/>
        </w:rPr>
        <w:t>1.5 degrees</w:t>
      </w:r>
      <w:r w:rsidRPr="00133686">
        <w:rPr>
          <w:sz w:val="16"/>
        </w:rPr>
        <w:t xml:space="preserve"> Celsius) above preindustrial levels. </w:t>
      </w:r>
      <w:r w:rsidRPr="00133686">
        <w:rPr>
          <w:rStyle w:val="StyleUnderline"/>
        </w:rPr>
        <w:t>Earth</w:t>
      </w:r>
      <w:r w:rsidRPr="00133686">
        <w:rPr>
          <w:sz w:val="16"/>
        </w:rPr>
        <w:t xml:space="preserve"> has already warmed by more than 2 degrees F (1.1 C) above preindustrial levels and, if current warming trends continue, </w:t>
      </w:r>
      <w:r w:rsidRPr="00133686">
        <w:rPr>
          <w:rStyle w:val="StyleUnderline"/>
        </w:rPr>
        <w:t>is on track to reach between</w:t>
      </w:r>
      <w:r w:rsidRPr="00133686">
        <w:rPr>
          <w:sz w:val="16"/>
        </w:rPr>
        <w:t xml:space="preserve"> 3.6 and 5.4 F (</w:t>
      </w:r>
      <w:r w:rsidRPr="00133686">
        <w:rPr>
          <w:rStyle w:val="StyleUnderline"/>
        </w:rPr>
        <w:t>2 and 3 C) above preindustrial levels</w:t>
      </w:r>
      <w:r w:rsidRPr="00133686">
        <w:rPr>
          <w:sz w:val="16"/>
        </w:rPr>
        <w:t>, the study authors said in a statement. "</w:t>
      </w:r>
      <w:r w:rsidRPr="00133686">
        <w:rPr>
          <w:rStyle w:val="StyleUnderline"/>
        </w:rPr>
        <w:t xml:space="preserve">This sets Earth on course to cross </w:t>
      </w:r>
      <w:r w:rsidRPr="00133686">
        <w:rPr>
          <w:rStyle w:val="Emphasis"/>
        </w:rPr>
        <w:t>multiple dangerous tipping points</w:t>
      </w:r>
      <w:r w:rsidRPr="00133686">
        <w:rPr>
          <w:rStyle w:val="StyleUnderline"/>
        </w:rPr>
        <w:t xml:space="preserve"> that will be disastrous for people across the world,"</w:t>
      </w:r>
      <w:r w:rsidRPr="00133686">
        <w:rPr>
          <w:sz w:val="16"/>
        </w:rPr>
        <w:t xml:space="preserve"> study co-author Johan </w:t>
      </w:r>
      <w:proofErr w:type="spellStart"/>
      <w:r w:rsidRPr="00133686">
        <w:rPr>
          <w:sz w:val="16"/>
        </w:rPr>
        <w:t>Rockström</w:t>
      </w:r>
      <w:proofErr w:type="spellEnd"/>
      <w:r w:rsidRPr="00133686">
        <w:rPr>
          <w:sz w:val="16"/>
        </w:rPr>
        <w:t xml:space="preserve">, director of the Potsdam Institute for Climate Impact Research in Germany, said in the statement. When the researchers conducted their reassessment, they eliminated two of the original nine tipping points due to insufficient evidence — but then, they identified nine new ones that had been previously overlooked, bringing the </w:t>
      </w:r>
      <w:proofErr w:type="spellStart"/>
      <w:r w:rsidRPr="00133686">
        <w:rPr>
          <w:sz w:val="16"/>
        </w:rPr>
        <w:t>toal</w:t>
      </w:r>
      <w:proofErr w:type="spellEnd"/>
      <w:r w:rsidRPr="00133686">
        <w:rPr>
          <w:sz w:val="16"/>
        </w:rPr>
        <w:t xml:space="preserve"> to 16, they reported in the study. "Since I first assessed climate tipping points in 2008, </w:t>
      </w:r>
      <w:r w:rsidRPr="00133686">
        <w:rPr>
          <w:rStyle w:val="StyleUnderline"/>
        </w:rPr>
        <w:t>the list has grown and our assessment of the risk they pose has increased dramatically</w:t>
      </w:r>
      <w:r w:rsidRPr="00133686">
        <w:rPr>
          <w:sz w:val="16"/>
        </w:rPr>
        <w:t xml:space="preserve">," co-author Tim Lenton, director of the Global Systems Institute at the University of Exeter in the U.K. and lead author of the original 2008 tipping points paper, said in the statement. In the new study, the researchers calculated the exact temperature at which each tipping element would be likely to pass its point of no return. Their analysis revealed that </w:t>
      </w:r>
      <w:r w:rsidRPr="00133686">
        <w:rPr>
          <w:rStyle w:val="StyleUnderline"/>
        </w:rPr>
        <w:t>five tipping elements</w:t>
      </w:r>
      <w:r w:rsidRPr="00133686">
        <w:rPr>
          <w:sz w:val="16"/>
        </w:rPr>
        <w:t xml:space="preserve"> — the Greenland and West Antarctic ice sheets; Arctic permafrost; tropical coral reefs; and a key ocean current in the Labrador Sea — </w:t>
      </w:r>
      <w:r w:rsidRPr="00133686">
        <w:rPr>
          <w:rStyle w:val="StyleUnderline"/>
        </w:rPr>
        <w:t>are in the "danger zone</w:t>
      </w:r>
      <w:r w:rsidRPr="00133686">
        <w:rPr>
          <w:sz w:val="16"/>
        </w:rPr>
        <w:t xml:space="preserve">," meaning they are quickly approaching their tipping points. Two of these danger zone tipping points, the Greenland and West Antarctic ice sheets, are already beyond their lowest potential tipping points of 1.4 F (0.8 C) and 1.8 F (1 C) above preindustrial times respectively, which suggests these two systems may already be beyond saving, researchers wrote. </w:t>
      </w:r>
      <w:r w:rsidRPr="00133686">
        <w:rPr>
          <w:rStyle w:val="StyleUnderline"/>
        </w:rPr>
        <w:t>The other 11 tipping points are listed as "likely" or "possible" if warming continues</w:t>
      </w:r>
      <w:r w:rsidRPr="00133686">
        <w:rPr>
          <w:sz w:val="16"/>
        </w:rPr>
        <w:t xml:space="preserve"> past 2.7 F. Past estimates, such as the United Nations Intergovernmental Panel on Climate Change's Sixth Assessment Report, published in three parts in 2021 and 2022, suggested that most major tipping points would be reached only if Earth warmed past 3.6 F, which would give humanity more time to prepare mitigation and adaptation strategies. But according to the new study, those </w:t>
      </w:r>
      <w:r w:rsidRPr="00133686">
        <w:rPr>
          <w:rStyle w:val="StyleUnderline"/>
        </w:rPr>
        <w:t>tipping points may be closer than expected.</w:t>
      </w:r>
      <w:r>
        <w:rPr>
          <w:rStyle w:val="StyleUnderline"/>
        </w:rPr>
        <w:t xml:space="preserve"> </w:t>
      </w:r>
      <w:r w:rsidRPr="00133686">
        <w:rPr>
          <w:sz w:val="16"/>
        </w:rPr>
        <w:t xml:space="preserve">One explanation for this accelerated timeline is that </w:t>
      </w:r>
      <w:r w:rsidRPr="00133686">
        <w:rPr>
          <w:rStyle w:val="StyleUnderline"/>
        </w:rPr>
        <w:t>researchers now fully understand the interconnectedness of tipping points</w:t>
      </w:r>
      <w:r w:rsidRPr="00133686">
        <w:rPr>
          <w:sz w:val="16"/>
        </w:rPr>
        <w:t xml:space="preserve">. </w:t>
      </w:r>
      <w:r w:rsidRPr="00133686">
        <w:rPr>
          <w:rStyle w:val="StyleUnderline"/>
        </w:rPr>
        <w:t>Better climate models now show that the fall of one tipping point could increase the likelihood of another's collapse</w:t>
      </w:r>
      <w:r w:rsidRPr="00133686">
        <w:rPr>
          <w:sz w:val="16"/>
        </w:rPr>
        <w:t xml:space="preserve">. For example, if the Arctic permafrost melts due to rising temperatures, it will release more carbon into the atmosphere. This will further increase surface temperatures on land and in the oceans, thereby accelerating melt in major ice sheets and stressing coral reefs. In other words, tipping points are stacked up like dominoes; as soon as one falls, the others could swiftly follow. Therefore, </w:t>
      </w:r>
      <w:r w:rsidRPr="00133686">
        <w:rPr>
          <w:rStyle w:val="Emphasis"/>
        </w:rPr>
        <w:t>it is imperative to drastically reduce our greenhouse gas emissions immediately before this irreversible chain reaction begins,</w:t>
      </w:r>
      <w:r w:rsidRPr="00133686">
        <w:rPr>
          <w:sz w:val="16"/>
        </w:rPr>
        <w:t xml:space="preserve"> the researchers warned. "</w:t>
      </w:r>
      <w:r w:rsidRPr="00133686">
        <w:rPr>
          <w:rStyle w:val="StyleUnderline"/>
        </w:rPr>
        <w:t>To maintain livable conditions on Earth</w:t>
      </w:r>
      <w:r w:rsidRPr="00133686">
        <w:rPr>
          <w:sz w:val="16"/>
        </w:rPr>
        <w:t xml:space="preserve">, protect people from rising extremes, </w:t>
      </w:r>
      <w:r w:rsidRPr="00133686">
        <w:rPr>
          <w:rStyle w:val="StyleUnderline"/>
        </w:rPr>
        <w:t>and enable stable societies, we must do everything possible to prevent crossing tipping points</w:t>
      </w:r>
      <w:r w:rsidRPr="00133686">
        <w:rPr>
          <w:sz w:val="16"/>
        </w:rPr>
        <w:t xml:space="preserve">," </w:t>
      </w:r>
      <w:proofErr w:type="spellStart"/>
      <w:r w:rsidRPr="00133686">
        <w:rPr>
          <w:sz w:val="16"/>
        </w:rPr>
        <w:t>Rockström</w:t>
      </w:r>
      <w:proofErr w:type="spellEnd"/>
      <w:r w:rsidRPr="00133686">
        <w:rPr>
          <w:sz w:val="16"/>
        </w:rPr>
        <w:t xml:space="preserve"> said. "</w:t>
      </w:r>
      <w:r w:rsidRPr="00133686">
        <w:rPr>
          <w:rStyle w:val="StyleUnderline"/>
        </w:rPr>
        <w:t>Every tenth of a degree counts."</w:t>
      </w:r>
    </w:p>
    <w:p w14:paraId="41CA8ACC" w14:textId="77777777" w:rsidR="0005484F" w:rsidRDefault="0005484F" w:rsidP="008676C5"/>
    <w:p w14:paraId="015FE14D" w14:textId="77777777" w:rsidR="0005484F" w:rsidRPr="00E22F1D" w:rsidRDefault="0005484F" w:rsidP="0005484F">
      <w:pPr>
        <w:pStyle w:val="Heading4"/>
      </w:pPr>
      <w:r>
        <w:t xml:space="preserve">Warming cascades and leads to extinction – triggers famine, war, disease and worsens food insecurity and poverty – try or die for the </w:t>
      </w:r>
      <w:proofErr w:type="spellStart"/>
      <w:r>
        <w:t>aff</w:t>
      </w:r>
      <w:proofErr w:type="spellEnd"/>
      <w:r>
        <w:t xml:space="preserve"> </w:t>
      </w:r>
    </w:p>
    <w:p w14:paraId="5652FCFF" w14:textId="77777777" w:rsidR="0005484F" w:rsidRPr="00D7708D" w:rsidRDefault="0005484F" w:rsidP="0005484F">
      <w:pPr>
        <w:rPr>
          <w:sz w:val="20"/>
          <w:szCs w:val="20"/>
        </w:rPr>
      </w:pPr>
      <w:r>
        <w:rPr>
          <w:rStyle w:val="Style13ptBold"/>
        </w:rPr>
        <w:t>Carrington 22</w:t>
      </w:r>
      <w:r>
        <w:t xml:space="preserve"> </w:t>
      </w:r>
      <w:r w:rsidRPr="00D7708D">
        <w:rPr>
          <w:sz w:val="20"/>
          <w:szCs w:val="20"/>
        </w:rPr>
        <w:t xml:space="preserve">– [Damian, environment editor at The Guardian, "Climate endgame: risk of human extinction ‘dangerously underexplored’," 8-1-2022, </w:t>
      </w:r>
      <w:hyperlink r:id="rId7" w:history="1">
        <w:r w:rsidRPr="00D7708D">
          <w:rPr>
            <w:rStyle w:val="Hyperlink"/>
            <w:sz w:val="20"/>
            <w:szCs w:val="20"/>
          </w:rPr>
          <w:t>https://www.theguardian.com/environment/2022/aug/01/climate-endgame-risk-human-extinction-scientists-global-heating-catastrophe</w:t>
        </w:r>
      </w:hyperlink>
      <w:r w:rsidRPr="00D7708D">
        <w:rPr>
          <w:sz w:val="20"/>
          <w:szCs w:val="20"/>
        </w:rPr>
        <w:t>]</w:t>
      </w:r>
      <w:r>
        <w:rPr>
          <w:sz w:val="20"/>
          <w:szCs w:val="20"/>
        </w:rPr>
        <w:t xml:space="preserve"> /</w:t>
      </w:r>
      <w:proofErr w:type="spellStart"/>
      <w:r>
        <w:rPr>
          <w:sz w:val="20"/>
          <w:szCs w:val="20"/>
        </w:rPr>
        <w:t>jsam</w:t>
      </w:r>
      <w:proofErr w:type="spellEnd"/>
    </w:p>
    <w:p w14:paraId="48C09B0E" w14:textId="77777777" w:rsidR="0005484F" w:rsidRPr="001439E8" w:rsidRDefault="0005484F" w:rsidP="0005484F">
      <w:pPr>
        <w:rPr>
          <w:sz w:val="18"/>
          <w:szCs w:val="18"/>
        </w:rPr>
      </w:pPr>
      <w:r w:rsidRPr="00D7708D">
        <w:rPr>
          <w:u w:val="single"/>
        </w:rPr>
        <w:t xml:space="preserve">The risk of global societal collapse or </w:t>
      </w:r>
      <w:r w:rsidRPr="001439E8">
        <w:rPr>
          <w:b/>
          <w:bCs/>
          <w:u w:val="single"/>
        </w:rPr>
        <w:t xml:space="preserve">human </w:t>
      </w:r>
      <w:r w:rsidRPr="001439E8">
        <w:rPr>
          <w:b/>
          <w:bCs/>
          <w:highlight w:val="magenta"/>
          <w:u w:val="single"/>
        </w:rPr>
        <w:t>extinction</w:t>
      </w:r>
      <w:r w:rsidRPr="001439E8">
        <w:rPr>
          <w:b/>
          <w:bCs/>
          <w:u w:val="single"/>
        </w:rPr>
        <w:t xml:space="preserve"> has been “</w:t>
      </w:r>
      <w:r w:rsidRPr="001439E8">
        <w:rPr>
          <w:b/>
          <w:bCs/>
          <w:highlight w:val="magenta"/>
          <w:u w:val="single"/>
        </w:rPr>
        <w:t>dangerously underexplored</w:t>
      </w:r>
      <w:r w:rsidRPr="00D7708D">
        <w:rPr>
          <w:u w:val="single"/>
        </w:rPr>
        <w:t>”</w:t>
      </w:r>
      <w:r w:rsidRPr="00D7708D">
        <w:t xml:space="preserve">, </w:t>
      </w:r>
      <w:r w:rsidRPr="001439E8">
        <w:rPr>
          <w:sz w:val="18"/>
          <w:szCs w:val="18"/>
        </w:rPr>
        <w:t xml:space="preserve">climate scientists have warned in an analysis. They call such a catastrophe the “climate endgame”. Though it had a small chance of occurring, given the uncertainties in future emissions and the climate system, cataclysmic scenarios could not be ruled out, they said. </w:t>
      </w:r>
      <w:r w:rsidRPr="00D7708D">
        <w:t>“</w:t>
      </w:r>
      <w:r w:rsidRPr="00D7708D">
        <w:rPr>
          <w:u w:val="single"/>
        </w:rPr>
        <w:t xml:space="preserve">Facing a </w:t>
      </w:r>
      <w:r w:rsidRPr="001439E8">
        <w:rPr>
          <w:highlight w:val="magenta"/>
          <w:u w:val="single"/>
        </w:rPr>
        <w:t xml:space="preserve">future of </w:t>
      </w:r>
      <w:r w:rsidRPr="001439E8">
        <w:rPr>
          <w:b/>
          <w:bCs/>
          <w:highlight w:val="magenta"/>
          <w:u w:val="single"/>
        </w:rPr>
        <w:t>accelerating climate</w:t>
      </w:r>
      <w:r w:rsidRPr="001439E8">
        <w:rPr>
          <w:b/>
          <w:bCs/>
          <w:u w:val="single"/>
        </w:rPr>
        <w:t xml:space="preserve"> </w:t>
      </w:r>
      <w:r w:rsidRPr="001439E8">
        <w:rPr>
          <w:b/>
          <w:bCs/>
          <w:highlight w:val="magenta"/>
          <w:u w:val="single"/>
        </w:rPr>
        <w:t>change</w:t>
      </w:r>
      <w:r w:rsidRPr="001439E8">
        <w:rPr>
          <w:b/>
          <w:bCs/>
          <w:u w:val="single"/>
        </w:rPr>
        <w:t xml:space="preserve"> </w:t>
      </w:r>
      <w:r w:rsidRPr="001439E8">
        <w:rPr>
          <w:sz w:val="18"/>
          <w:szCs w:val="18"/>
        </w:rPr>
        <w:t xml:space="preserve">while </w:t>
      </w:r>
      <w:r w:rsidRPr="001439E8">
        <w:rPr>
          <w:strike/>
          <w:sz w:val="18"/>
          <w:szCs w:val="18"/>
        </w:rPr>
        <w:t>blind</w:t>
      </w:r>
      <w:r w:rsidRPr="001439E8">
        <w:rPr>
          <w:sz w:val="18"/>
          <w:szCs w:val="18"/>
        </w:rPr>
        <w:t xml:space="preserve"> to</w:t>
      </w:r>
      <w:r w:rsidRPr="001439E8">
        <w:rPr>
          <w:sz w:val="18"/>
          <w:szCs w:val="18"/>
          <w:u w:val="single"/>
        </w:rPr>
        <w:t xml:space="preserve"> </w:t>
      </w:r>
      <w:r w:rsidRPr="00D7708D">
        <w:rPr>
          <w:u w:val="single"/>
        </w:rPr>
        <w:t xml:space="preserve">worst-case scenarios is naive risk management at best and </w:t>
      </w:r>
      <w:r w:rsidRPr="001439E8">
        <w:rPr>
          <w:b/>
          <w:bCs/>
          <w:highlight w:val="magenta"/>
          <w:u w:val="single"/>
        </w:rPr>
        <w:t>fatally foolish</w:t>
      </w:r>
      <w:r w:rsidRPr="00D7708D">
        <w:rPr>
          <w:u w:val="single"/>
        </w:rPr>
        <w:t xml:space="preserve"> at worst</w:t>
      </w:r>
      <w:r w:rsidRPr="00D7708D">
        <w:t xml:space="preserve">,” </w:t>
      </w:r>
      <w:r w:rsidRPr="001439E8">
        <w:rPr>
          <w:sz w:val="18"/>
          <w:szCs w:val="18"/>
        </w:rPr>
        <w:t xml:space="preserve">the scientists said, adding that there were “ample reasons” to suspect global heating could result in an apocalyptic disaster. The international team of experts argue </w:t>
      </w:r>
      <w:r w:rsidRPr="00D7708D">
        <w:rPr>
          <w:u w:val="single"/>
        </w:rPr>
        <w:t xml:space="preserve">the world needs to start </w:t>
      </w:r>
      <w:r w:rsidRPr="001439E8">
        <w:rPr>
          <w:b/>
          <w:bCs/>
          <w:u w:val="single"/>
        </w:rPr>
        <w:t>preparing for the possibility of the climate endgame</w:t>
      </w:r>
      <w:r w:rsidRPr="00D7708D">
        <w:rPr>
          <w:u w:val="single"/>
        </w:rPr>
        <w:t xml:space="preserve">. </w:t>
      </w:r>
      <w:r w:rsidRPr="001439E8">
        <w:rPr>
          <w:b/>
          <w:bCs/>
          <w:u w:val="single"/>
        </w:rPr>
        <w:t>“</w:t>
      </w:r>
      <w:proofErr w:type="spellStart"/>
      <w:r w:rsidRPr="001439E8">
        <w:rPr>
          <w:b/>
          <w:bCs/>
          <w:highlight w:val="magenta"/>
          <w:u w:val="single"/>
        </w:rPr>
        <w:t>Analysing</w:t>
      </w:r>
      <w:proofErr w:type="spellEnd"/>
      <w:r w:rsidRPr="001439E8">
        <w:rPr>
          <w:b/>
          <w:bCs/>
          <w:u w:val="single"/>
        </w:rPr>
        <w:t xml:space="preserve"> the mechanisms for these </w:t>
      </w:r>
      <w:r w:rsidRPr="001439E8">
        <w:rPr>
          <w:b/>
          <w:bCs/>
          <w:highlight w:val="magenta"/>
          <w:u w:val="single"/>
        </w:rPr>
        <w:t>extreme consequences</w:t>
      </w:r>
      <w:r w:rsidRPr="001439E8">
        <w:rPr>
          <w:b/>
          <w:bCs/>
          <w:u w:val="single"/>
        </w:rPr>
        <w:t xml:space="preserve"> could </w:t>
      </w:r>
      <w:r w:rsidRPr="001439E8">
        <w:rPr>
          <w:b/>
          <w:bCs/>
          <w:highlight w:val="magenta"/>
          <w:u w:val="single"/>
        </w:rPr>
        <w:t xml:space="preserve">help </w:t>
      </w:r>
      <w:proofErr w:type="spellStart"/>
      <w:r w:rsidRPr="001439E8">
        <w:rPr>
          <w:b/>
          <w:bCs/>
          <w:highlight w:val="magenta"/>
          <w:u w:val="single"/>
        </w:rPr>
        <w:t>galvanise</w:t>
      </w:r>
      <w:proofErr w:type="spellEnd"/>
      <w:r w:rsidRPr="001439E8">
        <w:rPr>
          <w:b/>
          <w:bCs/>
          <w:highlight w:val="magenta"/>
          <w:u w:val="single"/>
        </w:rPr>
        <w:t xml:space="preserve"> action, improve resilience, and inform policy</w:t>
      </w:r>
      <w:r w:rsidRPr="00D7708D">
        <w:rPr>
          <w:u w:val="single"/>
        </w:rPr>
        <w:t>,” they said</w:t>
      </w:r>
      <w:r w:rsidRPr="00D7708D">
        <w:t xml:space="preserve">. </w:t>
      </w:r>
      <w:r w:rsidRPr="001439E8">
        <w:rPr>
          <w:sz w:val="18"/>
          <w:szCs w:val="18"/>
        </w:rPr>
        <w:t>Explorations in the 1980s of the nuclear winter that would follow a nuclear war spurred public concern and disarmament efforts, the researchers said</w:t>
      </w:r>
      <w:r w:rsidRPr="00D7708D">
        <w:t xml:space="preserve">. </w:t>
      </w:r>
      <w:r w:rsidRPr="00D7708D">
        <w:rPr>
          <w:u w:val="single"/>
        </w:rPr>
        <w:t xml:space="preserve">The analysis proposes a research agenda, including what they call </w:t>
      </w:r>
      <w:r w:rsidRPr="001439E8">
        <w:rPr>
          <w:b/>
          <w:bCs/>
          <w:u w:val="single"/>
        </w:rPr>
        <w:t>the “</w:t>
      </w:r>
      <w:r w:rsidRPr="001439E8">
        <w:rPr>
          <w:b/>
          <w:bCs/>
          <w:highlight w:val="magenta"/>
          <w:u w:val="single"/>
        </w:rPr>
        <w:t>four horsemen” of</w:t>
      </w:r>
      <w:r w:rsidRPr="001439E8">
        <w:rPr>
          <w:b/>
          <w:bCs/>
          <w:u w:val="single"/>
        </w:rPr>
        <w:t xml:space="preserve"> the </w:t>
      </w:r>
      <w:r w:rsidRPr="001439E8">
        <w:rPr>
          <w:b/>
          <w:bCs/>
          <w:highlight w:val="magenta"/>
          <w:u w:val="single"/>
        </w:rPr>
        <w:t xml:space="preserve">climate endgame: famine, extreme weather, war </w:t>
      </w:r>
      <w:r w:rsidRPr="001439E8">
        <w:rPr>
          <w:b/>
          <w:bCs/>
          <w:u w:val="single"/>
        </w:rPr>
        <w:t xml:space="preserve">and </w:t>
      </w:r>
      <w:r w:rsidRPr="001439E8">
        <w:rPr>
          <w:b/>
          <w:bCs/>
          <w:highlight w:val="magenta"/>
          <w:u w:val="single"/>
        </w:rPr>
        <w:t>disease</w:t>
      </w:r>
      <w:r w:rsidRPr="001439E8">
        <w:rPr>
          <w:highlight w:val="magenta"/>
          <w:u w:val="single"/>
        </w:rPr>
        <w:t>.</w:t>
      </w:r>
      <w:r w:rsidRPr="00D7708D">
        <w:t xml:space="preserve"> </w:t>
      </w:r>
      <w:r w:rsidRPr="001439E8">
        <w:rPr>
          <w:sz w:val="18"/>
          <w:szCs w:val="18"/>
        </w:rPr>
        <w:t xml:space="preserve">They also called for the Intergovernmental Panel on Climate Change to produce a special report on the issue. </w:t>
      </w:r>
      <w:r w:rsidRPr="00D7708D">
        <w:rPr>
          <w:u w:val="single"/>
        </w:rPr>
        <w:t xml:space="preserve">The IPCC report on the </w:t>
      </w:r>
      <w:r w:rsidRPr="001439E8">
        <w:rPr>
          <w:u w:val="single"/>
        </w:rPr>
        <w:t xml:space="preserve">impacts of just </w:t>
      </w:r>
      <w:r w:rsidRPr="001439E8">
        <w:rPr>
          <w:b/>
          <w:bCs/>
          <w:u w:val="single"/>
        </w:rPr>
        <w:t>1.5C</w:t>
      </w:r>
      <w:r w:rsidRPr="00D7708D">
        <w:rPr>
          <w:u w:val="single"/>
        </w:rPr>
        <w:t xml:space="preserve"> of heating drove a “</w:t>
      </w:r>
      <w:r w:rsidRPr="001439E8">
        <w:rPr>
          <w:b/>
          <w:bCs/>
          <w:u w:val="single"/>
        </w:rPr>
        <w:t>groundswell of public concern”</w:t>
      </w:r>
      <w:r w:rsidRPr="00D7708D">
        <w:rPr>
          <w:u w:val="single"/>
        </w:rPr>
        <w:t xml:space="preserve">, they said. “There are plenty of reasons to believe </w:t>
      </w:r>
      <w:r w:rsidRPr="001439E8">
        <w:rPr>
          <w:b/>
          <w:bCs/>
          <w:highlight w:val="magenta"/>
          <w:u w:val="single"/>
        </w:rPr>
        <w:t>climate change</w:t>
      </w:r>
      <w:r w:rsidRPr="001439E8">
        <w:rPr>
          <w:b/>
          <w:bCs/>
          <w:u w:val="single"/>
        </w:rPr>
        <w:t xml:space="preserve"> could become </w:t>
      </w:r>
      <w:r w:rsidRPr="001439E8">
        <w:rPr>
          <w:b/>
          <w:bCs/>
          <w:highlight w:val="magenta"/>
          <w:u w:val="single"/>
        </w:rPr>
        <w:t>catastrophic</w:t>
      </w:r>
      <w:r w:rsidRPr="001439E8">
        <w:rPr>
          <w:b/>
          <w:bCs/>
          <w:u w:val="single"/>
        </w:rPr>
        <w:t xml:space="preserve">, </w:t>
      </w:r>
      <w:r w:rsidRPr="001439E8">
        <w:rPr>
          <w:b/>
          <w:bCs/>
          <w:highlight w:val="magenta"/>
          <w:u w:val="single"/>
        </w:rPr>
        <w:t>even at modest levels</w:t>
      </w:r>
      <w:r w:rsidRPr="001439E8">
        <w:rPr>
          <w:b/>
          <w:bCs/>
          <w:u w:val="single"/>
        </w:rPr>
        <w:t xml:space="preserve"> of warming</w:t>
      </w:r>
      <w:r w:rsidRPr="00D7708D">
        <w:rPr>
          <w:u w:val="single"/>
        </w:rPr>
        <w:t>,”</w:t>
      </w:r>
      <w:r w:rsidRPr="00D7708D">
        <w:t xml:space="preserve"> </w:t>
      </w:r>
      <w:r w:rsidRPr="001439E8">
        <w:rPr>
          <w:sz w:val="18"/>
          <w:szCs w:val="18"/>
        </w:rPr>
        <w:t xml:space="preserve">said Dr Luke Kemp at the University of Cambridge’s Centre for the Study of Existential Risk, who led the analysis. “Climate change has played a role in every mass extinction event. </w:t>
      </w:r>
      <w:r w:rsidRPr="00D7708D">
        <w:rPr>
          <w:u w:val="single"/>
        </w:rPr>
        <w:t>It has helped fell empires and shaped history</w:t>
      </w:r>
      <w:r w:rsidRPr="00D7708D">
        <w:t>. “</w:t>
      </w:r>
      <w:r w:rsidRPr="00D7708D">
        <w:rPr>
          <w:u w:val="single"/>
        </w:rPr>
        <w:t xml:space="preserve">Paths to disaster are not limited to the direct impacts of high temperatures, such as extreme weather events. </w:t>
      </w:r>
      <w:r w:rsidRPr="001439E8">
        <w:rPr>
          <w:b/>
          <w:bCs/>
          <w:highlight w:val="magenta"/>
          <w:u w:val="single"/>
        </w:rPr>
        <w:t>Knock-on effects such as financial crises, conflict</w:t>
      </w:r>
      <w:r w:rsidRPr="001439E8">
        <w:rPr>
          <w:b/>
          <w:bCs/>
          <w:u w:val="single"/>
        </w:rPr>
        <w:t xml:space="preserve"> and new </w:t>
      </w:r>
      <w:r w:rsidRPr="001439E8">
        <w:rPr>
          <w:b/>
          <w:bCs/>
          <w:highlight w:val="magenta"/>
          <w:u w:val="single"/>
        </w:rPr>
        <w:t>disease outbreaks</w:t>
      </w:r>
      <w:r w:rsidRPr="001439E8">
        <w:rPr>
          <w:b/>
          <w:bCs/>
          <w:u w:val="single"/>
        </w:rPr>
        <w:t xml:space="preserve"> could </w:t>
      </w:r>
      <w:r w:rsidRPr="001439E8">
        <w:rPr>
          <w:b/>
          <w:bCs/>
          <w:highlight w:val="magenta"/>
          <w:u w:val="single"/>
        </w:rPr>
        <w:t xml:space="preserve">trigger </w:t>
      </w:r>
      <w:r w:rsidRPr="001439E8">
        <w:rPr>
          <w:b/>
          <w:bCs/>
          <w:u w:val="single"/>
        </w:rPr>
        <w:t xml:space="preserve">other </w:t>
      </w:r>
      <w:r w:rsidRPr="001439E8">
        <w:rPr>
          <w:b/>
          <w:bCs/>
          <w:highlight w:val="magenta"/>
          <w:u w:val="single"/>
        </w:rPr>
        <w:t>calamities</w:t>
      </w:r>
      <w:r w:rsidRPr="00D7708D">
        <w:rPr>
          <w:u w:val="single"/>
        </w:rPr>
        <w:t xml:space="preserve">.” </w:t>
      </w:r>
      <w:r w:rsidRPr="00D7708D">
        <w:rPr>
          <w:sz w:val="18"/>
          <w:szCs w:val="18"/>
        </w:rPr>
        <w:t>The analysis is published in the journal Proceedings of the National Academy of Sciences and was reviewed by a dozen scientists</w:t>
      </w:r>
      <w:r w:rsidRPr="00D7708D">
        <w:t xml:space="preserve">. It argues that </w:t>
      </w:r>
      <w:r w:rsidRPr="00D7708D">
        <w:rPr>
          <w:u w:val="single"/>
        </w:rPr>
        <w:t>the consequences of global heating beyond 3C have been underexamined, with few quantitative estimates of the total impacts</w:t>
      </w:r>
      <w:r w:rsidRPr="00D7708D">
        <w:t>. “</w:t>
      </w:r>
      <w:r w:rsidRPr="00D7708D">
        <w:rPr>
          <w:sz w:val="18"/>
          <w:szCs w:val="18"/>
        </w:rPr>
        <w:t xml:space="preserve">We know least about the scenarios that matter most,” Kemp said. A thorough risk assessment would consider how risks spread, interacted and amplified, but had not been attempted, the scientists said. “Yet this is how risk unfolds in the real world,” they said. </w:t>
      </w:r>
      <w:r w:rsidRPr="00D7708D">
        <w:t>“</w:t>
      </w:r>
      <w:r w:rsidRPr="00D7708D">
        <w:rPr>
          <w:u w:val="single"/>
        </w:rPr>
        <w:t xml:space="preserve">For example, </w:t>
      </w:r>
      <w:r w:rsidRPr="001439E8">
        <w:rPr>
          <w:b/>
          <w:bCs/>
          <w:u w:val="single"/>
        </w:rPr>
        <w:t xml:space="preserve">a </w:t>
      </w:r>
      <w:r w:rsidRPr="001439E8">
        <w:rPr>
          <w:b/>
          <w:bCs/>
          <w:highlight w:val="magenta"/>
          <w:u w:val="single"/>
        </w:rPr>
        <w:t>cyclone destroys electrical infrastructure</w:t>
      </w:r>
      <w:r w:rsidRPr="001439E8">
        <w:rPr>
          <w:b/>
          <w:bCs/>
          <w:u w:val="single"/>
        </w:rPr>
        <w:t xml:space="preserve">, leaving a population vulnerable to an </w:t>
      </w:r>
      <w:r w:rsidRPr="001439E8">
        <w:rPr>
          <w:b/>
          <w:bCs/>
          <w:highlight w:val="magenta"/>
          <w:u w:val="single"/>
        </w:rPr>
        <w:t>ensuing deadly heatwav</w:t>
      </w:r>
      <w:r w:rsidRPr="001439E8">
        <w:rPr>
          <w:highlight w:val="magenta"/>
          <w:u w:val="single"/>
        </w:rPr>
        <w:t>e</w:t>
      </w:r>
      <w:r w:rsidRPr="00D7708D">
        <w:rPr>
          <w:u w:val="single"/>
        </w:rPr>
        <w:t>.” The Covid pandemic underlined the need to examine rare but high-impact global risks, they added</w:t>
      </w:r>
      <w:r w:rsidRPr="00D7708D">
        <w:t xml:space="preserve">. Particularly concerning are tipping points, </w:t>
      </w:r>
      <w:r w:rsidRPr="001439E8">
        <w:rPr>
          <w:b/>
          <w:bCs/>
          <w:u w:val="single"/>
        </w:rPr>
        <w:t xml:space="preserve">where a </w:t>
      </w:r>
      <w:r w:rsidRPr="001439E8">
        <w:rPr>
          <w:b/>
          <w:bCs/>
          <w:highlight w:val="magenta"/>
          <w:u w:val="single"/>
        </w:rPr>
        <w:t>small rise in global temperature</w:t>
      </w:r>
      <w:r w:rsidRPr="001439E8">
        <w:rPr>
          <w:b/>
          <w:bCs/>
          <w:u w:val="single"/>
        </w:rPr>
        <w:t xml:space="preserve"> results in a </w:t>
      </w:r>
      <w:r w:rsidRPr="001439E8">
        <w:rPr>
          <w:b/>
          <w:bCs/>
          <w:highlight w:val="magenta"/>
          <w:u w:val="single"/>
        </w:rPr>
        <w:t>big change in</w:t>
      </w:r>
      <w:r w:rsidRPr="001439E8">
        <w:rPr>
          <w:b/>
          <w:bCs/>
          <w:u w:val="single"/>
        </w:rPr>
        <w:t xml:space="preserve"> the </w:t>
      </w:r>
      <w:r w:rsidRPr="001439E8">
        <w:rPr>
          <w:b/>
          <w:bCs/>
          <w:highlight w:val="magenta"/>
          <w:u w:val="single"/>
        </w:rPr>
        <w:t>climate</w:t>
      </w:r>
      <w:r w:rsidRPr="001439E8">
        <w:rPr>
          <w:b/>
          <w:bCs/>
          <w:u w:val="single"/>
        </w:rPr>
        <w:t xml:space="preserve">, such as </w:t>
      </w:r>
      <w:r w:rsidRPr="001439E8">
        <w:rPr>
          <w:b/>
          <w:bCs/>
          <w:highlight w:val="magenta"/>
          <w:u w:val="single"/>
        </w:rPr>
        <w:t>huge carbon emissions from an Amazon rainforest suffering major droughts and fires</w:t>
      </w:r>
      <w:r w:rsidRPr="00D7708D">
        <w:rPr>
          <w:u w:val="single"/>
        </w:rPr>
        <w:t xml:space="preserve">. </w:t>
      </w:r>
      <w:r w:rsidRPr="001439E8">
        <w:rPr>
          <w:b/>
          <w:bCs/>
          <w:highlight w:val="magenta"/>
          <w:u w:val="single"/>
        </w:rPr>
        <w:t>Tipping points</w:t>
      </w:r>
      <w:r w:rsidRPr="001439E8">
        <w:rPr>
          <w:b/>
          <w:bCs/>
          <w:u w:val="single"/>
        </w:rPr>
        <w:t xml:space="preserve"> could </w:t>
      </w:r>
      <w:r w:rsidRPr="001439E8">
        <w:rPr>
          <w:b/>
          <w:bCs/>
          <w:highlight w:val="magenta"/>
          <w:u w:val="single"/>
        </w:rPr>
        <w:t>trigger</w:t>
      </w:r>
      <w:r w:rsidRPr="001439E8">
        <w:rPr>
          <w:b/>
          <w:bCs/>
          <w:u w:val="single"/>
        </w:rPr>
        <w:t xml:space="preserve"> others in a </w:t>
      </w:r>
      <w:r w:rsidRPr="001439E8">
        <w:rPr>
          <w:b/>
          <w:bCs/>
          <w:highlight w:val="magenta"/>
          <w:u w:val="single"/>
        </w:rPr>
        <w:t>cascade</w:t>
      </w:r>
      <w:r w:rsidRPr="00D7708D">
        <w:rPr>
          <w:u w:val="single"/>
        </w:rPr>
        <w:t xml:space="preserve"> and some remained little studied, they said, such as the </w:t>
      </w:r>
      <w:r w:rsidRPr="001439E8">
        <w:rPr>
          <w:b/>
          <w:bCs/>
          <w:u w:val="single"/>
        </w:rPr>
        <w:t xml:space="preserve">abrupt </w:t>
      </w:r>
      <w:r w:rsidRPr="001439E8">
        <w:rPr>
          <w:b/>
          <w:bCs/>
          <w:highlight w:val="magenta"/>
          <w:u w:val="single"/>
        </w:rPr>
        <w:t>loss of stratocumulus</w:t>
      </w:r>
      <w:r w:rsidRPr="001439E8">
        <w:rPr>
          <w:b/>
          <w:bCs/>
          <w:u w:val="single"/>
        </w:rPr>
        <w:t xml:space="preserve"> </w:t>
      </w:r>
      <w:r w:rsidRPr="001439E8">
        <w:rPr>
          <w:b/>
          <w:bCs/>
          <w:highlight w:val="magenta"/>
          <w:u w:val="single"/>
        </w:rPr>
        <w:t>cloud</w:t>
      </w:r>
      <w:r w:rsidRPr="001439E8">
        <w:rPr>
          <w:b/>
          <w:bCs/>
          <w:u w:val="single"/>
        </w:rPr>
        <w:t xml:space="preserve"> decks that could cause an </w:t>
      </w:r>
      <w:r w:rsidRPr="001439E8">
        <w:rPr>
          <w:b/>
          <w:bCs/>
          <w:highlight w:val="magenta"/>
          <w:u w:val="single"/>
        </w:rPr>
        <w:t>additional 8C of</w:t>
      </w:r>
      <w:r w:rsidRPr="001439E8">
        <w:rPr>
          <w:b/>
          <w:bCs/>
          <w:u w:val="single"/>
        </w:rPr>
        <w:t xml:space="preserve"> global </w:t>
      </w:r>
      <w:r w:rsidRPr="001439E8">
        <w:rPr>
          <w:b/>
          <w:bCs/>
          <w:highlight w:val="magenta"/>
          <w:u w:val="single"/>
        </w:rPr>
        <w:t>warming</w:t>
      </w:r>
      <w:r w:rsidRPr="00D7708D">
        <w:t xml:space="preserve">. </w:t>
      </w:r>
      <w:r w:rsidRPr="001439E8">
        <w:rPr>
          <w:sz w:val="18"/>
          <w:szCs w:val="18"/>
        </w:rPr>
        <w:t xml:space="preserve">The researchers warn that </w:t>
      </w:r>
      <w:r w:rsidRPr="00D7708D">
        <w:rPr>
          <w:u w:val="single"/>
        </w:rPr>
        <w:t xml:space="preserve">climate breakdown could exacerbate or trigger other catastrophic risks, such as </w:t>
      </w:r>
      <w:r w:rsidRPr="001439E8">
        <w:rPr>
          <w:b/>
          <w:bCs/>
          <w:highlight w:val="magenta"/>
          <w:u w:val="single"/>
        </w:rPr>
        <w:t>international wars</w:t>
      </w:r>
      <w:r w:rsidRPr="001439E8">
        <w:rPr>
          <w:b/>
          <w:bCs/>
          <w:u w:val="single"/>
        </w:rPr>
        <w:t xml:space="preserve"> or </w:t>
      </w:r>
      <w:r w:rsidRPr="001439E8">
        <w:rPr>
          <w:b/>
          <w:bCs/>
          <w:highlight w:val="magenta"/>
          <w:u w:val="single"/>
        </w:rPr>
        <w:t>infectious disease</w:t>
      </w:r>
      <w:r w:rsidRPr="001439E8">
        <w:rPr>
          <w:b/>
          <w:bCs/>
          <w:u w:val="single"/>
        </w:rPr>
        <w:t xml:space="preserve"> pandemics</w:t>
      </w:r>
      <w:r w:rsidRPr="00D7708D">
        <w:rPr>
          <w:u w:val="single"/>
        </w:rPr>
        <w:t xml:space="preserve">, and </w:t>
      </w:r>
      <w:r w:rsidRPr="001439E8">
        <w:rPr>
          <w:b/>
          <w:bCs/>
          <w:highlight w:val="magenta"/>
          <w:u w:val="single"/>
        </w:rPr>
        <w:t>worsen</w:t>
      </w:r>
      <w:r w:rsidRPr="00D7708D">
        <w:rPr>
          <w:u w:val="single"/>
        </w:rPr>
        <w:t xml:space="preserve"> existing vulnerabilities such as </w:t>
      </w:r>
      <w:r w:rsidRPr="001439E8">
        <w:rPr>
          <w:b/>
          <w:bCs/>
          <w:highlight w:val="magenta"/>
          <w:u w:val="single"/>
        </w:rPr>
        <w:t xml:space="preserve">poverty, crop failures and </w:t>
      </w:r>
      <w:r w:rsidRPr="001439E8">
        <w:rPr>
          <w:b/>
          <w:bCs/>
          <w:u w:val="single"/>
        </w:rPr>
        <w:t xml:space="preserve">lack of </w:t>
      </w:r>
      <w:r w:rsidRPr="001439E8">
        <w:rPr>
          <w:b/>
          <w:bCs/>
          <w:highlight w:val="magenta"/>
          <w:u w:val="single"/>
        </w:rPr>
        <w:t>water</w:t>
      </w:r>
      <w:r w:rsidRPr="00D7708D">
        <w:rPr>
          <w:u w:val="single"/>
        </w:rPr>
        <w:t>.</w:t>
      </w:r>
      <w:r w:rsidRPr="00D7708D">
        <w:t xml:space="preserve"> </w:t>
      </w:r>
      <w:r w:rsidRPr="001439E8">
        <w:rPr>
          <w:sz w:val="18"/>
          <w:szCs w:val="18"/>
        </w:rPr>
        <w:t xml:space="preserve">The analysis suggests </w:t>
      </w:r>
      <w:r w:rsidRPr="001439E8">
        <w:rPr>
          <w:highlight w:val="magenta"/>
          <w:u w:val="single"/>
        </w:rPr>
        <w:t>superpowers</w:t>
      </w:r>
      <w:r w:rsidRPr="00D7708D">
        <w:rPr>
          <w:u w:val="single"/>
        </w:rPr>
        <w:t xml:space="preserve"> may one day </w:t>
      </w:r>
      <w:r w:rsidRPr="001439E8">
        <w:rPr>
          <w:highlight w:val="magenta"/>
          <w:u w:val="single"/>
        </w:rPr>
        <w:t xml:space="preserve">fight over geoengineering plans to reflect sunlight or </w:t>
      </w:r>
      <w:r w:rsidRPr="001439E8">
        <w:rPr>
          <w:u w:val="single"/>
        </w:rPr>
        <w:t xml:space="preserve">the </w:t>
      </w:r>
      <w:r w:rsidRPr="001439E8">
        <w:rPr>
          <w:highlight w:val="magenta"/>
          <w:u w:val="single"/>
        </w:rPr>
        <w:t>right to emit carbon</w:t>
      </w:r>
      <w:r w:rsidRPr="00D7708D">
        <w:rPr>
          <w:u w:val="single"/>
        </w:rPr>
        <w:t xml:space="preserve">. “There is a striking overlap between currently vulnerable states and future areas of extreme warming,” </w:t>
      </w:r>
      <w:r w:rsidRPr="00D7708D">
        <w:t>the scientists said. “</w:t>
      </w:r>
      <w:r w:rsidRPr="00D7708D">
        <w:rPr>
          <w:u w:val="single"/>
        </w:rPr>
        <w:t>If current political fragility does not improve significantly in the coming decades, then a belt of instability with potentially serious ramifications could occur</w:t>
      </w:r>
      <w:r w:rsidRPr="00D7708D">
        <w:t xml:space="preserve">.” </w:t>
      </w:r>
      <w:r w:rsidRPr="00D7708D">
        <w:rPr>
          <w:sz w:val="18"/>
          <w:szCs w:val="18"/>
        </w:rPr>
        <w:t>There were further good reasons to be concerned about the potential of a global climate catastrophe, the scientists said: “There are warnings from history</w:t>
      </w:r>
      <w:r w:rsidRPr="00D7708D">
        <w:rPr>
          <w:sz w:val="18"/>
          <w:szCs w:val="18"/>
          <w:u w:val="single"/>
        </w:rPr>
        <w:t xml:space="preserve">. </w:t>
      </w:r>
      <w:r w:rsidRPr="00D7708D">
        <w:rPr>
          <w:u w:val="single"/>
        </w:rPr>
        <w:t>Climate change has played a role in the collapse or transformation of numerous previous societies and in each of the five mass extinction events in Earth’s history</w:t>
      </w:r>
      <w:r w:rsidRPr="00D7708D">
        <w:t xml:space="preserve">.” New modelling in the analysis shows that extreme heat </w:t>
      </w:r>
      <w:r w:rsidRPr="00D7708D">
        <w:rPr>
          <w:u w:val="single"/>
        </w:rPr>
        <w:t>– defined as an annual average temperature of more than 29C – could affect 2 billion people by 2070 if carbon emissions continue</w:t>
      </w:r>
      <w:r w:rsidRPr="00D7708D">
        <w:t xml:space="preserve">. </w:t>
      </w:r>
      <w:r w:rsidRPr="001439E8">
        <w:rPr>
          <w:sz w:val="18"/>
          <w:szCs w:val="18"/>
        </w:rPr>
        <w:t>“Such temperatures currently affect around</w:t>
      </w:r>
      <w:r w:rsidRPr="00D7708D">
        <w:t xml:space="preserve"> </w:t>
      </w:r>
      <w:r w:rsidRPr="00D7708D">
        <w:rPr>
          <w:u w:val="single"/>
        </w:rPr>
        <w:t>30 million people in the Sahara and Gulf Coast</w:t>
      </w:r>
      <w:r w:rsidRPr="00D7708D">
        <w:t xml:space="preserve">,” </w:t>
      </w:r>
      <w:r w:rsidRPr="00D7708D">
        <w:rPr>
          <w:sz w:val="18"/>
          <w:szCs w:val="18"/>
        </w:rPr>
        <w:t xml:space="preserve">said Chi Xu, at Nanjing University in China, who was part of the team. </w:t>
      </w:r>
      <w:r w:rsidRPr="00D7708D">
        <w:t>“</w:t>
      </w:r>
      <w:r w:rsidRPr="001439E8">
        <w:rPr>
          <w:b/>
          <w:bCs/>
          <w:u w:val="single"/>
        </w:rPr>
        <w:t xml:space="preserve">By </w:t>
      </w:r>
      <w:r w:rsidRPr="001439E8">
        <w:rPr>
          <w:b/>
          <w:bCs/>
          <w:highlight w:val="magenta"/>
          <w:u w:val="single"/>
        </w:rPr>
        <w:t>2070</w:t>
      </w:r>
      <w:r w:rsidRPr="001439E8">
        <w:rPr>
          <w:b/>
          <w:bCs/>
          <w:u w:val="single"/>
        </w:rPr>
        <w:t xml:space="preserve">, these </w:t>
      </w:r>
      <w:r w:rsidRPr="001439E8">
        <w:rPr>
          <w:b/>
          <w:bCs/>
          <w:highlight w:val="magenta"/>
          <w:u w:val="single"/>
        </w:rPr>
        <w:t>temperatures and the social and political consequences will</w:t>
      </w:r>
      <w:r w:rsidRPr="001439E8">
        <w:rPr>
          <w:b/>
          <w:bCs/>
          <w:u w:val="single"/>
        </w:rPr>
        <w:t xml:space="preserve"> </w:t>
      </w:r>
      <w:r w:rsidRPr="001439E8">
        <w:rPr>
          <w:b/>
          <w:bCs/>
          <w:highlight w:val="magenta"/>
          <w:u w:val="single"/>
        </w:rPr>
        <w:t>directly affect two nuclear powers</w:t>
      </w:r>
      <w:r w:rsidRPr="001439E8">
        <w:rPr>
          <w:b/>
          <w:bCs/>
          <w:u w:val="single"/>
        </w:rPr>
        <w:t>, and seven maximum containment laboratories housing the most dangerous pathogens</w:t>
      </w:r>
      <w:r w:rsidRPr="00D7708D">
        <w:t xml:space="preserve">. </w:t>
      </w:r>
      <w:r w:rsidRPr="001439E8">
        <w:rPr>
          <w:sz w:val="18"/>
          <w:szCs w:val="18"/>
        </w:rPr>
        <w:t xml:space="preserve">There is serious potential for disastrous knock-on effects.” </w:t>
      </w:r>
    </w:p>
    <w:p w14:paraId="11069D5C" w14:textId="77777777" w:rsidR="0005484F" w:rsidRDefault="0005484F" w:rsidP="008676C5"/>
    <w:p w14:paraId="32BECF8C" w14:textId="77777777" w:rsidR="00406314" w:rsidRDefault="00406314" w:rsidP="00406314">
      <w:pPr>
        <w:pStyle w:val="Heading4"/>
      </w:pPr>
      <w:r>
        <w:t>A Green JG is crucial to addressing climate change – It would help sustain a growing green economy, lower poverty, and help the economy through training and allocation</w:t>
      </w:r>
    </w:p>
    <w:p w14:paraId="5D2CFF15" w14:textId="77777777" w:rsidR="00406314" w:rsidRPr="000E3FBA" w:rsidRDefault="00406314" w:rsidP="00406314">
      <w:r w:rsidRPr="000E3FBA">
        <w:rPr>
          <w:rStyle w:val="Style13ptBold"/>
        </w:rPr>
        <w:t>Ahola 22</w:t>
      </w:r>
      <w:r>
        <w:t xml:space="preserve"> Micke Ahola - Content &amp; Communications Manager @ usecure.io Manchester, England, United Kingdom – degree in journalism from the university of East Anglia, “Why we need green jobs for everyone,” Green New Deal Rising, 09 December </w:t>
      </w:r>
      <w:proofErr w:type="gramStart"/>
      <w:r>
        <w:t>2022,  https://www.gndrising.org/updates/why-we-need-green-jobs-for-everyone/</w:t>
      </w:r>
      <w:proofErr w:type="gramEnd"/>
    </w:p>
    <w:p w14:paraId="22429E93" w14:textId="77777777" w:rsidR="00406314" w:rsidRPr="000E3FBA" w:rsidRDefault="00406314" w:rsidP="00406314">
      <w:pPr>
        <w:rPr>
          <w:sz w:val="16"/>
        </w:rPr>
      </w:pPr>
      <w:r w:rsidRPr="003C7E84">
        <w:rPr>
          <w:u w:val="single"/>
        </w:rPr>
        <w:t>In order to address the existential risk posed by climate change, we need to rapidly transform our economy. This means</w:t>
      </w:r>
      <w:r w:rsidRPr="000E3FBA">
        <w:rPr>
          <w:sz w:val="16"/>
        </w:rPr>
        <w:t xml:space="preserve"> winding down high-carbon industries like fossil fuels and industrial agriculture, and </w:t>
      </w:r>
      <w:r w:rsidRPr="003C7E84">
        <w:rPr>
          <w:u w:val="single"/>
        </w:rPr>
        <w:t>investing in the growth of</w:t>
      </w:r>
      <w:r w:rsidRPr="000E3FBA">
        <w:rPr>
          <w:sz w:val="16"/>
        </w:rPr>
        <w:t xml:space="preserve"> new ones like </w:t>
      </w:r>
      <w:r w:rsidRPr="003C7E84">
        <w:rPr>
          <w:u w:val="single"/>
        </w:rPr>
        <w:t>renewable energy</w:t>
      </w:r>
      <w:r w:rsidRPr="000E3FBA">
        <w:rPr>
          <w:sz w:val="16"/>
        </w:rPr>
        <w:t xml:space="preserve"> and nature-friendly farming. As a transformation to a low-carbon economy will require fundamental changes across industries, it is all the more important that the transformation is just. Any change in the economy has the potential to benefit or harm certain groups of people or individuals. This means </w:t>
      </w:r>
      <w:r w:rsidRPr="003C7E84">
        <w:rPr>
          <w:u w:val="single"/>
        </w:rPr>
        <w:t>care must be taken to make the green transition one that empowers people in precarious and low-paid jobs in existing industries</w:t>
      </w:r>
      <w:r w:rsidRPr="000E3FBA">
        <w:rPr>
          <w:sz w:val="16"/>
        </w:rPr>
        <w:t xml:space="preserve">, rather than imposing further hardship on them. To carry out a just transition to a low-carbon economy, </w:t>
      </w:r>
      <w:r w:rsidRPr="003C7E84">
        <w:rPr>
          <w:b/>
          <w:bCs/>
          <w:u w:val="single"/>
        </w:rPr>
        <w:t xml:space="preserve">a Green Jobs Guarantee is needed to make the transformation </w:t>
      </w:r>
      <w:r w:rsidRPr="000E3FBA">
        <w:rPr>
          <w:sz w:val="16"/>
        </w:rPr>
        <w:t xml:space="preserve">both rapid and fair to the impacted people and communities. But what does it really involve - and is a Green Jobs Guarantee actually realistic? What is the Green Jobs Guarantee? </w:t>
      </w:r>
      <w:r w:rsidRPr="003C7E84">
        <w:rPr>
          <w:u w:val="single"/>
        </w:rPr>
        <w:t>The Green Jobs Guarantee means that every single person who wants a job in the green economy will be able to get one</w:t>
      </w:r>
      <w:r w:rsidRPr="000E3FBA">
        <w:rPr>
          <w:sz w:val="16"/>
        </w:rPr>
        <w:t xml:space="preserve">. To rapidly reduce emissions, increase production of renewables, and create a more just and caring economy, </w:t>
      </w:r>
      <w:r w:rsidRPr="003C7E84">
        <w:rPr>
          <w:u w:val="single"/>
        </w:rPr>
        <w:t>a vast amount of work is required</w:t>
      </w:r>
      <w:r w:rsidRPr="000E3FBA">
        <w:rPr>
          <w:sz w:val="16"/>
        </w:rPr>
        <w:t xml:space="preserve">. </w:t>
      </w:r>
      <w:r w:rsidRPr="003C7E84">
        <w:rPr>
          <w:u w:val="single"/>
        </w:rPr>
        <w:t>The</w:t>
      </w:r>
      <w:r w:rsidRPr="000E3FBA">
        <w:rPr>
          <w:sz w:val="16"/>
        </w:rPr>
        <w:t xml:space="preserve"> </w:t>
      </w:r>
      <w:r w:rsidRPr="003C7E84">
        <w:rPr>
          <w:u w:val="single"/>
        </w:rPr>
        <w:t>NEF’s Green New Deal Declaration has identified a number of jobs that would be generated in this transition.</w:t>
      </w:r>
      <w:r>
        <w:rPr>
          <w:u w:val="single"/>
        </w:rPr>
        <w:t xml:space="preserve"> </w:t>
      </w:r>
      <w:r w:rsidRPr="000E3FBA">
        <w:rPr>
          <w:sz w:val="16"/>
        </w:rPr>
        <w:t xml:space="preserve">Upgrading every home in the UK to a good energy efficiency standard by 2030 </w:t>
      </w:r>
      <w:r w:rsidRPr="003C7E84">
        <w:rPr>
          <w:u w:val="single"/>
        </w:rPr>
        <w:t>Building boulevards, linear parks and new public and green spaces</w:t>
      </w:r>
      <w:r>
        <w:rPr>
          <w:u w:val="single"/>
        </w:rPr>
        <w:t xml:space="preserve"> </w:t>
      </w:r>
      <w:r w:rsidRPr="003C7E84">
        <w:rPr>
          <w:u w:val="single"/>
        </w:rPr>
        <w:t>Upgrading social infrastructure, such as care workers, nursing assistants and teaching assistants</w:t>
      </w:r>
      <w:r>
        <w:rPr>
          <w:u w:val="single"/>
        </w:rPr>
        <w:t xml:space="preserve"> </w:t>
      </w:r>
      <w:r w:rsidRPr="003C7E84">
        <w:rPr>
          <w:u w:val="single"/>
        </w:rPr>
        <w:t>A new fund should be set up to train workers while they are working</w:t>
      </w:r>
      <w:r w:rsidRPr="000E3FBA">
        <w:rPr>
          <w:sz w:val="16"/>
        </w:rPr>
        <w:t xml:space="preserve">, rather than waiting to support them while they are unemployed Green jobs aren’t just jobs involved with the generation of wind energy or re-building nature areas, but all the jobs required to build a just, caring and green economy from social care work to insulating every home. A social care working helping an older man with his balance. How every job can be a little greener While the Green Jobs Guarantee would make sure that every person will have access to secure, well-paid work in the low-carbon economy, the changes proposed by the Green New Deal don’t end there. By rebalancing our work and leisure time, we can share out the work and live happier, healthier lives. A 4-day work week would reduce the UK’s carbon footprint by over 20% - the equivalent of taking over 20 million cars off the road - while at the same time giving us back time to spend with our families, hobbies and looking after ourselves. With the extra day off, we would be able to spend time reconnecting with nature and learning how to live more sustainably. It would also give us a better chance to live a slower and more well-balanced life rather than resorting to carbon-intensive fast food, fast fashion and other forms of consumer culture that are easy to fall into in the little spare time we are provided by a five-day work week. Is a Green Jobs Guarantee a realistic policy? The New Economics Foundation estimates that to achieve a Green New Deal, the government would need to spend 2% of GDP in the short term, rising to 5% of GDP to deliver change at pace. The UK government currently spends over 50% of GDP in public spending, so a Green New Deal could absolutely be made to fit into the government budget - there just needs to be the political willpower for it. Funding a Green New Deal could also be achieved partly by the government by winding down subsidies for high-carbon industries, and instituting charges such as a frequent-flyer tax on carbon-intensive activities like domestic flights. A </w:t>
      </w:r>
      <w:r w:rsidRPr="000E3FBA">
        <w:rPr>
          <w:u w:val="single"/>
        </w:rPr>
        <w:t>Green New Jobs guarantee will also provide a stimulus to the economy by boosting economic activity in deprived regions through the provisioning of well-paid and secure jobs</w:t>
      </w:r>
      <w:r w:rsidRPr="000E3FBA">
        <w:rPr>
          <w:sz w:val="16"/>
        </w:rPr>
        <w:t xml:space="preserve">. These jobs providing a secure paycheck will allow people to support their local businesses, helping rekindle a sense of community, and </w:t>
      </w:r>
      <w:r w:rsidRPr="000E3FBA">
        <w:rPr>
          <w:u w:val="single"/>
        </w:rPr>
        <w:t>provide increased tax revenue to the government to fund more green investment.</w:t>
      </w:r>
      <w:r>
        <w:rPr>
          <w:u w:val="single"/>
        </w:rPr>
        <w:t xml:space="preserve"> </w:t>
      </w:r>
      <w:r w:rsidRPr="000E3FBA">
        <w:rPr>
          <w:sz w:val="16"/>
        </w:rPr>
        <w:t xml:space="preserve">How you can get involved We need a Green New Deal and a Green Jobs Guarantee - but it’s going to take some work to get there. </w:t>
      </w:r>
      <w:proofErr w:type="gramStart"/>
      <w:r w:rsidRPr="000E3FBA">
        <w:rPr>
          <w:sz w:val="16"/>
        </w:rPr>
        <w:t>So</w:t>
      </w:r>
      <w:proofErr w:type="gramEnd"/>
      <w:r w:rsidRPr="000E3FBA">
        <w:rPr>
          <w:sz w:val="16"/>
        </w:rPr>
        <w:t xml:space="preserve"> get involved via a Green New Deal welcome call, reach out to your friends and family and talk to them about the Green New Deal, and keep an eye on here and your social media feeds for more upcoming events and opportunities.</w:t>
      </w:r>
    </w:p>
    <w:p w14:paraId="008124E4" w14:textId="77777777" w:rsidR="00406314" w:rsidRDefault="00406314" w:rsidP="008676C5"/>
    <w:p w14:paraId="0732215A" w14:textId="77777777" w:rsidR="00406314" w:rsidRDefault="00406314" w:rsidP="008676C5"/>
    <w:p w14:paraId="1E86C1A0" w14:textId="77777777" w:rsidR="00406314" w:rsidRDefault="00406314" w:rsidP="008676C5"/>
    <w:p w14:paraId="10ECDE9B" w14:textId="77777777" w:rsidR="00406314" w:rsidRPr="00CA68DF" w:rsidRDefault="00406314" w:rsidP="00406314">
      <w:pPr>
        <w:pStyle w:val="Heading4"/>
        <w:rPr>
          <w:rStyle w:val="Style13ptBold"/>
          <w:b/>
          <w:bCs w:val="0"/>
          <w:szCs w:val="26"/>
        </w:rPr>
      </w:pPr>
      <w:r w:rsidRPr="00CA68DF">
        <w:rPr>
          <w:rStyle w:val="Style13ptBold"/>
          <w:b/>
          <w:bCs w:val="0"/>
          <w:szCs w:val="26"/>
        </w:rPr>
        <w:t xml:space="preserve">Inequality pervasive in the status quo and is exacerbated by climate change. </w:t>
      </w:r>
    </w:p>
    <w:p w14:paraId="6A249B46" w14:textId="77777777" w:rsidR="00406314" w:rsidRPr="005913FD" w:rsidRDefault="00406314" w:rsidP="00406314">
      <w:r w:rsidRPr="005913FD">
        <w:rPr>
          <w:rStyle w:val="Style13ptBold"/>
        </w:rPr>
        <w:t>EJF ‘22</w:t>
      </w:r>
      <w:r w:rsidRPr="005913FD">
        <w:t xml:space="preserve"> [E</w:t>
      </w:r>
      <w:r>
        <w:t>JF</w:t>
      </w:r>
      <w:r w:rsidRPr="005913FD">
        <w:t xml:space="preserve">, “Inequality is worsening as climate crisis deepens: New report;” 6-8-2022, Environmental Justice Foundation, https://ejfoundation.org/news-media/inequality-is-worsening-as-climate-crisis-deepens-new-report; </w:t>
      </w:r>
      <w:proofErr w:type="spellStart"/>
      <w:r w:rsidRPr="005913FD">
        <w:t>JFan</w:t>
      </w:r>
      <w:proofErr w:type="spellEnd"/>
      <w:r w:rsidRPr="005913FD">
        <w:t>]</w:t>
      </w:r>
    </w:p>
    <w:p w14:paraId="1965CAC3" w14:textId="77777777" w:rsidR="00406314" w:rsidRPr="005913FD" w:rsidRDefault="00406314" w:rsidP="00406314">
      <w:pPr>
        <w:rPr>
          <w:u w:val="single"/>
        </w:rPr>
      </w:pPr>
      <w:r w:rsidRPr="00522E68">
        <w:rPr>
          <w:u w:val="single"/>
        </w:rPr>
        <w:t xml:space="preserve">The </w:t>
      </w:r>
      <w:r w:rsidRPr="005913FD">
        <w:rPr>
          <w:highlight w:val="cyan"/>
          <w:u w:val="single"/>
        </w:rPr>
        <w:t xml:space="preserve">climate crisis is </w:t>
      </w:r>
      <w:proofErr w:type="spellStart"/>
      <w:r w:rsidRPr="005913FD">
        <w:rPr>
          <w:highlight w:val="cyan"/>
          <w:u w:val="single"/>
        </w:rPr>
        <w:t>fuelling</w:t>
      </w:r>
      <w:proofErr w:type="spellEnd"/>
      <w:r w:rsidRPr="005913FD">
        <w:rPr>
          <w:highlight w:val="cyan"/>
          <w:u w:val="single"/>
        </w:rPr>
        <w:t xml:space="preserve"> inequalities</w:t>
      </w:r>
      <w:r w:rsidRPr="00522E68">
        <w:rPr>
          <w:u w:val="single"/>
        </w:rPr>
        <w:t xml:space="preserve"> within and between countries </w:t>
      </w:r>
      <w:r w:rsidRPr="005913FD">
        <w:rPr>
          <w:highlight w:val="cyan"/>
          <w:u w:val="single"/>
        </w:rPr>
        <w:t>worldwide</w:t>
      </w:r>
      <w:r w:rsidRPr="00522E68">
        <w:rPr>
          <w:u w:val="single"/>
        </w:rPr>
        <w:t>,</w:t>
      </w:r>
      <w:r w:rsidRPr="005913FD">
        <w:rPr>
          <w:sz w:val="12"/>
        </w:rPr>
        <w:t xml:space="preserve"> a new report from the Environmental Justice Foundation (EJF) has found. </w:t>
      </w:r>
      <w:r w:rsidRPr="005913FD">
        <w:rPr>
          <w:highlight w:val="cyan"/>
        </w:rPr>
        <w:t>L</w:t>
      </w:r>
      <w:r w:rsidRPr="005913FD">
        <w:rPr>
          <w:highlight w:val="cyan"/>
          <w:u w:val="single"/>
        </w:rPr>
        <w:t xml:space="preserve">ow-income, </w:t>
      </w:r>
      <w:proofErr w:type="spellStart"/>
      <w:r w:rsidRPr="005913FD">
        <w:rPr>
          <w:highlight w:val="cyan"/>
          <w:u w:val="single"/>
        </w:rPr>
        <w:t>marginalised</w:t>
      </w:r>
      <w:proofErr w:type="spellEnd"/>
      <w:r w:rsidRPr="005913FD">
        <w:rPr>
          <w:highlight w:val="cyan"/>
          <w:u w:val="single"/>
        </w:rPr>
        <w:t xml:space="preserve"> peopl</w:t>
      </w:r>
      <w:r w:rsidRPr="00522E68">
        <w:rPr>
          <w:u w:val="single"/>
        </w:rPr>
        <w:t xml:space="preserve">e in both developed and developing countries </w:t>
      </w:r>
      <w:r w:rsidRPr="005913FD">
        <w:rPr>
          <w:highlight w:val="cyan"/>
          <w:u w:val="single"/>
        </w:rPr>
        <w:t>are disproportionately affected</w:t>
      </w:r>
      <w:r w:rsidRPr="005913FD">
        <w:rPr>
          <w:sz w:val="12"/>
          <w:u w:val="single"/>
        </w:rPr>
        <w:t xml:space="preserve"> </w:t>
      </w:r>
      <w:r w:rsidRPr="005913FD">
        <w:rPr>
          <w:sz w:val="12"/>
        </w:rPr>
        <w:t xml:space="preserve">by the effects of the rapidly accelerating climate crisis. </w:t>
      </w:r>
      <w:r w:rsidRPr="005913FD">
        <w:rPr>
          <w:highlight w:val="cyan"/>
          <w:u w:val="single"/>
        </w:rPr>
        <w:t>Developed nations</w:t>
      </w:r>
      <w:r w:rsidRPr="00522E68">
        <w:rPr>
          <w:u w:val="single"/>
        </w:rPr>
        <w:t xml:space="preserve"> – who have contributed the most to global heating – </w:t>
      </w:r>
      <w:r w:rsidRPr="005913FD">
        <w:rPr>
          <w:highlight w:val="cyan"/>
          <w:u w:val="single"/>
        </w:rPr>
        <w:t>must immediately cut their emissions</w:t>
      </w:r>
      <w:r w:rsidRPr="00522E68">
        <w:rPr>
          <w:u w:val="single"/>
        </w:rPr>
        <w:t xml:space="preserve"> and increase financial support for developing nations</w:t>
      </w:r>
      <w:r w:rsidRPr="005913FD">
        <w:rPr>
          <w:sz w:val="12"/>
        </w:rPr>
        <w:t xml:space="preserve"> who did the least to cause this crisis, says EJF.</w:t>
      </w:r>
      <w:r>
        <w:rPr>
          <w:sz w:val="12"/>
        </w:rPr>
        <w:t xml:space="preserve"> </w:t>
      </w:r>
      <w:r w:rsidRPr="005913FD">
        <w:rPr>
          <w:highlight w:val="cyan"/>
          <w:u w:val="single"/>
        </w:rPr>
        <w:t>Global heating is a universal threat</w:t>
      </w:r>
      <w:r w:rsidRPr="005913FD">
        <w:rPr>
          <w:sz w:val="12"/>
        </w:rPr>
        <w:t xml:space="preserve">, and climate shocks and stresses are becoming more frequent and severe as the crisis worsens. Based on figures from the Intergovernmental Panel on Climate Change’s recent report, </w:t>
      </w:r>
      <w:r w:rsidRPr="005913FD">
        <w:rPr>
          <w:highlight w:val="cyan"/>
          <w:u w:val="single"/>
        </w:rPr>
        <w:t>4 in 10</w:t>
      </w:r>
      <w:r w:rsidRPr="00522E68">
        <w:rPr>
          <w:u w:val="single"/>
        </w:rPr>
        <w:t xml:space="preserve"> people today now live in areas and conditions that make them </w:t>
      </w:r>
      <w:r w:rsidRPr="005913FD">
        <w:rPr>
          <w:highlight w:val="cyan"/>
          <w:u w:val="single"/>
        </w:rPr>
        <w:t>highly vulnerable to climate change</w:t>
      </w:r>
      <w:r w:rsidRPr="00522E68">
        <w:rPr>
          <w:u w:val="single"/>
        </w:rPr>
        <w:t>.</w:t>
      </w:r>
      <w:r w:rsidRPr="005913FD">
        <w:rPr>
          <w:sz w:val="12"/>
        </w:rPr>
        <w:t xml:space="preserve"> But </w:t>
      </w:r>
      <w:r w:rsidRPr="00522E68">
        <w:rPr>
          <w:u w:val="single"/>
        </w:rPr>
        <w:t>the consequences of global heating are being felt differently between communities and countries due to varying exposure, susceptibility and ability to recover from the impacts.</w:t>
      </w:r>
      <w:r>
        <w:rPr>
          <w:u w:val="single"/>
        </w:rPr>
        <w:t xml:space="preserve"> </w:t>
      </w:r>
      <w:r w:rsidRPr="005913FD">
        <w:rPr>
          <w:sz w:val="12"/>
        </w:rPr>
        <w:t>Key Findings:</w:t>
      </w:r>
      <w:r>
        <w:rPr>
          <w:sz w:val="12"/>
        </w:rPr>
        <w:t xml:space="preserve"> </w:t>
      </w:r>
      <w:r w:rsidRPr="005913FD">
        <w:rPr>
          <w:u w:val="single"/>
        </w:rPr>
        <w:t>Inequalities driven by global heating are increasing both within and between countries.</w:t>
      </w:r>
      <w:r>
        <w:rPr>
          <w:u w:val="single"/>
        </w:rPr>
        <w:t xml:space="preserve"> </w:t>
      </w:r>
      <w:r w:rsidRPr="005913FD">
        <w:rPr>
          <w:sz w:val="12"/>
        </w:rPr>
        <w:t>Both in countries that have contributed least to the climate crisis and major emitter countries, those facing intersecting inequalities and discrimination are disproportionally affected.</w:t>
      </w:r>
      <w:r>
        <w:rPr>
          <w:sz w:val="12"/>
        </w:rPr>
        <w:t xml:space="preserve"> </w:t>
      </w:r>
      <w:r w:rsidRPr="005913FD">
        <w:rPr>
          <w:sz w:val="12"/>
        </w:rPr>
        <w:t xml:space="preserve">Climate-related policies often do not address differing vulnerabilities, aggravating </w:t>
      </w:r>
      <w:proofErr w:type="spellStart"/>
      <w:r w:rsidRPr="005913FD">
        <w:rPr>
          <w:sz w:val="12"/>
        </w:rPr>
        <w:t>marginalisation</w:t>
      </w:r>
      <w:proofErr w:type="spellEnd"/>
      <w:r w:rsidRPr="005913FD">
        <w:rPr>
          <w:sz w:val="12"/>
        </w:rPr>
        <w:t xml:space="preserve"> and inequality.</w:t>
      </w:r>
      <w:r>
        <w:rPr>
          <w:sz w:val="12"/>
        </w:rPr>
        <w:t xml:space="preserve"> </w:t>
      </w:r>
      <w:r w:rsidRPr="005913FD">
        <w:rPr>
          <w:u w:val="single"/>
        </w:rPr>
        <w:t>Wealthy countries are still failing to reduce emissions sufficiently, or to provide disproportionately affected countries and communities with adequate support for climate adaptation.</w:t>
      </w:r>
      <w:r>
        <w:rPr>
          <w:u w:val="single"/>
        </w:rPr>
        <w:t xml:space="preserve"> </w:t>
      </w:r>
      <w:r w:rsidRPr="005913FD">
        <w:rPr>
          <w:u w:val="single"/>
        </w:rPr>
        <w:t>Human rights-based, context-sensitive action is needed across all sectors for an effective and equitable solution to the climate crisis.</w:t>
      </w:r>
      <w:r>
        <w:rPr>
          <w:u w:val="single"/>
        </w:rPr>
        <w:t xml:space="preserve"> </w:t>
      </w:r>
      <w:r w:rsidRPr="005913FD">
        <w:rPr>
          <w:sz w:val="12"/>
        </w:rPr>
        <w:t>EJF’s new report examines the disproportionate impacts of the climate crisis in some of the major emitter countries as well as in those countries that have contributed least to the crisis.</w:t>
      </w:r>
      <w:r>
        <w:rPr>
          <w:sz w:val="12"/>
        </w:rPr>
        <w:t xml:space="preserve"> </w:t>
      </w:r>
      <w:r w:rsidRPr="005913FD">
        <w:rPr>
          <w:sz w:val="12"/>
        </w:rPr>
        <w:t xml:space="preserve">The report reveals that </w:t>
      </w:r>
      <w:r w:rsidRPr="005913FD">
        <w:rPr>
          <w:u w:val="single"/>
        </w:rPr>
        <w:t xml:space="preserve">the climate crisis disproportionately affects low-income, </w:t>
      </w:r>
      <w:proofErr w:type="spellStart"/>
      <w:r w:rsidRPr="005913FD">
        <w:rPr>
          <w:u w:val="single"/>
        </w:rPr>
        <w:t>marginalised</w:t>
      </w:r>
      <w:proofErr w:type="spellEnd"/>
      <w:r w:rsidRPr="005913FD">
        <w:rPr>
          <w:u w:val="single"/>
        </w:rPr>
        <w:t xml:space="preserve"> people around the globe</w:t>
      </w:r>
      <w:r w:rsidRPr="005913FD">
        <w:rPr>
          <w:sz w:val="12"/>
        </w:rPr>
        <w:t>. Intersecting forms of discrimination based on gender, race, age, income or social status also significantly increase susceptibility and undermine the ability to cope with and recover from climate effects.</w:t>
      </w:r>
      <w:r>
        <w:rPr>
          <w:sz w:val="12"/>
        </w:rPr>
        <w:t xml:space="preserve"> </w:t>
      </w:r>
      <w:r w:rsidRPr="005913FD">
        <w:rPr>
          <w:u w:val="single"/>
        </w:rPr>
        <w:t xml:space="preserve">Almost </w:t>
      </w:r>
      <w:r w:rsidRPr="005913FD">
        <w:rPr>
          <w:highlight w:val="cyan"/>
          <w:u w:val="single"/>
        </w:rPr>
        <w:t>90%</w:t>
      </w:r>
      <w:r w:rsidRPr="005913FD">
        <w:rPr>
          <w:u w:val="single"/>
        </w:rPr>
        <w:t xml:space="preserve"> of the global burden </w:t>
      </w:r>
      <w:r w:rsidRPr="005913FD">
        <w:rPr>
          <w:highlight w:val="cyan"/>
          <w:u w:val="single"/>
        </w:rPr>
        <w:t>of climate</w:t>
      </w:r>
      <w:r w:rsidRPr="005913FD">
        <w:rPr>
          <w:u w:val="single"/>
        </w:rPr>
        <w:t xml:space="preserve"> breakdown-related </w:t>
      </w:r>
      <w:r w:rsidRPr="005913FD">
        <w:rPr>
          <w:highlight w:val="cyan"/>
          <w:u w:val="single"/>
        </w:rPr>
        <w:t>disease is borne by children under</w:t>
      </w:r>
      <w:r w:rsidRPr="005913FD">
        <w:rPr>
          <w:u w:val="single"/>
        </w:rPr>
        <w:t xml:space="preserve"> the age of </w:t>
      </w:r>
      <w:r w:rsidRPr="005913FD">
        <w:rPr>
          <w:highlight w:val="cyan"/>
          <w:u w:val="single"/>
        </w:rPr>
        <w:t>five</w:t>
      </w:r>
      <w:r w:rsidRPr="005913FD">
        <w:rPr>
          <w:sz w:val="12"/>
        </w:rPr>
        <w:t xml:space="preserve">, for example, and </w:t>
      </w:r>
      <w:r w:rsidRPr="005913FD">
        <w:rPr>
          <w:highlight w:val="cyan"/>
          <w:u w:val="single"/>
        </w:rPr>
        <w:t>80% of climate refugees, forced from</w:t>
      </w:r>
      <w:r w:rsidRPr="005913FD">
        <w:rPr>
          <w:u w:val="single"/>
        </w:rPr>
        <w:t xml:space="preserve"> their </w:t>
      </w:r>
      <w:r w:rsidRPr="005913FD">
        <w:rPr>
          <w:highlight w:val="cyan"/>
          <w:u w:val="single"/>
        </w:rPr>
        <w:t>homes</w:t>
      </w:r>
      <w:r w:rsidRPr="005913FD">
        <w:rPr>
          <w:u w:val="single"/>
        </w:rPr>
        <w:t xml:space="preserve"> by global heating, </w:t>
      </w:r>
      <w:r w:rsidRPr="005913FD">
        <w:rPr>
          <w:highlight w:val="cyan"/>
          <w:u w:val="single"/>
        </w:rPr>
        <w:t>are women</w:t>
      </w:r>
      <w:r w:rsidRPr="005913FD">
        <w:rPr>
          <w:u w:val="single"/>
        </w:rPr>
        <w:t>.</w:t>
      </w:r>
      <w:r w:rsidRPr="005913FD">
        <w:rPr>
          <w:sz w:val="12"/>
        </w:rPr>
        <w:t xml:space="preserve"> In the USA, </w:t>
      </w:r>
      <w:r w:rsidRPr="005913FD">
        <w:rPr>
          <w:highlight w:val="cyan"/>
          <w:u w:val="single"/>
        </w:rPr>
        <w:t>Black, Hispanic or Native American</w:t>
      </w:r>
      <w:r w:rsidRPr="005913FD">
        <w:rPr>
          <w:u w:val="single"/>
        </w:rPr>
        <w:t xml:space="preserve"> people </w:t>
      </w:r>
      <w:r w:rsidRPr="005913FD">
        <w:rPr>
          <w:highlight w:val="cyan"/>
          <w:u w:val="single"/>
        </w:rPr>
        <w:t>experience</w:t>
      </w:r>
      <w:r w:rsidRPr="005913FD">
        <w:rPr>
          <w:u w:val="single"/>
        </w:rPr>
        <w:t xml:space="preserve"> roughly </w:t>
      </w:r>
      <w:r w:rsidRPr="005913FD">
        <w:rPr>
          <w:highlight w:val="cyan"/>
          <w:u w:val="single"/>
        </w:rPr>
        <w:t>50</w:t>
      </w:r>
      <w:r w:rsidRPr="005913FD">
        <w:rPr>
          <w:u w:val="single"/>
        </w:rPr>
        <w:t xml:space="preserve">% </w:t>
      </w:r>
      <w:r w:rsidRPr="005913FD">
        <w:rPr>
          <w:highlight w:val="cyan"/>
          <w:u w:val="single"/>
        </w:rPr>
        <w:t>greater vulnerability to wildfires</w:t>
      </w:r>
      <w:r w:rsidRPr="005913FD">
        <w:rPr>
          <w:u w:val="single"/>
        </w:rPr>
        <w:t xml:space="preserve"> compared to other groups.</w:t>
      </w:r>
      <w:r>
        <w:rPr>
          <w:u w:val="single"/>
        </w:rPr>
        <w:t xml:space="preserve"> </w:t>
      </w:r>
      <w:r w:rsidRPr="005913FD">
        <w:rPr>
          <w:sz w:val="12"/>
        </w:rPr>
        <w:t xml:space="preserve">It is important for policymakers to </w:t>
      </w:r>
      <w:proofErr w:type="spellStart"/>
      <w:r w:rsidRPr="005913FD">
        <w:rPr>
          <w:sz w:val="12"/>
        </w:rPr>
        <w:t>recognise</w:t>
      </w:r>
      <w:proofErr w:type="spellEnd"/>
      <w:r w:rsidRPr="005913FD">
        <w:rPr>
          <w:sz w:val="12"/>
        </w:rPr>
        <w:t xml:space="preserve"> that </w:t>
      </w:r>
      <w:r w:rsidRPr="005913FD">
        <w:rPr>
          <w:u w:val="single"/>
        </w:rPr>
        <w:t>there are no one-size-fits-all solutions</w:t>
      </w:r>
      <w:r w:rsidRPr="005913FD">
        <w:rPr>
          <w:sz w:val="12"/>
        </w:rPr>
        <w:t>, says EJF, and intersecting vulnerabilities will impact how each individual is affected by the climate crisis and how they are served by protections. Ultimately, climate justice must be woven into all policies across all sectors.</w:t>
      </w:r>
      <w:r>
        <w:rPr>
          <w:sz w:val="12"/>
        </w:rPr>
        <w:t xml:space="preserve"> </w:t>
      </w:r>
      <w:r w:rsidRPr="005913FD">
        <w:rPr>
          <w:highlight w:val="cyan"/>
          <w:u w:val="single"/>
        </w:rPr>
        <w:t>Global heating severely threatens the full range of human right</w:t>
      </w:r>
      <w:r w:rsidRPr="005913FD">
        <w:rPr>
          <w:sz w:val="12"/>
        </w:rPr>
        <w:t xml:space="preserve">s, the report shows, </w:t>
      </w:r>
      <w:r w:rsidRPr="005913FD">
        <w:rPr>
          <w:u w:val="single"/>
        </w:rPr>
        <w:t xml:space="preserve">including the right to life, health, food, adequate housing and cultural rights. Weather and natural disasters </w:t>
      </w:r>
      <w:r w:rsidRPr="005913FD">
        <w:rPr>
          <w:highlight w:val="cyan"/>
          <w:u w:val="single"/>
        </w:rPr>
        <w:t>forced 30.7 million people to leave</w:t>
      </w:r>
      <w:r w:rsidRPr="005913FD">
        <w:rPr>
          <w:u w:val="single"/>
        </w:rPr>
        <w:t xml:space="preserve"> their </w:t>
      </w:r>
      <w:r w:rsidRPr="005913FD">
        <w:rPr>
          <w:highlight w:val="cyan"/>
          <w:u w:val="single"/>
        </w:rPr>
        <w:t>homes</w:t>
      </w:r>
      <w:r w:rsidRPr="005913FD">
        <w:rPr>
          <w:u w:val="single"/>
        </w:rPr>
        <w:t xml:space="preserve"> in 2020, and up to </w:t>
      </w:r>
      <w:r w:rsidRPr="005913FD">
        <w:rPr>
          <w:highlight w:val="cyan"/>
          <w:u w:val="single"/>
        </w:rPr>
        <w:t>132 million</w:t>
      </w:r>
      <w:r w:rsidRPr="005913FD">
        <w:rPr>
          <w:u w:val="single"/>
        </w:rPr>
        <w:t xml:space="preserve"> additional people </w:t>
      </w:r>
      <w:r w:rsidRPr="005913FD">
        <w:rPr>
          <w:highlight w:val="cyan"/>
          <w:u w:val="single"/>
        </w:rPr>
        <w:t>are at</w:t>
      </w:r>
      <w:r w:rsidRPr="005913FD">
        <w:rPr>
          <w:u w:val="single"/>
        </w:rPr>
        <w:t xml:space="preserve"> risk of </w:t>
      </w:r>
      <w:r w:rsidRPr="005913FD">
        <w:rPr>
          <w:highlight w:val="cyan"/>
          <w:u w:val="single"/>
        </w:rPr>
        <w:t>extreme poverty by 2030</w:t>
      </w:r>
      <w:r w:rsidRPr="005913FD">
        <w:rPr>
          <w:u w:val="single"/>
        </w:rPr>
        <w:t xml:space="preserve"> because of climate breakdown.</w:t>
      </w:r>
    </w:p>
    <w:p w14:paraId="512198B9" w14:textId="77777777" w:rsidR="00406314" w:rsidRPr="008676C5" w:rsidRDefault="00406314" w:rsidP="008676C5"/>
    <w:p w14:paraId="1B38FE67" w14:textId="77777777" w:rsidR="008676C5" w:rsidRDefault="008676C5" w:rsidP="008676C5"/>
    <w:p w14:paraId="06A97007" w14:textId="3B3C7362" w:rsidR="0005484F" w:rsidRPr="008908F7" w:rsidRDefault="00406314" w:rsidP="0005484F">
      <w:pPr>
        <w:pStyle w:val="Heading4"/>
      </w:pPr>
      <w:r>
        <w:t>The status quo’s technocratic</w:t>
      </w:r>
      <w:r w:rsidR="0005484F">
        <w:t xml:space="preserve"> framing of climate perpetuates inequality by excluding marginalized communities and limiting technological solutions that fail to change social structures</w:t>
      </w:r>
    </w:p>
    <w:p w14:paraId="2D3B79C3" w14:textId="77777777" w:rsidR="0005484F" w:rsidRDefault="0005484F" w:rsidP="0005484F">
      <w:pPr>
        <w:rPr>
          <w:rStyle w:val="Style13ptBold"/>
        </w:rPr>
      </w:pPr>
      <w:r>
        <w:t xml:space="preserve">Jennie C. </w:t>
      </w:r>
      <w:r w:rsidRPr="00F03C59">
        <w:rPr>
          <w:rStyle w:val="Style13ptBold"/>
        </w:rPr>
        <w:t>Stephens in 2022</w:t>
      </w:r>
    </w:p>
    <w:p w14:paraId="5DBAF0AD" w14:textId="77777777" w:rsidR="0005484F" w:rsidRDefault="0005484F" w:rsidP="0005484F">
      <w:r>
        <w:t xml:space="preserve">School of Public Policy and Urban Affairs, Northeastern University; Beyond Climate Isolationism: </w:t>
      </w:r>
      <w:proofErr w:type="gramStart"/>
      <w:r>
        <w:t>a</w:t>
      </w:r>
      <w:proofErr w:type="gramEnd"/>
      <w:r>
        <w:t xml:space="preserve"> Necessary Shift for Climate Justice; Current Climate Change Reports volume 8, pages83–90 (2022); </w:t>
      </w:r>
      <w:hyperlink r:id="rId8" w:history="1">
        <w:r w:rsidRPr="00B70956">
          <w:rPr>
            <w:rStyle w:val="Hyperlink"/>
          </w:rPr>
          <w:t>https://link.springer.com/article/10.1007/s40641-022-00186-6</w:t>
        </w:r>
      </w:hyperlink>
    </w:p>
    <w:p w14:paraId="67AFF795" w14:textId="77777777" w:rsidR="0005484F" w:rsidRPr="008908F7" w:rsidRDefault="0005484F" w:rsidP="0005484F">
      <w:pPr>
        <w:rPr>
          <w:sz w:val="16"/>
        </w:rPr>
      </w:pPr>
      <w:r w:rsidRPr="00F03C59">
        <w:rPr>
          <w:rStyle w:val="StyleUnderline"/>
        </w:rPr>
        <w:t xml:space="preserve">Climate isolationism is dangerous because it </w:t>
      </w:r>
      <w:r w:rsidRPr="00F03C59">
        <w:rPr>
          <w:rStyle w:val="Emphasis"/>
        </w:rPr>
        <w:t>is exclusive and ineffective</w:t>
      </w:r>
      <w:r w:rsidRPr="00F03C59">
        <w:rPr>
          <w:rStyle w:val="StyleUnderline"/>
        </w:rPr>
        <w:t xml:space="preserve"> in advancing the transformative social change that is needed to reduce the suffering of climate change. </w:t>
      </w:r>
      <w:r w:rsidRPr="008908F7">
        <w:rPr>
          <w:sz w:val="16"/>
        </w:rPr>
        <w:t xml:space="preserve">A review of the literature on public perception of low carbon technologies reveals that </w:t>
      </w:r>
      <w:r w:rsidRPr="00F03C59">
        <w:rPr>
          <w:rStyle w:val="StyleUnderline"/>
        </w:rPr>
        <w:t>the narrowness of climate isolationism results in limited opportunities for people to connect</w:t>
      </w:r>
      <w:r w:rsidRPr="008908F7">
        <w:rPr>
          <w:sz w:val="16"/>
        </w:rPr>
        <w:t xml:space="preserve"> and that interest and awareness about these technologies are constrained [55]. </w:t>
      </w:r>
      <w:r w:rsidRPr="00F03C59">
        <w:rPr>
          <w:rStyle w:val="Emphasis"/>
        </w:rPr>
        <w:t>The technocratic focus limits public discourse</w:t>
      </w:r>
      <w:r w:rsidRPr="008908F7">
        <w:rPr>
          <w:sz w:val="16"/>
        </w:rPr>
        <w:t xml:space="preserve"> </w:t>
      </w:r>
      <w:r w:rsidRPr="00F03C59">
        <w:rPr>
          <w:rStyle w:val="StyleUnderline"/>
        </w:rPr>
        <w:t>because it excludes people for whom these abstract</w:t>
      </w:r>
      <w:r w:rsidRPr="008908F7">
        <w:rPr>
          <w:sz w:val="16"/>
        </w:rPr>
        <w:t xml:space="preserve">, scientific </w:t>
      </w:r>
      <w:r w:rsidRPr="00F03C59">
        <w:rPr>
          <w:rStyle w:val="StyleUnderline"/>
        </w:rPr>
        <w:t>terms</w:t>
      </w:r>
      <w:r w:rsidRPr="008908F7">
        <w:rPr>
          <w:sz w:val="16"/>
        </w:rPr>
        <w:t xml:space="preserve">, or the technological details </w:t>
      </w:r>
      <w:r w:rsidRPr="00F03C59">
        <w:rPr>
          <w:rStyle w:val="StyleUnderline"/>
        </w:rPr>
        <w:t>may not be meaningful and it makes the challenge seem distant</w:t>
      </w:r>
      <w:r w:rsidRPr="008908F7">
        <w:rPr>
          <w:sz w:val="16"/>
        </w:rPr>
        <w:t xml:space="preserve"> and unapproachable [63]. Not only does the very technical way of discussing climate change resonate with only a small subgroup of society, </w:t>
      </w:r>
      <w:r w:rsidRPr="00F03C59">
        <w:rPr>
          <w:rStyle w:val="StyleUnderline"/>
        </w:rPr>
        <w:t>it also often projects the need for sacrifice</w:t>
      </w:r>
      <w:r w:rsidRPr="008908F7">
        <w:rPr>
          <w:sz w:val="16"/>
        </w:rPr>
        <w:t xml:space="preserve"> and hardship </w:t>
      </w:r>
      <w:r w:rsidRPr="00F03C59">
        <w:rPr>
          <w:rStyle w:val="StyleUnderline"/>
        </w:rPr>
        <w:t>rather than highlighting benefits</w:t>
      </w:r>
      <w:r w:rsidRPr="008908F7">
        <w:rPr>
          <w:sz w:val="16"/>
        </w:rPr>
        <w:t xml:space="preserve"> and opportunities [54]. Climate isolationism is also exclusive because </w:t>
      </w:r>
      <w:r w:rsidRPr="00F03C59">
        <w:rPr>
          <w:rStyle w:val="StyleUnderline"/>
        </w:rPr>
        <w:t>many proposed technological “solutions” are also expensive and perceived as options that are only accessible to the rich</w:t>
      </w:r>
      <w:r w:rsidRPr="008908F7">
        <w:rPr>
          <w:sz w:val="16"/>
        </w:rPr>
        <w:t xml:space="preserve">. Driving a Tesla electric vehicle, for example, is not an option for most people, so the focus on this technological innovation results in many people feeling disempowered and disengaged [68]. This disempowerment is compounded by science and engineering fields that continue to be dominated by white men [78]. Despite efforts to diversify science and engineering, persistent racial, gendered, and economic injustices of our economy and our educational systems perpetuate exclusive access to science and engineering [74]. Participating in science continues to be a selective activity only accessible to a privileged few [40]. The lack of diversity within the fields of science and engineering limits the scope of inquiry and constrains the types of connections that are made among science, technology, and society [63]. As we move to incorporate innovative responses that promote social justice to climate change beyond technological justifications for energy transformation, there is a need to include other kinds of expertise, experiences, and perspectives. </w:t>
      </w:r>
      <w:r w:rsidRPr="00F03C59">
        <w:rPr>
          <w:rStyle w:val="StyleUnderline"/>
        </w:rPr>
        <w:t xml:space="preserve">When the climate crisis is framed as a scientific problem with a </w:t>
      </w:r>
      <w:r w:rsidRPr="008908F7">
        <w:rPr>
          <w:sz w:val="16"/>
        </w:rPr>
        <w:t xml:space="preserve">possible </w:t>
      </w:r>
      <w:r w:rsidRPr="00F03C59">
        <w:rPr>
          <w:rStyle w:val="StyleUnderline"/>
        </w:rPr>
        <w:t xml:space="preserve">technological fix, the systemic societal and economic problems, </w:t>
      </w:r>
      <w:r w:rsidRPr="00F03C59">
        <w:rPr>
          <w:rStyle w:val="Emphasis"/>
        </w:rPr>
        <w:t>including the concentration of wealth</w:t>
      </w:r>
      <w:r w:rsidRPr="008908F7">
        <w:rPr>
          <w:sz w:val="16"/>
        </w:rPr>
        <w:t xml:space="preserve"> and power among those profiting from maintaining fossil fuel reliance, </w:t>
      </w:r>
      <w:r w:rsidRPr="00F03C59">
        <w:rPr>
          <w:rStyle w:val="StyleUnderline"/>
        </w:rPr>
        <w:t>are</w:t>
      </w:r>
      <w:r w:rsidRPr="008908F7">
        <w:rPr>
          <w:sz w:val="16"/>
        </w:rPr>
        <w:t xml:space="preserve"> all-too-often </w:t>
      </w:r>
      <w:r w:rsidRPr="00F03C59">
        <w:rPr>
          <w:rStyle w:val="StyleUnderline"/>
        </w:rPr>
        <w:t>ignored</w:t>
      </w:r>
      <w:r w:rsidRPr="008908F7">
        <w:rPr>
          <w:sz w:val="16"/>
        </w:rPr>
        <w:t xml:space="preserve"> [63]. The prevalence of climate isolationism has encouraged too many leaders to be blind to the important opportunities for improving people’s lives and strengthening communities as we transition away from a society reliant on fossil fuels [62]. </w:t>
      </w:r>
      <w:r w:rsidRPr="008908F7">
        <w:rPr>
          <w:rStyle w:val="StyleUnderline"/>
        </w:rPr>
        <w:t>The narrow technocratic approach</w:t>
      </w:r>
      <w:r w:rsidRPr="008908F7">
        <w:rPr>
          <w:sz w:val="16"/>
        </w:rPr>
        <w:t xml:space="preserve"> of climate isolationism </w:t>
      </w:r>
      <w:r w:rsidRPr="008908F7">
        <w:rPr>
          <w:rStyle w:val="StyleUnderline"/>
        </w:rPr>
        <w:t>has not only been ineffective</w:t>
      </w:r>
      <w:r w:rsidRPr="008908F7">
        <w:rPr>
          <w:sz w:val="16"/>
        </w:rPr>
        <w:t xml:space="preserve"> in mobilizing transformative change </w:t>
      </w:r>
      <w:r w:rsidRPr="008908F7">
        <w:rPr>
          <w:rStyle w:val="StyleUnderline"/>
        </w:rPr>
        <w:t>but</w:t>
      </w:r>
      <w:r w:rsidRPr="008908F7">
        <w:rPr>
          <w:sz w:val="16"/>
        </w:rPr>
        <w:t xml:space="preserve"> it </w:t>
      </w:r>
      <w:r w:rsidRPr="008908F7">
        <w:rPr>
          <w:rStyle w:val="StyleUnderline"/>
        </w:rPr>
        <w:t>has also resulted in climate</w:t>
      </w:r>
      <w:r w:rsidRPr="008908F7">
        <w:rPr>
          <w:sz w:val="16"/>
        </w:rPr>
        <w:t xml:space="preserve"> and energy programs and </w:t>
      </w:r>
      <w:r w:rsidRPr="008908F7">
        <w:rPr>
          <w:rStyle w:val="Emphasis"/>
        </w:rPr>
        <w:t>policies that exacerbate inequities and perpetuate injustice</w:t>
      </w:r>
      <w:r w:rsidRPr="008908F7">
        <w:rPr>
          <w:sz w:val="16"/>
        </w:rPr>
        <w:t xml:space="preserve"> [32]. Because </w:t>
      </w:r>
      <w:r w:rsidRPr="008908F7">
        <w:rPr>
          <w:rStyle w:val="StyleUnderline"/>
        </w:rPr>
        <w:t>the social dimensions of climate and energy have not been adequately considered, we have ended up with policies that further exclude</w:t>
      </w:r>
      <w:r w:rsidRPr="008908F7">
        <w:rPr>
          <w:sz w:val="16"/>
        </w:rPr>
        <w:t xml:space="preserve"> and disadvantage </w:t>
      </w:r>
      <w:r w:rsidRPr="008908F7">
        <w:rPr>
          <w:rStyle w:val="StyleUnderline"/>
        </w:rPr>
        <w:t>low-income communities</w:t>
      </w:r>
      <w:r w:rsidRPr="008908F7">
        <w:rPr>
          <w:sz w:val="16"/>
        </w:rPr>
        <w:t xml:space="preserve">, </w:t>
      </w:r>
      <w:r w:rsidRPr="008908F7">
        <w:rPr>
          <w:rStyle w:val="StyleUnderline"/>
        </w:rPr>
        <w:t>women, and communities of color</w:t>
      </w:r>
      <w:r w:rsidRPr="008908F7">
        <w:rPr>
          <w:sz w:val="16"/>
        </w:rPr>
        <w:t xml:space="preserve"> [57]. </w:t>
      </w:r>
      <w:r w:rsidRPr="008908F7">
        <w:rPr>
          <w:rStyle w:val="StyleUnderline"/>
        </w:rPr>
        <w:t>The</w:t>
      </w:r>
      <w:r w:rsidRPr="008908F7">
        <w:rPr>
          <w:sz w:val="16"/>
        </w:rPr>
        <w:t xml:space="preserve"> quantitative </w:t>
      </w:r>
      <w:r w:rsidRPr="008908F7">
        <w:rPr>
          <w:rStyle w:val="StyleUnderline"/>
        </w:rPr>
        <w:t>technocratic tendency of climate isolationism reinforces a dubious technological optimism</w:t>
      </w:r>
      <w:r w:rsidRPr="008908F7">
        <w:rPr>
          <w:sz w:val="16"/>
        </w:rPr>
        <w:t xml:space="preserve"> [9], which has led to growing interest and funding for technological fixes to the climate crisis [67]. </w:t>
      </w:r>
      <w:r w:rsidRPr="008908F7">
        <w:rPr>
          <w:rStyle w:val="StyleUnderline"/>
        </w:rPr>
        <w:t>While technology is an essential part of a transition</w:t>
      </w:r>
      <w:r w:rsidRPr="008908F7">
        <w:rPr>
          <w:sz w:val="16"/>
        </w:rPr>
        <w:t xml:space="preserve"> toward a more just, equitable, and climate-stable future, </w:t>
      </w:r>
      <w:r w:rsidRPr="008908F7">
        <w:rPr>
          <w:rStyle w:val="StyleUnderline"/>
        </w:rPr>
        <w:t>investments in</w:t>
      </w:r>
      <w:r w:rsidRPr="008908F7">
        <w:rPr>
          <w:sz w:val="16"/>
        </w:rPr>
        <w:t xml:space="preserve"> science and t</w:t>
      </w:r>
      <w:r w:rsidRPr="008908F7">
        <w:rPr>
          <w:rStyle w:val="StyleUnderline"/>
        </w:rPr>
        <w:t xml:space="preserve">echnology have not yet been balanced with investments in </w:t>
      </w:r>
      <w:r w:rsidRPr="008908F7">
        <w:rPr>
          <w:sz w:val="16"/>
        </w:rPr>
        <w:t xml:space="preserve">social science, social infrastructure, social innovations, and </w:t>
      </w:r>
      <w:r w:rsidRPr="008908F7">
        <w:rPr>
          <w:rStyle w:val="StyleUnderline"/>
        </w:rPr>
        <w:t>social justice</w:t>
      </w:r>
      <w:r w:rsidRPr="008908F7">
        <w:rPr>
          <w:sz w:val="16"/>
        </w:rPr>
        <w:t xml:space="preserve">. </w:t>
      </w:r>
      <w:r w:rsidRPr="008908F7">
        <w:rPr>
          <w:rStyle w:val="StyleUnderline"/>
        </w:rPr>
        <w:t>This lack of investment</w:t>
      </w:r>
      <w:r w:rsidRPr="008908F7">
        <w:rPr>
          <w:sz w:val="16"/>
        </w:rPr>
        <w:t xml:space="preserve"> in social infrastructure and social innovations </w:t>
      </w:r>
      <w:r w:rsidRPr="008908F7">
        <w:rPr>
          <w:rStyle w:val="StyleUnderline"/>
        </w:rPr>
        <w:t>has weakened our social ties and reduced our</w:t>
      </w:r>
      <w:r w:rsidRPr="008908F7">
        <w:rPr>
          <w:sz w:val="16"/>
        </w:rPr>
        <w:t xml:space="preserve"> societal </w:t>
      </w:r>
      <w:r w:rsidRPr="008908F7">
        <w:rPr>
          <w:rStyle w:val="StyleUnderline"/>
        </w:rPr>
        <w:t>resilience</w:t>
      </w:r>
      <w:r w:rsidRPr="008908F7">
        <w:rPr>
          <w:sz w:val="16"/>
        </w:rPr>
        <w:t xml:space="preserve"> [2]. For decades, strategic governmental responses to the climate crisis have been focused almost exclusively on investments in science and technology [61], while </w:t>
      </w:r>
      <w:r w:rsidRPr="008908F7">
        <w:rPr>
          <w:rStyle w:val="StyleUnderline"/>
        </w:rPr>
        <w:t xml:space="preserve">very little has been invested in social innovation. </w:t>
      </w:r>
      <w:r w:rsidRPr="008908F7">
        <w:rPr>
          <w:sz w:val="16"/>
        </w:rPr>
        <w:t>Some examples of social innovations include cooperative ownership of businesses, non-extractive finance like zero-interest, negative interest, or low-interest loans, and community-based initiatives to support the provisioning of local and regionally appropriate energy, food, and other essentials.</w:t>
      </w:r>
    </w:p>
    <w:p w14:paraId="78D183B6" w14:textId="77777777" w:rsidR="0005484F" w:rsidRDefault="0005484F" w:rsidP="008676C5"/>
    <w:p w14:paraId="0674F914" w14:textId="77777777" w:rsidR="00406314" w:rsidRDefault="00406314" w:rsidP="00406314">
      <w:pPr>
        <w:pStyle w:val="Heading4"/>
      </w:pPr>
      <w:r>
        <w:t xml:space="preserve">Inequality outweighs war and is the root cause of negative </w:t>
      </w:r>
      <w:proofErr w:type="spellStart"/>
      <w:r>
        <w:t>disads</w:t>
      </w:r>
      <w:proofErr w:type="spellEnd"/>
      <w:r>
        <w:t xml:space="preserve"> </w:t>
      </w:r>
    </w:p>
    <w:p w14:paraId="508435FA" w14:textId="77777777" w:rsidR="00406314" w:rsidRPr="00720F37" w:rsidRDefault="00406314" w:rsidP="00406314">
      <w:pPr>
        <w:rPr>
          <w:rStyle w:val="Style13ptBold"/>
        </w:rPr>
      </w:pPr>
      <w:r w:rsidRPr="00720F37">
        <w:rPr>
          <w:rStyle w:val="Style13ptBold"/>
        </w:rPr>
        <w:t xml:space="preserve">Lee, MD/MDV Yale, 16 </w:t>
      </w:r>
    </w:p>
    <w:p w14:paraId="7B179D1F" w14:textId="77777777" w:rsidR="00406314" w:rsidRDefault="00406314" w:rsidP="00406314">
      <w:pPr>
        <w:rPr>
          <w:sz w:val="16"/>
        </w:rPr>
      </w:pPr>
      <w:r>
        <w:rPr>
          <w:sz w:val="16"/>
        </w:rPr>
        <w:t xml:space="preserve">(Bandy X, </w:t>
      </w:r>
      <w:proofErr w:type="spellStart"/>
      <w:r>
        <w:rPr>
          <w:sz w:val="16"/>
        </w:rPr>
        <w:t>Medicine&amp;Law@Yale</w:t>
      </w:r>
      <w:proofErr w:type="spellEnd"/>
      <w:r>
        <w:rPr>
          <w:sz w:val="16"/>
        </w:rPr>
        <w:t>, Causes and cures VII: Structural violence Aggression and Violent Behavior Volume 28, May–June 2016, Pages 109-114)</w:t>
      </w:r>
    </w:p>
    <w:p w14:paraId="53F39E47" w14:textId="77777777" w:rsidR="00406314" w:rsidRDefault="00406314" w:rsidP="00406314">
      <w:pPr>
        <w:rPr>
          <w:sz w:val="16"/>
        </w:rPr>
      </w:pPr>
      <w:r w:rsidRPr="00993484">
        <w:rPr>
          <w:rStyle w:val="StyleUnderline"/>
        </w:rPr>
        <w:t>Behavioral violence</w:t>
      </w:r>
      <w:r w:rsidRPr="00B029A3">
        <w:rPr>
          <w:sz w:val="16"/>
        </w:rPr>
        <w:t xml:space="preserve">, in measurements by the tolls of street violence or war, </w:t>
      </w:r>
      <w:r w:rsidRPr="00993484">
        <w:rPr>
          <w:rStyle w:val="StyleUnderline"/>
        </w:rPr>
        <w:t xml:space="preserve">is more noticeable, even though the “tranquil” waters of structural violence may contain </w:t>
      </w:r>
      <w:r w:rsidRPr="00993484">
        <w:rPr>
          <w:rStyle w:val="Emphasis"/>
        </w:rPr>
        <w:t>much more violence</w:t>
      </w:r>
      <w:r w:rsidRPr="00B029A3">
        <w:rPr>
          <w:sz w:val="16"/>
        </w:rPr>
        <w:t xml:space="preserve">. American violence scholar James </w:t>
      </w:r>
      <w:r w:rsidRPr="00993484">
        <w:rPr>
          <w:rStyle w:val="StyleUnderline"/>
        </w:rPr>
        <w:t>Gilligan</w:t>
      </w:r>
      <w:r w:rsidRPr="00B029A3">
        <w:rPr>
          <w:sz w:val="16"/>
        </w:rPr>
        <w:t xml:space="preserve"> (1999) </w:t>
      </w:r>
      <w:r w:rsidRPr="00993484">
        <w:rPr>
          <w:rStyle w:val="StyleUnderline"/>
        </w:rPr>
        <w:t>compared structural violence to</w:t>
      </w:r>
      <w:r w:rsidRPr="00B029A3">
        <w:rPr>
          <w:sz w:val="16"/>
        </w:rPr>
        <w:t xml:space="preserve"> the </w:t>
      </w:r>
      <w:proofErr w:type="gramStart"/>
      <w:r w:rsidRPr="00B029A3">
        <w:rPr>
          <w:sz w:val="16"/>
        </w:rPr>
        <w:t>most deadly</w:t>
      </w:r>
      <w:proofErr w:type="gramEnd"/>
      <w:r w:rsidRPr="00B029A3">
        <w:rPr>
          <w:sz w:val="16"/>
        </w:rPr>
        <w:t xml:space="preserve"> </w:t>
      </w:r>
      <w:r w:rsidRPr="00993484">
        <w:rPr>
          <w:rStyle w:val="StyleUnderline"/>
        </w:rPr>
        <w:t>military conflicts</w:t>
      </w:r>
      <w:r w:rsidRPr="00B029A3">
        <w:rPr>
          <w:sz w:val="16"/>
        </w:rPr>
        <w:t xml:space="preserve">: </w:t>
      </w:r>
      <w:r w:rsidRPr="00993484">
        <w:rPr>
          <w:rStyle w:val="StyleUnderline"/>
        </w:rPr>
        <w:t>estimating</w:t>
      </w:r>
      <w:r w:rsidRPr="00B029A3">
        <w:rPr>
          <w:sz w:val="16"/>
        </w:rPr>
        <w:t xml:space="preserve"> 49 million military and civilian deaths from World War II, or about 8 million per year from 1939 to 1945, or even </w:t>
      </w:r>
      <w:r w:rsidRPr="00993484">
        <w:rPr>
          <w:rStyle w:val="StyleUnderline"/>
        </w:rPr>
        <w:t>a hypothetical nuclear exchange</w:t>
      </w:r>
      <w:r w:rsidRPr="00B029A3">
        <w:rPr>
          <w:sz w:val="16"/>
        </w:rPr>
        <w:t xml:space="preserve"> between the United States and the former Soviet Union </w:t>
      </w:r>
      <w:r w:rsidRPr="00993484">
        <w:rPr>
          <w:rStyle w:val="StyleUnderline"/>
        </w:rPr>
        <w:t>at 232 million</w:t>
      </w:r>
      <w:r w:rsidRPr="00B029A3">
        <w:rPr>
          <w:sz w:val="16"/>
        </w:rPr>
        <w:t xml:space="preserve">, </w:t>
      </w:r>
      <w:r w:rsidRPr="00993484">
        <w:rPr>
          <w:rStyle w:val="Emphasis"/>
        </w:rPr>
        <w:t>could not even begin to compare with structural violence</w:t>
      </w:r>
      <w:r w:rsidRPr="00B029A3">
        <w:rPr>
          <w:sz w:val="16"/>
        </w:rPr>
        <w:t xml:space="preserve">, </w:t>
      </w:r>
      <w:r w:rsidRPr="00993484">
        <w:rPr>
          <w:rStyle w:val="StyleUnderline"/>
        </w:rPr>
        <w:t>which continues year after year, during times of peace as well as of war.</w:t>
      </w:r>
      <w:r w:rsidRPr="00B029A3">
        <w:rPr>
          <w:sz w:val="16"/>
        </w:rPr>
        <w:t xml:space="preserve"> In other words, </w:t>
      </w:r>
      <w:r w:rsidRPr="00993484">
        <w:rPr>
          <w:rStyle w:val="StyleUnderline"/>
        </w:rPr>
        <w:t>every fifteen years</w:t>
      </w:r>
      <w:r w:rsidRPr="00B029A3">
        <w:rPr>
          <w:sz w:val="16"/>
        </w:rPr>
        <w:t xml:space="preserve">, on average, </w:t>
      </w:r>
      <w:r w:rsidRPr="00993484">
        <w:rPr>
          <w:rStyle w:val="StyleUnderline"/>
        </w:rPr>
        <w:t>as many people die because of relative poverty as would in a nuclear war</w:t>
      </w:r>
      <w:r w:rsidRPr="00B029A3">
        <w:rPr>
          <w:sz w:val="16"/>
        </w:rPr>
        <w:t xml:space="preserve"> that caused 232 million deaths. </w:t>
      </w:r>
      <w:r w:rsidRPr="00993484">
        <w:rPr>
          <w:rStyle w:val="StyleUnderline"/>
        </w:rPr>
        <w:t>This is</w:t>
      </w:r>
      <w:r w:rsidRPr="00B029A3">
        <w:rPr>
          <w:sz w:val="16"/>
        </w:rPr>
        <w:t xml:space="preserve">, in effect, </w:t>
      </w:r>
      <w:r w:rsidRPr="00993484">
        <w:rPr>
          <w:rStyle w:val="StyleUnderline"/>
        </w:rPr>
        <w:t>the equivalent of an ongoing, unending, in fact accelerating thermonuclear war</w:t>
      </w:r>
      <w:r w:rsidRPr="00B029A3">
        <w:rPr>
          <w:sz w:val="16"/>
        </w:rPr>
        <w:t xml:space="preserve"> or genocide, </w:t>
      </w:r>
      <w:r w:rsidRPr="00993484">
        <w:rPr>
          <w:rStyle w:val="StyleUnderline"/>
        </w:rPr>
        <w:t>perpetrated on the weak and poor</w:t>
      </w:r>
      <w:r w:rsidRPr="00B029A3">
        <w:rPr>
          <w:sz w:val="16"/>
        </w:rPr>
        <w:t xml:space="preserve"> every year of every decade, throughout the world. He also described structural violence as increased rates of disabilities and deaths among the people who occupy the bottom class. He noted that </w:t>
      </w:r>
      <w:r w:rsidRPr="00993484">
        <w:rPr>
          <w:rStyle w:val="StyleUnderline"/>
        </w:rPr>
        <w:t xml:space="preserve">the suffering of people from lower classes are the product of </w:t>
      </w:r>
      <w:r w:rsidRPr="00993484">
        <w:rPr>
          <w:rStyle w:val="Emphasis"/>
        </w:rPr>
        <w:t>people above</w:t>
      </w:r>
      <w:r w:rsidRPr="00993484">
        <w:rPr>
          <w:rStyle w:val="StyleUnderline"/>
        </w:rPr>
        <w:t xml:space="preserve"> who have collective bargaining power making choices that determine the </w:t>
      </w:r>
      <w:r w:rsidRPr="00993484">
        <w:rPr>
          <w:rStyle w:val="Emphasis"/>
        </w:rPr>
        <w:t>allocation of resources</w:t>
      </w:r>
      <w:r w:rsidRPr="00B029A3">
        <w:rPr>
          <w:sz w:val="16"/>
        </w:rPr>
        <w:t xml:space="preserve">. </w:t>
      </w:r>
      <w:r w:rsidRPr="00993484">
        <w:rPr>
          <w:rStyle w:val="StyleUnderline"/>
        </w:rPr>
        <w:t xml:space="preserve">Unlike behavioral violence, its lethal effects operate </w:t>
      </w:r>
      <w:r w:rsidRPr="00993484">
        <w:rPr>
          <w:rStyle w:val="Emphasis"/>
        </w:rPr>
        <w:t>continuously rather than sporadically</w:t>
      </w:r>
      <w:r w:rsidRPr="00B029A3">
        <w:rPr>
          <w:sz w:val="16"/>
        </w:rPr>
        <w:t xml:space="preserve">; it can occur independently of any intention to kill anyone (for example, it can be a byproduct of wishing to maximize one's wealth and power); and </w:t>
      </w:r>
      <w:r w:rsidRPr="00993484">
        <w:rPr>
          <w:rStyle w:val="StyleUnderline"/>
        </w:rPr>
        <w:t>it is usually invisible, in the sense that deaths from structural violence may appear to have other causes</w:t>
      </w:r>
      <w:r w:rsidRPr="00B029A3">
        <w:rPr>
          <w:sz w:val="16"/>
        </w:rPr>
        <w:t xml:space="preserve">, natural or violent. </w:t>
      </w:r>
      <w:r w:rsidRPr="00993484">
        <w:rPr>
          <w:rStyle w:val="StyleUnderline"/>
        </w:rPr>
        <w:t xml:space="preserve">More recent figures bear out these conclusions </w:t>
      </w:r>
      <w:r w:rsidRPr="00993484">
        <w:rPr>
          <w:rStyle w:val="Emphasis"/>
        </w:rPr>
        <w:t>even more startlingly</w:t>
      </w:r>
      <w:r w:rsidRPr="00B029A3">
        <w:rPr>
          <w:sz w:val="16"/>
        </w:rPr>
        <w:t xml:space="preserve">, as we will see in the next section. Gilligan (2001) also articulated how, </w:t>
      </w:r>
      <w:r w:rsidRPr="00336E46">
        <w:rPr>
          <w:rStyle w:val="StyleUnderline"/>
        </w:rPr>
        <w:t xml:space="preserve">through the mechanisms of shame, humiliation, and inferiority, the disparities in classes are the </w:t>
      </w:r>
      <w:r w:rsidRPr="00336E46">
        <w:rPr>
          <w:rStyle w:val="Emphasis"/>
        </w:rPr>
        <w:t>most potent cause of behavioral violence</w:t>
      </w:r>
      <w:r w:rsidRPr="00336E46">
        <w:rPr>
          <w:rStyle w:val="StyleUnderline"/>
        </w:rPr>
        <w:t xml:space="preserve">, such as suicide, </w:t>
      </w:r>
      <w:r w:rsidRPr="00336E46">
        <w:rPr>
          <w:rStyle w:val="Emphasis"/>
        </w:rPr>
        <w:t>homicide, warfare</w:t>
      </w:r>
      <w:r w:rsidRPr="00336E46">
        <w:rPr>
          <w:rStyle w:val="StyleUnderline"/>
        </w:rPr>
        <w:t>,</w:t>
      </w:r>
      <w:r w:rsidRPr="00B029A3">
        <w:rPr>
          <w:sz w:val="16"/>
        </w:rPr>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Since the exertion of structural violence is systematic—that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3AF93D17" w14:textId="77777777" w:rsidR="0005484F" w:rsidRDefault="0005484F" w:rsidP="008676C5"/>
    <w:p w14:paraId="474F9DD0" w14:textId="77777777" w:rsidR="004878A3" w:rsidRPr="00C2643C" w:rsidRDefault="004878A3" w:rsidP="004878A3">
      <w:pPr>
        <w:pStyle w:val="Heading4"/>
      </w:pPr>
      <w:r>
        <w:t xml:space="preserve">A just transition away from fossil fuels is the key site for ending environmental injustice- the scale of change requires opens space for structural reforms </w:t>
      </w:r>
    </w:p>
    <w:p w14:paraId="546613F2" w14:textId="77777777" w:rsidR="004878A3" w:rsidRPr="00110DEB" w:rsidRDefault="004878A3" w:rsidP="004878A3">
      <w:pPr>
        <w:rPr>
          <w:rStyle w:val="Style13ptBold"/>
        </w:rPr>
      </w:pPr>
      <w:r>
        <w:t xml:space="preserve">Saurabh </w:t>
      </w:r>
      <w:r w:rsidRPr="00110DEB">
        <w:rPr>
          <w:rStyle w:val="Style13ptBold"/>
        </w:rPr>
        <w:t>Biswas et al in 2022</w:t>
      </w:r>
    </w:p>
    <w:p w14:paraId="6B180D84" w14:textId="77777777" w:rsidR="004878A3" w:rsidRDefault="004878A3" w:rsidP="004878A3">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14CB82A8" w14:textId="77777777" w:rsidR="004878A3" w:rsidRPr="00C2643C" w:rsidRDefault="004878A3" w:rsidP="004878A3">
      <w:pPr>
        <w:rPr>
          <w:rStyle w:val="StyleUnderline"/>
        </w:rPr>
      </w:pPr>
      <w:r w:rsidRPr="00EF09AB">
        <w:rPr>
          <w:rStyle w:val="StyleUnderline"/>
        </w:rPr>
        <w:t>The current transformation of energy systems</w:t>
      </w:r>
      <w:r w:rsidRPr="00C2643C">
        <w:rPr>
          <w:sz w:val="14"/>
        </w:rPr>
        <w:t xml:space="preserve"> from carbon-based </w:t>
      </w:r>
      <w:r w:rsidRPr="00EF09AB">
        <w:rPr>
          <w:rStyle w:val="StyleUnderline"/>
        </w:rPr>
        <w:t>to carbon-neutral</w:t>
      </w:r>
      <w:r w:rsidRPr="00C2643C">
        <w:rPr>
          <w:sz w:val="14"/>
        </w:rPr>
        <w:t xml:space="preserve"> fuels and </w:t>
      </w:r>
      <w:r w:rsidRPr="00EF09AB">
        <w:rPr>
          <w:rStyle w:val="StyleUnderline"/>
        </w:rPr>
        <w:t>technologies</w:t>
      </w:r>
      <w:r w:rsidRPr="00C2643C">
        <w:rPr>
          <w:sz w:val="14"/>
        </w:rPr>
        <w:t xml:space="preserve"> </w:t>
      </w:r>
      <w:r w:rsidRPr="00EF09AB">
        <w:rPr>
          <w:rStyle w:val="Emphasis"/>
        </w:rPr>
        <w:t>offers a once-in-a-century opportunity to not simply redesign of socio-energy systems to address climate change but to also redesign them in ways that reconfigure the relationships between energy and poverty.</w:t>
      </w:r>
      <w:r>
        <w:rPr>
          <w:rStyle w:val="Emphasis"/>
        </w:rPr>
        <w:t xml:space="preserve"> </w:t>
      </w:r>
      <w:r w:rsidRPr="00EF09AB">
        <w:rPr>
          <w:rStyle w:val="StyleUnderline"/>
        </w:rPr>
        <w:t>At stake in clean energy transitions are the vast majority of the world’s energy resources,</w:t>
      </w:r>
      <w:r w:rsidRPr="00C2643C">
        <w:rPr>
          <w:sz w:val="14"/>
        </w:rPr>
        <w:t xml:space="preserve"> the supply chains and systems that transform those resources into usable energy, the industries and organizations that control energy resources and operate energy systems, and the use of that energy to power societies and economies worldwide. Worldwide, electric utilities and the oil, coal, and gas industries all face existential risks as several transitions unfold, and many parts of the global financial sector are confronting the consequences of massive intertwining of monetary and energy systems. </w:t>
      </w:r>
      <w:r w:rsidRPr="00EF09AB">
        <w:rPr>
          <w:rStyle w:val="StyleUnderline"/>
        </w:rPr>
        <w:t>Aspects of these systems and industries may well survive</w:t>
      </w:r>
      <w:r w:rsidRPr="00C2643C">
        <w:rPr>
          <w:sz w:val="14"/>
        </w:rPr>
        <w:t xml:space="preserve">. However, as is illustrated by the above example of Puerto Rico’s bottom-up energy initiatives, </w:t>
      </w:r>
      <w:r w:rsidRPr="00EF09AB">
        <w:rPr>
          <w:rStyle w:val="StyleUnderline"/>
        </w:rPr>
        <w:t>renewable energy resources</w:t>
      </w:r>
      <w:r w:rsidRPr="00C2643C">
        <w:rPr>
          <w:sz w:val="14"/>
        </w:rPr>
        <w:t xml:space="preserve">, technologies, and imaginaries also </w:t>
      </w:r>
      <w:r w:rsidRPr="00EF09AB">
        <w:rPr>
          <w:rStyle w:val="StyleUnderline"/>
        </w:rPr>
        <w:t>contain at least the potential to nucleate vastly different</w:t>
      </w:r>
      <w:r w:rsidRPr="00C2643C">
        <w:rPr>
          <w:sz w:val="14"/>
        </w:rPr>
        <w:t xml:space="preserve"> designs, </w:t>
      </w:r>
      <w:r w:rsidRPr="00EF09AB">
        <w:rPr>
          <w:rStyle w:val="StyleUnderline"/>
        </w:rPr>
        <w:t>organization</w:t>
      </w:r>
      <w:r w:rsidRPr="00C2643C">
        <w:rPr>
          <w:sz w:val="14"/>
        </w:rPr>
        <w:t xml:space="preserve">, and governance </w:t>
      </w:r>
      <w:r w:rsidRPr="00EF09AB">
        <w:rPr>
          <w:rStyle w:val="StyleUnderline"/>
        </w:rPr>
        <w:t>of socio-energy systems</w:t>
      </w:r>
      <w:r w:rsidRPr="00C2643C">
        <w:rPr>
          <w:sz w:val="14"/>
        </w:rPr>
        <w:t xml:space="preserve">. Solar energy, in particular, can be configured into radically different socio-technological forms, including, e.g., solar-powered devices, like lanterns, lights, and libraries (Linzy &amp; Hosman, 2018); rooftop and solar home systems; community-scale solar; and utility-scale power plants. As such, it offers an especially fertile ground for rethinking the human relationship to energy (Miller et al., 2018). </w:t>
      </w:r>
      <w:r w:rsidRPr="00C2643C">
        <w:rPr>
          <w:rStyle w:val="StyleUnderline"/>
        </w:rPr>
        <w:t>What would it take to leverage this opportunity</w:t>
      </w:r>
      <w:r w:rsidRPr="00C2643C">
        <w:rPr>
          <w:sz w:val="14"/>
        </w:rPr>
        <w:t xml:space="preserve"> </w:t>
      </w:r>
      <w:r w:rsidRPr="00C2643C">
        <w:rPr>
          <w:rStyle w:val="StyleUnderline"/>
        </w:rPr>
        <w:t>to redesign</w:t>
      </w:r>
      <w:r w:rsidRPr="00C2643C">
        <w:rPr>
          <w:sz w:val="14"/>
        </w:rPr>
        <w:t xml:space="preserve"> socio-energy </w:t>
      </w:r>
      <w:r w:rsidRPr="00C2643C">
        <w:rPr>
          <w:rStyle w:val="StyleUnderline"/>
        </w:rPr>
        <w:t>systems so that they are generative of more equitable conditions</w:t>
      </w:r>
      <w:r w:rsidRPr="00C2643C">
        <w:rPr>
          <w:sz w:val="14"/>
        </w:rPr>
        <w:t xml:space="preserve"> </w:t>
      </w:r>
      <w:r w:rsidRPr="00C2643C">
        <w:rPr>
          <w:rStyle w:val="StyleUnderline"/>
        </w:rPr>
        <w:t>in terms of environmental sustainability</w:t>
      </w:r>
      <w:r w:rsidRPr="00C2643C">
        <w:rPr>
          <w:sz w:val="14"/>
        </w:rPr>
        <w:t xml:space="preserve">, long-term economic </w:t>
      </w:r>
      <w:r w:rsidRPr="00C2643C">
        <w:rPr>
          <w:rStyle w:val="StyleUnderline"/>
        </w:rPr>
        <w:t>thriving, and community health</w:t>
      </w:r>
      <w:r w:rsidRPr="00C2643C">
        <w:rPr>
          <w:sz w:val="14"/>
        </w:rPr>
        <w:t xml:space="preserve"> and self-determination, </w:t>
      </w:r>
      <w:r w:rsidRPr="00C2643C">
        <w:rPr>
          <w:rStyle w:val="StyleUnderline"/>
        </w:rPr>
        <w:t>in order to</w:t>
      </w:r>
      <w:r w:rsidRPr="00C2643C">
        <w:rPr>
          <w:sz w:val="14"/>
        </w:rPr>
        <w:t xml:space="preserve"> interrupt and </w:t>
      </w:r>
      <w:r w:rsidRPr="00C2643C">
        <w:rPr>
          <w:rStyle w:val="Emphasis"/>
        </w:rPr>
        <w:t>end the energy-poverty nexus</w:t>
      </w:r>
      <w:r w:rsidRPr="00C2643C">
        <w:rPr>
          <w:sz w:val="14"/>
        </w:rPr>
        <w:t xml:space="preserve">? In our view, it will take new strategies for identifying, analyzing, and reversing the negative feedback loops that link energy insecurity with economic, social, human, and political insecurity and, instead, leveraging the design of energy systems to grow wellbeing and thriving for communities. </w:t>
      </w:r>
      <w:r w:rsidRPr="00C2643C">
        <w:rPr>
          <w:rStyle w:val="StyleUnderline"/>
        </w:rPr>
        <w:t>Key</w:t>
      </w:r>
      <w:r w:rsidRPr="00C2643C">
        <w:rPr>
          <w:sz w:val="14"/>
        </w:rPr>
        <w:t xml:space="preserve"> to this </w:t>
      </w:r>
      <w:r w:rsidRPr="00C2643C">
        <w:rPr>
          <w:rStyle w:val="StyleUnderline"/>
        </w:rPr>
        <w:t>are three innovations</w:t>
      </w:r>
      <w:r w:rsidRPr="00C2643C">
        <w:rPr>
          <w:sz w:val="14"/>
        </w:rPr>
        <w:t xml:space="preserve">, each of which derives from the ideas discussed in this article. </w:t>
      </w:r>
      <w:r w:rsidRPr="00C2643C">
        <w:rPr>
          <w:rStyle w:val="StyleUnderline"/>
        </w:rPr>
        <w:t>The first,</w:t>
      </w:r>
      <w:r w:rsidRPr="00C2643C">
        <w:rPr>
          <w:sz w:val="14"/>
        </w:rPr>
        <w:t xml:space="preserve"> which directly addresses the challenges of equity among the inhabitants of socio-energy systems, including but not limited to energy users, </w:t>
      </w:r>
      <w:r w:rsidRPr="00C2643C">
        <w:rPr>
          <w:rStyle w:val="StyleUnderline"/>
        </w:rPr>
        <w:t>is to leverage a user-centered perspective on energy to ensure that the ability of</w:t>
      </w:r>
      <w:r w:rsidRPr="00C2643C">
        <w:rPr>
          <w:sz w:val="14"/>
        </w:rPr>
        <w:t xml:space="preserve"> people and </w:t>
      </w:r>
      <w:r w:rsidRPr="00C2643C">
        <w:rPr>
          <w:rStyle w:val="StyleUnderline"/>
        </w:rPr>
        <w:t>communities to create value through engagements with energy systems is equitably distributed</w:t>
      </w:r>
      <w:r w:rsidRPr="00C2643C">
        <w:rPr>
          <w:sz w:val="14"/>
        </w:rPr>
        <w:t xml:space="preserve"> across all communities and, for all, outweighs the costs, burdens, and risks that energy systems impose. This is our definition of generative. The system is generative of benefits that outweigh costs, burdens, and risks. For all communities, in other words, energy systems should be generative of improved conditions over time, not extractive and destructive to community cohesion: net benefits should flow in rather than just out. </w:t>
      </w:r>
      <w:r w:rsidRPr="00C2643C">
        <w:rPr>
          <w:rStyle w:val="StyleUnderline"/>
        </w:rPr>
        <w:t>The second</w:t>
      </w:r>
      <w:r w:rsidRPr="00C2643C">
        <w:rPr>
          <w:sz w:val="14"/>
        </w:rPr>
        <w:t xml:space="preserve">, which addresses positionality amidst energy infrastructures, </w:t>
      </w:r>
      <w:r w:rsidRPr="00C2643C">
        <w:rPr>
          <w:rStyle w:val="StyleUnderline"/>
        </w:rPr>
        <w:t>is to disperse energy ownership more equitably and much more broadly</w:t>
      </w:r>
      <w:r w:rsidRPr="00C2643C">
        <w:rPr>
          <w:sz w:val="14"/>
        </w:rPr>
        <w:t xml:space="preserve">. Major aspects of the energy-poverty nexus flow from the concentration of ownership over resources, assets, systems, and opportunities and the resulting concentration of wealth and power. Key to this will be the future of ownership over the billions of solar panels required to power the global economy in a post-carbon future and the sunlight they capture. Solar panels are literally the next oil. But energy ownership will also be at stake in a wide array of other facets of the future of energy and transportation, as it has been historically in debates over, e.g., public versus private power and state versus private ownership of oil. Finally, </w:t>
      </w:r>
      <w:r w:rsidRPr="00C2643C">
        <w:rPr>
          <w:rStyle w:val="StyleUnderline"/>
        </w:rPr>
        <w:t>the third</w:t>
      </w:r>
      <w:r w:rsidRPr="00C2643C">
        <w:rPr>
          <w:sz w:val="14"/>
        </w:rPr>
        <w:t xml:space="preserve"> innovation </w:t>
      </w:r>
      <w:r w:rsidRPr="00C2643C">
        <w:rPr>
          <w:rStyle w:val="StyleUnderline"/>
        </w:rPr>
        <w:t xml:space="preserve">is to grow local capacity to engage in and ideally control energy governance. </w:t>
      </w:r>
      <w:r w:rsidRPr="00C2643C">
        <w:rPr>
          <w:sz w:val="14"/>
        </w:rPr>
        <w:t xml:space="preserve">Understanding the full ramifications of energy development, with regard to both existing centralized, carbon-based energy systems and future alternatives, “requires ethnographic attention to the moral commitments, people, and practices that constitute and defend it” (Smith, 2014, p. 36), an exercise that is made significantly easier when people positioned within energy systems have greater power to effectively govern their own energy affairs. This may be the most difficult innovation of all, as it requires finding ways to balance local decision-making with the demands for high-levels energy security and/or to decentralize socio-energy systems to reduce the costs of systems failures (although decentralization, too, comes with its own challenges in terms of achieving universal energy rights and responsibilities, as existing electricity systems illustrate). </w:t>
      </w:r>
      <w:r w:rsidRPr="00C2643C">
        <w:rPr>
          <w:rStyle w:val="Emphasis"/>
        </w:rPr>
        <w:t xml:space="preserve">There is a pressing and immediate need to rethink what our energy systems should be generating beyond </w:t>
      </w:r>
      <w:r w:rsidRPr="00C2643C">
        <w:rPr>
          <w:sz w:val="14"/>
        </w:rPr>
        <w:t xml:space="preserve">accessibility and </w:t>
      </w:r>
      <w:r w:rsidRPr="00C2643C">
        <w:rPr>
          <w:rStyle w:val="Emphasis"/>
        </w:rPr>
        <w:t>affordability</w:t>
      </w:r>
      <w:r w:rsidRPr="00C2643C">
        <w:rPr>
          <w:sz w:val="14"/>
        </w:rPr>
        <w:t xml:space="preserve">. Our research demonstrates that </w:t>
      </w:r>
      <w:r w:rsidRPr="00C2643C">
        <w:rPr>
          <w:rStyle w:val="StyleUnderline"/>
        </w:rPr>
        <w:t>the energy-poverty nexus poses deep challenges at the intersection of energy systems and community life</w:t>
      </w:r>
      <w:r w:rsidRPr="00C2643C">
        <w:rPr>
          <w:sz w:val="14"/>
        </w:rPr>
        <w:t xml:space="preserve">. </w:t>
      </w:r>
      <w:r w:rsidRPr="00C2643C">
        <w:rPr>
          <w:rStyle w:val="StyleUnderline"/>
        </w:rPr>
        <w:t>Only by</w:t>
      </w:r>
      <w:r w:rsidRPr="00C2643C">
        <w:rPr>
          <w:sz w:val="14"/>
        </w:rPr>
        <w:t xml:space="preserve"> unpacking how the energy-poverty nexus works in each community and </w:t>
      </w:r>
      <w:r w:rsidRPr="00C2643C">
        <w:rPr>
          <w:rStyle w:val="StyleUnderline"/>
        </w:rPr>
        <w:t>designing alternative arrangements that are more generative of local value creation,</w:t>
      </w:r>
      <w:r w:rsidRPr="00C2643C">
        <w:rPr>
          <w:sz w:val="14"/>
        </w:rPr>
        <w:t xml:space="preserve"> ownership, and control </w:t>
      </w:r>
      <w:r w:rsidRPr="00C2643C">
        <w:rPr>
          <w:rStyle w:val="StyleUnderline"/>
        </w:rPr>
        <w:t>can the energy-poverty nexus be ended</w:t>
      </w:r>
      <w:r w:rsidRPr="00C2643C">
        <w:rPr>
          <w:sz w:val="14"/>
        </w:rPr>
        <w:t xml:space="preserve">. The specific dynamics of the energy-poverty nexus vary quite significantly from place to place, even as the general analysis holds that energy insecurities and economic insecurities tend to reinforce one another in strong feedback dynamics. Thus, while solutions must be tailored to the particular situations of any given community, </w:t>
      </w:r>
      <w:r w:rsidRPr="00C2643C">
        <w:rPr>
          <w:rStyle w:val="Emphasis"/>
        </w:rPr>
        <w:t>the broad framework holds of redesigning energy systems so that they work to enhance human capabilities and empower value creation that outweighs their costs and risks</w:t>
      </w:r>
      <w:r w:rsidRPr="00C2643C">
        <w:rPr>
          <w:sz w:val="14"/>
        </w:rPr>
        <w:t xml:space="preserve">. Energy production and access are often posited as a solution to poverty. Yet </w:t>
      </w:r>
      <w:r w:rsidRPr="00C2643C">
        <w:rPr>
          <w:rStyle w:val="StyleUnderline"/>
        </w:rPr>
        <w:t>many of the consequences of energy system design</w:t>
      </w:r>
      <w:r w:rsidRPr="00C2643C">
        <w:rPr>
          <w:sz w:val="14"/>
        </w:rPr>
        <w:t xml:space="preserve"> and operation </w:t>
      </w:r>
      <w:r w:rsidRPr="00C2643C">
        <w:rPr>
          <w:rStyle w:val="StyleUnderline"/>
        </w:rPr>
        <w:t>play a persistent role of in exacerbating</w:t>
      </w:r>
      <w:r w:rsidRPr="00C2643C">
        <w:rPr>
          <w:sz w:val="14"/>
        </w:rPr>
        <w:t xml:space="preserve"> and perpetuating </w:t>
      </w:r>
      <w:r w:rsidRPr="00C2643C">
        <w:rPr>
          <w:rStyle w:val="StyleUnderline"/>
        </w:rPr>
        <w:t>poverty</w:t>
      </w:r>
      <w:r w:rsidRPr="00C2643C">
        <w:rPr>
          <w:sz w:val="14"/>
        </w:rPr>
        <w:t xml:space="preserve">, both in a financial sense and, more broadly, in terms of human capabilities. </w:t>
      </w:r>
      <w:r w:rsidRPr="00C2643C">
        <w:rPr>
          <w:rStyle w:val="StyleUnderline"/>
        </w:rPr>
        <w:t>As societies seek to transform energy systems to mitigate climate change</w:t>
      </w:r>
      <w:r w:rsidRPr="00C2643C">
        <w:rPr>
          <w:sz w:val="14"/>
        </w:rPr>
        <w:t xml:space="preserve">, </w:t>
      </w:r>
      <w:r w:rsidRPr="00C2643C">
        <w:rPr>
          <w:rStyle w:val="Emphasis"/>
        </w:rPr>
        <w:t>now is the time to focus on how to ensure that the energy systems</w:t>
      </w:r>
      <w:r w:rsidRPr="00C2643C">
        <w:rPr>
          <w:sz w:val="14"/>
        </w:rPr>
        <w:t xml:space="preserve"> of the latter half of the twenty-first century and beyond </w:t>
      </w:r>
      <w:r w:rsidRPr="00C2643C">
        <w:rPr>
          <w:rStyle w:val="Emphasis"/>
        </w:rPr>
        <w:t>do not continue to replicate those same inequalities and injustices</w:t>
      </w:r>
      <w:r w:rsidRPr="00C2643C">
        <w:rPr>
          <w:sz w:val="14"/>
        </w:rPr>
        <w:t xml:space="preserve">. </w:t>
      </w:r>
      <w:r w:rsidRPr="00C2643C">
        <w:rPr>
          <w:rStyle w:val="StyleUnderline"/>
        </w:rPr>
        <w:t>A</w:t>
      </w:r>
      <w:r w:rsidRPr="00C2643C">
        <w:rPr>
          <w:sz w:val="14"/>
        </w:rPr>
        <w:t xml:space="preserve"> </w:t>
      </w:r>
      <w:r w:rsidRPr="00C2643C">
        <w:rPr>
          <w:rStyle w:val="StyleUnderline"/>
        </w:rPr>
        <w:t>major accomplishment of a just transition to a new global energy future should be to</w:t>
      </w:r>
      <w:r w:rsidRPr="00C2643C">
        <w:rPr>
          <w:sz w:val="14"/>
        </w:rPr>
        <w:t xml:space="preserve"> design and </w:t>
      </w:r>
      <w:r w:rsidRPr="00C2643C">
        <w:rPr>
          <w:rStyle w:val="StyleUnderline"/>
        </w:rPr>
        <w:t>implement carbon-neutral energy systems that also act to help the worst-off communities</w:t>
      </w:r>
      <w:r w:rsidRPr="00C2643C">
        <w:rPr>
          <w:sz w:val="14"/>
        </w:rPr>
        <w:t xml:space="preserve"> determine their own energy futures, alleviate poverty, and grow capabilities </w:t>
      </w:r>
      <w:r w:rsidRPr="00C2643C">
        <w:rPr>
          <w:rStyle w:val="StyleUnderline"/>
        </w:rPr>
        <w:t>by</w:t>
      </w:r>
      <w:r w:rsidRPr="00C2643C">
        <w:rPr>
          <w:sz w:val="14"/>
        </w:rPr>
        <w:t xml:space="preserve"> disentangling and </w:t>
      </w:r>
      <w:r w:rsidRPr="00C2643C">
        <w:rPr>
          <w:rStyle w:val="StyleUnderline"/>
        </w:rPr>
        <w:t>ending the energy-poverty nexus.</w:t>
      </w:r>
    </w:p>
    <w:p w14:paraId="0ED3F69B" w14:textId="77777777" w:rsidR="004878A3" w:rsidRDefault="004878A3" w:rsidP="008676C5"/>
    <w:p w14:paraId="77BDCC32" w14:textId="77777777" w:rsidR="004878A3" w:rsidRDefault="004878A3" w:rsidP="008676C5"/>
    <w:p w14:paraId="09F68BE5" w14:textId="77777777" w:rsidR="00406314" w:rsidRDefault="00406314" w:rsidP="00406314">
      <w:pPr>
        <w:pStyle w:val="Heading4"/>
      </w:pPr>
      <w:r>
        <w:t>Policymakers have an ethical obligation to frame climate policy to reduce inequality and focus on structural injustice</w:t>
      </w:r>
    </w:p>
    <w:p w14:paraId="526181CB" w14:textId="77777777" w:rsidR="00406314" w:rsidRPr="00110DEB" w:rsidRDefault="00406314" w:rsidP="00406314">
      <w:pPr>
        <w:rPr>
          <w:rStyle w:val="Style13ptBold"/>
        </w:rPr>
      </w:pPr>
      <w:r>
        <w:t xml:space="preserve">Saurabh </w:t>
      </w:r>
      <w:r w:rsidRPr="00110DEB">
        <w:rPr>
          <w:rStyle w:val="Style13ptBold"/>
        </w:rPr>
        <w:t>Biswas et al in 2022</w:t>
      </w:r>
    </w:p>
    <w:p w14:paraId="01BD2C08" w14:textId="77777777" w:rsidR="00406314" w:rsidRDefault="00406314" w:rsidP="00406314">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514ED5DE" w14:textId="77777777" w:rsidR="00406314" w:rsidRPr="00110DEB" w:rsidRDefault="00406314" w:rsidP="00406314">
      <w:pPr>
        <w:rPr>
          <w:sz w:val="16"/>
        </w:rPr>
      </w:pPr>
      <w:r w:rsidRPr="00110DEB">
        <w:rPr>
          <w:rStyle w:val="StyleUnderline"/>
        </w:rPr>
        <w:t>Arguments for a just transition are integral to debates about climate change</w:t>
      </w:r>
      <w:r w:rsidRPr="00110DEB">
        <w:rPr>
          <w:sz w:val="16"/>
        </w:rPr>
        <w:t xml:space="preserve"> and the drive to create a carbon-neutral future. </w:t>
      </w:r>
      <w:r w:rsidRPr="00110DEB">
        <w:rPr>
          <w:rStyle w:val="StyleUnderline"/>
        </w:rPr>
        <w:t>Decarbonizing the energy sector involves disruptive changes</w:t>
      </w:r>
      <w:r w:rsidRPr="00110DEB">
        <w:rPr>
          <w:sz w:val="16"/>
        </w:rPr>
        <w:t xml:space="preserve"> to both energy technologies and broader societies and economies (Miller et al., 2013, 2015). In the past, energy transitions have wrought major shifts in industries, regulations, workforces, and markets (Jones, 2014), as well as the forms and geographies of resource extraction (Pasqualetti, 2011). As a result, </w:t>
      </w:r>
      <w:r w:rsidRPr="00110DEB">
        <w:rPr>
          <w:rStyle w:val="Emphasis"/>
        </w:rPr>
        <w:t>profound ethical questions arise about the meaning and impact of energy transitions for diverse groups of people</w:t>
      </w:r>
      <w:r w:rsidRPr="00110DEB">
        <w:rPr>
          <w:sz w:val="16"/>
        </w:rPr>
        <w:t xml:space="preserve"> within and across societies (</w:t>
      </w:r>
      <w:proofErr w:type="spellStart"/>
      <w:r w:rsidRPr="00110DEB">
        <w:rPr>
          <w:sz w:val="16"/>
        </w:rPr>
        <w:t>Jasanoff</w:t>
      </w:r>
      <w:proofErr w:type="spellEnd"/>
      <w:r w:rsidRPr="00110DEB">
        <w:rPr>
          <w:sz w:val="16"/>
        </w:rPr>
        <w:t xml:space="preserve">, 2011, 2018; Miller, 2014; Sovacool et al., 2017). Proponents of a just transition insist, therefore, that the design and navigation of future energy transitions acknowledge and mitigate the resulting disruptions in people’s lives, livelihoods, health, and environments. As the Just Transition Alliance (2020) put it, for example: “Just Transition” is a principle, a process and a practice. The principle of just transition is that a healthy economy and a clean environment can and should co-exist. The process for achieving this vision should be a fair one that should not cost workers or community residents their health, environment, jobs, or economic assets. Any losses should be fairly compensated. And the practice of just transition means that the people who are most affected by pollution—the frontline workers and the </w:t>
      </w:r>
      <w:proofErr w:type="spellStart"/>
      <w:r w:rsidRPr="00110DEB">
        <w:rPr>
          <w:sz w:val="16"/>
        </w:rPr>
        <w:t>fenceline</w:t>
      </w:r>
      <w:proofErr w:type="spellEnd"/>
      <w:r w:rsidRPr="00110DEB">
        <w:rPr>
          <w:sz w:val="16"/>
        </w:rPr>
        <w:t xml:space="preserve"> communities—should be in the leadership of crafting policy solutions. </w:t>
      </w:r>
      <w:r w:rsidRPr="00110DEB">
        <w:rPr>
          <w:rStyle w:val="StyleUnderline"/>
        </w:rPr>
        <w:t>This</w:t>
      </w:r>
      <w:r w:rsidRPr="00110DEB">
        <w:rPr>
          <w:sz w:val="16"/>
        </w:rPr>
        <w:t xml:space="preserve"> definition </w:t>
      </w:r>
      <w:r w:rsidRPr="00110DEB">
        <w:rPr>
          <w:rStyle w:val="Emphasis"/>
        </w:rPr>
        <w:t>encompasses both an ethical and a justice-oriented stance</w:t>
      </w:r>
      <w:r w:rsidRPr="00110DEB">
        <w:rPr>
          <w:sz w:val="16"/>
        </w:rPr>
        <w:t xml:space="preserve">. </w:t>
      </w:r>
      <w:r w:rsidRPr="00110DEB">
        <w:rPr>
          <w:rStyle w:val="StyleUnderline"/>
        </w:rPr>
        <w:t>Energy ethics and justice</w:t>
      </w:r>
      <w:r w:rsidRPr="00110DEB">
        <w:rPr>
          <w:sz w:val="16"/>
        </w:rPr>
        <w:t xml:space="preserve"> are overlapping fields. </w:t>
      </w:r>
      <w:r w:rsidRPr="00110DEB">
        <w:rPr>
          <w:rStyle w:val="StyleUnderline"/>
        </w:rPr>
        <w:t>Both raise questions about the normative dimensions of energy transitions</w:t>
      </w:r>
      <w:r w:rsidRPr="00110DEB">
        <w:rPr>
          <w:sz w:val="16"/>
        </w:rPr>
        <w:t xml:space="preserve">. Energy ethics is concerned with the social principles, values, and norms that govern energy transitions. </w:t>
      </w:r>
      <w:r w:rsidRPr="00110DEB">
        <w:rPr>
          <w:rStyle w:val="StyleUnderline"/>
        </w:rPr>
        <w:t>Energy justice uses distributive</w:t>
      </w:r>
      <w:r w:rsidRPr="00110DEB">
        <w:rPr>
          <w:sz w:val="16"/>
        </w:rPr>
        <w:t xml:space="preserve">, recognition, and procedural </w:t>
      </w:r>
      <w:r w:rsidRPr="00110DEB">
        <w:rPr>
          <w:rStyle w:val="StyleUnderline"/>
        </w:rPr>
        <w:t>frameworks familiar from environmental justice movements to</w:t>
      </w:r>
      <w:r w:rsidRPr="00110DEB">
        <w:rPr>
          <w:sz w:val="16"/>
        </w:rPr>
        <w:t xml:space="preserve"> interrogate and </w:t>
      </w:r>
      <w:r w:rsidRPr="00110DEB">
        <w:rPr>
          <w:rStyle w:val="StyleUnderline"/>
        </w:rPr>
        <w:t>challenge</w:t>
      </w:r>
      <w:r w:rsidRPr="00110DEB">
        <w:rPr>
          <w:sz w:val="16"/>
        </w:rPr>
        <w:t xml:space="preserve"> patterns of </w:t>
      </w:r>
      <w:r w:rsidRPr="00110DEB">
        <w:rPr>
          <w:rStyle w:val="StyleUnderline"/>
        </w:rPr>
        <w:t xml:space="preserve">inequitable distributions </w:t>
      </w:r>
      <w:r w:rsidRPr="00110DEB">
        <w:rPr>
          <w:sz w:val="16"/>
        </w:rPr>
        <w:t xml:space="preserve">of benefits and burdens </w:t>
      </w:r>
      <w:r w:rsidRPr="00110DEB">
        <w:rPr>
          <w:rStyle w:val="StyleUnderline"/>
        </w:rPr>
        <w:t>in an energy transition,</w:t>
      </w:r>
      <w:r w:rsidRPr="00110DEB">
        <w:rPr>
          <w:sz w:val="16"/>
        </w:rPr>
        <w:t xml:space="preserve"> focusing especially on historically marginalized populations and communities (</w:t>
      </w:r>
      <w:proofErr w:type="spellStart"/>
      <w:r w:rsidRPr="00110DEB">
        <w:rPr>
          <w:sz w:val="16"/>
        </w:rPr>
        <w:t>Bethem</w:t>
      </w:r>
      <w:proofErr w:type="spellEnd"/>
      <w:r w:rsidRPr="00110DEB">
        <w:rPr>
          <w:sz w:val="16"/>
        </w:rPr>
        <w:t xml:space="preserve"> et al., 2020; Bickerstaff, 2017; Biswas et al., 2021; Heffron &amp; McCauley, 2017; Jenkins et al., 2018; McCauley et al., 2019; Jetten et al., 2020; Sovacool &amp; Dworkin, 2015). Questions of distributive justice interrogate how the benefits and burdens of energy systems and transitions are distributed across groups. Recognition justice “refers to the acknowledgement of, and respect for, the complex circumstances and vulnerabilities of individuals and social groups in patterns of cultural value” (Lewis et al., 2020, p 425–426). Procedural and participatory justice focus on how decisions get made, the differential abilities of and opportunities for groups to contribute to and shape decision-making, and the institutional barriers that limit or constrain their participation. Two broad approaches rooted in ethics and justice currently frame discussions of just energy transitions, and are present in the Just Transition Alliance quote above. The first can be described as internal to the transition and emphasizes the anticipation, assessment, and redressing of harms created by the transition itself and the inclusion in transition governance of groups or communities potentially harmed by its disruptions. This approach tends to focus on current coal, oil, or gas workers whose employment is threatened (Pai et al., 2020; Pai &amp; </w:t>
      </w:r>
      <w:proofErr w:type="spellStart"/>
      <w:r w:rsidRPr="00110DEB">
        <w:rPr>
          <w:sz w:val="16"/>
        </w:rPr>
        <w:t>Carr</w:t>
      </w:r>
      <w:proofErr w:type="spellEnd"/>
      <w:r w:rsidRPr="00110DEB">
        <w:rPr>
          <w:sz w:val="16"/>
        </w:rPr>
        <w:t xml:space="preserve">-Wilson, 2018, 2019); communities that may lose tax revenues or businesses due to the decline of these industries or confront environmental risks from legacy infrastructures stranded by the transition (Roemer &amp; Haggerty, 2021); or communities confronting challenges due to the siting of new energy infrastructures, such as lithium mines, solar and wind farms, or natural gas wells (Barandiaran, 2015; </w:t>
      </w:r>
      <w:proofErr w:type="spellStart"/>
      <w:r w:rsidRPr="00110DEB">
        <w:rPr>
          <w:sz w:val="16"/>
        </w:rPr>
        <w:t>Kinchy</w:t>
      </w:r>
      <w:proofErr w:type="spellEnd"/>
      <w:r w:rsidRPr="00110DEB">
        <w:rPr>
          <w:sz w:val="16"/>
        </w:rPr>
        <w:t xml:space="preserve">, 2017; Mulvaney, 2019). In this paper, we focus on </w:t>
      </w:r>
      <w:r w:rsidRPr="00110DEB">
        <w:rPr>
          <w:rStyle w:val="StyleUnderline"/>
        </w:rPr>
        <w:t>a second approach to ethics and justice</w:t>
      </w:r>
      <w:r w:rsidRPr="00110DEB">
        <w:rPr>
          <w:sz w:val="16"/>
        </w:rPr>
        <w:t xml:space="preserve"> in energy transitions, which </w:t>
      </w:r>
      <w:r w:rsidRPr="00110DEB">
        <w:rPr>
          <w:rStyle w:val="Emphasis"/>
        </w:rPr>
        <w:t>is systemic</w:t>
      </w:r>
      <w:r w:rsidRPr="00110DEB">
        <w:rPr>
          <w:sz w:val="16"/>
        </w:rPr>
        <w:t xml:space="preserve"> or societal </w:t>
      </w:r>
      <w:r w:rsidRPr="00110DEB">
        <w:rPr>
          <w:rStyle w:val="Emphasis"/>
        </w:rPr>
        <w:t>in scope</w:t>
      </w:r>
      <w:r w:rsidRPr="00110DEB">
        <w:rPr>
          <w:sz w:val="16"/>
        </w:rPr>
        <w:t xml:space="preserve">. </w:t>
      </w:r>
      <w:r w:rsidRPr="00110DEB">
        <w:rPr>
          <w:rStyle w:val="StyleUnderline"/>
        </w:rPr>
        <w:t>This</w:t>
      </w:r>
      <w:r w:rsidRPr="00110DEB">
        <w:rPr>
          <w:sz w:val="16"/>
        </w:rPr>
        <w:t xml:space="preserve"> approach </w:t>
      </w:r>
      <w:r w:rsidRPr="00110DEB">
        <w:rPr>
          <w:rStyle w:val="StyleUnderline"/>
        </w:rPr>
        <w:t>complements attention to the proximate dynamics and impacts of the transition itself with a focus on the distant societal and economic outcomes the transition brings into being</w:t>
      </w:r>
      <w:r w:rsidRPr="00110DEB">
        <w:rPr>
          <w:sz w:val="16"/>
        </w:rPr>
        <w:t xml:space="preserve"> and how they compare to conditions prior to the transition. It poses the question: </w:t>
      </w:r>
      <w:r w:rsidRPr="00110DEB">
        <w:rPr>
          <w:rStyle w:val="StyleUnderline"/>
        </w:rPr>
        <w:t>do the transformative</w:t>
      </w:r>
      <w:r w:rsidRPr="00110DEB">
        <w:rPr>
          <w:sz w:val="16"/>
        </w:rPr>
        <w:t xml:space="preserve"> social, economic, and technological </w:t>
      </w:r>
      <w:r w:rsidRPr="00110DEB">
        <w:rPr>
          <w:rStyle w:val="StyleUnderline"/>
        </w:rPr>
        <w:t>changes wrought by energy transitions create more just societies</w:t>
      </w:r>
      <w:r w:rsidRPr="00110DEB">
        <w:rPr>
          <w:sz w:val="16"/>
        </w:rPr>
        <w:t xml:space="preserve"> and economies, </w:t>
      </w:r>
      <w:r w:rsidRPr="00110DEB">
        <w:rPr>
          <w:rStyle w:val="Emphasis"/>
        </w:rPr>
        <w:t>or do they</w:t>
      </w:r>
      <w:r w:rsidRPr="00110DEB">
        <w:rPr>
          <w:sz w:val="16"/>
        </w:rPr>
        <w:t xml:space="preserve"> instead </w:t>
      </w:r>
      <w:r w:rsidRPr="00110DEB">
        <w:rPr>
          <w:rStyle w:val="Emphasis"/>
        </w:rPr>
        <w:t>reinforce</w:t>
      </w:r>
      <w:r w:rsidRPr="00110DEB">
        <w:rPr>
          <w:sz w:val="16"/>
        </w:rPr>
        <w:t xml:space="preserve"> or recreate long-standing injustices and </w:t>
      </w:r>
      <w:r w:rsidRPr="00110DEB">
        <w:rPr>
          <w:rStyle w:val="Emphasis"/>
        </w:rPr>
        <w:t>inequalities</w:t>
      </w:r>
      <w:r w:rsidRPr="00110DEB">
        <w:rPr>
          <w:sz w:val="16"/>
        </w:rPr>
        <w:t xml:space="preserve">? The present reality is that </w:t>
      </w:r>
      <w:r w:rsidRPr="00110DEB">
        <w:rPr>
          <w:rStyle w:val="Emphasis"/>
        </w:rPr>
        <w:t>carbon-based energy systems systematically help create and foster a wide range of structural inequalities and injustices</w:t>
      </w:r>
      <w:r w:rsidRPr="00110DEB">
        <w:rPr>
          <w:sz w:val="16"/>
        </w:rPr>
        <w:t xml:space="preserve"> across markets and societies (Sovacool, 2016). We propose, therefore, that </w:t>
      </w:r>
      <w:r w:rsidRPr="00110DEB">
        <w:rPr>
          <w:rStyle w:val="Emphasis"/>
        </w:rPr>
        <w:t>those leading energy transitions have an ethical obligation to redress these existing inequalities and injustices</w:t>
      </w:r>
      <w:r w:rsidRPr="00110DEB">
        <w:rPr>
          <w:sz w:val="16"/>
        </w:rPr>
        <w:t xml:space="preserve">, in addition to proactively addressing any potential additional harms created by the transition process, </w:t>
      </w:r>
      <w:r w:rsidRPr="00110DEB">
        <w:rPr>
          <w:rStyle w:val="StyleUnderline"/>
        </w:rPr>
        <w:t>thus contributing to more just, equitable, and fair societies and markets</w:t>
      </w:r>
      <w:r w:rsidRPr="00110DEB">
        <w:rPr>
          <w:sz w:val="16"/>
        </w:rPr>
        <w:t xml:space="preserve">. </w:t>
      </w:r>
      <w:r w:rsidRPr="00110DEB">
        <w:rPr>
          <w:rStyle w:val="StyleUnderline"/>
        </w:rPr>
        <w:t>This can be accomplished by using</w:t>
      </w:r>
      <w:r w:rsidRPr="00110DEB">
        <w:rPr>
          <w:sz w:val="16"/>
        </w:rPr>
        <w:t xml:space="preserve"> </w:t>
      </w:r>
      <w:r w:rsidRPr="00110DEB">
        <w:rPr>
          <w:rStyle w:val="StyleUnderline"/>
        </w:rPr>
        <w:t>ethical and justice principles and practices to inform the (re)design of energy systems</w:t>
      </w:r>
      <w:r w:rsidRPr="00110DEB">
        <w:rPr>
          <w:sz w:val="16"/>
        </w:rPr>
        <w:t xml:space="preserve"> and the work of carrying out energy transitions by institutions in the energy sector and with regulatory or governance authority over energy, as well as by civil society organizations and communities working with them. Ultimately, we argue, </w:t>
      </w:r>
      <w:r w:rsidRPr="00110DEB">
        <w:rPr>
          <w:rStyle w:val="StyleUnderline"/>
        </w:rPr>
        <w:t>just transitions to carbon-neutral energy systems should promote the creation of alternative socio-energy arrangements that intentionally create and improve positive social</w:t>
      </w:r>
      <w:r w:rsidRPr="00110DEB">
        <w:rPr>
          <w:sz w:val="16"/>
        </w:rPr>
        <w:t xml:space="preserve">, political, economic and environmental </w:t>
      </w:r>
      <w:r w:rsidRPr="00110DEB">
        <w:rPr>
          <w:rStyle w:val="StyleUnderline"/>
        </w:rPr>
        <w:t>conditions and outcomes for the world’s lowest income and least well-off communities</w:t>
      </w:r>
      <w:r w:rsidRPr="00110DEB">
        <w:rPr>
          <w:sz w:val="16"/>
        </w:rPr>
        <w:t>, rather than continue to diminish them.</w:t>
      </w:r>
    </w:p>
    <w:p w14:paraId="4316E369" w14:textId="77777777" w:rsidR="00406314" w:rsidRDefault="00406314" w:rsidP="008676C5"/>
    <w:p w14:paraId="2FCE402D" w14:textId="77777777" w:rsidR="004878A3" w:rsidRPr="00C65BDA" w:rsidRDefault="004878A3" w:rsidP="004878A3">
      <w:pPr>
        <w:pStyle w:val="Heading4"/>
      </w:pPr>
      <w:r>
        <w:t xml:space="preserve">The </w:t>
      </w:r>
      <w:r w:rsidRPr="00C65BDA">
        <w:t>Green new deal is key to creating systemic economic changes that address inequity and transition the US to renewable energy- now is key</w:t>
      </w:r>
    </w:p>
    <w:p w14:paraId="1680C981" w14:textId="77777777" w:rsidR="004878A3" w:rsidRPr="00C65BDA" w:rsidRDefault="004878A3" w:rsidP="004878A3">
      <w:pPr>
        <w:rPr>
          <w:rStyle w:val="Style13ptBold"/>
        </w:rPr>
      </w:pPr>
      <w:r w:rsidRPr="00C65BDA">
        <w:rPr>
          <w:rStyle w:val="Style13ptBold"/>
        </w:rPr>
        <w:t>Boyle et al in 21</w:t>
      </w:r>
    </w:p>
    <w:p w14:paraId="65BF1475" w14:textId="77777777" w:rsidR="004878A3" w:rsidRDefault="004878A3" w:rsidP="004878A3">
      <w:r>
        <w:t xml:space="preserve">Alaina D. Boyle, Graham Leggat, Larissa Morikawa, Yanni Pappas, Jennie C. Stephens; Green New Deal proposals: Comparing emerging transformational climate policies at multiple scales; Energy Research &amp; Social Science Volume 81, November 2021, 102259; </w:t>
      </w:r>
      <w:hyperlink r:id="rId9" w:history="1">
        <w:r w:rsidRPr="00870DF5">
          <w:rPr>
            <w:rStyle w:val="Hyperlink"/>
          </w:rPr>
          <w:t>https://www.sciencedirect.com/science/article/pii/S2214629621003522</w:t>
        </w:r>
      </w:hyperlink>
    </w:p>
    <w:p w14:paraId="6E80A7FD" w14:textId="77777777" w:rsidR="004878A3" w:rsidRPr="00C65BDA" w:rsidRDefault="004878A3" w:rsidP="004878A3">
      <w:pPr>
        <w:rPr>
          <w:sz w:val="16"/>
        </w:rPr>
      </w:pPr>
      <w:r w:rsidRPr="00C65BDA">
        <w:rPr>
          <w:rStyle w:val="StyleUnderline"/>
        </w:rPr>
        <w:t>As</w:t>
      </w:r>
      <w:r w:rsidRPr="00C65BDA">
        <w:rPr>
          <w:sz w:val="16"/>
        </w:rPr>
        <w:t xml:space="preserve"> wildfires, hurricanes, droughts, floods, extreme temperatures, and other </w:t>
      </w:r>
      <w:r w:rsidRPr="00C65BDA">
        <w:rPr>
          <w:rStyle w:val="StyleUnderline"/>
        </w:rPr>
        <w:t>climate disruptions worsen around the world</w:t>
      </w:r>
      <w:r w:rsidRPr="00C65BDA">
        <w:rPr>
          <w:sz w:val="16"/>
        </w:rPr>
        <w:t xml:space="preserve">, </w:t>
      </w:r>
      <w:r w:rsidRPr="00C65BDA">
        <w:rPr>
          <w:rStyle w:val="StyleUnderline"/>
        </w:rPr>
        <w:t>it is</w:t>
      </w:r>
      <w:r w:rsidRPr="00C65BDA">
        <w:rPr>
          <w:sz w:val="16"/>
        </w:rPr>
        <w:t xml:space="preserve"> increasingly </w:t>
      </w:r>
      <w:r w:rsidRPr="00C65BDA">
        <w:rPr>
          <w:rStyle w:val="Emphasis"/>
        </w:rPr>
        <w:t>recognized that systemic change facilitated by transformational policy is required to prevent the human and economic losses currently projected</w:t>
      </w:r>
      <w:r w:rsidRPr="00C65BDA">
        <w:rPr>
          <w:sz w:val="16"/>
        </w:rPr>
        <w:t xml:space="preserve"> [1], [2]. Widespread </w:t>
      </w:r>
      <w:r w:rsidRPr="00C65BDA">
        <w:rPr>
          <w:rStyle w:val="StyleUnderline"/>
        </w:rPr>
        <w:t>recognition of the deep interconnections among climate</w:t>
      </w:r>
      <w:r w:rsidRPr="00C65BDA">
        <w:rPr>
          <w:sz w:val="16"/>
        </w:rPr>
        <w:t xml:space="preserve"> change, social </w:t>
      </w:r>
      <w:r w:rsidRPr="00C65BDA">
        <w:rPr>
          <w:rStyle w:val="StyleUnderline"/>
        </w:rPr>
        <w:t>equity</w:t>
      </w:r>
      <w:r w:rsidRPr="00C65BDA">
        <w:rPr>
          <w:sz w:val="16"/>
        </w:rPr>
        <w:t xml:space="preserve">, </w:t>
      </w:r>
      <w:r w:rsidRPr="00C65BDA">
        <w:rPr>
          <w:rStyle w:val="StyleUnderline"/>
        </w:rPr>
        <w:t>and economic activity has led to a growing transformation-focused climate justice movement</w:t>
      </w:r>
      <w:r w:rsidRPr="00C65BDA">
        <w:rPr>
          <w:sz w:val="16"/>
        </w:rPr>
        <w:t xml:space="preserve"> that advocates for equity and social justice to be at the core of all climate policy [1], [2], [3], [4], [5], [6], [7]. </w:t>
      </w:r>
      <w:r w:rsidRPr="00C65BDA">
        <w:rPr>
          <w:rStyle w:val="StyleUnderline"/>
        </w:rPr>
        <w:t>Moving away from proposed climate policies that exacerbate</w:t>
      </w:r>
      <w:r w:rsidRPr="00C65BDA">
        <w:rPr>
          <w:sz w:val="16"/>
        </w:rPr>
        <w:t xml:space="preserve"> and perpetuate </w:t>
      </w:r>
      <w:r w:rsidRPr="00C65BDA">
        <w:rPr>
          <w:rStyle w:val="StyleUnderline"/>
        </w:rPr>
        <w:t>economic disparities</w:t>
      </w:r>
      <w:r w:rsidRPr="00C65BDA">
        <w:rPr>
          <w:sz w:val="16"/>
        </w:rPr>
        <w:t xml:space="preserve">, </w:t>
      </w:r>
      <w:r w:rsidRPr="00C65BDA">
        <w:rPr>
          <w:rStyle w:val="StyleUnderline"/>
        </w:rPr>
        <w:t>a new set of policies are rapidly emerging that focus on a just transition,</w:t>
      </w:r>
      <w:r w:rsidRPr="00C65BDA">
        <w:rPr>
          <w:sz w:val="16"/>
        </w:rPr>
        <w:t xml:space="preserve"> where communities that will be most affected by the shift away from fossil fuels to a renewable-based low-carbon society are empowered and supported. </w:t>
      </w:r>
      <w:r w:rsidRPr="00C65BDA">
        <w:rPr>
          <w:rStyle w:val="Emphasis"/>
        </w:rPr>
        <w:t>These policies explicitly address the social and economic structures that have enabled the worsening climate crisis</w:t>
      </w:r>
      <w:r w:rsidRPr="00C65BDA">
        <w:rPr>
          <w:sz w:val="16"/>
        </w:rPr>
        <w:t xml:space="preserve">, and prioritize protecting vulnerable populations both locally and internationally [8]. </w:t>
      </w:r>
      <w:r w:rsidRPr="00C65BDA">
        <w:rPr>
          <w:rStyle w:val="StyleUnderline"/>
        </w:rPr>
        <w:t>Among the most prominent</w:t>
      </w:r>
      <w:r w:rsidRPr="00C65BDA">
        <w:rPr>
          <w:sz w:val="16"/>
        </w:rPr>
        <w:t xml:space="preserve"> and influential of these new proposed policies </w:t>
      </w:r>
      <w:r w:rsidRPr="00C65BDA">
        <w:rPr>
          <w:rStyle w:val="Emphasis"/>
        </w:rPr>
        <w:t xml:space="preserve">is the US Green New Deal </w:t>
      </w:r>
      <w:r w:rsidRPr="00C65BDA">
        <w:rPr>
          <w:sz w:val="16"/>
        </w:rPr>
        <w:t xml:space="preserve">(GND) Resolution (H.R. 109 Recognizing the duty of the Federal Government to create a Green New Deal), which was proposed in 2018 and introduced in the U.S. Congress in February 2019 [9]. In 14 pages, the 2019 GND resolution describes large-scale national goals across sectors for greenhouse gas (GHG) emissions and pollution reductions, employment, infrastructure, housing, health and equity. </w:t>
      </w:r>
      <w:r w:rsidRPr="00C65BDA">
        <w:rPr>
          <w:rStyle w:val="StyleUnderline"/>
        </w:rPr>
        <w:t>The breadth and ambition of the proposal</w:t>
      </w:r>
      <w:r w:rsidRPr="00C65BDA">
        <w:rPr>
          <w:sz w:val="16"/>
        </w:rPr>
        <w:t xml:space="preserve">, which calls for 10 years of intensive investment and mobilization, </w:t>
      </w:r>
      <w:r w:rsidRPr="00C65BDA">
        <w:rPr>
          <w:rStyle w:val="StyleUnderline"/>
        </w:rPr>
        <w:t>is justified with references to recent climate science reports that call for urgent action</w:t>
      </w:r>
      <w:r w:rsidRPr="00C65BDA">
        <w:rPr>
          <w:sz w:val="16"/>
        </w:rPr>
        <w:t xml:space="preserve">. The resolution is based on the assertion that </w:t>
      </w:r>
      <w:r w:rsidRPr="00C65BDA">
        <w:rPr>
          <w:rStyle w:val="StyleUnderline"/>
        </w:rPr>
        <w:t>climate change is a direct threat to the United States</w:t>
      </w:r>
      <w:r w:rsidRPr="00C65BDA">
        <w:rPr>
          <w:sz w:val="16"/>
        </w:rPr>
        <w:t xml:space="preserve">, exacerbating environmental, economic, and social instabilities, </w:t>
      </w:r>
      <w:r w:rsidRPr="00C65BDA">
        <w:rPr>
          <w:rStyle w:val="StyleUnderline"/>
        </w:rPr>
        <w:t>and</w:t>
      </w:r>
      <w:r w:rsidRPr="00C65BDA">
        <w:rPr>
          <w:sz w:val="16"/>
        </w:rPr>
        <w:t xml:space="preserve"> that </w:t>
      </w:r>
      <w:r w:rsidRPr="00C65BDA">
        <w:rPr>
          <w:rStyle w:val="StyleUnderline"/>
        </w:rPr>
        <w:t>the Federal Government</w:t>
      </w:r>
      <w:r w:rsidRPr="00C65BDA">
        <w:rPr>
          <w:sz w:val="16"/>
        </w:rPr>
        <w:t xml:space="preserve">, therefore, </w:t>
      </w:r>
      <w:r w:rsidRPr="00C65BDA">
        <w:rPr>
          <w:rStyle w:val="StyleUnderline"/>
        </w:rPr>
        <w:t>has</w:t>
      </w:r>
      <w:r w:rsidRPr="00C65BDA">
        <w:rPr>
          <w:sz w:val="16"/>
        </w:rPr>
        <w:t xml:space="preserve"> both a responsibility and </w:t>
      </w:r>
      <w:r w:rsidRPr="00C65BDA">
        <w:rPr>
          <w:rStyle w:val="StyleUnderline"/>
        </w:rPr>
        <w:t>an opportunity to make large public investments to accelerate the transition to a green, healthy economy</w:t>
      </w:r>
      <w:r w:rsidRPr="00C65BDA">
        <w:rPr>
          <w:sz w:val="16"/>
        </w:rPr>
        <w:t xml:space="preserve"> through job training, job creation, infrastructure, healthcare, and housing. By explicitly invoking the New Deal from the 1940s, the GND recalls the example of large-scale U.S. Federal investment in public mobilization to alleviate unemployment, develop physical infrastructure, and enact public works [10]. Despite the widely perceived success of the New Deal in stimulating positive outcomes for American society, the proposed GND (H.R. 109) has been met with vigorous opposition, and the economic and political feasibility of the proposed policy vision has been hotly debated [11]. Public opinion of the GND, which was developed and proposed by liberal Democrats, has polarized primarily along party lines as the Republican Party has opposed both large public investments and climate action, although there has also been some pushback by centrist Democrats. Given the partisan associations of the major media outlets in the US, soon after the GND was first proposed, many Republicans harshly critiqued it in part due to what Gustafson et al. (2019) call the “Fox News effect”, where more critical coverage by the outlet caused a sharp decline in support for the policy among conservative Republicans [8]. Despite the rigorous, partisan political debates about the federal GND resolution, other new proposals asserting the need for integrated multi-sectoral coordination and investment at other levels of government, including state, municipal, regional, and tribal, have been rapidly emerging. While ambitious climate policies that address justice have been implemented in other countries, H.R. 109 was the first to explicitly connect unprecedented investment in social, economic, and climate goals to a just transition for local communities and more equitable climate outcomes relative to GHG emissions globally [12]. Building on the ambition and inspiration of the US national-level proposal, these GND-type policies have been proposed to spur major public investment in multiple interconnected aspects of the transition toward a renewable-based society including the environment, labor, and infrastructure across multiple levels of government, from US cities to the EU. A broad range of communities, advocates, and organizations have leveraged the GND framework to advocate for their priorities including Indigenous rights, racial equity, and labor rights. Although some proposals using the GND framework include specific economic and policy mechanisms, the initial federal GND proposal of 2019 focuses on broad goals and leaves the specifics of policy design and implementation to be developed. Emerging research on the feasibility of the national GND is growing, including studies integrating economic, political, and systemic transition framework lenses [3], [13], [14], [15], [16]. Most of this work was published prior to the start of the COVID-19 pandemic, before the unprecedented federal investment in the US workforce through the CARES (Coronavirus Aid, Relief and Economic Security) Act that followed, and before the need for massive public investments in the United States was so much more acute and widespread. </w:t>
      </w:r>
      <w:r w:rsidRPr="00C65BDA">
        <w:rPr>
          <w:rStyle w:val="StyleUnderline"/>
        </w:rPr>
        <w:t>In a time where cities and regions across the world face immense increases in unemployment rates and the depths of social inequalities revealed and exacerbated by COVID-19,</w:t>
      </w:r>
      <w:r w:rsidRPr="00C65BDA">
        <w:rPr>
          <w:sz w:val="16"/>
        </w:rPr>
        <w:t xml:space="preserve"> pandemic </w:t>
      </w:r>
      <w:r w:rsidRPr="00C65BDA">
        <w:rPr>
          <w:rStyle w:val="StyleUnderline"/>
        </w:rPr>
        <w:t>recovery offers a new mechanism to provide public investments to simultaneously achieve multiple goals including creating jobs</w:t>
      </w:r>
      <w:r w:rsidRPr="00C65BDA">
        <w:rPr>
          <w:sz w:val="16"/>
        </w:rPr>
        <w:t xml:space="preserve">, </w:t>
      </w:r>
      <w:r w:rsidRPr="00C65BDA">
        <w:rPr>
          <w:rStyle w:val="StyleUnderline"/>
        </w:rPr>
        <w:t>addressing</w:t>
      </w:r>
      <w:r w:rsidRPr="00C65BDA">
        <w:rPr>
          <w:sz w:val="16"/>
        </w:rPr>
        <w:t xml:space="preserve"> a legacy of </w:t>
      </w:r>
      <w:r w:rsidRPr="00C65BDA">
        <w:rPr>
          <w:rStyle w:val="StyleUnderline"/>
        </w:rPr>
        <w:t>injustices</w:t>
      </w:r>
      <w:r w:rsidRPr="00C65BDA">
        <w:rPr>
          <w:sz w:val="16"/>
        </w:rPr>
        <w:t xml:space="preserve">, </w:t>
      </w:r>
      <w:r w:rsidRPr="00C65BDA">
        <w:rPr>
          <w:rStyle w:val="Emphasis"/>
        </w:rPr>
        <w:t>and accelerating a transition toward renewable energy</w:t>
      </w:r>
      <w:r w:rsidRPr="00C65BDA">
        <w:rPr>
          <w:sz w:val="16"/>
        </w:rPr>
        <w:t xml:space="preserve">. In both the United States and Europe, </w:t>
      </w:r>
      <w:r w:rsidRPr="00C65BDA">
        <w:rPr>
          <w:rStyle w:val="Emphasis"/>
        </w:rPr>
        <w:t>the GND framework has been explicitly recognized as a crucial framework for confronting the climate crisis as part of pandemic recovery.</w:t>
      </w:r>
      <w:r w:rsidRPr="00C65BDA">
        <w:rPr>
          <w:sz w:val="16"/>
        </w:rPr>
        <w:t xml:space="preserve"> Not all climate policies that apply a GND-type framework, however, use the language of the GND to connect explicitly to the original GND proposal. The Biden administration, for example, appears to be taking a “quiet” approach to climate policy; avoiding linking their climate policies to the GND in an attempt to avoid the kind of polarizing media coverage and political opposition that has hindered H.R. 109 since its introduction [8], [17]. In contrast to the Biden/Harris administration being careful not to explicitly associate its ambitious climate plans as embracing the proposed GND, the European Commission integrates the 2019 European Green Deal with COVID-19 recovery in </w:t>
      </w:r>
      <w:proofErr w:type="spellStart"/>
      <w:r w:rsidRPr="00C65BDA">
        <w:rPr>
          <w:sz w:val="16"/>
        </w:rPr>
        <w:t>NextGenerationEU</w:t>
      </w:r>
      <w:proofErr w:type="spellEnd"/>
      <w:r w:rsidRPr="00C65BDA">
        <w:rPr>
          <w:sz w:val="16"/>
        </w:rPr>
        <w:t xml:space="preserve"> [18].</w:t>
      </w:r>
    </w:p>
    <w:p w14:paraId="6C706B38" w14:textId="77777777" w:rsidR="004878A3" w:rsidRDefault="004878A3" w:rsidP="008676C5"/>
    <w:p w14:paraId="228CADDC" w14:textId="5A911594" w:rsidR="00406314" w:rsidRDefault="004878A3" w:rsidP="004878A3">
      <w:pPr>
        <w:pStyle w:val="Heading3"/>
      </w:pPr>
      <w:r>
        <w:t>Leadership/Competitiveness Advantage</w:t>
      </w:r>
    </w:p>
    <w:p w14:paraId="0C803D6D" w14:textId="77777777" w:rsidR="004878A3" w:rsidRDefault="004878A3" w:rsidP="004878A3"/>
    <w:p w14:paraId="14CDD33F" w14:textId="77777777" w:rsidR="004878A3" w:rsidRPr="00CB0091" w:rsidRDefault="004878A3" w:rsidP="004878A3">
      <w:pPr>
        <w:pStyle w:val="Heading4"/>
      </w:pPr>
      <w:r>
        <w:t>China’s investments in clean energy place it far ahead of the United States in all climate sectors.</w:t>
      </w:r>
    </w:p>
    <w:p w14:paraId="372DC4C5" w14:textId="77777777" w:rsidR="004878A3" w:rsidRPr="00CB0091" w:rsidRDefault="004878A3" w:rsidP="004878A3">
      <w:r w:rsidRPr="00CB0091">
        <w:t>Theodore</w:t>
      </w:r>
      <w:r w:rsidRPr="00CB0091">
        <w:rPr>
          <w:rFonts w:eastAsiaTheme="majorEastAsia" w:cstheme="majorBidi"/>
          <w:b/>
          <w:iCs/>
          <w:sz w:val="26"/>
        </w:rPr>
        <w:t xml:space="preserve"> Chia</w:t>
      </w:r>
      <w:r w:rsidRPr="00CB0091">
        <w:t>, October 26, 20</w:t>
      </w:r>
      <w:r w:rsidRPr="00CB0091">
        <w:rPr>
          <w:rFonts w:eastAsiaTheme="majorEastAsia" w:cstheme="majorBidi"/>
          <w:b/>
          <w:iCs/>
          <w:sz w:val="26"/>
        </w:rPr>
        <w:t>22</w:t>
      </w:r>
      <w:r>
        <w:t xml:space="preserve">, (“How China is Winning the Race for Clean Energy Technology”, </w:t>
      </w:r>
      <w:hyperlink r:id="rId10" w:history="1">
        <w:r w:rsidRPr="003032F1">
          <w:rPr>
            <w:rStyle w:val="Hyperlink"/>
          </w:rPr>
          <w:t>https://fairbank.fas.harvard.edu/research/blog/how-china-is-winning-the-race-for-clean-energy-technology%EF%BF%BC/</w:t>
        </w:r>
      </w:hyperlink>
      <w:r>
        <w:t>) #GayFrog</w:t>
      </w:r>
    </w:p>
    <w:p w14:paraId="71E28BD6" w14:textId="77777777" w:rsidR="004878A3" w:rsidRDefault="004878A3" w:rsidP="004878A3">
      <w:pPr>
        <w:rPr>
          <w:sz w:val="16"/>
        </w:rPr>
      </w:pPr>
      <w:r w:rsidRPr="00CB0091">
        <w:rPr>
          <w:rStyle w:val="StyleUnderline"/>
        </w:rPr>
        <w:t>For the past two decades, a clean energy revolution has been quietly taking place across the globe. More recently, a heated global race has begun with China at the head of the pack</w:t>
      </w:r>
      <w:r w:rsidRPr="00CB0091">
        <w:rPr>
          <w:sz w:val="16"/>
        </w:rPr>
        <w:t xml:space="preserve">. Judging from the emissions data, you wouldn’t think China is ahead. China’s carbon emissions have yet to peak, while the United States and the European Union have drastically lowered their carbon emissions over the last decade. The UK is now at 44% below its 1990 levels and plans to reduce annual carbon emissions to 70% below 1990 levels by 2045. Having peaked its carbon emissions in 2007, the United States has reduced its carbon emissions to 2% above its 1990 levels. China plans to peak its emissions by 2030. But recent investments in fossil fuel have cast doubt on that scenario. At the same time, however, China has been making massive investments in energy transition. “China saw an economic opportunity in low-carbon industries,” according to Kelly Sims Gallagher, Director at the Tufts University Center for International Environment and Resource Policy, “and they formed industrial policy.” While Europe was an early mover in clean energy, China has harnessed its competitive advantage in policy consistency and lower-cost capital to lead the market in solar, wind, and EV technology exports. With the passage of the CHIPS, Infrastructure, and Inflation reduction bills in 2022, the United States has finally significantly accelerated clean energy investment. But is it too late for the Americans to catch up? At a recent Critical Issues Confronting China talk hosted by the Fairbank Center for Chinese Studies, Gallagher gave an update on the current state of the global race for Leadership in low-carbon tech and provided her outlook on the future of clean energy. Five key takeaways: </w:t>
      </w:r>
      <w:r w:rsidRPr="00CB0091">
        <w:rPr>
          <w:rStyle w:val="StyleUnderline"/>
        </w:rPr>
        <w:t>China’s clean energy innovation was driven by economic opportunism</w:t>
      </w:r>
      <w:r>
        <w:rPr>
          <w:rStyle w:val="StyleUnderline"/>
        </w:rPr>
        <w:t xml:space="preserve"> </w:t>
      </w:r>
      <w:proofErr w:type="gramStart"/>
      <w:r w:rsidRPr="00CB0091">
        <w:rPr>
          <w:rStyle w:val="StyleUnderline"/>
        </w:rPr>
        <w:t>By</w:t>
      </w:r>
      <w:proofErr w:type="gramEnd"/>
      <w:r w:rsidRPr="00CB0091">
        <w:rPr>
          <w:rStyle w:val="StyleUnderline"/>
        </w:rPr>
        <w:t xml:space="preserve"> 2009, China had made strong political commitments to renewable energy development and there was a noted government acceptance of climate science.</w:t>
      </w:r>
      <w:r w:rsidRPr="00CB0091">
        <w:rPr>
          <w:sz w:val="16"/>
        </w:rPr>
        <w:t xml:space="preserve"> </w:t>
      </w:r>
      <w:r w:rsidRPr="00CB0091">
        <w:rPr>
          <w:rStyle w:val="StyleUnderline"/>
        </w:rPr>
        <w:t>But it was rather recognition of the immense economic potential in the green energy innovation that drove China past its tipping point</w:t>
      </w:r>
      <w:r w:rsidRPr="00CB0091">
        <w:rPr>
          <w:sz w:val="16"/>
        </w:rPr>
        <w:t xml:space="preserve">. In 2009, China was already on track to pass the US as the world’s largest market for wind turbines and had begun pitting </w:t>
      </w:r>
      <w:proofErr w:type="gramStart"/>
      <w:r w:rsidRPr="00CB0091">
        <w:rPr>
          <w:sz w:val="16"/>
        </w:rPr>
        <w:t>state owned</w:t>
      </w:r>
      <w:proofErr w:type="gramEnd"/>
      <w:r w:rsidRPr="00CB0091">
        <w:rPr>
          <w:sz w:val="16"/>
        </w:rPr>
        <w:t xml:space="preserve"> power companies against each other to see which could build solar plants fastest. According to Gallagher, China initially made forays into clean energy technology as a means for export, but was able to adroitly set up a domestic market when conditions for outward investment and trade turned sour. </w:t>
      </w:r>
      <w:r w:rsidRPr="00CB0091">
        <w:rPr>
          <w:rStyle w:val="StyleUnderline"/>
        </w:rPr>
        <w:t>Today, China is a veritable green power. It leads the world in renewable energy production figures and is the world’s largest producer of wind and solar energy, as well as the largest domestic and outbound investor in renewable energy.</w:t>
      </w:r>
      <w:r>
        <w:rPr>
          <w:rStyle w:val="StyleUnderline"/>
        </w:rPr>
        <w:t xml:space="preserve"> </w:t>
      </w:r>
      <w:r w:rsidRPr="00CB0091">
        <w:rPr>
          <w:sz w:val="16"/>
        </w:rPr>
        <w:t xml:space="preserve">A fear of China drove the U.S. to act on clean energy Nothing exemplifies the return of Great Power politics more than the race for clean energy. Where decades of activism and warnings from scientists had failed to push significant policy change, fear of falling behind China has created a bipartisan effort to invest in clean energy transition. Together, the CHIPS and Science Act, Infrastructure Deal, and Inflation Reduction Act have brought close to half a trillion dollars in fiscal incentives and investments into the growth of clean energy and low-carbon technologies in the US. However, while the bills will boost research and development, they bring in limited regulation. Gallagher pointed out that according to the Department of Energy’s own estimates, </w:t>
      </w:r>
      <w:r w:rsidRPr="00CB0091">
        <w:rPr>
          <w:rStyle w:val="StyleUnderline"/>
        </w:rPr>
        <w:t>the U.S. is “not competitive” in most clean energy sectors.</w:t>
      </w:r>
      <w:r>
        <w:rPr>
          <w:rStyle w:val="StyleUnderline"/>
        </w:rPr>
        <w:t xml:space="preserve"> </w:t>
      </w:r>
      <w:r w:rsidRPr="00CB0091">
        <w:rPr>
          <w:rStyle w:val="StyleUnderline"/>
        </w:rPr>
        <w:t xml:space="preserve">It is still too early to tell if the massive influx of capital will be enough for the U.S. to win the clean energy race. </w:t>
      </w:r>
      <w:r w:rsidRPr="00CB0091">
        <w:rPr>
          <w:sz w:val="16"/>
        </w:rPr>
        <w:t xml:space="preserve">“It’s a little daunting for the U.S.,” Gallagher said. Speaking of China’s dominance in the supply chains for low-carbon technologies, she added, “China is a planning economy, and that has really paid off.” While China maintains an advantage in the race, the U.S. still has some areas where it might have a slight edge. China seems to have an all-round lead on the U.S. in terms of trade balance, R&amp;D investment, and patenting. </w:t>
      </w:r>
      <w:r w:rsidRPr="00CB0091">
        <w:rPr>
          <w:rStyle w:val="StyleUnderline"/>
        </w:rPr>
        <w:t xml:space="preserve">On the investment front, China had surpassed the U.S. by the late 2000s and Europe by 2012 to be the world leader in low carbon technology investment, pumping in annually at least US$100 billion into innovation by 2014. As of 2018, Chinese investment in clean energy technology was almost double that of the U.S. </w:t>
      </w:r>
      <w:r w:rsidRPr="00CB0091">
        <w:rPr>
          <w:sz w:val="16"/>
        </w:rPr>
        <w:t xml:space="preserve">(The scenario changes when accounting for nuclear investments by the U.S.) At the same time, China’s State-Owned Enterprises are still making massive investments in fossil fuels that entrench the high-carbon economy and signal a bumpy energy transition for China in the coming future. Still, China’s clean energy leadership is signaled not just by its robust investment, trade, and patent figures but rather the number of clean energy jobs. Arguing that a competitive economy is shown through job creation, Gallagher noted that China has created many jobs in the clean energy sector. A case study in solar energy: Nowhere is China’s leading position clearer than in the solar energy sector. </w:t>
      </w:r>
      <w:r w:rsidRPr="00CB0091">
        <w:rPr>
          <w:rStyle w:val="StyleUnderline"/>
        </w:rPr>
        <w:t>China has an estimated 2.7 million people employed in the solar energy sector, making up more than half of the world’s 4.3 million solar jobs</w:t>
      </w:r>
      <w:r w:rsidRPr="00CB0091">
        <w:rPr>
          <w:sz w:val="16"/>
        </w:rPr>
        <w:t xml:space="preserve">. How did China do it? Initially China’s solar industry began in the 1990s to supply Germany’s high demand. The Chinese government provided tax incentives and credits to lure in investors and scoured the globe for supplies of machinery and polysilicon. This vertically integrated supply chain in China created a mammoth solar manufacturing industry that produced more solar panels for less. When western </w:t>
      </w:r>
      <w:proofErr w:type="gramStart"/>
      <w:r w:rsidRPr="00CB0091">
        <w:rPr>
          <w:sz w:val="16"/>
        </w:rPr>
        <w:t>countries imposed</w:t>
      </w:r>
      <w:proofErr w:type="gramEnd"/>
      <w:r w:rsidRPr="00CB0091">
        <w:rPr>
          <w:sz w:val="16"/>
        </w:rPr>
        <w:t xml:space="preserve"> tariffs (charging dumping), the Chinese government was able to quickly develop a domestic market. In contrast, </w:t>
      </w:r>
      <w:r w:rsidRPr="00CB0091">
        <w:rPr>
          <w:rStyle w:val="StyleUnderline"/>
        </w:rPr>
        <w:t>the U.S. outsourced its solar production to China</w:t>
      </w:r>
      <w:r w:rsidRPr="00CB0091">
        <w:rPr>
          <w:sz w:val="16"/>
        </w:rPr>
        <w:t xml:space="preserve">. </w:t>
      </w:r>
      <w:r w:rsidRPr="00CB0091">
        <w:rPr>
          <w:rStyle w:val="StyleUnderline"/>
        </w:rPr>
        <w:t>In 2014, the U.S. had a dozen factories producing Photovoltaic wafers and ingots. Today, none exist.</w:t>
      </w:r>
      <w:r w:rsidRPr="00CB0091">
        <w:rPr>
          <w:sz w:val="16"/>
        </w:rPr>
        <w:t xml:space="preserve"> According to Gallagher, the disassembling of clean energy infrastructure is making it difficult for the U.S. to claw its way back. The outlook for the U.S. is grim Gallagher concluded that </w:t>
      </w:r>
      <w:r w:rsidRPr="00CB0091">
        <w:rPr>
          <w:rStyle w:val="StyleUnderline"/>
        </w:rPr>
        <w:t>U.S. competitiveness in low carbon technology had completely eroded and that Chinese dominance in the clean energy supply chain will not soon go away</w:t>
      </w:r>
      <w:r w:rsidRPr="00CB0091">
        <w:rPr>
          <w:sz w:val="16"/>
        </w:rPr>
        <w:t xml:space="preserve">. China’s carefully operated state machinery, political commitment, and industrial backing will let it keep its advantage in the clean energy race for the years to come. Gallagher characterized </w:t>
      </w:r>
      <w:r w:rsidRPr="00CB0091">
        <w:rPr>
          <w:rStyle w:val="StyleUnderline"/>
        </w:rPr>
        <w:t>China’s recent investments in fossil fuels as a response to a temporary response to global energy instability. But the direction and momentum of China’s industrial policy will continue China on the path of clean energy dominance</w:t>
      </w:r>
      <w:r w:rsidRPr="00CB0091">
        <w:rPr>
          <w:sz w:val="16"/>
        </w:rPr>
        <w:t>. There is one bright spot of hope for the U.S. however: U.S. climate-related spending is due to take off in the next 5 years and will focus on the next step of the clean energy transition: electricity and energy systems integration</w:t>
      </w:r>
      <w:r w:rsidRPr="00EF3E5C">
        <w:rPr>
          <w:rStyle w:val="StyleUnderline"/>
        </w:rPr>
        <w:t xml:space="preserve"> </w:t>
      </w:r>
      <w:r w:rsidRPr="00EF09AB">
        <w:rPr>
          <w:rStyle w:val="StyleUnderline"/>
        </w:rPr>
        <w:t>opportunities</w:t>
      </w:r>
      <w:r w:rsidRPr="00EF09AB">
        <w:rPr>
          <w:sz w:val="16"/>
        </w:rPr>
        <w:t xml:space="preserve"> (Liu et al., 2015; Samad et al., 2010).</w:t>
      </w:r>
    </w:p>
    <w:p w14:paraId="43B0BFD3" w14:textId="77777777" w:rsidR="004878A3" w:rsidRPr="004878A3" w:rsidRDefault="004878A3" w:rsidP="004878A3"/>
    <w:p w14:paraId="756EF039" w14:textId="77777777" w:rsidR="004878A3" w:rsidRPr="009E3B78" w:rsidRDefault="004878A3" w:rsidP="004878A3">
      <w:pPr>
        <w:pStyle w:val="Heading4"/>
      </w:pPr>
      <w:r>
        <w:t>Criticisms of China provides the opportunity for U.S. climate leadership</w:t>
      </w:r>
    </w:p>
    <w:p w14:paraId="3C02B6F0" w14:textId="77777777" w:rsidR="004878A3" w:rsidRPr="00DE2234" w:rsidRDefault="004878A3" w:rsidP="004878A3">
      <w:r w:rsidRPr="00DE2234">
        <w:t xml:space="preserve">Scott </w:t>
      </w:r>
      <w:r w:rsidRPr="00382151">
        <w:rPr>
          <w:rStyle w:val="Style13ptBold"/>
        </w:rPr>
        <w:t>Moore</w:t>
      </w:r>
      <w:r w:rsidRPr="00DE2234">
        <w:t>, Erin Sikorsky, 11-15-</w:t>
      </w:r>
      <w:r w:rsidRPr="00382151">
        <w:rPr>
          <w:rStyle w:val="Style13ptBold"/>
        </w:rPr>
        <w:t>2021</w:t>
      </w:r>
      <w:r w:rsidRPr="00DE2234">
        <w:t xml:space="preserve">, "The U.S. Can Steal China’s Climate Leadership Crown," Foreign Policy, </w:t>
      </w:r>
      <w:hyperlink r:id="rId11" w:history="1">
        <w:r w:rsidRPr="009B19E9">
          <w:rPr>
            <w:rStyle w:val="Hyperlink"/>
          </w:rPr>
          <w:t>https://foreignpolicy.com/2023/03/30/us-china-climate-finance-negotiations-cop-emissions-loss-damage/</w:t>
        </w:r>
      </w:hyperlink>
      <w:r>
        <w:t xml:space="preserve"> -- MG</w:t>
      </w:r>
    </w:p>
    <w:p w14:paraId="4F30F552" w14:textId="77777777" w:rsidR="004878A3" w:rsidRDefault="004878A3" w:rsidP="004878A3">
      <w:pPr>
        <w:rPr>
          <w:rStyle w:val="StyleUnderline"/>
        </w:rPr>
      </w:pPr>
      <w:r w:rsidRPr="009E3B78">
        <w:rPr>
          <w:sz w:val="16"/>
        </w:rPr>
        <w:t>For decades, China was a leader in international climate negotiations. But that changed at the latest United Nations climate change conference in Sharm el-Sheikh, Egypt. At the November 2022 summit, known as COP27</w:t>
      </w:r>
      <w:r w:rsidRPr="00DE2234">
        <w:rPr>
          <w:rStyle w:val="StyleUnderline"/>
        </w:rPr>
        <w:t xml:space="preserve">, </w:t>
      </w:r>
      <w:r w:rsidRPr="009E3B78">
        <w:rPr>
          <w:rStyle w:val="Emphasis"/>
          <w:highlight w:val="cyan"/>
        </w:rPr>
        <w:t xml:space="preserve">China </w:t>
      </w:r>
      <w:r w:rsidRPr="009E3B78">
        <w:rPr>
          <w:rStyle w:val="StyleUnderline"/>
          <w:highlight w:val="cyan"/>
        </w:rPr>
        <w:t>became the target of c</w:t>
      </w:r>
      <w:r w:rsidRPr="009E3B78">
        <w:rPr>
          <w:rStyle w:val="Emphasis"/>
          <w:highlight w:val="cyan"/>
        </w:rPr>
        <w:t xml:space="preserve">riticism </w:t>
      </w:r>
      <w:r w:rsidRPr="009E3B78">
        <w:rPr>
          <w:rStyle w:val="StyleUnderline"/>
          <w:highlight w:val="cyan"/>
        </w:rPr>
        <w:t>for failing to</w:t>
      </w:r>
      <w:r w:rsidRPr="00DE2234">
        <w:rPr>
          <w:rStyle w:val="StyleUnderline"/>
        </w:rPr>
        <w:t xml:space="preserve"> do enough to </w:t>
      </w:r>
      <w:r w:rsidRPr="009E3B78">
        <w:rPr>
          <w:rStyle w:val="StyleUnderline"/>
          <w:highlight w:val="cyan"/>
        </w:rPr>
        <w:t>address climate change</w:t>
      </w:r>
      <w:r w:rsidRPr="009E3B78">
        <w:rPr>
          <w:sz w:val="16"/>
        </w:rPr>
        <w:t xml:space="preserve">. </w:t>
      </w:r>
      <w:r w:rsidRPr="009E3B78">
        <w:rPr>
          <w:rStyle w:val="StyleUnderline"/>
        </w:rPr>
        <w:t>The disapproval came not just from other big greenhouse gas emitters but also from other developing countries:</w:t>
      </w:r>
      <w:r w:rsidRPr="009E3B78">
        <w:rPr>
          <w:sz w:val="16"/>
        </w:rPr>
        <w:t xml:space="preserve"> Gaston Browne, </w:t>
      </w:r>
      <w:r w:rsidRPr="009E3B78">
        <w:rPr>
          <w:rStyle w:val="StyleUnderline"/>
        </w:rPr>
        <w:t>the prime minister of Antigua and Barbuda</w:t>
      </w:r>
      <w:r w:rsidRPr="009E3B78">
        <w:rPr>
          <w:sz w:val="16"/>
        </w:rPr>
        <w:t xml:space="preserve"> and chair of the influential Alliance of Small Island States, </w:t>
      </w:r>
      <w:r w:rsidRPr="009E3B78">
        <w:rPr>
          <w:rStyle w:val="StyleUnderline"/>
        </w:rPr>
        <w:t>called China a “major polluter” that could no longer expect a “free pass” on contributing to climate finance</w:t>
      </w:r>
      <w:r w:rsidRPr="009E3B78">
        <w:rPr>
          <w:sz w:val="16"/>
        </w:rPr>
        <w:t xml:space="preserve">. This shift underscores an inconvenient truth for Beijing: </w:t>
      </w:r>
      <w:r w:rsidRPr="00DE2234">
        <w:rPr>
          <w:rStyle w:val="StyleUnderline"/>
        </w:rPr>
        <w:t>Given its status as the world’s largest emitter and second-largest economy</w:t>
      </w:r>
      <w:r w:rsidRPr="009E3B78">
        <w:rPr>
          <w:rStyle w:val="StyleUnderline"/>
          <w:highlight w:val="cyan"/>
        </w:rPr>
        <w:t xml:space="preserve">, China’s climate </w:t>
      </w:r>
      <w:r w:rsidRPr="009E3B78">
        <w:rPr>
          <w:rStyle w:val="Emphasis"/>
          <w:highlight w:val="cyan"/>
        </w:rPr>
        <w:t>commitment</w:t>
      </w:r>
      <w:r w:rsidRPr="009E3B78">
        <w:rPr>
          <w:rStyle w:val="Emphasis"/>
        </w:rPr>
        <w:t xml:space="preserve">s increasingly </w:t>
      </w:r>
      <w:r w:rsidRPr="009E3B78">
        <w:rPr>
          <w:rStyle w:val="Emphasis"/>
          <w:highlight w:val="cyan"/>
        </w:rPr>
        <w:t>look</w:t>
      </w:r>
      <w:r w:rsidRPr="009E3B78">
        <w:rPr>
          <w:rStyle w:val="Emphasis"/>
        </w:rPr>
        <w:t xml:space="preserve"> </w:t>
      </w:r>
      <w:r w:rsidRPr="009E3B78">
        <w:rPr>
          <w:rStyle w:val="Emphasis"/>
          <w:highlight w:val="cyan"/>
        </w:rPr>
        <w:t>insufficien</w:t>
      </w:r>
      <w:r w:rsidRPr="009E3B78">
        <w:rPr>
          <w:rStyle w:val="Emphasis"/>
        </w:rPr>
        <w:t>t</w:t>
      </w:r>
      <w:r w:rsidRPr="009E3B78">
        <w:rPr>
          <w:rStyle w:val="StyleUnderline"/>
          <w:highlight w:val="cyan"/>
        </w:rPr>
        <w:t>, and</w:t>
      </w:r>
      <w:r w:rsidRPr="00DE2234">
        <w:rPr>
          <w:rStyle w:val="StyleUnderline"/>
        </w:rPr>
        <w:t xml:space="preserve"> even its former </w:t>
      </w:r>
      <w:r w:rsidRPr="009E3B78">
        <w:rPr>
          <w:rStyle w:val="StyleUnderline"/>
          <w:highlight w:val="cyan"/>
        </w:rPr>
        <w:t>allies</w:t>
      </w:r>
      <w:r w:rsidRPr="00DE2234">
        <w:rPr>
          <w:rStyle w:val="StyleUnderline"/>
        </w:rPr>
        <w:t xml:space="preserve"> in climate negotiations </w:t>
      </w:r>
      <w:r w:rsidRPr="009E3B78">
        <w:rPr>
          <w:rStyle w:val="StyleUnderline"/>
          <w:highlight w:val="cyan"/>
        </w:rPr>
        <w:t>want Beijing to do mor</w:t>
      </w:r>
      <w:r w:rsidRPr="00DE2234">
        <w:rPr>
          <w:rStyle w:val="StyleUnderline"/>
        </w:rPr>
        <w:t xml:space="preserve">e. </w:t>
      </w:r>
      <w:r w:rsidRPr="009E3B78">
        <w:rPr>
          <w:rStyle w:val="StyleUnderline"/>
          <w:highlight w:val="cyan"/>
        </w:rPr>
        <w:t xml:space="preserve">This creates </w:t>
      </w:r>
      <w:r w:rsidRPr="009E3B78">
        <w:rPr>
          <w:rStyle w:val="Emphasis"/>
          <w:highlight w:val="cyan"/>
        </w:rPr>
        <w:t>major geopolitical vulnerabilities</w:t>
      </w:r>
      <w:r w:rsidRPr="009E3B78">
        <w:rPr>
          <w:rStyle w:val="StyleUnderline"/>
          <w:highlight w:val="cyan"/>
        </w:rPr>
        <w:t xml:space="preserve"> for China</w:t>
      </w:r>
      <w:r w:rsidRPr="00DE2234">
        <w:rPr>
          <w:rStyle w:val="StyleUnderline"/>
        </w:rPr>
        <w:t>—</w:t>
      </w:r>
      <w:r w:rsidRPr="009E3B78">
        <w:rPr>
          <w:rStyle w:val="StyleUnderline"/>
          <w:highlight w:val="cyan"/>
        </w:rPr>
        <w:t xml:space="preserve">and </w:t>
      </w:r>
      <w:r w:rsidRPr="009E3B78">
        <w:rPr>
          <w:rStyle w:val="Emphasis"/>
          <w:highlight w:val="cyan"/>
        </w:rPr>
        <w:t>opportunities for the U</w:t>
      </w:r>
      <w:r w:rsidRPr="009E3B78">
        <w:rPr>
          <w:rStyle w:val="Emphasis"/>
        </w:rPr>
        <w:t xml:space="preserve">nited </w:t>
      </w:r>
      <w:r w:rsidRPr="009E3B78">
        <w:rPr>
          <w:rStyle w:val="Emphasis"/>
          <w:highlight w:val="cyan"/>
        </w:rPr>
        <w:t>S</w:t>
      </w:r>
      <w:r w:rsidRPr="009E3B78">
        <w:rPr>
          <w:rStyle w:val="Emphasis"/>
        </w:rPr>
        <w:t>tat</w:t>
      </w:r>
      <w:r w:rsidRPr="00DE2234">
        <w:rPr>
          <w:rStyle w:val="StyleUnderline"/>
        </w:rPr>
        <w:t>es and its allies.</w:t>
      </w:r>
      <w:r w:rsidRPr="009E3B78">
        <w:rPr>
          <w:sz w:val="16"/>
        </w:rPr>
        <w:t xml:space="preserve"> In short, B</w:t>
      </w:r>
      <w:r w:rsidRPr="00DE2234">
        <w:rPr>
          <w:rStyle w:val="StyleUnderline"/>
        </w:rPr>
        <w:t xml:space="preserve">eijing’s leadership loss on climate is </w:t>
      </w:r>
      <w:r w:rsidRPr="009E3B78">
        <w:rPr>
          <w:rStyle w:val="Emphasis"/>
        </w:rPr>
        <w:t>Washington’s gain.</w:t>
      </w:r>
      <w:r w:rsidRPr="009E3B78">
        <w:rPr>
          <w:sz w:val="16"/>
        </w:rPr>
        <w:t xml:space="preserve"> </w:t>
      </w:r>
      <w:r w:rsidRPr="009E3B78">
        <w:rPr>
          <w:rStyle w:val="StyleUnderline"/>
        </w:rPr>
        <w:t>China has played an essential role in climate talks since the 1990s.</w:t>
      </w:r>
      <w:r w:rsidRPr="009E3B78">
        <w:rPr>
          <w:sz w:val="16"/>
        </w:rPr>
        <w:t xml:space="preserve"> Beijing took part in the original negotiations that led to the main global climate agreement, the U.N. Framework Convention on Climate Change, which then-Premier Li Peng signed in 1992</w:t>
      </w:r>
      <w:r w:rsidRPr="009E3B78">
        <w:rPr>
          <w:sz w:val="16"/>
          <w:highlight w:val="cyan"/>
        </w:rPr>
        <w:t xml:space="preserve">. </w:t>
      </w:r>
      <w:r w:rsidRPr="009E3B78">
        <w:rPr>
          <w:rStyle w:val="StyleUnderline"/>
          <w:highlight w:val="cyan"/>
        </w:rPr>
        <w:t>As China became th</w:t>
      </w:r>
      <w:r w:rsidRPr="009E3B78">
        <w:rPr>
          <w:rStyle w:val="StyleUnderline"/>
        </w:rPr>
        <w:t xml:space="preserve">e world’s </w:t>
      </w:r>
      <w:r w:rsidRPr="009E3B78">
        <w:rPr>
          <w:rStyle w:val="Emphasis"/>
        </w:rPr>
        <w:t>largest emitter</w:t>
      </w:r>
      <w:r w:rsidRPr="009E3B78">
        <w:rPr>
          <w:rStyle w:val="StyleUnderline"/>
          <w:highlight w:val="cyan"/>
        </w:rPr>
        <w:t xml:space="preserve"> of g</w:t>
      </w:r>
      <w:r w:rsidRPr="009E3B78">
        <w:rPr>
          <w:rStyle w:val="StyleUnderline"/>
        </w:rPr>
        <w:t>reen</w:t>
      </w:r>
      <w:r w:rsidRPr="009E3B78">
        <w:rPr>
          <w:rStyle w:val="StyleUnderline"/>
          <w:highlight w:val="cyan"/>
        </w:rPr>
        <w:t>h</w:t>
      </w:r>
      <w:r w:rsidRPr="009E3B78">
        <w:rPr>
          <w:rStyle w:val="StyleUnderline"/>
        </w:rPr>
        <w:t xml:space="preserve">ouse </w:t>
      </w:r>
      <w:r w:rsidRPr="009E3B78">
        <w:rPr>
          <w:rStyle w:val="StyleUnderline"/>
          <w:highlight w:val="cyan"/>
        </w:rPr>
        <w:t>g</w:t>
      </w:r>
      <w:r w:rsidRPr="009E3B78">
        <w:rPr>
          <w:rStyle w:val="StyleUnderline"/>
        </w:rPr>
        <w:t>asses in the early 2000s</w:t>
      </w:r>
      <w:r w:rsidRPr="009E3B78">
        <w:rPr>
          <w:rStyle w:val="StyleUnderline"/>
          <w:highlight w:val="cyan"/>
        </w:rPr>
        <w:t>, it began to play a more prominent role in international climate policy</w:t>
      </w:r>
      <w:r w:rsidRPr="009E3B78">
        <w:rPr>
          <w:rStyle w:val="StyleUnderline"/>
        </w:rPr>
        <w:t xml:space="preserve">, </w:t>
      </w:r>
      <w:r w:rsidRPr="009E3B78">
        <w:rPr>
          <w:rStyle w:val="StyleUnderline"/>
          <w:highlight w:val="cyan"/>
        </w:rPr>
        <w:t>underscored by a</w:t>
      </w:r>
      <w:r w:rsidRPr="009E3B78">
        <w:rPr>
          <w:rStyle w:val="StyleUnderline"/>
        </w:rPr>
        <w:t xml:space="preserve"> 2014 </w:t>
      </w:r>
      <w:r w:rsidRPr="009E3B78">
        <w:rPr>
          <w:rStyle w:val="StyleUnderline"/>
          <w:highlight w:val="cyan"/>
        </w:rPr>
        <w:t>U.S.-Chin</w:t>
      </w:r>
      <w:r w:rsidRPr="009E3B78">
        <w:rPr>
          <w:rStyle w:val="StyleUnderline"/>
        </w:rPr>
        <w:t xml:space="preserve">a joint </w:t>
      </w:r>
      <w:r w:rsidRPr="009E3B78">
        <w:rPr>
          <w:rStyle w:val="StyleUnderline"/>
          <w:highlight w:val="cyan"/>
        </w:rPr>
        <w:t>announcement in which Beijing</w:t>
      </w:r>
      <w:r w:rsidRPr="009E3B78">
        <w:rPr>
          <w:rStyle w:val="StyleUnderline"/>
        </w:rPr>
        <w:t xml:space="preserve">, for the first time, </w:t>
      </w:r>
      <w:r w:rsidRPr="009E3B78">
        <w:rPr>
          <w:rStyle w:val="StyleUnderline"/>
          <w:highlight w:val="cyan"/>
        </w:rPr>
        <w:t>promised to</w:t>
      </w:r>
      <w:r w:rsidRPr="009E3B78">
        <w:rPr>
          <w:rStyle w:val="StyleUnderline"/>
        </w:rPr>
        <w:t xml:space="preserve"> take steps to </w:t>
      </w:r>
      <w:r w:rsidRPr="009E3B78">
        <w:rPr>
          <w:rStyle w:val="StyleUnderline"/>
          <w:highlight w:val="cyan"/>
        </w:rPr>
        <w:t>reduce its emissions alongside</w:t>
      </w:r>
      <w:r w:rsidRPr="009E3B78">
        <w:rPr>
          <w:rStyle w:val="StyleUnderline"/>
        </w:rPr>
        <w:t xml:space="preserve"> similar steps pledged by </w:t>
      </w:r>
      <w:r w:rsidRPr="009E3B78">
        <w:rPr>
          <w:rStyle w:val="StyleUnderline"/>
          <w:highlight w:val="cyan"/>
        </w:rPr>
        <w:t>Washin</w:t>
      </w:r>
      <w:r w:rsidRPr="009E3B78">
        <w:rPr>
          <w:rStyle w:val="StyleUnderline"/>
        </w:rPr>
        <w:t>gton</w:t>
      </w:r>
      <w:r w:rsidRPr="009E3B78">
        <w:rPr>
          <w:sz w:val="16"/>
        </w:rPr>
        <w:t xml:space="preserve">. In 2020, </w:t>
      </w:r>
      <w:r w:rsidRPr="00DE2234">
        <w:rPr>
          <w:rStyle w:val="StyleUnderline"/>
        </w:rPr>
        <w:t>when the United States had stepped back from its climate commitments under the Trump administration, Chinese President Xi Jinping pledged to reach net-zero emissions by 2060</w:t>
      </w:r>
      <w:r w:rsidRPr="009E3B78">
        <w:rPr>
          <w:sz w:val="16"/>
        </w:rPr>
        <w:t xml:space="preserve">. </w:t>
      </w:r>
      <w:r w:rsidRPr="009E3B78">
        <w:rPr>
          <w:rStyle w:val="StyleUnderline"/>
          <w:highlight w:val="cyan"/>
        </w:rPr>
        <w:t>Despite this increasingly prominent ro</w:t>
      </w:r>
      <w:r w:rsidRPr="009E3B78">
        <w:rPr>
          <w:rStyle w:val="StyleUnderline"/>
        </w:rPr>
        <w:t xml:space="preserve">le, the bedrock of </w:t>
      </w:r>
      <w:r w:rsidRPr="009E3B78">
        <w:rPr>
          <w:rStyle w:val="StyleUnderline"/>
          <w:highlight w:val="cyan"/>
        </w:rPr>
        <w:t>China’s climate policy has remained the principle of “</w:t>
      </w:r>
      <w:r w:rsidRPr="009E3B78">
        <w:rPr>
          <w:rStyle w:val="Emphasis"/>
          <w:highlight w:val="cyan"/>
        </w:rPr>
        <w:t>common but differentiated responsibilities</w:t>
      </w:r>
      <w:r w:rsidRPr="009E3B78">
        <w:rPr>
          <w:sz w:val="16"/>
        </w:rPr>
        <w:t>”—</w:t>
      </w:r>
      <w:r w:rsidRPr="009E3B78">
        <w:rPr>
          <w:rStyle w:val="StyleUnderline"/>
          <w:highlight w:val="cyan"/>
        </w:rPr>
        <w:t>the idea that</w:t>
      </w:r>
      <w:r w:rsidRPr="009E3B78">
        <w:rPr>
          <w:rStyle w:val="StyleUnderline"/>
        </w:rPr>
        <w:t xml:space="preserve"> while all countries should do their part to fight climate change, wealthy </w:t>
      </w:r>
      <w:r w:rsidRPr="009E3B78">
        <w:rPr>
          <w:rStyle w:val="StyleUnderline"/>
          <w:highlight w:val="cyan"/>
        </w:rPr>
        <w:t>industrialized nations that contributed the bulk of emissions</w:t>
      </w:r>
      <w:r w:rsidRPr="009E3B78">
        <w:rPr>
          <w:rStyle w:val="StyleUnderline"/>
        </w:rPr>
        <w:t xml:space="preserve"> over time </w:t>
      </w:r>
      <w:r w:rsidRPr="009E3B78">
        <w:rPr>
          <w:rStyle w:val="StyleUnderline"/>
          <w:highlight w:val="cyan"/>
        </w:rPr>
        <w:t>should bear most of the effort and expense</w:t>
      </w:r>
      <w:r w:rsidRPr="009E3B78">
        <w:rPr>
          <w:sz w:val="16"/>
        </w:rPr>
        <w:t xml:space="preserve">. This principle helps hold together the Group of 77, or G-77, a caucus of developing countries at the United Nations. Beijing has long been influential in the G-77—so much so that it is technically called the Group of 77 and China—and has coordinated its role in U.N.-sponsored climate negotiations largely through the coalition. Yet it has become increasingly difficult for China to draw a clear line between itself and the industrialized nations it argues should bear the brunt of costs in responding to climate change. When the Paris Agreement was signed in 2015, China was able to secure its status as a developing country in the world’s climate regime. But every year since then, China has been the world’s largest emitter. </w:t>
      </w:r>
      <w:r w:rsidRPr="00DE2234">
        <w:rPr>
          <w:rStyle w:val="StyleUnderline"/>
        </w:rPr>
        <w:t>Though China was responsible for about 12 percent of cumulative global emissions since the start of the Industrial Revolution to 2017—compared to 25 percent for the United States and 22 percent for the European Union and United Kingdom—</w:t>
      </w:r>
      <w:r w:rsidRPr="009E3B78">
        <w:rPr>
          <w:rStyle w:val="StyleUnderline"/>
          <w:highlight w:val="cyan"/>
        </w:rPr>
        <w:t>China now emits about a third of the world’s greenhouse gasses each yea</w:t>
      </w:r>
      <w:r w:rsidRPr="00DE2234">
        <w:rPr>
          <w:rStyle w:val="StyleUnderline"/>
        </w:rPr>
        <w:t>r</w:t>
      </w:r>
      <w:r w:rsidRPr="009E3B78">
        <w:rPr>
          <w:sz w:val="16"/>
        </w:rPr>
        <w:t xml:space="preserve">, well ahead of any other economy. Analysis suggests </w:t>
      </w:r>
      <w:r w:rsidRPr="009E3B78">
        <w:rPr>
          <w:rStyle w:val="StyleUnderline"/>
          <w:highlight w:val="cyan"/>
        </w:rPr>
        <w:t xml:space="preserve">China </w:t>
      </w:r>
      <w:r w:rsidRPr="009E3B78">
        <w:rPr>
          <w:rStyle w:val="Emphasis"/>
          <w:highlight w:val="cyan"/>
        </w:rPr>
        <w:t>could surpass</w:t>
      </w:r>
      <w:r w:rsidRPr="009E3B78">
        <w:rPr>
          <w:rStyle w:val="StyleUnderline"/>
          <w:highlight w:val="cyan"/>
        </w:rPr>
        <w:t xml:space="preserve"> the United States’ cumulative emissions around 2050.</w:t>
      </w:r>
      <w:r w:rsidRPr="00DE2234">
        <w:rPr>
          <w:rStyle w:val="StyleUnderline"/>
        </w:rPr>
        <w:t xml:space="preserve"> </w:t>
      </w:r>
    </w:p>
    <w:p w14:paraId="615B398F" w14:textId="77777777" w:rsidR="004878A3" w:rsidRDefault="004878A3" w:rsidP="008676C5"/>
    <w:p w14:paraId="365BAF86" w14:textId="77777777" w:rsidR="004878A3" w:rsidRPr="002B65FA" w:rsidRDefault="004878A3" w:rsidP="004878A3">
      <w:pPr>
        <w:pStyle w:val="Heading4"/>
      </w:pPr>
      <w:r w:rsidRPr="002B65FA">
        <w:t>US leadership on climate change is key to resolve a host of global existential threats</w:t>
      </w:r>
    </w:p>
    <w:p w14:paraId="766966D7" w14:textId="77777777" w:rsidR="004878A3" w:rsidRPr="002B65FA" w:rsidRDefault="004878A3" w:rsidP="004878A3">
      <w:pPr>
        <w:rPr>
          <w:rStyle w:val="Style13ptBold"/>
        </w:rPr>
      </w:pPr>
      <w:r w:rsidRPr="002B65FA">
        <w:rPr>
          <w:rStyle w:val="Style13ptBold"/>
        </w:rPr>
        <w:t>Rep. Casten 5-2-19</w:t>
      </w:r>
    </w:p>
    <w:p w14:paraId="449B4B07" w14:textId="77777777" w:rsidR="004878A3" w:rsidRPr="002B65FA" w:rsidRDefault="004878A3" w:rsidP="004878A3">
      <w:pPr>
        <w:rPr>
          <w:sz w:val="16"/>
        </w:rPr>
      </w:pPr>
      <w:r w:rsidRPr="002B65FA">
        <w:rPr>
          <w:sz w:val="16"/>
        </w:rPr>
        <w:t>(Sean, https://www.usatoday.com/story/opinion/2019/05/02/house-passes-climate-bill-economic-opportunity-us-leadership-column/3642769002/)</w:t>
      </w:r>
    </w:p>
    <w:p w14:paraId="149A2E60" w14:textId="77777777" w:rsidR="004878A3" w:rsidRPr="00453505" w:rsidRDefault="004878A3" w:rsidP="004878A3">
      <w:r w:rsidRPr="002B65FA">
        <w:rPr>
          <w:sz w:val="16"/>
        </w:rPr>
        <w:t xml:space="preserve">If you find yourself in a hole, stop digging. </w:t>
      </w:r>
      <w:r w:rsidRPr="002B65FA">
        <w:rPr>
          <w:rStyle w:val="StyleUnderline"/>
        </w:rPr>
        <w:t>We have a decade to figure out how to reverse global warming if we ever want to ensure a habitable planet</w:t>
      </w:r>
      <w:r w:rsidRPr="002B65FA">
        <w:rPr>
          <w:sz w:val="16"/>
        </w:rPr>
        <w:t xml:space="preserve"> for our children. It’s going to take a full, species-wide effort to figure out how to do so in a way that minimally disrupts our quality of life. And yet, under the Trump administration, we have reversed course. It’s time to stop digging. </w:t>
      </w:r>
      <w:r w:rsidRPr="002B65FA">
        <w:rPr>
          <w:rStyle w:val="StyleUnderline"/>
        </w:rPr>
        <w:t xml:space="preserve">For too long, our nation has lacked conviction, settling for </w:t>
      </w:r>
      <w:r w:rsidRPr="002B65FA">
        <w:rPr>
          <w:rStyle w:val="Emphasis"/>
        </w:rPr>
        <w:t>partial steps,</w:t>
      </w:r>
      <w:r w:rsidRPr="002B65FA">
        <w:rPr>
          <w:sz w:val="16"/>
        </w:rPr>
        <w:t xml:space="preserve"> struggling to reconcile economic and environmental pressures. But those delays, while inexcusable, pale next to President Donald Trump’s active sabotage of our environment. </w:t>
      </w:r>
      <w:r w:rsidRPr="002B65FA">
        <w:rPr>
          <w:rStyle w:val="Emphasis"/>
        </w:rPr>
        <w:t xml:space="preserve">Continuing on this path is a risk to national security, public health and the welfare of future generations. </w:t>
      </w:r>
      <w:r w:rsidRPr="002B65FA">
        <w:rPr>
          <w:sz w:val="16"/>
        </w:rPr>
        <w:t xml:space="preserve">And that is why I am so pleased to be a part of a new majority whose leadership is not afraid to recognize the hole we are in — the new majority that, on Thursday, stopped digging and passed H.R. 9, the Climate Action Now Act. I am proud to serve as a co-lead of H.R. 9 that would prevent this administration from making the United States the only nation on Earth not party to the Paris Climate Accords. H.R. 9 also challenges the Trump administration to step up and show us their plan for combating climate change. H.R. 9 rebukes the reckless attitudes of this president and brings us back to the global bargaining table to participate in the critical discussion over how to turn the tide and embrace a low carbon economy before it is too late. But, ultimately, H.R. 9 merely pauses the digging. And that raises the question — what’s next? Stop hand-wringing and start innovating </w:t>
      </w:r>
      <w:proofErr w:type="gramStart"/>
      <w:r w:rsidRPr="002B65FA">
        <w:rPr>
          <w:sz w:val="16"/>
        </w:rPr>
        <w:t>As</w:t>
      </w:r>
      <w:proofErr w:type="gramEnd"/>
      <w:r w:rsidRPr="002B65FA">
        <w:rPr>
          <w:sz w:val="16"/>
        </w:rPr>
        <w:t xml:space="preserve"> a former CEO of a clean energy company, I humbly submit that, contrary to much of the hand-wringing that seems to deter this body from acting: </w:t>
      </w:r>
      <w:r w:rsidRPr="002B65FA">
        <w:rPr>
          <w:rStyle w:val="StyleUnderline"/>
        </w:rPr>
        <w:t xml:space="preserve">There are no economic or technical barriers preventing us from </w:t>
      </w:r>
      <w:r w:rsidRPr="002B65FA">
        <w:rPr>
          <w:rStyle w:val="Emphasis"/>
        </w:rPr>
        <w:t xml:space="preserve">profitably </w:t>
      </w:r>
      <w:r w:rsidRPr="002B65FA">
        <w:rPr>
          <w:rStyle w:val="StyleUnderline"/>
        </w:rPr>
        <w:t>reducing greenhouse gas emissions</w:t>
      </w:r>
      <w:r w:rsidRPr="002B65FA">
        <w:rPr>
          <w:sz w:val="16"/>
        </w:rPr>
        <w:t xml:space="preserve">. All we have to do is recognize that </w:t>
      </w:r>
      <w:r w:rsidRPr="002B65FA">
        <w:rPr>
          <w:rStyle w:val="Emphasis"/>
        </w:rPr>
        <w:t xml:space="preserve">lowering fossil fuel use also lowers fossil fuel expense. </w:t>
      </w:r>
      <w:r w:rsidRPr="002B65FA">
        <w:rPr>
          <w:rStyle w:val="StyleUnderline"/>
        </w:rPr>
        <w:t>Replacing our old, dirty energy infrastructure with new, efficient and clean infrastructure isn’t a cost to be feared but an investment we should be eager to make</w:t>
      </w:r>
      <w:r w:rsidRPr="002B65FA">
        <w:rPr>
          <w:sz w:val="16"/>
        </w:rPr>
        <w:t xml:space="preserve">. </w:t>
      </w:r>
      <w:r w:rsidRPr="002B65FA">
        <w:rPr>
          <w:rStyle w:val="Emphasis"/>
        </w:rPr>
        <w:t>Lowering fossil fuel use will make our energy bills lower, our manufacturers more profitable, our wallets a little fuller and our planet safer</w:t>
      </w:r>
      <w:r w:rsidRPr="002B65FA">
        <w:rPr>
          <w:sz w:val="16"/>
        </w:rPr>
        <w:t xml:space="preserve">. Climate change is a threat we should fear. But </w:t>
      </w:r>
      <w:r w:rsidRPr="002B65FA">
        <w:rPr>
          <w:rStyle w:val="StyleUnderline"/>
        </w:rPr>
        <w:t xml:space="preserve">addressing climate change is an </w:t>
      </w:r>
      <w:r w:rsidRPr="002B65FA">
        <w:rPr>
          <w:rStyle w:val="Emphasis"/>
        </w:rPr>
        <w:t>economic opportunity</w:t>
      </w:r>
      <w:r w:rsidRPr="002B65FA">
        <w:rPr>
          <w:rStyle w:val="StyleUnderline"/>
        </w:rPr>
        <w:t xml:space="preserve"> to be embraced. </w:t>
      </w:r>
      <w:r w:rsidRPr="002B65FA">
        <w:rPr>
          <w:sz w:val="16"/>
        </w:rPr>
        <w:t xml:space="preserve">Our </w:t>
      </w:r>
      <w:r w:rsidRPr="002B65FA">
        <w:rPr>
          <w:rStyle w:val="StyleUnderline"/>
        </w:rPr>
        <w:t>failure to seize that opportunity so far speaks only to the inefficiencies and distortions in our regulations that create needless barriers to capital deployment</w:t>
      </w:r>
      <w:r w:rsidRPr="002B65FA">
        <w:rPr>
          <w:sz w:val="16"/>
        </w:rPr>
        <w:t xml:space="preserve">. </w:t>
      </w:r>
      <w:r w:rsidRPr="002B65FA">
        <w:rPr>
          <w:rStyle w:val="Emphasis"/>
        </w:rPr>
        <w:t>But we can fix those laws</w:t>
      </w:r>
      <w:r w:rsidRPr="002B65FA">
        <w:rPr>
          <w:sz w:val="16"/>
        </w:rPr>
        <w:t xml:space="preserve">! And by embracing the goals of the Paris Climate Accord, </w:t>
      </w:r>
      <w:r w:rsidRPr="002B65FA">
        <w:rPr>
          <w:rStyle w:val="StyleUnderline"/>
        </w:rPr>
        <w:t xml:space="preserve">we can </w:t>
      </w:r>
      <w:r w:rsidRPr="002B65FA">
        <w:rPr>
          <w:rStyle w:val="Emphasis"/>
        </w:rPr>
        <w:t>unleash the innovation</w:t>
      </w:r>
      <w:r w:rsidRPr="002B65FA">
        <w:rPr>
          <w:rStyle w:val="StyleUnderline"/>
        </w:rPr>
        <w:t xml:space="preserve"> of our manufacturers, businesses and regulators to drive those investments forward. </w:t>
      </w:r>
      <w:r w:rsidRPr="002B65FA">
        <w:rPr>
          <w:sz w:val="16"/>
        </w:rPr>
        <w:t xml:space="preserve">US must not ignore existential climate threat </w:t>
      </w:r>
      <w:r w:rsidRPr="002B65FA">
        <w:rPr>
          <w:rStyle w:val="StyleUnderline"/>
        </w:rPr>
        <w:t xml:space="preserve">This is a once-in-a-generation opportunity </w:t>
      </w:r>
      <w:r w:rsidRPr="002B65FA">
        <w:rPr>
          <w:rStyle w:val="Emphasis"/>
        </w:rPr>
        <w:t>for transformative economic growth</w:t>
      </w:r>
      <w:r w:rsidRPr="002B65FA">
        <w:rPr>
          <w:sz w:val="16"/>
        </w:rPr>
        <w:t xml:space="preserve">. It is </w:t>
      </w:r>
      <w:r w:rsidRPr="002B65FA">
        <w:rPr>
          <w:rStyle w:val="StyleUnderline"/>
        </w:rPr>
        <w:t xml:space="preserve">on a scale with the </w:t>
      </w:r>
      <w:r w:rsidRPr="002B65FA">
        <w:rPr>
          <w:rStyle w:val="Emphasis"/>
        </w:rPr>
        <w:t>industrial and information revolutions</w:t>
      </w:r>
      <w:r w:rsidRPr="002B65FA">
        <w:rPr>
          <w:sz w:val="16"/>
        </w:rPr>
        <w:t xml:space="preserve">. </w:t>
      </w:r>
      <w:r w:rsidRPr="002B65FA">
        <w:rPr>
          <w:rStyle w:val="StyleUnderline"/>
        </w:rPr>
        <w:t xml:space="preserve">Americans should be </w:t>
      </w:r>
      <w:r w:rsidRPr="002B65FA">
        <w:rPr>
          <w:rStyle w:val="Emphasis"/>
        </w:rPr>
        <w:t>leading the way</w:t>
      </w:r>
      <w:r w:rsidRPr="002B65FA">
        <w:rPr>
          <w:rStyle w:val="StyleUnderline"/>
        </w:rPr>
        <w:t xml:space="preserve"> on combating climate change and developing the clean energy economy of tomorrow, not running from the challenge. </w:t>
      </w:r>
      <w:r w:rsidRPr="002B65FA">
        <w:rPr>
          <w:sz w:val="16"/>
        </w:rPr>
        <w:t xml:space="preserve">American leadership is not kowtowing to despots, it’s not declaring phony emergencies to build unnecessary walls, and it’s not ignoring the single most serious threat to the existence of human life on Earth. From Normandy to the Cold War, </w:t>
      </w:r>
      <w:r w:rsidRPr="002B65FA">
        <w:rPr>
          <w:rStyle w:val="StyleUnderline"/>
        </w:rPr>
        <w:t xml:space="preserve">American leadership has been about identifying long-term </w:t>
      </w:r>
      <w:r w:rsidRPr="002B65FA">
        <w:rPr>
          <w:rStyle w:val="Emphasis"/>
        </w:rPr>
        <w:t>existential threats</w:t>
      </w:r>
      <w:r w:rsidRPr="002B65FA">
        <w:rPr>
          <w:rStyle w:val="StyleUnderline"/>
        </w:rPr>
        <w:t xml:space="preserve"> to the entire population and then leading the rest of the world to mobilize around a shared set of goals and values</w:t>
      </w:r>
      <w:r w:rsidRPr="002B65FA">
        <w:rPr>
          <w:sz w:val="16"/>
        </w:rPr>
        <w:t xml:space="preserve">. H.R. 9 is </w:t>
      </w:r>
      <w:r w:rsidRPr="002B65FA">
        <w:rPr>
          <w:rStyle w:val="StyleUnderline"/>
        </w:rPr>
        <w:t xml:space="preserve">the first opportunity in over a decade for our Congress to </w:t>
      </w:r>
      <w:r w:rsidRPr="002B65FA">
        <w:rPr>
          <w:rStyle w:val="Emphasis"/>
        </w:rPr>
        <w:t>reclaim America's leadership role on climate</w:t>
      </w:r>
      <w:r w:rsidRPr="002B65FA">
        <w:rPr>
          <w:sz w:val="16"/>
        </w:rPr>
        <w:t xml:space="preserve">, and I am proud to be part of passing it Not because it’s enough. But because </w:t>
      </w:r>
      <w:r w:rsidRPr="002B65FA">
        <w:rPr>
          <w:rStyle w:val="Emphasis"/>
        </w:rPr>
        <w:t>the world depends on American leadership</w:t>
      </w:r>
      <w:r w:rsidRPr="002B65FA">
        <w:rPr>
          <w:sz w:val="16"/>
        </w:rPr>
        <w:t>, and if the White House refuses to lead, the House will. Onward.</w:t>
      </w:r>
    </w:p>
    <w:p w14:paraId="4F421CE7" w14:textId="77777777" w:rsidR="004878A3" w:rsidRDefault="004878A3" w:rsidP="008676C5"/>
    <w:p w14:paraId="1D4B91B8" w14:textId="77777777" w:rsidR="004878A3" w:rsidRDefault="004878A3" w:rsidP="004878A3">
      <w:pPr>
        <w:pStyle w:val="Heading4"/>
      </w:pPr>
      <w:r>
        <w:t xml:space="preserve">Green Jobs are key to econ competitiveness – they represent the bulk of economic advancement and job growth </w:t>
      </w:r>
    </w:p>
    <w:p w14:paraId="7722029A" w14:textId="77777777" w:rsidR="004878A3" w:rsidRPr="008E6A83" w:rsidRDefault="004878A3" w:rsidP="004878A3">
      <w:r w:rsidRPr="008E6A83">
        <w:rPr>
          <w:rStyle w:val="Style13ptBold"/>
        </w:rPr>
        <w:t xml:space="preserve">Marcacci 22 </w:t>
      </w:r>
      <w:r>
        <w:t xml:space="preserve">Silvio Marcacci </w:t>
      </w:r>
      <w:proofErr w:type="gramStart"/>
      <w:r>
        <w:t>-  is</w:t>
      </w:r>
      <w:proofErr w:type="gramEnd"/>
      <w:r>
        <w:t xml:space="preserve"> Energy Innovation's Senior Director of Communications, leading media relations as well as communications outreach and message strategy across all of the firm's policy programs.  “Clean Energy Jobs Are Booming, Making Up For Rising Fossil Fuel Unemployment,” Forbes, Jun 29, 2022 </w:t>
      </w:r>
      <w:hyperlink r:id="rId12" w:history="1">
        <w:r w:rsidRPr="00B4251D">
          <w:rPr>
            <w:rStyle w:val="Hyperlink"/>
          </w:rPr>
          <w:t>https://www.forbes.com/sites/energyinnovation/2022/06/29/clean-energy-jobs-are-booming-making-up-for-rising-fossil-fuel-unemployment/?sh=1e5ccdc51c13</w:t>
        </w:r>
      </w:hyperlink>
      <w:r>
        <w:t xml:space="preserve">   ///</w:t>
      </w:r>
      <w:proofErr w:type="spellStart"/>
      <w:r>
        <w:t>Mgal</w:t>
      </w:r>
      <w:proofErr w:type="spellEnd"/>
    </w:p>
    <w:p w14:paraId="6ECAC813" w14:textId="77777777" w:rsidR="004878A3" w:rsidRDefault="004878A3" w:rsidP="004878A3">
      <w:pPr>
        <w:rPr>
          <w:b/>
          <w:bCs/>
          <w:u w:val="single"/>
        </w:rPr>
      </w:pPr>
      <w:r w:rsidRPr="008E6A83">
        <w:rPr>
          <w:sz w:val="16"/>
        </w:rPr>
        <w:t xml:space="preserve">Memo to job-seekers: The United States’ clean energy industry is hiring, faster than the overall national economy, and it’s paying above-average wages. The 2022 U.S. Energy and Employment Report (USEER), released by the U.S. Department of Energy, details dramatic growth across every major clean energy occupation – especially in the electric vehicle industry. Meanwhile most of the fossil fuel industry continued losing jobs, even as the economy roared back from its COVID-induced downturn. Overall energy sector jobs rose 4% in 2021, adding more than 300,000 jobs to reach more than 7.8 million total energy-related jobs. U.S. energy sector job growth outpaced overall U.S. jobs growth, which rose 2.8% in 2021. Nearly 3.1 million of the total energy sector jobs are in net-zero aligned industries, composing 41% of total energy jobs. Net-zero aligned jobs are related to renewable energy, grid technologies, transmission and distribution, energy storage, nuclear energy, biofuels, energy efficiency, and electric vehicles. “Amidst the unique challenges of a nation coming out of a global pandemic, </w:t>
      </w:r>
      <w:r w:rsidRPr="008E6A83">
        <w:rPr>
          <w:u w:val="single"/>
        </w:rPr>
        <w:t>America’s energy sector stands out with considerable job growth across nearly all industries</w:t>
      </w:r>
      <w:r w:rsidRPr="008E6A83">
        <w:rPr>
          <w:sz w:val="16"/>
        </w:rPr>
        <w:t>,” said U.S. Secretary of Energy Jennifer Granholm</w:t>
      </w:r>
      <w:r w:rsidRPr="008E6A83">
        <w:rPr>
          <w:u w:val="single"/>
        </w:rPr>
        <w:t>. “Jobs critical to our clean energy transition are on the rise and poised for continued expansion.” Clean energy technologies</w:t>
      </w:r>
      <w:r w:rsidRPr="008E6A83">
        <w:rPr>
          <w:sz w:val="16"/>
        </w:rPr>
        <w:t>—like wind turbines, solar panels, and electric vehicles—</w:t>
      </w:r>
      <w:r w:rsidRPr="008E6A83">
        <w:rPr>
          <w:u w:val="single"/>
        </w:rPr>
        <w:t>offer a bright spot for the U.S. manufacturing sector if the federal government continues implementing emissions reduction policies</w:t>
      </w:r>
      <w:r w:rsidRPr="008E6A83">
        <w:rPr>
          <w:sz w:val="16"/>
        </w:rPr>
        <w:t xml:space="preserve">, and particularly if the U.S. Senate passes proposed reconciliation legislation. </w:t>
      </w:r>
      <w:r w:rsidRPr="008E6A83">
        <w:rPr>
          <w:b/>
          <w:bCs/>
          <w:u w:val="single"/>
        </w:rPr>
        <w:t xml:space="preserve">Adding jobs in these industries will boost our economic competitiveness in a 21st century global clean energy economy while fighting climate change. </w:t>
      </w:r>
      <w:r w:rsidRPr="008E6A83">
        <w:rPr>
          <w:sz w:val="16"/>
        </w:rPr>
        <w:t xml:space="preserve">Clean energy, electrified vehicles lead job growth USEER covers all jobs in the professional operations, construction, utility operations, and production associated with energy infrastructure and use – including motor vehicle manufacturing. Energy sector jobs were one of the fastest-growing sectors of the U.S. economy before the COVID pandemic, which cost it nearly 840,000 jobs. </w:t>
      </w:r>
      <w:r w:rsidRPr="008E6A83">
        <w:rPr>
          <w:u w:val="single"/>
        </w:rPr>
        <w:t>But rebounding energy sector job growth is not evenly distributed. While the electric power generation sector grew 2.9% led by solar and wind energy, coal and nuclear jobs both declined</w:t>
      </w:r>
      <w:r w:rsidRPr="008E6A83">
        <w:rPr>
          <w:sz w:val="16"/>
        </w:rPr>
        <w:t xml:space="preserve">. Fuel sector jobs – particularly in extraction – tumbled 3.1% with the petroleum sector shedding 31,600 jobs for the largest total job losses of any sector, and the coal fuel sector losing 7,100 jobs for the largest percentage loss of any sector at 11.8%. Motor vehicle and component parts manufacturing was the standout sector in 2021, adding 228,000 jobs, a 9.8% annual gain. Hybrid electric, battery electric, plug-in hybrid, and hydrogen fuel cell manufacturing comprised 65,000 of the sector’s total job growth. These jobs in carbon-reducing vehicle manufacturing grew a collective 25% in 2021, and were the only subcategory of energy jobs that did not decrease in 2020 due to COVID. </w:t>
      </w:r>
      <w:r w:rsidRPr="008E6A83">
        <w:rPr>
          <w:u w:val="single"/>
        </w:rPr>
        <w:t>Clean energy jobs offer higher wages than the national averag</w:t>
      </w:r>
      <w:r w:rsidRPr="008E6A83">
        <w:rPr>
          <w:sz w:val="16"/>
        </w:rPr>
        <w:t xml:space="preserve">e, and are widely available to workers without four-year degrees, meaning most Americans can access them. Brookings Institution research finds landing a clean energy job can equal an 8%-19% income increase, and 45% of all workers in clean energy production only have a high school diploma, while earning higher wages than similarly educated peers in other industries. </w:t>
      </w:r>
      <w:r w:rsidRPr="008E6A83">
        <w:rPr>
          <w:u w:val="single"/>
        </w:rPr>
        <w:t>Wind turbine technician and solar photovoltaic installers are forecast by the U.S. Bureau of Labor Statistics to be two of the top five fastest-growing occupations</w:t>
      </w:r>
      <w:r w:rsidRPr="008E6A83">
        <w:rPr>
          <w:sz w:val="16"/>
        </w:rPr>
        <w:t xml:space="preserve"> through 2030. Wind turbine technician jobs are expected to grow 68% and pay more than $56,000 per year, while solar installer jobs are expected to grow 52% and pay nearly $48,000 per year. Energy sector jobs also enjoy higher union representation than the overall economy, with 10% of the energy workforce represented by a union or covered under a project labor agreement compared to 6% within the private sector. States with strong climate policies see high job growth USEER also reports state-level job growth, and the states that set clear clean energy policy and investments are reaping rewards. Michigan added 35,500 new energy jobs, pacing the country, totaling more than 390,000 jobs. This growth was powered by motor vehicle jobs, spurred by the U.S. auto industry’s strategic investments in electric vehicles. Michigan Governor Whitmer established an economywide net zero by 2050 goal in 2020, just the fourth nationwide, heavily focused on transitioning from coal power to renewable energy with dramatic electric vehicle infrastructure investments. California ranked third in total new energy jobs, adding nearly 30,000 new positions. This growth was fueled by about 11,000 new jobs in carbon-reducing motor vehicle manufacturing. Jobs in the state’s electric vehicle industry pay an average of more than $91,000, well above California’s average annual wage of $60,400. This growth has been fueled by the state’s ambitious zero-emission vehicle target of all new car sales being zero-emission by 2035. </w:t>
      </w:r>
      <w:r w:rsidRPr="008E6A83">
        <w:rPr>
          <w:u w:val="single"/>
        </w:rPr>
        <w:t xml:space="preserve">Expanding federal climate policies could create millions of new jobs </w:t>
      </w:r>
      <w:r w:rsidRPr="008E6A83">
        <w:rPr>
          <w:sz w:val="16"/>
        </w:rPr>
        <w:t xml:space="preserve">That relationship between clear policy to reduce emissions through a clean energy transition is backed up at the national level, and could be supercharged by enacting federal policies to hit net-zero targets. G7 Leaders Convene For Summit At Schloss </w:t>
      </w:r>
      <w:proofErr w:type="spellStart"/>
      <w:r w:rsidRPr="008E6A83">
        <w:rPr>
          <w:sz w:val="16"/>
        </w:rPr>
        <w:t>Elmau</w:t>
      </w:r>
      <w:proofErr w:type="spellEnd"/>
      <w:r w:rsidRPr="008E6A83">
        <w:rPr>
          <w:sz w:val="16"/>
        </w:rPr>
        <w:t xml:space="preserve"> GARMISCH-PARTENKIRCHEN, GERMANY - JUNE 26: U.S. President Joe Biden speaks at the "Global ... [</w:t>
      </w:r>
      <w:proofErr w:type="gramStart"/>
      <w:r w:rsidRPr="008E6A83">
        <w:rPr>
          <w:sz w:val="16"/>
        </w:rPr>
        <w:t>+]GETTY</w:t>
      </w:r>
      <w:proofErr w:type="gramEnd"/>
      <w:r w:rsidRPr="008E6A83">
        <w:rPr>
          <w:sz w:val="16"/>
        </w:rPr>
        <w:t xml:space="preserve"> IMAGES While the Biden administration has gone further on this front than any other administration in history, truly transforming our economy and creating millions of new jobs depends on the U.S. Senate passing proposed reconciliation legislation. </w:t>
      </w:r>
      <w:r w:rsidRPr="008E6A83">
        <w:rPr>
          <w:u w:val="single"/>
        </w:rPr>
        <w:t>As the clean energy industry expands, strong labor standards and prevailing wage guarantees can ensure new jobs are equitable</w:t>
      </w:r>
      <w:r w:rsidRPr="008E6A83">
        <w:rPr>
          <w:sz w:val="16"/>
        </w:rPr>
        <w:t xml:space="preserve">, while investing in fossil fuel-dependent communities can help workers transition to stable careers. </w:t>
      </w:r>
      <w:r w:rsidRPr="008E6A83">
        <w:rPr>
          <w:u w:val="single"/>
        </w:rPr>
        <w:t>Energy Innovation</w:t>
      </w:r>
      <w:r w:rsidRPr="008E6A83">
        <w:rPr>
          <w:sz w:val="16"/>
        </w:rPr>
        <w:t xml:space="preserve"> modeling of the U.S. Nationally Determined Contribution to the Paris Agreement on Climate Change, which would push nationwide emissions to near net zero through a combination of economywide policies</w:t>
      </w:r>
      <w:r w:rsidRPr="008E6A83">
        <w:rPr>
          <w:u w:val="single"/>
        </w:rPr>
        <w:t xml:space="preserve">, would create more than 3.2 million new jobs by 2030 and nearly 5 million new jobs by 2050 while increasing annual GDP 2.4% in 2050. </w:t>
      </w:r>
      <w:r w:rsidRPr="008E6A83">
        <w:rPr>
          <w:sz w:val="16"/>
        </w:rPr>
        <w:t xml:space="preserve">Modeling of the Infrastructure Investment and Jobs Act (IIJA) which was signed into law by President Biden, and reconciliation legislation which is still under consideration by the U.S. Senate, showed the combined bills would create up to 638,000 new jobs in 2030. These jobs would be concentrated in manufacturing, construction, and job creation. USEER notes the IIJA’s impacts have not yet been felt, but predicts the more than $63 billion in energy sector funding would help expand clean technology deployment and transition fossil fuel-dependent communities and workers. Still, policies and investments contained in the reconciliation legislation would contribute the largest share of these long-term jobs, underlining how important passage in the U.S. Senate would be to U.S. economic growth. Modeling also shows that transitioning to all electric vehicle sales, which the reconciliation legislation could help jump start, would be a job engine. </w:t>
      </w:r>
      <w:r w:rsidRPr="008E6A83">
        <w:rPr>
          <w:u w:val="single"/>
        </w:rPr>
        <w:t>Research shows that pushing to reach 100% all-electric new car and truck sales by 2035 across the U.S. would support more than 2 million jobs in 2035</w:t>
      </w:r>
      <w:r w:rsidRPr="008E6A83">
        <w:rPr>
          <w:sz w:val="16"/>
        </w:rPr>
        <w:t xml:space="preserve">. Federal and state governments have shown that setting clear policies like emissions reduction goals, clean energy deployment targets, stable tax incentives, clean energy infrastructure investments, and workforce transition will fight climate change while creating jobs and strengthening the economy. </w:t>
      </w:r>
      <w:r w:rsidRPr="008E6A83">
        <w:rPr>
          <w:b/>
          <w:bCs/>
          <w:u w:val="single"/>
        </w:rPr>
        <w:t>Expanding clean energy can keep our economy growing – if policymakers invest in our future by enacting smart climate policies.</w:t>
      </w:r>
    </w:p>
    <w:p w14:paraId="631C06A8" w14:textId="77777777" w:rsidR="004878A3" w:rsidRDefault="004878A3" w:rsidP="008676C5"/>
    <w:p w14:paraId="3B6249C7" w14:textId="77777777" w:rsidR="004878A3" w:rsidRPr="00AB7A5F" w:rsidRDefault="004878A3" w:rsidP="004878A3">
      <w:pPr>
        <w:pStyle w:val="Heading4"/>
      </w:pPr>
      <w:r>
        <w:t>US competitiveness is the backbone of its competition with China- economic, political, and military power all rely on it</w:t>
      </w:r>
    </w:p>
    <w:p w14:paraId="44B53DA5" w14:textId="77777777" w:rsidR="004878A3" w:rsidRPr="00A62005" w:rsidRDefault="004878A3" w:rsidP="004878A3">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780AC16C" w14:textId="77777777" w:rsidR="004878A3" w:rsidRDefault="004878A3" w:rsidP="004878A3">
      <w:r>
        <w:t>Former Senior Fellow and Director, Technology and National Security Program and Former Associate Fellow, Technology and National Security Program; Taking the Helm</w:t>
      </w:r>
    </w:p>
    <w:p w14:paraId="4FAB4E4F" w14:textId="77777777" w:rsidR="004878A3" w:rsidRDefault="004878A3" w:rsidP="004878A3">
      <w:r>
        <w:t>A National Technology Strategy to Meet the China Challenge; Center for a New American Security; https://www.cnas.org/publications/reports/taking-the-helm-a-national-technology-strategy-to-meet-the-china-challenge</w:t>
      </w:r>
    </w:p>
    <w:p w14:paraId="79E8131F" w14:textId="77777777" w:rsidR="004878A3" w:rsidRPr="00AB7A5F" w:rsidRDefault="004878A3" w:rsidP="004878A3">
      <w:pPr>
        <w:rPr>
          <w:rStyle w:val="StyleUnderline"/>
        </w:rPr>
      </w:pPr>
      <w:r w:rsidRPr="00AB7A5F">
        <w:rPr>
          <w:rStyle w:val="StyleUnderline"/>
        </w:rPr>
        <w:t>The United States faces a challenge like no other in its history: a strategic competition with a highly capable and increasingly resourceful opponent</w:t>
      </w:r>
      <w:r w:rsidRPr="00AB7A5F">
        <w:rPr>
          <w:sz w:val="16"/>
        </w:rPr>
        <w:t xml:space="preserve"> whose worldview and economic and political models are at odds with the interests and values of the world’s democratic states</w:t>
      </w:r>
      <w:r w:rsidRPr="00AB7A5F">
        <w:rPr>
          <w:rStyle w:val="StyleUnderline"/>
        </w:rPr>
        <w:t>. A rising China poses a fundamental challenge to the economic vitality and national security of the United States and its allies</w:t>
      </w:r>
      <w:r w:rsidRPr="00AB7A5F">
        <w:rPr>
          <w:sz w:val="16"/>
        </w:rPr>
        <w:t xml:space="preserve"> and the currency of liberal democratic values around the world. </w:t>
      </w:r>
      <w:r w:rsidRPr="00AB7A5F">
        <w:rPr>
          <w:rStyle w:val="Emphasis"/>
        </w:rPr>
        <w:t>Technology—a key enabler for economic, political, and military power—is front and center in this competition.</w:t>
      </w:r>
      <w:r>
        <w:rPr>
          <w:rStyle w:val="Emphasis"/>
        </w:rPr>
        <w:t xml:space="preserve"> </w:t>
      </w:r>
      <w:r w:rsidRPr="00AB7A5F">
        <w:rPr>
          <w:rStyle w:val="StyleUnderline"/>
        </w:rPr>
        <w:t>Technological leadership—how a country invents, innovates, and deploys technologies to compete economically</w:t>
      </w:r>
      <w:r w:rsidRPr="00AB7A5F">
        <w:rPr>
          <w:sz w:val="16"/>
        </w:rPr>
        <w:t xml:space="preserve"> and to secure its interests—</w:t>
      </w:r>
      <w:r w:rsidRPr="00AB7A5F">
        <w:rPr>
          <w:rStyle w:val="StyleUnderline"/>
        </w:rPr>
        <w:t>will shape the coming years</w:t>
      </w:r>
      <w:r w:rsidRPr="00AB7A5F">
        <w:rPr>
          <w:sz w:val="16"/>
        </w:rPr>
        <w:t xml:space="preserve"> to a remarkable degree. The United States has maintained such leadership for decades. Today, that leadership is at risk. </w:t>
      </w:r>
      <w:r w:rsidRPr="00AB7A5F">
        <w:rPr>
          <w:rStyle w:val="StyleUnderline"/>
        </w:rPr>
        <w:t>The United States is failing to rise to the occasion</w:t>
      </w:r>
      <w:r w:rsidRPr="00AB7A5F">
        <w:rPr>
          <w:sz w:val="16"/>
        </w:rPr>
        <w:t xml:space="preserve">—its policies inadequate and disconnected and its response reactive and disjointed. </w:t>
      </w:r>
      <w:r w:rsidRPr="00AB7A5F">
        <w:rPr>
          <w:rStyle w:val="StyleUnderline"/>
        </w:rPr>
        <w:t>The country needs a new approach</w:t>
      </w:r>
      <w:r w:rsidRPr="00AB7A5F">
        <w:rPr>
          <w:sz w:val="16"/>
        </w:rPr>
        <w:t xml:space="preserve"> to regain the initiative. The stakes are high and the window for action is closing. </w:t>
      </w:r>
      <w:r w:rsidRPr="00AB7A5F">
        <w:rPr>
          <w:rStyle w:val="StyleUnderline"/>
        </w:rPr>
        <w:t>The U.S. government must craft a national technology strategy for an era of sustained competition with a highly capable contender</w:t>
      </w:r>
      <w:r w:rsidRPr="00AB7A5F">
        <w:rPr>
          <w:sz w:val="16"/>
        </w:rPr>
        <w:t xml:space="preserve">: a comprehensive framework to plan, execute, and update its technology policies. </w:t>
      </w:r>
      <w:r w:rsidRPr="00AB7A5F">
        <w:rPr>
          <w:rStyle w:val="StyleUnderline"/>
        </w:rPr>
        <w:t>The strategy is a whole-of-nation approach—including</w:t>
      </w:r>
      <w:r w:rsidRPr="00AB7A5F">
        <w:rPr>
          <w:sz w:val="16"/>
        </w:rPr>
        <w:t xml:space="preserve"> human capital, </w:t>
      </w:r>
      <w:r w:rsidRPr="00AB7A5F">
        <w:rPr>
          <w:rStyle w:val="Emphasis"/>
        </w:rPr>
        <w:t>infrastructure</w:t>
      </w:r>
      <w:r w:rsidRPr="00AB7A5F">
        <w:rPr>
          <w:sz w:val="16"/>
        </w:rPr>
        <w:t xml:space="preserve">, </w:t>
      </w:r>
      <w:r w:rsidRPr="00AB7A5F">
        <w:rPr>
          <w:rStyle w:val="Emphasis"/>
        </w:rPr>
        <w:t>investments</w:t>
      </w:r>
      <w:r w:rsidRPr="00AB7A5F">
        <w:rPr>
          <w:sz w:val="16"/>
        </w:rPr>
        <w:t xml:space="preserve">, tax and regulatory policies, </w:t>
      </w:r>
      <w:r w:rsidRPr="00AB7A5F">
        <w:rPr>
          <w:rStyle w:val="Emphasis"/>
        </w:rPr>
        <w:t>and institutional</w:t>
      </w:r>
      <w:r w:rsidRPr="00AB7A5F">
        <w:rPr>
          <w:sz w:val="16"/>
        </w:rPr>
        <w:t xml:space="preserve"> and bureaucratic </w:t>
      </w:r>
      <w:r w:rsidRPr="00AB7A5F">
        <w:rPr>
          <w:rStyle w:val="Emphasis"/>
        </w:rPr>
        <w:t>processes</w:t>
      </w:r>
      <w:r w:rsidRPr="00AB7A5F">
        <w:rPr>
          <w:sz w:val="16"/>
        </w:rPr>
        <w:t>—</w:t>
      </w:r>
      <w:r w:rsidRPr="00AB7A5F">
        <w:rPr>
          <w:rStyle w:val="Emphasis"/>
        </w:rPr>
        <w:t>to preserve its current advantages and to create new ones</w:t>
      </w:r>
      <w:r w:rsidRPr="00AB7A5F">
        <w:rPr>
          <w:sz w:val="16"/>
        </w:rPr>
        <w:t xml:space="preserve">. To be effective, creating and executing the strategy must involve stakeholders from federal and state governments, private industry, academia, and civil society. </w:t>
      </w:r>
      <w:r w:rsidRPr="00AB7A5F">
        <w:rPr>
          <w:rStyle w:val="StyleUnderline"/>
        </w:rPr>
        <w:t>The overarching goal is to maintain the United States’ standing as the world’s premier technology power so that it can empower its citizens, compete economically, and secure its national interests without having to compromise its values or sovereignty.</w:t>
      </w:r>
    </w:p>
    <w:p w14:paraId="10FB67FE" w14:textId="77777777" w:rsidR="004878A3" w:rsidRDefault="004878A3" w:rsidP="008676C5"/>
    <w:p w14:paraId="3DBD5523" w14:textId="77777777" w:rsidR="004878A3" w:rsidRPr="00490EE4" w:rsidRDefault="004878A3" w:rsidP="004878A3">
      <w:pPr>
        <w:pStyle w:val="Heading4"/>
        <w:rPr>
          <w:rFonts w:cs="Calibri"/>
        </w:rPr>
      </w:pPr>
      <w:r w:rsidRPr="00490EE4">
        <w:rPr>
          <w:rFonts w:cs="Calibri"/>
        </w:rPr>
        <w:t>US Power checks Chinese revisionism – without it, China will invade Taiwan and take over the Pacific</w:t>
      </w:r>
    </w:p>
    <w:p w14:paraId="2377E374" w14:textId="77777777" w:rsidR="004878A3" w:rsidRPr="00490EE4" w:rsidRDefault="004878A3" w:rsidP="004878A3">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495DAB69" w14:textId="77777777" w:rsidR="004878A3" w:rsidRDefault="004878A3" w:rsidP="004878A3">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slows and China faces an increasingly hostile world.</w:t>
      </w:r>
    </w:p>
    <w:p w14:paraId="4E8E1256" w14:textId="77777777" w:rsidR="004878A3" w:rsidRDefault="004878A3" w:rsidP="008676C5"/>
    <w:p w14:paraId="29C483E9" w14:textId="77777777" w:rsidR="004878A3" w:rsidRPr="00490EE4" w:rsidRDefault="004878A3" w:rsidP="004878A3">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730554BD" w14:textId="77777777" w:rsidR="004878A3" w:rsidRPr="00490EE4" w:rsidRDefault="004878A3" w:rsidP="004878A3">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2E90C15C" w14:textId="77777777" w:rsidR="004878A3" w:rsidRPr="00490EE4" w:rsidRDefault="004878A3" w:rsidP="004878A3">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69CC95F9" w14:textId="77777777" w:rsidR="004878A3" w:rsidRDefault="004878A3" w:rsidP="008676C5"/>
    <w:p w14:paraId="5740A1C0" w14:textId="77777777" w:rsidR="004878A3" w:rsidRPr="00F76AE1" w:rsidRDefault="004878A3" w:rsidP="004878A3">
      <w:pPr>
        <w:pStyle w:val="Heading4"/>
        <w:rPr>
          <w:b w:val="0"/>
        </w:rPr>
      </w:pPr>
      <w:r w:rsidRPr="00F76AE1">
        <w:t>GND is key to US competitiveness and leadership</w:t>
      </w:r>
    </w:p>
    <w:p w14:paraId="658A2414" w14:textId="77777777" w:rsidR="004878A3" w:rsidRPr="00F76AE1" w:rsidRDefault="004878A3" w:rsidP="004878A3">
      <w:r w:rsidRPr="00F76AE1">
        <w:rPr>
          <w:rStyle w:val="Heading4Char"/>
          <w:sz w:val="24"/>
          <w:szCs w:val="24"/>
        </w:rPr>
        <w:t>Freeman ‘20</w:t>
      </w:r>
      <w:r w:rsidRPr="00F76AE1">
        <w:t xml:space="preserve"> — [Robert, the author of The Best One Hour History series which includes World War I, The </w:t>
      </w:r>
      <w:proofErr w:type="spellStart"/>
      <w:r w:rsidRPr="00F76AE1">
        <w:t>InterWar</w:t>
      </w:r>
      <w:proofErr w:type="spellEnd"/>
      <w:r w:rsidRPr="00F76AE1">
        <w:t xml:space="preserve"> Years, The Cold War, and other titles. He is the founder of The Global Uplift Project which builds small-scale infrastructure projects in the developing world to improve humanity’s capacity for self-development. “How the Green New Deal can save Joe Biden,” 11-20-2020, Red, Green, and Blue, http://redgreenandblue.org/2020/11/20/green-new-deal-can-save-joe-biden-america/, </w:t>
      </w:r>
      <w:proofErr w:type="spellStart"/>
      <w:r w:rsidRPr="00F76AE1">
        <w:t>JFan</w:t>
      </w:r>
      <w:proofErr w:type="spellEnd"/>
      <w:r w:rsidRPr="00F76AE1">
        <w:t>]</w:t>
      </w:r>
    </w:p>
    <w:p w14:paraId="7F971197" w14:textId="77777777" w:rsidR="004878A3" w:rsidRPr="007600B6" w:rsidRDefault="004878A3" w:rsidP="004878A3">
      <w:pPr>
        <w:rPr>
          <w:rStyle w:val="Emphasis"/>
          <w:b w:val="0"/>
          <w:bCs/>
        </w:rPr>
      </w:pPr>
      <w:r w:rsidRPr="006B2CBF">
        <w:rPr>
          <w:rStyle w:val="Emphasis"/>
        </w:rPr>
        <w:t>The Green New Deal operationalizes both the economic motive and the ecological imperative</w:t>
      </w:r>
      <w:r w:rsidRPr="006B2CBF">
        <w:rPr>
          <w:u w:val="single"/>
        </w:rPr>
        <w:t xml:space="preserve"> to move to a new energy substrate to power industrial civilization across the globe. </w:t>
      </w:r>
      <w:r w:rsidRPr="007600B6">
        <w:rPr>
          <w:sz w:val="14"/>
        </w:rPr>
        <w:t xml:space="preserve">This means that </w:t>
      </w:r>
      <w:r w:rsidRPr="006B2CBF">
        <w:rPr>
          <w:rStyle w:val="Emphasis"/>
        </w:rPr>
        <w:t>massive</w:t>
      </w:r>
      <w:r w:rsidRPr="006B2CBF">
        <w:rPr>
          <w:u w:val="single"/>
        </w:rPr>
        <w:t xml:space="preserve"> </w:t>
      </w:r>
      <w:r w:rsidRPr="006B2CBF">
        <w:rPr>
          <w:rStyle w:val="Emphasis"/>
        </w:rPr>
        <w:t>sectors of the U.S. economy will be rebuilt to use renewable energy</w:t>
      </w:r>
      <w:r w:rsidRPr="006B2CBF">
        <w:rPr>
          <w:u w:val="single"/>
        </w:rPr>
        <w:t>.</w:t>
      </w:r>
      <w:r>
        <w:rPr>
          <w:u w:val="single"/>
        </w:rPr>
        <w:t xml:space="preserve"> </w:t>
      </w:r>
      <w:r w:rsidRPr="006B2CBF">
        <w:rPr>
          <w:u w:val="single"/>
        </w:rPr>
        <w:t>Automobiles will rapidly move from being powered by oil to being powered by electricity. The implications for batteries, machine tooling, and manufacturing, to say nothing of “gas” stations and repair shops will be epochal.</w:t>
      </w:r>
      <w:r>
        <w:rPr>
          <w:u w:val="single"/>
        </w:rPr>
        <w:t xml:space="preserve"> </w:t>
      </w:r>
      <w:r w:rsidRPr="007600B6">
        <w:rPr>
          <w:sz w:val="14"/>
        </w:rPr>
        <w:t xml:space="preserve">If automobiles were integral to U.S. culture and economic dominance in the 1900s, </w:t>
      </w:r>
      <w:r w:rsidRPr="006B2CBF">
        <w:rPr>
          <w:u w:val="single"/>
        </w:rPr>
        <w:t>their new incarnation will be pivotal to transformation and survival in the 2000s.</w:t>
      </w:r>
      <w:r>
        <w:rPr>
          <w:u w:val="single"/>
        </w:rPr>
        <w:t xml:space="preserve"> </w:t>
      </w:r>
      <w:r w:rsidRPr="006B2CBF">
        <w:rPr>
          <w:u w:val="single"/>
        </w:rPr>
        <w:t>Energy generation and distribution will be similarly revolutionized.</w:t>
      </w:r>
      <w:r w:rsidRPr="007600B6">
        <w:rPr>
          <w:sz w:val="14"/>
        </w:rPr>
        <w:t xml:space="preserve"> If you drive north from Indianapolis or east from San Francisco or south from Abilene, you encounter thousands of industrial-scale windmills spanning hundreds of square miles. </w:t>
      </w:r>
      <w:r w:rsidRPr="006B2CBF">
        <w:rPr>
          <w:u w:val="single"/>
        </w:rPr>
        <w:t>Wind generation in the U.S. doubled between 2008 and 2017 and its pace of growth is accelerating. It is telling that three of the five largest wind farms in the U.S. are located in Texas, the largest oil-producing state.</w:t>
      </w:r>
      <w:r w:rsidRPr="007600B6">
        <w:rPr>
          <w:sz w:val="14"/>
        </w:rPr>
        <w:t xml:space="preserve"> </w:t>
      </w:r>
      <w:r w:rsidRPr="006B2CBF">
        <w:rPr>
          <w:u w:val="single"/>
        </w:rPr>
        <w:t>Tens of millions of buildings, from homes to commercial structures, will have to be retrofitted to utilize energy more efficiently. This will require the employment of millions of skilled tradesmen.</w:t>
      </w:r>
      <w:r>
        <w:rPr>
          <w:u w:val="single"/>
        </w:rPr>
        <w:t xml:space="preserve"> </w:t>
      </w:r>
      <w:r w:rsidRPr="006B2CBF">
        <w:rPr>
          <w:u w:val="single"/>
        </w:rPr>
        <w:t>Local energy production, through solar collectors, will also grow exponentially, again, employing millions of skilled workers.</w:t>
      </w:r>
      <w:r>
        <w:rPr>
          <w:u w:val="single"/>
        </w:rPr>
        <w:t xml:space="preserve"> </w:t>
      </w:r>
      <w:r w:rsidRPr="006B2CBF">
        <w:rPr>
          <w:rStyle w:val="Emphasis"/>
        </w:rPr>
        <w:t xml:space="preserve">All manner of common and civic structures generally lumped under the heading of “infrastructure” will need to be modernized. </w:t>
      </w:r>
      <w:r w:rsidRPr="006B2CBF">
        <w:rPr>
          <w:u w:val="single"/>
        </w:rPr>
        <w:t>This includes everything from the national electricity distribution grid to transit systems, public buildings, water and gas distribution networks, highways, and more.</w:t>
      </w:r>
      <w:r>
        <w:rPr>
          <w:u w:val="single"/>
        </w:rPr>
        <w:t xml:space="preserve"> </w:t>
      </w:r>
      <w:r w:rsidRPr="006B2CBF">
        <w:rPr>
          <w:u w:val="single"/>
        </w:rPr>
        <w:t xml:space="preserve">Once again, </w:t>
      </w:r>
      <w:r w:rsidRPr="006B2CBF">
        <w:rPr>
          <w:rStyle w:val="Emphasis"/>
        </w:rPr>
        <w:t>this will require the retraining and employment of millions of skilled tradesmen.</w:t>
      </w:r>
      <w:r>
        <w:rPr>
          <w:rStyle w:val="Emphasis"/>
        </w:rPr>
        <w:t xml:space="preserve"> </w:t>
      </w:r>
      <w:r w:rsidRPr="007600B6">
        <w:rPr>
          <w:rStyle w:val="Emphasis"/>
          <w:b w:val="0"/>
          <w:bCs/>
          <w:sz w:val="14"/>
        </w:rPr>
        <w:t xml:space="preserve">The question necessarily arises: how will this once-in-a-century transformation be paid for? There are several sources, some direct, some indirect. </w:t>
      </w:r>
      <w:r w:rsidRPr="00F76AE1">
        <w:rPr>
          <w:rStyle w:val="Emphasis"/>
          <w:b w:val="0"/>
          <w:bCs/>
        </w:rPr>
        <w:t xml:space="preserve">Their totality more than pays for the Green New Deal, indeed, makes it a net income and wealth generator over coming decades. </w:t>
      </w:r>
      <w:r w:rsidRPr="007600B6">
        <w:rPr>
          <w:rStyle w:val="Emphasis"/>
          <w:b w:val="0"/>
          <w:bCs/>
          <w:sz w:val="14"/>
        </w:rPr>
        <w:t xml:space="preserve">Most importantly, </w:t>
      </w:r>
      <w:r w:rsidRPr="00F76AE1">
        <w:rPr>
          <w:rStyle w:val="Emphasis"/>
          <w:b w:val="0"/>
          <w:bCs/>
        </w:rPr>
        <w:t xml:space="preserve">leadership by the government and targeted investment incentives will incent private capital to fund the bulk of the transition. </w:t>
      </w:r>
      <w:r w:rsidRPr="007600B6">
        <w:rPr>
          <w:rStyle w:val="Emphasis"/>
          <w:b w:val="0"/>
          <w:bCs/>
          <w:sz w:val="14"/>
        </w:rPr>
        <w:t xml:space="preserve">This is how the government helped midwife the transition to oil and automobiles in the twentieth century. It built millions of miles of modern roads and interstate highways without which high-powered automobiles would have been useless. One of the </w:t>
      </w:r>
      <w:r w:rsidRPr="00F76AE1">
        <w:rPr>
          <w:rStyle w:val="Emphasis"/>
          <w:b w:val="0"/>
          <w:bCs/>
        </w:rPr>
        <w:t>second-order effects was the vast panoply of culture that we know of as suburbia, almost all of it built from private capital.</w:t>
      </w:r>
      <w:r w:rsidRPr="007600B6">
        <w:rPr>
          <w:rStyle w:val="Emphasis"/>
          <w:b w:val="0"/>
          <w:bCs/>
          <w:sz w:val="14"/>
        </w:rPr>
        <w:t xml:space="preserve"> </w:t>
      </w:r>
      <w:r w:rsidRPr="00F76AE1">
        <w:rPr>
          <w:rStyle w:val="Emphasis"/>
          <w:b w:val="0"/>
          <w:bCs/>
        </w:rPr>
        <w:t xml:space="preserve">The first round of “seed money” from the government can come from taxing the income of the top 10% of income earners. </w:t>
      </w:r>
      <w:r w:rsidRPr="007600B6">
        <w:rPr>
          <w:rStyle w:val="Emphasis"/>
          <w:b w:val="0"/>
          <w:bCs/>
          <w:sz w:val="14"/>
        </w:rPr>
        <w:t xml:space="preserve">In the 40 years between 1977 and 2007, their share of national income grew from 34% to 47%, a staggering increase over a relatively short period of time, much of it unearned but “gifted” to them by the sole artifice of lower income taxes. </w:t>
      </w:r>
      <w:r w:rsidRPr="00F76AE1">
        <w:rPr>
          <w:rStyle w:val="Emphasis"/>
          <w:b w:val="0"/>
          <w:bCs/>
        </w:rPr>
        <w:t xml:space="preserve">If all we did was to increase taxes on this class even a little bit, it would yield trillions of dollars of funding to underwrite the tens of millions of high-paying jobs needed to carry out the buildout. Much of the funding would come from increased tax revenues generated from millions of skilled tradesmen being re-employed in high-earning jobs across the entire spectrum of the U.S. economy. Their higher incomes and spending would also generate greater economic activity in its own right. </w:t>
      </w:r>
      <w:r w:rsidRPr="007600B6">
        <w:rPr>
          <w:rStyle w:val="Emphasis"/>
          <w:b w:val="0"/>
          <w:bCs/>
          <w:sz w:val="14"/>
        </w:rPr>
        <w:t xml:space="preserve">This is what occurred in the 1950s and 1960s, often known of as “the golden age of capitalism.” Government investments in the foundations of the economy led to many times more private investment and many multiples more, again, of private spending. </w:t>
      </w:r>
      <w:r w:rsidRPr="00F76AE1">
        <w:rPr>
          <w:rStyle w:val="Emphasis"/>
          <w:b w:val="0"/>
          <w:bCs/>
        </w:rPr>
        <w:t>Much of the funding will be secured by reducing military spending, now clocking in at nearly a trillion dollars a year. This would be possible by reducing the need for oil, and, therefore, the need for the U.S. to garrison the Middle East.</w:t>
      </w:r>
      <w:r w:rsidRPr="007600B6">
        <w:rPr>
          <w:rStyle w:val="Emphasis"/>
          <w:b w:val="0"/>
          <w:bCs/>
          <w:sz w:val="14"/>
        </w:rPr>
        <w:t xml:space="preserve"> In the past two decades, the U.S. has spent more than $6 trillion on ill-conceived, failed, and counterproductive wars in the Middle East. This amount, alone, would be enough to pay for the whole of the Green New Deal and would make the world, and, therefore, the U.S., safer from international terror. </w:t>
      </w:r>
      <w:r w:rsidRPr="00F76AE1">
        <w:rPr>
          <w:rStyle w:val="Emphasis"/>
          <w:b w:val="0"/>
          <w:bCs/>
        </w:rPr>
        <w:t>With lower-cost energy powering more and more economic activity, the economy as a whole would become increasingly competitive in global markets.</w:t>
      </w:r>
      <w:r>
        <w:rPr>
          <w:rStyle w:val="Emphasis"/>
          <w:b w:val="0"/>
          <w:bCs/>
        </w:rPr>
        <w:t xml:space="preserve"> </w:t>
      </w:r>
      <w:r w:rsidRPr="007600B6">
        <w:rPr>
          <w:rStyle w:val="Emphasis"/>
          <w:b w:val="0"/>
          <w:bCs/>
          <w:sz w:val="14"/>
        </w:rPr>
        <w:t xml:space="preserve">Right now, the U.S. runs trade deficits in excess of $600 billion a year. That is $600 billion a year that is shipped directly out of the U.S. to other countries. The cost of funding those deficits raises the cost of borrowed money, and therefore the cost of everything in the economy that is bought or operated on borrowed money, which is to say almost everything. </w:t>
      </w:r>
      <w:r w:rsidRPr="00F76AE1">
        <w:rPr>
          <w:rStyle w:val="Emphasis"/>
          <w:b w:val="0"/>
          <w:bCs/>
        </w:rPr>
        <w:t>A more efficient and productive economy would also mean that the U.S. government itself would have to borrow less to keep the economy working.</w:t>
      </w:r>
      <w:r>
        <w:rPr>
          <w:rStyle w:val="Emphasis"/>
          <w:b w:val="0"/>
          <w:bCs/>
        </w:rPr>
        <w:t xml:space="preserve"> </w:t>
      </w:r>
      <w:r w:rsidRPr="007600B6">
        <w:rPr>
          <w:rStyle w:val="Emphasis"/>
          <w:b w:val="0"/>
          <w:bCs/>
          <w:sz w:val="14"/>
        </w:rPr>
        <w:t xml:space="preserve">Over the past 40 years, the government has borrowed $26 trillion, the cumulative increase in the national debt over that period. </w:t>
      </w:r>
      <w:r w:rsidRPr="00F76AE1">
        <w:rPr>
          <w:rStyle w:val="Emphasis"/>
          <w:b w:val="0"/>
          <w:bCs/>
        </w:rPr>
        <w:t>It is an almost inconceivable and definitely unsustainable sum, a sign of just how much damage Supply Side Economics has inflicted on the economy.</w:t>
      </w:r>
      <w:r>
        <w:rPr>
          <w:rStyle w:val="Emphasis"/>
          <w:b w:val="0"/>
          <w:bCs/>
        </w:rPr>
        <w:t xml:space="preserve"> </w:t>
      </w:r>
      <w:r w:rsidRPr="007600B6">
        <w:rPr>
          <w:rStyle w:val="Emphasis"/>
          <w:b w:val="0"/>
          <w:bCs/>
          <w:sz w:val="14"/>
        </w:rPr>
        <w:t xml:space="preserve">As with trade deficits, lowered annual budget deficits would result in lower interest rates in the economy as a whole, making everything bought on borrowed money cheaper. A final, indirect source of funding would come from reduced damage incurred from climate change. The fires afflicting the west, the floods in the Midwest, the hurricanes in the south, Hundred Year Freezes in the northeast, crop damage throughout the country; these have real economic costs that are not less because they are not explicitly tallied to climate change. They cost hundreds of billions of dollars a year and are growing wildly. Simply reducing their incidence would effectively free up hundreds of billions of dollars a year for use in the private economy. </w:t>
      </w:r>
      <w:r w:rsidRPr="00F76AE1">
        <w:rPr>
          <w:rStyle w:val="Emphasis"/>
          <w:b w:val="0"/>
          <w:bCs/>
        </w:rPr>
        <w:t>Making the U.S. economy more competitive in global markets would help maintain its status as one of the leading countries of the world.</w:t>
      </w:r>
      <w:r>
        <w:rPr>
          <w:rStyle w:val="Emphasis"/>
          <w:b w:val="0"/>
          <w:bCs/>
        </w:rPr>
        <w:t xml:space="preserve"> </w:t>
      </w:r>
      <w:r w:rsidRPr="00F76AE1">
        <w:rPr>
          <w:rStyle w:val="Emphasis"/>
          <w:b w:val="0"/>
          <w:bCs/>
        </w:rPr>
        <w:t>Not making this transition and keeping the economy dependent on a twentieth century energy substrate while the rest of the world—including our greatest adversary, China—is moving onto future energy systems, is an ironclad prescription for technological stagnation, economic atrophy, and national decline.</w:t>
      </w:r>
      <w:r>
        <w:rPr>
          <w:rStyle w:val="Emphasis"/>
          <w:b w:val="0"/>
          <w:bCs/>
        </w:rPr>
        <w:t xml:space="preserve"> </w:t>
      </w:r>
      <w:r w:rsidRPr="00F76AE1">
        <w:rPr>
          <w:rStyle w:val="Emphasis"/>
          <w:b w:val="0"/>
          <w:bCs/>
        </w:rPr>
        <w:t>It is far less a choice of whether, than the choice of how to, and how quickly.</w:t>
      </w:r>
    </w:p>
    <w:p w14:paraId="38B8F9EE" w14:textId="77777777" w:rsidR="004878A3" w:rsidRDefault="004878A3" w:rsidP="008676C5"/>
    <w:p w14:paraId="0F862EF7" w14:textId="39F14835" w:rsidR="004878A3" w:rsidRPr="008676C5" w:rsidRDefault="008E2564" w:rsidP="008E2564">
      <w:pPr>
        <w:pStyle w:val="Heading1"/>
      </w:pPr>
      <w:r>
        <w:t>Case Extensions</w:t>
      </w:r>
    </w:p>
    <w:p w14:paraId="7F117973" w14:textId="77777777" w:rsidR="0007652D" w:rsidRDefault="0007652D" w:rsidP="0007652D">
      <w:pPr>
        <w:pStyle w:val="Heading2"/>
      </w:pPr>
      <w:r>
        <w:t>Climate</w:t>
      </w:r>
    </w:p>
    <w:p w14:paraId="5C6D3E77" w14:textId="77777777" w:rsidR="0007652D" w:rsidRPr="00D8230B" w:rsidRDefault="0007652D" w:rsidP="0007652D"/>
    <w:p w14:paraId="660247A6" w14:textId="77777777" w:rsidR="0007652D" w:rsidRDefault="0007652D" w:rsidP="0007652D">
      <w:pPr>
        <w:pStyle w:val="Heading3"/>
      </w:pPr>
      <w:r>
        <w:t>CC Now/Anthropogenic</w:t>
      </w:r>
    </w:p>
    <w:p w14:paraId="0083A524" w14:textId="77777777" w:rsidR="0007652D" w:rsidRDefault="0007652D" w:rsidP="0007652D"/>
    <w:p w14:paraId="556316E4" w14:textId="77777777" w:rsidR="0007652D" w:rsidRPr="0052720A" w:rsidRDefault="0007652D" w:rsidP="0007652D"/>
    <w:p w14:paraId="5572073D" w14:textId="77777777" w:rsidR="0007652D" w:rsidRDefault="0007652D" w:rsidP="0007652D">
      <w:pPr>
        <w:pStyle w:val="Heading4"/>
      </w:pPr>
      <w:r>
        <w:t>Industrial activities have contributed to an increased concentration of greenhouse gases – only a transition to clean energy solves warming</w:t>
      </w:r>
    </w:p>
    <w:p w14:paraId="089B71D5" w14:textId="3E745DF6" w:rsidR="00E23E3C" w:rsidRPr="00E23E3C" w:rsidRDefault="00E23E3C" w:rsidP="00E23E3C">
      <w:pPr>
        <w:rPr>
          <w:rStyle w:val="Style13ptBold"/>
        </w:rPr>
      </w:pPr>
      <w:r>
        <w:rPr>
          <w:rStyle w:val="Style13ptBold"/>
        </w:rPr>
        <w:t>NASA no date</w:t>
      </w:r>
    </w:p>
    <w:p w14:paraId="128C8F5F" w14:textId="77777777" w:rsidR="0007652D" w:rsidRDefault="0007652D" w:rsidP="0007652D">
      <w:r w:rsidRPr="00924C72">
        <w:t>Climate Change: Vital Signs of the Planet, xx-xx-</w:t>
      </w:r>
      <w:proofErr w:type="spellStart"/>
      <w:r w:rsidRPr="00924C72">
        <w:t>xxxx</w:t>
      </w:r>
      <w:proofErr w:type="spellEnd"/>
      <w:r w:rsidRPr="00924C72">
        <w:t>, "The Causes of Climate Change," https://climate.nasa.gov/causes/</w:t>
      </w:r>
    </w:p>
    <w:p w14:paraId="3564EBAE" w14:textId="77777777" w:rsidR="0007652D" w:rsidRDefault="0007652D" w:rsidP="0007652D">
      <w:pPr>
        <w:rPr>
          <w:sz w:val="16"/>
        </w:rPr>
      </w:pPr>
      <w:r w:rsidRPr="009E3B78">
        <w:rPr>
          <w:sz w:val="16"/>
        </w:rPr>
        <w:t>Over the last century</w:t>
      </w:r>
      <w:r w:rsidRPr="009E3B78">
        <w:rPr>
          <w:sz w:val="16"/>
          <w:highlight w:val="cyan"/>
        </w:rPr>
        <w:t xml:space="preserve">, </w:t>
      </w:r>
      <w:r w:rsidRPr="00DE2234">
        <w:rPr>
          <w:rStyle w:val="Emphasis"/>
          <w:highlight w:val="cyan"/>
        </w:rPr>
        <w:t>burning</w:t>
      </w:r>
      <w:r w:rsidRPr="00DE2234">
        <w:rPr>
          <w:rStyle w:val="Emphasis"/>
        </w:rPr>
        <w:t xml:space="preserve"> of </w:t>
      </w:r>
      <w:r w:rsidRPr="00DE2234">
        <w:rPr>
          <w:rStyle w:val="Emphasis"/>
          <w:highlight w:val="cyan"/>
        </w:rPr>
        <w:t>fossil fuels</w:t>
      </w:r>
      <w:r w:rsidRPr="00924C72">
        <w:rPr>
          <w:rStyle w:val="StyleUnderline"/>
        </w:rPr>
        <w:t xml:space="preserve"> like coal and oil </w:t>
      </w:r>
      <w:r w:rsidRPr="004E60E8">
        <w:rPr>
          <w:rStyle w:val="StyleUnderline"/>
          <w:highlight w:val="cyan"/>
        </w:rPr>
        <w:t>has increased the concentration of atmospheric</w:t>
      </w:r>
      <w:r w:rsidRPr="00924C72">
        <w:rPr>
          <w:rStyle w:val="StyleUnderline"/>
        </w:rPr>
        <w:t xml:space="preserve"> carbon dioxide</w:t>
      </w:r>
      <w:r w:rsidRPr="009E3B78">
        <w:rPr>
          <w:sz w:val="16"/>
        </w:rPr>
        <w:t xml:space="preserve"> (</w:t>
      </w:r>
      <w:r w:rsidRPr="00DE2234">
        <w:rPr>
          <w:rStyle w:val="Emphasis"/>
          <w:highlight w:val="cyan"/>
        </w:rPr>
        <w:t>CO2</w:t>
      </w:r>
      <w:r w:rsidRPr="00DE2234">
        <w:rPr>
          <w:rStyle w:val="Emphasis"/>
        </w:rPr>
        <w:t>).</w:t>
      </w:r>
      <w:r w:rsidRPr="009E3B78">
        <w:rPr>
          <w:sz w:val="16"/>
        </w:rPr>
        <w:t xml:space="preserve"> </w:t>
      </w:r>
      <w:r w:rsidRPr="00924C72">
        <w:rPr>
          <w:rStyle w:val="StyleUnderline"/>
        </w:rPr>
        <w:t>This increase happens because the coal or oil burning process combines carbon with oxygen in the air to make CO</w:t>
      </w:r>
      <w:r w:rsidRPr="009E3B78">
        <w:rPr>
          <w:sz w:val="16"/>
        </w:rPr>
        <w:t xml:space="preserve">2. To a lesser extent, </w:t>
      </w:r>
      <w:r w:rsidRPr="00DE2234">
        <w:rPr>
          <w:rStyle w:val="Emphasis"/>
          <w:highlight w:val="cyan"/>
        </w:rPr>
        <w:t>clearing of land for</w:t>
      </w:r>
      <w:r w:rsidRPr="004E60E8">
        <w:rPr>
          <w:rStyle w:val="StyleUnderline"/>
          <w:highlight w:val="cyan"/>
        </w:rPr>
        <w:t xml:space="preserve"> agriculture, industry, and other human activities </w:t>
      </w:r>
      <w:r w:rsidRPr="00DE2234">
        <w:rPr>
          <w:rStyle w:val="Emphasis"/>
          <w:highlight w:val="cyan"/>
        </w:rPr>
        <w:t>has increased concentrations of greenhouse gases</w:t>
      </w:r>
      <w:r w:rsidRPr="009E3B78">
        <w:rPr>
          <w:sz w:val="16"/>
        </w:rPr>
        <w:t xml:space="preserve">. How do we know what greenhouse gas and temperature levels were in the distant past? </w:t>
      </w:r>
      <w:r w:rsidRPr="004E60E8">
        <w:rPr>
          <w:rStyle w:val="StyleUnderline"/>
          <w:highlight w:val="cyan"/>
        </w:rPr>
        <w:t>The industrial activities that our</w:t>
      </w:r>
      <w:r w:rsidRPr="00924C72">
        <w:rPr>
          <w:rStyle w:val="StyleUnderline"/>
        </w:rPr>
        <w:t xml:space="preserve"> modern </w:t>
      </w:r>
      <w:r w:rsidRPr="004E60E8">
        <w:rPr>
          <w:rStyle w:val="StyleUnderline"/>
          <w:highlight w:val="cyan"/>
        </w:rPr>
        <w:t>civilization depends upon have raised atmospheric carbon dioxide levels b</w:t>
      </w:r>
      <w:r w:rsidRPr="00924C72">
        <w:rPr>
          <w:rStyle w:val="StyleUnderline"/>
        </w:rPr>
        <w:t xml:space="preserve">y nearly </w:t>
      </w:r>
      <w:r w:rsidRPr="00DE2234">
        <w:rPr>
          <w:rStyle w:val="Emphasis"/>
          <w:highlight w:val="cyan"/>
        </w:rPr>
        <w:t>50% since 1750</w:t>
      </w:r>
      <w:r w:rsidRPr="009E3B78">
        <w:rPr>
          <w:sz w:val="16"/>
        </w:rPr>
        <w:t xml:space="preserve">. </w:t>
      </w:r>
      <w:r w:rsidRPr="00924C72">
        <w:rPr>
          <w:rStyle w:val="StyleUnderline"/>
        </w:rPr>
        <w:t>This increase is due to human activities, because scientists can see a distinctive isotopic fingerprint in the atmosphere</w:t>
      </w:r>
      <w:r w:rsidRPr="009E3B78">
        <w:rPr>
          <w:sz w:val="16"/>
        </w:rPr>
        <w:t>. In its Sixth Assessment Report</w:t>
      </w:r>
      <w:r w:rsidRPr="009E3B78">
        <w:rPr>
          <w:sz w:val="16"/>
          <w:highlight w:val="cyan"/>
        </w:rPr>
        <w:t xml:space="preserve">, </w:t>
      </w:r>
      <w:r w:rsidRPr="004E60E8">
        <w:rPr>
          <w:rStyle w:val="StyleUnderline"/>
          <w:highlight w:val="cyan"/>
        </w:rPr>
        <w:t>the Intergovernmental Panel on Climate Chang</w:t>
      </w:r>
      <w:r w:rsidRPr="004E60E8">
        <w:rPr>
          <w:rStyle w:val="StyleUnderline"/>
        </w:rPr>
        <w:t>e</w:t>
      </w:r>
      <w:r w:rsidRPr="009E3B78">
        <w:rPr>
          <w:sz w:val="16"/>
        </w:rPr>
        <w:t xml:space="preserve">, composed of scientific experts from countries all over the world, </w:t>
      </w:r>
      <w:r w:rsidRPr="009E3B78">
        <w:rPr>
          <w:sz w:val="16"/>
          <w:highlight w:val="cyan"/>
        </w:rPr>
        <w:t>c</w:t>
      </w:r>
      <w:r w:rsidRPr="004E60E8">
        <w:rPr>
          <w:rStyle w:val="StyleUnderline"/>
          <w:highlight w:val="cyan"/>
        </w:rPr>
        <w:t>oncluded that</w:t>
      </w:r>
      <w:r w:rsidRPr="004E60E8">
        <w:rPr>
          <w:rStyle w:val="StyleUnderline"/>
        </w:rPr>
        <w:t xml:space="preserve"> it is unequivocal that </w:t>
      </w:r>
      <w:r w:rsidRPr="004E60E8">
        <w:rPr>
          <w:rStyle w:val="StyleUnderline"/>
          <w:highlight w:val="cyan"/>
        </w:rPr>
        <w:t>the increase of CO2, methane, and nitrous oxid</w:t>
      </w:r>
      <w:r w:rsidRPr="004E60E8">
        <w:rPr>
          <w:rStyle w:val="StyleUnderline"/>
        </w:rPr>
        <w:t xml:space="preserve">e in the atmosphere over the industrial </w:t>
      </w:r>
      <w:r w:rsidRPr="004E60E8">
        <w:rPr>
          <w:rStyle w:val="StyleUnderline"/>
          <w:highlight w:val="cyan"/>
        </w:rPr>
        <w:t xml:space="preserve">era is the result of </w:t>
      </w:r>
      <w:r w:rsidRPr="00DE2234">
        <w:rPr>
          <w:rStyle w:val="Emphasis"/>
          <w:highlight w:val="cyan"/>
        </w:rPr>
        <w:t>human activities</w:t>
      </w:r>
      <w:r w:rsidRPr="004E60E8">
        <w:rPr>
          <w:rStyle w:val="StyleUnderline"/>
          <w:highlight w:val="cyan"/>
        </w:rPr>
        <w:t xml:space="preserve"> and that human influence is </w:t>
      </w:r>
      <w:r w:rsidRPr="00DE2234">
        <w:rPr>
          <w:rStyle w:val="Emphasis"/>
          <w:highlight w:val="cyan"/>
        </w:rPr>
        <w:t>the principal driver</w:t>
      </w:r>
      <w:r w:rsidRPr="004E60E8">
        <w:rPr>
          <w:rStyle w:val="StyleUnderline"/>
          <w:highlight w:val="cyan"/>
        </w:rPr>
        <w:t xml:space="preserve"> of many changes observed across the atmosphere, ocean, cryosphere and biosphere</w:t>
      </w:r>
      <w:r w:rsidRPr="004E60E8">
        <w:rPr>
          <w:rStyle w:val="StyleUnderline"/>
        </w:rPr>
        <w:t>.</w:t>
      </w:r>
      <w:r w:rsidRPr="009E3B78">
        <w:rPr>
          <w:sz w:val="16"/>
        </w:rPr>
        <w:t xml:space="preserve"> "Since systematic scientific assessments began in the 1970s, </w:t>
      </w:r>
      <w:r w:rsidRPr="004E60E8">
        <w:rPr>
          <w:rStyle w:val="StyleUnderline"/>
        </w:rPr>
        <w:t>the influence of human activity on the warming of the climate system has evolved from theory to established fact.</w:t>
      </w:r>
      <w:r w:rsidRPr="009E3B78">
        <w:rPr>
          <w:sz w:val="16"/>
        </w:rPr>
        <w:t xml:space="preserve">" </w:t>
      </w:r>
    </w:p>
    <w:p w14:paraId="2177DC2D" w14:textId="77777777" w:rsidR="00CA68DF" w:rsidRPr="00CA68DF" w:rsidRDefault="00CA68DF" w:rsidP="00CA68DF">
      <w:pPr>
        <w:pStyle w:val="Heading4"/>
        <w:rPr>
          <w:rStyle w:val="Style13ptBold"/>
          <w:b/>
          <w:bCs w:val="0"/>
        </w:rPr>
      </w:pPr>
      <w:r w:rsidRPr="00CA68DF">
        <w:rPr>
          <w:rStyle w:val="Style13ptBold"/>
          <w:b/>
          <w:bCs w:val="0"/>
        </w:rPr>
        <w:t>Climate change coming now - extinction</w:t>
      </w:r>
    </w:p>
    <w:p w14:paraId="0E4661F3" w14:textId="77777777" w:rsidR="00CA68DF" w:rsidRDefault="00CA68DF" w:rsidP="00CA68DF">
      <w:r w:rsidRPr="00905051">
        <w:rPr>
          <w:rStyle w:val="Style13ptBold"/>
        </w:rPr>
        <w:t>Ionescu ‘21</w:t>
      </w:r>
      <w:r w:rsidRPr="00905051">
        <w:t xml:space="preserve"> [Ionescu, Earth.com staff writer</w:t>
      </w:r>
      <w:r>
        <w:t xml:space="preserve">, </w:t>
      </w:r>
      <w:r w:rsidRPr="00905051">
        <w:t>“Climate change is following a pattern similar to Earth’s largest mass extinction;” 9-21-2021, Earth</w:t>
      </w:r>
      <w:r>
        <w:t>.com</w:t>
      </w:r>
      <w:r w:rsidRPr="00905051">
        <w:t xml:space="preserve">, https://www.earth.com/news/climate-change-is-following-a-pattern-similar-to-earths-largest-mass-extinction/; </w:t>
      </w:r>
      <w:proofErr w:type="spellStart"/>
      <w:r w:rsidRPr="00905051">
        <w:t>JFan</w:t>
      </w:r>
      <w:proofErr w:type="spellEnd"/>
      <w:r w:rsidRPr="00905051">
        <w:t>]</w:t>
      </w:r>
    </w:p>
    <w:p w14:paraId="3D285236" w14:textId="77777777" w:rsidR="00CA68DF" w:rsidRPr="00F976BC" w:rsidRDefault="00CA68DF" w:rsidP="00CA68DF">
      <w:pPr>
        <w:rPr>
          <w:sz w:val="12"/>
        </w:rPr>
      </w:pPr>
      <w:r w:rsidRPr="00F976BC">
        <w:rPr>
          <w:sz w:val="12"/>
        </w:rPr>
        <w:t xml:space="preserve">A recent study has found that </w:t>
      </w:r>
      <w:r w:rsidRPr="00905051">
        <w:rPr>
          <w:highlight w:val="cyan"/>
          <w:u w:val="single"/>
        </w:rPr>
        <w:t>the mass extinction</w:t>
      </w:r>
      <w:r w:rsidRPr="00905051">
        <w:rPr>
          <w:u w:val="single"/>
        </w:rPr>
        <w:t xml:space="preserve"> from 252 million years ago which killed nine of out ten species on Earth</w:t>
      </w:r>
      <w:r w:rsidRPr="00F976BC">
        <w:rPr>
          <w:sz w:val="12"/>
        </w:rPr>
        <w:t xml:space="preserve"> was caused by a “toxic soup” of accelerated greenhouse emissions, increased temperatures, and abundant nutrients leading to a huge spike in toxic algae blooms in rivers and lakes. </w:t>
      </w:r>
      <w:r w:rsidRPr="00905051">
        <w:rPr>
          <w:u w:val="single"/>
        </w:rPr>
        <w:t xml:space="preserve">Scientists warn that, although this extinction at the end of the Permian period was caused by prolonged volcanic eruptions, today’s anthropogenic </w:t>
      </w:r>
      <w:r w:rsidRPr="00905051">
        <w:rPr>
          <w:highlight w:val="cyan"/>
          <w:u w:val="single"/>
        </w:rPr>
        <w:t>climate change might lead to similar outcomes</w:t>
      </w:r>
      <w:r w:rsidRPr="00905051">
        <w:rPr>
          <w:u w:val="single"/>
        </w:rPr>
        <w:t>.</w:t>
      </w:r>
      <w:r w:rsidRPr="00F976BC">
        <w:rPr>
          <w:sz w:val="12"/>
        </w:rPr>
        <w:t xml:space="preserve"> By studying fossils, sediment, and chemical records of rocks near Sydney, Australia, researchers from the Swedish Museum of Natural History and the University of Nebraska discovered that a massive volcanic eruption that ran for almost a million years and released enormous amounts of chemicals into the atmosphere caused the Earth’s largest mass extinction 252 million years ago. By stripping the Earth of its ozone layer and poisoning the waters and the atmosphere, </w:t>
      </w:r>
      <w:r w:rsidRPr="00905051">
        <w:rPr>
          <w:u w:val="single"/>
        </w:rPr>
        <w:t xml:space="preserve">this catastrophic event </w:t>
      </w:r>
      <w:r w:rsidRPr="00905051">
        <w:rPr>
          <w:highlight w:val="cyan"/>
          <w:u w:val="single"/>
        </w:rPr>
        <w:t>wiped out</w:t>
      </w:r>
      <w:r w:rsidRPr="00905051">
        <w:rPr>
          <w:u w:val="single"/>
        </w:rPr>
        <w:t xml:space="preserve"> almost </w:t>
      </w:r>
      <w:r w:rsidRPr="00905051">
        <w:rPr>
          <w:highlight w:val="cyan"/>
          <w:u w:val="single"/>
        </w:rPr>
        <w:t>90 percent of life from Earth</w:t>
      </w:r>
      <w:r w:rsidRPr="00905051">
        <w:rPr>
          <w:u w:val="single"/>
        </w:rPr>
        <w:t>.</w:t>
      </w:r>
      <w:r>
        <w:rPr>
          <w:u w:val="single"/>
        </w:rPr>
        <w:t xml:space="preserve"> </w:t>
      </w:r>
      <w:r w:rsidRPr="00905051">
        <w:rPr>
          <w:highlight w:val="cyan"/>
          <w:u w:val="single"/>
        </w:rPr>
        <w:t>When comparing the fossil record</w:t>
      </w:r>
      <w:r w:rsidRPr="00905051">
        <w:rPr>
          <w:u w:val="single"/>
        </w:rPr>
        <w:t xml:space="preserve">s of other warming-related mass extinctions, </w:t>
      </w:r>
      <w:r w:rsidRPr="00905051">
        <w:rPr>
          <w:highlight w:val="cyan"/>
          <w:u w:val="single"/>
        </w:rPr>
        <w:t>scientists found highly similar patterns</w:t>
      </w:r>
      <w:r w:rsidRPr="00905051">
        <w:rPr>
          <w:u w:val="single"/>
        </w:rPr>
        <w:t>, increasing worries that our current situation might lead to the same catastrophic outcomes.</w:t>
      </w:r>
      <w:r>
        <w:rPr>
          <w:u w:val="single"/>
        </w:rPr>
        <w:t xml:space="preserve"> </w:t>
      </w:r>
      <w:r w:rsidRPr="00F976BC">
        <w:rPr>
          <w:sz w:val="12"/>
        </w:rPr>
        <w:t xml:space="preserve">“We’re seeing more and more toxic algae blooms in lakes and in shallow marine environments that’s related to increases in temperature and changes in plant communities which are leading to increases in nutrient contributions to freshwater environments,” reported co-author Tracy Frank, an </w:t>
      </w:r>
      <w:r w:rsidRPr="00905051">
        <w:rPr>
          <w:u w:val="single"/>
        </w:rPr>
        <w:t xml:space="preserve">adjunct professor in the Department of Earth and Atmospheric Sciences at the University of Nebraska. “The volcanism was a source of CO2 in the past but we know that </w:t>
      </w:r>
      <w:r w:rsidRPr="00905051">
        <w:rPr>
          <w:highlight w:val="cyan"/>
          <w:u w:val="single"/>
        </w:rPr>
        <w:t>the rate of CO2</w:t>
      </w:r>
      <w:r w:rsidRPr="00905051">
        <w:rPr>
          <w:u w:val="single"/>
        </w:rPr>
        <w:t xml:space="preserve"> input that was seen </w:t>
      </w:r>
      <w:r w:rsidRPr="00905051">
        <w:rPr>
          <w:highlight w:val="cyan"/>
          <w:u w:val="single"/>
        </w:rPr>
        <w:t>back then was similar to the rate</w:t>
      </w:r>
      <w:r w:rsidRPr="00905051">
        <w:rPr>
          <w:u w:val="single"/>
        </w:rPr>
        <w:t xml:space="preserve"> of CO2 increases we’re seeing </w:t>
      </w:r>
      <w:r w:rsidRPr="00905051">
        <w:rPr>
          <w:highlight w:val="cyan"/>
          <w:u w:val="single"/>
        </w:rPr>
        <w:t>today</w:t>
      </w:r>
      <w:r w:rsidRPr="00905051">
        <w:rPr>
          <w:u w:val="single"/>
        </w:rPr>
        <w:t xml:space="preserve"> because of anthropogenic effects.</w:t>
      </w:r>
      <w:r w:rsidRPr="00F976BC">
        <w:rPr>
          <w:sz w:val="12"/>
        </w:rPr>
        <w:t>” According to study co-author Christopher Fielding, a professor emeritus at the University of Nebraska, another important parallel is that the increase in temperature at the end of the Permian coincided with massive increases in forest fires. “</w:t>
      </w:r>
      <w:r w:rsidRPr="00905051">
        <w:rPr>
          <w:highlight w:val="cyan"/>
          <w:u w:val="single"/>
        </w:rPr>
        <w:t>One of the things that destroyed whole ecosystems was fire</w:t>
      </w:r>
      <w:r w:rsidRPr="00905051">
        <w:rPr>
          <w:u w:val="single"/>
        </w:rPr>
        <w:t xml:space="preserve">, and </w:t>
      </w:r>
      <w:r w:rsidRPr="00905051">
        <w:rPr>
          <w:highlight w:val="cyan"/>
          <w:u w:val="single"/>
        </w:rPr>
        <w:t>we’re seeing that right now</w:t>
      </w:r>
      <w:r w:rsidRPr="00905051">
        <w:rPr>
          <w:u w:val="single"/>
        </w:rPr>
        <w:t xml:space="preserve"> in places like California. </w:t>
      </w:r>
      <w:r w:rsidRPr="00F976BC">
        <w:rPr>
          <w:sz w:val="12"/>
        </w:rPr>
        <w:t>One wonders what the longer-term consequences of events like that as they are becoming more and more widespread.”</w:t>
      </w:r>
    </w:p>
    <w:p w14:paraId="7BB24694" w14:textId="77777777" w:rsidR="0007652D" w:rsidRPr="0052720A" w:rsidRDefault="0007652D" w:rsidP="0007652D"/>
    <w:p w14:paraId="014A89D7" w14:textId="77777777" w:rsidR="0007652D" w:rsidRPr="0052720A" w:rsidRDefault="0007652D" w:rsidP="0007652D"/>
    <w:p w14:paraId="2396AA24" w14:textId="77777777" w:rsidR="0007652D" w:rsidRDefault="0007652D" w:rsidP="0007652D">
      <w:pPr>
        <w:pStyle w:val="Heading4"/>
      </w:pPr>
      <w:r>
        <w:t>Climate change is caused by humans</w:t>
      </w:r>
    </w:p>
    <w:p w14:paraId="6609E0EC" w14:textId="77777777" w:rsidR="0007652D" w:rsidRDefault="0007652D" w:rsidP="0007652D">
      <w:r w:rsidRPr="007600B6">
        <w:rPr>
          <w:rStyle w:val="Style13ptBold"/>
        </w:rPr>
        <w:t>Ionescu ‘23</w:t>
      </w:r>
      <w:r w:rsidRPr="007600B6">
        <w:t xml:space="preserve"> — [</w:t>
      </w:r>
      <w:proofErr w:type="spellStart"/>
      <w:r w:rsidRPr="007600B6">
        <w:t>Byandrei</w:t>
      </w:r>
      <w:proofErr w:type="spellEnd"/>
      <w:r w:rsidRPr="007600B6">
        <w:t>, Earth.com staff writer</w:t>
      </w:r>
      <w:r>
        <w:t xml:space="preserve">, </w:t>
      </w:r>
      <w:r w:rsidRPr="007600B6">
        <w:t xml:space="preserve">“New evidence that climate change is caused by human activities,” 5-29-2023, Earth, https://www.earth.com/news/new-evidence-that-climate-change-is-caused-by-human-activities/, </w:t>
      </w:r>
      <w:proofErr w:type="spellStart"/>
      <w:r w:rsidRPr="007600B6">
        <w:t>JFan</w:t>
      </w:r>
      <w:proofErr w:type="spellEnd"/>
      <w:r w:rsidRPr="007600B6">
        <w:t>]</w:t>
      </w:r>
    </w:p>
    <w:p w14:paraId="2406ABC5" w14:textId="77777777" w:rsidR="0007652D" w:rsidRDefault="0007652D" w:rsidP="0007652D">
      <w:pPr>
        <w:rPr>
          <w:u w:val="single"/>
        </w:rPr>
      </w:pPr>
      <w:r w:rsidRPr="007600B6">
        <w:rPr>
          <w:u w:val="single"/>
        </w:rPr>
        <w:t>A new study led by the Woods Hole Oceanographic Institution (WHOI) has provided clear evidence of a human “fingerprint” on climate change, showing that specific signals from human activities have altered the temperature structure of our planet’s atmosphere.</w:t>
      </w:r>
      <w:r>
        <w:rPr>
          <w:u w:val="single"/>
        </w:rPr>
        <w:t xml:space="preserve"> </w:t>
      </w:r>
      <w:r w:rsidRPr="007600B6">
        <w:rPr>
          <w:sz w:val="16"/>
        </w:rPr>
        <w:t xml:space="preserve">While differences between tropospheric and lower stratospheric temperature trends have long been recognized as anthropogenic effects on the climate, scientists have largely ignored what happens from the mid to the upper stratosphere (about 25-50 kilometers above the Earth’s surface). “Including this information improves the detectability of a human fingerprint by a factor of five. Enhanced detectability occurs because the mid to upper stratosphere has a large cooling signal from human-caused CO2 increases, small noise levels of natural internal variability, and differing signal and noise patterns,” the authors explained. While in the troposphere, noise can include daily weather, interannual variability caused by El </w:t>
      </w:r>
      <w:proofErr w:type="spellStart"/>
      <w:r w:rsidRPr="007600B6">
        <w:rPr>
          <w:sz w:val="16"/>
        </w:rPr>
        <w:t>Niños</w:t>
      </w:r>
      <w:proofErr w:type="spellEnd"/>
      <w:r w:rsidRPr="007600B6">
        <w:rPr>
          <w:sz w:val="16"/>
        </w:rPr>
        <w:t xml:space="preserve"> and La </w:t>
      </w:r>
      <w:proofErr w:type="spellStart"/>
      <w:r w:rsidRPr="007600B6">
        <w:rPr>
          <w:sz w:val="16"/>
        </w:rPr>
        <w:t>Niñas</w:t>
      </w:r>
      <w:proofErr w:type="spellEnd"/>
      <w:r w:rsidRPr="007600B6">
        <w:rPr>
          <w:sz w:val="16"/>
        </w:rPr>
        <w:t xml:space="preserve">, and longer-term natural fluctuations in climate, in the upper stratosphere such noises are smaller, making anthropogenic climate change signals easier to distinguish. </w:t>
      </w:r>
      <w:r w:rsidRPr="007600B6">
        <w:rPr>
          <w:u w:val="single"/>
        </w:rPr>
        <w:t>“Extending fingerprinting to the upper stratosphere with long temperature records and improved climate models means that it is now virtually impossible for natural causes to explain satellite-measured trends in the thermal structure of the Earth’s atmosphere,” the scientists argued.</w:t>
      </w:r>
      <w:r>
        <w:rPr>
          <w:u w:val="single"/>
        </w:rPr>
        <w:t xml:space="preserve"> </w:t>
      </w:r>
      <w:r w:rsidRPr="007600B6">
        <w:rPr>
          <w:u w:val="single"/>
        </w:rPr>
        <w:t>“This research undercuts and rebuts claims that recent atmospheric and surface temperature changes are natural, whether due to the Sun or due to internal cycles in the climate system,” said study lead author Benjamin Santer, an expert in Physical Oceanography at WHOI.</w:t>
      </w:r>
      <w:r>
        <w:rPr>
          <w:u w:val="single"/>
        </w:rPr>
        <w:t xml:space="preserve"> </w:t>
      </w:r>
      <w:r w:rsidRPr="007600B6">
        <w:rPr>
          <w:u w:val="single"/>
        </w:rPr>
        <w:t>“A natural explanation is virtually impossible in terms of what we are looking at here: changes in the temperature structure of the atmosphere. This research puts to rest incorrect claims that we don’t need to treat climate change seriously because it is all natural.”</w:t>
      </w:r>
      <w:r>
        <w:rPr>
          <w:u w:val="single"/>
        </w:rPr>
        <w:t xml:space="preserve"> </w:t>
      </w:r>
      <w:r w:rsidRPr="007600B6">
        <w:rPr>
          <w:sz w:val="16"/>
        </w:rPr>
        <w:t xml:space="preserve">This study is rooted in the earlier work of Suki Manabe and Richard Wetherald in 1967, who utilized a simple climate model to investigate the potential impact of CO2 emissions from fossil fuel combustion on atmospheric temperature. Their modeling revealed a distinct finding: an elevation in CO2 levels resulted in increased heat retention within the troposphere (the lowest layer of Earth’s atmosphere) and decreased heat dissipation in the stratosphere (the layer above the troposphere), consequently causing warming in the troposphere and cooling in the stratosphere. This projection of tropospheric warming and stratospheric cooling in response to rising CO2 levels has been consistently supported by more intricate models and validated through comparisons of model outcomes with global-mean atmospheric temperature measurements obtained from weather balloons and satellites. While these earlier studies focused on global-mean temperature alterations in the middle and upper stratosphere, approximately 25 to 50 kilometers above the Earth’s surface, they did not delve into the intricate patterns of climate change within this particular layer. However, advancements in simulations and satellite data have now made it possible to examine this region more comprehensively. The current study marks the first attempt to identify discernible climate change patterns, often referred to as “fingerprints,” specifically attributed to human activities in the middle and upper stratosphere. </w:t>
      </w:r>
      <w:r w:rsidRPr="007600B6">
        <w:rPr>
          <w:u w:val="single"/>
        </w:rPr>
        <w:t>“The human fingerprints in temperature changes in the mid to upper stratosphere due to CO2 increases are truly exceptional because they are so large and so different from temperature changes there due to internal variability and natural external forcing. These unique fingerprints make it possible to detect the human impact on climate change due to CO2 in a short period of time (~10 – 15 years) with high confidence,” said co-author Qiang Fu, a professor of Atmospheric Sciences at the University of Washington.</w:t>
      </w:r>
      <w:r>
        <w:rPr>
          <w:u w:val="single"/>
        </w:rPr>
        <w:t xml:space="preserve"> </w:t>
      </w:r>
      <w:r w:rsidRPr="007600B6">
        <w:rPr>
          <w:u w:val="single"/>
        </w:rPr>
        <w:t>“This study shows that the real world has changed in a way that simply cannot be explained by natural causes. We now face important decisions, in the United States and globally, on what to do about climate change. I hope those decisions are based on our best scientific understanding of the reality and seriousness of human effects on climate,” Santer concluded.</w:t>
      </w:r>
    </w:p>
    <w:p w14:paraId="232F5FD5" w14:textId="53BA059E" w:rsidR="0005484F" w:rsidRPr="00CA68DF" w:rsidRDefault="0005484F" w:rsidP="0005484F">
      <w:pPr>
        <w:pStyle w:val="Heading4"/>
        <w:rPr>
          <w:rStyle w:val="Style13ptBold"/>
          <w:b/>
          <w:bCs w:val="0"/>
          <w:szCs w:val="26"/>
        </w:rPr>
      </w:pPr>
      <w:r>
        <w:rPr>
          <w:rStyle w:val="Style13ptBold"/>
          <w:b/>
          <w:bCs w:val="0"/>
          <w:szCs w:val="26"/>
        </w:rPr>
        <w:t>And, i</w:t>
      </w:r>
      <w:r w:rsidRPr="00CA68DF">
        <w:rPr>
          <w:rStyle w:val="Style13ptBold"/>
          <w:b/>
          <w:bCs w:val="0"/>
          <w:szCs w:val="26"/>
        </w:rPr>
        <w:t xml:space="preserve">nequality pervasive in the status quo and is exacerbated by climate change. </w:t>
      </w:r>
    </w:p>
    <w:p w14:paraId="6B7C29A5" w14:textId="77777777" w:rsidR="0005484F" w:rsidRPr="005913FD" w:rsidRDefault="0005484F" w:rsidP="0005484F">
      <w:r w:rsidRPr="005913FD">
        <w:rPr>
          <w:rStyle w:val="Style13ptBold"/>
        </w:rPr>
        <w:t>EJF ‘22</w:t>
      </w:r>
      <w:r w:rsidRPr="005913FD">
        <w:t xml:space="preserve"> [E</w:t>
      </w:r>
      <w:r>
        <w:t>JF</w:t>
      </w:r>
      <w:r w:rsidRPr="005913FD">
        <w:t xml:space="preserve">, “Inequality is worsening as climate crisis deepens: New report;” 6-8-2022, Environmental Justice Foundation, https://ejfoundation.org/news-media/inequality-is-worsening-as-climate-crisis-deepens-new-report; </w:t>
      </w:r>
      <w:proofErr w:type="spellStart"/>
      <w:r w:rsidRPr="005913FD">
        <w:t>JFan</w:t>
      </w:r>
      <w:proofErr w:type="spellEnd"/>
      <w:r w:rsidRPr="005913FD">
        <w:t>]</w:t>
      </w:r>
    </w:p>
    <w:p w14:paraId="155692C9" w14:textId="77777777" w:rsidR="0005484F" w:rsidRPr="005913FD" w:rsidRDefault="0005484F" w:rsidP="0005484F">
      <w:pPr>
        <w:rPr>
          <w:u w:val="single"/>
        </w:rPr>
      </w:pPr>
      <w:r w:rsidRPr="00522E68">
        <w:rPr>
          <w:u w:val="single"/>
        </w:rPr>
        <w:t xml:space="preserve">The </w:t>
      </w:r>
      <w:r w:rsidRPr="005913FD">
        <w:rPr>
          <w:highlight w:val="cyan"/>
          <w:u w:val="single"/>
        </w:rPr>
        <w:t xml:space="preserve">climate crisis is </w:t>
      </w:r>
      <w:proofErr w:type="spellStart"/>
      <w:r w:rsidRPr="005913FD">
        <w:rPr>
          <w:highlight w:val="cyan"/>
          <w:u w:val="single"/>
        </w:rPr>
        <w:t>fuelling</w:t>
      </w:r>
      <w:proofErr w:type="spellEnd"/>
      <w:r w:rsidRPr="005913FD">
        <w:rPr>
          <w:highlight w:val="cyan"/>
          <w:u w:val="single"/>
        </w:rPr>
        <w:t xml:space="preserve"> inequalities</w:t>
      </w:r>
      <w:r w:rsidRPr="00522E68">
        <w:rPr>
          <w:u w:val="single"/>
        </w:rPr>
        <w:t xml:space="preserve"> within and between countries </w:t>
      </w:r>
      <w:r w:rsidRPr="005913FD">
        <w:rPr>
          <w:highlight w:val="cyan"/>
          <w:u w:val="single"/>
        </w:rPr>
        <w:t>worldwide</w:t>
      </w:r>
      <w:r w:rsidRPr="00522E68">
        <w:rPr>
          <w:u w:val="single"/>
        </w:rPr>
        <w:t>,</w:t>
      </w:r>
      <w:r w:rsidRPr="005913FD">
        <w:rPr>
          <w:sz w:val="12"/>
        </w:rPr>
        <w:t xml:space="preserve"> a new report from the Environmental Justice Foundation (EJF) has found. </w:t>
      </w:r>
      <w:r w:rsidRPr="005913FD">
        <w:rPr>
          <w:highlight w:val="cyan"/>
        </w:rPr>
        <w:t>L</w:t>
      </w:r>
      <w:r w:rsidRPr="005913FD">
        <w:rPr>
          <w:highlight w:val="cyan"/>
          <w:u w:val="single"/>
        </w:rPr>
        <w:t xml:space="preserve">ow-income, </w:t>
      </w:r>
      <w:proofErr w:type="spellStart"/>
      <w:r w:rsidRPr="005913FD">
        <w:rPr>
          <w:highlight w:val="cyan"/>
          <w:u w:val="single"/>
        </w:rPr>
        <w:t>marginalised</w:t>
      </w:r>
      <w:proofErr w:type="spellEnd"/>
      <w:r w:rsidRPr="005913FD">
        <w:rPr>
          <w:highlight w:val="cyan"/>
          <w:u w:val="single"/>
        </w:rPr>
        <w:t xml:space="preserve"> peopl</w:t>
      </w:r>
      <w:r w:rsidRPr="00522E68">
        <w:rPr>
          <w:u w:val="single"/>
        </w:rPr>
        <w:t xml:space="preserve">e in both developed and developing countries </w:t>
      </w:r>
      <w:r w:rsidRPr="005913FD">
        <w:rPr>
          <w:highlight w:val="cyan"/>
          <w:u w:val="single"/>
        </w:rPr>
        <w:t>are disproportionately affected</w:t>
      </w:r>
      <w:r w:rsidRPr="005913FD">
        <w:rPr>
          <w:sz w:val="12"/>
          <w:u w:val="single"/>
        </w:rPr>
        <w:t xml:space="preserve"> </w:t>
      </w:r>
      <w:r w:rsidRPr="005913FD">
        <w:rPr>
          <w:sz w:val="12"/>
        </w:rPr>
        <w:t xml:space="preserve">by the effects of the rapidly accelerating climate crisis. </w:t>
      </w:r>
      <w:r w:rsidRPr="005913FD">
        <w:rPr>
          <w:highlight w:val="cyan"/>
          <w:u w:val="single"/>
        </w:rPr>
        <w:t>Developed nations</w:t>
      </w:r>
      <w:r w:rsidRPr="00522E68">
        <w:rPr>
          <w:u w:val="single"/>
        </w:rPr>
        <w:t xml:space="preserve"> – who have contributed the most to global heating – </w:t>
      </w:r>
      <w:r w:rsidRPr="005913FD">
        <w:rPr>
          <w:highlight w:val="cyan"/>
          <w:u w:val="single"/>
        </w:rPr>
        <w:t>must immediately cut their emissions</w:t>
      </w:r>
      <w:r w:rsidRPr="00522E68">
        <w:rPr>
          <w:u w:val="single"/>
        </w:rPr>
        <w:t xml:space="preserve"> and increase financial support for developing nations</w:t>
      </w:r>
      <w:r w:rsidRPr="005913FD">
        <w:rPr>
          <w:sz w:val="12"/>
        </w:rPr>
        <w:t xml:space="preserve"> who did the least to cause this crisis, says EJF.</w:t>
      </w:r>
      <w:r>
        <w:rPr>
          <w:sz w:val="12"/>
        </w:rPr>
        <w:t xml:space="preserve"> </w:t>
      </w:r>
      <w:r w:rsidRPr="005913FD">
        <w:rPr>
          <w:highlight w:val="cyan"/>
          <w:u w:val="single"/>
        </w:rPr>
        <w:t>Global heating is a universal threat</w:t>
      </w:r>
      <w:r w:rsidRPr="005913FD">
        <w:rPr>
          <w:sz w:val="12"/>
        </w:rPr>
        <w:t xml:space="preserve">, and climate shocks and stresses are becoming more frequent and severe as the crisis worsens. Based on figures from the Intergovernmental Panel on Climate Change’s recent report, </w:t>
      </w:r>
      <w:r w:rsidRPr="005913FD">
        <w:rPr>
          <w:highlight w:val="cyan"/>
          <w:u w:val="single"/>
        </w:rPr>
        <w:t>4 in 10</w:t>
      </w:r>
      <w:r w:rsidRPr="00522E68">
        <w:rPr>
          <w:u w:val="single"/>
        </w:rPr>
        <w:t xml:space="preserve"> people today now live in areas and conditions that make them </w:t>
      </w:r>
      <w:r w:rsidRPr="005913FD">
        <w:rPr>
          <w:highlight w:val="cyan"/>
          <w:u w:val="single"/>
        </w:rPr>
        <w:t>highly vulnerable to climate change</w:t>
      </w:r>
      <w:r w:rsidRPr="00522E68">
        <w:rPr>
          <w:u w:val="single"/>
        </w:rPr>
        <w:t>.</w:t>
      </w:r>
      <w:r w:rsidRPr="005913FD">
        <w:rPr>
          <w:sz w:val="12"/>
        </w:rPr>
        <w:t xml:space="preserve"> But </w:t>
      </w:r>
      <w:r w:rsidRPr="00522E68">
        <w:rPr>
          <w:u w:val="single"/>
        </w:rPr>
        <w:t>the consequences of global heating are being felt differently between communities and countries due to varying exposure, susceptibility and ability to recover from the impacts.</w:t>
      </w:r>
      <w:r>
        <w:rPr>
          <w:u w:val="single"/>
        </w:rPr>
        <w:t xml:space="preserve"> </w:t>
      </w:r>
      <w:r w:rsidRPr="005913FD">
        <w:rPr>
          <w:sz w:val="12"/>
        </w:rPr>
        <w:t>Key Findings:</w:t>
      </w:r>
      <w:r>
        <w:rPr>
          <w:sz w:val="12"/>
        </w:rPr>
        <w:t xml:space="preserve"> </w:t>
      </w:r>
      <w:r w:rsidRPr="005913FD">
        <w:rPr>
          <w:u w:val="single"/>
        </w:rPr>
        <w:t>Inequalities driven by global heating are increasing both within and between countries.</w:t>
      </w:r>
      <w:r>
        <w:rPr>
          <w:u w:val="single"/>
        </w:rPr>
        <w:t xml:space="preserve"> </w:t>
      </w:r>
      <w:r w:rsidRPr="005913FD">
        <w:rPr>
          <w:sz w:val="12"/>
        </w:rPr>
        <w:t>Both in countries that have contributed least to the climate crisis and major emitter countries, those facing intersecting inequalities and discrimination are disproportionally affected.</w:t>
      </w:r>
      <w:r>
        <w:rPr>
          <w:sz w:val="12"/>
        </w:rPr>
        <w:t xml:space="preserve"> </w:t>
      </w:r>
      <w:r w:rsidRPr="005913FD">
        <w:rPr>
          <w:sz w:val="12"/>
        </w:rPr>
        <w:t xml:space="preserve">Climate-related policies often do not address differing vulnerabilities, aggravating </w:t>
      </w:r>
      <w:proofErr w:type="spellStart"/>
      <w:r w:rsidRPr="005913FD">
        <w:rPr>
          <w:sz w:val="12"/>
        </w:rPr>
        <w:t>marginalisation</w:t>
      </w:r>
      <w:proofErr w:type="spellEnd"/>
      <w:r w:rsidRPr="005913FD">
        <w:rPr>
          <w:sz w:val="12"/>
        </w:rPr>
        <w:t xml:space="preserve"> and inequality.</w:t>
      </w:r>
      <w:r>
        <w:rPr>
          <w:sz w:val="12"/>
        </w:rPr>
        <w:t xml:space="preserve"> </w:t>
      </w:r>
      <w:r w:rsidRPr="005913FD">
        <w:rPr>
          <w:u w:val="single"/>
        </w:rPr>
        <w:t>Wealthy countries are still failing to reduce emissions sufficiently, or to provide disproportionately affected countries and communities with adequate support for climate adaptation.</w:t>
      </w:r>
      <w:r>
        <w:rPr>
          <w:u w:val="single"/>
        </w:rPr>
        <w:t xml:space="preserve"> </w:t>
      </w:r>
      <w:r w:rsidRPr="005913FD">
        <w:rPr>
          <w:u w:val="single"/>
        </w:rPr>
        <w:t>Human rights-based, context-sensitive action is needed across all sectors for an effective and equitable solution to the climate crisis.</w:t>
      </w:r>
      <w:r>
        <w:rPr>
          <w:u w:val="single"/>
        </w:rPr>
        <w:t xml:space="preserve"> </w:t>
      </w:r>
      <w:r w:rsidRPr="005913FD">
        <w:rPr>
          <w:sz w:val="12"/>
        </w:rPr>
        <w:t>EJF’s new report examines the disproportionate impacts of the climate crisis in some of the major emitter countries as well as in those countries that have contributed least to the crisis.</w:t>
      </w:r>
      <w:r>
        <w:rPr>
          <w:sz w:val="12"/>
        </w:rPr>
        <w:t xml:space="preserve"> </w:t>
      </w:r>
      <w:r w:rsidRPr="005913FD">
        <w:rPr>
          <w:sz w:val="12"/>
        </w:rPr>
        <w:t xml:space="preserve">The report reveals that </w:t>
      </w:r>
      <w:r w:rsidRPr="005913FD">
        <w:rPr>
          <w:u w:val="single"/>
        </w:rPr>
        <w:t xml:space="preserve">the climate crisis disproportionately affects low-income, </w:t>
      </w:r>
      <w:proofErr w:type="spellStart"/>
      <w:r w:rsidRPr="005913FD">
        <w:rPr>
          <w:u w:val="single"/>
        </w:rPr>
        <w:t>marginalised</w:t>
      </w:r>
      <w:proofErr w:type="spellEnd"/>
      <w:r w:rsidRPr="005913FD">
        <w:rPr>
          <w:u w:val="single"/>
        </w:rPr>
        <w:t xml:space="preserve"> people around the globe</w:t>
      </w:r>
      <w:r w:rsidRPr="005913FD">
        <w:rPr>
          <w:sz w:val="12"/>
        </w:rPr>
        <w:t>. Intersecting forms of discrimination based on gender, race, age, income or social status also significantly increase susceptibility and undermine the ability to cope with and recover from climate effects.</w:t>
      </w:r>
      <w:r>
        <w:rPr>
          <w:sz w:val="12"/>
        </w:rPr>
        <w:t xml:space="preserve"> </w:t>
      </w:r>
      <w:r w:rsidRPr="005913FD">
        <w:rPr>
          <w:u w:val="single"/>
        </w:rPr>
        <w:t xml:space="preserve">Almost </w:t>
      </w:r>
      <w:r w:rsidRPr="005913FD">
        <w:rPr>
          <w:highlight w:val="cyan"/>
          <w:u w:val="single"/>
        </w:rPr>
        <w:t>90%</w:t>
      </w:r>
      <w:r w:rsidRPr="005913FD">
        <w:rPr>
          <w:u w:val="single"/>
        </w:rPr>
        <w:t xml:space="preserve"> of the global burden </w:t>
      </w:r>
      <w:r w:rsidRPr="005913FD">
        <w:rPr>
          <w:highlight w:val="cyan"/>
          <w:u w:val="single"/>
        </w:rPr>
        <w:t>of climate</w:t>
      </w:r>
      <w:r w:rsidRPr="005913FD">
        <w:rPr>
          <w:u w:val="single"/>
        </w:rPr>
        <w:t xml:space="preserve"> breakdown-related </w:t>
      </w:r>
      <w:r w:rsidRPr="005913FD">
        <w:rPr>
          <w:highlight w:val="cyan"/>
          <w:u w:val="single"/>
        </w:rPr>
        <w:t>disease is borne by children under</w:t>
      </w:r>
      <w:r w:rsidRPr="005913FD">
        <w:rPr>
          <w:u w:val="single"/>
        </w:rPr>
        <w:t xml:space="preserve"> the age of </w:t>
      </w:r>
      <w:r w:rsidRPr="005913FD">
        <w:rPr>
          <w:highlight w:val="cyan"/>
          <w:u w:val="single"/>
        </w:rPr>
        <w:t>five</w:t>
      </w:r>
      <w:r w:rsidRPr="005913FD">
        <w:rPr>
          <w:sz w:val="12"/>
        </w:rPr>
        <w:t xml:space="preserve">, for example, and </w:t>
      </w:r>
      <w:r w:rsidRPr="005913FD">
        <w:rPr>
          <w:highlight w:val="cyan"/>
          <w:u w:val="single"/>
        </w:rPr>
        <w:t>80% of climate refugees, forced from</w:t>
      </w:r>
      <w:r w:rsidRPr="005913FD">
        <w:rPr>
          <w:u w:val="single"/>
        </w:rPr>
        <w:t xml:space="preserve"> their </w:t>
      </w:r>
      <w:r w:rsidRPr="005913FD">
        <w:rPr>
          <w:highlight w:val="cyan"/>
          <w:u w:val="single"/>
        </w:rPr>
        <w:t>homes</w:t>
      </w:r>
      <w:r w:rsidRPr="005913FD">
        <w:rPr>
          <w:u w:val="single"/>
        </w:rPr>
        <w:t xml:space="preserve"> by global heating, </w:t>
      </w:r>
      <w:r w:rsidRPr="005913FD">
        <w:rPr>
          <w:highlight w:val="cyan"/>
          <w:u w:val="single"/>
        </w:rPr>
        <w:t>are women</w:t>
      </w:r>
      <w:r w:rsidRPr="005913FD">
        <w:rPr>
          <w:u w:val="single"/>
        </w:rPr>
        <w:t>.</w:t>
      </w:r>
      <w:r w:rsidRPr="005913FD">
        <w:rPr>
          <w:sz w:val="12"/>
        </w:rPr>
        <w:t xml:space="preserve"> In the USA, </w:t>
      </w:r>
      <w:r w:rsidRPr="005913FD">
        <w:rPr>
          <w:highlight w:val="cyan"/>
          <w:u w:val="single"/>
        </w:rPr>
        <w:t>Black, Hispanic or Native American</w:t>
      </w:r>
      <w:r w:rsidRPr="005913FD">
        <w:rPr>
          <w:u w:val="single"/>
        </w:rPr>
        <w:t xml:space="preserve"> people </w:t>
      </w:r>
      <w:r w:rsidRPr="005913FD">
        <w:rPr>
          <w:highlight w:val="cyan"/>
          <w:u w:val="single"/>
        </w:rPr>
        <w:t>experience</w:t>
      </w:r>
      <w:r w:rsidRPr="005913FD">
        <w:rPr>
          <w:u w:val="single"/>
        </w:rPr>
        <w:t xml:space="preserve"> roughly </w:t>
      </w:r>
      <w:r w:rsidRPr="005913FD">
        <w:rPr>
          <w:highlight w:val="cyan"/>
          <w:u w:val="single"/>
        </w:rPr>
        <w:t>50</w:t>
      </w:r>
      <w:r w:rsidRPr="005913FD">
        <w:rPr>
          <w:u w:val="single"/>
        </w:rPr>
        <w:t xml:space="preserve">% </w:t>
      </w:r>
      <w:r w:rsidRPr="005913FD">
        <w:rPr>
          <w:highlight w:val="cyan"/>
          <w:u w:val="single"/>
        </w:rPr>
        <w:t>greater vulnerability to wildfires</w:t>
      </w:r>
      <w:r w:rsidRPr="005913FD">
        <w:rPr>
          <w:u w:val="single"/>
        </w:rPr>
        <w:t xml:space="preserve"> compared to other groups.</w:t>
      </w:r>
      <w:r>
        <w:rPr>
          <w:u w:val="single"/>
        </w:rPr>
        <w:t xml:space="preserve"> </w:t>
      </w:r>
      <w:r w:rsidRPr="005913FD">
        <w:rPr>
          <w:sz w:val="12"/>
        </w:rPr>
        <w:t xml:space="preserve">It is important for policymakers to </w:t>
      </w:r>
      <w:proofErr w:type="spellStart"/>
      <w:r w:rsidRPr="005913FD">
        <w:rPr>
          <w:sz w:val="12"/>
        </w:rPr>
        <w:t>recognise</w:t>
      </w:r>
      <w:proofErr w:type="spellEnd"/>
      <w:r w:rsidRPr="005913FD">
        <w:rPr>
          <w:sz w:val="12"/>
        </w:rPr>
        <w:t xml:space="preserve"> that </w:t>
      </w:r>
      <w:r w:rsidRPr="005913FD">
        <w:rPr>
          <w:u w:val="single"/>
        </w:rPr>
        <w:t>there are no one-size-fits-all solutions</w:t>
      </w:r>
      <w:r w:rsidRPr="005913FD">
        <w:rPr>
          <w:sz w:val="12"/>
        </w:rPr>
        <w:t>, says EJF, and intersecting vulnerabilities will impact how each individual is affected by the climate crisis and how they are served by protections. Ultimately, climate justice must be woven into all policies across all sectors.</w:t>
      </w:r>
      <w:r>
        <w:rPr>
          <w:sz w:val="12"/>
        </w:rPr>
        <w:t xml:space="preserve"> </w:t>
      </w:r>
      <w:r w:rsidRPr="005913FD">
        <w:rPr>
          <w:highlight w:val="cyan"/>
          <w:u w:val="single"/>
        </w:rPr>
        <w:t>Global heating severely threatens the full range of human right</w:t>
      </w:r>
      <w:r w:rsidRPr="005913FD">
        <w:rPr>
          <w:sz w:val="12"/>
        </w:rPr>
        <w:t xml:space="preserve">s, the report shows, </w:t>
      </w:r>
      <w:r w:rsidRPr="005913FD">
        <w:rPr>
          <w:u w:val="single"/>
        </w:rPr>
        <w:t xml:space="preserve">including the right to life, health, food, adequate housing and cultural rights. Weather and natural disasters </w:t>
      </w:r>
      <w:r w:rsidRPr="005913FD">
        <w:rPr>
          <w:highlight w:val="cyan"/>
          <w:u w:val="single"/>
        </w:rPr>
        <w:t>forced 30.7 million people to leave</w:t>
      </w:r>
      <w:r w:rsidRPr="005913FD">
        <w:rPr>
          <w:u w:val="single"/>
        </w:rPr>
        <w:t xml:space="preserve"> their </w:t>
      </w:r>
      <w:r w:rsidRPr="005913FD">
        <w:rPr>
          <w:highlight w:val="cyan"/>
          <w:u w:val="single"/>
        </w:rPr>
        <w:t>homes</w:t>
      </w:r>
      <w:r w:rsidRPr="005913FD">
        <w:rPr>
          <w:u w:val="single"/>
        </w:rPr>
        <w:t xml:space="preserve"> in 2020, and up to </w:t>
      </w:r>
      <w:r w:rsidRPr="005913FD">
        <w:rPr>
          <w:highlight w:val="cyan"/>
          <w:u w:val="single"/>
        </w:rPr>
        <w:t>132 million</w:t>
      </w:r>
      <w:r w:rsidRPr="005913FD">
        <w:rPr>
          <w:u w:val="single"/>
        </w:rPr>
        <w:t xml:space="preserve"> additional people </w:t>
      </w:r>
      <w:r w:rsidRPr="005913FD">
        <w:rPr>
          <w:highlight w:val="cyan"/>
          <w:u w:val="single"/>
        </w:rPr>
        <w:t>are at</w:t>
      </w:r>
      <w:r w:rsidRPr="005913FD">
        <w:rPr>
          <w:u w:val="single"/>
        </w:rPr>
        <w:t xml:space="preserve"> risk of </w:t>
      </w:r>
      <w:r w:rsidRPr="005913FD">
        <w:rPr>
          <w:highlight w:val="cyan"/>
          <w:u w:val="single"/>
        </w:rPr>
        <w:t>extreme poverty by 2030</w:t>
      </w:r>
      <w:r w:rsidRPr="005913FD">
        <w:rPr>
          <w:u w:val="single"/>
        </w:rPr>
        <w:t xml:space="preserve"> because of climate breakdown.</w:t>
      </w:r>
    </w:p>
    <w:p w14:paraId="3549D59A" w14:textId="77777777" w:rsidR="0005484F" w:rsidRPr="00522E68" w:rsidRDefault="0005484F" w:rsidP="0005484F">
      <w:pPr>
        <w:rPr>
          <w:u w:val="single"/>
        </w:rPr>
      </w:pPr>
    </w:p>
    <w:p w14:paraId="6C9451B4" w14:textId="77777777" w:rsidR="0005484F" w:rsidRPr="00CA68DF" w:rsidRDefault="0005484F" w:rsidP="0005484F"/>
    <w:p w14:paraId="2EF86142" w14:textId="77777777" w:rsidR="0007652D" w:rsidRDefault="0007652D" w:rsidP="0007652D">
      <w:pPr>
        <w:pStyle w:val="Heading3"/>
      </w:pPr>
      <w:r>
        <w:t>Now is key- Tipping Points</w:t>
      </w:r>
    </w:p>
    <w:p w14:paraId="09B7FFC4" w14:textId="77777777" w:rsidR="0007652D" w:rsidRPr="00BE7A11" w:rsidRDefault="0007652D" w:rsidP="0007652D"/>
    <w:p w14:paraId="5299E405" w14:textId="387362CD" w:rsidR="00D109BF" w:rsidRDefault="0007652D" w:rsidP="00D109BF">
      <w:pPr>
        <w:pStyle w:val="Heading4"/>
      </w:pPr>
      <w:r>
        <w:t xml:space="preserve">Action now is key- </w:t>
      </w:r>
      <w:r w:rsidR="00D109BF">
        <w:t xml:space="preserve">Immediate reduction of </w:t>
      </w:r>
      <w:proofErr w:type="spellStart"/>
      <w:r w:rsidR="00D109BF">
        <w:t>ghg</w:t>
      </w:r>
      <w:proofErr w:type="spellEnd"/>
      <w:r w:rsidR="00D109BF">
        <w:t xml:space="preserve"> emission key in preventing AMOC collapse, else lock-in guarantees irreversible damage to the climate</w:t>
      </w:r>
    </w:p>
    <w:p w14:paraId="74CD6F13" w14:textId="77777777" w:rsidR="00D109BF" w:rsidRDefault="00D109BF" w:rsidP="00D109BF">
      <w:r>
        <w:t>R</w:t>
      </w:r>
      <w:r w:rsidRPr="00B602EE">
        <w:t xml:space="preserve">uairi </w:t>
      </w:r>
      <w:r w:rsidRPr="00546F64">
        <w:rPr>
          <w:rFonts w:eastAsiaTheme="majorEastAsia" w:cstheme="majorBidi"/>
          <w:b/>
          <w:bCs/>
          <w:sz w:val="26"/>
          <w:szCs w:val="26"/>
        </w:rPr>
        <w:t>Casey ‘21</w:t>
      </w:r>
      <w:r>
        <w:t xml:space="preserve"> - </w:t>
      </w:r>
      <w:r w:rsidRPr="00546F64">
        <w:t>worked with the LA Times, CNN International, Thomson Reuters Foundation, Foreign Policy, VICE News, Al Jazeera, Irish Times and many others. He has twice been awarded grants or fellowships by JounralismFund.eu, IJ4EU, the Simon Cumbers Media Fund and the UN Foundation</w:t>
      </w:r>
      <w:r>
        <w:t>.</w:t>
      </w:r>
    </w:p>
    <w:p w14:paraId="082B3540" w14:textId="77777777" w:rsidR="00D109BF" w:rsidRDefault="00D109BF" w:rsidP="00D109BF">
      <w:r w:rsidRPr="00B602EE">
        <w:t xml:space="preserve"> "Concern grows over Atlantic Ocean ‘conveyor belt’ shutdown," No Publication, https://www.aljazeera.com/news/2021/11/12/concern-grows-over-atlantic-ocean-conveyor-belt-shutdown</w:t>
      </w:r>
    </w:p>
    <w:p w14:paraId="7CA689C6" w14:textId="77777777" w:rsidR="00D109BF" w:rsidRPr="00F54893" w:rsidRDefault="00D109BF" w:rsidP="00D109BF">
      <w:pPr>
        <w:rPr>
          <w:sz w:val="16"/>
        </w:rPr>
      </w:pPr>
      <w:r w:rsidRPr="00F54893">
        <w:rPr>
          <w:sz w:val="16"/>
        </w:rPr>
        <w:t>For thousands of years, th</w:t>
      </w:r>
      <w:r w:rsidRPr="004E1030">
        <w:rPr>
          <w:rStyle w:val="StyleUnderline"/>
        </w:rPr>
        <w:t xml:space="preserve">e circulating currents of the Atlantic Ocean have continuously regulated the temperatures of Europe and North America, </w:t>
      </w:r>
      <w:r w:rsidRPr="00F54893">
        <w:rPr>
          <w:sz w:val="16"/>
        </w:rPr>
        <w:t xml:space="preserve">producing a warming effect that allows them to enjoy relatively moderate weather conditions. </w:t>
      </w:r>
      <w:r w:rsidRPr="004E1030">
        <w:rPr>
          <w:rStyle w:val="StyleUnderline"/>
        </w:rPr>
        <w:t xml:space="preserve">But </w:t>
      </w:r>
      <w:r w:rsidRPr="00F54893">
        <w:rPr>
          <w:rStyle w:val="StyleUnderline"/>
          <w:highlight w:val="cyan"/>
        </w:rPr>
        <w:t>the effects of anthropogenic climate change have diminished the flow o</w:t>
      </w:r>
      <w:r w:rsidRPr="004E1030">
        <w:rPr>
          <w:rStyle w:val="StyleUnderline"/>
        </w:rPr>
        <w:t>f this vast conveyor belt system</w:t>
      </w:r>
      <w:r w:rsidRPr="00F54893">
        <w:rPr>
          <w:sz w:val="16"/>
        </w:rPr>
        <w:t xml:space="preserve">, </w:t>
      </w:r>
      <w:r w:rsidRPr="004E1030">
        <w:rPr>
          <w:rStyle w:val="StyleUnderline"/>
        </w:rPr>
        <w:t>known as</w:t>
      </w:r>
      <w:r w:rsidRPr="00F54893">
        <w:rPr>
          <w:sz w:val="16"/>
        </w:rPr>
        <w:t xml:space="preserve"> the Atlantic Meridional Overturning Circulation </w:t>
      </w:r>
      <w:r w:rsidRPr="00F54893">
        <w:rPr>
          <w:sz w:val="16"/>
          <w:highlight w:val="cyan"/>
        </w:rPr>
        <w:t>(</w:t>
      </w:r>
      <w:r w:rsidRPr="00F54893">
        <w:rPr>
          <w:rStyle w:val="StyleUnderline"/>
          <w:highlight w:val="cyan"/>
        </w:rPr>
        <w:t>AMOC),</w:t>
      </w:r>
      <w:r w:rsidRPr="00F54893">
        <w:rPr>
          <w:sz w:val="16"/>
          <w:highlight w:val="cyan"/>
        </w:rPr>
        <w:t xml:space="preserve"> </w:t>
      </w:r>
      <w:r w:rsidRPr="00F54893">
        <w:rPr>
          <w:rStyle w:val="StyleUnderline"/>
          <w:highlight w:val="cyan"/>
        </w:rPr>
        <w:t>and</w:t>
      </w:r>
      <w:r w:rsidRPr="004E1030">
        <w:rPr>
          <w:rStyle w:val="StyleUnderline"/>
        </w:rPr>
        <w:t xml:space="preserve"> </w:t>
      </w:r>
      <w:r w:rsidRPr="00F54893">
        <w:rPr>
          <w:sz w:val="16"/>
        </w:rPr>
        <w:t xml:space="preserve">recent scientific research suggests </w:t>
      </w:r>
      <w:r w:rsidRPr="00F54893">
        <w:rPr>
          <w:rStyle w:val="StyleUnderline"/>
          <w:highlight w:val="cyan"/>
        </w:rPr>
        <w:t>it may</w:t>
      </w:r>
      <w:r w:rsidRPr="004E1030">
        <w:rPr>
          <w:rStyle w:val="StyleUnderline"/>
        </w:rPr>
        <w:t xml:space="preserve"> even be headed fo</w:t>
      </w:r>
      <w:r w:rsidRPr="00F54893">
        <w:rPr>
          <w:rStyle w:val="StyleUnderline"/>
          <w:highlight w:val="cyan"/>
        </w:rPr>
        <w:t>r collapse</w:t>
      </w:r>
      <w:r w:rsidRPr="004E1030">
        <w:rPr>
          <w:rStyle w:val="StyleUnderline"/>
        </w:rPr>
        <w:t>.</w:t>
      </w:r>
      <w:r>
        <w:rPr>
          <w:rStyle w:val="StyleUnderline"/>
        </w:rPr>
        <w:t xml:space="preserve"> </w:t>
      </w:r>
      <w:r w:rsidRPr="00F54893">
        <w:rPr>
          <w:sz w:val="16"/>
        </w:rPr>
        <w:t xml:space="preserve">The unprecedented slowdown of the vast system has been measured directly since 2004, but analysis of indirect data suggests a longer decline, beginning in the mid to late 19th century and accelerating after 1950. </w:t>
      </w:r>
      <w:r w:rsidRPr="004E1030">
        <w:rPr>
          <w:rStyle w:val="StyleUnderline"/>
        </w:rPr>
        <w:t>One study, which looked at ice cores and ocean sediments, determined the AMOC was “in its weakest state in over a millennium”.</w:t>
      </w:r>
      <w:r>
        <w:rPr>
          <w:rStyle w:val="StyleUnderline"/>
        </w:rPr>
        <w:t xml:space="preserve"> </w:t>
      </w:r>
      <w:r w:rsidRPr="00F54893">
        <w:rPr>
          <w:sz w:val="16"/>
        </w:rPr>
        <w:t xml:space="preserve">“Everything points to a weakening of the AMOC,” said Sybren </w:t>
      </w:r>
      <w:proofErr w:type="spellStart"/>
      <w:r w:rsidRPr="00F54893">
        <w:rPr>
          <w:sz w:val="16"/>
        </w:rPr>
        <w:t>Drijfhout</w:t>
      </w:r>
      <w:proofErr w:type="spellEnd"/>
      <w:r w:rsidRPr="00F54893">
        <w:rPr>
          <w:sz w:val="16"/>
        </w:rPr>
        <w:t xml:space="preserve">, an oceanographer at the University of Southampton. The timeline of a potential collapse of the AMOC remains unclear, but </w:t>
      </w:r>
      <w:r w:rsidRPr="00F54893">
        <w:rPr>
          <w:rStyle w:val="StyleUnderline"/>
          <w:highlight w:val="cyan"/>
        </w:rPr>
        <w:t>the consequences for the Earth’s climate would be immense</w:t>
      </w:r>
      <w:r w:rsidRPr="004E1030">
        <w:rPr>
          <w:rStyle w:val="StyleUnderline"/>
        </w:rPr>
        <w:t>.</w:t>
      </w:r>
      <w:r>
        <w:rPr>
          <w:rStyle w:val="StyleUnderline"/>
        </w:rPr>
        <w:t xml:space="preserve"> </w:t>
      </w:r>
      <w:r w:rsidRPr="00F54893">
        <w:rPr>
          <w:rStyle w:val="StyleUnderline"/>
          <w:highlight w:val="cyan"/>
        </w:rPr>
        <w:t>Temperature</w:t>
      </w:r>
      <w:r w:rsidRPr="004E1030">
        <w:rPr>
          <w:rStyle w:val="StyleUnderline"/>
        </w:rPr>
        <w:t>s in Europe and the east of North Americ</w:t>
      </w:r>
      <w:r w:rsidRPr="00F54893">
        <w:rPr>
          <w:rStyle w:val="StyleUnderline"/>
          <w:highlight w:val="cyan"/>
        </w:rPr>
        <w:t>a would drop b</w:t>
      </w:r>
      <w:r w:rsidRPr="004E1030">
        <w:rPr>
          <w:rStyle w:val="StyleUnderline"/>
        </w:rPr>
        <w:t xml:space="preserve">y as much </w:t>
      </w:r>
      <w:r w:rsidRPr="00F54893">
        <w:rPr>
          <w:rStyle w:val="StyleUnderline"/>
          <w:highlight w:val="cyan"/>
        </w:rPr>
        <w:t>as 5 degrees Celsius</w:t>
      </w:r>
      <w:r w:rsidRPr="004E1030">
        <w:rPr>
          <w:rStyle w:val="StyleUnderline"/>
        </w:rPr>
        <w:t xml:space="preserve"> </w:t>
      </w:r>
      <w:r w:rsidRPr="00F54893">
        <w:rPr>
          <w:sz w:val="16"/>
        </w:rPr>
        <w:t xml:space="preserve">(9 degrees Fahrenheit), </w:t>
      </w:r>
      <w:r w:rsidRPr="00F54893">
        <w:rPr>
          <w:rStyle w:val="StyleUnderline"/>
          <w:highlight w:val="cyan"/>
        </w:rPr>
        <w:t>leading to more extreme winter weathe</w:t>
      </w:r>
      <w:r w:rsidRPr="004E1030">
        <w:rPr>
          <w:rStyle w:val="StyleUnderline"/>
        </w:rPr>
        <w:t>r.</w:t>
      </w:r>
      <w:r w:rsidRPr="00F54893">
        <w:rPr>
          <w:sz w:val="16"/>
        </w:rPr>
        <w:t xml:space="preserve"> </w:t>
      </w:r>
      <w:r w:rsidRPr="004E1030">
        <w:rPr>
          <w:rStyle w:val="StyleUnderline"/>
        </w:rPr>
        <w:t xml:space="preserve">Coastal cities in </w:t>
      </w:r>
      <w:r w:rsidRPr="00F54893">
        <w:rPr>
          <w:rStyle w:val="StyleUnderline"/>
          <w:highlight w:val="cyan"/>
        </w:rPr>
        <w:t>North America would be flooded by rising sea levels</w:t>
      </w:r>
      <w:r w:rsidRPr="004E1030">
        <w:rPr>
          <w:rStyle w:val="StyleUnderline"/>
        </w:rPr>
        <w:t>. I</w:t>
      </w:r>
      <w:r w:rsidRPr="00F54893">
        <w:rPr>
          <w:rStyle w:val="StyleUnderline"/>
          <w:highlight w:val="cyan"/>
        </w:rPr>
        <w:t>t would also disrupt the West African and Asian monsoons, which supply vital rainfall for crops that tens of millions of people depend upon</w:t>
      </w:r>
      <w:r w:rsidRPr="004E1030">
        <w:rPr>
          <w:rStyle w:val="StyleUnderline"/>
        </w:rPr>
        <w:t>.</w:t>
      </w:r>
      <w:r>
        <w:rPr>
          <w:rStyle w:val="StyleUnderline"/>
        </w:rPr>
        <w:t xml:space="preserve"> </w:t>
      </w:r>
      <w:r w:rsidRPr="00F54893">
        <w:rPr>
          <w:sz w:val="16"/>
        </w:rPr>
        <w:t xml:space="preserve">Under a process known as “thermohaline circulation”, warm water moves north through the Gulf of Mexico towards Europe – the stretch known as the Gulf Stream – with the surface temperature decreasing as evaporation occurs and salinity increases. Becoming denser, the water then sinks in the north Atlantic and whisks south along the ocean floor before “upwelling” to the surface again far into the southern hemisphere. The effects of global warming on the AMOC are twofold. Warmer water is less dense, and freshwater runoff from ice melting in the polar region reduces salinity, which reduces density even further. These factors slow the sinking mechanism that propels the circulation. </w:t>
      </w:r>
      <w:r w:rsidRPr="00F54893">
        <w:rPr>
          <w:rStyle w:val="StyleUnderline"/>
          <w:highlight w:val="cyan"/>
        </w:rPr>
        <w:t>The last time the AMOC</w:t>
      </w:r>
      <w:r w:rsidRPr="004E1030">
        <w:rPr>
          <w:rStyle w:val="StyleUnderline"/>
        </w:rPr>
        <w:t xml:space="preserve"> </w:t>
      </w:r>
      <w:r w:rsidRPr="00F54893">
        <w:rPr>
          <w:rStyle w:val="StyleUnderline"/>
          <w:highlight w:val="cyan"/>
        </w:rPr>
        <w:t>shut down</w:t>
      </w:r>
      <w:r w:rsidRPr="004E1030">
        <w:rPr>
          <w:rStyle w:val="StyleUnderline"/>
        </w:rPr>
        <w:t xml:space="preserve"> was towards the end of the last ice age, about 14,500 years ago. Then </w:t>
      </w:r>
      <w:r w:rsidRPr="00F54893">
        <w:rPr>
          <w:rStyle w:val="StyleUnderline"/>
          <w:highlight w:val="cyan"/>
        </w:rPr>
        <w:t>glacial melt flooded the North Atlantic with fresh water, collapsing the system and causing temperatures in Europe to plung</w:t>
      </w:r>
      <w:r w:rsidRPr="004E1030">
        <w:rPr>
          <w:rStyle w:val="StyleUnderline"/>
        </w:rPr>
        <w:t>e.</w:t>
      </w:r>
      <w:r>
        <w:rPr>
          <w:rStyle w:val="StyleUnderline"/>
        </w:rPr>
        <w:t xml:space="preserve"> </w:t>
      </w:r>
      <w:r w:rsidRPr="00F54893">
        <w:rPr>
          <w:sz w:val="16"/>
        </w:rPr>
        <w:t xml:space="preserve">The Intergovernmental Panel on Climate Change (IPCC) </w:t>
      </w:r>
      <w:hyperlink r:id="rId13" w:history="1">
        <w:r w:rsidRPr="00F54893">
          <w:rPr>
            <w:rStyle w:val="Hyperlink"/>
            <w:sz w:val="16"/>
          </w:rPr>
          <w:t>report published in August</w:t>
        </w:r>
      </w:hyperlink>
      <w:r w:rsidRPr="00F54893">
        <w:rPr>
          <w:sz w:val="16"/>
        </w:rPr>
        <w:t xml:space="preserve"> found with high confidence that the AMOC will likely weaken over the coming decades, but a total collapse before 2100 is unlikely. “Even though the AMOC is very unlikely to collapse over the 21st century,</w:t>
      </w:r>
      <w:r w:rsidRPr="004E1030">
        <w:rPr>
          <w:rStyle w:val="StyleUnderline"/>
        </w:rPr>
        <w:t xml:space="preserve"> </w:t>
      </w:r>
      <w:r w:rsidRPr="00F54893">
        <w:rPr>
          <w:rStyle w:val="StyleUnderline"/>
          <w:highlight w:val="cyan"/>
        </w:rPr>
        <w:t>its weakening may</w:t>
      </w:r>
      <w:r w:rsidRPr="00F54893">
        <w:rPr>
          <w:rStyle w:val="StyleUnderline"/>
        </w:rPr>
        <w:t xml:space="preserve"> be substantial, which may therefore </w:t>
      </w:r>
      <w:r w:rsidRPr="00F54893">
        <w:rPr>
          <w:rStyle w:val="StyleUnderline"/>
          <w:highlight w:val="cyan"/>
        </w:rPr>
        <w:t>induce strong and large-scale climatic impacts</w:t>
      </w:r>
      <w:r w:rsidRPr="004E1030">
        <w:rPr>
          <w:rStyle w:val="StyleUnderline"/>
        </w:rPr>
        <w:t xml:space="preserve"> with potential far-reaching impacts on natural and human systems</w:t>
      </w:r>
      <w:r w:rsidRPr="00F54893">
        <w:rPr>
          <w:sz w:val="16"/>
        </w:rPr>
        <w:t xml:space="preserve">,” it said. ‘Very massive impact’ Whether the decline of the AMOC will continue in a linear fashion, or reach some tipping point, after which the decline could accelerate precipitously, remains a point of discussion among scientists. “That’s the million-dollar question,” said Niklas Boers, a researcher at the Potsdam Institute for Climate Impact Research. “Whether it’s just linear, slowing down, or whether there’s actually a loss of stability.” A paper published by Boers in the Nature Climate Change journal in August </w:t>
      </w:r>
      <w:proofErr w:type="spellStart"/>
      <w:r w:rsidRPr="00F54893">
        <w:rPr>
          <w:sz w:val="16"/>
        </w:rPr>
        <w:t>analysed</w:t>
      </w:r>
      <w:proofErr w:type="spellEnd"/>
      <w:r w:rsidRPr="00F54893">
        <w:rPr>
          <w:sz w:val="16"/>
        </w:rPr>
        <w:t xml:space="preserve"> eight separate indicators, making use of sea surface temperature and water salinity data that stretches back to the 19th century. It found the </w:t>
      </w:r>
      <w:r w:rsidRPr="00F54893">
        <w:rPr>
          <w:rStyle w:val="StyleUnderline"/>
        </w:rPr>
        <w:t>AMOC may have evolved from a period of relative stability towards a “critical” transition that would signal a profound change in the global climate system. Such a tipping point could see the AMOC halt entirely over a relatively short period of decades.</w:t>
      </w:r>
      <w:r>
        <w:rPr>
          <w:rStyle w:val="StyleUnderline"/>
        </w:rPr>
        <w:t xml:space="preserve"> </w:t>
      </w:r>
      <w:r w:rsidRPr="00F54893">
        <w:rPr>
          <w:sz w:val="16"/>
        </w:rPr>
        <w:t>“</w:t>
      </w:r>
      <w:r w:rsidRPr="00F54893">
        <w:rPr>
          <w:rStyle w:val="StyleUnderline"/>
        </w:rPr>
        <w:t>We have a situation where there’s a threshold … If we reached that threshold, then we will have a very, very massive impact that is possibly practically irreversible,”</w:t>
      </w:r>
      <w:r w:rsidRPr="00F54893">
        <w:rPr>
          <w:sz w:val="16"/>
        </w:rPr>
        <w:t xml:space="preserve"> said Boers. ‘Reduce emissions as fast as possible’ Discrepancies between observed data and existing climate models remain, and there is still no consensus on how long a full shutdown could take. Some estimates suggest as long as several hundred years. “All models agree that in warmer climates that the AMOC will become weaker and weaker,” said </w:t>
      </w:r>
      <w:proofErr w:type="spellStart"/>
      <w:r w:rsidRPr="00F54893">
        <w:rPr>
          <w:sz w:val="16"/>
        </w:rPr>
        <w:t>Drijfhout</w:t>
      </w:r>
      <w:proofErr w:type="spellEnd"/>
      <w:r w:rsidRPr="00F54893">
        <w:rPr>
          <w:sz w:val="16"/>
        </w:rPr>
        <w:t xml:space="preserve">. “That doesn’t have to mean a collapse. It could go very, very gradually.” In either case, </w:t>
      </w:r>
      <w:r w:rsidRPr="00F54893">
        <w:rPr>
          <w:rStyle w:val="StyleUnderline"/>
        </w:rPr>
        <w:t>Western Africa will have to adapt to declining rainfall and Europe to increasingly unpredictable winter weather, on top of other effects already produced by climate change.</w:t>
      </w:r>
      <w:r>
        <w:rPr>
          <w:rStyle w:val="StyleUnderline"/>
        </w:rPr>
        <w:t xml:space="preserve"> </w:t>
      </w:r>
      <w:r w:rsidRPr="00F54893">
        <w:rPr>
          <w:sz w:val="16"/>
        </w:rPr>
        <w:t xml:space="preserve">Further advances in climate modelling could provide a more accurate picture of things to come, but the evidence is already clear that reducing human-caused global heating will be crucial to maintaining stability in the Atlantic system. </w:t>
      </w:r>
      <w:r w:rsidRPr="00F54893">
        <w:rPr>
          <w:rStyle w:val="StyleUnderline"/>
          <w:highlight w:val="cyan"/>
        </w:rPr>
        <w:t>The most important factor in how the AMOC develops is the amount of greenhouse gase</w:t>
      </w:r>
      <w:r w:rsidRPr="00F54893">
        <w:rPr>
          <w:rStyle w:val="StyleUnderline"/>
        </w:rPr>
        <w:t xml:space="preserve">s that will be </w:t>
      </w:r>
      <w:r w:rsidRPr="00F54893">
        <w:rPr>
          <w:rStyle w:val="StyleUnderline"/>
          <w:highlight w:val="cyan"/>
        </w:rPr>
        <w:t>release</w:t>
      </w:r>
      <w:r w:rsidRPr="00F54893">
        <w:rPr>
          <w:rStyle w:val="StyleUnderline"/>
        </w:rPr>
        <w:t xml:space="preserve">d into the atmosphere </w:t>
      </w:r>
      <w:r w:rsidRPr="00F54893">
        <w:rPr>
          <w:rStyle w:val="StyleUnderline"/>
          <w:highlight w:val="cyan"/>
        </w:rPr>
        <w:t>in the coming years and decade</w:t>
      </w:r>
      <w:r w:rsidRPr="00F54893">
        <w:rPr>
          <w:rStyle w:val="StyleUnderline"/>
        </w:rPr>
        <w:t>s</w:t>
      </w:r>
      <w:r w:rsidRPr="00F54893">
        <w:rPr>
          <w:sz w:val="16"/>
        </w:rPr>
        <w:t>, said Boer. “</w:t>
      </w:r>
      <w:r w:rsidRPr="00F54893">
        <w:rPr>
          <w:rStyle w:val="StyleUnderline"/>
        </w:rPr>
        <w:t xml:space="preserve">There’s not so much room for compromises. </w:t>
      </w:r>
      <w:proofErr w:type="gramStart"/>
      <w:r w:rsidRPr="00F54893">
        <w:rPr>
          <w:rStyle w:val="StyleUnderline"/>
        </w:rPr>
        <w:t>So</w:t>
      </w:r>
      <w:proofErr w:type="gramEnd"/>
      <w:r w:rsidRPr="00F54893">
        <w:rPr>
          <w:rStyle w:val="StyleUnderline"/>
        </w:rPr>
        <w:t xml:space="preserve"> you have to really reduce emissions as much as possible – and as fast as possible.”</w:t>
      </w:r>
      <w:r>
        <w:rPr>
          <w:rStyle w:val="StyleUnderline"/>
        </w:rPr>
        <w:t xml:space="preserve"> </w:t>
      </w:r>
    </w:p>
    <w:p w14:paraId="1C00739B" w14:textId="77777777" w:rsidR="00D109BF" w:rsidRPr="00F601E6" w:rsidRDefault="00D109BF" w:rsidP="00D109BF"/>
    <w:p w14:paraId="72DBAD0F" w14:textId="75869520" w:rsidR="0007652D" w:rsidRPr="00133686" w:rsidRDefault="0005484F" w:rsidP="0007652D">
      <w:pPr>
        <w:pStyle w:val="Heading4"/>
      </w:pPr>
      <w:r>
        <w:t>App</w:t>
      </w:r>
      <w:r w:rsidR="0007652D">
        <w:t>roaching multiple dangerous tipping points that threaten survival</w:t>
      </w:r>
    </w:p>
    <w:p w14:paraId="708B14C1" w14:textId="77777777" w:rsidR="0007652D" w:rsidRDefault="0007652D" w:rsidP="0007652D">
      <w:r>
        <w:t xml:space="preserve">Harry </w:t>
      </w:r>
      <w:r w:rsidRPr="00133686">
        <w:rPr>
          <w:rStyle w:val="Style13ptBold"/>
        </w:rPr>
        <w:t>Baker</w:t>
      </w:r>
      <w:r>
        <w:t xml:space="preserve"> published September 19, </w:t>
      </w:r>
      <w:r w:rsidRPr="00133686">
        <w:rPr>
          <w:rStyle w:val="Style13ptBold"/>
        </w:rPr>
        <w:t>2022</w:t>
      </w:r>
    </w:p>
    <w:p w14:paraId="22A81724" w14:textId="77777777" w:rsidR="0007652D" w:rsidRDefault="0007652D" w:rsidP="0007652D">
      <w:r>
        <w:t xml:space="preserve">Live Science Staff Writer; Climate 'points of no return' may be much closer than we thought; </w:t>
      </w:r>
      <w:hyperlink r:id="rId14" w:history="1">
        <w:r w:rsidRPr="003B42D7">
          <w:rPr>
            <w:rStyle w:val="Hyperlink"/>
          </w:rPr>
          <w:t>https://www.space.com/climate-tipping-points-closer-than-realized</w:t>
        </w:r>
      </w:hyperlink>
      <w:r>
        <w:t>’</w:t>
      </w:r>
    </w:p>
    <w:p w14:paraId="258C90A1" w14:textId="77777777" w:rsidR="0007652D" w:rsidRDefault="0007652D" w:rsidP="0007652D">
      <w:pPr>
        <w:rPr>
          <w:rStyle w:val="StyleUnderline"/>
        </w:rPr>
      </w:pPr>
      <w:r w:rsidRPr="00133686">
        <w:rPr>
          <w:rStyle w:val="StyleUnderline"/>
        </w:rPr>
        <w:t>Climate tipping points</w:t>
      </w:r>
      <w:r w:rsidRPr="00133686">
        <w:rPr>
          <w:sz w:val="16"/>
        </w:rPr>
        <w:t xml:space="preserve"> — the "points of no return" past which key components of Earth's climate will begin to irreversibly break down — </w:t>
      </w:r>
      <w:r w:rsidRPr="00133686">
        <w:rPr>
          <w:rStyle w:val="StyleUnderline"/>
        </w:rPr>
        <w:t>could be triggered by much lower temperatures than scientists previously thought,</w:t>
      </w:r>
      <w:r w:rsidRPr="00133686">
        <w:rPr>
          <w:sz w:val="16"/>
        </w:rPr>
        <w:t xml:space="preserve"> with some tipping points potentially already reached. </w:t>
      </w:r>
      <w:r w:rsidRPr="00133686">
        <w:rPr>
          <w:rStyle w:val="Emphasis"/>
        </w:rPr>
        <w:t>There are also many more potential tipping points than scientists previously identified,</w:t>
      </w:r>
      <w:r w:rsidRPr="00133686">
        <w:rPr>
          <w:sz w:val="16"/>
        </w:rPr>
        <w:t xml:space="preserve"> according to a new study. In climatology, a tipping point is defined as a rise in global temperature past which a localized climate system, or "tipping element" — such as the Amazon rainforest or the Greenland ice sheet — starts to irreversibly decline. </w:t>
      </w:r>
      <w:r w:rsidRPr="00133686">
        <w:rPr>
          <w:rStyle w:val="StyleUnderline"/>
        </w:rPr>
        <w:t>Once a tipping point has been reached, that tipping element will experience runaway effects</w:t>
      </w:r>
      <w:r w:rsidRPr="00133686">
        <w:rPr>
          <w:sz w:val="16"/>
        </w:rPr>
        <w:t xml:space="preserve"> that essentially doom it forever, even if global temperatures retreat below the tipping point. The idea of climate tipping points first emerged in a 2008 paper published in the journal PNAS, when researchers identified nine key tipping elements that could reach such a threshold due to human-caused climate change. In the new study, which was published Sept. 9 in the journal Science, a team of </w:t>
      </w:r>
      <w:r w:rsidRPr="00133686">
        <w:rPr>
          <w:rStyle w:val="StyleUnderline"/>
        </w:rPr>
        <w:t>researchers reassessed data from more than 200 papers</w:t>
      </w:r>
      <w:r w:rsidRPr="00133686">
        <w:rPr>
          <w:sz w:val="16"/>
        </w:rPr>
        <w:t xml:space="preserve"> </w:t>
      </w:r>
      <w:r w:rsidRPr="00133686">
        <w:rPr>
          <w:rStyle w:val="StyleUnderline"/>
        </w:rPr>
        <w:t>on</w:t>
      </w:r>
      <w:r w:rsidRPr="00133686">
        <w:rPr>
          <w:sz w:val="16"/>
        </w:rPr>
        <w:t xml:space="preserve"> the subject of </w:t>
      </w:r>
      <w:r w:rsidRPr="00133686">
        <w:rPr>
          <w:rStyle w:val="StyleUnderline"/>
        </w:rPr>
        <w:t>tipping points</w:t>
      </w:r>
      <w:r w:rsidRPr="00133686">
        <w:rPr>
          <w:sz w:val="16"/>
        </w:rPr>
        <w:t xml:space="preserve"> published since 2008. </w:t>
      </w:r>
      <w:r w:rsidRPr="00133686">
        <w:rPr>
          <w:rStyle w:val="StyleUnderline"/>
        </w:rPr>
        <w:t>They found that there are now 16 major tipping points</w:t>
      </w:r>
      <w:r w:rsidRPr="00133686">
        <w:rPr>
          <w:sz w:val="16"/>
        </w:rPr>
        <w:t xml:space="preserve">, </w:t>
      </w:r>
      <w:r w:rsidRPr="00133686">
        <w:rPr>
          <w:rStyle w:val="StyleUnderline"/>
        </w:rPr>
        <w:t>almost all of which could reach the point of no return if global warming continues beyond</w:t>
      </w:r>
      <w:r w:rsidRPr="00133686">
        <w:rPr>
          <w:sz w:val="16"/>
        </w:rPr>
        <w:t xml:space="preserve"> 2.7 degrees Fahrenheit (</w:t>
      </w:r>
      <w:r w:rsidRPr="00133686">
        <w:rPr>
          <w:rStyle w:val="StyleUnderline"/>
        </w:rPr>
        <w:t>1.5 degrees</w:t>
      </w:r>
      <w:r w:rsidRPr="00133686">
        <w:rPr>
          <w:sz w:val="16"/>
        </w:rPr>
        <w:t xml:space="preserve"> Celsius) above preindustrial levels. </w:t>
      </w:r>
      <w:r w:rsidRPr="00133686">
        <w:rPr>
          <w:rStyle w:val="StyleUnderline"/>
        </w:rPr>
        <w:t>Earth</w:t>
      </w:r>
      <w:r w:rsidRPr="00133686">
        <w:rPr>
          <w:sz w:val="16"/>
        </w:rPr>
        <w:t xml:space="preserve"> has already warmed by more than 2 degrees F (1.1 C) above preindustrial levels and, if current warming trends continue, </w:t>
      </w:r>
      <w:r w:rsidRPr="00133686">
        <w:rPr>
          <w:rStyle w:val="StyleUnderline"/>
        </w:rPr>
        <w:t>is on track to reach between</w:t>
      </w:r>
      <w:r w:rsidRPr="00133686">
        <w:rPr>
          <w:sz w:val="16"/>
        </w:rPr>
        <w:t xml:space="preserve"> 3.6 and 5.4 F (</w:t>
      </w:r>
      <w:r w:rsidRPr="00133686">
        <w:rPr>
          <w:rStyle w:val="StyleUnderline"/>
        </w:rPr>
        <w:t>2 and 3 C) above preindustrial levels</w:t>
      </w:r>
      <w:r w:rsidRPr="00133686">
        <w:rPr>
          <w:sz w:val="16"/>
        </w:rPr>
        <w:t>, the study authors said in a statement. "</w:t>
      </w:r>
      <w:r w:rsidRPr="00133686">
        <w:rPr>
          <w:rStyle w:val="StyleUnderline"/>
        </w:rPr>
        <w:t xml:space="preserve">This sets Earth on course to cross </w:t>
      </w:r>
      <w:r w:rsidRPr="00133686">
        <w:rPr>
          <w:rStyle w:val="Emphasis"/>
        </w:rPr>
        <w:t>multiple dangerous tipping points</w:t>
      </w:r>
      <w:r w:rsidRPr="00133686">
        <w:rPr>
          <w:rStyle w:val="StyleUnderline"/>
        </w:rPr>
        <w:t xml:space="preserve"> that will be disastrous for people across the world,"</w:t>
      </w:r>
      <w:r w:rsidRPr="00133686">
        <w:rPr>
          <w:sz w:val="16"/>
        </w:rPr>
        <w:t xml:space="preserve"> study co-author Johan </w:t>
      </w:r>
      <w:proofErr w:type="spellStart"/>
      <w:r w:rsidRPr="00133686">
        <w:rPr>
          <w:sz w:val="16"/>
        </w:rPr>
        <w:t>Rockström</w:t>
      </w:r>
      <w:proofErr w:type="spellEnd"/>
      <w:r w:rsidRPr="00133686">
        <w:rPr>
          <w:sz w:val="16"/>
        </w:rPr>
        <w:t xml:space="preserve">, director of the Potsdam Institute for Climate Impact Research in Germany, said in the statement. When the researchers conducted their reassessment, they eliminated two of the original nine tipping points due to insufficient evidence — but then, they identified nine new ones that had been previously overlooked, bringing the </w:t>
      </w:r>
      <w:proofErr w:type="spellStart"/>
      <w:r w:rsidRPr="00133686">
        <w:rPr>
          <w:sz w:val="16"/>
        </w:rPr>
        <w:t>toal</w:t>
      </w:r>
      <w:proofErr w:type="spellEnd"/>
      <w:r w:rsidRPr="00133686">
        <w:rPr>
          <w:sz w:val="16"/>
        </w:rPr>
        <w:t xml:space="preserve"> to 16, they reported in the study. "Since I first assessed climate tipping points in 2008, </w:t>
      </w:r>
      <w:r w:rsidRPr="00133686">
        <w:rPr>
          <w:rStyle w:val="StyleUnderline"/>
        </w:rPr>
        <w:t>the list has grown and our assessment of the risk they pose has increased dramatically</w:t>
      </w:r>
      <w:r w:rsidRPr="00133686">
        <w:rPr>
          <w:sz w:val="16"/>
        </w:rPr>
        <w:t xml:space="preserve">," co-author Tim Lenton, director of the Global Systems Institute at the University of Exeter in the U.K. and lead author of the original 2008 tipping points paper, said in the statement. In the new study, the researchers calculated the exact temperature at which each tipping element would be likely to pass its point of no return. Their analysis revealed that </w:t>
      </w:r>
      <w:r w:rsidRPr="00133686">
        <w:rPr>
          <w:rStyle w:val="StyleUnderline"/>
        </w:rPr>
        <w:t>five tipping elements</w:t>
      </w:r>
      <w:r w:rsidRPr="00133686">
        <w:rPr>
          <w:sz w:val="16"/>
        </w:rPr>
        <w:t xml:space="preserve"> — the Greenland and West Antarctic ice sheets; Arctic permafrost; tropical coral reefs; and a key ocean current in the Labrador Sea — </w:t>
      </w:r>
      <w:r w:rsidRPr="00133686">
        <w:rPr>
          <w:rStyle w:val="StyleUnderline"/>
        </w:rPr>
        <w:t>are in the "danger zone</w:t>
      </w:r>
      <w:r w:rsidRPr="00133686">
        <w:rPr>
          <w:sz w:val="16"/>
        </w:rPr>
        <w:t xml:space="preserve">," meaning they are quickly approaching their tipping points. Two of these danger zone tipping points, the Greenland and West Antarctic ice sheets, are already beyond their lowest potential tipping points of 1.4 F (0.8 C) and 1.8 F (1 C) above preindustrial times respectively, which suggests these two systems may already be beyond saving, researchers wrote. </w:t>
      </w:r>
      <w:r w:rsidRPr="00133686">
        <w:rPr>
          <w:rStyle w:val="StyleUnderline"/>
        </w:rPr>
        <w:t>The other 11 tipping points are listed as "likely" or "possible" if warming continues</w:t>
      </w:r>
      <w:r w:rsidRPr="00133686">
        <w:rPr>
          <w:sz w:val="16"/>
        </w:rPr>
        <w:t xml:space="preserve"> past 2.7 F. Past estimates, such as the United Nations Intergovernmental Panel on Climate Change's Sixth Assessment Report, published in three parts in 2021 and 2022, suggested that most major tipping points would be reached only if Earth warmed past 3.6 F, which would give humanity more time to prepare mitigation and adaptation strategies. But according to the new study, those </w:t>
      </w:r>
      <w:r w:rsidRPr="00133686">
        <w:rPr>
          <w:rStyle w:val="StyleUnderline"/>
        </w:rPr>
        <w:t>tipping points may be closer than expected.</w:t>
      </w:r>
      <w:r>
        <w:rPr>
          <w:rStyle w:val="StyleUnderline"/>
        </w:rPr>
        <w:t xml:space="preserve"> </w:t>
      </w:r>
      <w:r w:rsidRPr="00133686">
        <w:rPr>
          <w:sz w:val="16"/>
        </w:rPr>
        <w:t xml:space="preserve">One explanation for this accelerated timeline is that </w:t>
      </w:r>
      <w:r w:rsidRPr="00133686">
        <w:rPr>
          <w:rStyle w:val="StyleUnderline"/>
        </w:rPr>
        <w:t>researchers now fully understand the interconnectedness of tipping points</w:t>
      </w:r>
      <w:r w:rsidRPr="00133686">
        <w:rPr>
          <w:sz w:val="16"/>
        </w:rPr>
        <w:t xml:space="preserve">. </w:t>
      </w:r>
      <w:r w:rsidRPr="00133686">
        <w:rPr>
          <w:rStyle w:val="StyleUnderline"/>
        </w:rPr>
        <w:t>Better climate models now show that the fall of one tipping point could increase the likelihood of another's collapse</w:t>
      </w:r>
      <w:r w:rsidRPr="00133686">
        <w:rPr>
          <w:sz w:val="16"/>
        </w:rPr>
        <w:t xml:space="preserve">. For example, if the Arctic permafrost melts due to rising temperatures, it will release more carbon into the atmosphere. This will further increase surface temperatures on land and in the oceans, thereby accelerating melt in major ice sheets and stressing coral reefs. In other words, tipping points are stacked up like dominoes; as soon as one falls, the others could swiftly follow. Therefore, </w:t>
      </w:r>
      <w:r w:rsidRPr="00133686">
        <w:rPr>
          <w:rStyle w:val="Emphasis"/>
        </w:rPr>
        <w:t>it is imperative to drastically reduce our greenhouse gas emissions immediately before this irreversible chain reaction begins,</w:t>
      </w:r>
      <w:r w:rsidRPr="00133686">
        <w:rPr>
          <w:sz w:val="16"/>
        </w:rPr>
        <w:t xml:space="preserve"> the researchers warned. "</w:t>
      </w:r>
      <w:r w:rsidRPr="00133686">
        <w:rPr>
          <w:rStyle w:val="StyleUnderline"/>
        </w:rPr>
        <w:t>To maintain livable conditions on Earth</w:t>
      </w:r>
      <w:r w:rsidRPr="00133686">
        <w:rPr>
          <w:sz w:val="16"/>
        </w:rPr>
        <w:t xml:space="preserve">, protect people from rising extremes, </w:t>
      </w:r>
      <w:r w:rsidRPr="00133686">
        <w:rPr>
          <w:rStyle w:val="StyleUnderline"/>
        </w:rPr>
        <w:t>and enable stable societies, we must do everything possible to prevent crossing tipping points</w:t>
      </w:r>
      <w:r w:rsidRPr="00133686">
        <w:rPr>
          <w:sz w:val="16"/>
        </w:rPr>
        <w:t xml:space="preserve">," </w:t>
      </w:r>
      <w:proofErr w:type="spellStart"/>
      <w:r w:rsidRPr="00133686">
        <w:rPr>
          <w:sz w:val="16"/>
        </w:rPr>
        <w:t>Rockström</w:t>
      </w:r>
      <w:proofErr w:type="spellEnd"/>
      <w:r w:rsidRPr="00133686">
        <w:rPr>
          <w:sz w:val="16"/>
        </w:rPr>
        <w:t xml:space="preserve"> said. "</w:t>
      </w:r>
      <w:r w:rsidRPr="00133686">
        <w:rPr>
          <w:rStyle w:val="StyleUnderline"/>
        </w:rPr>
        <w:t>Every tenth of a degree counts."</w:t>
      </w:r>
    </w:p>
    <w:p w14:paraId="3996B652" w14:textId="77777777" w:rsidR="00465294" w:rsidRDefault="00465294" w:rsidP="00465294">
      <w:pPr>
        <w:pStyle w:val="Heading4"/>
      </w:pPr>
      <w:r>
        <w:t xml:space="preserve">Human activity drives the </w:t>
      </w:r>
      <w:r>
        <w:rPr>
          <w:i/>
        </w:rPr>
        <w:t>rate</w:t>
      </w:r>
      <w:r>
        <w:t xml:space="preserve"> of climate change by triggering natural feedbacks. Dramatic reductions beyond Paris are crucial to avoid “hothouse earth” </w:t>
      </w:r>
    </w:p>
    <w:p w14:paraId="65DD4154" w14:textId="77777777" w:rsidR="00465294" w:rsidRPr="008C29C0" w:rsidRDefault="00465294" w:rsidP="00465294">
      <w:pPr>
        <w:rPr>
          <w:rStyle w:val="Style13ptBold"/>
        </w:rPr>
      </w:pPr>
      <w:r w:rsidRPr="008C29C0">
        <w:rPr>
          <w:rStyle w:val="Style13ptBold"/>
        </w:rPr>
        <w:t>Steffen et al, PhDs, 18</w:t>
      </w:r>
    </w:p>
    <w:p w14:paraId="74200FAD" w14:textId="77777777" w:rsidR="00465294" w:rsidRPr="008C29C0" w:rsidRDefault="00465294" w:rsidP="00465294">
      <w:pPr>
        <w:rPr>
          <w:sz w:val="16"/>
        </w:rPr>
      </w:pPr>
      <w:r w:rsidRPr="008C29C0">
        <w:rPr>
          <w:sz w:val="16"/>
        </w:rPr>
        <w:t xml:space="preserve">(Will, </w:t>
      </w:r>
      <w:proofErr w:type="spellStart"/>
      <w:r w:rsidRPr="008C29C0">
        <w:rPr>
          <w:sz w:val="16"/>
        </w:rPr>
        <w:t>Chemistry@Australian</w:t>
      </w:r>
      <w:proofErr w:type="spellEnd"/>
      <w:r w:rsidRPr="008C29C0">
        <w:rPr>
          <w:sz w:val="16"/>
        </w:rPr>
        <w:t xml:space="preserve"> National, Johan </w:t>
      </w:r>
      <w:proofErr w:type="spellStart"/>
      <w:proofErr w:type="gramStart"/>
      <w:r w:rsidRPr="008C29C0">
        <w:rPr>
          <w:sz w:val="16"/>
        </w:rPr>
        <w:t>Rockström</w:t>
      </w:r>
      <w:proofErr w:type="spellEnd"/>
      <w:r w:rsidRPr="008C29C0">
        <w:rPr>
          <w:sz w:val="16"/>
        </w:rPr>
        <w:t>,  View</w:t>
      </w:r>
      <w:proofErr w:type="gramEnd"/>
      <w:r w:rsidRPr="008C29C0">
        <w:rPr>
          <w:sz w:val="16"/>
        </w:rPr>
        <w:t xml:space="preserve"> ORCID </w:t>
      </w:r>
      <w:proofErr w:type="spellStart"/>
      <w:r w:rsidRPr="008C29C0">
        <w:rPr>
          <w:sz w:val="16"/>
        </w:rPr>
        <w:t>ProfileKatherine</w:t>
      </w:r>
      <w:proofErr w:type="spellEnd"/>
      <w:r w:rsidRPr="008C29C0">
        <w:rPr>
          <w:sz w:val="16"/>
        </w:rPr>
        <w:t xml:space="preserve"> Richardson, Timothy M. Lenton, Carl Folke, Diana Liverman, Colin P. Summerhayes, Anthony D. Barnosky, Sarah E. Cornell,  View ORCID </w:t>
      </w:r>
      <w:proofErr w:type="spellStart"/>
      <w:r w:rsidRPr="008C29C0">
        <w:rPr>
          <w:sz w:val="16"/>
        </w:rPr>
        <w:t>ProfileMichel</w:t>
      </w:r>
      <w:proofErr w:type="spellEnd"/>
      <w:r w:rsidRPr="008C29C0">
        <w:rPr>
          <w:sz w:val="16"/>
        </w:rPr>
        <w:t xml:space="preserve"> Crucifix, Jonathan F. Donges, Ingo Fetzer, Steven J. Lade, Marten Scheffer, Ricarda Winkelmann, and Hans Joachim </w:t>
      </w:r>
      <w:proofErr w:type="spellStart"/>
      <w:r w:rsidRPr="008C29C0">
        <w:rPr>
          <w:sz w:val="16"/>
        </w:rPr>
        <w:t>Schellnhuber</w:t>
      </w:r>
      <w:proofErr w:type="spellEnd"/>
      <w:r w:rsidRPr="008C29C0">
        <w:rPr>
          <w:sz w:val="16"/>
        </w:rPr>
        <w:t xml:space="preserve"> Trajectories of the Earth System in the Anthropocene, PNAS August 14, 2018 115 (33) 8252-8259; https://www.pnas.org/content/115/33/8252)</w:t>
      </w:r>
    </w:p>
    <w:p w14:paraId="0D0649BA" w14:textId="77777777" w:rsidR="00465294" w:rsidRDefault="00465294" w:rsidP="00465294">
      <w:r w:rsidRPr="008C29C0">
        <w:rPr>
          <w:sz w:val="16"/>
        </w:rPr>
        <w:t xml:space="preserve">Stability landscape showing the pathway of the Earth System out of the Holocene and thus, out of the glacial–interglacial limit cycle to its present position in the hotter Anthropocene. The fork in the road in Fig. 1 is shown here as the two divergent pathways of the Earth System in the future (broken arrows). </w:t>
      </w:r>
      <w:r w:rsidRPr="001A0E6D">
        <w:rPr>
          <w:rStyle w:val="TitleChar"/>
        </w:rPr>
        <w:t xml:space="preserve">Currently, the Earth System is on a </w:t>
      </w:r>
      <w:r w:rsidRPr="001A0E6D">
        <w:rPr>
          <w:rStyle w:val="Emphasis"/>
        </w:rPr>
        <w:t>Hothouse Earth pathway</w:t>
      </w:r>
      <w:r w:rsidRPr="008C29C0">
        <w:rPr>
          <w:sz w:val="16"/>
        </w:rPr>
        <w:t xml:space="preserve"> </w:t>
      </w:r>
      <w:r w:rsidRPr="001A0E6D">
        <w:rPr>
          <w:rStyle w:val="TitleChar"/>
        </w:rPr>
        <w:t xml:space="preserve">driven by </w:t>
      </w:r>
      <w:r w:rsidRPr="001A0E6D">
        <w:rPr>
          <w:rStyle w:val="Emphasis"/>
        </w:rPr>
        <w:t>human emissions</w:t>
      </w:r>
      <w:r w:rsidRPr="001A0E6D">
        <w:rPr>
          <w:rStyle w:val="TitleChar"/>
        </w:rPr>
        <w:t xml:space="preserve"> of greenhouse gases and biosphere degradation toward a </w:t>
      </w:r>
      <w:r w:rsidRPr="001A0E6D">
        <w:rPr>
          <w:rStyle w:val="Emphasis"/>
        </w:rPr>
        <w:t>planetary threshold</w:t>
      </w:r>
      <w:r w:rsidRPr="001A0E6D">
        <w:rPr>
          <w:rStyle w:val="TitleChar"/>
        </w:rPr>
        <w:t xml:space="preserve"> at </w:t>
      </w:r>
      <w:r w:rsidRPr="001A0E6D">
        <w:rPr>
          <w:rStyle w:val="TitleChar"/>
          <w:rFonts w:ascii="Cambria Math" w:hAnsi="Cambria Math" w:cs="Cambria Math"/>
        </w:rPr>
        <w:t>∼</w:t>
      </w:r>
      <w:r w:rsidRPr="001A0E6D">
        <w:rPr>
          <w:rStyle w:val="TitleChar"/>
        </w:rPr>
        <w:t xml:space="preserve">2 </w:t>
      </w:r>
      <w:r w:rsidRPr="001A0E6D">
        <w:rPr>
          <w:rStyle w:val="TitleChar"/>
          <w:rFonts w:cs="Georgia"/>
        </w:rPr>
        <w:t>°</w:t>
      </w:r>
      <w:r w:rsidRPr="001A0E6D">
        <w:rPr>
          <w:rStyle w:val="TitleChar"/>
        </w:rPr>
        <w:t>C</w:t>
      </w:r>
      <w:r w:rsidRPr="00E95160">
        <w:rPr>
          <w:sz w:val="16"/>
        </w:rPr>
        <w:t xml:space="preserve"> (horizontal broken line at 2 °C in Fig. 1), </w:t>
      </w:r>
      <w:r w:rsidRPr="001A0E6D">
        <w:rPr>
          <w:rStyle w:val="TitleChar"/>
        </w:rPr>
        <w:t xml:space="preserve">beyond which the system follows an essentially </w:t>
      </w:r>
      <w:r w:rsidRPr="001A0E6D">
        <w:rPr>
          <w:rStyle w:val="Emphasis"/>
        </w:rPr>
        <w:t>irreversible pathway</w:t>
      </w:r>
      <w:r w:rsidRPr="001A0E6D">
        <w:rPr>
          <w:rStyle w:val="TitleChar"/>
        </w:rPr>
        <w:t xml:space="preserve"> driven by intrinsic </w:t>
      </w:r>
      <w:proofErr w:type="spellStart"/>
      <w:r w:rsidRPr="001A0E6D">
        <w:rPr>
          <w:rStyle w:val="TitleChar"/>
        </w:rPr>
        <w:t>biogeophysical</w:t>
      </w:r>
      <w:proofErr w:type="spellEnd"/>
      <w:r w:rsidRPr="001A0E6D">
        <w:rPr>
          <w:rStyle w:val="TitleChar"/>
        </w:rPr>
        <w:t xml:space="preserve"> </w:t>
      </w:r>
      <w:r w:rsidRPr="001A0E6D">
        <w:rPr>
          <w:rStyle w:val="Emphasis"/>
        </w:rPr>
        <w:t>feedbacks</w:t>
      </w:r>
      <w:r w:rsidRPr="001A0E6D">
        <w:rPr>
          <w:rStyle w:val="TitleChar"/>
        </w:rPr>
        <w:t xml:space="preserve">. </w:t>
      </w:r>
      <w:r w:rsidRPr="00E95160">
        <w:rPr>
          <w:sz w:val="16"/>
        </w:rPr>
        <w:t xml:space="preserve">The </w:t>
      </w:r>
      <w:r w:rsidRPr="001A0E6D">
        <w:rPr>
          <w:rStyle w:val="TitleChar"/>
        </w:rPr>
        <w:t>other pathway leads to Stabilized Earth</w:t>
      </w:r>
      <w:r w:rsidRPr="00E95160">
        <w:rPr>
          <w:sz w:val="16"/>
        </w:rPr>
        <w:t xml:space="preserve">, a pathway of Earth System stewardship guided by human-created feedbacks to a </w:t>
      </w:r>
      <w:proofErr w:type="spellStart"/>
      <w:r w:rsidRPr="00E95160">
        <w:rPr>
          <w:sz w:val="16"/>
        </w:rPr>
        <w:t>quasistable</w:t>
      </w:r>
      <w:proofErr w:type="spellEnd"/>
      <w:r w:rsidRPr="00E95160">
        <w:rPr>
          <w:sz w:val="16"/>
        </w:rPr>
        <w:t xml:space="preserve">, human-maintained basin of attraction. “Stability” (vertical axis) is defined here as the inverse of the potential energy of the system. Systems in a highly stable state (deep valley) have low potential energy, and considerable energy is required to move them out of this stable state. Systems in an unstable state (top of a hill) have high potential energy, and they require only a little additional energy to push them off the hill and down toward a valley of lower potential energy. </w:t>
      </w:r>
      <w:r w:rsidRPr="007E0278">
        <w:rPr>
          <w:rStyle w:val="TitleChar"/>
        </w:rPr>
        <w:t>The Anthropocene represents the beginning of a very rapid human-driven trajectory of the Earth System away from the glacial–interglacial limit cycle toward new, hotter climatic conditions and a profoundly different biosphere</w:t>
      </w:r>
      <w:r w:rsidRPr="00E95160">
        <w:rPr>
          <w:sz w:val="16"/>
        </w:rPr>
        <w:t xml:space="preserve"> (2, 8, 9) (SI Appendix). The current position, at over 1 °C above a preindustrial baseline (10), is nearing the upper envelope of interglacial conditions over the past 1.2 million years (SI Appendix, Table S1). </w:t>
      </w:r>
      <w:r w:rsidRPr="007E0278">
        <w:rPr>
          <w:rStyle w:val="TitleChar"/>
        </w:rPr>
        <w:t xml:space="preserve">More importantly, the </w:t>
      </w:r>
      <w:r w:rsidRPr="007E0278">
        <w:rPr>
          <w:rStyle w:val="Emphasis"/>
        </w:rPr>
        <w:t>rapid trajectory</w:t>
      </w:r>
      <w:r w:rsidRPr="007E0278">
        <w:rPr>
          <w:rStyle w:val="TitleChar"/>
        </w:rPr>
        <w:t xml:space="preserve"> of the climate system</w:t>
      </w:r>
      <w:r w:rsidRPr="00E95160">
        <w:rPr>
          <w:sz w:val="16"/>
        </w:rPr>
        <w:t xml:space="preserve"> over the past half-century </w:t>
      </w:r>
      <w:r w:rsidRPr="0063697E">
        <w:rPr>
          <w:rStyle w:val="TitleChar"/>
        </w:rPr>
        <w:t xml:space="preserve">along with </w:t>
      </w:r>
      <w:r w:rsidRPr="0063697E">
        <w:rPr>
          <w:rStyle w:val="Emphasis"/>
        </w:rPr>
        <w:t>technological lock in and socioeconomic inertia</w:t>
      </w:r>
      <w:r w:rsidRPr="0063697E">
        <w:rPr>
          <w:rStyle w:val="TitleChar"/>
        </w:rPr>
        <w:t xml:space="preserve"> in human systems commit the climate system to conditions beyond the envelope of past interglacial conditions</w:t>
      </w:r>
      <w:r w:rsidRPr="00E95160">
        <w:rPr>
          <w:sz w:val="16"/>
        </w:rPr>
        <w:t xml:space="preserve">. We, therefore, suggest that the Earth System may already have passed one “fork in the road” of potential pathways, a bifurcation (near A in Fig. 1) taking the Earth System out of the next glaciation cycle (11). In the future, the Earth System could potentially follow many trajectories (12, 13), often represented by the large range of global temperature rises simulated by climate models (14). </w:t>
      </w:r>
      <w:r w:rsidRPr="005A0604">
        <w:rPr>
          <w:rStyle w:val="TitleChar"/>
        </w:rPr>
        <w:t>In most analyses</w:t>
      </w:r>
      <w:r w:rsidRPr="00E95160">
        <w:rPr>
          <w:sz w:val="16"/>
        </w:rPr>
        <w:t xml:space="preserve">, these </w:t>
      </w:r>
      <w:r w:rsidRPr="005A0604">
        <w:rPr>
          <w:rStyle w:val="TitleChar"/>
        </w:rPr>
        <w:t>trajectories are largely driven by the amount of greenhouse gases</w:t>
      </w:r>
      <w:r w:rsidRPr="00E95160">
        <w:rPr>
          <w:sz w:val="16"/>
        </w:rPr>
        <w:t xml:space="preserve"> that </w:t>
      </w:r>
      <w:r w:rsidRPr="005A0604">
        <w:rPr>
          <w:rStyle w:val="TitleChar"/>
        </w:rPr>
        <w:t>human activities have already emitted</w:t>
      </w:r>
      <w:r w:rsidRPr="00E95160">
        <w:rPr>
          <w:sz w:val="16"/>
        </w:rPr>
        <w:t xml:space="preserve"> and will continue to emit into the atmosphere over the rest of this century and beyond—</w:t>
      </w:r>
      <w:r w:rsidRPr="005A0604">
        <w:rPr>
          <w:rStyle w:val="TitleChar"/>
        </w:rPr>
        <w:t xml:space="preserve">with a presumed </w:t>
      </w:r>
      <w:r w:rsidRPr="005A0604">
        <w:rPr>
          <w:rStyle w:val="Emphasis"/>
        </w:rPr>
        <w:t>quasilinear relationship</w:t>
      </w:r>
      <w:r w:rsidRPr="00E95160">
        <w:rPr>
          <w:sz w:val="16"/>
        </w:rPr>
        <w:t xml:space="preserve"> between cumulative carbon dioxide emissions and global temperature rise (14). </w:t>
      </w:r>
      <w:r w:rsidRPr="005A0604">
        <w:rPr>
          <w:rStyle w:val="TitleChar"/>
        </w:rPr>
        <w:t>However,</w:t>
      </w:r>
      <w:r w:rsidRPr="00E95160">
        <w:rPr>
          <w:sz w:val="16"/>
        </w:rPr>
        <w:t xml:space="preserve"> here </w:t>
      </w:r>
      <w:r w:rsidRPr="005A0604">
        <w:rPr>
          <w:rStyle w:val="TitleChar"/>
        </w:rPr>
        <w:t>we suggest</w:t>
      </w:r>
      <w:r w:rsidRPr="00E95160">
        <w:rPr>
          <w:sz w:val="16"/>
        </w:rPr>
        <w:t xml:space="preserve"> that </w:t>
      </w:r>
      <w:proofErr w:type="spellStart"/>
      <w:r w:rsidRPr="005A0604">
        <w:rPr>
          <w:rStyle w:val="Emphasis"/>
        </w:rPr>
        <w:t>biogeophysical</w:t>
      </w:r>
      <w:proofErr w:type="spellEnd"/>
      <w:r w:rsidRPr="005A0604">
        <w:rPr>
          <w:rStyle w:val="Emphasis"/>
        </w:rPr>
        <w:t xml:space="preserve"> feedback</w:t>
      </w:r>
      <w:r w:rsidRPr="00E95160">
        <w:rPr>
          <w:sz w:val="16"/>
        </w:rPr>
        <w:t xml:space="preserve"> </w:t>
      </w:r>
      <w:r w:rsidRPr="005A0604">
        <w:rPr>
          <w:rStyle w:val="TitleChar"/>
        </w:rPr>
        <w:t xml:space="preserve">processes </w:t>
      </w:r>
      <w:r w:rsidRPr="00E95160">
        <w:rPr>
          <w:sz w:val="16"/>
        </w:rPr>
        <w:t xml:space="preserve">within the Earth System </w:t>
      </w:r>
      <w:r w:rsidRPr="005A0604">
        <w:rPr>
          <w:rStyle w:val="TitleChar"/>
        </w:rPr>
        <w:t>coupled with direct human degradation of the biosphere</w:t>
      </w:r>
      <w:r w:rsidRPr="00E95160">
        <w:rPr>
          <w:sz w:val="16"/>
        </w:rPr>
        <w:t xml:space="preserve"> may </w:t>
      </w:r>
      <w:r w:rsidRPr="005A0604">
        <w:rPr>
          <w:rStyle w:val="Emphasis"/>
        </w:rPr>
        <w:t>play a more important role</w:t>
      </w:r>
      <w:r w:rsidRPr="00E95160">
        <w:rPr>
          <w:sz w:val="16"/>
        </w:rPr>
        <w:t xml:space="preserve"> </w:t>
      </w:r>
      <w:r w:rsidRPr="005A0604">
        <w:rPr>
          <w:rStyle w:val="TitleChar"/>
        </w:rPr>
        <w:t>than normally assumed</w:t>
      </w:r>
      <w:r w:rsidRPr="00E95160">
        <w:rPr>
          <w:sz w:val="16"/>
        </w:rPr>
        <w:t xml:space="preserve">, limiting the range of potential future trajectories and potentially </w:t>
      </w:r>
      <w:r w:rsidRPr="005A0604">
        <w:rPr>
          <w:rStyle w:val="TitleChar"/>
        </w:rPr>
        <w:t>eliminating the possibility of the intermediate trajectories</w:t>
      </w:r>
      <w:r w:rsidRPr="00E95160">
        <w:rPr>
          <w:sz w:val="16"/>
        </w:rPr>
        <w:t xml:space="preserve">. We argue that </w:t>
      </w:r>
      <w:r w:rsidRPr="005A0604">
        <w:rPr>
          <w:rStyle w:val="TitleChar"/>
        </w:rPr>
        <w:t>there is a significant risk that these internal dynamics</w:t>
      </w:r>
      <w:r w:rsidRPr="00E95160">
        <w:rPr>
          <w:sz w:val="16"/>
        </w:rPr>
        <w:t xml:space="preserve">, especially strong nonlinearities in feedback processes, </w:t>
      </w:r>
      <w:r w:rsidRPr="005A0604">
        <w:rPr>
          <w:rStyle w:val="TitleChar"/>
        </w:rPr>
        <w:t>could become</w:t>
      </w:r>
      <w:r w:rsidRPr="00E95160">
        <w:rPr>
          <w:sz w:val="16"/>
        </w:rPr>
        <w:t xml:space="preserve"> an important or perhaps, even </w:t>
      </w:r>
      <w:r w:rsidRPr="005A0604">
        <w:rPr>
          <w:rStyle w:val="TitleChar"/>
        </w:rPr>
        <w:t xml:space="preserve">dominant </w:t>
      </w:r>
      <w:r w:rsidRPr="00E95160">
        <w:rPr>
          <w:sz w:val="16"/>
        </w:rPr>
        <w:t xml:space="preserve">factor </w:t>
      </w:r>
      <w:r w:rsidRPr="005A0604">
        <w:rPr>
          <w:rStyle w:val="TitleChar"/>
        </w:rPr>
        <w:t>in steering the trajectory</w:t>
      </w:r>
      <w:r w:rsidRPr="00E95160">
        <w:rPr>
          <w:sz w:val="16"/>
        </w:rPr>
        <w:t xml:space="preserve"> that the Earth System actually follows over coming centuries. This risk is represented in Figs. 1 and 2 by a planetary threshold (horizontal broken line in Fig. 1 on the Hothouse Earth pathway around 2 °C above preindustrial temperature). Beyond this threshold, intrinsic </w:t>
      </w:r>
      <w:proofErr w:type="spellStart"/>
      <w:r w:rsidRPr="00E95160">
        <w:rPr>
          <w:sz w:val="16"/>
        </w:rPr>
        <w:t>biogeophysical</w:t>
      </w:r>
      <w:proofErr w:type="spellEnd"/>
      <w:r w:rsidRPr="00E95160">
        <w:rPr>
          <w:sz w:val="16"/>
        </w:rPr>
        <w:t xml:space="preserve"> feedbacks in the Earth System (</w:t>
      </w:r>
      <w:proofErr w:type="spellStart"/>
      <w:r w:rsidRPr="00E95160">
        <w:rPr>
          <w:sz w:val="16"/>
        </w:rPr>
        <w:t>Biogeophysical</w:t>
      </w:r>
      <w:proofErr w:type="spellEnd"/>
      <w:r w:rsidRPr="00E95160">
        <w:rPr>
          <w:sz w:val="16"/>
        </w:rPr>
        <w:t xml:space="preserve"> Feedbacks) could become the dominant processes controlling the system’s trajectory. </w:t>
      </w:r>
      <w:r w:rsidRPr="005A0604">
        <w:rPr>
          <w:rStyle w:val="TitleChar"/>
        </w:rPr>
        <w:t>Precisely where a potential planetary threshold might be is uncertain</w:t>
      </w:r>
      <w:r w:rsidRPr="00E95160">
        <w:rPr>
          <w:sz w:val="16"/>
        </w:rPr>
        <w:t xml:space="preserve"> (15, 16). </w:t>
      </w:r>
      <w:r w:rsidRPr="005A0604">
        <w:rPr>
          <w:rStyle w:val="TitleChar"/>
        </w:rPr>
        <w:t>We suggest 2 °C because of the risk that a 2 °C warming could activate important tipping elements</w:t>
      </w:r>
      <w:r w:rsidRPr="00E95160">
        <w:rPr>
          <w:sz w:val="16"/>
        </w:rPr>
        <w:t xml:space="preserve"> (12, 17), </w:t>
      </w:r>
      <w:r w:rsidRPr="005A0604">
        <w:rPr>
          <w:rStyle w:val="TitleChar"/>
        </w:rPr>
        <w:t xml:space="preserve">raising the temperature further to activate other tipping elements in a </w:t>
      </w:r>
      <w:r w:rsidRPr="005A0604">
        <w:rPr>
          <w:rStyle w:val="Emphasis"/>
        </w:rPr>
        <w:t>domino-like cascade</w:t>
      </w:r>
      <w:r w:rsidRPr="005A0604">
        <w:rPr>
          <w:rStyle w:val="TitleChar"/>
        </w:rPr>
        <w:t xml:space="preserve"> that could take the Earth System to even higher temperatures</w:t>
      </w:r>
      <w:r w:rsidRPr="00E95160">
        <w:rPr>
          <w:sz w:val="16"/>
        </w:rPr>
        <w:t xml:space="preserve"> (Tipping Cascades). Such cascades comprise, in essence, the dynamical process that leads to thresholds in complex systems (section 4.2 in ref. 18). </w:t>
      </w:r>
      <w:r w:rsidRPr="00D65ED2">
        <w:rPr>
          <w:rStyle w:val="TitleChar"/>
        </w:rPr>
        <w:t>This analysis implies that, even if</w:t>
      </w:r>
      <w:r w:rsidRPr="00E95160">
        <w:rPr>
          <w:sz w:val="16"/>
        </w:rPr>
        <w:t xml:space="preserve"> the Paris Accord target of a 1</w:t>
      </w:r>
      <w:r w:rsidRPr="00D65ED2">
        <w:rPr>
          <w:rStyle w:val="TitleChar"/>
        </w:rPr>
        <w:t>.5 °C to 2.0 °C</w:t>
      </w:r>
      <w:r w:rsidRPr="00E95160">
        <w:rPr>
          <w:sz w:val="16"/>
        </w:rPr>
        <w:t xml:space="preserve"> rise in temperature </w:t>
      </w:r>
      <w:r w:rsidRPr="00D65ED2">
        <w:rPr>
          <w:rStyle w:val="TitleChar"/>
        </w:rPr>
        <w:t>is met, we</w:t>
      </w:r>
      <w:r w:rsidRPr="00E95160">
        <w:rPr>
          <w:sz w:val="16"/>
        </w:rPr>
        <w:t xml:space="preserve"> </w:t>
      </w:r>
      <w:r w:rsidRPr="00D65ED2">
        <w:rPr>
          <w:rStyle w:val="Emphasis"/>
        </w:rPr>
        <w:t>cannot exclude the risk that a cascade of feedbacks</w:t>
      </w:r>
      <w:r w:rsidRPr="00E95160">
        <w:rPr>
          <w:sz w:val="16"/>
        </w:rPr>
        <w:t xml:space="preserve"> </w:t>
      </w:r>
      <w:r w:rsidRPr="00D65ED2">
        <w:rPr>
          <w:rStyle w:val="TitleChar"/>
        </w:rPr>
        <w:t>could push the Earth System irreversibly onto a “</w:t>
      </w:r>
      <w:r w:rsidRPr="00D65ED2">
        <w:rPr>
          <w:rStyle w:val="Emphasis"/>
        </w:rPr>
        <w:t>Hothouse Earth” pathway.</w:t>
      </w:r>
      <w:r w:rsidRPr="00E95160">
        <w:rPr>
          <w:sz w:val="16"/>
        </w:rPr>
        <w:t xml:space="preserve"> </w:t>
      </w:r>
      <w:r w:rsidRPr="00F60B20">
        <w:rPr>
          <w:rStyle w:val="TitleChar"/>
        </w:rPr>
        <w:t>The challenge</w:t>
      </w:r>
      <w:r w:rsidRPr="00E95160">
        <w:rPr>
          <w:sz w:val="16"/>
        </w:rPr>
        <w:t xml:space="preserve"> that humanity faces </w:t>
      </w:r>
      <w:r w:rsidRPr="00F60B20">
        <w:rPr>
          <w:rStyle w:val="TitleChar"/>
        </w:rPr>
        <w:t>is to create a “Stabilized Earth” pathway</w:t>
      </w:r>
      <w:r w:rsidRPr="00E95160">
        <w:rPr>
          <w:sz w:val="16"/>
        </w:rPr>
        <w:t xml:space="preserve"> that steers the Earth System away from its current trajectory toward the threshold beyond which is Hothouse Earth (Fig. 2). The human-created Stabilized Earth pathway leads to a basin of attraction that is not likely to exist in the Earth System’s stability landscape without human stewardship to create and maintain it. Creating </w:t>
      </w:r>
      <w:r w:rsidRPr="00F60B20">
        <w:rPr>
          <w:rStyle w:val="TitleChar"/>
        </w:rPr>
        <w:t>such a pathway</w:t>
      </w:r>
      <w:r w:rsidRPr="00E95160">
        <w:rPr>
          <w:sz w:val="16"/>
        </w:rPr>
        <w:t xml:space="preserve"> and basin of attraction </w:t>
      </w:r>
      <w:r w:rsidRPr="00F60B20">
        <w:rPr>
          <w:rStyle w:val="TitleChar"/>
        </w:rPr>
        <w:t>requires a fundamental change in the role of humans</w:t>
      </w:r>
      <w:r w:rsidRPr="00E95160">
        <w:rPr>
          <w:sz w:val="16"/>
        </w:rPr>
        <w:t xml:space="preserve"> on the planet. This stewardship role requires deliberate and sustained action to become an integral, adaptive part of Earth System dynamics, creating feedbacks that keep the system on a Stabilized Earth pathway (Alternative Stabilized Earth Pathway). We now explore this critical question in more detail by considering the relevant </w:t>
      </w:r>
      <w:proofErr w:type="spellStart"/>
      <w:r w:rsidRPr="00E95160">
        <w:rPr>
          <w:sz w:val="16"/>
        </w:rPr>
        <w:t>biogeophysical</w:t>
      </w:r>
      <w:proofErr w:type="spellEnd"/>
      <w:r w:rsidRPr="00E95160">
        <w:rPr>
          <w:sz w:val="16"/>
        </w:rPr>
        <w:t xml:space="preserve"> feedbacks (</w:t>
      </w:r>
      <w:proofErr w:type="spellStart"/>
      <w:r w:rsidRPr="00E95160">
        <w:rPr>
          <w:sz w:val="16"/>
        </w:rPr>
        <w:t>Biogeophysical</w:t>
      </w:r>
      <w:proofErr w:type="spellEnd"/>
      <w:r w:rsidRPr="00E95160">
        <w:rPr>
          <w:sz w:val="16"/>
        </w:rPr>
        <w:t xml:space="preserve"> Feedbacks) and the risk of tipping cascades (Tipping Cascades). The trajectory of the Earth System is influenced by </w:t>
      </w:r>
      <w:proofErr w:type="spellStart"/>
      <w:r w:rsidRPr="00E95160">
        <w:rPr>
          <w:sz w:val="16"/>
        </w:rPr>
        <w:t>biogeophysical</w:t>
      </w:r>
      <w:proofErr w:type="spellEnd"/>
      <w:r w:rsidRPr="00E95160">
        <w:rPr>
          <w:sz w:val="16"/>
        </w:rPr>
        <w:t xml:space="preserve"> feedbacks within the system that can maintain it in a given state (negative feedbacks) and those that can amplify a perturbation and drive a transition to a different state (positive feedbacks). Some of the </w:t>
      </w:r>
      <w:r w:rsidRPr="00447B61">
        <w:rPr>
          <w:rStyle w:val="TitleChar"/>
        </w:rPr>
        <w:t>key negative feedbacks</w:t>
      </w:r>
      <w:r w:rsidRPr="00E95160">
        <w:rPr>
          <w:sz w:val="16"/>
        </w:rPr>
        <w:t xml:space="preserve"> that could maintain the Earth System in Holocene-like conditions—</w:t>
      </w:r>
      <w:r w:rsidRPr="00447B61">
        <w:rPr>
          <w:rStyle w:val="TitleChar"/>
        </w:rPr>
        <w:t>notably, carbon uptake</w:t>
      </w:r>
      <w:r w:rsidRPr="00E95160">
        <w:rPr>
          <w:sz w:val="16"/>
        </w:rPr>
        <w:t xml:space="preserve"> by land and ocean systems—</w:t>
      </w:r>
      <w:r w:rsidRPr="00447B61">
        <w:rPr>
          <w:rStyle w:val="Emphasis"/>
        </w:rPr>
        <w:t>are weakening relative to human forcing</w:t>
      </w:r>
      <w:r w:rsidRPr="00E95160">
        <w:rPr>
          <w:sz w:val="16"/>
        </w:rPr>
        <w:t xml:space="preserve"> (19), </w:t>
      </w:r>
      <w:r w:rsidRPr="00447B61">
        <w:rPr>
          <w:rStyle w:val="TitleChar"/>
        </w:rPr>
        <w:t>increasing the risk that positive feedbacks could play an important role in determining the Earth System’s trajectory.</w:t>
      </w:r>
      <w:r w:rsidRPr="00E95160">
        <w:rPr>
          <w:sz w:val="16"/>
        </w:rPr>
        <w:t xml:space="preserve"> Table 1 summarizes carbon cycle feedbacks that could accelerate warming, while SI Appendix, Table S2 describes in detail a more complete set of </w:t>
      </w:r>
      <w:proofErr w:type="spellStart"/>
      <w:r w:rsidRPr="00E95160">
        <w:rPr>
          <w:sz w:val="16"/>
        </w:rPr>
        <w:t>biogeophysical</w:t>
      </w:r>
      <w:proofErr w:type="spellEnd"/>
      <w:r w:rsidRPr="00E95160">
        <w:rPr>
          <w:sz w:val="16"/>
        </w:rPr>
        <w:t xml:space="preserve"> feedbacks that can be triggered by forcing levels likely to be reached within the rest of the century. Most of the feedbacks can show both continuous responses and tipping point behavior in which the feedback process becomes self-perpetuating after a critical threshold is crossed; subsystems exhibiting this behavior are often called “tipping elements” (17). The type of behavior—continuous response or tipping point/abrupt change—can depend on the magnitude or the rate of forcing, or both. Many feedbacks will show some gradual change before the tipping point is reached. A few of the changes associated with the feedbacks are reversible on short timeframes of 50–100 years (e.g., change in </w:t>
      </w:r>
      <w:proofErr w:type="gramStart"/>
      <w:r w:rsidRPr="00E95160">
        <w:rPr>
          <w:sz w:val="16"/>
        </w:rPr>
        <w:t>Arctic sea</w:t>
      </w:r>
      <w:proofErr w:type="gramEnd"/>
      <w:r w:rsidRPr="00E95160">
        <w:rPr>
          <w:sz w:val="16"/>
        </w:rPr>
        <w:t xml:space="preserve"> ice extent with a warming or cooling of the climate; Antarctic sea ice may be less reversible because of heat accumulation in the Southern Ocean), but most changes are largely irreversible on timeframes that matter to contemporary societies (e.g., loss of permafrost carbon). A few of the feedbacks do not have apparent thresholds (e.g., change in the land and ocean physiological carbon sinks, such as increasing carbon uptake due to the CO2 fertilization effect or decreasing uptake due to a decrease in rainfall). For some of the tipping elements, crossing the tipping point could trigger an abrupt, nonlinear response (e.g., conversion of large areas of the Amazon rainforest to a savanna or seasonally dry forest), while for others, crossing the tipping point would lead to a more gradual but self-perpetuating response (large-scale loss of permafrost). There could also be considerable lags after the crossing of a threshold, particularly for those tipping elements that involve the melting of large masses of ice. However, in some cases, ice loss can be very rapid when occurring as massive iceberg outbreaks (e.g., Heinrich Events). </w:t>
      </w:r>
      <w:r w:rsidRPr="005719D7">
        <w:rPr>
          <w:rStyle w:val="TitleChar"/>
        </w:rPr>
        <w:t>For some feedback processes, the magnitude</w:t>
      </w:r>
      <w:r w:rsidRPr="00E95160">
        <w:rPr>
          <w:sz w:val="16"/>
        </w:rPr>
        <w:t>—</w:t>
      </w:r>
      <w:r w:rsidRPr="005719D7">
        <w:rPr>
          <w:rStyle w:val="Emphasis"/>
        </w:rPr>
        <w:t>and even the direction—depend on the rate of climate change</w:t>
      </w:r>
      <w:r w:rsidRPr="00E95160">
        <w:rPr>
          <w:sz w:val="16"/>
        </w:rPr>
        <w:t xml:space="preserve">. </w:t>
      </w:r>
      <w:r w:rsidRPr="005719D7">
        <w:rPr>
          <w:rStyle w:val="TitleChar"/>
        </w:rPr>
        <w:t>If the rate</w:t>
      </w:r>
      <w:r w:rsidRPr="00E95160">
        <w:rPr>
          <w:sz w:val="16"/>
        </w:rPr>
        <w:t xml:space="preserve"> of climate change </w:t>
      </w:r>
      <w:r w:rsidRPr="005719D7">
        <w:rPr>
          <w:rStyle w:val="TitleChar"/>
        </w:rPr>
        <w:t>is small, the shift in biomes can track the change</w:t>
      </w:r>
      <w:r w:rsidRPr="00E95160">
        <w:rPr>
          <w:sz w:val="16"/>
        </w:rPr>
        <w:t xml:space="preserve"> in temperature/moisture, and the biomes may shift gradually, potentially taking up carbon from the atmosphere as the climate warms and atmospheric CO2 concentration increases. </w:t>
      </w:r>
      <w:r w:rsidRPr="005719D7">
        <w:rPr>
          <w:rStyle w:val="TitleChar"/>
        </w:rPr>
        <w:t>However, if the rate of climate change is</w:t>
      </w:r>
      <w:r w:rsidRPr="00E95160">
        <w:rPr>
          <w:sz w:val="16"/>
        </w:rPr>
        <w:t xml:space="preserve"> too large or too </w:t>
      </w:r>
      <w:r w:rsidRPr="005719D7">
        <w:rPr>
          <w:rStyle w:val="TitleChar"/>
        </w:rPr>
        <w:t xml:space="preserve">fast, </w:t>
      </w:r>
      <w:r w:rsidRPr="005719D7">
        <w:rPr>
          <w:rStyle w:val="Emphasis"/>
        </w:rPr>
        <w:t>a tipping point can be crossed,</w:t>
      </w:r>
      <w:r w:rsidRPr="00E95160">
        <w:rPr>
          <w:sz w:val="16"/>
        </w:rPr>
        <w:t xml:space="preserve"> and a rapid biome shift may occur via extensive disturbances (e.g., wildfires, insect attacks, droughts) that can abruptly remove an existing biome. In some terrestrial cases, such as widespread wildfires, there could be a pulse of carbon to the atmosphere, which if large enough, could influence the trajectory of the Earth System (29). Varying response rates to a changing climate could lead to complex biosphere dynamics with implications for feedback processes. For example, delays in permafrost thawing would most likely delay the projected northward migration of boreal forests (30), while warming of the southern areas of these forests could result in their conversion to steppe grasslands of significantly lower carbon storage capacity. The overall result would be </w:t>
      </w:r>
      <w:proofErr w:type="gramStart"/>
      <w:r w:rsidRPr="00E95160">
        <w:rPr>
          <w:sz w:val="16"/>
        </w:rPr>
        <w:t>a positive feedback</w:t>
      </w:r>
      <w:proofErr w:type="gramEnd"/>
      <w:r w:rsidRPr="00E95160">
        <w:rPr>
          <w:sz w:val="16"/>
        </w:rPr>
        <w:t xml:space="preserve"> to the climate system. The </w:t>
      </w:r>
      <w:r w:rsidRPr="005719D7">
        <w:rPr>
          <w:rStyle w:val="TitleChar"/>
        </w:rPr>
        <w:t>so-called “greening</w:t>
      </w:r>
      <w:r w:rsidRPr="00E95160">
        <w:rPr>
          <w:sz w:val="16"/>
        </w:rPr>
        <w:t xml:space="preserve">” of the planet, </w:t>
      </w:r>
      <w:r w:rsidRPr="005719D7">
        <w:rPr>
          <w:rStyle w:val="TitleChar"/>
        </w:rPr>
        <w:t>caused by enhanced plant growth</w:t>
      </w:r>
      <w:r w:rsidRPr="00E95160">
        <w:rPr>
          <w:sz w:val="16"/>
        </w:rPr>
        <w:t xml:space="preserve"> due to increasing atmospheric CO2 concentration (31), </w:t>
      </w:r>
      <w:r w:rsidRPr="005719D7">
        <w:rPr>
          <w:rStyle w:val="TitleChar"/>
        </w:rPr>
        <w:t>has increased the land carbon sink</w:t>
      </w:r>
      <w:r w:rsidRPr="00E95160">
        <w:rPr>
          <w:sz w:val="16"/>
        </w:rPr>
        <w:t xml:space="preserve"> in recent decades (32). </w:t>
      </w:r>
      <w:r w:rsidRPr="005719D7">
        <w:rPr>
          <w:rStyle w:val="TitleChar"/>
        </w:rPr>
        <w:t xml:space="preserve">However, increasing atmospheric CO2 raises temperature, and </w:t>
      </w:r>
      <w:r w:rsidRPr="005719D7">
        <w:rPr>
          <w:rStyle w:val="Emphasis"/>
        </w:rPr>
        <w:t>hotter leaves photosynthesize less well</w:t>
      </w:r>
      <w:r w:rsidRPr="00E95160">
        <w:rPr>
          <w:sz w:val="16"/>
        </w:rPr>
        <w:t xml:space="preserve">. </w:t>
      </w:r>
      <w:r w:rsidRPr="005719D7">
        <w:rPr>
          <w:rStyle w:val="TitleChar"/>
        </w:rPr>
        <w:t>Other feedbacks are also involved</w:t>
      </w:r>
      <w:r w:rsidRPr="00E95160">
        <w:rPr>
          <w:sz w:val="16"/>
        </w:rPr>
        <w:t xml:space="preserve">—for instance, </w:t>
      </w:r>
      <w:r w:rsidRPr="005719D7">
        <w:rPr>
          <w:rStyle w:val="TitleChar"/>
        </w:rPr>
        <w:t>warming the soil increases microbial respiration, releasing CO2 back</w:t>
      </w:r>
      <w:r w:rsidRPr="00E95160">
        <w:rPr>
          <w:sz w:val="16"/>
        </w:rPr>
        <w:t xml:space="preserve"> into the atmosphere. Our analysis focuses on the strength of the feedback between now and 2100. However, several of the feedbacks that show negligible or very small magnitude by 2100 could nevertheless be triggered well before then, and they could eventually generate significant feedback strength over longer timeframes—centuries and even millennia—and thus, influence the long-term trajectory of the Earth System. These feedback processes include permafrost thawing, decomposition of ocean methane hydrates, increased marine bacterial respiration, and loss of polar ice sheets accompanied by a rise in sea levels and potential amplification of temperature rise through changes in ocean circulation (33). Tipping Cascades. Fig. 3 shows a global map of some potential tipping cascades. The tipping elements fall into three clusters based on their estimated threshold temperature (12, 17, 39). Cascades could be formed when a rise in global temperature reaches the level of the lower-temperature cluster, activating tipping elements, such as loss of the Greenland Ice Sheet or </w:t>
      </w:r>
      <w:proofErr w:type="gramStart"/>
      <w:r w:rsidRPr="00E95160">
        <w:rPr>
          <w:sz w:val="16"/>
        </w:rPr>
        <w:t>Arctic sea</w:t>
      </w:r>
      <w:proofErr w:type="gramEnd"/>
      <w:r w:rsidRPr="00E95160">
        <w:rPr>
          <w:sz w:val="16"/>
        </w:rPr>
        <w:t xml:space="preserve"> ice. These tipping elements, along with some of the </w:t>
      </w:r>
      <w:proofErr w:type="spellStart"/>
      <w:r w:rsidRPr="00E95160">
        <w:rPr>
          <w:sz w:val="16"/>
        </w:rPr>
        <w:t>nontipping</w:t>
      </w:r>
      <w:proofErr w:type="spellEnd"/>
      <w:r w:rsidRPr="00E95160">
        <w:rPr>
          <w:sz w:val="16"/>
        </w:rPr>
        <w:t xml:space="preserve"> element feedbacks (e.g., gradual weakening of land and ocean physiological carbon sinks), could push the global average temperature even higher, inducing tipping in mid- and higher-temperature clusters. For example, tipping (loss) of the Greenland Ice Sheet could trigger a critical transition in the Atlantic Meridional Ocean Circulation (AMOC), which could together, by causing sea-level rise and Southern Ocean heat accumulation, accelerate ice loss from the East Antarctic Ice Sheet (32, 40) on timescales of centuries (41). Fig. 3. Download figure Open in new tab Download </w:t>
      </w:r>
      <w:proofErr w:type="spellStart"/>
      <w:r w:rsidRPr="00E95160">
        <w:rPr>
          <w:sz w:val="16"/>
        </w:rPr>
        <w:t>powerpoint</w:t>
      </w:r>
      <w:proofErr w:type="spellEnd"/>
      <w:r w:rsidRPr="00E95160">
        <w:rPr>
          <w:sz w:val="16"/>
        </w:rPr>
        <w:t xml:space="preserve"> Fig. 3. Global map of potential tipping cascades. The individual tipping elements are color- coded according to estimated thresholds in global average surface temperature (tipping points) (12, 34). Arrows show the potential interactions among the tipping elements based on expert elicitation that could generate cascades. Note that, although the risk for tipping (loss of) the East Antarctic Ice Sheet is proposed at &gt;5 °C, some marine-based sectors in East Antarctica may be vulnerable at lower temperatures (35</w:t>
      </w:r>
      <w:r w:rsidRPr="00E95160">
        <w:rPr>
          <w:rFonts w:ascii="Cambria Math" w:hAnsi="Cambria Math" w:cs="Cambria Math"/>
          <w:sz w:val="16"/>
        </w:rPr>
        <w:t>⇓⇓</w:t>
      </w:r>
      <w:r w:rsidRPr="00E95160">
        <w:rPr>
          <w:rFonts w:cs="Georgia"/>
          <w:sz w:val="16"/>
        </w:rPr>
        <w:t>–</w:t>
      </w:r>
      <w:r w:rsidRPr="00E95160">
        <w:rPr>
          <w:sz w:val="16"/>
        </w:rPr>
        <w:t>38). Observations of past behavior support an important contribution of changes in ocean circulation to such feedback cascades. During previous glaciations, the climate system flickered between two states that seem to reflect changes in convective activity in the Nordic seas and changes in the activity of the AMOC. These variations caused typical temperature response patterns called the “bipolar seesaw” (42</w:t>
      </w:r>
      <w:r w:rsidRPr="00E95160">
        <w:rPr>
          <w:rFonts w:ascii="Cambria Math" w:hAnsi="Cambria Math" w:cs="Cambria Math"/>
          <w:sz w:val="16"/>
        </w:rPr>
        <w:t>⇓</w:t>
      </w:r>
      <w:r w:rsidRPr="00E95160">
        <w:rPr>
          <w:rFonts w:cs="Georgia"/>
          <w:sz w:val="16"/>
        </w:rPr>
        <w:t>–</w:t>
      </w:r>
      <w:r w:rsidRPr="00E95160">
        <w:rPr>
          <w:sz w:val="16"/>
        </w:rPr>
        <w:t xml:space="preserve">44). During extremely cold conditions in the north, heat accumulated in the Southern Ocean, and Antarctica warmed. Eventually, the heat made its way north and generated subsurface warming that may have been instrumental in destabilizing the edges of the Northern Hemisphere ice sheets (45). If Greenland and the West Antarctic Ice Sheet melt in the future, the freshening and cooling of nearby surface waters will have significant effects on the ocean circulation. While the probability of significant circulation changes is difficult to quantify, climate model simulations suggest that freshwater inputs compatible with current rates of Greenland melting are sufficient to have measurable effects on ocean temperature and circulation (46, 47). Sustained warming of the northern high latitudes as a result of this process could accelerate feedbacks or activate tipping elements in that region, such as permafrost degradation, loss of </w:t>
      </w:r>
      <w:proofErr w:type="gramStart"/>
      <w:r w:rsidRPr="00E95160">
        <w:rPr>
          <w:sz w:val="16"/>
        </w:rPr>
        <w:t>Arctic sea</w:t>
      </w:r>
      <w:proofErr w:type="gramEnd"/>
      <w:r w:rsidRPr="00E95160">
        <w:rPr>
          <w:sz w:val="16"/>
        </w:rPr>
        <w:t xml:space="preserve"> ice, and boreal forest dieback. </w:t>
      </w:r>
      <w:r w:rsidRPr="00E95160">
        <w:rPr>
          <w:rStyle w:val="TitleChar"/>
        </w:rPr>
        <w:t>While this may seem</w:t>
      </w:r>
      <w:r w:rsidRPr="00E95160">
        <w:rPr>
          <w:sz w:val="16"/>
        </w:rPr>
        <w:t xml:space="preserve"> to be an </w:t>
      </w:r>
      <w:r w:rsidRPr="00E95160">
        <w:rPr>
          <w:rStyle w:val="TitleChar"/>
        </w:rPr>
        <w:t>extreme</w:t>
      </w:r>
      <w:r w:rsidRPr="00E95160">
        <w:rPr>
          <w:sz w:val="16"/>
        </w:rPr>
        <w:t xml:space="preserve"> scenario, </w:t>
      </w:r>
      <w:r w:rsidRPr="00E95160">
        <w:rPr>
          <w:rStyle w:val="TitleChar"/>
        </w:rPr>
        <w:t xml:space="preserve">it illustrates that a warming into the range of </w:t>
      </w:r>
      <w:r w:rsidRPr="00E95160">
        <w:rPr>
          <w:rStyle w:val="Emphasis"/>
        </w:rPr>
        <w:t>even the lower-temperature cluster</w:t>
      </w:r>
      <w:r w:rsidRPr="00E95160">
        <w:rPr>
          <w:sz w:val="16"/>
        </w:rPr>
        <w:t xml:space="preserve"> (i.e., the Paris targets) </w:t>
      </w:r>
      <w:r w:rsidRPr="00E95160">
        <w:rPr>
          <w:rStyle w:val="TitleChar"/>
        </w:rPr>
        <w:t xml:space="preserve">could lead to tipping in the mid- and higher-temperature clusters via </w:t>
      </w:r>
      <w:r w:rsidRPr="00E95160">
        <w:rPr>
          <w:rStyle w:val="Emphasis"/>
        </w:rPr>
        <w:t>cascade effects</w:t>
      </w:r>
      <w:r w:rsidRPr="00E95160">
        <w:rPr>
          <w:sz w:val="16"/>
        </w:rPr>
        <w:t xml:space="preserve">. Based on this analysis of tipping cascades and taking a risk-averse approach, we suggest that a potential planetary threshold could occur at a temperature rise as low as </w:t>
      </w:r>
      <w:r w:rsidRPr="00E95160">
        <w:rPr>
          <w:rFonts w:ascii="Cambria Math" w:hAnsi="Cambria Math" w:cs="Cambria Math"/>
          <w:sz w:val="16"/>
        </w:rPr>
        <w:t>∼</w:t>
      </w:r>
      <w:r w:rsidRPr="00E95160">
        <w:rPr>
          <w:sz w:val="16"/>
        </w:rPr>
        <w:t xml:space="preserve">2.0 </w:t>
      </w:r>
      <w:r w:rsidRPr="00E95160">
        <w:rPr>
          <w:rFonts w:cs="Georgia"/>
          <w:sz w:val="16"/>
        </w:rPr>
        <w:t>°</w:t>
      </w:r>
      <w:r w:rsidRPr="00E95160">
        <w:rPr>
          <w:sz w:val="16"/>
        </w:rPr>
        <w:t>C above preindustrial (Fig. 1).</w:t>
      </w:r>
    </w:p>
    <w:p w14:paraId="45470B02" w14:textId="77777777" w:rsidR="00465294" w:rsidRDefault="00465294" w:rsidP="00465294"/>
    <w:p w14:paraId="517E2C88" w14:textId="77777777" w:rsidR="00465294" w:rsidRDefault="00465294" w:rsidP="00465294"/>
    <w:p w14:paraId="1C952E15" w14:textId="77777777" w:rsidR="0007652D" w:rsidRPr="00483C42" w:rsidRDefault="0007652D" w:rsidP="0007652D"/>
    <w:p w14:paraId="22159AF2" w14:textId="77777777" w:rsidR="0007652D" w:rsidRPr="00483C42" w:rsidRDefault="0007652D" w:rsidP="0007652D"/>
    <w:p w14:paraId="31E5FC0C" w14:textId="77777777" w:rsidR="0007652D" w:rsidRPr="00364BD6" w:rsidRDefault="0007652D" w:rsidP="0007652D"/>
    <w:p w14:paraId="5F0332CC" w14:textId="77777777" w:rsidR="0007652D" w:rsidRPr="00BE7A11" w:rsidRDefault="0007652D" w:rsidP="0007652D">
      <w:pPr>
        <w:pStyle w:val="Heading4"/>
        <w:rPr>
          <w:u w:val="single"/>
        </w:rPr>
      </w:pPr>
      <w:r>
        <w:t xml:space="preserve">We are near tipping points, Failure To reduce emissions causes </w:t>
      </w:r>
      <w:r w:rsidRPr="00BE7A11">
        <w:rPr>
          <w:u w:val="single"/>
        </w:rPr>
        <w:t>catastrophic warming</w:t>
      </w:r>
    </w:p>
    <w:p w14:paraId="18C09F2B" w14:textId="77777777" w:rsidR="0007652D" w:rsidRPr="00483C42" w:rsidRDefault="0007652D" w:rsidP="0007652D">
      <w:pPr>
        <w:rPr>
          <w:rStyle w:val="Style13ptBold"/>
        </w:rPr>
      </w:pPr>
      <w:r w:rsidRPr="00483C42">
        <w:rPr>
          <w:rStyle w:val="Style13ptBold"/>
        </w:rPr>
        <w:t>Aljazeera in 2023</w:t>
      </w:r>
    </w:p>
    <w:p w14:paraId="30A6ED0B" w14:textId="77777777" w:rsidR="0007652D" w:rsidRDefault="0007652D" w:rsidP="0007652D">
      <w:r>
        <w:t xml:space="preserve">‘Point of no return’: UN report to provide stark climate warning; </w:t>
      </w:r>
      <w:hyperlink r:id="rId15" w:history="1">
        <w:r w:rsidRPr="003B42D7">
          <w:rPr>
            <w:rStyle w:val="Hyperlink"/>
          </w:rPr>
          <w:t>https://www.aljazeera.com/news/2023/3/20/point-of-no-return-un-report-to-provide-stark-climate-warning</w:t>
        </w:r>
      </w:hyperlink>
    </w:p>
    <w:p w14:paraId="0EE09039" w14:textId="77777777" w:rsidR="0007652D" w:rsidRDefault="0007652D" w:rsidP="0007652D">
      <w:pPr>
        <w:rPr>
          <w:sz w:val="16"/>
        </w:rPr>
      </w:pPr>
      <w:r w:rsidRPr="00483C42">
        <w:rPr>
          <w:sz w:val="16"/>
        </w:rPr>
        <w:t xml:space="preserve">A major new United Nations report being released on Monday is expected to provide a sobering reminder that </w:t>
      </w:r>
      <w:r w:rsidRPr="00483C42">
        <w:rPr>
          <w:rStyle w:val="Emphasis"/>
        </w:rPr>
        <w:t>time is running out if humanity wants to avoid passing a dangerous global warming threshold.</w:t>
      </w:r>
      <w:r>
        <w:rPr>
          <w:rStyle w:val="Emphasis"/>
        </w:rPr>
        <w:t xml:space="preserve"> </w:t>
      </w:r>
      <w:r w:rsidRPr="00483C42">
        <w:rPr>
          <w:rStyle w:val="StyleUnderline"/>
        </w:rPr>
        <w:t xml:space="preserve">The report by hundreds of the world’s top scientists is the capstone of a series that </w:t>
      </w:r>
      <w:proofErr w:type="spellStart"/>
      <w:r w:rsidRPr="00483C42">
        <w:rPr>
          <w:rStyle w:val="StyleUnderline"/>
        </w:rPr>
        <w:t>summarises</w:t>
      </w:r>
      <w:proofErr w:type="spellEnd"/>
      <w:r w:rsidRPr="00483C42">
        <w:rPr>
          <w:rStyle w:val="StyleUnderline"/>
        </w:rPr>
        <w:t xml:space="preserve"> the research on global warming compiled since</w:t>
      </w:r>
      <w:r w:rsidRPr="00483C42">
        <w:rPr>
          <w:sz w:val="16"/>
        </w:rPr>
        <w:t xml:space="preserve"> the Paris climate accord was agreed upon in </w:t>
      </w:r>
      <w:r w:rsidRPr="00483C42">
        <w:rPr>
          <w:rStyle w:val="StyleUnderline"/>
        </w:rPr>
        <w:t>2015</w:t>
      </w:r>
      <w:r w:rsidRPr="00483C42">
        <w:rPr>
          <w:sz w:val="16"/>
        </w:rPr>
        <w:t xml:space="preserve">. It was approved by countries at the end of a weeklong meeting of the United Nations’ Intergovernmental Panel on Climate Change (IPCC) report in the Swiss town of Interlaken, meaning governments have accepted its findings as authoritative advice on which to base their actions. At the start of the meeting, UN Secretary-General Antonio Guterres warned delegates </w:t>
      </w:r>
      <w:r w:rsidRPr="00483C42">
        <w:rPr>
          <w:rStyle w:val="StyleUnderline"/>
        </w:rPr>
        <w:t>the planet is “</w:t>
      </w:r>
      <w:r w:rsidRPr="00483C42">
        <w:rPr>
          <w:rStyle w:val="Emphasis"/>
        </w:rPr>
        <w:t>nearing the point of no return</w:t>
      </w:r>
      <w:r w:rsidRPr="00483C42">
        <w:rPr>
          <w:rStyle w:val="StyleUnderline"/>
        </w:rPr>
        <w:t>” and they risk missing the internationally agreed limit of 1.5 degrees</w:t>
      </w:r>
      <w:r w:rsidRPr="00483C42">
        <w:rPr>
          <w:sz w:val="16"/>
        </w:rPr>
        <w:t xml:space="preserve"> Celsius (2.7 degrees Fahrenheit) of global warming since pre-industrial times. That is because </w:t>
      </w:r>
      <w:r w:rsidRPr="00483C42">
        <w:rPr>
          <w:rStyle w:val="StyleUnderline"/>
        </w:rPr>
        <w:t>global emissions</w:t>
      </w:r>
      <w:r w:rsidRPr="00483C42">
        <w:rPr>
          <w:sz w:val="16"/>
        </w:rPr>
        <w:t xml:space="preserve"> of carbon dioxide and other greenhouse gases </w:t>
      </w:r>
      <w:r w:rsidRPr="00483C42">
        <w:rPr>
          <w:rStyle w:val="StyleUnderline"/>
        </w:rPr>
        <w:t>keep increasing</w:t>
      </w:r>
      <w:r w:rsidRPr="00483C42">
        <w:rPr>
          <w:sz w:val="16"/>
        </w:rPr>
        <w:t xml:space="preserve"> – mainly because of the burning of fossil fuels, deforestation, and intensive agriculture – </w:t>
      </w:r>
      <w:r w:rsidRPr="00483C42">
        <w:rPr>
          <w:rStyle w:val="Emphasis"/>
        </w:rPr>
        <w:t>when in fact they need to decline quickly.</w:t>
      </w:r>
      <w:r>
        <w:rPr>
          <w:rStyle w:val="Emphasis"/>
        </w:rPr>
        <w:t xml:space="preserve"> </w:t>
      </w:r>
      <w:r w:rsidRPr="00483C42">
        <w:rPr>
          <w:sz w:val="16"/>
        </w:rPr>
        <w:t xml:space="preserve">Governments agreed in Paris almost eight years ago to try to limit temperature rise to 1.5C or at least keep it well below 2C (3.6F). Since </w:t>
      </w:r>
      <w:proofErr w:type="gramStart"/>
      <w:r w:rsidRPr="00483C42">
        <w:rPr>
          <w:sz w:val="16"/>
        </w:rPr>
        <w:t>then</w:t>
      </w:r>
      <w:proofErr w:type="gramEnd"/>
      <w:r w:rsidRPr="00483C42">
        <w:rPr>
          <w:sz w:val="16"/>
        </w:rPr>
        <w:t xml:space="preserve"> scientists have increasingly argued </w:t>
      </w:r>
      <w:r w:rsidRPr="00483C42">
        <w:rPr>
          <w:rStyle w:val="Emphasis"/>
        </w:rPr>
        <w:t>any warming beyond the lower threshold would put humanity at dire risk</w:t>
      </w:r>
      <w:r w:rsidRPr="00483C42">
        <w:rPr>
          <w:sz w:val="16"/>
        </w:rPr>
        <w:t xml:space="preserve">. </w:t>
      </w:r>
      <w:r w:rsidRPr="00483C42">
        <w:rPr>
          <w:rStyle w:val="StyleUnderline"/>
        </w:rPr>
        <w:t>Average global temperatures have already increased by 1.1C</w:t>
      </w:r>
      <w:r w:rsidRPr="00483C42">
        <w:rPr>
          <w:sz w:val="16"/>
        </w:rPr>
        <w:t xml:space="preserve"> (2F) since the 19th century, </w:t>
      </w:r>
      <w:r w:rsidRPr="00483C42">
        <w:rPr>
          <w:rStyle w:val="StyleUnderline"/>
        </w:rPr>
        <w:t>but</w:t>
      </w:r>
      <w:r w:rsidRPr="00483C42">
        <w:rPr>
          <w:sz w:val="16"/>
        </w:rPr>
        <w:t xml:space="preserve"> Guterres insisted last week </w:t>
      </w:r>
      <w:r w:rsidRPr="00483C42">
        <w:rPr>
          <w:rStyle w:val="Emphasis"/>
        </w:rPr>
        <w:t>the 1.5C target limit remains possible “with rapid and deep emissions reductions across all sectors of the global economy”.</w:t>
      </w:r>
      <w:r>
        <w:rPr>
          <w:rStyle w:val="Emphasis"/>
        </w:rPr>
        <w:t xml:space="preserve"> </w:t>
      </w:r>
      <w:r w:rsidRPr="00483C42">
        <w:rPr>
          <w:sz w:val="16"/>
        </w:rPr>
        <w:t xml:space="preserve">Pivotal role Monday’s report comes after the IPCC made clear two years ago that climate change is clearly caused by human activity and refined its predictions for a range of possible scenarios depending on how much greenhouse gas continues to be released. The following year, it published a report concluding the effects of global warming are already being felt and </w:t>
      </w:r>
      <w:r w:rsidRPr="00483C42">
        <w:rPr>
          <w:rStyle w:val="StyleUnderline"/>
        </w:rPr>
        <w:t>nearly half the world’s population are “highly vulnerable to climate change</w:t>
      </w:r>
      <w:r w:rsidRPr="00483C42">
        <w:rPr>
          <w:sz w:val="16"/>
        </w:rPr>
        <w:t>”. Two months later, it laid out what needs to be done to reduce the harm from warming that is already inevitable and prevent a further dangerous rise in temperatures; the sharp drop in solar and wind power costs would make that easier, it noted. Three further special reports by the IPCC focused on the oceans, land and 1.5C target. The next round of reports will not be published until the second half of this decade, by when experts say it could be too late to take further measures, allowing that ambitious goal to still be met. Governments agreed at last year’s climate summit in Egypt to create a fund to help pay for the damage that a warming planet is inflicting on vulnerable countries, but failed to commit to new measures for reducing greenhouse gas emissions. The new synthesis report published on Monday will play a pivotal role when governments gather in Dubai in December for this year’s UN climate talks. The meeting will be the first to take stock of global efforts to cut emissions since the Paris deal, and hear calls from poorer nations seeking more aid. Guterres has said fossil fuel companies should hand over some of their vast profits to help victims of climate change. “Overall, this report is another nail in the coffin of the fossil fuel industry,” said Stephan Singer of Climate Action Network International “</w:t>
      </w:r>
      <w:r w:rsidRPr="00483C42">
        <w:rPr>
          <w:rStyle w:val="StyleUnderline"/>
        </w:rPr>
        <w:t>The new IPCC report shows the writing clearly on the wall</w:t>
      </w:r>
      <w:r w:rsidRPr="00483C42">
        <w:rPr>
          <w:sz w:val="16"/>
        </w:rPr>
        <w:t xml:space="preserve">. </w:t>
      </w:r>
      <w:r w:rsidRPr="00483C42">
        <w:rPr>
          <w:rStyle w:val="StyleUnderline"/>
        </w:rPr>
        <w:t xml:space="preserve">Governments have no excuse to ignore the emphatic warning for this critical decade. </w:t>
      </w:r>
      <w:r w:rsidRPr="00483C42">
        <w:rPr>
          <w:sz w:val="16"/>
        </w:rPr>
        <w:t xml:space="preserve">They must act fast to reject fossil fuels and stop any new expansion of oil, gas and coal.” Oxfam’s climate policy lead </w:t>
      </w:r>
      <w:proofErr w:type="spellStart"/>
      <w:r w:rsidRPr="00483C42">
        <w:rPr>
          <w:sz w:val="16"/>
        </w:rPr>
        <w:t>Nafkote</w:t>
      </w:r>
      <w:proofErr w:type="spellEnd"/>
      <w:r w:rsidRPr="00483C42">
        <w:rPr>
          <w:sz w:val="16"/>
        </w:rPr>
        <w:t xml:space="preserve"> Dabi said: “</w:t>
      </w:r>
      <w:r w:rsidRPr="00483C42">
        <w:rPr>
          <w:rStyle w:val="Emphasis"/>
        </w:rPr>
        <w:t>This is, literally, the last chapter</w:t>
      </w:r>
      <w:r w:rsidRPr="00483C42">
        <w:rPr>
          <w:sz w:val="16"/>
        </w:rPr>
        <w:t xml:space="preserve">. </w:t>
      </w:r>
      <w:r w:rsidRPr="00483C42">
        <w:rPr>
          <w:rStyle w:val="Emphasis"/>
        </w:rPr>
        <w:t>The science shows that limiting global heating to 1.5C is still possible – but only just.</w:t>
      </w:r>
      <w:r w:rsidRPr="00483C42">
        <w:rPr>
          <w:sz w:val="16"/>
        </w:rPr>
        <w:t xml:space="preserve"> </w:t>
      </w:r>
      <w:r w:rsidRPr="00483C42">
        <w:rPr>
          <w:rStyle w:val="StyleUnderline"/>
        </w:rPr>
        <w:t>Unless we pull the emergency brake on deadly carbon pollution, ‘unheard-of’ heatwaves, storms, droughts and floods will continue to become more frequent and hit more places and people</w:t>
      </w:r>
      <w:r w:rsidRPr="00483C42">
        <w:rPr>
          <w:sz w:val="16"/>
        </w:rPr>
        <w:t>.”</w:t>
      </w:r>
    </w:p>
    <w:p w14:paraId="58098A49" w14:textId="77777777" w:rsidR="0007652D" w:rsidRPr="0069482D" w:rsidRDefault="0007652D" w:rsidP="0007652D">
      <w:pPr>
        <w:pStyle w:val="Heading3"/>
      </w:pPr>
      <w:r>
        <w:t>Green Labor Needed</w:t>
      </w:r>
    </w:p>
    <w:p w14:paraId="010AF97A" w14:textId="77777777" w:rsidR="0007652D" w:rsidRDefault="0007652D" w:rsidP="0007652D">
      <w:pPr>
        <w:pStyle w:val="Heading4"/>
      </w:pPr>
      <w:r>
        <w:t xml:space="preserve">Clean Energy is being constrained by </w:t>
      </w:r>
      <w:r w:rsidRPr="004D7BEE">
        <w:rPr>
          <w:u w:val="single"/>
        </w:rPr>
        <w:t xml:space="preserve">Labor Shortages </w:t>
      </w:r>
      <w:r>
        <w:t>– the funding is there but the workers are not, a FJG can help get workers into the sector</w:t>
      </w:r>
    </w:p>
    <w:p w14:paraId="1D116077" w14:textId="77777777" w:rsidR="0007652D" w:rsidRPr="004D7BEE" w:rsidRDefault="0007652D" w:rsidP="0007652D">
      <w:pPr>
        <w:rPr>
          <w:b/>
          <w:bCs/>
          <w:sz w:val="26"/>
        </w:rPr>
      </w:pPr>
      <w:r>
        <w:rPr>
          <w:rStyle w:val="Style13ptBold"/>
        </w:rPr>
        <w:t xml:space="preserve">Groom and </w:t>
      </w:r>
      <w:proofErr w:type="spellStart"/>
      <w:r>
        <w:rPr>
          <w:rStyle w:val="Style13ptBold"/>
        </w:rPr>
        <w:t>Volcovici</w:t>
      </w:r>
      <w:proofErr w:type="spellEnd"/>
      <w:r>
        <w:rPr>
          <w:rStyle w:val="Style13ptBold"/>
        </w:rPr>
        <w:t xml:space="preserve"> 23 </w:t>
      </w:r>
      <w:r>
        <w:t xml:space="preserve">Nichola Groom - Correspondent covering energy and environment policy from the West Coast. Valerie </w:t>
      </w:r>
      <w:proofErr w:type="spellStart"/>
      <w:r>
        <w:t>Volcovici</w:t>
      </w:r>
      <w:proofErr w:type="spellEnd"/>
      <w:r>
        <w:t xml:space="preserve"> - reporter covering energy and environment policy from Reuters' Washington, D.C. bureau.  “Biden's climate agenda has a problem: Not enough workers,” Reuters,  January 11, 2023, </w:t>
      </w:r>
      <w:hyperlink r:id="rId16" w:history="1">
        <w:r w:rsidRPr="00B4251D">
          <w:rPr>
            <w:rStyle w:val="Hyperlink"/>
          </w:rPr>
          <w:t>https://www.reuters.com/business/energy/bidens-climate-agenda-has-problem-not-enough-workers-2023-01-11/</w:t>
        </w:r>
      </w:hyperlink>
      <w:r>
        <w:t xml:space="preserve">  ///</w:t>
      </w:r>
      <w:proofErr w:type="spellStart"/>
      <w:r>
        <w:t>Mgal</w:t>
      </w:r>
      <w:proofErr w:type="spellEnd"/>
    </w:p>
    <w:p w14:paraId="3EAE6FFA" w14:textId="77777777" w:rsidR="0007652D" w:rsidRPr="00382151" w:rsidRDefault="0007652D" w:rsidP="0007652D">
      <w:pPr>
        <w:rPr>
          <w:sz w:val="12"/>
        </w:rPr>
      </w:pPr>
      <w:r w:rsidRPr="00382151">
        <w:rPr>
          <w:sz w:val="12"/>
        </w:rPr>
        <w:t xml:space="preserve">Jan 11 (Reuters) - U.S. </w:t>
      </w:r>
      <w:r w:rsidRPr="004D7BEE">
        <w:rPr>
          <w:u w:val="single"/>
        </w:rPr>
        <w:t>clean energy companies</w:t>
      </w:r>
      <w:r w:rsidRPr="00382151">
        <w:rPr>
          <w:sz w:val="12"/>
        </w:rPr>
        <w:t xml:space="preserve"> are offering better wages and benefits, flying in trainers from overseas, and contemplating ideas like buying roofing and electric repair shops just to hire their workers as firms </w:t>
      </w:r>
      <w:r w:rsidRPr="004D7BEE">
        <w:rPr>
          <w:u w:val="single"/>
        </w:rPr>
        <w:t>try to overcome a labor shortage</w:t>
      </w:r>
      <w:r w:rsidRPr="00382151">
        <w:rPr>
          <w:sz w:val="12"/>
        </w:rPr>
        <w:t xml:space="preserve"> that threatens to derail President Joe Biden's climate change agenda. </w:t>
      </w:r>
      <w:r w:rsidRPr="004D7BEE">
        <w:rPr>
          <w:u w:val="single"/>
        </w:rPr>
        <w:t>The Inflation Reduction Act</w:t>
      </w:r>
      <w:r w:rsidRPr="00382151">
        <w:rPr>
          <w:sz w:val="12"/>
        </w:rPr>
        <w:t>, signed into law last year, provides</w:t>
      </w:r>
      <w:r w:rsidRPr="004D7BEE">
        <w:rPr>
          <w:u w:val="single"/>
        </w:rPr>
        <w:t xml:space="preserve"> for an estimated $370 billion in solar, wind and electric vehicle subsidie</w:t>
      </w:r>
      <w:r w:rsidRPr="00382151">
        <w:rPr>
          <w:sz w:val="12"/>
        </w:rPr>
        <w:t xml:space="preserve">s, according to the White House. Starting Jan. 1, American consumers can take advantage of those tax credits to upgrade home heating systems or put solar panels on their roofs. Those investments will create nearly 537,000 jobs a year for a decade, according to an analysis by BW Research commissioned by The Nature Conservancy. </w:t>
      </w:r>
      <w:r w:rsidRPr="004D7BEE">
        <w:rPr>
          <w:u w:val="single"/>
        </w:rPr>
        <w:t xml:space="preserve">But with the U.S. unemployment rate at an historic low of 3.5%, </w:t>
      </w:r>
      <w:r w:rsidRPr="004D7BEE">
        <w:rPr>
          <w:b/>
          <w:bCs/>
          <w:u w:val="single"/>
        </w:rPr>
        <w:t>companies say they fear they will struggle to fill those jobs</w:t>
      </w:r>
      <w:r w:rsidRPr="00382151">
        <w:rPr>
          <w:sz w:val="12"/>
        </w:rPr>
        <w:t xml:space="preserve">, and that plans to transition away from fossil fuels could stall out. Despite layoff announcements and signs of a slowdown elsewhere in the economy, </w:t>
      </w:r>
      <w:r w:rsidRPr="004D7BEE">
        <w:rPr>
          <w:b/>
          <w:bCs/>
          <w:u w:val="single"/>
        </w:rPr>
        <w:t>the labor market for clean energy jobs remains tight.</w:t>
      </w:r>
      <w:r>
        <w:rPr>
          <w:b/>
          <w:bCs/>
          <w:u w:val="single"/>
        </w:rPr>
        <w:t xml:space="preserve"> </w:t>
      </w:r>
      <w:r w:rsidRPr="00382151">
        <w:rPr>
          <w:sz w:val="12"/>
        </w:rPr>
        <w:t xml:space="preserve">"It feels like a big risk for this expansion. Where are we going to find all the people?" said Abigail Ross Hopper, president of the Solar Energy Industries Association trade group. The </w:t>
      </w:r>
      <w:r w:rsidRPr="004D7BEE">
        <w:rPr>
          <w:u w:val="single"/>
        </w:rPr>
        <w:t>shortage is</w:t>
      </w:r>
      <w:r w:rsidRPr="00382151">
        <w:rPr>
          <w:sz w:val="12"/>
        </w:rPr>
        <w:t xml:space="preserve"> anticipated to hit especially hard in electric vehicle and battery production and solar panel and home efficiency installations, </w:t>
      </w:r>
      <w:r w:rsidRPr="004D7BEE">
        <w:rPr>
          <w:u w:val="single"/>
        </w:rPr>
        <w:t>forcing some of the companies into bold new approaches to find workers.</w:t>
      </w:r>
      <w:r>
        <w:rPr>
          <w:u w:val="single"/>
        </w:rPr>
        <w:t xml:space="preserve"> </w:t>
      </w:r>
      <w:r w:rsidRPr="00382151">
        <w:rPr>
          <w:sz w:val="12"/>
        </w:rPr>
        <w:t xml:space="preserve">Korea's SK Innovation Co Ltd, which makes batteries for Ford Motor Co's (F.N) F-150 Lightning all-electric pickup truck in Commerce, Georgia, has pumped up pay and benefits as it ramps up its U.S. workforce to 20,000 people by 2025 from 4,000 today. The battery maker is advertising pay between $20 and $34 an hour, above Georgia’s median hourly wage of $18.43, according to the U.S. Bureau of Labor Statistics. It is also covering 100% life insurance costs and matching retirement plan contributions up to 6.5%, above the national average of 5.6%, according to the Plan Sponsor Council of America. And the company is providing free food on the job. "Georgia’s talent pool is not really massive. But we are trying to improve some of our policies to better source and retain workers," said an SK official who declined to be named, citing the sensitivity of the matter. Georgia state officials said SK's hiring has been a success considering how quickly production had to ramp up to meet the company's obligations to automakers. While national </w:t>
      </w:r>
      <w:r w:rsidRPr="004D7BEE">
        <w:rPr>
          <w:u w:val="single"/>
        </w:rPr>
        <w:t>residential solar installer</w:t>
      </w:r>
      <w:r w:rsidRPr="00382151">
        <w:rPr>
          <w:sz w:val="12"/>
        </w:rPr>
        <w:t xml:space="preserve"> SunPower Corp (SPWR.O) </w:t>
      </w:r>
      <w:r w:rsidRPr="004D7BEE">
        <w:rPr>
          <w:u w:val="single"/>
        </w:rPr>
        <w:t>is recruiting aggressively</w:t>
      </w:r>
      <w:r w:rsidRPr="00382151">
        <w:rPr>
          <w:sz w:val="12"/>
        </w:rPr>
        <w:t xml:space="preserve">, Chief Executive Peter Faricy said </w:t>
      </w:r>
      <w:r w:rsidRPr="004D7BEE">
        <w:rPr>
          <w:u w:val="single"/>
        </w:rPr>
        <w:t>the company is also looking at</w:t>
      </w:r>
      <w:r w:rsidRPr="00382151">
        <w:rPr>
          <w:sz w:val="12"/>
        </w:rPr>
        <w:t xml:space="preserve"> what he called </w:t>
      </w:r>
      <w:r w:rsidRPr="004D7BEE">
        <w:rPr>
          <w:u w:val="single"/>
        </w:rPr>
        <w:t>"crazy ideas" to secure labor – including buying up companies just for their workers.</w:t>
      </w:r>
      <w:r>
        <w:rPr>
          <w:u w:val="single"/>
        </w:rPr>
        <w:t xml:space="preserve"> </w:t>
      </w:r>
      <w:r w:rsidRPr="00382151">
        <w:rPr>
          <w:sz w:val="12"/>
        </w:rPr>
        <w:t>"I’m not suggesting we will do this, but I want to give you an order of magnitude of what we’re considering. Like, should we acquire a roofing company and make them all solar installers? Do we go buy an electrical company and acquire 100 electricians?" he said. SunPower also held talks within the last year with panel manufacturer First Solar Inc (FSLR.O) about developing a solar panel that would be easier to install, enabling crews to outfit two homes a day instead of just one, Faricy said. SunPower’s competitor, Sunrun Inc (RUN.O), is deploying drones to survey roofs ahead of installation, reducing the number of workers required to scale roofs. It is also rewarding top crews with office parties. "As best you can game-</w:t>
      </w:r>
      <w:proofErr w:type="spellStart"/>
      <w:r w:rsidRPr="00382151">
        <w:rPr>
          <w:sz w:val="12"/>
        </w:rPr>
        <w:t>ify</w:t>
      </w:r>
      <w:proofErr w:type="spellEnd"/>
      <w:r w:rsidRPr="00382151">
        <w:rPr>
          <w:sz w:val="12"/>
        </w:rPr>
        <w:t xml:space="preserve"> the experience for the employee... it just makes the industry more fun, more attractive," Chris McClellan, Sunrun's senior vice president of operations, said in an interview. Offshore wind developer Orsted (ORSTED.CO), a Danish company that is planning to build projects off the East Coast, hopes to fly in employees from projects in the United Kingdom and Asia to help train staff. State reports have indicated that New York and Massachusetts face large offshore wind workforce gaps. “We’re creating sort of an ecosystem where we don't just have an offshore wind academy, but really train the trainers of the future,” said Mads Nipper, Orsted’s CEO, told Reuters. The Biden Administration has repeatedly promised that new </w:t>
      </w:r>
      <w:r w:rsidRPr="004D7BEE">
        <w:rPr>
          <w:u w:val="single"/>
        </w:rPr>
        <w:t xml:space="preserve">green energy jobs </w:t>
      </w:r>
      <w:r w:rsidRPr="00382151">
        <w:rPr>
          <w:sz w:val="12"/>
        </w:rPr>
        <w:t xml:space="preserve">would be well-paying union jobs. But many of those jobs </w:t>
      </w:r>
      <w:r w:rsidRPr="004D7BEE">
        <w:rPr>
          <w:u w:val="single"/>
        </w:rPr>
        <w:t>have lagged the fossil fuel industry in pay</w:t>
      </w:r>
      <w:r w:rsidRPr="00382151">
        <w:rPr>
          <w:sz w:val="12"/>
        </w:rPr>
        <w:t xml:space="preserve">, according to a 2021 study by BW Research, as clean energy companies have sought to contain costs to compete with entrenched industries. The IRA seeks to address that by tying prevailing wage and apprenticeship requirements to the subsidies. Those provisions -- and the hiring challenges -- have put pressure on some employers to use unionized labor. Learning from its earlier hiring challenges in Europe and Asia, Orsted signed an agreement with North America's Building Trades Unions to secure workers. Even Amazon.com Inc (AMZN.O), a company that has been embroiled in disputes with workers trying to organize, has used union labor to build the electric charging infrastructure for its fleet of electric delivery vehicles in Maspeth, Queens, NY. Amazon did not respond to requests for comment. Corrine Case, an electrician represented by the International Brotherhood of Electrical Workers, said she was paid $43 an hour to install the charging system at Amazon. A single mother, Case said she was excited about the job security offered by the rising demand for electricians to install charging stations. “Our field is constantly changing because of new energy sources and to be a part of that is amazing,” she said. FREE WORKER TRAINING </w:t>
      </w:r>
      <w:r w:rsidRPr="004D7BEE">
        <w:rPr>
          <w:u w:val="single"/>
        </w:rPr>
        <w:t>In their hunt for workers, solar, wind and electric vehicle companies have expanded programs offering free and subsidized training</w:t>
      </w:r>
      <w:r w:rsidRPr="00382151">
        <w:rPr>
          <w:sz w:val="12"/>
        </w:rPr>
        <w:t xml:space="preserve"> to military veterans, women and the formerly incarcerated. SK told Reuters that it has been recruiting at military job fairs and American Legion chapters and collaborating with programs like the Georgia National Guard’s Work for Warriors and the Manufacturing Institute’s Heroes MAKE America. </w:t>
      </w:r>
      <w:r w:rsidRPr="004D7BEE">
        <w:rPr>
          <w:u w:val="single"/>
        </w:rPr>
        <w:t xml:space="preserve">Some solar companies have tried to recruit </w:t>
      </w:r>
      <w:r w:rsidRPr="00382151">
        <w:rPr>
          <w:rStyle w:val="StyleUnderline"/>
        </w:rPr>
        <w:t>veterans</w:t>
      </w:r>
      <w:r w:rsidRPr="00382151">
        <w:rPr>
          <w:sz w:val="12"/>
        </w:rPr>
        <w:t xml:space="preserve">, saying the skills learned in military life translate well to the industry. Utility scale solar developer SOLV Energy, SunPower and </w:t>
      </w:r>
      <w:proofErr w:type="spellStart"/>
      <w:r w:rsidRPr="00382151">
        <w:rPr>
          <w:sz w:val="12"/>
        </w:rPr>
        <w:t>Nextracker</w:t>
      </w:r>
      <w:proofErr w:type="spellEnd"/>
      <w:r w:rsidRPr="00382151">
        <w:rPr>
          <w:sz w:val="12"/>
        </w:rPr>
        <w:t xml:space="preserve"> last year teamed up with nonprofit Solar Energy International to fund a women-only training program for solar installers. More than 30 women attended the week-long course in Colorado. In October, the nonprofit Solar Hands-On Instructional Network of Excellence (SHINE) teamed up with the Virginia Department of Corrections on a pilot program to train 30 prison inmates and recently incarcerated people in solar panel installation. SHINE’s director David Peterson said the group is discussing expanding the program. In California, the nonprofit Grid Alternatives has trained 150 inmates at the Madera County jail in solar installation since 2017 and is expanding its program this year to other facilities in the state. Potential employers are more open to hiring the formerly incarcerated once they see they have received some training, Tom Esqueda, the nonprofit's outreach manager, said. In Los Angeles, nonprofit Homeboy Industries, which works to rehabilitate former gang members, is using the potential job opportunities for solar panel installers to help recruits for its state-funded jobs program. Homeboy trains 50-60 people a year as solar panel </w:t>
      </w:r>
      <w:proofErr w:type="gramStart"/>
      <w:r w:rsidRPr="00382151">
        <w:rPr>
          <w:sz w:val="12"/>
        </w:rPr>
        <w:t>installers</w:t>
      </w:r>
      <w:proofErr w:type="gramEnd"/>
      <w:r w:rsidRPr="00382151">
        <w:rPr>
          <w:sz w:val="12"/>
        </w:rPr>
        <w:t xml:space="preserve">. </w:t>
      </w:r>
      <w:r w:rsidRPr="004D7BEE">
        <w:rPr>
          <w:u w:val="single"/>
        </w:rPr>
        <w:t xml:space="preserve">More than 80% of the people who have gone through the training in the last year have found jobs </w:t>
      </w:r>
      <w:r w:rsidRPr="00382151">
        <w:rPr>
          <w:sz w:val="12"/>
        </w:rPr>
        <w:t xml:space="preserve">in solar, according to Jackie Harper, who oversees the program. “I’m going to be sticking with this,” said Marco Reyes, 28, who went through the program after his release from prison in February and earns $23 an hour as an installer in Valencia, California. He now plans to train in the electrical end of solar installation, which would bump up his pay. </w:t>
      </w:r>
      <w:r w:rsidRPr="004D7BEE">
        <w:rPr>
          <w:u w:val="single"/>
        </w:rPr>
        <w:t>“Everyone has a chance to move up the ladder into a better position</w:t>
      </w:r>
      <w:r w:rsidRPr="00382151">
        <w:rPr>
          <w:sz w:val="12"/>
        </w:rPr>
        <w:t>,” he said. “This job to me is a life changer.”</w:t>
      </w:r>
    </w:p>
    <w:p w14:paraId="450A9862" w14:textId="77777777" w:rsidR="0007652D" w:rsidRDefault="0007652D" w:rsidP="0007652D">
      <w:pPr>
        <w:rPr>
          <w:sz w:val="14"/>
        </w:rPr>
      </w:pPr>
    </w:p>
    <w:p w14:paraId="4284BF91" w14:textId="77777777" w:rsidR="0007652D" w:rsidRDefault="0007652D" w:rsidP="0007652D">
      <w:pPr>
        <w:rPr>
          <w:sz w:val="14"/>
        </w:rPr>
      </w:pPr>
    </w:p>
    <w:p w14:paraId="79B600F4" w14:textId="77777777" w:rsidR="0007652D" w:rsidRDefault="0007652D" w:rsidP="0007652D">
      <w:pPr>
        <w:pStyle w:val="Heading4"/>
      </w:pPr>
      <w:r>
        <w:t xml:space="preserve">A FJG gives the training needed to fill growing demand for future proof green jobs </w:t>
      </w:r>
    </w:p>
    <w:p w14:paraId="564F8454" w14:textId="77777777" w:rsidR="0007652D" w:rsidRPr="00A3186C" w:rsidRDefault="0007652D" w:rsidP="0007652D">
      <w:proofErr w:type="spellStart"/>
      <w:r w:rsidRPr="00A3186C">
        <w:rPr>
          <w:rStyle w:val="Style13ptBold"/>
        </w:rPr>
        <w:t>Kerszenbaum</w:t>
      </w:r>
      <w:proofErr w:type="spellEnd"/>
      <w:r w:rsidRPr="00A3186C">
        <w:rPr>
          <w:rStyle w:val="Style13ptBold"/>
        </w:rPr>
        <w:t xml:space="preserve"> 23</w:t>
      </w:r>
      <w:r>
        <w:t xml:space="preserve"> Yigal </w:t>
      </w:r>
      <w:proofErr w:type="spellStart"/>
      <w:r>
        <w:t>Kerszenbaum</w:t>
      </w:r>
      <w:proofErr w:type="spellEnd"/>
      <w:r>
        <w:t xml:space="preserve"> - is JFF’s managing director for innovative finance where he oversees the organization’s investment strategy. He was the founder and managing director of the Employment Technology </w:t>
      </w:r>
      <w:proofErr w:type="gramStart"/>
      <w:r>
        <w:t>Fund,  “</w:t>
      </w:r>
      <w:proofErr w:type="gramEnd"/>
      <w:r>
        <w:t xml:space="preserve">Green jobs are booming, but there’s a big skills gap. Here’s how companies can fix it,” </w:t>
      </w:r>
      <w:proofErr w:type="spellStart"/>
      <w:r>
        <w:t>FastCompany</w:t>
      </w:r>
      <w:proofErr w:type="spellEnd"/>
      <w:r>
        <w:t xml:space="preserve">, January 31, 2023 </w:t>
      </w:r>
      <w:hyperlink r:id="rId17" w:history="1">
        <w:r w:rsidRPr="00B4251D">
          <w:rPr>
            <w:rStyle w:val="Hyperlink"/>
          </w:rPr>
          <w:t>https://www.fastcompany.com/90842092/green-jobs-skills-gap-how-companies-can-fix-it</w:t>
        </w:r>
      </w:hyperlink>
      <w:r>
        <w:t xml:space="preserve">    ///</w:t>
      </w:r>
      <w:proofErr w:type="spellStart"/>
      <w:r>
        <w:t>Mgal</w:t>
      </w:r>
      <w:proofErr w:type="spellEnd"/>
    </w:p>
    <w:p w14:paraId="439475BD" w14:textId="77777777" w:rsidR="0007652D" w:rsidRDefault="0007652D" w:rsidP="0007652D">
      <w:pPr>
        <w:rPr>
          <w:szCs w:val="36"/>
          <w:u w:val="single"/>
        </w:rPr>
      </w:pPr>
      <w:r w:rsidRPr="00A3186C">
        <w:rPr>
          <w:sz w:val="16"/>
          <w:szCs w:val="36"/>
        </w:rPr>
        <w:t xml:space="preserve">The long-running </w:t>
      </w:r>
      <w:r w:rsidRPr="00AD43FB">
        <w:rPr>
          <w:szCs w:val="36"/>
          <w:u w:val="single"/>
        </w:rPr>
        <w:t>effects of climate change are coming home to roost</w:t>
      </w:r>
      <w:r w:rsidRPr="00A3186C">
        <w:rPr>
          <w:sz w:val="16"/>
          <w:szCs w:val="36"/>
        </w:rPr>
        <w:t xml:space="preserve">. Historic droughts, increasingly frequent wildfires and more violent storms have spawned an international migrant crisis and growing concerns over the long-term availability of food, water, and arable land. </w:t>
      </w:r>
      <w:r w:rsidRPr="00AD43FB">
        <w:rPr>
          <w:szCs w:val="36"/>
          <w:u w:val="single"/>
        </w:rPr>
        <w:t>As the polar ice caps melt and the oceans rise, economic forecasts point to another kind of danger: More than 800 million jobs—roughly a quarter of the global workforce—</w:t>
      </w:r>
      <w:r w:rsidRPr="00A3186C">
        <w:rPr>
          <w:sz w:val="16"/>
          <w:szCs w:val="36"/>
        </w:rPr>
        <w:t xml:space="preserve">are vulnerable to the changing climate and the necessary transformation of industries around the world to confront this existential threat. But from adversity comes opportunity. To respond to climate change and create a net-zero planet where greenhouse gas emissions are virtually eliminated, </w:t>
      </w:r>
      <w:r w:rsidRPr="00AD43FB">
        <w:rPr>
          <w:szCs w:val="36"/>
          <w:u w:val="single"/>
        </w:rPr>
        <w:t>companies around the world by 2050 could create more than 300 million additional green-collar jobs</w:t>
      </w:r>
      <w:r w:rsidRPr="00A3186C">
        <w:rPr>
          <w:sz w:val="16"/>
          <w:szCs w:val="36"/>
        </w:rPr>
        <w:t xml:space="preserve"> </w:t>
      </w:r>
      <w:r w:rsidRPr="00AD43FB">
        <w:rPr>
          <w:b/>
          <w:bCs/>
          <w:szCs w:val="36"/>
          <w:u w:val="single"/>
        </w:rPr>
        <w:t>and launch a new industrial revolution</w:t>
      </w:r>
      <w:r w:rsidRPr="00A3186C">
        <w:rPr>
          <w:sz w:val="16"/>
          <w:szCs w:val="36"/>
        </w:rPr>
        <w:t xml:space="preserve">. The U.S. is making some progress on this front. Approximately 875,000 Americans already hold jobs related to sustainability, renewable energy, and conservation. Over the next decade, the number of green jobs in the U.S. is expected to grow by another 114,000, or 9%. </w:t>
      </w:r>
      <w:r w:rsidRPr="00AD43FB">
        <w:rPr>
          <w:szCs w:val="36"/>
          <w:u w:val="single"/>
        </w:rPr>
        <w:t>Specialized green jobs</w:t>
      </w:r>
      <w:r w:rsidRPr="00A3186C">
        <w:rPr>
          <w:sz w:val="16"/>
          <w:szCs w:val="36"/>
        </w:rPr>
        <w:t xml:space="preserve"> such as wind turbine service technicians and solar photovoltaic </w:t>
      </w:r>
      <w:r w:rsidRPr="00AD43FB">
        <w:rPr>
          <w:szCs w:val="36"/>
          <w:u w:val="single"/>
        </w:rPr>
        <w:t xml:space="preserve">installers are projected to increase by more than </w:t>
      </w:r>
      <w:r w:rsidRPr="00A3186C">
        <w:rPr>
          <w:sz w:val="16"/>
          <w:szCs w:val="36"/>
        </w:rPr>
        <w:t xml:space="preserve">50%, according to the U.S. Bureau of Labor Statistics. And roles in climate protection—such as environmental engineering and conservation science—pay significantly higher salaries than the national median wage. </w:t>
      </w:r>
      <w:r w:rsidRPr="00AD43FB">
        <w:rPr>
          <w:b/>
          <w:bCs/>
          <w:szCs w:val="36"/>
          <w:u w:val="single"/>
        </w:rPr>
        <w:t>But the demand for green jobs is outpacing the production of green talent.</w:t>
      </w:r>
      <w:r w:rsidRPr="00A3186C">
        <w:rPr>
          <w:sz w:val="16"/>
          <w:szCs w:val="36"/>
        </w:rPr>
        <w:t xml:space="preserve"> </w:t>
      </w:r>
      <w:r w:rsidRPr="00AD43FB">
        <w:rPr>
          <w:szCs w:val="36"/>
          <w:u w:val="single"/>
        </w:rPr>
        <w:t>Jobs that require green skills</w:t>
      </w:r>
      <w:r w:rsidRPr="00A3186C">
        <w:rPr>
          <w:sz w:val="16"/>
          <w:szCs w:val="36"/>
        </w:rPr>
        <w:t>—building blocks such as waste prevention, environmental remediation, and other abilities that promote environmental sustainability of economic abilities—</w:t>
      </w:r>
      <w:r w:rsidRPr="00AD43FB">
        <w:rPr>
          <w:szCs w:val="36"/>
          <w:u w:val="single"/>
        </w:rPr>
        <w:t>are crucial to this green transformation.</w:t>
      </w:r>
      <w:r w:rsidRPr="00A3186C">
        <w:rPr>
          <w:sz w:val="16"/>
          <w:szCs w:val="36"/>
        </w:rPr>
        <w:t xml:space="preserve"> A 2022 LinkedIn report found that job postings that require green skills have increased by 8% per year over the past five years, even as the pool of green talent grew by just 6% a year over that same period</w:t>
      </w:r>
      <w:r w:rsidRPr="00AD43FB">
        <w:rPr>
          <w:szCs w:val="36"/>
          <w:u w:val="single"/>
        </w:rPr>
        <w:t xml:space="preserve">. To increase the supply of labor in the emerging green economy, training and recruiting initiatives must be expanded to ensure that workers of all backgrounds have the opportunity to build the skills they need to pursue—and succeed in—these </w:t>
      </w:r>
      <w:r w:rsidRPr="00A3186C">
        <w:rPr>
          <w:sz w:val="16"/>
          <w:szCs w:val="36"/>
        </w:rPr>
        <w:t xml:space="preserve">jobs. Unfortunately, those who stand to benefit most from the booming demand for green skills </w:t>
      </w:r>
      <w:r w:rsidRPr="00AD43FB">
        <w:rPr>
          <w:szCs w:val="36"/>
          <w:u w:val="single"/>
        </w:rPr>
        <w:t>are also disproportionately represented</w:t>
      </w:r>
      <w:r w:rsidRPr="00A3186C">
        <w:rPr>
          <w:sz w:val="16"/>
          <w:szCs w:val="36"/>
        </w:rPr>
        <w:t xml:space="preserve">. Currently, Black and Latinx workers have a smaller share of the clean energy jobs in this country—8% and 16.5%, respectively— than they do in the overall U.S. workforce (compared to 13% and 18% economy-wide). It’s the same story with women, who represent nearly half of the U.S. workforce but hold only about a quarter of clean energy jobs. Although millennials and Generation Z say they’re extremely concerned about a coming climate catastrophe, they are also underrepresented in the green economy. </w:t>
      </w:r>
      <w:r w:rsidRPr="00AD43FB">
        <w:rPr>
          <w:szCs w:val="36"/>
          <w:u w:val="single"/>
        </w:rPr>
        <w:t>A recent survey of teenagers and young adults around the world found only one in ten said they had applied to or currently have a job that addresses climate change</w:t>
      </w:r>
      <w:r w:rsidRPr="00A3186C">
        <w:rPr>
          <w:sz w:val="16"/>
          <w:szCs w:val="36"/>
        </w:rPr>
        <w:t xml:space="preserve">. Only about one in three said they have the skills necessary for jobs in the new green economy. </w:t>
      </w:r>
      <w:r w:rsidRPr="00AD43FB">
        <w:rPr>
          <w:b/>
          <w:bCs/>
          <w:szCs w:val="36"/>
          <w:u w:val="single"/>
        </w:rPr>
        <w:t>Nearly 30% said they didn’t know where they could find a green job.</w:t>
      </w:r>
      <w:r w:rsidRPr="00A3186C">
        <w:rPr>
          <w:sz w:val="16"/>
          <w:szCs w:val="36"/>
        </w:rPr>
        <w:t xml:space="preserve"> Preventing this looming shortage of green skills </w:t>
      </w:r>
      <w:r w:rsidRPr="00AD43FB">
        <w:rPr>
          <w:szCs w:val="36"/>
          <w:u w:val="single"/>
        </w:rPr>
        <w:t>has to start with increasing awareness not just of the urgent need for action but also the need for quality jobs in the green econom</w:t>
      </w:r>
      <w:r w:rsidRPr="00A3186C">
        <w:rPr>
          <w:sz w:val="16"/>
          <w:szCs w:val="36"/>
        </w:rPr>
        <w:t xml:space="preserve">y. One way to expand awareness is to broaden the idea that green jobs are not only technical jobs in the wind, solar, or climate fields, but all jobs that require green skills to be performed. Those jobs include facilities managers, risk advisers, safety technicians, and so on. Companies interested in an equity-driven green transformation must work together to ensure that green jobs are matched with an equitable workplace—for instance, with high wages, predictable scheduling, and paid leave to care for family members—and clear advancement pathways. Investors can also play a valuable role in these efforts by supporting startups and established companies that hire, train, and offer equitable opportunities for economic advancement. Some companies have already shown ways of building this equity-driven green transformation by intentionally focusing on workers from underrepresented populations and from communities most affected by climate change. </w:t>
      </w:r>
      <w:proofErr w:type="spellStart"/>
      <w:r w:rsidRPr="00A3186C">
        <w:rPr>
          <w:sz w:val="16"/>
          <w:szCs w:val="36"/>
        </w:rPr>
        <w:t>BlocPower</w:t>
      </w:r>
      <w:proofErr w:type="spellEnd"/>
      <w:r w:rsidRPr="00A3186C">
        <w:rPr>
          <w:sz w:val="16"/>
          <w:szCs w:val="36"/>
        </w:rPr>
        <w:t xml:space="preserve"> has received much attention for its innovative efforts—largely in low- and middle-income communities—to replace fossil-fuel-powered appliances with heat pumps and solar panels in homes and retail spaces. To support these decarbonization efforts, </w:t>
      </w:r>
      <w:proofErr w:type="spellStart"/>
      <w:r w:rsidRPr="00A3186C">
        <w:rPr>
          <w:sz w:val="16"/>
          <w:szCs w:val="36"/>
        </w:rPr>
        <w:t>BlocPower</w:t>
      </w:r>
      <w:proofErr w:type="spellEnd"/>
      <w:r w:rsidRPr="00A3186C">
        <w:rPr>
          <w:sz w:val="16"/>
          <w:szCs w:val="36"/>
        </w:rPr>
        <w:t xml:space="preserve"> is training a Civilian Climate Corps who will possess the green construction skills needed to work in a green-collar world. In New York City, the company’s home base, </w:t>
      </w:r>
      <w:proofErr w:type="spellStart"/>
      <w:r w:rsidRPr="00A3186C">
        <w:rPr>
          <w:sz w:val="16"/>
          <w:szCs w:val="36"/>
        </w:rPr>
        <w:t>BlocPower</w:t>
      </w:r>
      <w:proofErr w:type="spellEnd"/>
      <w:r w:rsidRPr="00A3186C">
        <w:rPr>
          <w:sz w:val="16"/>
          <w:szCs w:val="36"/>
        </w:rPr>
        <w:t xml:space="preserve"> is working with the city to train as many as 1,500 residents in neighborhoods most heavily affected by gun violence to install clean energy and broadband technology. Los Angeles-based startup </w:t>
      </w:r>
      <w:proofErr w:type="spellStart"/>
      <w:r w:rsidRPr="00A3186C">
        <w:rPr>
          <w:sz w:val="16"/>
          <w:szCs w:val="36"/>
        </w:rPr>
        <w:t>ChargerHelp</w:t>
      </w:r>
      <w:proofErr w:type="spellEnd"/>
      <w:r w:rsidRPr="00A3186C">
        <w:rPr>
          <w:sz w:val="16"/>
          <w:szCs w:val="36"/>
        </w:rPr>
        <w:t xml:space="preserve"> hires and trains technicians to maintain public electric vehicle charging stations. The company partners with workforce development centers to recruit talent in communities that are disproportionately impacted by carbon emissions and from populations that are underrepresented in the clean technology workforce. Those who complete the program earn a certificate and are ready to go to work as full-time technicians. Terra.do is focusing its efforts on helping mid- and late-career professionals around the globe transition into green jobs. Its immersive 12-week online climate boot camps, paired with its career platform, help participants gain access to on-ramps to green jobs and begin building new professional networks. In nearly three years, the company said it has placed 60% of its more than 1,000 program graduates in green professional or entrepreneurial roles to tackle one of humanity’s most pressing concerns. </w:t>
      </w:r>
      <w:r w:rsidRPr="00A3186C">
        <w:rPr>
          <w:szCs w:val="36"/>
          <w:u w:val="single"/>
        </w:rPr>
        <w:t>Mitigating the potentially catastrophic effects of climate change will require an infusion of talent from all corners. That will require</w:t>
      </w:r>
      <w:r w:rsidRPr="00A3186C">
        <w:rPr>
          <w:sz w:val="16"/>
          <w:szCs w:val="36"/>
        </w:rPr>
        <w:t xml:space="preserve"> education and training providers and workforce development </w:t>
      </w:r>
      <w:r w:rsidRPr="00A3186C">
        <w:rPr>
          <w:szCs w:val="36"/>
          <w:u w:val="single"/>
        </w:rPr>
        <w:t>organizations to step up efforts to train more people in the green skills necessary to aid our changing planet</w:t>
      </w:r>
      <w:r w:rsidRPr="00A3186C">
        <w:rPr>
          <w:sz w:val="16"/>
          <w:szCs w:val="36"/>
        </w:rPr>
        <w:t xml:space="preserve">. Recruiting from a wider, deeper, and more diverse talent pool will demand that companies make fundamental shifts in the ways they attract, compensate, and retain talent. </w:t>
      </w:r>
      <w:r w:rsidRPr="00A3186C">
        <w:rPr>
          <w:szCs w:val="36"/>
          <w:u w:val="single"/>
        </w:rPr>
        <w:t>The green industrial revolution needed to confront climate change can’t happen without it.</w:t>
      </w:r>
    </w:p>
    <w:p w14:paraId="3175AABA" w14:textId="77777777" w:rsidR="0007652D" w:rsidRDefault="0007652D" w:rsidP="0007652D">
      <w:pPr>
        <w:rPr>
          <w:szCs w:val="36"/>
          <w:u w:val="single"/>
        </w:rPr>
      </w:pPr>
    </w:p>
    <w:p w14:paraId="0A237DF6" w14:textId="6184F782" w:rsidR="0007652D" w:rsidRDefault="00050294" w:rsidP="0007652D">
      <w:pPr>
        <w:pStyle w:val="Heading3"/>
      </w:pPr>
      <w:proofErr w:type="gramStart"/>
      <w:r>
        <w:t>C</w:t>
      </w:r>
      <w:r w:rsidR="0007652D">
        <w:t>C !</w:t>
      </w:r>
      <w:proofErr w:type="gramEnd"/>
      <w:r w:rsidR="0007652D">
        <w:t xml:space="preserve"> – </w:t>
      </w:r>
      <w:r w:rsidR="00EF3E5C">
        <w:t>Laundry List</w:t>
      </w:r>
    </w:p>
    <w:p w14:paraId="11B444A8" w14:textId="77777777" w:rsidR="00EF3E5C" w:rsidRPr="00E22F1D" w:rsidRDefault="00EF3E5C" w:rsidP="00EF3E5C">
      <w:pPr>
        <w:pStyle w:val="Heading4"/>
      </w:pPr>
      <w:r>
        <w:t xml:space="preserve">Warming cascades and leads to extinction – triggers famine, war, disease and worsens food insecurity and poverty – try or die for the </w:t>
      </w:r>
      <w:proofErr w:type="spellStart"/>
      <w:r>
        <w:t>aff</w:t>
      </w:r>
      <w:proofErr w:type="spellEnd"/>
      <w:r>
        <w:t xml:space="preserve"> </w:t>
      </w:r>
    </w:p>
    <w:p w14:paraId="4BBAA165" w14:textId="77777777" w:rsidR="00EF3E5C" w:rsidRPr="00D7708D" w:rsidRDefault="00EF3E5C" w:rsidP="00EF3E5C">
      <w:pPr>
        <w:rPr>
          <w:sz w:val="20"/>
          <w:szCs w:val="20"/>
        </w:rPr>
      </w:pPr>
      <w:r>
        <w:rPr>
          <w:rStyle w:val="Style13ptBold"/>
        </w:rPr>
        <w:t>Carrington 22</w:t>
      </w:r>
      <w:r>
        <w:t xml:space="preserve"> </w:t>
      </w:r>
      <w:r w:rsidRPr="00D7708D">
        <w:rPr>
          <w:sz w:val="20"/>
          <w:szCs w:val="20"/>
        </w:rPr>
        <w:t xml:space="preserve">– [Damian, environment editor at The Guardian, "Climate endgame: risk of human extinction ‘dangerously underexplored’," 8-1-2022, </w:t>
      </w:r>
      <w:hyperlink r:id="rId18" w:history="1">
        <w:r w:rsidRPr="00D7708D">
          <w:rPr>
            <w:rStyle w:val="Hyperlink"/>
            <w:sz w:val="20"/>
            <w:szCs w:val="20"/>
          </w:rPr>
          <w:t>https://www.theguardian.com/environment/2022/aug/01/climate-endgame-risk-human-extinction-scientists-global-heating-catastrophe</w:t>
        </w:r>
      </w:hyperlink>
      <w:r w:rsidRPr="00D7708D">
        <w:rPr>
          <w:sz w:val="20"/>
          <w:szCs w:val="20"/>
        </w:rPr>
        <w:t>]</w:t>
      </w:r>
      <w:r>
        <w:rPr>
          <w:sz w:val="20"/>
          <w:szCs w:val="20"/>
        </w:rPr>
        <w:t xml:space="preserve"> /</w:t>
      </w:r>
      <w:proofErr w:type="spellStart"/>
      <w:r>
        <w:rPr>
          <w:sz w:val="20"/>
          <w:szCs w:val="20"/>
        </w:rPr>
        <w:t>jsam</w:t>
      </w:r>
      <w:proofErr w:type="spellEnd"/>
    </w:p>
    <w:p w14:paraId="51CE7AA7" w14:textId="77777777" w:rsidR="00EF3E5C" w:rsidRPr="001439E8" w:rsidRDefault="00EF3E5C" w:rsidP="00EF3E5C">
      <w:pPr>
        <w:rPr>
          <w:sz w:val="18"/>
          <w:szCs w:val="18"/>
        </w:rPr>
      </w:pPr>
      <w:r w:rsidRPr="00D7708D">
        <w:rPr>
          <w:u w:val="single"/>
        </w:rPr>
        <w:t xml:space="preserve">The risk of global societal collapse or </w:t>
      </w:r>
      <w:r w:rsidRPr="001439E8">
        <w:rPr>
          <w:b/>
          <w:bCs/>
          <w:u w:val="single"/>
        </w:rPr>
        <w:t xml:space="preserve">human </w:t>
      </w:r>
      <w:r w:rsidRPr="001439E8">
        <w:rPr>
          <w:b/>
          <w:bCs/>
          <w:highlight w:val="magenta"/>
          <w:u w:val="single"/>
        </w:rPr>
        <w:t>extinction</w:t>
      </w:r>
      <w:r w:rsidRPr="001439E8">
        <w:rPr>
          <w:b/>
          <w:bCs/>
          <w:u w:val="single"/>
        </w:rPr>
        <w:t xml:space="preserve"> has been “</w:t>
      </w:r>
      <w:r w:rsidRPr="001439E8">
        <w:rPr>
          <w:b/>
          <w:bCs/>
          <w:highlight w:val="magenta"/>
          <w:u w:val="single"/>
        </w:rPr>
        <w:t>dangerously underexplored</w:t>
      </w:r>
      <w:r w:rsidRPr="00D7708D">
        <w:rPr>
          <w:u w:val="single"/>
        </w:rPr>
        <w:t>”</w:t>
      </w:r>
      <w:r w:rsidRPr="00D7708D">
        <w:t xml:space="preserve">, </w:t>
      </w:r>
      <w:r w:rsidRPr="001439E8">
        <w:rPr>
          <w:sz w:val="18"/>
          <w:szCs w:val="18"/>
        </w:rPr>
        <w:t xml:space="preserve">climate scientists have warned in an analysis. They call such a catastrophe the “climate endgame”. Though it had a small chance of occurring, given the uncertainties in future emissions and the climate system, cataclysmic scenarios could not be ruled out, they said. </w:t>
      </w:r>
      <w:r w:rsidRPr="00D7708D">
        <w:t>“</w:t>
      </w:r>
      <w:r w:rsidRPr="00D7708D">
        <w:rPr>
          <w:u w:val="single"/>
        </w:rPr>
        <w:t xml:space="preserve">Facing a </w:t>
      </w:r>
      <w:r w:rsidRPr="001439E8">
        <w:rPr>
          <w:highlight w:val="magenta"/>
          <w:u w:val="single"/>
        </w:rPr>
        <w:t xml:space="preserve">future of </w:t>
      </w:r>
      <w:r w:rsidRPr="001439E8">
        <w:rPr>
          <w:b/>
          <w:bCs/>
          <w:highlight w:val="magenta"/>
          <w:u w:val="single"/>
        </w:rPr>
        <w:t>accelerating climate</w:t>
      </w:r>
      <w:r w:rsidRPr="001439E8">
        <w:rPr>
          <w:b/>
          <w:bCs/>
          <w:u w:val="single"/>
        </w:rPr>
        <w:t xml:space="preserve"> </w:t>
      </w:r>
      <w:r w:rsidRPr="001439E8">
        <w:rPr>
          <w:b/>
          <w:bCs/>
          <w:highlight w:val="magenta"/>
          <w:u w:val="single"/>
        </w:rPr>
        <w:t>change</w:t>
      </w:r>
      <w:r w:rsidRPr="001439E8">
        <w:rPr>
          <w:b/>
          <w:bCs/>
          <w:u w:val="single"/>
        </w:rPr>
        <w:t xml:space="preserve"> </w:t>
      </w:r>
      <w:r w:rsidRPr="001439E8">
        <w:rPr>
          <w:sz w:val="18"/>
          <w:szCs w:val="18"/>
        </w:rPr>
        <w:t xml:space="preserve">while </w:t>
      </w:r>
      <w:r w:rsidRPr="001439E8">
        <w:rPr>
          <w:strike/>
          <w:sz w:val="18"/>
          <w:szCs w:val="18"/>
        </w:rPr>
        <w:t>blind</w:t>
      </w:r>
      <w:r w:rsidRPr="001439E8">
        <w:rPr>
          <w:sz w:val="18"/>
          <w:szCs w:val="18"/>
        </w:rPr>
        <w:t xml:space="preserve"> to</w:t>
      </w:r>
      <w:r w:rsidRPr="001439E8">
        <w:rPr>
          <w:sz w:val="18"/>
          <w:szCs w:val="18"/>
          <w:u w:val="single"/>
        </w:rPr>
        <w:t xml:space="preserve"> </w:t>
      </w:r>
      <w:r w:rsidRPr="00D7708D">
        <w:rPr>
          <w:u w:val="single"/>
        </w:rPr>
        <w:t xml:space="preserve">worst-case scenarios is naive risk management at best and </w:t>
      </w:r>
      <w:r w:rsidRPr="001439E8">
        <w:rPr>
          <w:b/>
          <w:bCs/>
          <w:highlight w:val="magenta"/>
          <w:u w:val="single"/>
        </w:rPr>
        <w:t>fatally foolish</w:t>
      </w:r>
      <w:r w:rsidRPr="00D7708D">
        <w:rPr>
          <w:u w:val="single"/>
        </w:rPr>
        <w:t xml:space="preserve"> at worst</w:t>
      </w:r>
      <w:r w:rsidRPr="00D7708D">
        <w:t xml:space="preserve">,” </w:t>
      </w:r>
      <w:r w:rsidRPr="001439E8">
        <w:rPr>
          <w:sz w:val="18"/>
          <w:szCs w:val="18"/>
        </w:rPr>
        <w:t xml:space="preserve">the scientists said, adding that there were “ample reasons” to suspect global heating could result in an apocalyptic disaster. The international team of experts argue </w:t>
      </w:r>
      <w:r w:rsidRPr="00D7708D">
        <w:rPr>
          <w:u w:val="single"/>
        </w:rPr>
        <w:t xml:space="preserve">the world needs to start </w:t>
      </w:r>
      <w:r w:rsidRPr="001439E8">
        <w:rPr>
          <w:b/>
          <w:bCs/>
          <w:u w:val="single"/>
        </w:rPr>
        <w:t>preparing for the possibility of the climate endgame</w:t>
      </w:r>
      <w:r w:rsidRPr="00D7708D">
        <w:rPr>
          <w:u w:val="single"/>
        </w:rPr>
        <w:t xml:space="preserve">. </w:t>
      </w:r>
      <w:r w:rsidRPr="001439E8">
        <w:rPr>
          <w:b/>
          <w:bCs/>
          <w:u w:val="single"/>
        </w:rPr>
        <w:t>“</w:t>
      </w:r>
      <w:proofErr w:type="spellStart"/>
      <w:r w:rsidRPr="001439E8">
        <w:rPr>
          <w:b/>
          <w:bCs/>
          <w:highlight w:val="magenta"/>
          <w:u w:val="single"/>
        </w:rPr>
        <w:t>Analysing</w:t>
      </w:r>
      <w:proofErr w:type="spellEnd"/>
      <w:r w:rsidRPr="001439E8">
        <w:rPr>
          <w:b/>
          <w:bCs/>
          <w:u w:val="single"/>
        </w:rPr>
        <w:t xml:space="preserve"> the mechanisms for these </w:t>
      </w:r>
      <w:r w:rsidRPr="001439E8">
        <w:rPr>
          <w:b/>
          <w:bCs/>
          <w:highlight w:val="magenta"/>
          <w:u w:val="single"/>
        </w:rPr>
        <w:t>extreme consequences</w:t>
      </w:r>
      <w:r w:rsidRPr="001439E8">
        <w:rPr>
          <w:b/>
          <w:bCs/>
          <w:u w:val="single"/>
        </w:rPr>
        <w:t xml:space="preserve"> could </w:t>
      </w:r>
      <w:r w:rsidRPr="001439E8">
        <w:rPr>
          <w:b/>
          <w:bCs/>
          <w:highlight w:val="magenta"/>
          <w:u w:val="single"/>
        </w:rPr>
        <w:t xml:space="preserve">help </w:t>
      </w:r>
      <w:proofErr w:type="spellStart"/>
      <w:r w:rsidRPr="001439E8">
        <w:rPr>
          <w:b/>
          <w:bCs/>
          <w:highlight w:val="magenta"/>
          <w:u w:val="single"/>
        </w:rPr>
        <w:t>galvanise</w:t>
      </w:r>
      <w:proofErr w:type="spellEnd"/>
      <w:r w:rsidRPr="001439E8">
        <w:rPr>
          <w:b/>
          <w:bCs/>
          <w:highlight w:val="magenta"/>
          <w:u w:val="single"/>
        </w:rPr>
        <w:t xml:space="preserve"> action, improve resilience, and inform policy</w:t>
      </w:r>
      <w:r w:rsidRPr="00D7708D">
        <w:rPr>
          <w:u w:val="single"/>
        </w:rPr>
        <w:t>,” they said</w:t>
      </w:r>
      <w:r w:rsidRPr="00D7708D">
        <w:t xml:space="preserve">. </w:t>
      </w:r>
      <w:r w:rsidRPr="001439E8">
        <w:rPr>
          <w:sz w:val="18"/>
          <w:szCs w:val="18"/>
        </w:rPr>
        <w:t>Explorations in the 1980s of the nuclear winter that would follow a nuclear war spurred public concern and disarmament efforts, the researchers said</w:t>
      </w:r>
      <w:r w:rsidRPr="00D7708D">
        <w:t xml:space="preserve">. </w:t>
      </w:r>
      <w:r w:rsidRPr="00D7708D">
        <w:rPr>
          <w:u w:val="single"/>
        </w:rPr>
        <w:t xml:space="preserve">The analysis proposes a research agenda, including what they call </w:t>
      </w:r>
      <w:r w:rsidRPr="001439E8">
        <w:rPr>
          <w:b/>
          <w:bCs/>
          <w:u w:val="single"/>
        </w:rPr>
        <w:t>the “</w:t>
      </w:r>
      <w:r w:rsidRPr="001439E8">
        <w:rPr>
          <w:b/>
          <w:bCs/>
          <w:highlight w:val="magenta"/>
          <w:u w:val="single"/>
        </w:rPr>
        <w:t>four horsemen” of</w:t>
      </w:r>
      <w:r w:rsidRPr="001439E8">
        <w:rPr>
          <w:b/>
          <w:bCs/>
          <w:u w:val="single"/>
        </w:rPr>
        <w:t xml:space="preserve"> the </w:t>
      </w:r>
      <w:r w:rsidRPr="001439E8">
        <w:rPr>
          <w:b/>
          <w:bCs/>
          <w:highlight w:val="magenta"/>
          <w:u w:val="single"/>
        </w:rPr>
        <w:t xml:space="preserve">climate endgame: famine, extreme weather, war </w:t>
      </w:r>
      <w:r w:rsidRPr="001439E8">
        <w:rPr>
          <w:b/>
          <w:bCs/>
          <w:u w:val="single"/>
        </w:rPr>
        <w:t xml:space="preserve">and </w:t>
      </w:r>
      <w:r w:rsidRPr="001439E8">
        <w:rPr>
          <w:b/>
          <w:bCs/>
          <w:highlight w:val="magenta"/>
          <w:u w:val="single"/>
        </w:rPr>
        <w:t>disease</w:t>
      </w:r>
      <w:r w:rsidRPr="001439E8">
        <w:rPr>
          <w:highlight w:val="magenta"/>
          <w:u w:val="single"/>
        </w:rPr>
        <w:t>.</w:t>
      </w:r>
      <w:r w:rsidRPr="00D7708D">
        <w:t xml:space="preserve"> </w:t>
      </w:r>
      <w:r w:rsidRPr="001439E8">
        <w:rPr>
          <w:sz w:val="18"/>
          <w:szCs w:val="18"/>
        </w:rPr>
        <w:t xml:space="preserve">They also called for the Intergovernmental Panel on Climate Change to produce a special report on the issue. </w:t>
      </w:r>
      <w:r w:rsidRPr="00D7708D">
        <w:rPr>
          <w:u w:val="single"/>
        </w:rPr>
        <w:t xml:space="preserve">The IPCC report on the </w:t>
      </w:r>
      <w:r w:rsidRPr="001439E8">
        <w:rPr>
          <w:u w:val="single"/>
        </w:rPr>
        <w:t xml:space="preserve">impacts of just </w:t>
      </w:r>
      <w:r w:rsidRPr="001439E8">
        <w:rPr>
          <w:b/>
          <w:bCs/>
          <w:u w:val="single"/>
        </w:rPr>
        <w:t>1.5C</w:t>
      </w:r>
      <w:r w:rsidRPr="00D7708D">
        <w:rPr>
          <w:u w:val="single"/>
        </w:rPr>
        <w:t xml:space="preserve"> of heating drove a “</w:t>
      </w:r>
      <w:r w:rsidRPr="001439E8">
        <w:rPr>
          <w:b/>
          <w:bCs/>
          <w:u w:val="single"/>
        </w:rPr>
        <w:t>groundswell of public concern”</w:t>
      </w:r>
      <w:r w:rsidRPr="00D7708D">
        <w:rPr>
          <w:u w:val="single"/>
        </w:rPr>
        <w:t xml:space="preserve">, they said. “There are plenty of reasons to believe </w:t>
      </w:r>
      <w:r w:rsidRPr="001439E8">
        <w:rPr>
          <w:b/>
          <w:bCs/>
          <w:highlight w:val="magenta"/>
          <w:u w:val="single"/>
        </w:rPr>
        <w:t>climate change</w:t>
      </w:r>
      <w:r w:rsidRPr="001439E8">
        <w:rPr>
          <w:b/>
          <w:bCs/>
          <w:u w:val="single"/>
        </w:rPr>
        <w:t xml:space="preserve"> could become </w:t>
      </w:r>
      <w:r w:rsidRPr="001439E8">
        <w:rPr>
          <w:b/>
          <w:bCs/>
          <w:highlight w:val="magenta"/>
          <w:u w:val="single"/>
        </w:rPr>
        <w:t>catastrophic</w:t>
      </w:r>
      <w:r w:rsidRPr="001439E8">
        <w:rPr>
          <w:b/>
          <w:bCs/>
          <w:u w:val="single"/>
        </w:rPr>
        <w:t xml:space="preserve">, </w:t>
      </w:r>
      <w:r w:rsidRPr="001439E8">
        <w:rPr>
          <w:b/>
          <w:bCs/>
          <w:highlight w:val="magenta"/>
          <w:u w:val="single"/>
        </w:rPr>
        <w:t>even at modest levels</w:t>
      </w:r>
      <w:r w:rsidRPr="001439E8">
        <w:rPr>
          <w:b/>
          <w:bCs/>
          <w:u w:val="single"/>
        </w:rPr>
        <w:t xml:space="preserve"> of warming</w:t>
      </w:r>
      <w:r w:rsidRPr="00D7708D">
        <w:rPr>
          <w:u w:val="single"/>
        </w:rPr>
        <w:t>,”</w:t>
      </w:r>
      <w:r w:rsidRPr="00D7708D">
        <w:t xml:space="preserve"> </w:t>
      </w:r>
      <w:r w:rsidRPr="001439E8">
        <w:rPr>
          <w:sz w:val="18"/>
          <w:szCs w:val="18"/>
        </w:rPr>
        <w:t xml:space="preserve">said Dr Luke Kemp at the University of Cambridge’s Centre for the Study of Existential Risk, who led the analysis. “Climate change has played a role in every mass extinction event. </w:t>
      </w:r>
      <w:r w:rsidRPr="00D7708D">
        <w:rPr>
          <w:u w:val="single"/>
        </w:rPr>
        <w:t>It has helped fell empires and shaped history</w:t>
      </w:r>
      <w:r w:rsidRPr="00D7708D">
        <w:t>. “</w:t>
      </w:r>
      <w:r w:rsidRPr="00D7708D">
        <w:rPr>
          <w:u w:val="single"/>
        </w:rPr>
        <w:t xml:space="preserve">Paths to disaster are not limited to the direct impacts of high temperatures, such as extreme weather events. </w:t>
      </w:r>
      <w:r w:rsidRPr="001439E8">
        <w:rPr>
          <w:b/>
          <w:bCs/>
          <w:highlight w:val="magenta"/>
          <w:u w:val="single"/>
        </w:rPr>
        <w:t>Knock-on effects such as financial crises, conflict</w:t>
      </w:r>
      <w:r w:rsidRPr="001439E8">
        <w:rPr>
          <w:b/>
          <w:bCs/>
          <w:u w:val="single"/>
        </w:rPr>
        <w:t xml:space="preserve"> and new </w:t>
      </w:r>
      <w:r w:rsidRPr="001439E8">
        <w:rPr>
          <w:b/>
          <w:bCs/>
          <w:highlight w:val="magenta"/>
          <w:u w:val="single"/>
        </w:rPr>
        <w:t>disease outbreaks</w:t>
      </w:r>
      <w:r w:rsidRPr="001439E8">
        <w:rPr>
          <w:b/>
          <w:bCs/>
          <w:u w:val="single"/>
        </w:rPr>
        <w:t xml:space="preserve"> could </w:t>
      </w:r>
      <w:r w:rsidRPr="001439E8">
        <w:rPr>
          <w:b/>
          <w:bCs/>
          <w:highlight w:val="magenta"/>
          <w:u w:val="single"/>
        </w:rPr>
        <w:t xml:space="preserve">trigger </w:t>
      </w:r>
      <w:r w:rsidRPr="001439E8">
        <w:rPr>
          <w:b/>
          <w:bCs/>
          <w:u w:val="single"/>
        </w:rPr>
        <w:t xml:space="preserve">other </w:t>
      </w:r>
      <w:r w:rsidRPr="001439E8">
        <w:rPr>
          <w:b/>
          <w:bCs/>
          <w:highlight w:val="magenta"/>
          <w:u w:val="single"/>
        </w:rPr>
        <w:t>calamities</w:t>
      </w:r>
      <w:r w:rsidRPr="00D7708D">
        <w:rPr>
          <w:u w:val="single"/>
        </w:rPr>
        <w:t xml:space="preserve">.” </w:t>
      </w:r>
      <w:r w:rsidRPr="00D7708D">
        <w:rPr>
          <w:sz w:val="18"/>
          <w:szCs w:val="18"/>
        </w:rPr>
        <w:t>The analysis is published in the journal Proceedings of the National Academy of Sciences and was reviewed by a dozen scientists</w:t>
      </w:r>
      <w:r w:rsidRPr="00D7708D">
        <w:t xml:space="preserve">. It argues that </w:t>
      </w:r>
      <w:r w:rsidRPr="00D7708D">
        <w:rPr>
          <w:u w:val="single"/>
        </w:rPr>
        <w:t>the consequences of global heating beyond 3C have been underexamined, with few quantitative estimates of the total impacts</w:t>
      </w:r>
      <w:r w:rsidRPr="00D7708D">
        <w:t>. “</w:t>
      </w:r>
      <w:r w:rsidRPr="00D7708D">
        <w:rPr>
          <w:sz w:val="18"/>
          <w:szCs w:val="18"/>
        </w:rPr>
        <w:t xml:space="preserve">We know least about the scenarios that matter most,” Kemp said. A thorough risk assessment would consider how risks spread, interacted and amplified, but had not been attempted, the scientists said. “Yet this is how risk unfolds in the real world,” they said. </w:t>
      </w:r>
      <w:r w:rsidRPr="00D7708D">
        <w:t>“</w:t>
      </w:r>
      <w:r w:rsidRPr="00D7708D">
        <w:rPr>
          <w:u w:val="single"/>
        </w:rPr>
        <w:t xml:space="preserve">For example, </w:t>
      </w:r>
      <w:r w:rsidRPr="001439E8">
        <w:rPr>
          <w:b/>
          <w:bCs/>
          <w:u w:val="single"/>
        </w:rPr>
        <w:t xml:space="preserve">a </w:t>
      </w:r>
      <w:r w:rsidRPr="001439E8">
        <w:rPr>
          <w:b/>
          <w:bCs/>
          <w:highlight w:val="magenta"/>
          <w:u w:val="single"/>
        </w:rPr>
        <w:t>cyclone destroys electrical infrastructure</w:t>
      </w:r>
      <w:r w:rsidRPr="001439E8">
        <w:rPr>
          <w:b/>
          <w:bCs/>
          <w:u w:val="single"/>
        </w:rPr>
        <w:t xml:space="preserve">, leaving a population vulnerable to an </w:t>
      </w:r>
      <w:r w:rsidRPr="001439E8">
        <w:rPr>
          <w:b/>
          <w:bCs/>
          <w:highlight w:val="magenta"/>
          <w:u w:val="single"/>
        </w:rPr>
        <w:t>ensuing deadly heatwav</w:t>
      </w:r>
      <w:r w:rsidRPr="001439E8">
        <w:rPr>
          <w:highlight w:val="magenta"/>
          <w:u w:val="single"/>
        </w:rPr>
        <w:t>e</w:t>
      </w:r>
      <w:r w:rsidRPr="00D7708D">
        <w:rPr>
          <w:u w:val="single"/>
        </w:rPr>
        <w:t>.” The Covid pandemic underlined the need to examine rare but high-impact global risks, they added</w:t>
      </w:r>
      <w:r w:rsidRPr="00D7708D">
        <w:t xml:space="preserve">. Particularly concerning are tipping points, </w:t>
      </w:r>
      <w:r w:rsidRPr="001439E8">
        <w:rPr>
          <w:b/>
          <w:bCs/>
          <w:u w:val="single"/>
        </w:rPr>
        <w:t xml:space="preserve">where a </w:t>
      </w:r>
      <w:r w:rsidRPr="001439E8">
        <w:rPr>
          <w:b/>
          <w:bCs/>
          <w:highlight w:val="magenta"/>
          <w:u w:val="single"/>
        </w:rPr>
        <w:t>small rise in global temperature</w:t>
      </w:r>
      <w:r w:rsidRPr="001439E8">
        <w:rPr>
          <w:b/>
          <w:bCs/>
          <w:u w:val="single"/>
        </w:rPr>
        <w:t xml:space="preserve"> results in a </w:t>
      </w:r>
      <w:r w:rsidRPr="001439E8">
        <w:rPr>
          <w:b/>
          <w:bCs/>
          <w:highlight w:val="magenta"/>
          <w:u w:val="single"/>
        </w:rPr>
        <w:t>big change in</w:t>
      </w:r>
      <w:r w:rsidRPr="001439E8">
        <w:rPr>
          <w:b/>
          <w:bCs/>
          <w:u w:val="single"/>
        </w:rPr>
        <w:t xml:space="preserve"> the </w:t>
      </w:r>
      <w:r w:rsidRPr="001439E8">
        <w:rPr>
          <w:b/>
          <w:bCs/>
          <w:highlight w:val="magenta"/>
          <w:u w:val="single"/>
        </w:rPr>
        <w:t>climate</w:t>
      </w:r>
      <w:r w:rsidRPr="001439E8">
        <w:rPr>
          <w:b/>
          <w:bCs/>
          <w:u w:val="single"/>
        </w:rPr>
        <w:t xml:space="preserve">, such as </w:t>
      </w:r>
      <w:r w:rsidRPr="001439E8">
        <w:rPr>
          <w:b/>
          <w:bCs/>
          <w:highlight w:val="magenta"/>
          <w:u w:val="single"/>
        </w:rPr>
        <w:t>huge carbon emissions from an Amazon rainforest suffering major droughts and fires</w:t>
      </w:r>
      <w:r w:rsidRPr="00D7708D">
        <w:rPr>
          <w:u w:val="single"/>
        </w:rPr>
        <w:t xml:space="preserve">. </w:t>
      </w:r>
      <w:r w:rsidRPr="001439E8">
        <w:rPr>
          <w:b/>
          <w:bCs/>
          <w:highlight w:val="magenta"/>
          <w:u w:val="single"/>
        </w:rPr>
        <w:t>Tipping points</w:t>
      </w:r>
      <w:r w:rsidRPr="001439E8">
        <w:rPr>
          <w:b/>
          <w:bCs/>
          <w:u w:val="single"/>
        </w:rPr>
        <w:t xml:space="preserve"> could </w:t>
      </w:r>
      <w:r w:rsidRPr="001439E8">
        <w:rPr>
          <w:b/>
          <w:bCs/>
          <w:highlight w:val="magenta"/>
          <w:u w:val="single"/>
        </w:rPr>
        <w:t>trigger</w:t>
      </w:r>
      <w:r w:rsidRPr="001439E8">
        <w:rPr>
          <w:b/>
          <w:bCs/>
          <w:u w:val="single"/>
        </w:rPr>
        <w:t xml:space="preserve"> others in a </w:t>
      </w:r>
      <w:r w:rsidRPr="001439E8">
        <w:rPr>
          <w:b/>
          <w:bCs/>
          <w:highlight w:val="magenta"/>
          <w:u w:val="single"/>
        </w:rPr>
        <w:t>cascade</w:t>
      </w:r>
      <w:r w:rsidRPr="00D7708D">
        <w:rPr>
          <w:u w:val="single"/>
        </w:rPr>
        <w:t xml:space="preserve"> and some remained little studied, they said, such as the </w:t>
      </w:r>
      <w:r w:rsidRPr="001439E8">
        <w:rPr>
          <w:b/>
          <w:bCs/>
          <w:u w:val="single"/>
        </w:rPr>
        <w:t xml:space="preserve">abrupt </w:t>
      </w:r>
      <w:r w:rsidRPr="001439E8">
        <w:rPr>
          <w:b/>
          <w:bCs/>
          <w:highlight w:val="magenta"/>
          <w:u w:val="single"/>
        </w:rPr>
        <w:t>loss of stratocumulus</w:t>
      </w:r>
      <w:r w:rsidRPr="001439E8">
        <w:rPr>
          <w:b/>
          <w:bCs/>
          <w:u w:val="single"/>
        </w:rPr>
        <w:t xml:space="preserve"> </w:t>
      </w:r>
      <w:r w:rsidRPr="001439E8">
        <w:rPr>
          <w:b/>
          <w:bCs/>
          <w:highlight w:val="magenta"/>
          <w:u w:val="single"/>
        </w:rPr>
        <w:t>cloud</w:t>
      </w:r>
      <w:r w:rsidRPr="001439E8">
        <w:rPr>
          <w:b/>
          <w:bCs/>
          <w:u w:val="single"/>
        </w:rPr>
        <w:t xml:space="preserve"> decks that could cause an </w:t>
      </w:r>
      <w:r w:rsidRPr="001439E8">
        <w:rPr>
          <w:b/>
          <w:bCs/>
          <w:highlight w:val="magenta"/>
          <w:u w:val="single"/>
        </w:rPr>
        <w:t>additional 8C of</w:t>
      </w:r>
      <w:r w:rsidRPr="001439E8">
        <w:rPr>
          <w:b/>
          <w:bCs/>
          <w:u w:val="single"/>
        </w:rPr>
        <w:t xml:space="preserve"> global </w:t>
      </w:r>
      <w:r w:rsidRPr="001439E8">
        <w:rPr>
          <w:b/>
          <w:bCs/>
          <w:highlight w:val="magenta"/>
          <w:u w:val="single"/>
        </w:rPr>
        <w:t>warming</w:t>
      </w:r>
      <w:r w:rsidRPr="00D7708D">
        <w:t xml:space="preserve">. </w:t>
      </w:r>
      <w:r w:rsidRPr="001439E8">
        <w:rPr>
          <w:sz w:val="18"/>
          <w:szCs w:val="18"/>
        </w:rPr>
        <w:t xml:space="preserve">The researchers warn that </w:t>
      </w:r>
      <w:r w:rsidRPr="00D7708D">
        <w:rPr>
          <w:u w:val="single"/>
        </w:rPr>
        <w:t xml:space="preserve">climate breakdown could exacerbate or trigger other catastrophic risks, such as </w:t>
      </w:r>
      <w:r w:rsidRPr="001439E8">
        <w:rPr>
          <w:b/>
          <w:bCs/>
          <w:highlight w:val="magenta"/>
          <w:u w:val="single"/>
        </w:rPr>
        <w:t>international wars</w:t>
      </w:r>
      <w:r w:rsidRPr="001439E8">
        <w:rPr>
          <w:b/>
          <w:bCs/>
          <w:u w:val="single"/>
        </w:rPr>
        <w:t xml:space="preserve"> or </w:t>
      </w:r>
      <w:r w:rsidRPr="001439E8">
        <w:rPr>
          <w:b/>
          <w:bCs/>
          <w:highlight w:val="magenta"/>
          <w:u w:val="single"/>
        </w:rPr>
        <w:t>infectious disease</w:t>
      </w:r>
      <w:r w:rsidRPr="001439E8">
        <w:rPr>
          <w:b/>
          <w:bCs/>
          <w:u w:val="single"/>
        </w:rPr>
        <w:t xml:space="preserve"> pandemics</w:t>
      </w:r>
      <w:r w:rsidRPr="00D7708D">
        <w:rPr>
          <w:u w:val="single"/>
        </w:rPr>
        <w:t xml:space="preserve">, and </w:t>
      </w:r>
      <w:r w:rsidRPr="001439E8">
        <w:rPr>
          <w:b/>
          <w:bCs/>
          <w:highlight w:val="magenta"/>
          <w:u w:val="single"/>
        </w:rPr>
        <w:t>worsen</w:t>
      </w:r>
      <w:r w:rsidRPr="00D7708D">
        <w:rPr>
          <w:u w:val="single"/>
        </w:rPr>
        <w:t xml:space="preserve"> existing vulnerabilities such as </w:t>
      </w:r>
      <w:r w:rsidRPr="001439E8">
        <w:rPr>
          <w:b/>
          <w:bCs/>
          <w:highlight w:val="magenta"/>
          <w:u w:val="single"/>
        </w:rPr>
        <w:t xml:space="preserve">poverty, crop failures and </w:t>
      </w:r>
      <w:r w:rsidRPr="001439E8">
        <w:rPr>
          <w:b/>
          <w:bCs/>
          <w:u w:val="single"/>
        </w:rPr>
        <w:t xml:space="preserve">lack of </w:t>
      </w:r>
      <w:r w:rsidRPr="001439E8">
        <w:rPr>
          <w:b/>
          <w:bCs/>
          <w:highlight w:val="magenta"/>
          <w:u w:val="single"/>
        </w:rPr>
        <w:t>water</w:t>
      </w:r>
      <w:r w:rsidRPr="00D7708D">
        <w:rPr>
          <w:u w:val="single"/>
        </w:rPr>
        <w:t>.</w:t>
      </w:r>
      <w:r w:rsidRPr="00D7708D">
        <w:t xml:space="preserve"> </w:t>
      </w:r>
      <w:r w:rsidRPr="001439E8">
        <w:rPr>
          <w:sz w:val="18"/>
          <w:szCs w:val="18"/>
        </w:rPr>
        <w:t xml:space="preserve">The analysis suggests </w:t>
      </w:r>
      <w:r w:rsidRPr="001439E8">
        <w:rPr>
          <w:highlight w:val="magenta"/>
          <w:u w:val="single"/>
        </w:rPr>
        <w:t>superpowers</w:t>
      </w:r>
      <w:r w:rsidRPr="00D7708D">
        <w:rPr>
          <w:u w:val="single"/>
        </w:rPr>
        <w:t xml:space="preserve"> may one day </w:t>
      </w:r>
      <w:r w:rsidRPr="001439E8">
        <w:rPr>
          <w:highlight w:val="magenta"/>
          <w:u w:val="single"/>
        </w:rPr>
        <w:t xml:space="preserve">fight over geoengineering plans to reflect sunlight or </w:t>
      </w:r>
      <w:r w:rsidRPr="001439E8">
        <w:rPr>
          <w:u w:val="single"/>
        </w:rPr>
        <w:t xml:space="preserve">the </w:t>
      </w:r>
      <w:r w:rsidRPr="001439E8">
        <w:rPr>
          <w:highlight w:val="magenta"/>
          <w:u w:val="single"/>
        </w:rPr>
        <w:t>right to emit carbon</w:t>
      </w:r>
      <w:r w:rsidRPr="00D7708D">
        <w:rPr>
          <w:u w:val="single"/>
        </w:rPr>
        <w:t xml:space="preserve">. “There is a striking overlap between currently vulnerable states and future areas of extreme warming,” </w:t>
      </w:r>
      <w:r w:rsidRPr="00D7708D">
        <w:t>the scientists said. “</w:t>
      </w:r>
      <w:r w:rsidRPr="00D7708D">
        <w:rPr>
          <w:u w:val="single"/>
        </w:rPr>
        <w:t>If current political fragility does not improve significantly in the coming decades, then a belt of instability with potentially serious ramifications could occur</w:t>
      </w:r>
      <w:r w:rsidRPr="00D7708D">
        <w:t xml:space="preserve">.” </w:t>
      </w:r>
      <w:r w:rsidRPr="00D7708D">
        <w:rPr>
          <w:sz w:val="18"/>
          <w:szCs w:val="18"/>
        </w:rPr>
        <w:t>There were further good reasons to be concerned about the potential of a global climate catastrophe, the scientists said: “There are warnings from history</w:t>
      </w:r>
      <w:r w:rsidRPr="00D7708D">
        <w:rPr>
          <w:sz w:val="18"/>
          <w:szCs w:val="18"/>
          <w:u w:val="single"/>
        </w:rPr>
        <w:t xml:space="preserve">. </w:t>
      </w:r>
      <w:r w:rsidRPr="00D7708D">
        <w:rPr>
          <w:u w:val="single"/>
        </w:rPr>
        <w:t>Climate change has played a role in the collapse or transformation of numerous previous societies and in each of the five mass extinction events in Earth’s history</w:t>
      </w:r>
      <w:r w:rsidRPr="00D7708D">
        <w:t xml:space="preserve">.” New modelling in the analysis shows that extreme heat </w:t>
      </w:r>
      <w:r w:rsidRPr="00D7708D">
        <w:rPr>
          <w:u w:val="single"/>
        </w:rPr>
        <w:t>– defined as an annual average temperature of more than 29C – could affect 2 billion people by 2070 if carbon emissions continue</w:t>
      </w:r>
      <w:r w:rsidRPr="00D7708D">
        <w:t xml:space="preserve">. </w:t>
      </w:r>
      <w:r w:rsidRPr="001439E8">
        <w:rPr>
          <w:sz w:val="18"/>
          <w:szCs w:val="18"/>
        </w:rPr>
        <w:t>“Such temperatures currently affect around</w:t>
      </w:r>
      <w:r w:rsidRPr="00D7708D">
        <w:t xml:space="preserve"> </w:t>
      </w:r>
      <w:r w:rsidRPr="00D7708D">
        <w:rPr>
          <w:u w:val="single"/>
        </w:rPr>
        <w:t>30 million people in the Sahara and Gulf Coast</w:t>
      </w:r>
      <w:r w:rsidRPr="00D7708D">
        <w:t xml:space="preserve">,” </w:t>
      </w:r>
      <w:r w:rsidRPr="00D7708D">
        <w:rPr>
          <w:sz w:val="18"/>
          <w:szCs w:val="18"/>
        </w:rPr>
        <w:t xml:space="preserve">said Chi Xu, at Nanjing University in China, who was part of the team. </w:t>
      </w:r>
      <w:r w:rsidRPr="00D7708D">
        <w:t>“</w:t>
      </w:r>
      <w:r w:rsidRPr="001439E8">
        <w:rPr>
          <w:b/>
          <w:bCs/>
          <w:u w:val="single"/>
        </w:rPr>
        <w:t xml:space="preserve">By </w:t>
      </w:r>
      <w:r w:rsidRPr="001439E8">
        <w:rPr>
          <w:b/>
          <w:bCs/>
          <w:highlight w:val="magenta"/>
          <w:u w:val="single"/>
        </w:rPr>
        <w:t>2070</w:t>
      </w:r>
      <w:r w:rsidRPr="001439E8">
        <w:rPr>
          <w:b/>
          <w:bCs/>
          <w:u w:val="single"/>
        </w:rPr>
        <w:t xml:space="preserve">, these </w:t>
      </w:r>
      <w:r w:rsidRPr="001439E8">
        <w:rPr>
          <w:b/>
          <w:bCs/>
          <w:highlight w:val="magenta"/>
          <w:u w:val="single"/>
        </w:rPr>
        <w:t>temperatures and the social and political consequences will</w:t>
      </w:r>
      <w:r w:rsidRPr="001439E8">
        <w:rPr>
          <w:b/>
          <w:bCs/>
          <w:u w:val="single"/>
        </w:rPr>
        <w:t xml:space="preserve"> </w:t>
      </w:r>
      <w:r w:rsidRPr="001439E8">
        <w:rPr>
          <w:b/>
          <w:bCs/>
          <w:highlight w:val="magenta"/>
          <w:u w:val="single"/>
        </w:rPr>
        <w:t>directly affect two nuclear powers</w:t>
      </w:r>
      <w:r w:rsidRPr="001439E8">
        <w:rPr>
          <w:b/>
          <w:bCs/>
          <w:u w:val="single"/>
        </w:rPr>
        <w:t>, and seven maximum containment laboratories housing the most dangerous pathogens</w:t>
      </w:r>
      <w:r w:rsidRPr="00D7708D">
        <w:t xml:space="preserve">. </w:t>
      </w:r>
      <w:r w:rsidRPr="001439E8">
        <w:rPr>
          <w:sz w:val="18"/>
          <w:szCs w:val="18"/>
        </w:rPr>
        <w:t xml:space="preserve">There is serious potential for disastrous knock-on effects.” </w:t>
      </w:r>
    </w:p>
    <w:p w14:paraId="44A9C5A3" w14:textId="77777777" w:rsidR="00EF3E5C" w:rsidRPr="00BA3E8C" w:rsidRDefault="00EF3E5C" w:rsidP="00EF3E5C">
      <w:pPr>
        <w:pStyle w:val="Heading4"/>
      </w:pPr>
      <w:r>
        <w:t xml:space="preserve">Climate change goes nuclear and causes extinction – conflict, disease spread, global econ collapse and mass system failure </w:t>
      </w:r>
    </w:p>
    <w:p w14:paraId="400FC5C6" w14:textId="77777777" w:rsidR="00EF3E5C" w:rsidRDefault="00EF3E5C" w:rsidP="00EF3E5C">
      <w:pPr>
        <w:rPr>
          <w:rStyle w:val="Style13ptBold"/>
        </w:rPr>
      </w:pPr>
      <w:r>
        <w:rPr>
          <w:rStyle w:val="Style13ptBold"/>
        </w:rPr>
        <w:t>Kemp et al ‘22</w:t>
      </w:r>
    </w:p>
    <w:p w14:paraId="38230250" w14:textId="77777777" w:rsidR="00EF3E5C" w:rsidRPr="00BA3E8C" w:rsidRDefault="00EF3E5C" w:rsidP="00EF3E5C">
      <w:pPr>
        <w:rPr>
          <w:b/>
          <w:bCs/>
          <w:sz w:val="26"/>
        </w:rPr>
      </w:pPr>
      <w:r>
        <w:rPr>
          <w:sz w:val="16"/>
        </w:rPr>
        <w:t>(</w:t>
      </w:r>
      <w:r w:rsidRPr="00BA3E8C">
        <w:rPr>
          <w:sz w:val="16"/>
        </w:rPr>
        <w:t xml:space="preserve">Kemp, L., Xu, C., Depledge, J., </w:t>
      </w:r>
      <w:proofErr w:type="spellStart"/>
      <w:r w:rsidRPr="00BA3E8C">
        <w:rPr>
          <w:sz w:val="16"/>
        </w:rPr>
        <w:t>Ebi</w:t>
      </w:r>
      <w:proofErr w:type="spellEnd"/>
      <w:r w:rsidRPr="00BA3E8C">
        <w:rPr>
          <w:sz w:val="16"/>
        </w:rPr>
        <w:t xml:space="preserve">, K.L., Gibbins, G., Kohler, T.A., </w:t>
      </w:r>
      <w:proofErr w:type="spellStart"/>
      <w:r w:rsidRPr="00BA3E8C">
        <w:rPr>
          <w:sz w:val="16"/>
        </w:rPr>
        <w:t>Rockström</w:t>
      </w:r>
      <w:proofErr w:type="spellEnd"/>
      <w:r w:rsidRPr="00BA3E8C">
        <w:rPr>
          <w:sz w:val="16"/>
        </w:rPr>
        <w:t xml:space="preserve">, J., Scheffer, M., </w:t>
      </w:r>
      <w:proofErr w:type="spellStart"/>
      <w:r w:rsidRPr="00BA3E8C">
        <w:rPr>
          <w:sz w:val="16"/>
        </w:rPr>
        <w:t>Schellnhuber</w:t>
      </w:r>
      <w:proofErr w:type="spellEnd"/>
      <w:r w:rsidRPr="00BA3E8C">
        <w:rPr>
          <w:sz w:val="16"/>
        </w:rPr>
        <w:t>, H.J., Steffen, W. and Lenton, T.M</w:t>
      </w:r>
      <w:r>
        <w:rPr>
          <w:sz w:val="16"/>
        </w:rPr>
        <w:t xml:space="preserve">, </w:t>
      </w:r>
      <w:r w:rsidRPr="00BA3E8C">
        <w:rPr>
          <w:sz w:val="16"/>
        </w:rPr>
        <w:t>August 1, 2022</w:t>
      </w:r>
      <w:r>
        <w:rPr>
          <w:sz w:val="16"/>
        </w:rPr>
        <w:t xml:space="preserve">, </w:t>
      </w:r>
      <w:r w:rsidRPr="00BA3E8C">
        <w:rPr>
          <w:sz w:val="16"/>
        </w:rPr>
        <w:t xml:space="preserve">"Climate Endgame: Exploring catastrophic climate change scenarios," PNAS, </w:t>
      </w:r>
      <w:hyperlink r:id="rId19" w:history="1">
        <w:r w:rsidRPr="0040358A">
          <w:rPr>
            <w:rStyle w:val="Hyperlink"/>
            <w:sz w:val="16"/>
          </w:rPr>
          <w:t>https://www.pnas.org/doi/10.1073/pnas.2108146119</w:t>
        </w:r>
      </w:hyperlink>
      <w:r>
        <w:rPr>
          <w:sz w:val="16"/>
        </w:rPr>
        <w:t>)</w:t>
      </w:r>
    </w:p>
    <w:p w14:paraId="321C988C" w14:textId="77777777" w:rsidR="00EF3E5C" w:rsidRDefault="00EF3E5C" w:rsidP="00EF3E5C">
      <w:pPr>
        <w:rPr>
          <w:sz w:val="16"/>
        </w:rPr>
      </w:pPr>
    </w:p>
    <w:p w14:paraId="0E14F267" w14:textId="77777777" w:rsidR="00EF3E5C" w:rsidRDefault="00EF3E5C" w:rsidP="00EF3E5C">
      <w:r w:rsidRPr="00BA3E8C">
        <w:rPr>
          <w:sz w:val="16"/>
        </w:rPr>
        <w:t xml:space="preserve">There are </w:t>
      </w:r>
      <w:r w:rsidRPr="00C161F8">
        <w:rPr>
          <w:rStyle w:val="StyleUnderline"/>
        </w:rPr>
        <w:t>four key reasons to be concerned over the potential of a global climate catastrophe. First, there are warnings from history</w:t>
      </w:r>
      <w:r w:rsidRPr="00BA3E8C">
        <w:rPr>
          <w:rStyle w:val="StyleUnderline"/>
          <w:highlight w:val="cyan"/>
        </w:rPr>
        <w:t>. Climate change</w:t>
      </w:r>
      <w:r w:rsidRPr="00C161F8">
        <w:rPr>
          <w:rStyle w:val="StyleUnderline"/>
        </w:rPr>
        <w:t xml:space="preserve"> </w:t>
      </w:r>
      <w:r w:rsidRPr="00BA3E8C">
        <w:rPr>
          <w:sz w:val="16"/>
        </w:rPr>
        <w:t>(either regional or global)</w:t>
      </w:r>
      <w:r w:rsidRPr="00BA3E8C">
        <w:rPr>
          <w:rStyle w:val="StyleUnderline"/>
          <w:sz w:val="16"/>
        </w:rPr>
        <w:t xml:space="preserve"> </w:t>
      </w:r>
      <w:r w:rsidRPr="00C161F8">
        <w:rPr>
          <w:rStyle w:val="StyleUnderline"/>
        </w:rPr>
        <w:t xml:space="preserve">has </w:t>
      </w:r>
      <w:r w:rsidRPr="00BA3E8C">
        <w:rPr>
          <w:rStyle w:val="Emphasis"/>
          <w:highlight w:val="cyan"/>
        </w:rPr>
        <w:t>played a role in the collapse</w:t>
      </w:r>
      <w:r w:rsidRPr="00C161F8">
        <w:rPr>
          <w:rStyle w:val="StyleUnderline"/>
        </w:rPr>
        <w:t xml:space="preserve"> or transformation </w:t>
      </w:r>
      <w:r w:rsidRPr="00BA3E8C">
        <w:rPr>
          <w:rStyle w:val="StyleUnderline"/>
          <w:highlight w:val="cyan"/>
        </w:rPr>
        <w:t>of numerous previous societies</w:t>
      </w:r>
      <w:r w:rsidRPr="00C161F8">
        <w:rPr>
          <w:rStyle w:val="StyleUnderline"/>
        </w:rPr>
        <w:t xml:space="preserve"> (37) </w:t>
      </w:r>
      <w:r w:rsidRPr="00BA3E8C">
        <w:rPr>
          <w:rStyle w:val="StyleUnderline"/>
          <w:highlight w:val="cyan"/>
        </w:rPr>
        <w:t>and</w:t>
      </w:r>
      <w:r w:rsidRPr="00C161F8">
        <w:rPr>
          <w:rStyle w:val="StyleUnderline"/>
        </w:rPr>
        <w:t xml:space="preserve"> in each of the </w:t>
      </w:r>
      <w:r w:rsidRPr="00BA3E8C">
        <w:rPr>
          <w:rStyle w:val="Emphasis"/>
          <w:highlight w:val="cyan"/>
        </w:rPr>
        <w:t>five mass extinction events</w:t>
      </w:r>
      <w:r w:rsidRPr="00BA3E8C">
        <w:rPr>
          <w:sz w:val="16"/>
        </w:rPr>
        <w:t xml:space="preserve"> in Phanerozoic Earth history (</w:t>
      </w:r>
      <w:r w:rsidRPr="00BA3E8C">
        <w:rPr>
          <w:sz w:val="14"/>
        </w:rPr>
        <w:t>38</w:t>
      </w:r>
      <w:r w:rsidRPr="00C161F8">
        <w:rPr>
          <w:rStyle w:val="StyleUnderline"/>
        </w:rPr>
        <w:t>).</w:t>
      </w:r>
      <w:r w:rsidRPr="00BA3E8C">
        <w:rPr>
          <w:sz w:val="14"/>
        </w:rPr>
        <w:t xml:space="preserve"> The </w:t>
      </w:r>
      <w:r w:rsidRPr="00BA3E8C">
        <w:rPr>
          <w:rStyle w:val="StyleUnderline"/>
          <w:highlight w:val="cyan"/>
        </w:rPr>
        <w:t>current carbon pulse</w:t>
      </w:r>
      <w:r w:rsidRPr="00C161F8">
        <w:rPr>
          <w:rStyle w:val="StyleUnderline"/>
        </w:rPr>
        <w:t xml:space="preserve"> is </w:t>
      </w:r>
      <w:r w:rsidRPr="00BA3E8C">
        <w:rPr>
          <w:rStyle w:val="StyleUnderline"/>
          <w:highlight w:val="cyan"/>
        </w:rPr>
        <w:t>occurring</w:t>
      </w:r>
      <w:r w:rsidRPr="00C161F8">
        <w:rPr>
          <w:rStyle w:val="StyleUnderline"/>
        </w:rPr>
        <w:t xml:space="preserve"> </w:t>
      </w:r>
      <w:r w:rsidRPr="00BA3E8C">
        <w:rPr>
          <w:rStyle w:val="StyleUnderline"/>
          <w:highlight w:val="cyan"/>
        </w:rPr>
        <w:t>at</w:t>
      </w:r>
      <w:r w:rsidRPr="00C161F8">
        <w:rPr>
          <w:rStyle w:val="StyleUnderline"/>
        </w:rPr>
        <w:t xml:space="preserve"> an </w:t>
      </w:r>
      <w:r w:rsidRPr="00BA3E8C">
        <w:rPr>
          <w:rStyle w:val="Emphasis"/>
          <w:highlight w:val="cyan"/>
        </w:rPr>
        <w:t>unprecedented</w:t>
      </w:r>
      <w:r w:rsidRPr="00C161F8">
        <w:rPr>
          <w:rStyle w:val="Emphasis"/>
        </w:rPr>
        <w:t xml:space="preserve"> </w:t>
      </w:r>
      <w:r w:rsidRPr="00C161F8">
        <w:rPr>
          <w:rStyle w:val="StyleUnderline"/>
        </w:rPr>
        <w:t xml:space="preserve">geological </w:t>
      </w:r>
      <w:r w:rsidRPr="00BA3E8C">
        <w:rPr>
          <w:rStyle w:val="StyleUnderline"/>
          <w:highlight w:val="cyan"/>
        </w:rPr>
        <w:t>speed</w:t>
      </w:r>
      <w:r w:rsidRPr="00C161F8">
        <w:rPr>
          <w:rStyle w:val="StyleUnderline"/>
        </w:rPr>
        <w:t xml:space="preserve"> and, </w:t>
      </w:r>
      <w:r w:rsidRPr="00BA3E8C">
        <w:rPr>
          <w:rStyle w:val="StyleUnderline"/>
          <w:highlight w:val="cyan"/>
        </w:rPr>
        <w:t>by the end of the century</w:t>
      </w:r>
      <w:r w:rsidRPr="00C161F8">
        <w:rPr>
          <w:rStyle w:val="StyleUnderline"/>
        </w:rPr>
        <w:t xml:space="preserve">, may </w:t>
      </w:r>
      <w:r w:rsidRPr="00BA3E8C">
        <w:rPr>
          <w:rStyle w:val="Emphasis"/>
          <w:highlight w:val="cyan"/>
        </w:rPr>
        <w:t>surpass thresholds that</w:t>
      </w:r>
      <w:r w:rsidRPr="00C161F8">
        <w:rPr>
          <w:rStyle w:val="Emphasis"/>
        </w:rPr>
        <w:t xml:space="preserve"> </w:t>
      </w:r>
      <w:r w:rsidRPr="00BA3E8C">
        <w:rPr>
          <w:rStyle w:val="Emphasis"/>
          <w:highlight w:val="cyan"/>
        </w:rPr>
        <w:t>trigger</w:t>
      </w:r>
      <w:r w:rsidRPr="00C161F8">
        <w:rPr>
          <w:rStyle w:val="Emphasis"/>
        </w:rPr>
        <w:t xml:space="preserve">ed previous </w:t>
      </w:r>
      <w:r w:rsidRPr="00BA3E8C">
        <w:rPr>
          <w:rStyle w:val="Emphasis"/>
          <w:highlight w:val="cyan"/>
        </w:rPr>
        <w:t>mass extinctions</w:t>
      </w:r>
      <w:r>
        <w:t xml:space="preserve"> </w:t>
      </w:r>
      <w:r w:rsidRPr="00BA3E8C">
        <w:rPr>
          <w:sz w:val="16"/>
        </w:rPr>
        <w:t>(39, 40). The worst-case scenarios in the IPCC report project temperatures by the 22nd century that last prevailed in the Early Eocene, reversing 50 million years of cooler climates in the space of two centuries (41</w:t>
      </w:r>
      <w:proofErr w:type="gramStart"/>
      <w:r w:rsidRPr="00BA3E8C">
        <w:rPr>
          <w:sz w:val="16"/>
        </w:rPr>
        <w:t>).</w:t>
      </w:r>
      <w:r w:rsidRPr="00CD5153">
        <w:rPr>
          <w:sz w:val="12"/>
        </w:rPr>
        <w:t>¶</w:t>
      </w:r>
      <w:proofErr w:type="gramEnd"/>
      <w:r w:rsidRPr="00BA3E8C">
        <w:rPr>
          <w:sz w:val="16"/>
        </w:rPr>
        <w:t xml:space="preserve"> This is </w:t>
      </w:r>
      <w:r w:rsidRPr="00C161F8">
        <w:rPr>
          <w:rStyle w:val="StyleUnderline"/>
        </w:rPr>
        <w:t>particularly alarming, as human societies are locally adapted to a specific climatic niche.</w:t>
      </w:r>
      <w:r>
        <w:t xml:space="preserve"> </w:t>
      </w:r>
      <w:r w:rsidRPr="00BA3E8C">
        <w:rPr>
          <w:sz w:val="16"/>
        </w:rPr>
        <w:t xml:space="preserve">The rise of large-scale, urbanized agrarian societies began with the shift to the stable climate of the Holocene </w:t>
      </w:r>
      <w:r w:rsidRPr="00BA3E8C">
        <w:rPr>
          <w:rFonts w:ascii="Cambria Math" w:hAnsi="Cambria Math" w:cs="Cambria Math"/>
          <w:sz w:val="16"/>
        </w:rPr>
        <w:t>∼</w:t>
      </w:r>
      <w:r w:rsidRPr="00BA3E8C">
        <w:rPr>
          <w:sz w:val="16"/>
        </w:rPr>
        <w:t xml:space="preserve">12,000 y ago (42). Since then, human population density peaked within a narrow climatic envelope with a mean annual average temperature of </w:t>
      </w:r>
      <w:r w:rsidRPr="00BA3E8C">
        <w:rPr>
          <w:rFonts w:ascii="Cambria Math" w:hAnsi="Cambria Math" w:cs="Cambria Math"/>
          <w:sz w:val="16"/>
        </w:rPr>
        <w:t>∼</w:t>
      </w:r>
      <w:r w:rsidRPr="00BA3E8C">
        <w:rPr>
          <w:sz w:val="16"/>
        </w:rPr>
        <w:t xml:space="preserve">13 °C. Even today, the most </w:t>
      </w:r>
      <w:r w:rsidRPr="00BA3E8C">
        <w:rPr>
          <w:rStyle w:val="StyleUnderline"/>
          <w:highlight w:val="cyan"/>
        </w:rPr>
        <w:t>economically productive centers</w:t>
      </w:r>
      <w:r w:rsidRPr="00C161F8">
        <w:rPr>
          <w:rStyle w:val="StyleUnderline"/>
        </w:rPr>
        <w:t xml:space="preserve"> of human activity are </w:t>
      </w:r>
      <w:r w:rsidRPr="00BA3E8C">
        <w:rPr>
          <w:rStyle w:val="StyleUnderline"/>
          <w:highlight w:val="cyan"/>
        </w:rPr>
        <w:t>concentrated in t</w:t>
      </w:r>
      <w:r w:rsidRPr="00C161F8">
        <w:rPr>
          <w:rStyle w:val="StyleUnderline"/>
        </w:rPr>
        <w:t>hose areas</w:t>
      </w:r>
      <w:r>
        <w:t xml:space="preserve"> (43). </w:t>
      </w:r>
      <w:r w:rsidRPr="00C161F8">
        <w:rPr>
          <w:rStyle w:val="StyleUnderline"/>
        </w:rPr>
        <w:t xml:space="preserve">The </w:t>
      </w:r>
      <w:r w:rsidRPr="00BA3E8C">
        <w:rPr>
          <w:rStyle w:val="StyleUnderline"/>
          <w:highlight w:val="cyan"/>
        </w:rPr>
        <w:t>cumulative impacts of warming</w:t>
      </w:r>
      <w:r w:rsidRPr="00C161F8">
        <w:rPr>
          <w:rStyle w:val="StyleUnderline"/>
        </w:rPr>
        <w:t xml:space="preserve"> may </w:t>
      </w:r>
      <w:r w:rsidRPr="00BA3E8C">
        <w:rPr>
          <w:rStyle w:val="StyleUnderline"/>
          <w:highlight w:val="cyan"/>
        </w:rPr>
        <w:t>overwhelm</w:t>
      </w:r>
      <w:r w:rsidRPr="00C161F8">
        <w:rPr>
          <w:rStyle w:val="StyleUnderline"/>
        </w:rPr>
        <w:t xml:space="preserve"> societal </w:t>
      </w:r>
      <w:r w:rsidRPr="00BA3E8C">
        <w:rPr>
          <w:rStyle w:val="StyleUnderline"/>
          <w:highlight w:val="cyan"/>
        </w:rPr>
        <w:t xml:space="preserve">adaptive </w:t>
      </w:r>
      <w:proofErr w:type="gramStart"/>
      <w:r w:rsidRPr="00BA3E8C">
        <w:rPr>
          <w:rStyle w:val="StyleUnderline"/>
          <w:highlight w:val="cyan"/>
        </w:rPr>
        <w:t>capacity</w:t>
      </w:r>
      <w:r w:rsidRPr="00BA3E8C">
        <w:rPr>
          <w:sz w:val="16"/>
        </w:rPr>
        <w:t>.</w:t>
      </w:r>
      <w:r w:rsidRPr="00CD5153">
        <w:rPr>
          <w:sz w:val="12"/>
        </w:rPr>
        <w:t>¶</w:t>
      </w:r>
      <w:proofErr w:type="gramEnd"/>
      <w:r w:rsidRPr="00BA3E8C">
        <w:rPr>
          <w:sz w:val="16"/>
        </w:rPr>
        <w:t xml:space="preserve"> Second, </w:t>
      </w:r>
      <w:r w:rsidRPr="00C161F8">
        <w:rPr>
          <w:rStyle w:val="StyleUnderline"/>
        </w:rPr>
        <w:t xml:space="preserve">climate change could directly </w:t>
      </w:r>
      <w:r w:rsidRPr="00BA3E8C">
        <w:rPr>
          <w:rStyle w:val="StyleUnderline"/>
          <w:highlight w:val="cyan"/>
        </w:rPr>
        <w:t>trigger other catastrophic risks</w:t>
      </w:r>
      <w:r w:rsidRPr="00C161F8">
        <w:rPr>
          <w:rStyle w:val="StyleUnderline"/>
        </w:rPr>
        <w:t xml:space="preserve">, such as </w:t>
      </w:r>
      <w:r w:rsidRPr="00BA3E8C">
        <w:rPr>
          <w:rStyle w:val="Emphasis"/>
          <w:highlight w:val="cyan"/>
        </w:rPr>
        <w:t>international conflict</w:t>
      </w:r>
      <w:r w:rsidRPr="00C161F8">
        <w:rPr>
          <w:rStyle w:val="StyleUnderline"/>
        </w:rPr>
        <w:t xml:space="preserve">, or exacerbate </w:t>
      </w:r>
      <w:r w:rsidRPr="00BA3E8C">
        <w:rPr>
          <w:rStyle w:val="Emphasis"/>
          <w:highlight w:val="cyan"/>
        </w:rPr>
        <w:t>infectious disease spread</w:t>
      </w:r>
      <w:r w:rsidRPr="00C161F8">
        <w:rPr>
          <w:rStyle w:val="StyleUnderline"/>
        </w:rPr>
        <w:t xml:space="preserve">, </w:t>
      </w:r>
      <w:r w:rsidRPr="00BA3E8C">
        <w:rPr>
          <w:rStyle w:val="StyleUnderline"/>
          <w:highlight w:val="cyan"/>
        </w:rPr>
        <w:t>and</w:t>
      </w:r>
      <w:r w:rsidRPr="00C161F8">
        <w:rPr>
          <w:rStyle w:val="StyleUnderline"/>
        </w:rPr>
        <w:t xml:space="preserve"> </w:t>
      </w:r>
      <w:r w:rsidRPr="00BA3E8C">
        <w:rPr>
          <w:rStyle w:val="StyleUnderline"/>
        </w:rPr>
        <w:t>spillover risk. Th</w:t>
      </w:r>
      <w:r w:rsidRPr="00C161F8">
        <w:rPr>
          <w:rStyle w:val="StyleUnderline"/>
        </w:rPr>
        <w:t xml:space="preserve">ese could be potent </w:t>
      </w:r>
      <w:r w:rsidRPr="00BA3E8C">
        <w:rPr>
          <w:rStyle w:val="StyleUnderline"/>
          <w:highlight w:val="cyan"/>
        </w:rPr>
        <w:t xml:space="preserve">extreme threat </w:t>
      </w:r>
      <w:proofErr w:type="gramStart"/>
      <w:r w:rsidRPr="00BA3E8C">
        <w:rPr>
          <w:rStyle w:val="StyleUnderline"/>
          <w:highlight w:val="cyan"/>
        </w:rPr>
        <w:t>multipliers</w:t>
      </w:r>
      <w:r w:rsidRPr="00C161F8">
        <w:rPr>
          <w:rStyle w:val="StyleUnderline"/>
        </w:rPr>
        <w:t>.</w:t>
      </w:r>
      <w:r w:rsidRPr="00CD5153">
        <w:rPr>
          <w:rStyle w:val="StyleUnderline"/>
          <w:sz w:val="12"/>
        </w:rPr>
        <w:t>¶</w:t>
      </w:r>
      <w:proofErr w:type="gramEnd"/>
      <w:r w:rsidRPr="00BA3E8C">
        <w:rPr>
          <w:rStyle w:val="StyleUnderline"/>
          <w:sz w:val="12"/>
        </w:rPr>
        <w:t xml:space="preserve"> </w:t>
      </w:r>
      <w:r w:rsidRPr="00BA3E8C">
        <w:rPr>
          <w:sz w:val="16"/>
        </w:rPr>
        <w:t xml:space="preserve">Third, climate change could </w:t>
      </w:r>
      <w:r w:rsidRPr="00BA3E8C">
        <w:rPr>
          <w:rStyle w:val="StyleUnderline"/>
          <w:highlight w:val="cyan"/>
        </w:rPr>
        <w:t xml:space="preserve">exacerbate vulnerabilities and cause </w:t>
      </w:r>
      <w:r w:rsidRPr="00BA3E8C">
        <w:rPr>
          <w:rStyle w:val="StyleUnderline"/>
        </w:rPr>
        <w:t>multiple, in</w:t>
      </w:r>
      <w:r w:rsidRPr="00C161F8">
        <w:rPr>
          <w:rStyle w:val="StyleUnderline"/>
        </w:rPr>
        <w:t xml:space="preserve">direct stresses (such as </w:t>
      </w:r>
      <w:r w:rsidRPr="00BA3E8C">
        <w:rPr>
          <w:rStyle w:val="StyleUnderline"/>
          <w:highlight w:val="cyan"/>
        </w:rPr>
        <w:t>economic damage</w:t>
      </w:r>
      <w:r w:rsidRPr="00C161F8">
        <w:rPr>
          <w:rStyle w:val="StyleUnderline"/>
        </w:rPr>
        <w:t xml:space="preserve">, </w:t>
      </w:r>
      <w:r w:rsidRPr="00BA3E8C">
        <w:rPr>
          <w:rStyle w:val="StyleUnderline"/>
          <w:highlight w:val="cyan"/>
        </w:rPr>
        <w:t>loss of land</w:t>
      </w:r>
      <w:r w:rsidRPr="00C161F8">
        <w:rPr>
          <w:rStyle w:val="StyleUnderline"/>
        </w:rPr>
        <w:t xml:space="preserve">, and </w:t>
      </w:r>
      <w:r w:rsidRPr="00BA3E8C">
        <w:rPr>
          <w:rStyle w:val="StyleUnderline"/>
          <w:highlight w:val="cyan"/>
        </w:rPr>
        <w:t>water and food insecurity</w:t>
      </w:r>
      <w:r w:rsidRPr="00C161F8">
        <w:rPr>
          <w:rStyle w:val="StyleUnderline"/>
        </w:rPr>
        <w:t xml:space="preserve">) that </w:t>
      </w:r>
      <w:r w:rsidRPr="00BA3E8C">
        <w:rPr>
          <w:rStyle w:val="StyleUnderline"/>
          <w:highlight w:val="cyan"/>
        </w:rPr>
        <w:t>coalesce into</w:t>
      </w:r>
      <w:r w:rsidRPr="00C161F8">
        <w:rPr>
          <w:rStyle w:val="StyleUnderline"/>
        </w:rPr>
        <w:t xml:space="preserve"> </w:t>
      </w:r>
      <w:r w:rsidRPr="00BA3E8C">
        <w:rPr>
          <w:rStyle w:val="Emphasis"/>
          <w:highlight w:val="cyan"/>
        </w:rPr>
        <w:t xml:space="preserve">system-wide synchronous </w:t>
      </w:r>
      <w:r w:rsidRPr="00BA3E8C">
        <w:rPr>
          <w:rStyle w:val="StyleUnderline"/>
          <w:highlight w:val="cyan"/>
        </w:rPr>
        <w:t>failures</w:t>
      </w:r>
      <w:r w:rsidRPr="00C161F8">
        <w:rPr>
          <w:rStyle w:val="StyleUnderline"/>
        </w:rPr>
        <w:t>.</w:t>
      </w:r>
      <w:r>
        <w:t xml:space="preserve"> </w:t>
      </w:r>
      <w:r w:rsidRPr="00BA3E8C">
        <w:rPr>
          <w:sz w:val="16"/>
        </w:rPr>
        <w:t>This is the path of systemic risk</w:t>
      </w:r>
      <w:r w:rsidRPr="00C161F8">
        <w:rPr>
          <w:rStyle w:val="StyleUnderline"/>
        </w:rPr>
        <w:t xml:space="preserve">. Global crises tend to occur through such reinforcing “synchronous failures” that </w:t>
      </w:r>
      <w:r w:rsidRPr="00BA3E8C">
        <w:rPr>
          <w:rStyle w:val="StyleUnderline"/>
          <w:highlight w:val="cyan"/>
        </w:rPr>
        <w:t>spread across countries and systems</w:t>
      </w:r>
      <w:r w:rsidRPr="00C161F8">
        <w:t>,</w:t>
      </w:r>
      <w:r>
        <w:t xml:space="preserve"> </w:t>
      </w:r>
      <w:r w:rsidRPr="00BA3E8C">
        <w:rPr>
          <w:sz w:val="16"/>
        </w:rPr>
        <w:t xml:space="preserve">as with the 2007–2008 global financial crisis (44). It is plausible that a </w:t>
      </w:r>
      <w:r w:rsidRPr="00C161F8">
        <w:rPr>
          <w:rStyle w:val="StyleUnderline"/>
        </w:rPr>
        <w:t xml:space="preserve">sudden </w:t>
      </w:r>
      <w:r w:rsidRPr="00BA3E8C">
        <w:rPr>
          <w:rStyle w:val="StyleUnderline"/>
          <w:highlight w:val="cyan"/>
        </w:rPr>
        <w:t>shift in climate</w:t>
      </w:r>
      <w:r w:rsidRPr="00C161F8">
        <w:rPr>
          <w:rStyle w:val="StyleUnderline"/>
        </w:rPr>
        <w:t xml:space="preserve"> could </w:t>
      </w:r>
      <w:r w:rsidRPr="00BA3E8C">
        <w:rPr>
          <w:rStyle w:val="StyleUnderline"/>
          <w:highlight w:val="cyan"/>
        </w:rPr>
        <w:t xml:space="preserve">trigger systems failures that </w:t>
      </w:r>
      <w:r w:rsidRPr="00BA3E8C">
        <w:rPr>
          <w:rStyle w:val="Emphasis"/>
          <w:highlight w:val="cyan"/>
        </w:rPr>
        <w:t xml:space="preserve">unravel societies across the </w:t>
      </w:r>
      <w:proofErr w:type="gramStart"/>
      <w:r w:rsidRPr="00BA3E8C">
        <w:rPr>
          <w:rStyle w:val="Emphasis"/>
          <w:highlight w:val="cyan"/>
        </w:rPr>
        <w:t>globe</w:t>
      </w:r>
      <w:r w:rsidRPr="00BA3E8C">
        <w:rPr>
          <w:sz w:val="16"/>
        </w:rPr>
        <w:t>.</w:t>
      </w:r>
      <w:r w:rsidRPr="00CD5153">
        <w:rPr>
          <w:sz w:val="12"/>
        </w:rPr>
        <w:t>¶</w:t>
      </w:r>
      <w:proofErr w:type="gramEnd"/>
      <w:r w:rsidRPr="00BA3E8C">
        <w:rPr>
          <w:sz w:val="16"/>
        </w:rPr>
        <w:t xml:space="preserve"> The potential of systemic climate risk is marked: The most </w:t>
      </w:r>
      <w:r w:rsidRPr="00C161F8">
        <w:rPr>
          <w:rStyle w:val="StyleUnderline"/>
        </w:rPr>
        <w:t xml:space="preserve">vulnerable states and communities will continue to be the hardest hit in a warming world, exacerbating inequities. </w:t>
      </w:r>
      <w:r w:rsidRPr="00BA3E8C">
        <w:rPr>
          <w:sz w:val="16"/>
        </w:rPr>
        <w:t>Fig. 1 shows how projected population density intersects with extreme &gt;29 °C mean annual temperature (MAT) (such temperatures are currently restricted to only 0.8% of Earth’s land surface area). Using the medium-high scenario of emissions and population growth (SSP3-7.0 emissions, and SSP3 population growth), by 2070, around 2 billion people are expected to live in these extremely hot areas. Currently, only 30 million people live in hot places, primarily in the Sahara Desert and Gulf Coast (43</w:t>
      </w:r>
      <w:proofErr w:type="gramStart"/>
      <w:r w:rsidRPr="00BA3E8C">
        <w:rPr>
          <w:sz w:val="16"/>
          <w:highlight w:val="cyan"/>
        </w:rPr>
        <w:t>).</w:t>
      </w:r>
      <w:r w:rsidRPr="00CD5153">
        <w:rPr>
          <w:sz w:val="12"/>
          <w:highlight w:val="cyan"/>
        </w:rPr>
        <w:t>¶</w:t>
      </w:r>
      <w:proofErr w:type="gramEnd"/>
      <w:r w:rsidRPr="00BA3E8C">
        <w:rPr>
          <w:sz w:val="16"/>
          <w:highlight w:val="cyan"/>
        </w:rPr>
        <w:t xml:space="preserve"> </w:t>
      </w:r>
      <w:r w:rsidRPr="00BA3E8C">
        <w:rPr>
          <w:rStyle w:val="StyleUnderline"/>
          <w:highlight w:val="cyan"/>
        </w:rPr>
        <w:t>Extreme temperatures</w:t>
      </w:r>
      <w:r w:rsidRPr="00C161F8">
        <w:rPr>
          <w:rStyle w:val="StyleUnderline"/>
        </w:rPr>
        <w:t xml:space="preserve"> combined with high humidity can </w:t>
      </w:r>
      <w:r w:rsidRPr="00BA3E8C">
        <w:rPr>
          <w:rStyle w:val="StyleUnderline"/>
          <w:highlight w:val="cyan"/>
        </w:rPr>
        <w:t>negatively affect</w:t>
      </w:r>
      <w:r w:rsidRPr="00C161F8">
        <w:rPr>
          <w:rStyle w:val="StyleUnderline"/>
        </w:rPr>
        <w:t xml:space="preserve"> outdoor worker </w:t>
      </w:r>
      <w:r w:rsidRPr="00BA3E8C">
        <w:rPr>
          <w:rStyle w:val="Emphasis"/>
          <w:highlight w:val="cyan"/>
        </w:rPr>
        <w:t>productivity and yields of major cereal crop</w:t>
      </w:r>
      <w:r w:rsidRPr="00C161F8">
        <w:rPr>
          <w:rStyle w:val="Emphasis"/>
        </w:rPr>
        <w:t>s</w:t>
      </w:r>
      <w:r w:rsidRPr="00C161F8">
        <w:rPr>
          <w:rStyle w:val="StyleUnderline"/>
        </w:rPr>
        <w:t>.</w:t>
      </w:r>
      <w:r w:rsidRPr="00C161F8">
        <w:t xml:space="preserve"> </w:t>
      </w:r>
      <w:r w:rsidRPr="00BA3E8C">
        <w:rPr>
          <w:sz w:val="16"/>
        </w:rPr>
        <w:t>These</w:t>
      </w:r>
      <w:r w:rsidRPr="00C161F8">
        <w:rPr>
          <w:rStyle w:val="StyleUnderline"/>
        </w:rPr>
        <w:t xml:space="preserve"> </w:t>
      </w:r>
      <w:r w:rsidRPr="00BA3E8C">
        <w:rPr>
          <w:rStyle w:val="Emphasis"/>
        </w:rPr>
        <w:t>deadly heat conditions</w:t>
      </w:r>
      <w:r w:rsidRPr="00C161F8">
        <w:rPr>
          <w:rStyle w:val="StyleUnderline"/>
        </w:rPr>
        <w:t xml:space="preserve"> could significantly affect populated areas in South and southwest </w:t>
      </w:r>
      <w:proofErr w:type="gramStart"/>
      <w:r w:rsidRPr="00C161F8">
        <w:rPr>
          <w:rStyle w:val="StyleUnderline"/>
        </w:rPr>
        <w:t>Asia</w:t>
      </w:r>
      <w:r>
        <w:t>(</w:t>
      </w:r>
      <w:proofErr w:type="gramEnd"/>
      <w:r>
        <w:t>47</w:t>
      </w:r>
      <w:r w:rsidRPr="00BA3E8C">
        <w:rPr>
          <w:sz w:val="16"/>
        </w:rPr>
        <w:t>).</w:t>
      </w:r>
      <w:r w:rsidRPr="00CD5153">
        <w:rPr>
          <w:sz w:val="12"/>
        </w:rPr>
        <w:t>¶</w:t>
      </w:r>
      <w:r w:rsidRPr="00BA3E8C">
        <w:rPr>
          <w:sz w:val="16"/>
        </w:rPr>
        <w:t xml:space="preserve"> Fig. 2 takes a political lens on extreme heat, overlapping SSP3-7.0 or SSP5-8.5 projections of &gt;29 °C MAT circa 2070, with the Fragile States Index (a measurement of the instability of states). There is a </w:t>
      </w:r>
      <w:r w:rsidRPr="00C161F8">
        <w:rPr>
          <w:rStyle w:val="StyleUnderline"/>
        </w:rPr>
        <w:t>striking overlap between currently vulnerable states and future areas of extreme warming</w:t>
      </w:r>
      <w:r>
        <w:t xml:space="preserve">. </w:t>
      </w:r>
      <w:r w:rsidRPr="00C161F8">
        <w:rPr>
          <w:rStyle w:val="StyleUnderline"/>
        </w:rPr>
        <w:t xml:space="preserve">If current political fragility does not improve significantly in the coming decades, then a </w:t>
      </w:r>
      <w:r w:rsidRPr="00BA3E8C">
        <w:rPr>
          <w:rStyle w:val="StyleUnderline"/>
          <w:highlight w:val="cyan"/>
        </w:rPr>
        <w:t xml:space="preserve">belt of instability with potentially serious ramifications could </w:t>
      </w:r>
      <w:proofErr w:type="gramStart"/>
      <w:r w:rsidRPr="00BA3E8C">
        <w:rPr>
          <w:rStyle w:val="StyleUnderline"/>
          <w:highlight w:val="cyan"/>
        </w:rPr>
        <w:t>occur</w:t>
      </w:r>
      <w:r w:rsidRPr="00C161F8">
        <w:rPr>
          <w:rStyle w:val="StyleUnderline"/>
        </w:rPr>
        <w:t>.</w:t>
      </w:r>
      <w:r w:rsidRPr="00CD5153">
        <w:rPr>
          <w:rStyle w:val="StyleUnderline"/>
          <w:sz w:val="12"/>
        </w:rPr>
        <w:t>¶</w:t>
      </w:r>
      <w:proofErr w:type="gramEnd"/>
      <w:r w:rsidRPr="00BA3E8C">
        <w:rPr>
          <w:rStyle w:val="StyleUnderline"/>
          <w:sz w:val="12"/>
        </w:rPr>
        <w:t xml:space="preserve"> </w:t>
      </w:r>
      <w:r w:rsidRPr="00C161F8">
        <w:t xml:space="preserve">Finally, </w:t>
      </w:r>
      <w:r w:rsidRPr="00C161F8">
        <w:rPr>
          <w:rStyle w:val="StyleUnderline"/>
        </w:rPr>
        <w:t xml:space="preserve">climate change could </w:t>
      </w:r>
      <w:r w:rsidRPr="00BA3E8C">
        <w:rPr>
          <w:rStyle w:val="Emphasis"/>
          <w:highlight w:val="cyan"/>
        </w:rPr>
        <w:t>irrevocably undermine humanity’s ability to recover</w:t>
      </w:r>
      <w:r w:rsidRPr="00C161F8">
        <w:rPr>
          <w:rStyle w:val="StyleUnderline"/>
        </w:rPr>
        <w:t xml:space="preserve"> from another cataclysm, such as </w:t>
      </w:r>
      <w:r w:rsidRPr="00BA3E8C">
        <w:rPr>
          <w:rStyle w:val="Emphasis"/>
          <w:highlight w:val="cyan"/>
        </w:rPr>
        <w:t>nuclear war</w:t>
      </w:r>
      <w:r w:rsidRPr="00BA3E8C">
        <w:rPr>
          <w:rStyle w:val="StyleUnderline"/>
          <w:highlight w:val="cyan"/>
        </w:rPr>
        <w:t>.</w:t>
      </w:r>
      <w:r w:rsidRPr="00C161F8">
        <w:t xml:space="preserve"> </w:t>
      </w:r>
      <w:r w:rsidRPr="00BA3E8C">
        <w:rPr>
          <w:sz w:val="16"/>
        </w:rPr>
        <w:t xml:space="preserve">That is, </w:t>
      </w:r>
      <w:r w:rsidRPr="00C161F8">
        <w:rPr>
          <w:rStyle w:val="StyleUnderline"/>
        </w:rPr>
        <w:t xml:space="preserve">it could create significant </w:t>
      </w:r>
      <w:r w:rsidRPr="00BA3E8C">
        <w:rPr>
          <w:rStyle w:val="StyleUnderline"/>
          <w:highlight w:val="cyan"/>
        </w:rPr>
        <w:t>latent risks</w:t>
      </w:r>
      <w:r w:rsidRPr="00C161F8">
        <w:t xml:space="preserve"> </w:t>
      </w:r>
      <w:r w:rsidRPr="00BA3E8C">
        <w:rPr>
          <w:sz w:val="16"/>
        </w:rPr>
        <w:t>(Table 1): Impacts that may be manageable during times of stability become dire when responding to and recovering from catastrophe</w:t>
      </w:r>
      <w:r w:rsidRPr="00C161F8">
        <w:t xml:space="preserve">. </w:t>
      </w:r>
      <w:r w:rsidRPr="00C161F8">
        <w:rPr>
          <w:rStyle w:val="StyleUnderline"/>
        </w:rPr>
        <w:t xml:space="preserve">These </w:t>
      </w:r>
      <w:r w:rsidRPr="00BA3E8C">
        <w:rPr>
          <w:rStyle w:val="StyleUnderline"/>
          <w:highlight w:val="cyan"/>
        </w:rPr>
        <w:t>different causes for catastrophic concern</w:t>
      </w:r>
      <w:r w:rsidRPr="00C161F8">
        <w:rPr>
          <w:rStyle w:val="StyleUnderline"/>
        </w:rPr>
        <w:t xml:space="preserve"> are interrelated and must be examined together</w:t>
      </w:r>
      <w:r w:rsidRPr="00C161F8">
        <w:t>.</w:t>
      </w:r>
      <w:r w:rsidRPr="00BA3E8C">
        <w:rPr>
          <w:sz w:val="12"/>
        </w:rPr>
        <w:t xml:space="preserve"> </w:t>
      </w:r>
    </w:p>
    <w:p w14:paraId="7F483F60" w14:textId="77777777" w:rsidR="00EF3E5C" w:rsidRPr="00EF3E5C" w:rsidRDefault="00EF3E5C" w:rsidP="00EF3E5C"/>
    <w:p w14:paraId="0EA3F86C" w14:textId="77777777" w:rsidR="0007652D" w:rsidRPr="00364BD6" w:rsidRDefault="0007652D" w:rsidP="0007652D">
      <w:pPr>
        <w:pStyle w:val="Heading4"/>
      </w:pPr>
      <w:r>
        <w:t>Climate change threatens extinction of 97 percent of all life on earth by making it uninhabitable</w:t>
      </w:r>
    </w:p>
    <w:p w14:paraId="437E0799" w14:textId="77777777" w:rsidR="0007652D" w:rsidRPr="00483C42" w:rsidRDefault="0007652D" w:rsidP="0007652D">
      <w:pPr>
        <w:rPr>
          <w:rStyle w:val="Style13ptBold"/>
        </w:rPr>
      </w:pPr>
      <w:r>
        <w:t xml:space="preserve">David </w:t>
      </w:r>
      <w:r w:rsidRPr="00483C42">
        <w:rPr>
          <w:rStyle w:val="Style13ptBold"/>
        </w:rPr>
        <w:t>Wallace-Wells in 2017</w:t>
      </w:r>
    </w:p>
    <w:p w14:paraId="54F6538B" w14:textId="77777777" w:rsidR="0007652D" w:rsidRDefault="0007652D" w:rsidP="0007652D">
      <w:r>
        <w:t xml:space="preserve">The Uninhabitable Earth; The Intelligencer; </w:t>
      </w:r>
      <w:hyperlink r:id="rId20" w:history="1">
        <w:r w:rsidRPr="003B42D7">
          <w:rPr>
            <w:rStyle w:val="Hyperlink"/>
          </w:rPr>
          <w:t>https://nymag.com/intelligencer/2017/07/climate-change-earth-too-hot-for-humans.html</w:t>
        </w:r>
      </w:hyperlink>
    </w:p>
    <w:p w14:paraId="08EFE8F8" w14:textId="77777777" w:rsidR="0007652D" w:rsidRPr="00364BD6" w:rsidRDefault="0007652D" w:rsidP="0007652D">
      <w:pPr>
        <w:rPr>
          <w:rStyle w:val="StyleUnderline"/>
        </w:rPr>
      </w:pPr>
      <w:r w:rsidRPr="00364BD6">
        <w:rPr>
          <w:rStyle w:val="StyleUnderline"/>
        </w:rPr>
        <w:t>It is</w:t>
      </w:r>
      <w:r w:rsidRPr="00364BD6">
        <w:rPr>
          <w:sz w:val="16"/>
        </w:rPr>
        <w:t xml:space="preserve">, I promise, </w:t>
      </w:r>
      <w:r w:rsidRPr="00364BD6">
        <w:rPr>
          <w:rStyle w:val="StyleUnderline"/>
        </w:rPr>
        <w:t>worse than you think</w:t>
      </w:r>
      <w:r w:rsidRPr="00364BD6">
        <w:rPr>
          <w:sz w:val="16"/>
        </w:rPr>
        <w:t xml:space="preserve">. </w:t>
      </w:r>
      <w:r w:rsidRPr="00364BD6">
        <w:rPr>
          <w:rStyle w:val="StyleUnderline"/>
        </w:rPr>
        <w:t>If your anxiety about global warming is dominated by fears of sea-level rise, you are barely scratching the surface of what terrors are possible</w:t>
      </w:r>
      <w:r w:rsidRPr="00364BD6">
        <w:rPr>
          <w:sz w:val="16"/>
        </w:rPr>
        <w:t xml:space="preserve">, even within the lifetime of a teenager today. And yet the swelling seas — and the cities they will drown — have so dominated the picture of global warming, and so overwhelmed our capacity for climate panic, that they have occluded our perception of other threats, many much closer at hand. Rising oceans are bad, in fact very bad; but fleeing the coastline will not be enough. Indeed, </w:t>
      </w:r>
      <w:r w:rsidRPr="00364BD6">
        <w:rPr>
          <w:rStyle w:val="StyleUnderline"/>
        </w:rPr>
        <w:t xml:space="preserve">absent a significant adjustment to how billions of humans conduct their lives, parts of the Earth </w:t>
      </w:r>
      <w:r w:rsidRPr="00364BD6">
        <w:rPr>
          <w:rStyle w:val="Emphasis"/>
        </w:rPr>
        <w:t>will likely become close to uninhabitable</w:t>
      </w:r>
      <w:r w:rsidRPr="00364BD6">
        <w:rPr>
          <w:sz w:val="16"/>
        </w:rPr>
        <w:t xml:space="preserve">, </w:t>
      </w:r>
      <w:r w:rsidRPr="00364BD6">
        <w:rPr>
          <w:rStyle w:val="Emphasis"/>
        </w:rPr>
        <w:t>and other parts horrifically inhospitable</w:t>
      </w:r>
      <w:r w:rsidRPr="00364BD6">
        <w:rPr>
          <w:sz w:val="16"/>
        </w:rPr>
        <w:t xml:space="preserve">, as soon as the end of this century. Even when we train our eyes on climate change, we are unable to comprehend its scope. This past winter, a string of days 60 and 70 degrees warmer than normal baked the North Pole, melting the permafrost that encased Norway’s Svalbard seed vault — a global food bank nicknamed “Doomsday,” designed to ensure that our agriculture survives any catastrophe, and which appeared to have been flooded by climate change less than ten years after being built. The Doomsday vault is fine, for now: The structure has been secured and the seeds are safe. But treating the episode as a parable of impending flooding missed the more important news. Until recently, permafrost was not a major concern of climate scientists, because, as the name suggests, it was soil that stayed permanently frozen. But Arctic permafrost contains 1.8 trillion tons of carbon, more than twice as much as is currently suspended in the Earth’s atmosphere. When it thaws and is released, that carbon may evaporate as methane, which is 34 times as powerful a greenhouse-gas warming blanket as carbon dioxide when judged on the timescale of a century; when judged on the timescale of two decades, it is 86 times as powerful. In other words, we have, trapped in Arctic permafrost, twice as much carbon as is currently wrecking the atmosphere of the planet, all of it scheduled to be released at a date that keeps getting moved up, partially in the form of a gas that multiplies its warming power 86 times over. Maybe you know that already — there are alarming stories in the news every day, like those, last month, that seemed to suggest </w:t>
      </w:r>
      <w:r w:rsidRPr="00364BD6">
        <w:rPr>
          <w:rStyle w:val="StyleUnderline"/>
        </w:rPr>
        <w:t xml:space="preserve">satellite data showed the globe warming since 1998 more than twice as fast as scientists had thought </w:t>
      </w:r>
      <w:r w:rsidRPr="00364BD6">
        <w:rPr>
          <w:sz w:val="16"/>
        </w:rPr>
        <w:t xml:space="preserve">(in fact, the underlying story was considerably less alarming than the headlines). Or the news from Antarctica this past May, when a crack in an ice shelf grew 11 miles in six days, then kept going; the break now has just three miles to go — by the time you read this, it may already have met the open water, where it will drop into the sea one of the biggest icebergs ever, a process known poetically as “calving.” The present tense of climate change — the destruction we’ve already baked into our future — is horrifying enough. Most people talk as if Miami and Bangladesh still have a chance of surviving; most of the scientists I spoke with assume we’ll lose them within the century, even if we stop burning fossil fuel in the next decade. </w:t>
      </w:r>
      <w:r w:rsidRPr="00364BD6">
        <w:rPr>
          <w:rStyle w:val="StyleUnderline"/>
        </w:rPr>
        <w:t>Two degrees of warming used to be considered the threshold of catastrophe</w:t>
      </w:r>
      <w:r w:rsidRPr="00364BD6">
        <w:rPr>
          <w:sz w:val="16"/>
        </w:rPr>
        <w:t xml:space="preserve">: tens of millions of climate refugees unleashed upon an unprepared world. </w:t>
      </w:r>
      <w:r w:rsidRPr="00364BD6">
        <w:rPr>
          <w:rStyle w:val="StyleUnderline"/>
        </w:rPr>
        <w:t>Now two degrees is our goal</w:t>
      </w:r>
      <w:r w:rsidRPr="00364BD6">
        <w:rPr>
          <w:sz w:val="16"/>
        </w:rPr>
        <w:t xml:space="preserve">, per the Paris climate accords, and experts give us only slim odds of hitting it. </w:t>
      </w:r>
      <w:r w:rsidRPr="00364BD6">
        <w:rPr>
          <w:rStyle w:val="StyleUnderline"/>
        </w:rPr>
        <w:t>The U.N. Intergovernmental Panel on Climate Change</w:t>
      </w:r>
      <w:r w:rsidRPr="00364BD6">
        <w:rPr>
          <w:sz w:val="16"/>
        </w:rPr>
        <w:t xml:space="preserve"> issues serial reports, often called the “gold standard” of climate research; the most recent one </w:t>
      </w:r>
      <w:r w:rsidRPr="00364BD6">
        <w:rPr>
          <w:rStyle w:val="StyleUnderline"/>
        </w:rPr>
        <w:t>projects us to hit four degrees of warming by the beginning of the next century</w:t>
      </w:r>
      <w:r w:rsidRPr="00364BD6">
        <w:rPr>
          <w:sz w:val="16"/>
        </w:rPr>
        <w:t xml:space="preserve">, should we stay the present course. </w:t>
      </w:r>
      <w:r w:rsidRPr="00364BD6">
        <w:rPr>
          <w:rStyle w:val="Emphasis"/>
        </w:rPr>
        <w:t>But that’s just a median projection</w:t>
      </w:r>
      <w:r w:rsidRPr="00364BD6">
        <w:rPr>
          <w:sz w:val="16"/>
        </w:rPr>
        <w:t xml:space="preserve">. </w:t>
      </w:r>
      <w:r w:rsidRPr="00364BD6">
        <w:rPr>
          <w:rStyle w:val="Emphasis"/>
        </w:rPr>
        <w:t>The upper end</w:t>
      </w:r>
      <w:r w:rsidRPr="00364BD6">
        <w:rPr>
          <w:sz w:val="16"/>
        </w:rPr>
        <w:t xml:space="preserve"> of the probability curve </w:t>
      </w:r>
      <w:r w:rsidRPr="00364BD6">
        <w:rPr>
          <w:rStyle w:val="Emphasis"/>
        </w:rPr>
        <w:t>runs as high as eight degrees</w:t>
      </w:r>
      <w:r w:rsidRPr="00364BD6">
        <w:rPr>
          <w:sz w:val="16"/>
        </w:rPr>
        <w:t xml:space="preserve"> — and the authors still haven’t figured out how to deal with that permafrost melt. The IPCC reports also don’t fully account for the albedo effect (less ice means less reflected and more absorbed sunlight, hence more warming); more cloud cover (which traps heat); or the dieback of forests and other flora (which extract carbon from the atmosphere). Each of these promises to accelerate warming, and the history of the planet shows that </w:t>
      </w:r>
      <w:r w:rsidRPr="00364BD6">
        <w:rPr>
          <w:rStyle w:val="StyleUnderline"/>
        </w:rPr>
        <w:t>temperature can shift as much as five degrees Celsius within thirteen years</w:t>
      </w:r>
      <w:r w:rsidRPr="00364BD6">
        <w:rPr>
          <w:sz w:val="16"/>
        </w:rPr>
        <w:t xml:space="preserve">. The last time the planet was even four degrees warmer, Peter Brannen points out in The Ends of the World, his new history of the planet’s major extinction events, the oceans were hundreds of feet higher.* </w:t>
      </w:r>
      <w:r w:rsidRPr="00364BD6">
        <w:rPr>
          <w:rStyle w:val="StyleUnderline"/>
        </w:rPr>
        <w:t>The Earth has experienced five mass extinctions before</w:t>
      </w:r>
      <w:r w:rsidRPr="00364BD6">
        <w:rPr>
          <w:sz w:val="16"/>
        </w:rPr>
        <w:t xml:space="preserve"> the one we are living through now, </w:t>
      </w:r>
      <w:r w:rsidRPr="00364BD6">
        <w:rPr>
          <w:rStyle w:val="Emphasis"/>
        </w:rPr>
        <w:t>each so complete a slate-wiping of the evolutionary record it functioned as a resetting of the planetary clock,</w:t>
      </w:r>
      <w:r w:rsidRPr="00364BD6">
        <w:rPr>
          <w:sz w:val="16"/>
        </w:rPr>
        <w:t xml:space="preserve"> </w:t>
      </w:r>
      <w:r w:rsidRPr="00364BD6">
        <w:rPr>
          <w:rStyle w:val="Emphasis"/>
        </w:rPr>
        <w:t>and many climate scientists will tell you they are the best analog for the ecological future we are diving headlong into</w:t>
      </w:r>
      <w:r w:rsidRPr="00364BD6">
        <w:rPr>
          <w:sz w:val="16"/>
        </w:rPr>
        <w:t xml:space="preserve">. Unless you are a teenager, you probably read in your high-school textbooks that these extinctions were the result of asteroids. In fact, </w:t>
      </w:r>
      <w:r w:rsidRPr="00364BD6">
        <w:rPr>
          <w:rStyle w:val="StyleUnderline"/>
        </w:rPr>
        <w:t>all but the one that killed the dinosaurs were caused by climate change produced by greenhouse gas</w:t>
      </w:r>
      <w:r w:rsidRPr="00364BD6">
        <w:rPr>
          <w:sz w:val="16"/>
        </w:rPr>
        <w:t xml:space="preserve">. </w:t>
      </w:r>
      <w:r w:rsidRPr="00364BD6">
        <w:rPr>
          <w:rStyle w:val="StyleUnderline"/>
        </w:rPr>
        <w:t>The most notorious</w:t>
      </w:r>
      <w:r w:rsidRPr="00364BD6">
        <w:rPr>
          <w:sz w:val="16"/>
        </w:rPr>
        <w:t xml:space="preserve"> was 252 million years ago; it began when carbon warmed the planet by five degrees, accelerated when that warming triggered the release of methane in the Arctic, and </w:t>
      </w:r>
      <w:r w:rsidRPr="00364BD6">
        <w:rPr>
          <w:rStyle w:val="Emphasis"/>
        </w:rPr>
        <w:t>ended with 97 percent of all life on Earth dead</w:t>
      </w:r>
      <w:r w:rsidRPr="00364BD6">
        <w:rPr>
          <w:sz w:val="16"/>
        </w:rPr>
        <w:t xml:space="preserve">. </w:t>
      </w:r>
      <w:r w:rsidRPr="00364BD6">
        <w:rPr>
          <w:rStyle w:val="StyleUnderline"/>
        </w:rPr>
        <w:t>We are</w:t>
      </w:r>
      <w:r w:rsidRPr="00364BD6">
        <w:rPr>
          <w:sz w:val="16"/>
        </w:rPr>
        <w:t xml:space="preserve"> currently </w:t>
      </w:r>
      <w:r w:rsidRPr="00364BD6">
        <w:rPr>
          <w:rStyle w:val="StyleUnderline"/>
        </w:rPr>
        <w:t>adding carbon to the atmosphere at a considerably faster rate</w:t>
      </w:r>
      <w:r w:rsidRPr="00364BD6">
        <w:rPr>
          <w:sz w:val="16"/>
        </w:rPr>
        <w:t xml:space="preserve">; by most estimates, at least ten times faster. The rate is accelerating. This is what Stephen Hawking had in mind when he said, this spring, that the species needs to colonize other planets in the next century to survive, and what drove Elon Musk, last month, to unveil his plans to build a Mars habitat in 40 to 100 years. These are </w:t>
      </w:r>
      <w:proofErr w:type="spellStart"/>
      <w:r w:rsidRPr="00364BD6">
        <w:rPr>
          <w:sz w:val="16"/>
        </w:rPr>
        <w:t>nonspecialists</w:t>
      </w:r>
      <w:proofErr w:type="spellEnd"/>
      <w:r w:rsidRPr="00364BD6">
        <w:rPr>
          <w:sz w:val="16"/>
        </w:rPr>
        <w:t xml:space="preserve">, of course, and probably as inclined to irrational panic as you or I. But the many sober-minded </w:t>
      </w:r>
      <w:r w:rsidRPr="00364BD6">
        <w:rPr>
          <w:rStyle w:val="StyleUnderline"/>
        </w:rPr>
        <w:t>scientists</w:t>
      </w:r>
      <w:r w:rsidRPr="00364BD6">
        <w:rPr>
          <w:sz w:val="16"/>
        </w:rPr>
        <w:t xml:space="preserve"> I interviewed over the past several months — the most credentialed and tenured in the field, few of them inclined to alarmism and many advisers to the IPCC who nevertheless criticize its conservatism — </w:t>
      </w:r>
      <w:r w:rsidRPr="00364BD6">
        <w:rPr>
          <w:rStyle w:val="Emphasis"/>
        </w:rPr>
        <w:t>have quietly reached an apocalyptic conclusion, too</w:t>
      </w:r>
      <w:r w:rsidRPr="00364BD6">
        <w:rPr>
          <w:sz w:val="16"/>
        </w:rPr>
        <w:t xml:space="preserve">: No plausible program of emissions reductions alone can prevent climate disaster. Over the past few decades, the term “Anthropocene” has climbed out of academic discourse and into the popular imagination — a name given to the geologic era we live in now, and a way to signal that it is a new era, defined on the wall chart of deep history by human intervention. One problem with the term is that it implies a conquest of nature (and even echoes the biblical “dominion”). And however sanguine you might be about the proposition that we have already ravaged the natural world, which we surely have, </w:t>
      </w:r>
      <w:r w:rsidRPr="00364BD6">
        <w:rPr>
          <w:rStyle w:val="StyleUnderline"/>
        </w:rPr>
        <w:t>it is another thing entirely to consider the possibility that we have only provoked it, engineering first in ignorance and then in denial a climate system that will now go to war with us for many centuries</w:t>
      </w:r>
      <w:r w:rsidRPr="00364BD6">
        <w:rPr>
          <w:sz w:val="16"/>
        </w:rPr>
        <w:t xml:space="preserve">, </w:t>
      </w:r>
      <w:r w:rsidRPr="00364BD6">
        <w:rPr>
          <w:rStyle w:val="Emphasis"/>
        </w:rPr>
        <w:t>perhaps until it destroys us</w:t>
      </w:r>
      <w:r w:rsidRPr="00364BD6">
        <w:rPr>
          <w:sz w:val="16"/>
        </w:rPr>
        <w:t xml:space="preserve">. </w:t>
      </w:r>
      <w:r w:rsidRPr="00364BD6">
        <w:rPr>
          <w:rStyle w:val="StyleUnderline"/>
        </w:rPr>
        <w:t>That is what</w:t>
      </w:r>
      <w:r w:rsidRPr="00364BD6">
        <w:rPr>
          <w:sz w:val="16"/>
        </w:rPr>
        <w:t xml:space="preserve"> Wallace Smith </w:t>
      </w:r>
      <w:r w:rsidRPr="00364BD6">
        <w:rPr>
          <w:rStyle w:val="StyleUnderline"/>
        </w:rPr>
        <w:t>Broecker</w:t>
      </w:r>
      <w:r w:rsidRPr="00364BD6">
        <w:rPr>
          <w:sz w:val="16"/>
        </w:rPr>
        <w:t xml:space="preserve">, the avuncular oceanographer who coined the term “global warming,” </w:t>
      </w:r>
      <w:r w:rsidRPr="00364BD6">
        <w:rPr>
          <w:rStyle w:val="StyleUnderline"/>
        </w:rPr>
        <w:t>means when he calls the planet an “angry beast.” You could also go with “war machine.” Each day we arm it more.</w:t>
      </w:r>
    </w:p>
    <w:p w14:paraId="76C93407" w14:textId="77777777" w:rsidR="0007652D" w:rsidRPr="00C74A7B" w:rsidRDefault="0007652D" w:rsidP="0007652D"/>
    <w:p w14:paraId="568A1B84" w14:textId="0563ECB0" w:rsidR="005A29A6" w:rsidRDefault="00050294" w:rsidP="005A29A6">
      <w:pPr>
        <w:pStyle w:val="Heading3"/>
      </w:pPr>
      <w:proofErr w:type="gramStart"/>
      <w:r>
        <w:t>C</w:t>
      </w:r>
      <w:r w:rsidR="005A29A6">
        <w:t>C !</w:t>
      </w:r>
      <w:proofErr w:type="gramEnd"/>
      <w:r w:rsidR="005A29A6">
        <w:t xml:space="preserve"> – Air Pollution</w:t>
      </w:r>
    </w:p>
    <w:p w14:paraId="0B4E6914" w14:textId="77777777" w:rsidR="005A29A6" w:rsidRPr="00C96FBC" w:rsidRDefault="005A29A6" w:rsidP="005A29A6">
      <w:pPr>
        <w:pStyle w:val="Heading4"/>
      </w:pPr>
      <w:r>
        <w:t>Warming makes the air unbreathable by increasing carbon and other pollution sources- hundreds of thousands at risk each year</w:t>
      </w:r>
    </w:p>
    <w:p w14:paraId="5A21DABD" w14:textId="77777777" w:rsidR="005A29A6" w:rsidRPr="00483C42" w:rsidRDefault="005A29A6" w:rsidP="005A29A6">
      <w:pPr>
        <w:rPr>
          <w:rStyle w:val="Style13ptBold"/>
        </w:rPr>
      </w:pPr>
      <w:r>
        <w:t xml:space="preserve">David </w:t>
      </w:r>
      <w:r w:rsidRPr="00483C42">
        <w:rPr>
          <w:rStyle w:val="Style13ptBold"/>
        </w:rPr>
        <w:t>Wallace-Wells in 2017</w:t>
      </w:r>
    </w:p>
    <w:p w14:paraId="5FD16085" w14:textId="77777777" w:rsidR="005A29A6" w:rsidRDefault="005A29A6" w:rsidP="005A29A6">
      <w:r>
        <w:t xml:space="preserve">The Uninhabitable Earth; The Intelligencer; </w:t>
      </w:r>
      <w:hyperlink r:id="rId21" w:history="1">
        <w:r w:rsidRPr="003B42D7">
          <w:rPr>
            <w:rStyle w:val="Hyperlink"/>
          </w:rPr>
          <w:t>https://nymag.com/intelligencer/2017/07/climate-change-earth-too-hot-for-humans.html</w:t>
        </w:r>
      </w:hyperlink>
    </w:p>
    <w:p w14:paraId="7E70C2AD" w14:textId="77777777" w:rsidR="005A29A6" w:rsidRDefault="005A29A6" w:rsidP="005A29A6">
      <w:pPr>
        <w:rPr>
          <w:rStyle w:val="StyleUnderline"/>
        </w:rPr>
      </w:pPr>
      <w:r w:rsidRPr="00C96FBC">
        <w:rPr>
          <w:sz w:val="16"/>
        </w:rPr>
        <w:t xml:space="preserve">Our lungs need oxygen, but that is only a fraction of what we breathe. </w:t>
      </w:r>
      <w:r w:rsidRPr="00C96FBC">
        <w:rPr>
          <w:rStyle w:val="StyleUnderline"/>
        </w:rPr>
        <w:t>The fraction of carbon dioxide is growing:</w:t>
      </w:r>
      <w:r w:rsidRPr="00C96FBC">
        <w:rPr>
          <w:sz w:val="16"/>
        </w:rPr>
        <w:t xml:space="preserve"> It just crossed 400 parts per million, and high-end estimates extrapolating from current trends suggest </w:t>
      </w:r>
      <w:r w:rsidRPr="00C96FBC">
        <w:rPr>
          <w:rStyle w:val="StyleUnderline"/>
        </w:rPr>
        <w:t>it will hit 1,000 ppm by 2100</w:t>
      </w:r>
      <w:r w:rsidRPr="00C96FBC">
        <w:rPr>
          <w:sz w:val="16"/>
        </w:rPr>
        <w:t xml:space="preserve">. </w:t>
      </w:r>
      <w:r w:rsidRPr="00C96FBC">
        <w:rPr>
          <w:rStyle w:val="Emphasis"/>
        </w:rPr>
        <w:t>At that concentration, compared to the air we breathe now, human cognitive ability declines by 21 percent.</w:t>
      </w:r>
      <w:r>
        <w:rPr>
          <w:rStyle w:val="Emphasis"/>
        </w:rPr>
        <w:t xml:space="preserve"> </w:t>
      </w:r>
      <w:r w:rsidRPr="00C96FBC">
        <w:rPr>
          <w:sz w:val="16"/>
        </w:rPr>
        <w:t xml:space="preserve">Other stuff in the hotter air is even scarier, with </w:t>
      </w:r>
      <w:r w:rsidRPr="00C96FBC">
        <w:rPr>
          <w:rStyle w:val="StyleUnderline"/>
        </w:rPr>
        <w:t>small increases in pollution capable of shortening life spans by ten years</w:t>
      </w:r>
      <w:r w:rsidRPr="00C96FBC">
        <w:rPr>
          <w:sz w:val="16"/>
        </w:rPr>
        <w:t xml:space="preserve">. </w:t>
      </w:r>
      <w:r w:rsidRPr="00C96FBC">
        <w:rPr>
          <w:rStyle w:val="StyleUnderline"/>
        </w:rPr>
        <w:t>The warmer the planet gets, the more ozone forms</w:t>
      </w:r>
      <w:r w:rsidRPr="00C96FBC">
        <w:rPr>
          <w:sz w:val="16"/>
        </w:rPr>
        <w:t xml:space="preserve">, and by mid-century, </w:t>
      </w:r>
      <w:r w:rsidRPr="00C96FBC">
        <w:rPr>
          <w:rStyle w:val="StyleUnderline"/>
        </w:rPr>
        <w:t>Americans will likely suffer a 70 percent increase in unhealthy ozone smog</w:t>
      </w:r>
      <w:r w:rsidRPr="00C96FBC">
        <w:rPr>
          <w:sz w:val="16"/>
        </w:rPr>
        <w:t xml:space="preserve">, the National Center for Atmospheric Research has projected. By 2090, </w:t>
      </w:r>
      <w:r w:rsidRPr="00C96FBC">
        <w:rPr>
          <w:rStyle w:val="StyleUnderline"/>
        </w:rPr>
        <w:t>as many as 2 billion people globally will be breathing air above the WHO “safe” level;</w:t>
      </w:r>
      <w:r w:rsidRPr="00C96FBC">
        <w:rPr>
          <w:sz w:val="16"/>
        </w:rPr>
        <w:t xml:space="preserve"> one paper last month showed that, among other effects, a pregnant mother’s exposure to ozone raises the child’s risk of autism (as much as tenfold, combined with other environmental factors). Which does make you think again about the autism epidemic in West Hollywood. Already, </w:t>
      </w:r>
      <w:r w:rsidRPr="00C96FBC">
        <w:rPr>
          <w:rStyle w:val="StyleUnderline"/>
        </w:rPr>
        <w:t>more than 10,000 people die each day from the small particles emitted from fossil-fuel burning; each year, 339,000 people die from wildfire smoke, in part because climate change has extended forest-fire season</w:t>
      </w:r>
      <w:r w:rsidRPr="00C96FBC">
        <w:rPr>
          <w:sz w:val="16"/>
        </w:rPr>
        <w:t xml:space="preserve"> (in the U.S., it’s increased by 78 days since 1970). By 2050, according to the U.S. Forest Service, </w:t>
      </w:r>
      <w:r w:rsidRPr="00C96FBC">
        <w:rPr>
          <w:rStyle w:val="StyleUnderline"/>
        </w:rPr>
        <w:t>wildfires will be twice as destructive as they are today</w:t>
      </w:r>
      <w:r w:rsidRPr="00C96FBC">
        <w:rPr>
          <w:sz w:val="16"/>
        </w:rPr>
        <w:t xml:space="preserve">; in some places, the area burned could grow fivefold. </w:t>
      </w:r>
      <w:r w:rsidRPr="00C96FBC">
        <w:rPr>
          <w:rStyle w:val="StyleUnderline"/>
        </w:rPr>
        <w:t>What worries people even more is the effect that would have on emissions, especially when the fires ravage forests arising out of peat</w:t>
      </w:r>
      <w:r w:rsidRPr="00C96FBC">
        <w:rPr>
          <w:sz w:val="16"/>
        </w:rPr>
        <w:t xml:space="preserve">. Peatland fires in Indonesia in 1997, for instance, added to the global CO2 release by up to 40 percent, and more burning only means more warming only means more burning. There is also the terrifying possibility that rain forests like the Amazon, which in 2010 suffered its second “hundred-year drought” in the space of five years, could dry out enough to become vulnerable to these kinds of devastating, rolling forest fires — which would not only expel enormous amounts of carbon into the atmosphere but also shrink the size of the forest. That is especially bad because the Amazon alone provides 20 percent of our oxygen. </w:t>
      </w:r>
      <w:r w:rsidRPr="00C96FBC">
        <w:rPr>
          <w:rStyle w:val="StyleUnderline"/>
        </w:rPr>
        <w:t>Then there are the more familiar forms of pollution</w:t>
      </w:r>
      <w:r w:rsidRPr="00C96FBC">
        <w:rPr>
          <w:sz w:val="16"/>
        </w:rPr>
        <w:t xml:space="preserve">. In 2013, </w:t>
      </w:r>
      <w:r w:rsidRPr="00C96FBC">
        <w:rPr>
          <w:rStyle w:val="StyleUnderline"/>
        </w:rPr>
        <w:t>melting Arctic ice remodeled Asian weather patterns, depriving industrial China of the natural ventilation systems it had come to depend on, which blanketed much of the country’s north in an unbreathable smog</w:t>
      </w:r>
      <w:r w:rsidRPr="00C96FBC">
        <w:rPr>
          <w:sz w:val="16"/>
        </w:rPr>
        <w:t xml:space="preserve">. Literally unbreathable. A metric called the Air Quality Index categorizes the risks and tops out at the 301-to-500 range, warning of “serious aggravation of heart or lung disease and premature mortality in persons with cardiopulmonary disease and the elderly” and, for all others, “serious risk of respiratory effects”; at that level, “everyone should avoid all outdoor exertion.” </w:t>
      </w:r>
      <w:r w:rsidRPr="00C96FBC">
        <w:rPr>
          <w:rStyle w:val="StyleUnderline"/>
        </w:rPr>
        <w:t>The Chinese “</w:t>
      </w:r>
      <w:proofErr w:type="spellStart"/>
      <w:r w:rsidRPr="00C96FBC">
        <w:rPr>
          <w:rStyle w:val="StyleUnderline"/>
        </w:rPr>
        <w:t>airpocalypse</w:t>
      </w:r>
      <w:proofErr w:type="spellEnd"/>
      <w:r w:rsidRPr="00C96FBC">
        <w:rPr>
          <w:rStyle w:val="StyleUnderline"/>
        </w:rPr>
        <w:t>” of 2013 peaked at what would have been an Air Quality Index of over 800</w:t>
      </w:r>
      <w:r w:rsidRPr="00C96FBC">
        <w:rPr>
          <w:sz w:val="16"/>
        </w:rPr>
        <w:t xml:space="preserve">. That year, </w:t>
      </w:r>
      <w:r w:rsidRPr="00C96FBC">
        <w:rPr>
          <w:rStyle w:val="StyleUnderline"/>
        </w:rPr>
        <w:t>smog was responsible for a third of all deaths in the country.</w:t>
      </w:r>
    </w:p>
    <w:p w14:paraId="3A347577" w14:textId="2C7B6B74" w:rsidR="005A29A6" w:rsidRDefault="00050294" w:rsidP="005A29A6">
      <w:pPr>
        <w:pStyle w:val="Heading3"/>
        <w:rPr>
          <w:rStyle w:val="StyleUnderline"/>
          <w:sz w:val="32"/>
          <w:szCs w:val="36"/>
        </w:rPr>
      </w:pPr>
      <w:proofErr w:type="gramStart"/>
      <w:r>
        <w:rPr>
          <w:rStyle w:val="StyleUnderline"/>
          <w:sz w:val="32"/>
          <w:szCs w:val="36"/>
        </w:rPr>
        <w:t>C</w:t>
      </w:r>
      <w:r w:rsidR="005A29A6" w:rsidRPr="005A29A6">
        <w:rPr>
          <w:rStyle w:val="StyleUnderline"/>
          <w:sz w:val="32"/>
          <w:szCs w:val="36"/>
        </w:rPr>
        <w:t>C !</w:t>
      </w:r>
      <w:proofErr w:type="gramEnd"/>
      <w:r w:rsidR="005A29A6" w:rsidRPr="005A29A6">
        <w:rPr>
          <w:rStyle w:val="StyleUnderline"/>
          <w:sz w:val="32"/>
          <w:szCs w:val="36"/>
        </w:rPr>
        <w:t xml:space="preserve"> – Atlantic Current</w:t>
      </w:r>
    </w:p>
    <w:p w14:paraId="6EDC3C1B" w14:textId="77777777" w:rsidR="005A29A6" w:rsidRPr="005A29A6" w:rsidRDefault="005A29A6" w:rsidP="005A29A6">
      <w:pPr>
        <w:rPr>
          <w:b/>
        </w:rPr>
      </w:pPr>
    </w:p>
    <w:p w14:paraId="11FAD76A" w14:textId="77777777" w:rsidR="005A29A6" w:rsidRPr="005A29A6" w:rsidRDefault="005A29A6" w:rsidP="005A29A6">
      <w:pPr>
        <w:pStyle w:val="Heading4"/>
        <w:rPr>
          <w:rStyle w:val="Style13ptBold"/>
          <w:b/>
          <w:bCs w:val="0"/>
        </w:rPr>
      </w:pPr>
      <w:r w:rsidRPr="005A29A6">
        <w:rPr>
          <w:rStyle w:val="Style13ptBold"/>
          <w:b/>
          <w:bCs w:val="0"/>
        </w:rPr>
        <w:t>Warming collapses the Atlantic current – extinction</w:t>
      </w:r>
    </w:p>
    <w:p w14:paraId="5F26BDDF" w14:textId="77777777" w:rsidR="005A29A6" w:rsidRDefault="005A29A6" w:rsidP="005A29A6">
      <w:pPr>
        <w:rPr>
          <w:rStyle w:val="Style13ptBold"/>
        </w:rPr>
      </w:pPr>
      <w:r>
        <w:rPr>
          <w:rStyle w:val="Style13ptBold"/>
        </w:rPr>
        <w:t>Casey ‘21</w:t>
      </w:r>
    </w:p>
    <w:p w14:paraId="6C4EEEF9" w14:textId="77777777" w:rsidR="005A29A6" w:rsidRDefault="005A29A6" w:rsidP="005A29A6">
      <w:pPr>
        <w:rPr>
          <w:sz w:val="16"/>
        </w:rPr>
      </w:pPr>
      <w:r>
        <w:t>(</w:t>
      </w:r>
      <w:r w:rsidRPr="004815F3">
        <w:t>Ruairi Casey,</w:t>
      </w:r>
      <w:r>
        <w:t xml:space="preserve"> Journalist @Al Jazeera</w:t>
      </w:r>
      <w:r w:rsidRPr="004815F3">
        <w:t xml:space="preserve"> 11-12-2021, "Concern grows over Atlantic Ocean ‘conveyor belt’ shutdown," No Publication, </w:t>
      </w:r>
      <w:hyperlink r:id="rId22" w:history="1">
        <w:r w:rsidRPr="0040358A">
          <w:rPr>
            <w:rStyle w:val="Hyperlink"/>
          </w:rPr>
          <w:t>https://www.aljazeera.com/news/2021/11/12/concern-grows-over-atlantic-ocean-conveyor-belt-shutdown</w:t>
        </w:r>
      </w:hyperlink>
      <w:r>
        <w:t>) OC</w:t>
      </w:r>
    </w:p>
    <w:p w14:paraId="2B32B3EE" w14:textId="77777777" w:rsidR="005A29A6" w:rsidRPr="003B0F46" w:rsidRDefault="005A29A6" w:rsidP="005A29A6">
      <w:pPr>
        <w:rPr>
          <w:lang w:val="en-CA"/>
        </w:rPr>
      </w:pPr>
      <w:r w:rsidRPr="004815F3">
        <w:rPr>
          <w:sz w:val="16"/>
        </w:rPr>
        <w:t xml:space="preserve">For thousands of years, the </w:t>
      </w:r>
      <w:r w:rsidRPr="00D63D9F">
        <w:rPr>
          <w:rStyle w:val="StyleUnderline"/>
          <w:highlight w:val="cyan"/>
        </w:rPr>
        <w:t>circulating currents of the Atlantic Ocean</w:t>
      </w:r>
      <w:r w:rsidRPr="003B0F46">
        <w:rPr>
          <w:rStyle w:val="StyleUnderline"/>
        </w:rPr>
        <w:t xml:space="preserve"> have continuously </w:t>
      </w:r>
      <w:r w:rsidRPr="00D63D9F">
        <w:rPr>
          <w:rStyle w:val="StyleUnderline"/>
          <w:highlight w:val="cyan"/>
        </w:rPr>
        <w:t>regulate</w:t>
      </w:r>
      <w:r w:rsidRPr="003B0F46">
        <w:rPr>
          <w:rStyle w:val="StyleUnderline"/>
        </w:rPr>
        <w:t xml:space="preserve">d the </w:t>
      </w:r>
      <w:r w:rsidRPr="00D63D9F">
        <w:rPr>
          <w:rStyle w:val="StyleUnderline"/>
          <w:highlight w:val="cyan"/>
        </w:rPr>
        <w:t>temperatures of Europe and North America</w:t>
      </w:r>
      <w:r>
        <w:t>,</w:t>
      </w:r>
      <w:r w:rsidRPr="004815F3">
        <w:rPr>
          <w:sz w:val="16"/>
        </w:rPr>
        <w:t xml:space="preserve"> producing a warming effect that allows them to enjoy relatively moderate weather conditions.</w:t>
      </w:r>
      <w:r w:rsidRPr="004815F3">
        <w:rPr>
          <w:sz w:val="12"/>
        </w:rPr>
        <w:t>¶</w:t>
      </w:r>
      <w:r w:rsidRPr="004815F3">
        <w:rPr>
          <w:sz w:val="16"/>
        </w:rPr>
        <w:t xml:space="preserve"> But the </w:t>
      </w:r>
      <w:r w:rsidRPr="003B0F46">
        <w:rPr>
          <w:rStyle w:val="StyleUnderline"/>
        </w:rPr>
        <w:t xml:space="preserve">effects of anthropogenic </w:t>
      </w:r>
      <w:r w:rsidRPr="00D63D9F">
        <w:rPr>
          <w:rStyle w:val="StyleUnderline"/>
          <w:highlight w:val="cyan"/>
        </w:rPr>
        <w:t>climate change</w:t>
      </w:r>
      <w:r w:rsidRPr="003B0F46">
        <w:rPr>
          <w:rStyle w:val="StyleUnderline"/>
        </w:rPr>
        <w:t xml:space="preserve"> have </w:t>
      </w:r>
      <w:r w:rsidRPr="00D63D9F">
        <w:rPr>
          <w:rStyle w:val="StyleUnderline"/>
          <w:highlight w:val="cyan"/>
        </w:rPr>
        <w:t>diminished the flow of</w:t>
      </w:r>
      <w:r w:rsidRPr="003B0F46">
        <w:rPr>
          <w:rStyle w:val="StyleUnderline"/>
        </w:rPr>
        <w:t xml:space="preserve"> this vast conveyor belt system, known as the </w:t>
      </w:r>
      <w:r w:rsidRPr="004815F3">
        <w:rPr>
          <w:rStyle w:val="Emphasis"/>
        </w:rPr>
        <w:t>Atlantic Meridional Overturning Circulation</w:t>
      </w:r>
      <w:r w:rsidRPr="003B0F46">
        <w:rPr>
          <w:rStyle w:val="StyleUnderline"/>
        </w:rPr>
        <w:t xml:space="preserve"> (</w:t>
      </w:r>
      <w:r w:rsidRPr="00D63D9F">
        <w:rPr>
          <w:rStyle w:val="StyleUnderline"/>
          <w:highlight w:val="cyan"/>
        </w:rPr>
        <w:t>AMOC),</w:t>
      </w:r>
      <w:r w:rsidRPr="003B0F46">
        <w:rPr>
          <w:rStyle w:val="StyleUnderline"/>
        </w:rPr>
        <w:t xml:space="preserve"> </w:t>
      </w:r>
      <w:r w:rsidRPr="00D63D9F">
        <w:rPr>
          <w:rStyle w:val="StyleUnderline"/>
          <w:highlight w:val="cyan"/>
        </w:rPr>
        <w:t>and</w:t>
      </w:r>
      <w:r w:rsidRPr="003B0F46">
        <w:rPr>
          <w:rStyle w:val="StyleUnderline"/>
        </w:rPr>
        <w:t xml:space="preserve"> recent scientific research suggests it </w:t>
      </w:r>
      <w:r w:rsidRPr="00D63D9F">
        <w:rPr>
          <w:rStyle w:val="StyleUnderline"/>
          <w:highlight w:val="cyan"/>
        </w:rPr>
        <w:t xml:space="preserve">may even </w:t>
      </w:r>
      <w:r w:rsidRPr="00D63D9F">
        <w:rPr>
          <w:rStyle w:val="Emphasis"/>
          <w:highlight w:val="cyan"/>
        </w:rPr>
        <w:t>be headed for collapse</w:t>
      </w:r>
      <w:r>
        <w:t>.</w:t>
      </w:r>
      <w:r w:rsidRPr="004815F3">
        <w:rPr>
          <w:sz w:val="12"/>
        </w:rPr>
        <w:t>¶</w:t>
      </w:r>
      <w:r w:rsidRPr="004815F3">
        <w:rPr>
          <w:sz w:val="16"/>
        </w:rPr>
        <w:t xml:space="preserve"> The unprecedented slowdown of the vast system has been measured directly since 2004, but analysis of indirect data suggests a longer decline, beginning in the mid to late 19th century and accelerating after 1950.</w:t>
      </w:r>
      <w:r w:rsidRPr="004815F3">
        <w:rPr>
          <w:sz w:val="12"/>
        </w:rPr>
        <w:t>¶</w:t>
      </w:r>
      <w:r w:rsidRPr="004815F3">
        <w:rPr>
          <w:sz w:val="16"/>
        </w:rPr>
        <w:t xml:space="preserve"> One study, which looked at ice cores and ocean sediments, determined the AMOC was “in its weakest state in over a millennium”.</w:t>
      </w:r>
      <w:r w:rsidRPr="004815F3">
        <w:rPr>
          <w:sz w:val="12"/>
        </w:rPr>
        <w:t>¶</w:t>
      </w:r>
      <w:r w:rsidRPr="004815F3">
        <w:rPr>
          <w:sz w:val="16"/>
        </w:rPr>
        <w:t xml:space="preserve"> </w:t>
      </w:r>
      <w:r w:rsidRPr="003B0F46">
        <w:rPr>
          <w:rStyle w:val="StyleUnderline"/>
        </w:rPr>
        <w:t>“</w:t>
      </w:r>
      <w:r w:rsidRPr="00D63D9F">
        <w:rPr>
          <w:rStyle w:val="StyleUnderline"/>
          <w:highlight w:val="cyan"/>
        </w:rPr>
        <w:t>Everything points to a weakening of the AMOC</w:t>
      </w:r>
      <w:r w:rsidRPr="004815F3">
        <w:rPr>
          <w:sz w:val="16"/>
        </w:rPr>
        <w:t xml:space="preserve">,” said Sybren </w:t>
      </w:r>
      <w:proofErr w:type="spellStart"/>
      <w:r w:rsidRPr="004815F3">
        <w:rPr>
          <w:sz w:val="16"/>
        </w:rPr>
        <w:t>Drijfhout</w:t>
      </w:r>
      <w:proofErr w:type="spellEnd"/>
      <w:r w:rsidRPr="004815F3">
        <w:rPr>
          <w:sz w:val="16"/>
        </w:rPr>
        <w:t>, an oceanographer at the University of Southampton.</w:t>
      </w:r>
      <w:r w:rsidRPr="004815F3">
        <w:rPr>
          <w:sz w:val="12"/>
        </w:rPr>
        <w:t>¶</w:t>
      </w:r>
      <w:r w:rsidRPr="004815F3">
        <w:rPr>
          <w:sz w:val="16"/>
        </w:rPr>
        <w:t xml:space="preserve"> The timeline of a potential collapse of the </w:t>
      </w:r>
      <w:r w:rsidRPr="003B0F46">
        <w:rPr>
          <w:rStyle w:val="StyleUnderline"/>
        </w:rPr>
        <w:t xml:space="preserve">AMOC remains unclear, but the </w:t>
      </w:r>
      <w:r w:rsidRPr="00D63D9F">
        <w:rPr>
          <w:rStyle w:val="StyleUnderline"/>
          <w:highlight w:val="cyan"/>
        </w:rPr>
        <w:t>consequences for</w:t>
      </w:r>
      <w:r w:rsidRPr="003B0F46">
        <w:rPr>
          <w:rStyle w:val="StyleUnderline"/>
        </w:rPr>
        <w:t xml:space="preserve"> the </w:t>
      </w:r>
      <w:r w:rsidRPr="00D63D9F">
        <w:rPr>
          <w:rStyle w:val="Emphasis"/>
          <w:highlight w:val="cyan"/>
        </w:rPr>
        <w:t>Earth’s climate would be immense</w:t>
      </w:r>
      <w:r w:rsidRPr="003B0F46">
        <w:rPr>
          <w:rStyle w:val="StyleUnderline"/>
        </w:rPr>
        <w:t>.</w:t>
      </w:r>
      <w:r w:rsidRPr="004815F3">
        <w:rPr>
          <w:rStyle w:val="StyleUnderline"/>
          <w:sz w:val="12"/>
        </w:rPr>
        <w:t>¶</w:t>
      </w:r>
      <w:r w:rsidRPr="003B0F46">
        <w:rPr>
          <w:sz w:val="12"/>
        </w:rPr>
        <w:t xml:space="preserve"> </w:t>
      </w:r>
      <w:r w:rsidRPr="004815F3">
        <w:rPr>
          <w:sz w:val="16"/>
        </w:rPr>
        <w:t>Temperatures in Europe and the east of North America would drop by as much as 5 degrees Celsius (9 degrees Fahrenheit), leading to more extreme winter weather.</w:t>
      </w:r>
      <w:r w:rsidRPr="004815F3">
        <w:rPr>
          <w:sz w:val="12"/>
        </w:rPr>
        <w:t>¶</w:t>
      </w:r>
      <w:r w:rsidRPr="004815F3">
        <w:rPr>
          <w:sz w:val="16"/>
        </w:rPr>
        <w:t xml:space="preserve"> </w:t>
      </w:r>
      <w:r w:rsidRPr="003B0F46">
        <w:rPr>
          <w:rStyle w:val="StyleUnderline"/>
        </w:rPr>
        <w:t xml:space="preserve">Coastal </w:t>
      </w:r>
      <w:r w:rsidRPr="00D63D9F">
        <w:rPr>
          <w:rStyle w:val="StyleUnderline"/>
          <w:highlight w:val="cyan"/>
        </w:rPr>
        <w:t>cities in North America</w:t>
      </w:r>
      <w:r w:rsidRPr="003B0F46">
        <w:rPr>
          <w:rStyle w:val="StyleUnderline"/>
        </w:rPr>
        <w:t xml:space="preserve"> would be </w:t>
      </w:r>
      <w:r w:rsidRPr="00D63D9F">
        <w:rPr>
          <w:rStyle w:val="StyleUnderline"/>
          <w:highlight w:val="cyan"/>
        </w:rPr>
        <w:t>flooded</w:t>
      </w:r>
      <w:r w:rsidRPr="003B0F46">
        <w:rPr>
          <w:rStyle w:val="StyleUnderline"/>
        </w:rPr>
        <w:t xml:space="preserve"> by rising sea levels. It would also </w:t>
      </w:r>
      <w:r w:rsidRPr="00D63D9F">
        <w:rPr>
          <w:rStyle w:val="StyleUnderline"/>
          <w:highlight w:val="cyan"/>
        </w:rPr>
        <w:t>disrupt</w:t>
      </w:r>
      <w:r w:rsidRPr="003B0F46">
        <w:rPr>
          <w:rStyle w:val="StyleUnderline"/>
        </w:rPr>
        <w:t xml:space="preserve"> the </w:t>
      </w:r>
      <w:r w:rsidRPr="00D63D9F">
        <w:rPr>
          <w:rStyle w:val="StyleUnderline"/>
          <w:highlight w:val="cyan"/>
        </w:rPr>
        <w:t>West African and Asian monsoons</w:t>
      </w:r>
      <w:r w:rsidRPr="003B0F46">
        <w:rPr>
          <w:rStyle w:val="StyleUnderline"/>
        </w:rPr>
        <w:t xml:space="preserve">, which supply </w:t>
      </w:r>
      <w:r w:rsidRPr="00D63D9F">
        <w:rPr>
          <w:rStyle w:val="StyleUnderline"/>
          <w:highlight w:val="cyan"/>
        </w:rPr>
        <w:t>vital rainfall for crops that tens of millions of people depend upon</w:t>
      </w:r>
      <w:r w:rsidRPr="003B0F46">
        <w:rPr>
          <w:rStyle w:val="StyleUnderline"/>
        </w:rPr>
        <w:t>.</w:t>
      </w:r>
      <w:r w:rsidRPr="004815F3">
        <w:rPr>
          <w:rStyle w:val="StyleUnderline"/>
          <w:sz w:val="12"/>
        </w:rPr>
        <w:t>¶</w:t>
      </w:r>
      <w:r w:rsidRPr="003B0F46">
        <w:rPr>
          <w:rStyle w:val="StyleUnderline"/>
        </w:rPr>
        <w:t xml:space="preserve"> </w:t>
      </w:r>
      <w:r w:rsidRPr="004815F3">
        <w:rPr>
          <w:sz w:val="16"/>
        </w:rPr>
        <w:t xml:space="preserve">How </w:t>
      </w:r>
      <w:r w:rsidRPr="003B0F46">
        <w:rPr>
          <w:rStyle w:val="StyleUnderline"/>
        </w:rPr>
        <w:t>AMOC works</w:t>
      </w:r>
      <w:r w:rsidRPr="004815F3">
        <w:rPr>
          <w:rStyle w:val="StyleUnderline"/>
          <w:sz w:val="12"/>
        </w:rPr>
        <w:t>¶</w:t>
      </w:r>
      <w:r w:rsidRPr="003B0F46">
        <w:rPr>
          <w:rStyle w:val="StyleUnderline"/>
        </w:rPr>
        <w:t xml:space="preserve"> An enormous system of ocean currents, the AMOC is driven by changing water density, which is determined by the water’s salt content and temperature</w:t>
      </w:r>
      <w:r w:rsidRPr="004815F3">
        <w:rPr>
          <w:sz w:val="12"/>
        </w:rPr>
        <w:t>¶</w:t>
      </w:r>
      <w:r w:rsidRPr="003B0F46">
        <w:rPr>
          <w:sz w:val="12"/>
        </w:rPr>
        <w:t xml:space="preserve"> </w:t>
      </w:r>
      <w:r w:rsidRPr="004815F3">
        <w:rPr>
          <w:sz w:val="16"/>
        </w:rPr>
        <w:t>Under a process known as “thermohaline circulation”, warm water moves north through the Gulf of Mexico towards Europe – the stretch known as the Gulf Stream – with the surface temperature decreasing as evaporation occurs and salinity increases.</w:t>
      </w:r>
      <w:r w:rsidRPr="004815F3">
        <w:rPr>
          <w:sz w:val="12"/>
        </w:rPr>
        <w:t>¶</w:t>
      </w:r>
      <w:r w:rsidRPr="004815F3">
        <w:rPr>
          <w:sz w:val="16"/>
        </w:rPr>
        <w:t xml:space="preserve"> Becoming denser, the water then sinks in the north Atlantic and whisks south along the ocean floor before “upwelling” to the surface again far into the southern hemisphere.</w:t>
      </w:r>
      <w:r w:rsidRPr="004815F3">
        <w:rPr>
          <w:sz w:val="12"/>
        </w:rPr>
        <w:t>¶</w:t>
      </w:r>
      <w:r w:rsidRPr="004815F3">
        <w:rPr>
          <w:sz w:val="16"/>
        </w:rPr>
        <w:t xml:space="preserve"> </w:t>
      </w:r>
      <w:r w:rsidRPr="004815F3">
        <w:rPr>
          <w:sz w:val="16"/>
          <w:lang w:val="en-CA"/>
        </w:rPr>
        <w:t xml:space="preserve">The effects of global warming on the AMOC are twofold. Warmer water is less dense, and freshwater runoff from ice melting in the polar region reduces salinity, which reduces density even further. These factors slow the sinking mechanism that propels the </w:t>
      </w:r>
      <w:proofErr w:type="gramStart"/>
      <w:r w:rsidRPr="004815F3">
        <w:rPr>
          <w:sz w:val="16"/>
          <w:lang w:val="en-CA"/>
        </w:rPr>
        <w:t>circulation</w:t>
      </w:r>
      <w:r w:rsidRPr="003B0F46">
        <w:rPr>
          <w:lang w:val="en-CA"/>
        </w:rPr>
        <w:t>.</w:t>
      </w:r>
      <w:r w:rsidRPr="004815F3">
        <w:rPr>
          <w:sz w:val="12"/>
          <w:lang w:val="en-CA"/>
        </w:rPr>
        <w:t>¶</w:t>
      </w:r>
      <w:proofErr w:type="gramEnd"/>
      <w:r w:rsidRPr="003B0F46">
        <w:rPr>
          <w:rStyle w:val="StyleUnderline"/>
        </w:rPr>
        <w:t xml:space="preserve"> </w:t>
      </w:r>
      <w:r w:rsidRPr="003B0F46">
        <w:rPr>
          <w:rStyle w:val="StyleUnderline"/>
          <w:lang w:val="en-CA"/>
        </w:rPr>
        <w:t>The last time the AMOC shut down was towards the end of the last ice age, about 14,500 years ago.</w:t>
      </w:r>
      <w:r w:rsidRPr="003B0F46">
        <w:rPr>
          <w:lang w:val="en-CA"/>
        </w:rPr>
        <w:t xml:space="preserve"> </w:t>
      </w:r>
      <w:r w:rsidRPr="004815F3">
        <w:rPr>
          <w:sz w:val="16"/>
          <w:lang w:val="en-CA"/>
        </w:rPr>
        <w:t xml:space="preserve">Then </w:t>
      </w:r>
      <w:r w:rsidRPr="004815F3">
        <w:rPr>
          <w:rStyle w:val="StyleUnderline"/>
          <w:lang w:val="en-CA"/>
        </w:rPr>
        <w:t>glacial melt flooded the North Atlantic with fresh water, collapsing the system and causing temperatures in Europe to plunge.</w:t>
      </w:r>
      <w:r w:rsidRPr="004815F3">
        <w:rPr>
          <w:sz w:val="12"/>
          <w:lang w:val="en-CA"/>
        </w:rPr>
        <w:t>¶</w:t>
      </w:r>
      <w:r w:rsidRPr="004815F3">
        <w:rPr>
          <w:sz w:val="16"/>
          <w:lang w:val="en-CA"/>
        </w:rPr>
        <w:t xml:space="preserve"> The Intergovernmental Panel on Climate Change (IPCC) report published in August found with high confidence that the AMOC will likely weaken over the coming decades, but a total collapse before 2100 is unlikely.</w:t>
      </w:r>
      <w:r w:rsidRPr="004815F3">
        <w:rPr>
          <w:sz w:val="12"/>
          <w:lang w:val="en-CA"/>
        </w:rPr>
        <w:t>¶</w:t>
      </w:r>
      <w:r w:rsidRPr="004815F3">
        <w:rPr>
          <w:sz w:val="16"/>
          <w:lang w:val="en-CA"/>
        </w:rPr>
        <w:t xml:space="preserve"> “Even though the AMOC is very unlikely to collapse over the 21st century, its</w:t>
      </w:r>
      <w:r w:rsidRPr="004815F3">
        <w:rPr>
          <w:lang w:val="en-CA"/>
        </w:rPr>
        <w:t xml:space="preserve"> </w:t>
      </w:r>
      <w:r w:rsidRPr="004815F3">
        <w:rPr>
          <w:rStyle w:val="StyleUnderline"/>
          <w:lang w:val="en-CA"/>
        </w:rPr>
        <w:t xml:space="preserve">weakening may be substantial, which may therefore </w:t>
      </w:r>
      <w:r w:rsidRPr="00D63D9F">
        <w:rPr>
          <w:rStyle w:val="StyleUnderline"/>
          <w:highlight w:val="cyan"/>
          <w:lang w:val="en-CA"/>
        </w:rPr>
        <w:t>induce strong and large-scale climatic impacts with potential far-reaching impacts on natural and human systems</w:t>
      </w:r>
      <w:r w:rsidRPr="004815F3">
        <w:rPr>
          <w:rStyle w:val="StyleUnderline"/>
          <w:lang w:val="en-CA"/>
        </w:rPr>
        <w:t>,”</w:t>
      </w:r>
      <w:r w:rsidRPr="004815F3">
        <w:rPr>
          <w:sz w:val="16"/>
          <w:lang w:val="en-CA"/>
        </w:rPr>
        <w:t xml:space="preserve"> it said.</w:t>
      </w:r>
      <w:r w:rsidRPr="004815F3">
        <w:rPr>
          <w:sz w:val="12"/>
          <w:lang w:val="en-CA"/>
        </w:rPr>
        <w:t>¶</w:t>
      </w:r>
      <w:r w:rsidRPr="004815F3">
        <w:rPr>
          <w:sz w:val="16"/>
          <w:lang w:val="en-CA"/>
        </w:rPr>
        <w:t xml:space="preserve"> Very massive impact’</w:t>
      </w:r>
      <w:r w:rsidRPr="004815F3">
        <w:rPr>
          <w:sz w:val="12"/>
          <w:lang w:val="en-CA"/>
        </w:rPr>
        <w:t>¶</w:t>
      </w:r>
      <w:r w:rsidRPr="004815F3">
        <w:rPr>
          <w:sz w:val="16"/>
          <w:lang w:val="en-CA"/>
        </w:rPr>
        <w:t xml:space="preserve"> Whether the decline of the AMOC will continue in a linear fashion, or reach some tipping point, after which the decline could accelerate precipitously, remains a point of discussion among scientists.</w:t>
      </w:r>
      <w:r w:rsidRPr="004815F3">
        <w:rPr>
          <w:sz w:val="12"/>
          <w:lang w:val="en-CA"/>
        </w:rPr>
        <w:t>¶</w:t>
      </w:r>
      <w:r w:rsidRPr="004815F3">
        <w:rPr>
          <w:sz w:val="16"/>
          <w:lang w:val="en-CA"/>
        </w:rPr>
        <w:t xml:space="preserve"> “That’s the million-dollar question,” said Niklas Boers, a researcher at the Potsdam Institute for Climate Impact Research. “Whether it’s just linear, slowing down, or whether there’s actually a loss of stability.”</w:t>
      </w:r>
      <w:r w:rsidRPr="004815F3">
        <w:rPr>
          <w:sz w:val="12"/>
          <w:lang w:val="en-CA"/>
        </w:rPr>
        <w:t>¶</w:t>
      </w:r>
      <w:r w:rsidRPr="004815F3">
        <w:rPr>
          <w:sz w:val="16"/>
          <w:lang w:val="en-CA"/>
        </w:rPr>
        <w:t xml:space="preserve"> A paper published by Boers in the Nature Climate Change journal in August analysed eight separate indicators, making use of sea surface temperature and water salinity data that stretches back to the 19th century.</w:t>
      </w:r>
      <w:r w:rsidRPr="004815F3">
        <w:rPr>
          <w:sz w:val="12"/>
          <w:lang w:val="en-CA"/>
        </w:rPr>
        <w:t>¶</w:t>
      </w:r>
      <w:r w:rsidRPr="004815F3">
        <w:rPr>
          <w:sz w:val="16"/>
          <w:lang w:val="en-CA"/>
        </w:rPr>
        <w:t xml:space="preserve"> It found the </w:t>
      </w:r>
      <w:r w:rsidRPr="004815F3">
        <w:rPr>
          <w:rStyle w:val="StyleUnderline"/>
          <w:lang w:val="en-CA"/>
        </w:rPr>
        <w:t xml:space="preserve">AMOC may have evolved from a period of relative stability towards </w:t>
      </w:r>
      <w:r w:rsidRPr="00D63D9F">
        <w:rPr>
          <w:rStyle w:val="StyleUnderline"/>
          <w:highlight w:val="cyan"/>
          <w:lang w:val="en-CA"/>
        </w:rPr>
        <w:t>a “critical” transition that</w:t>
      </w:r>
      <w:r w:rsidRPr="004815F3">
        <w:rPr>
          <w:rStyle w:val="StyleUnderline"/>
          <w:lang w:val="en-CA"/>
        </w:rPr>
        <w:t xml:space="preserve"> would </w:t>
      </w:r>
      <w:r w:rsidRPr="00D63D9F">
        <w:rPr>
          <w:rStyle w:val="StyleUnderline"/>
          <w:highlight w:val="cyan"/>
          <w:lang w:val="en-CA"/>
        </w:rPr>
        <w:t>signal</w:t>
      </w:r>
      <w:r w:rsidRPr="004815F3">
        <w:rPr>
          <w:rStyle w:val="StyleUnderline"/>
          <w:lang w:val="en-CA"/>
        </w:rPr>
        <w:t xml:space="preserve"> a </w:t>
      </w:r>
      <w:r w:rsidRPr="00D63D9F">
        <w:rPr>
          <w:rStyle w:val="StyleUnderline"/>
          <w:highlight w:val="cyan"/>
          <w:lang w:val="en-CA"/>
        </w:rPr>
        <w:t>profound change in</w:t>
      </w:r>
      <w:r w:rsidRPr="004815F3">
        <w:rPr>
          <w:rStyle w:val="StyleUnderline"/>
          <w:lang w:val="en-CA"/>
        </w:rPr>
        <w:t xml:space="preserve"> the </w:t>
      </w:r>
      <w:r w:rsidRPr="00D63D9F">
        <w:rPr>
          <w:rStyle w:val="StyleUnderline"/>
          <w:highlight w:val="cyan"/>
          <w:lang w:val="en-CA"/>
        </w:rPr>
        <w:t>global climate</w:t>
      </w:r>
      <w:r w:rsidRPr="004815F3">
        <w:rPr>
          <w:rStyle w:val="StyleUnderline"/>
          <w:lang w:val="en-CA"/>
        </w:rPr>
        <w:t xml:space="preserve"> system</w:t>
      </w:r>
      <w:r w:rsidRPr="004815F3">
        <w:rPr>
          <w:sz w:val="16"/>
          <w:lang w:val="en-CA"/>
        </w:rPr>
        <w:t>. Such a tipping point could</w:t>
      </w:r>
      <w:r w:rsidRPr="003B0F46">
        <w:rPr>
          <w:lang w:val="en-CA"/>
        </w:rPr>
        <w:t xml:space="preserve"> </w:t>
      </w:r>
      <w:r w:rsidRPr="004815F3">
        <w:rPr>
          <w:rStyle w:val="StyleUnderline"/>
          <w:lang w:val="en-CA"/>
        </w:rPr>
        <w:t xml:space="preserve">see the AMOC halt entirely over a relatively short period of </w:t>
      </w:r>
      <w:proofErr w:type="gramStart"/>
      <w:r w:rsidRPr="004815F3">
        <w:rPr>
          <w:rStyle w:val="StyleUnderline"/>
          <w:lang w:val="en-CA"/>
        </w:rPr>
        <w:t>decades</w:t>
      </w:r>
      <w:r w:rsidRPr="003B0F46">
        <w:rPr>
          <w:lang w:val="en-CA"/>
        </w:rPr>
        <w:t>.</w:t>
      </w:r>
      <w:r w:rsidRPr="004815F3">
        <w:rPr>
          <w:sz w:val="12"/>
          <w:lang w:val="en-CA"/>
        </w:rPr>
        <w:t>¶</w:t>
      </w:r>
      <w:proofErr w:type="gramEnd"/>
      <w:r w:rsidRPr="003B0F46">
        <w:rPr>
          <w:sz w:val="12"/>
          <w:lang w:val="en-CA"/>
        </w:rPr>
        <w:t xml:space="preserve"> </w:t>
      </w:r>
      <w:r w:rsidRPr="004815F3">
        <w:rPr>
          <w:sz w:val="16"/>
          <w:lang w:val="en-CA"/>
        </w:rPr>
        <w:t xml:space="preserve">“We have a situation where there’s a threshold … If we reached that threshold, then we will </w:t>
      </w:r>
      <w:r w:rsidRPr="00D63D9F">
        <w:rPr>
          <w:sz w:val="16"/>
          <w:highlight w:val="cyan"/>
          <w:lang w:val="en-CA"/>
        </w:rPr>
        <w:t xml:space="preserve">have </w:t>
      </w:r>
      <w:r w:rsidRPr="00D63D9F">
        <w:rPr>
          <w:rStyle w:val="StyleUnderline"/>
          <w:highlight w:val="cyan"/>
          <w:lang w:val="en-CA"/>
        </w:rPr>
        <w:t>a very, very massive impact that is possibly practically irreversible</w:t>
      </w:r>
      <w:r w:rsidRPr="003B0F46">
        <w:rPr>
          <w:lang w:val="en-CA"/>
        </w:rPr>
        <w:t xml:space="preserve">,” </w:t>
      </w:r>
      <w:r w:rsidRPr="004815F3">
        <w:rPr>
          <w:sz w:val="16"/>
          <w:lang w:val="en-CA"/>
        </w:rPr>
        <w:t xml:space="preserve">said </w:t>
      </w:r>
      <w:proofErr w:type="gramStart"/>
      <w:r w:rsidRPr="004815F3">
        <w:rPr>
          <w:sz w:val="16"/>
          <w:lang w:val="en-CA"/>
        </w:rPr>
        <w:t>Boers.</w:t>
      </w:r>
      <w:r w:rsidRPr="004815F3">
        <w:rPr>
          <w:sz w:val="12"/>
          <w:lang w:val="en-CA"/>
        </w:rPr>
        <w:t>¶</w:t>
      </w:r>
      <w:proofErr w:type="gramEnd"/>
      <w:r w:rsidRPr="004815F3">
        <w:rPr>
          <w:sz w:val="16"/>
          <w:lang w:val="en-CA"/>
        </w:rPr>
        <w:t xml:space="preserve"> </w:t>
      </w:r>
      <w:r w:rsidRPr="003B0F46">
        <w:rPr>
          <w:lang w:val="en-CA"/>
        </w:rPr>
        <w:t>‘</w:t>
      </w:r>
      <w:r w:rsidRPr="004815F3">
        <w:rPr>
          <w:rStyle w:val="StyleUnderline"/>
          <w:lang w:val="en-CA"/>
        </w:rPr>
        <w:t>Reduce emissions as fast as possible’</w:t>
      </w:r>
      <w:r w:rsidRPr="004815F3">
        <w:rPr>
          <w:sz w:val="12"/>
          <w:lang w:val="en-CA"/>
        </w:rPr>
        <w:t>¶</w:t>
      </w:r>
      <w:r w:rsidRPr="004815F3">
        <w:rPr>
          <w:sz w:val="16"/>
          <w:lang w:val="en-CA"/>
        </w:rPr>
        <w:t xml:space="preserve"> Discrepancies between observed data and existing climate models remain, and there is still no consensus on how long a full shutdown could take. Some estimates suggest as long as several hundred </w:t>
      </w:r>
      <w:proofErr w:type="gramStart"/>
      <w:r w:rsidRPr="004815F3">
        <w:rPr>
          <w:sz w:val="16"/>
          <w:lang w:val="en-CA"/>
        </w:rPr>
        <w:t>years.</w:t>
      </w:r>
      <w:r w:rsidRPr="004815F3">
        <w:rPr>
          <w:sz w:val="12"/>
          <w:lang w:val="en-CA"/>
        </w:rPr>
        <w:t>¶</w:t>
      </w:r>
      <w:proofErr w:type="gramEnd"/>
      <w:r w:rsidRPr="004815F3">
        <w:rPr>
          <w:sz w:val="16"/>
          <w:lang w:val="en-CA"/>
        </w:rPr>
        <w:t xml:space="preserve"> </w:t>
      </w:r>
      <w:r w:rsidRPr="003B0F46">
        <w:rPr>
          <w:lang w:val="en-CA"/>
        </w:rPr>
        <w:t>“</w:t>
      </w:r>
      <w:r w:rsidRPr="004815F3">
        <w:rPr>
          <w:rStyle w:val="StyleUnderline"/>
          <w:lang w:val="en-CA"/>
        </w:rPr>
        <w:t>All models agree that in warmer climates that the AMOC will become weaker and weaker</w:t>
      </w:r>
      <w:r w:rsidRPr="003B0F46">
        <w:rPr>
          <w:lang w:val="en-CA"/>
        </w:rPr>
        <w:t xml:space="preserve">,” </w:t>
      </w:r>
      <w:r w:rsidRPr="004815F3">
        <w:rPr>
          <w:sz w:val="16"/>
          <w:lang w:val="en-CA"/>
        </w:rPr>
        <w:t xml:space="preserve">said </w:t>
      </w:r>
      <w:proofErr w:type="spellStart"/>
      <w:r w:rsidRPr="004815F3">
        <w:rPr>
          <w:sz w:val="16"/>
          <w:lang w:val="en-CA"/>
        </w:rPr>
        <w:t>Drijfhout</w:t>
      </w:r>
      <w:proofErr w:type="spellEnd"/>
      <w:r w:rsidRPr="004815F3">
        <w:rPr>
          <w:sz w:val="16"/>
          <w:lang w:val="en-CA"/>
        </w:rPr>
        <w:t>. “That doesn’t have to mean a collapse. It could go very, very gradually.”</w:t>
      </w:r>
      <w:r w:rsidRPr="004815F3">
        <w:rPr>
          <w:sz w:val="12"/>
          <w:lang w:val="en-CA"/>
        </w:rPr>
        <w:t>¶</w:t>
      </w:r>
      <w:r w:rsidRPr="004815F3">
        <w:rPr>
          <w:sz w:val="16"/>
          <w:lang w:val="en-CA"/>
        </w:rPr>
        <w:t xml:space="preserve"> In either case, Western Africa will have to adapt to declining rainfall and Europe to increasingly unpredictable winter weather, on top of other effects already produced by climate change.</w:t>
      </w:r>
      <w:r w:rsidRPr="004815F3">
        <w:rPr>
          <w:sz w:val="12"/>
          <w:lang w:val="en-CA"/>
        </w:rPr>
        <w:t>¶</w:t>
      </w:r>
      <w:r w:rsidRPr="004815F3">
        <w:rPr>
          <w:sz w:val="16"/>
          <w:lang w:val="en-CA"/>
        </w:rPr>
        <w:t xml:space="preserve"> Further advances in climate modelling could provide a more accurate picture of things to come, </w:t>
      </w:r>
      <w:r w:rsidRPr="004815F3">
        <w:rPr>
          <w:rStyle w:val="StyleUnderline"/>
          <w:lang w:val="en-CA"/>
        </w:rPr>
        <w:t xml:space="preserve">but the evidence is already clear that </w:t>
      </w:r>
      <w:r w:rsidRPr="00D63D9F">
        <w:rPr>
          <w:rStyle w:val="StyleUnderline"/>
          <w:highlight w:val="cyan"/>
          <w:lang w:val="en-CA"/>
        </w:rPr>
        <w:t>reducing human-caused global heating will be crucial to maintaining stability in the Atlantic system</w:t>
      </w:r>
      <w:r w:rsidRPr="003B0F46">
        <w:rPr>
          <w:lang w:val="en-CA"/>
        </w:rPr>
        <w:t>.</w:t>
      </w:r>
      <w:r w:rsidRPr="004815F3">
        <w:rPr>
          <w:sz w:val="12"/>
          <w:lang w:val="en-CA"/>
        </w:rPr>
        <w:t>¶</w:t>
      </w:r>
      <w:r w:rsidRPr="003B0F46">
        <w:rPr>
          <w:sz w:val="12"/>
          <w:lang w:val="en-CA"/>
        </w:rPr>
        <w:t xml:space="preserve"> </w:t>
      </w:r>
      <w:r w:rsidRPr="004815F3">
        <w:rPr>
          <w:rStyle w:val="StyleUnderline"/>
          <w:lang w:val="en-CA"/>
        </w:rPr>
        <w:t xml:space="preserve">The </w:t>
      </w:r>
      <w:r w:rsidRPr="00D63D9F">
        <w:rPr>
          <w:rStyle w:val="StyleUnderline"/>
          <w:highlight w:val="cyan"/>
          <w:lang w:val="en-CA"/>
        </w:rPr>
        <w:t>most important factor in</w:t>
      </w:r>
      <w:r w:rsidRPr="004815F3">
        <w:rPr>
          <w:rStyle w:val="StyleUnderline"/>
          <w:lang w:val="en-CA"/>
        </w:rPr>
        <w:t xml:space="preserve"> how the </w:t>
      </w:r>
      <w:r w:rsidRPr="00D63D9F">
        <w:rPr>
          <w:rStyle w:val="StyleUnderline"/>
          <w:highlight w:val="cyan"/>
          <w:lang w:val="en-CA"/>
        </w:rPr>
        <w:t>AMOC</w:t>
      </w:r>
      <w:r w:rsidRPr="004815F3">
        <w:rPr>
          <w:rStyle w:val="StyleUnderline"/>
          <w:lang w:val="en-CA"/>
        </w:rPr>
        <w:t xml:space="preserve"> develops </w:t>
      </w:r>
      <w:r w:rsidRPr="00D63D9F">
        <w:rPr>
          <w:rStyle w:val="StyleUnderline"/>
          <w:highlight w:val="cyan"/>
          <w:lang w:val="en-CA"/>
        </w:rPr>
        <w:t>is the amount of greenhouse gases</w:t>
      </w:r>
      <w:r w:rsidRPr="004815F3">
        <w:rPr>
          <w:rStyle w:val="StyleUnderline"/>
          <w:lang w:val="en-CA"/>
        </w:rPr>
        <w:t xml:space="preserve"> that will be </w:t>
      </w:r>
      <w:r w:rsidRPr="00D63D9F">
        <w:rPr>
          <w:rStyle w:val="StyleUnderline"/>
          <w:highlight w:val="cyan"/>
          <w:lang w:val="en-CA"/>
        </w:rPr>
        <w:t>released</w:t>
      </w:r>
      <w:r w:rsidRPr="004815F3">
        <w:rPr>
          <w:rStyle w:val="StyleUnderline"/>
          <w:lang w:val="en-CA"/>
        </w:rPr>
        <w:t xml:space="preserve"> into the atmosphere in the coming years and decades</w:t>
      </w:r>
      <w:r w:rsidRPr="003B0F46">
        <w:rPr>
          <w:lang w:val="en-CA"/>
        </w:rPr>
        <w:t xml:space="preserve">, </w:t>
      </w:r>
      <w:r w:rsidRPr="004815F3">
        <w:rPr>
          <w:sz w:val="16"/>
          <w:lang w:val="en-CA"/>
        </w:rPr>
        <w:t>said Boer.</w:t>
      </w:r>
      <w:r w:rsidRPr="004815F3">
        <w:rPr>
          <w:sz w:val="12"/>
          <w:lang w:val="en-CA"/>
        </w:rPr>
        <w:t>¶</w:t>
      </w:r>
      <w:r w:rsidRPr="004815F3">
        <w:rPr>
          <w:sz w:val="16"/>
          <w:lang w:val="en-CA"/>
        </w:rPr>
        <w:t xml:space="preserve"> </w:t>
      </w:r>
      <w:r w:rsidRPr="003B0F46">
        <w:rPr>
          <w:lang w:val="en-CA"/>
        </w:rPr>
        <w:t>“</w:t>
      </w:r>
      <w:r w:rsidRPr="004815F3">
        <w:rPr>
          <w:rStyle w:val="StyleUnderline"/>
          <w:lang w:val="en-CA"/>
        </w:rPr>
        <w:t xml:space="preserve">There’s </w:t>
      </w:r>
      <w:r w:rsidRPr="00D63D9F">
        <w:rPr>
          <w:rStyle w:val="StyleUnderline"/>
          <w:highlight w:val="cyan"/>
          <w:lang w:val="en-CA"/>
        </w:rPr>
        <w:t>no</w:t>
      </w:r>
      <w:r w:rsidRPr="004815F3">
        <w:rPr>
          <w:rStyle w:val="StyleUnderline"/>
          <w:lang w:val="en-CA"/>
        </w:rPr>
        <w:t xml:space="preserve">t so much </w:t>
      </w:r>
      <w:r w:rsidRPr="00D63D9F">
        <w:rPr>
          <w:rStyle w:val="StyleUnderline"/>
          <w:highlight w:val="cyan"/>
          <w:lang w:val="en-CA"/>
        </w:rPr>
        <w:t>room for compromises</w:t>
      </w:r>
      <w:r w:rsidRPr="004815F3">
        <w:rPr>
          <w:rStyle w:val="StyleUnderline"/>
          <w:lang w:val="en-CA"/>
        </w:rPr>
        <w:t xml:space="preserve">. </w:t>
      </w:r>
      <w:proofErr w:type="gramStart"/>
      <w:r w:rsidRPr="004815F3">
        <w:rPr>
          <w:rStyle w:val="StyleUnderline"/>
          <w:lang w:val="en-CA"/>
        </w:rPr>
        <w:t>So</w:t>
      </w:r>
      <w:proofErr w:type="gramEnd"/>
      <w:r w:rsidRPr="004815F3">
        <w:rPr>
          <w:rStyle w:val="StyleUnderline"/>
          <w:lang w:val="en-CA"/>
        </w:rPr>
        <w:t xml:space="preserve"> you </w:t>
      </w:r>
      <w:r w:rsidRPr="00D63D9F">
        <w:rPr>
          <w:rStyle w:val="StyleUnderline"/>
          <w:highlight w:val="cyan"/>
          <w:lang w:val="en-CA"/>
        </w:rPr>
        <w:t>have to</w:t>
      </w:r>
      <w:r w:rsidRPr="004815F3">
        <w:rPr>
          <w:rStyle w:val="StyleUnderline"/>
          <w:lang w:val="en-CA"/>
        </w:rPr>
        <w:t xml:space="preserve"> really </w:t>
      </w:r>
      <w:r w:rsidRPr="00D63D9F">
        <w:rPr>
          <w:rStyle w:val="StyleUnderline"/>
          <w:highlight w:val="cyan"/>
          <w:lang w:val="en-CA"/>
        </w:rPr>
        <w:t xml:space="preserve">reduce emissions as much </w:t>
      </w:r>
      <w:r w:rsidRPr="00D63D9F">
        <w:rPr>
          <w:rStyle w:val="StyleUnderline"/>
          <w:lang w:val="en-CA"/>
        </w:rPr>
        <w:t>as possible</w:t>
      </w:r>
      <w:r w:rsidRPr="004815F3">
        <w:rPr>
          <w:rStyle w:val="StyleUnderline"/>
          <w:lang w:val="en-CA"/>
        </w:rPr>
        <w:t xml:space="preserve"> – </w:t>
      </w:r>
      <w:r w:rsidRPr="00D63D9F">
        <w:rPr>
          <w:rStyle w:val="StyleUnderline"/>
          <w:highlight w:val="cyan"/>
          <w:lang w:val="en-CA"/>
        </w:rPr>
        <w:t>and</w:t>
      </w:r>
      <w:r w:rsidRPr="004815F3">
        <w:rPr>
          <w:rStyle w:val="StyleUnderline"/>
          <w:lang w:val="en-CA"/>
        </w:rPr>
        <w:t xml:space="preserve"> </w:t>
      </w:r>
      <w:r w:rsidRPr="00D63D9F">
        <w:rPr>
          <w:rStyle w:val="StyleUnderline"/>
          <w:highlight w:val="cyan"/>
          <w:lang w:val="en-CA"/>
        </w:rPr>
        <w:t>as fast as possible</w:t>
      </w:r>
      <w:r w:rsidRPr="003B0F46">
        <w:rPr>
          <w:lang w:val="en-CA"/>
        </w:rPr>
        <w:t>.”</w:t>
      </w:r>
      <w:r w:rsidRPr="003B0F46">
        <w:rPr>
          <w:sz w:val="12"/>
          <w:lang w:val="en-CA"/>
        </w:rPr>
        <w:t xml:space="preserve"> </w:t>
      </w:r>
    </w:p>
    <w:p w14:paraId="5A7FAB52" w14:textId="77777777" w:rsidR="005A29A6" w:rsidRPr="005A29A6" w:rsidRDefault="005A29A6" w:rsidP="005A29A6"/>
    <w:p w14:paraId="0F2FF1F9" w14:textId="2A45502C" w:rsidR="005A29A6" w:rsidRPr="00C96FBC" w:rsidRDefault="00050294" w:rsidP="005A29A6">
      <w:pPr>
        <w:pStyle w:val="Heading3"/>
      </w:pPr>
      <w:proofErr w:type="gramStart"/>
      <w:r>
        <w:t>C</w:t>
      </w:r>
      <w:r w:rsidR="005A29A6">
        <w:t>C !</w:t>
      </w:r>
      <w:proofErr w:type="gramEnd"/>
      <w:r w:rsidR="005A29A6">
        <w:t xml:space="preserve"> - Disease</w:t>
      </w:r>
    </w:p>
    <w:p w14:paraId="3D629B6C" w14:textId="77777777" w:rsidR="005A29A6" w:rsidRPr="00C96FBC" w:rsidRDefault="005A29A6" w:rsidP="005A29A6">
      <w:pPr>
        <w:pStyle w:val="Heading4"/>
      </w:pPr>
      <w:r>
        <w:t>Warming causes catastrophic disease spread and mutation that threatens human survival</w:t>
      </w:r>
    </w:p>
    <w:p w14:paraId="0AF16065" w14:textId="77777777" w:rsidR="005A29A6" w:rsidRPr="00483C42" w:rsidRDefault="005A29A6" w:rsidP="005A29A6">
      <w:pPr>
        <w:rPr>
          <w:rStyle w:val="Style13ptBold"/>
        </w:rPr>
      </w:pPr>
      <w:r>
        <w:t xml:space="preserve">David </w:t>
      </w:r>
      <w:r w:rsidRPr="00483C42">
        <w:rPr>
          <w:rStyle w:val="Style13ptBold"/>
        </w:rPr>
        <w:t>Wallace-Wells in 2017</w:t>
      </w:r>
    </w:p>
    <w:p w14:paraId="690BB438" w14:textId="77777777" w:rsidR="005A29A6" w:rsidRDefault="005A29A6" w:rsidP="005A29A6">
      <w:r>
        <w:t xml:space="preserve">The Uninhabitable Earth; The Intelligencer; </w:t>
      </w:r>
      <w:hyperlink r:id="rId23" w:history="1">
        <w:r w:rsidRPr="003B42D7">
          <w:rPr>
            <w:rStyle w:val="Hyperlink"/>
          </w:rPr>
          <w:t>https://nymag.com/intelligencer/2017/07/climate-change-earth-too-hot-for-humans.html</w:t>
        </w:r>
      </w:hyperlink>
    </w:p>
    <w:p w14:paraId="010DA4A9" w14:textId="77777777" w:rsidR="005A29A6" w:rsidRDefault="005A29A6" w:rsidP="005A29A6">
      <w:pPr>
        <w:rPr>
          <w:sz w:val="16"/>
        </w:rPr>
      </w:pPr>
      <w:r w:rsidRPr="00C96FBC">
        <w:rPr>
          <w:sz w:val="16"/>
        </w:rPr>
        <w:t xml:space="preserve">Rock, in the right spot, is a record of planetary history, eras as long as millions of years flattened by the forces of geological time into strata with amplitudes of just inches, or just an inch, or even less. Ice works that way, too, as a climate ledger, but it is also frozen history, some of which can be reanimated when unfrozen. </w:t>
      </w:r>
      <w:r w:rsidRPr="00C96FBC">
        <w:rPr>
          <w:rStyle w:val="StyleUnderline"/>
        </w:rPr>
        <w:t xml:space="preserve">There are now, trapped in Arctic ice, diseases that have not circulated in the air for millions of years </w:t>
      </w:r>
      <w:r w:rsidRPr="00C96FBC">
        <w:rPr>
          <w:sz w:val="16"/>
        </w:rPr>
        <w:t xml:space="preserve">— in some cases, since before humans were around to encounter them. </w:t>
      </w:r>
      <w:r w:rsidRPr="00C96FBC">
        <w:rPr>
          <w:rStyle w:val="StyleUnderline"/>
        </w:rPr>
        <w:t>Which means our immune systems would have no idea how to fight back when those prehistoric plagues emerge</w:t>
      </w:r>
      <w:r w:rsidRPr="00C96FBC">
        <w:rPr>
          <w:sz w:val="16"/>
        </w:rPr>
        <w:t xml:space="preserve"> from the ice. </w:t>
      </w:r>
      <w:r w:rsidRPr="00C96FBC">
        <w:rPr>
          <w:rStyle w:val="StyleUnderline"/>
        </w:rPr>
        <w:t>The Arctic also stores terrifying bugs from more recent times</w:t>
      </w:r>
      <w:r w:rsidRPr="00C96FBC">
        <w:rPr>
          <w:sz w:val="16"/>
        </w:rPr>
        <w:t xml:space="preserve">. In Alaska, already, researchers have discovered remnants of the 1918 flu that infected as many as 500 million and killed as many as 100 million — about 5 percent of the world’s population and almost six times as many as had died in the world war for which the pandemic served as a kind of gruesome capstone. As the BBC reported in May, </w:t>
      </w:r>
      <w:r w:rsidRPr="00C96FBC">
        <w:rPr>
          <w:rStyle w:val="StyleUnderline"/>
        </w:rPr>
        <w:t>scientists suspect smallpox and the bubonic plague are trapped in Siberian ice, too</w:t>
      </w:r>
      <w:r w:rsidRPr="00C96FBC">
        <w:rPr>
          <w:sz w:val="16"/>
        </w:rPr>
        <w:t xml:space="preserve"> — an abridged history of devastating human sickness, left out like egg salad in the Arctic sun. Experts caution that many of these organisms won’t actually survive the thaw and point to the fastidious lab conditions under which they have already reanimated several of them — the 32,000-year-old “extremophile” bacteria revived in 2005, an 8 million-year-old bug brought back to life in 2007, the 3.5 million–year–old one a Russian scientist self-injected just out of curiosity — to suggest that those are necessary conditions for the return of such ancient plagues. But </w:t>
      </w:r>
      <w:r w:rsidRPr="00C96FBC">
        <w:rPr>
          <w:rStyle w:val="StyleUnderline"/>
        </w:rPr>
        <w:t>already last year, a boy was killed and 20 others infected by anthrax released when retreating permafrost exposed the frozen carcass of a reindeer killed by the bacteria at least 75 years earlier</w:t>
      </w:r>
      <w:r w:rsidRPr="00C96FBC">
        <w:rPr>
          <w:sz w:val="16"/>
        </w:rPr>
        <w:t xml:space="preserve">; 2,000 present-day reindeer were infected, too, carrying and spreading the disease beyond the tundra. </w:t>
      </w:r>
      <w:r w:rsidRPr="00C96FBC">
        <w:rPr>
          <w:rStyle w:val="Emphasis"/>
        </w:rPr>
        <w:t>What concerns epidemiologists more than ancient diseases are existing scourges relocated</w:t>
      </w:r>
      <w:r w:rsidRPr="00C96FBC">
        <w:rPr>
          <w:sz w:val="16"/>
        </w:rPr>
        <w:t xml:space="preserve">, rewired, </w:t>
      </w:r>
      <w:r w:rsidRPr="00C96FBC">
        <w:rPr>
          <w:rStyle w:val="Emphasis"/>
        </w:rPr>
        <w:t>or</w:t>
      </w:r>
      <w:r w:rsidRPr="00C96FBC">
        <w:rPr>
          <w:sz w:val="16"/>
        </w:rPr>
        <w:t xml:space="preserve"> even </w:t>
      </w:r>
      <w:r w:rsidRPr="00C96FBC">
        <w:rPr>
          <w:rStyle w:val="Emphasis"/>
        </w:rPr>
        <w:t>re-evolved by warming</w:t>
      </w:r>
      <w:r w:rsidRPr="00C96FBC">
        <w:rPr>
          <w:sz w:val="16"/>
        </w:rPr>
        <w:t xml:space="preserve">. The first effect is geographical. Before the early-modern period, when adventuring sailboats accelerated the mixing of peoples and their bugs, human provinciality was a guard against pandemic. Today, even with globalization and the enormous intermingling of human populations, our ecosystems are mostly stable, and this functions as another limit, </w:t>
      </w:r>
      <w:r w:rsidRPr="00C96FBC">
        <w:rPr>
          <w:rStyle w:val="StyleUnderline"/>
        </w:rPr>
        <w:t>but global warming will scramble those ecosystems and help disease trespass those limits as surely as Cortés did</w:t>
      </w:r>
      <w:r w:rsidRPr="00C96FBC">
        <w:rPr>
          <w:sz w:val="16"/>
        </w:rPr>
        <w:t xml:space="preserve">. </w:t>
      </w:r>
      <w:r w:rsidRPr="00C96FBC">
        <w:rPr>
          <w:rStyle w:val="StyleUnderline"/>
        </w:rPr>
        <w:t>You don’t worry much about dengue or malaria if you are living in Maine or France</w:t>
      </w:r>
      <w:r w:rsidRPr="00C96FBC">
        <w:rPr>
          <w:sz w:val="16"/>
        </w:rPr>
        <w:t xml:space="preserve">. </w:t>
      </w:r>
      <w:r w:rsidRPr="00C96FBC">
        <w:rPr>
          <w:rStyle w:val="StyleUnderline"/>
        </w:rPr>
        <w:t>But</w:t>
      </w:r>
      <w:r w:rsidRPr="00C96FBC">
        <w:rPr>
          <w:sz w:val="16"/>
        </w:rPr>
        <w:t xml:space="preserve"> </w:t>
      </w:r>
      <w:r w:rsidRPr="00C96FBC">
        <w:rPr>
          <w:rStyle w:val="StyleUnderline"/>
        </w:rPr>
        <w:t>as the tropics creep northward and mosquitoes migrate with them, you will</w:t>
      </w:r>
      <w:r w:rsidRPr="00C96FBC">
        <w:rPr>
          <w:sz w:val="16"/>
        </w:rPr>
        <w:t xml:space="preserve">. You didn’t much worry about Zika a couple of years ago, either. As it happens, </w:t>
      </w:r>
      <w:r w:rsidRPr="00C96FBC">
        <w:rPr>
          <w:rStyle w:val="StyleUnderline"/>
        </w:rPr>
        <w:t>Zika may also be a good model of the second worrying effect — disease mutation.</w:t>
      </w:r>
      <w:r w:rsidRPr="00C96FBC">
        <w:rPr>
          <w:sz w:val="16"/>
        </w:rPr>
        <w:t xml:space="preserve"> One reason you hadn’t heard about Zika until recently is that it had been trapped in Uganda; another is that it did not, until recently, appear to cause birth defects. Scientists still don’t entirely understand what happened, or what they missed. But </w:t>
      </w:r>
      <w:r w:rsidRPr="00C96FBC">
        <w:rPr>
          <w:rStyle w:val="StyleUnderline"/>
        </w:rPr>
        <w:t>there are things we do know for sure about how climate affects some diseases: Malaria</w:t>
      </w:r>
      <w:r w:rsidRPr="00C96FBC">
        <w:rPr>
          <w:sz w:val="16"/>
        </w:rPr>
        <w:t xml:space="preserve">, for instance, </w:t>
      </w:r>
      <w:r w:rsidRPr="00C96FBC">
        <w:rPr>
          <w:rStyle w:val="StyleUnderline"/>
        </w:rPr>
        <w:t>thrives in hotter regions not just because the mosquitoes that carry it do, too, but because for every degree increase in temperature, the parasite reproduces ten times faster</w:t>
      </w:r>
      <w:r w:rsidRPr="00C96FBC">
        <w:rPr>
          <w:sz w:val="16"/>
        </w:rPr>
        <w:t>. Which is one reason that the World Bank estimates that by 2050, 5.2 billion people will be reckoning with it.</w:t>
      </w:r>
    </w:p>
    <w:p w14:paraId="0372927B" w14:textId="77777777" w:rsidR="005A29A6" w:rsidRDefault="005A29A6" w:rsidP="005A29A6"/>
    <w:p w14:paraId="5D6A3D2B" w14:textId="77777777" w:rsidR="005A29A6" w:rsidRDefault="005A29A6" w:rsidP="005A29A6"/>
    <w:p w14:paraId="4FB980B5" w14:textId="77777777" w:rsidR="005A29A6" w:rsidRPr="00C96FBC" w:rsidRDefault="005A29A6" w:rsidP="005A29A6"/>
    <w:p w14:paraId="3BECF667" w14:textId="7DF6B7AA" w:rsidR="005A29A6" w:rsidRDefault="00050294" w:rsidP="005A29A6">
      <w:pPr>
        <w:pStyle w:val="Heading3"/>
      </w:pPr>
      <w:proofErr w:type="gramStart"/>
      <w:r>
        <w:t>C</w:t>
      </w:r>
      <w:r w:rsidR="005A29A6">
        <w:t>C !</w:t>
      </w:r>
      <w:proofErr w:type="gramEnd"/>
      <w:r w:rsidR="005A29A6">
        <w:t xml:space="preserve"> – Food and Water</w:t>
      </w:r>
    </w:p>
    <w:p w14:paraId="0CB59F05" w14:textId="77777777" w:rsidR="005A29A6" w:rsidRPr="00110601" w:rsidRDefault="005A29A6" w:rsidP="005A29A6"/>
    <w:p w14:paraId="2EA22EE0" w14:textId="77777777" w:rsidR="005A29A6" w:rsidRPr="00110601" w:rsidRDefault="005A29A6" w:rsidP="005A29A6">
      <w:pPr>
        <w:pStyle w:val="Heading4"/>
      </w:pPr>
      <w:r>
        <w:t>Warming causes declining crop productivity and increased droughts- millions starve</w:t>
      </w:r>
    </w:p>
    <w:p w14:paraId="1EED19B9" w14:textId="77777777" w:rsidR="005A29A6" w:rsidRPr="00483C42" w:rsidRDefault="005A29A6" w:rsidP="005A29A6">
      <w:pPr>
        <w:rPr>
          <w:rStyle w:val="Style13ptBold"/>
        </w:rPr>
      </w:pPr>
      <w:r>
        <w:t xml:space="preserve">David </w:t>
      </w:r>
      <w:r w:rsidRPr="00483C42">
        <w:rPr>
          <w:rStyle w:val="Style13ptBold"/>
        </w:rPr>
        <w:t>Wallace-Wells in 2017</w:t>
      </w:r>
    </w:p>
    <w:p w14:paraId="09009997" w14:textId="77777777" w:rsidR="005A29A6" w:rsidRDefault="005A29A6" w:rsidP="005A29A6">
      <w:r>
        <w:t xml:space="preserve">The Uninhabitable Earth; The Intelligencer; </w:t>
      </w:r>
      <w:hyperlink r:id="rId24" w:history="1">
        <w:r w:rsidRPr="003B42D7">
          <w:rPr>
            <w:rStyle w:val="Hyperlink"/>
          </w:rPr>
          <w:t>https://nymag.com/intelligencer/2017/07/climate-change-earth-too-hot-for-humans.html</w:t>
        </w:r>
      </w:hyperlink>
    </w:p>
    <w:p w14:paraId="7710DEFD" w14:textId="77777777" w:rsidR="005A29A6" w:rsidRDefault="005A29A6" w:rsidP="005A29A6">
      <w:pPr>
        <w:rPr>
          <w:sz w:val="16"/>
        </w:rPr>
      </w:pPr>
      <w:r w:rsidRPr="00110601">
        <w:rPr>
          <w:sz w:val="16"/>
        </w:rPr>
        <w:t xml:space="preserve">Climates differ and plants vary, but </w:t>
      </w:r>
      <w:r w:rsidRPr="00110601">
        <w:rPr>
          <w:rStyle w:val="StyleUnderline"/>
        </w:rPr>
        <w:t>the basic rule for staple cereal crops grown at optimal temperature is that for every degree of warming, yields decline by 10 percent</w:t>
      </w:r>
      <w:r w:rsidRPr="00110601">
        <w:rPr>
          <w:sz w:val="16"/>
        </w:rPr>
        <w:t xml:space="preserve">. Some estimates run as high as 15 or even 17 percent. </w:t>
      </w:r>
      <w:r w:rsidRPr="00110601">
        <w:rPr>
          <w:rStyle w:val="StyleUnderline"/>
        </w:rPr>
        <w:t>Which means that if the planet is five degrees warmer at the end of the century, we may have as many as 50 percent more people to feed and 50 percent less grain to give them</w:t>
      </w:r>
      <w:r w:rsidRPr="00110601">
        <w:rPr>
          <w:sz w:val="16"/>
        </w:rPr>
        <w:t xml:space="preserve">. And </w:t>
      </w:r>
      <w:r w:rsidRPr="00110601">
        <w:rPr>
          <w:rStyle w:val="StyleUnderline"/>
        </w:rPr>
        <w:t>proteins are worse:</w:t>
      </w:r>
      <w:r w:rsidRPr="00110601">
        <w:rPr>
          <w:sz w:val="16"/>
        </w:rPr>
        <w:t xml:space="preserve"> It takes 16 calories of grain to produce just a single calorie of hamburger meat, butchered from a cow that spent its life polluting the climate with methane farts. Pollyannaish plant physiologists will point out that the cereal-crop math applies only to those regions already at peak growing temperature, and they are right — </w:t>
      </w:r>
      <w:r w:rsidRPr="00110601">
        <w:rPr>
          <w:rStyle w:val="StyleUnderline"/>
        </w:rPr>
        <w:t>theoretically, a warmer climate will make it easier to grow corn in Greenland. But</w:t>
      </w:r>
      <w:r w:rsidRPr="00110601">
        <w:rPr>
          <w:sz w:val="16"/>
        </w:rPr>
        <w:t xml:space="preserve"> as the pathbreaking work by Rosamond Naylor and David Battisti has shown, </w:t>
      </w:r>
      <w:r w:rsidRPr="00110601">
        <w:rPr>
          <w:rStyle w:val="StyleUnderline"/>
        </w:rPr>
        <w:t>the tropics are already too hot to efficiently grow grain, and</w:t>
      </w:r>
      <w:r w:rsidRPr="00110601">
        <w:rPr>
          <w:sz w:val="16"/>
        </w:rPr>
        <w:t xml:space="preserve"> </w:t>
      </w:r>
      <w:r w:rsidRPr="00110601">
        <w:rPr>
          <w:rStyle w:val="StyleUnderline"/>
        </w:rPr>
        <w:t>those places where grain is produced today are already at optimal growing temperature</w:t>
      </w:r>
      <w:r w:rsidRPr="00110601">
        <w:rPr>
          <w:sz w:val="16"/>
        </w:rPr>
        <w:t xml:space="preserve"> — </w:t>
      </w:r>
      <w:r w:rsidRPr="00110601">
        <w:rPr>
          <w:rStyle w:val="Emphasis"/>
        </w:rPr>
        <w:t>which means even a small warming will push them down the slope of declining productivity</w:t>
      </w:r>
      <w:r w:rsidRPr="00110601">
        <w:rPr>
          <w:sz w:val="16"/>
        </w:rPr>
        <w:t xml:space="preserve">. </w:t>
      </w:r>
      <w:r w:rsidRPr="00110601">
        <w:rPr>
          <w:rStyle w:val="StyleUnderline"/>
        </w:rPr>
        <w:t>And you can’t easily move croplands north a few hundred miles, because</w:t>
      </w:r>
      <w:r w:rsidRPr="00110601">
        <w:rPr>
          <w:sz w:val="16"/>
        </w:rPr>
        <w:t xml:space="preserve"> yields in places like remote Canada and Russia are limited by the quality of soil there; </w:t>
      </w:r>
      <w:r w:rsidRPr="00110601">
        <w:rPr>
          <w:rStyle w:val="StyleUnderline"/>
        </w:rPr>
        <w:t>it takes many centuries for the planet to produce optimally fertile dirt</w:t>
      </w:r>
      <w:r w:rsidRPr="00110601">
        <w:rPr>
          <w:sz w:val="16"/>
        </w:rPr>
        <w:t xml:space="preserve">. </w:t>
      </w:r>
      <w:r w:rsidRPr="00110601">
        <w:rPr>
          <w:rStyle w:val="StyleUnderline"/>
        </w:rPr>
        <w:t>Drought might be an even bigger problem than heat</w:t>
      </w:r>
      <w:r w:rsidRPr="00110601">
        <w:rPr>
          <w:sz w:val="16"/>
        </w:rPr>
        <w:t xml:space="preserve">, </w:t>
      </w:r>
      <w:r w:rsidRPr="00110601">
        <w:rPr>
          <w:rStyle w:val="Emphasis"/>
        </w:rPr>
        <w:t>with some of the world’s most arable land turning quickly to desert.</w:t>
      </w:r>
      <w:r w:rsidRPr="00110601">
        <w:rPr>
          <w:sz w:val="16"/>
        </w:rPr>
        <w:t xml:space="preserve"> </w:t>
      </w:r>
      <w:r w:rsidRPr="00110601">
        <w:rPr>
          <w:rStyle w:val="StyleUnderline"/>
        </w:rPr>
        <w:t>Precipitation</w:t>
      </w:r>
      <w:r w:rsidRPr="00110601">
        <w:rPr>
          <w:sz w:val="16"/>
        </w:rPr>
        <w:t xml:space="preserve"> is notoriously hard to model, yet </w:t>
      </w:r>
      <w:r w:rsidRPr="00110601">
        <w:rPr>
          <w:rStyle w:val="StyleUnderline"/>
        </w:rPr>
        <w:t>predictions for later this century are basically unanimous: unprecedented droughts nearly everywhere food is today produced</w:t>
      </w:r>
      <w:r w:rsidRPr="00110601">
        <w:rPr>
          <w:sz w:val="16"/>
        </w:rPr>
        <w:t xml:space="preserve">. By 2080, without dramatic reductions in emissions, </w:t>
      </w:r>
      <w:r w:rsidRPr="00110601">
        <w:rPr>
          <w:rStyle w:val="StyleUnderline"/>
        </w:rPr>
        <w:t>southern Europe will be in permanent extreme drought, much worse than the American dust bowl ever was</w:t>
      </w:r>
      <w:r w:rsidRPr="00110601">
        <w:rPr>
          <w:sz w:val="16"/>
        </w:rPr>
        <w:t xml:space="preserve">. The same will be true in Iraq and Syria and much of the rest of the Middle East; some of the most densely populated parts of Australia, Africa, and South America; and the breadbasket regions of China. </w:t>
      </w:r>
      <w:r w:rsidRPr="00110601">
        <w:rPr>
          <w:rStyle w:val="StyleUnderline"/>
        </w:rPr>
        <w:t>None of these places, which today supply much of the world’s food, will be reliable sources of any</w:t>
      </w:r>
      <w:r w:rsidRPr="00110601">
        <w:rPr>
          <w:sz w:val="16"/>
        </w:rPr>
        <w:t xml:space="preserve">. </w:t>
      </w:r>
      <w:r w:rsidRPr="00110601">
        <w:rPr>
          <w:rStyle w:val="StyleUnderline"/>
        </w:rPr>
        <w:t>As for the original dust bowl: The droughts in the American plains and Southwest would</w:t>
      </w:r>
      <w:r w:rsidRPr="00110601">
        <w:rPr>
          <w:sz w:val="16"/>
        </w:rPr>
        <w:t xml:space="preserve"> not just </w:t>
      </w:r>
      <w:r w:rsidRPr="00110601">
        <w:rPr>
          <w:rStyle w:val="StyleUnderline"/>
        </w:rPr>
        <w:t>be</w:t>
      </w:r>
      <w:r w:rsidRPr="00110601">
        <w:rPr>
          <w:sz w:val="16"/>
        </w:rPr>
        <w:t xml:space="preserve"> worse than in the 1930s, a 2015 NASA study predicted, but </w:t>
      </w:r>
      <w:r w:rsidRPr="00110601">
        <w:rPr>
          <w:rStyle w:val="StyleUnderline"/>
        </w:rPr>
        <w:t>worse than any droughts in a thousand years</w:t>
      </w:r>
      <w:r w:rsidRPr="00110601">
        <w:rPr>
          <w:sz w:val="16"/>
        </w:rPr>
        <w:t xml:space="preserve"> — and that includes those that struck between 1100 and 1300, which “dried up all the rivers East of the Sierra Nevada mountains” and may have been responsible for the death of the Anasazi civilization. Remember, </w:t>
      </w:r>
      <w:r w:rsidRPr="00110601">
        <w:rPr>
          <w:rStyle w:val="StyleUnderline"/>
        </w:rPr>
        <w:t>we do not live in a world without hunger as it is</w:t>
      </w:r>
      <w:r w:rsidRPr="00110601">
        <w:rPr>
          <w:sz w:val="16"/>
        </w:rPr>
        <w:t xml:space="preserve">. Far from it: </w:t>
      </w:r>
      <w:r w:rsidRPr="00110601">
        <w:rPr>
          <w:rStyle w:val="StyleUnderline"/>
        </w:rPr>
        <w:t>Most estimates put the number of undernourished at 800 million globally.</w:t>
      </w:r>
      <w:r w:rsidRPr="00110601">
        <w:rPr>
          <w:sz w:val="16"/>
        </w:rPr>
        <w:t xml:space="preserve"> In case you haven’t heard, this spring has already brought an unprecedented quadruple famine to Africa and the Middle East; the U.N. has warned that separate starvation events in Somalia, South Sudan, Nigeria, and Yemen could kill 20 million this year alone.</w:t>
      </w:r>
    </w:p>
    <w:p w14:paraId="735235ED" w14:textId="4B45766B" w:rsidR="005A29A6" w:rsidRDefault="00050294" w:rsidP="005A29A6">
      <w:pPr>
        <w:pStyle w:val="Heading3"/>
      </w:pPr>
      <w:proofErr w:type="gramStart"/>
      <w:r>
        <w:rPr>
          <w:rStyle w:val="eop"/>
          <w:rFonts w:asciiTheme="minorHAnsi" w:hAnsiTheme="minorHAnsi" w:cstheme="minorHAnsi"/>
          <w:szCs w:val="22"/>
        </w:rPr>
        <w:t>C</w:t>
      </w:r>
      <w:r w:rsidR="005A29A6">
        <w:rPr>
          <w:rStyle w:val="eop"/>
          <w:rFonts w:asciiTheme="minorHAnsi" w:hAnsiTheme="minorHAnsi" w:cstheme="minorHAnsi"/>
          <w:szCs w:val="22"/>
        </w:rPr>
        <w:t>C !</w:t>
      </w:r>
      <w:proofErr w:type="gramEnd"/>
      <w:r w:rsidR="005A29A6">
        <w:rPr>
          <w:rStyle w:val="eop"/>
          <w:rFonts w:asciiTheme="minorHAnsi" w:hAnsiTheme="minorHAnsi" w:cstheme="minorHAnsi"/>
          <w:szCs w:val="22"/>
        </w:rPr>
        <w:t xml:space="preserve"> - Heat</w:t>
      </w:r>
    </w:p>
    <w:p w14:paraId="33EBB21F" w14:textId="77777777" w:rsidR="005A29A6" w:rsidRDefault="005A29A6" w:rsidP="005A29A6">
      <w:pPr>
        <w:pStyle w:val="Heading4"/>
      </w:pPr>
      <w:r>
        <w:t>Heat increase will kill thousands everyday while rendering large parts of the planet uninhabitable</w:t>
      </w:r>
    </w:p>
    <w:p w14:paraId="741D0DD3" w14:textId="77777777" w:rsidR="005A29A6" w:rsidRPr="00483C42" w:rsidRDefault="005A29A6" w:rsidP="005A29A6">
      <w:pPr>
        <w:rPr>
          <w:rStyle w:val="Style13ptBold"/>
        </w:rPr>
      </w:pPr>
      <w:r>
        <w:t xml:space="preserve">David </w:t>
      </w:r>
      <w:r w:rsidRPr="00483C42">
        <w:rPr>
          <w:rStyle w:val="Style13ptBold"/>
        </w:rPr>
        <w:t>Wallace-Wells in 2017</w:t>
      </w:r>
    </w:p>
    <w:p w14:paraId="19A84B32" w14:textId="77777777" w:rsidR="005A29A6" w:rsidRDefault="005A29A6" w:rsidP="005A29A6">
      <w:r>
        <w:t xml:space="preserve">The Uninhabitable Earth; The Intelligencer; </w:t>
      </w:r>
      <w:hyperlink r:id="rId25" w:history="1">
        <w:r w:rsidRPr="003B42D7">
          <w:rPr>
            <w:rStyle w:val="Hyperlink"/>
          </w:rPr>
          <w:t>https://nymag.com/intelligencer/2017/07/climate-change-earth-too-hot-for-humans.html</w:t>
        </w:r>
      </w:hyperlink>
    </w:p>
    <w:p w14:paraId="6859743C" w14:textId="77777777" w:rsidR="005A29A6" w:rsidRDefault="005A29A6" w:rsidP="005A29A6">
      <w:pPr>
        <w:rPr>
          <w:sz w:val="16"/>
        </w:rPr>
      </w:pPr>
      <w:r w:rsidRPr="00110601">
        <w:rPr>
          <w:rStyle w:val="StyleUnderline"/>
        </w:rPr>
        <w:t>Humans</w:t>
      </w:r>
      <w:r w:rsidRPr="00110601">
        <w:rPr>
          <w:sz w:val="16"/>
        </w:rPr>
        <w:t xml:space="preserve">, like all mammals, </w:t>
      </w:r>
      <w:r w:rsidRPr="00110601">
        <w:rPr>
          <w:rStyle w:val="StyleUnderline"/>
        </w:rPr>
        <w:t>are heat engines</w:t>
      </w:r>
      <w:r w:rsidRPr="00110601">
        <w:rPr>
          <w:sz w:val="16"/>
        </w:rPr>
        <w:t xml:space="preserve">; </w:t>
      </w:r>
      <w:r w:rsidRPr="00110601">
        <w:rPr>
          <w:rStyle w:val="StyleUnderline"/>
        </w:rPr>
        <w:t>surviving means having to continually cool off</w:t>
      </w:r>
      <w:r w:rsidRPr="00110601">
        <w:rPr>
          <w:sz w:val="16"/>
        </w:rPr>
        <w:t xml:space="preserve">, like panting dogs. For that, </w:t>
      </w:r>
      <w:r w:rsidRPr="00110601">
        <w:rPr>
          <w:rStyle w:val="StyleUnderline"/>
        </w:rPr>
        <w:t>the temperature needs to be low enough for the air to act as a kind of refrigerant</w:t>
      </w:r>
      <w:r w:rsidRPr="00110601">
        <w:rPr>
          <w:sz w:val="16"/>
        </w:rPr>
        <w:t xml:space="preserve">, drawing heat off the skin so the engine can keep pumping. </w:t>
      </w:r>
      <w:r w:rsidRPr="00110601">
        <w:rPr>
          <w:rStyle w:val="StyleUnderline"/>
        </w:rPr>
        <w:t>At seven degrees of warming, that would become impossible for large portions of the planet’s equatorial band</w:t>
      </w:r>
      <w:r w:rsidRPr="00110601">
        <w:rPr>
          <w:sz w:val="16"/>
        </w:rPr>
        <w:t xml:space="preserve">, and especially the tropics, where humidity adds to the problem; in the jungles of Costa Rica, for instance, where humidity routinely tops 90 percent, simply moving around outside when it’s over 105 degrees Fahrenheit would be lethal. And </w:t>
      </w:r>
      <w:r w:rsidRPr="00110601">
        <w:rPr>
          <w:rStyle w:val="StyleUnderline"/>
        </w:rPr>
        <w:t>the effect would be fast: Within a few hours, a human body would be cooked to death from both inside and out.</w:t>
      </w:r>
      <w:r>
        <w:rPr>
          <w:rStyle w:val="StyleUnderline"/>
        </w:rPr>
        <w:t xml:space="preserve"> </w:t>
      </w:r>
      <w:r w:rsidRPr="00110601">
        <w:rPr>
          <w:sz w:val="16"/>
        </w:rPr>
        <w:t xml:space="preserve">Climate-change skeptics point out that the planet has warmed and cooled many times before, but </w:t>
      </w:r>
      <w:r w:rsidRPr="00110601">
        <w:rPr>
          <w:rStyle w:val="StyleUnderline"/>
        </w:rPr>
        <w:t>the climate window that has allowed for human life is very narrow,</w:t>
      </w:r>
      <w:r w:rsidRPr="00110601">
        <w:rPr>
          <w:sz w:val="16"/>
        </w:rPr>
        <w:t xml:space="preserve"> even by the standards of planetary history. </w:t>
      </w:r>
      <w:r w:rsidRPr="00110601">
        <w:rPr>
          <w:rStyle w:val="Emphasis"/>
        </w:rPr>
        <w:t>At 11 or 12 degrees of warming, more than half the world’s population</w:t>
      </w:r>
      <w:r w:rsidRPr="00110601">
        <w:rPr>
          <w:sz w:val="16"/>
        </w:rPr>
        <w:t xml:space="preserve">, as distributed today, </w:t>
      </w:r>
      <w:r w:rsidRPr="00110601">
        <w:rPr>
          <w:rStyle w:val="Emphasis"/>
        </w:rPr>
        <w:t>would die of direct heat</w:t>
      </w:r>
      <w:r w:rsidRPr="00110601">
        <w:rPr>
          <w:sz w:val="16"/>
        </w:rPr>
        <w:t xml:space="preserve">. Things almost certainly won’t get that hot this century, though models of unabated emissions do bring us that far eventually. </w:t>
      </w:r>
      <w:r w:rsidRPr="00110601">
        <w:rPr>
          <w:rStyle w:val="StyleUnderline"/>
        </w:rPr>
        <w:t>This century</w:t>
      </w:r>
      <w:r w:rsidRPr="00110601">
        <w:rPr>
          <w:sz w:val="16"/>
        </w:rPr>
        <w:t xml:space="preserve">, and especially in the tropics, </w:t>
      </w:r>
      <w:r w:rsidRPr="00110601">
        <w:rPr>
          <w:rStyle w:val="StyleUnderline"/>
        </w:rPr>
        <w:t>the pain points will pinch much more quickly even than an increase of seven degrees</w:t>
      </w:r>
      <w:r w:rsidRPr="00110601">
        <w:rPr>
          <w:sz w:val="16"/>
        </w:rPr>
        <w:t xml:space="preserve">. The key factor is something called wet-bulb temperature, which is a term of measurement as home-laboratory-kit as it sounds: the heat registered on a thermometer wrapped in a damp sock as it’s swung around in the air (since the moisture evaporates from a sock more quickly in dry air, this single number reflects both heat and humidity). At present, </w:t>
      </w:r>
      <w:r w:rsidRPr="00110601">
        <w:rPr>
          <w:rStyle w:val="StyleUnderline"/>
        </w:rPr>
        <w:t>most regions reach a wet-bulb maximum of 26 or 27 degrees Celsius; the true red line for habitability is 35 degrees.</w:t>
      </w:r>
      <w:r w:rsidRPr="00110601">
        <w:rPr>
          <w:sz w:val="16"/>
        </w:rPr>
        <w:t xml:space="preserve"> </w:t>
      </w:r>
      <w:r w:rsidRPr="00110601">
        <w:rPr>
          <w:rStyle w:val="StyleUnderline"/>
        </w:rPr>
        <w:t>What is called heat stress comes much sooner</w:t>
      </w:r>
      <w:r w:rsidRPr="00110601">
        <w:rPr>
          <w:sz w:val="16"/>
        </w:rPr>
        <w:t xml:space="preserve">. Actually, </w:t>
      </w:r>
      <w:r w:rsidRPr="00110601">
        <w:rPr>
          <w:rStyle w:val="Emphasis"/>
        </w:rPr>
        <w:t>we’re about there already</w:t>
      </w:r>
      <w:r w:rsidRPr="00110601">
        <w:rPr>
          <w:sz w:val="16"/>
        </w:rPr>
        <w:t xml:space="preserve">. </w:t>
      </w:r>
      <w:r w:rsidRPr="00110601">
        <w:rPr>
          <w:rStyle w:val="StyleUnderline"/>
        </w:rPr>
        <w:t>Since 1980, the planet has experienced a 50-fold increase in the number of places experiencing dangerous or extreme heat</w:t>
      </w:r>
      <w:r w:rsidRPr="00110601">
        <w:rPr>
          <w:sz w:val="16"/>
        </w:rPr>
        <w:t xml:space="preserve">; a bigger increase is to come. The five warmest summers in Europe since 1500 have all occurred since 2002, and soon, the IPCC warns, simply being outdoors that time of year will be unhealthy for much of the globe. Even if we meet the Paris goals of two degrees warming, cities like Karachi and Kolkata will become close to uninhabitable, annually encountering deadly heat waves like those that crippled them in 2015. </w:t>
      </w:r>
      <w:r w:rsidRPr="00110601">
        <w:rPr>
          <w:rStyle w:val="StyleUnderline"/>
        </w:rPr>
        <w:t>At four degrees, the deadly European heat wave of 2003, which killed as many as 2,000 people a day, will be a normal summer</w:t>
      </w:r>
      <w:r w:rsidRPr="00110601">
        <w:rPr>
          <w:sz w:val="16"/>
        </w:rPr>
        <w:t xml:space="preserve">. </w:t>
      </w:r>
      <w:r w:rsidRPr="00110601">
        <w:rPr>
          <w:rStyle w:val="StyleUnderline"/>
        </w:rPr>
        <w:t>At six</w:t>
      </w:r>
      <w:r w:rsidRPr="00110601">
        <w:rPr>
          <w:sz w:val="16"/>
        </w:rPr>
        <w:t xml:space="preserve">, according to an assessment focused only on effects within the U.S. from the National Oceanic and Atmospheric Administration, </w:t>
      </w:r>
      <w:r w:rsidRPr="00110601">
        <w:rPr>
          <w:rStyle w:val="StyleUnderline"/>
        </w:rPr>
        <w:t>summer labor of any kind would become impossible in the lower Mississippi Valley,</w:t>
      </w:r>
      <w:r w:rsidRPr="00110601">
        <w:rPr>
          <w:sz w:val="16"/>
        </w:rPr>
        <w:t xml:space="preserve"> and everybody in the country east of the Rockies would be under more heat stress than anyone, anywhere, in the world today. As Joseph </w:t>
      </w:r>
      <w:proofErr w:type="spellStart"/>
      <w:r w:rsidRPr="00110601">
        <w:rPr>
          <w:sz w:val="16"/>
        </w:rPr>
        <w:t>Romm</w:t>
      </w:r>
      <w:proofErr w:type="spellEnd"/>
      <w:r w:rsidRPr="00110601">
        <w:rPr>
          <w:sz w:val="16"/>
        </w:rPr>
        <w:t xml:space="preserve"> has put it in his authoritative primer Climate Change: What Everyone Needs to Know, </w:t>
      </w:r>
      <w:r w:rsidRPr="00110601">
        <w:rPr>
          <w:rStyle w:val="StyleUnderline"/>
        </w:rPr>
        <w:t>heat stress in New York City would exceed that of present-day Bahrain</w:t>
      </w:r>
      <w:r w:rsidRPr="00110601">
        <w:rPr>
          <w:sz w:val="16"/>
        </w:rPr>
        <w:t xml:space="preserve">, one of the planet’s hottest spots, </w:t>
      </w:r>
      <w:r w:rsidRPr="00110601">
        <w:rPr>
          <w:rStyle w:val="StyleUnderline"/>
        </w:rPr>
        <w:t>and the temperature in Bahrain “would induce hyperthermia in even sleeping humans</w:t>
      </w:r>
      <w:r w:rsidRPr="00110601">
        <w:rPr>
          <w:sz w:val="16"/>
        </w:rPr>
        <w:t xml:space="preserve">.” The high-end IPCC estimate, remember, is two degrees warmer still. </w:t>
      </w:r>
      <w:r w:rsidRPr="00110601">
        <w:rPr>
          <w:rStyle w:val="StyleUnderline"/>
        </w:rPr>
        <w:t>By the end of the century</w:t>
      </w:r>
      <w:r w:rsidRPr="00110601">
        <w:rPr>
          <w:sz w:val="16"/>
        </w:rPr>
        <w:t xml:space="preserve">, the World Bank has estimated, </w:t>
      </w:r>
      <w:r w:rsidRPr="00110601">
        <w:rPr>
          <w:rStyle w:val="StyleUnderline"/>
        </w:rPr>
        <w:t>the coolest months in tropical South America, Africa, and the Pacific are likely to be warmer than the warmest months at the end of the 20th century.</w:t>
      </w:r>
      <w:r w:rsidRPr="00110601">
        <w:rPr>
          <w:sz w:val="16"/>
        </w:rPr>
        <w:t xml:space="preserve"> Air-conditioning can help but will ultimately only add to the carbon problem; plus, the climate-controlled malls of the Arab emirates aside, it is not remotely plausible to wholesale air-condition all the hottest parts of the world, many of them also the poorest. And indeed, </w:t>
      </w:r>
      <w:r w:rsidRPr="00110601">
        <w:rPr>
          <w:rStyle w:val="StyleUnderline"/>
        </w:rPr>
        <w:t>the crisis will be most dramatic across the Middle East and Persian Gul</w:t>
      </w:r>
      <w:r w:rsidRPr="00110601">
        <w:rPr>
          <w:sz w:val="16"/>
        </w:rPr>
        <w:t xml:space="preserve">f, where in 2015 the heat index registered temperatures as high as 163 degrees Fahrenheit. As soon as several decades from now, </w:t>
      </w:r>
      <w:r w:rsidRPr="00110601">
        <w:rPr>
          <w:rStyle w:val="StyleUnderline"/>
        </w:rPr>
        <w:t>the hajj will become physically impossible for the 2 million Muslims who make the pilgrimage each year</w:t>
      </w:r>
      <w:r w:rsidRPr="00110601">
        <w:rPr>
          <w:sz w:val="16"/>
        </w:rPr>
        <w:t xml:space="preserve">. It is not just the hajj, and it is not just Mecca; </w:t>
      </w:r>
      <w:r w:rsidRPr="00110601">
        <w:rPr>
          <w:rStyle w:val="StyleUnderline"/>
        </w:rPr>
        <w:t>heat is already killing us</w:t>
      </w:r>
      <w:r w:rsidRPr="00110601">
        <w:rPr>
          <w:sz w:val="16"/>
        </w:rPr>
        <w:t xml:space="preserve">. </w:t>
      </w:r>
      <w:r w:rsidRPr="00110601">
        <w:rPr>
          <w:rStyle w:val="StyleUnderline"/>
        </w:rPr>
        <w:t>In</w:t>
      </w:r>
      <w:r w:rsidRPr="00110601">
        <w:rPr>
          <w:sz w:val="16"/>
        </w:rPr>
        <w:t xml:space="preserve"> the sugarcane region of </w:t>
      </w:r>
      <w:r w:rsidRPr="00110601">
        <w:rPr>
          <w:rStyle w:val="StyleUnderline"/>
        </w:rPr>
        <w:t xml:space="preserve">El Salvador, as much as one-fifth of the population has chronic kidney disease, </w:t>
      </w:r>
      <w:r w:rsidRPr="00110601">
        <w:rPr>
          <w:sz w:val="16"/>
        </w:rPr>
        <w:t xml:space="preserve">including over a quarter of the men, </w:t>
      </w:r>
      <w:r w:rsidRPr="00110601">
        <w:rPr>
          <w:rStyle w:val="StyleUnderline"/>
        </w:rPr>
        <w:t>the presumed result of dehydration from working the fields they were able to comfortably harvest as recently as two decades ago</w:t>
      </w:r>
      <w:r w:rsidRPr="00110601">
        <w:rPr>
          <w:sz w:val="16"/>
        </w:rPr>
        <w:t xml:space="preserve">. With dialysis, which is expensive, those with kidney failure can expect to live five years; without it, life expectancy is in the weeks. Of course, </w:t>
      </w:r>
      <w:r w:rsidRPr="00110601">
        <w:rPr>
          <w:rStyle w:val="StyleUnderline"/>
        </w:rPr>
        <w:t xml:space="preserve">heat stress promises to pummel us in places other than our kidneys, </w:t>
      </w:r>
      <w:r w:rsidRPr="00110601">
        <w:rPr>
          <w:sz w:val="16"/>
        </w:rPr>
        <w:t>too. As I type that sentence, in the California desert in mid-June, it is 121 degrees outside my door. It is not a record high.</w:t>
      </w:r>
    </w:p>
    <w:p w14:paraId="4ACD0F0B" w14:textId="77777777" w:rsidR="005A29A6" w:rsidRDefault="005A29A6" w:rsidP="005A29A6"/>
    <w:p w14:paraId="1FDDEAC1" w14:textId="4EADE92F" w:rsidR="0007652D" w:rsidRPr="009E3B78" w:rsidRDefault="00050294" w:rsidP="0007652D">
      <w:pPr>
        <w:pStyle w:val="Heading3"/>
      </w:pPr>
      <w:proofErr w:type="gramStart"/>
      <w:r>
        <w:t>C</w:t>
      </w:r>
      <w:r w:rsidR="0007652D">
        <w:t>C !</w:t>
      </w:r>
      <w:proofErr w:type="gramEnd"/>
      <w:r w:rsidR="0007652D">
        <w:t xml:space="preserve"> - Oceans</w:t>
      </w:r>
    </w:p>
    <w:p w14:paraId="1F83AB7B" w14:textId="77777777" w:rsidR="0007652D" w:rsidRDefault="0007652D" w:rsidP="0007652D">
      <w:pPr>
        <w:pStyle w:val="Heading4"/>
      </w:pPr>
      <w:r>
        <w:t xml:space="preserve">CO2 emissions </w:t>
      </w:r>
      <w:proofErr w:type="gramStart"/>
      <w:r>
        <w:t>lead</w:t>
      </w:r>
      <w:proofErr w:type="gramEnd"/>
      <w:r>
        <w:t xml:space="preserve"> to ocean acidification -- extinction</w:t>
      </w:r>
    </w:p>
    <w:p w14:paraId="19565E75" w14:textId="77777777" w:rsidR="0007652D" w:rsidRDefault="0007652D" w:rsidP="0007652D">
      <w:r w:rsidRPr="00EF459D">
        <w:t xml:space="preserve">Olivia </w:t>
      </w:r>
      <w:r w:rsidRPr="00145130">
        <w:rPr>
          <w:rStyle w:val="Style13ptBold"/>
        </w:rPr>
        <w:t>Rosane in 2020</w:t>
      </w:r>
      <w:r>
        <w:t xml:space="preserve"> </w:t>
      </w:r>
      <w:r w:rsidRPr="00EF459D">
        <w:t xml:space="preserve">, "CO2 Emissions Caused Earth’s Largest Mass Extinction, Study Confirms," </w:t>
      </w:r>
      <w:proofErr w:type="spellStart"/>
      <w:r w:rsidRPr="00EF459D">
        <w:t>EcoWatch</w:t>
      </w:r>
      <w:proofErr w:type="spellEnd"/>
      <w:r w:rsidRPr="00EF459D">
        <w:t xml:space="preserve">, </w:t>
      </w:r>
      <w:hyperlink r:id="rId26" w:anchor="rebelltitem1" w:history="1">
        <w:r w:rsidRPr="009B19E9">
          <w:rPr>
            <w:rStyle w:val="Hyperlink"/>
          </w:rPr>
          <w:t>https://www.ecowatch.com/co2-emissions-mass-extinction-study-2648427335.html?rebelltitem=1#rebelltitem1</w:t>
        </w:r>
      </w:hyperlink>
      <w:r>
        <w:t xml:space="preserve"> -- MG</w:t>
      </w:r>
    </w:p>
    <w:p w14:paraId="21728101" w14:textId="77777777" w:rsidR="0007652D" w:rsidRDefault="0007652D" w:rsidP="0007652D">
      <w:pPr>
        <w:rPr>
          <w:sz w:val="16"/>
        </w:rPr>
      </w:pPr>
      <w:r w:rsidRPr="009E3B78">
        <w:rPr>
          <w:sz w:val="16"/>
        </w:rPr>
        <w:t xml:space="preserve">The </w:t>
      </w:r>
      <w:r w:rsidRPr="00947381">
        <w:rPr>
          <w:rStyle w:val="Emphasis"/>
          <w:highlight w:val="cyan"/>
        </w:rPr>
        <w:t>excess carbon dioxide</w:t>
      </w:r>
      <w:r w:rsidRPr="00947381">
        <w:rPr>
          <w:rStyle w:val="StyleUnderline"/>
          <w:highlight w:val="cyan"/>
        </w:rPr>
        <w:t xml:space="preserve"> emitte</w:t>
      </w:r>
      <w:r w:rsidRPr="00EF459D">
        <w:rPr>
          <w:rStyle w:val="StyleUnderline"/>
        </w:rPr>
        <w:t xml:space="preserve">d by human activity </w:t>
      </w:r>
      <w:r w:rsidRPr="00947381">
        <w:rPr>
          <w:rStyle w:val="StyleUnderline"/>
          <w:highlight w:val="cyan"/>
        </w:rPr>
        <w:t>since th</w:t>
      </w:r>
      <w:r w:rsidRPr="00EF459D">
        <w:rPr>
          <w:rStyle w:val="StyleUnderline"/>
        </w:rPr>
        <w:t xml:space="preserve">e start of the </w:t>
      </w:r>
      <w:r w:rsidRPr="00947381">
        <w:rPr>
          <w:rStyle w:val="StyleUnderline"/>
          <w:highlight w:val="cyan"/>
        </w:rPr>
        <w:t>industrial revolution has</w:t>
      </w:r>
      <w:r w:rsidRPr="00EF459D">
        <w:rPr>
          <w:rStyle w:val="StyleUnderline"/>
        </w:rPr>
        <w:t xml:space="preserve"> already </w:t>
      </w:r>
      <w:r w:rsidRPr="00947381">
        <w:rPr>
          <w:rStyle w:val="StyleUnderline"/>
          <w:highlight w:val="cyan"/>
        </w:rPr>
        <w:t>raised the</w:t>
      </w:r>
      <w:r w:rsidRPr="00EF459D">
        <w:rPr>
          <w:rStyle w:val="StyleUnderline"/>
        </w:rPr>
        <w:t xml:space="preserve"> Earth’s </w:t>
      </w:r>
      <w:r w:rsidRPr="00947381">
        <w:rPr>
          <w:rStyle w:val="StyleUnderline"/>
          <w:highlight w:val="cyan"/>
        </w:rPr>
        <w:t xml:space="preserve">temperature by more than </w:t>
      </w:r>
      <w:r w:rsidRPr="00947381">
        <w:rPr>
          <w:rStyle w:val="Emphasis"/>
          <w:highlight w:val="cyan"/>
        </w:rPr>
        <w:t>one degree Celsius</w:t>
      </w:r>
      <w:r w:rsidRPr="00EF459D">
        <w:rPr>
          <w:rStyle w:val="StyleUnderline"/>
        </w:rPr>
        <w:t xml:space="preserve">, </w:t>
      </w:r>
      <w:r w:rsidRPr="00947381">
        <w:rPr>
          <w:rStyle w:val="StyleUnderline"/>
          <w:highlight w:val="cyan"/>
        </w:rPr>
        <w:t>increased</w:t>
      </w:r>
      <w:r w:rsidRPr="00EF459D">
        <w:rPr>
          <w:rStyle w:val="StyleUnderline"/>
        </w:rPr>
        <w:t xml:space="preserve"> the risk of extreme </w:t>
      </w:r>
      <w:r w:rsidRPr="00947381">
        <w:rPr>
          <w:rStyle w:val="Emphasis"/>
          <w:highlight w:val="cyan"/>
        </w:rPr>
        <w:t>hurricanes</w:t>
      </w:r>
      <w:r w:rsidRPr="00947381">
        <w:rPr>
          <w:rStyle w:val="StyleUnderline"/>
          <w:highlight w:val="cyan"/>
        </w:rPr>
        <w:t xml:space="preserve"> and </w:t>
      </w:r>
      <w:r w:rsidRPr="00947381">
        <w:rPr>
          <w:rStyle w:val="Emphasis"/>
          <w:highlight w:val="cyan"/>
        </w:rPr>
        <w:t>wildfire</w:t>
      </w:r>
      <w:r w:rsidRPr="00947381">
        <w:rPr>
          <w:rStyle w:val="StyleUnderline"/>
          <w:highlight w:val="cyan"/>
        </w:rPr>
        <w:t>s and killed</w:t>
      </w:r>
      <w:r w:rsidRPr="00EF459D">
        <w:rPr>
          <w:rStyle w:val="StyleUnderline"/>
        </w:rPr>
        <w:t xml:space="preserve"> off more than </w:t>
      </w:r>
      <w:r w:rsidRPr="00947381">
        <w:rPr>
          <w:rStyle w:val="Emphasis"/>
          <w:highlight w:val="cyan"/>
        </w:rPr>
        <w:t>half of the corals in the Great Barrier Ree</w:t>
      </w:r>
      <w:r w:rsidRPr="00026D7C">
        <w:rPr>
          <w:rStyle w:val="Emphasis"/>
        </w:rPr>
        <w:t>f</w:t>
      </w:r>
      <w:r w:rsidRPr="009E3B78">
        <w:rPr>
          <w:sz w:val="16"/>
        </w:rPr>
        <w:t xml:space="preserve">. But geologic history shows that </w:t>
      </w:r>
      <w:r w:rsidRPr="00947381">
        <w:rPr>
          <w:rStyle w:val="StyleUnderline"/>
        </w:rPr>
        <w:t xml:space="preserve">the impacts of </w:t>
      </w:r>
      <w:r w:rsidRPr="00947381">
        <w:rPr>
          <w:rStyle w:val="Emphasis"/>
        </w:rPr>
        <w:t>greenhouse gases</w:t>
      </w:r>
      <w:r w:rsidRPr="00947381">
        <w:rPr>
          <w:rStyle w:val="StyleUnderline"/>
        </w:rPr>
        <w:t xml:space="preserve"> could be much worse</w:t>
      </w:r>
      <w:r w:rsidRPr="009E3B78">
        <w:rPr>
          <w:sz w:val="16"/>
        </w:rPr>
        <w:t xml:space="preserve">. In fact, </w:t>
      </w:r>
      <w:r w:rsidRPr="00947381">
        <w:rPr>
          <w:rStyle w:val="StyleUnderline"/>
          <w:highlight w:val="cyan"/>
        </w:rPr>
        <w:t>scientists</w:t>
      </w:r>
      <w:r w:rsidRPr="00EF459D">
        <w:rPr>
          <w:rStyle w:val="StyleUnderline"/>
        </w:rPr>
        <w:t xml:space="preserve"> </w:t>
      </w:r>
      <w:r w:rsidRPr="009E3B78">
        <w:rPr>
          <w:sz w:val="16"/>
        </w:rPr>
        <w:t xml:space="preserve">from Scotland’s University of Saint Andrews and two major German research centers </w:t>
      </w:r>
      <w:r w:rsidRPr="00947381">
        <w:rPr>
          <w:rStyle w:val="StyleUnderline"/>
          <w:highlight w:val="cyan"/>
        </w:rPr>
        <w:t>have</w:t>
      </w:r>
      <w:r w:rsidRPr="00EF459D">
        <w:rPr>
          <w:rStyle w:val="StyleUnderline"/>
        </w:rPr>
        <w:t xml:space="preserve"> for the first time </w:t>
      </w:r>
      <w:r w:rsidRPr="00947381">
        <w:rPr>
          <w:rStyle w:val="StyleUnderline"/>
          <w:highlight w:val="cyan"/>
        </w:rPr>
        <w:t>determine</w:t>
      </w:r>
      <w:r w:rsidRPr="00EF459D">
        <w:rPr>
          <w:rStyle w:val="StyleUnderline"/>
        </w:rPr>
        <w:t xml:space="preserve">d a “conclusive picture” of </w:t>
      </w:r>
      <w:r w:rsidRPr="00947381">
        <w:rPr>
          <w:rStyle w:val="StyleUnderline"/>
          <w:highlight w:val="cyan"/>
        </w:rPr>
        <w:t>the</w:t>
      </w:r>
      <w:r w:rsidRPr="00EF459D">
        <w:rPr>
          <w:rStyle w:val="StyleUnderline"/>
        </w:rPr>
        <w:t xml:space="preserve"> initial trigger and subsequent </w:t>
      </w:r>
      <w:r w:rsidRPr="00947381">
        <w:rPr>
          <w:rStyle w:val="StyleUnderline"/>
          <w:highlight w:val="cyan"/>
        </w:rPr>
        <w:t>processes responsible for Earth’s biggest mass extinction</w:t>
      </w:r>
      <w:r w:rsidRPr="009E3B78">
        <w:rPr>
          <w:sz w:val="16"/>
        </w:rPr>
        <w:t xml:space="preserve">. </w:t>
      </w:r>
      <w:r w:rsidRPr="00947381">
        <w:rPr>
          <w:rStyle w:val="StyleUnderline"/>
          <w:highlight w:val="cyan"/>
        </w:rPr>
        <w:t>The answer</w:t>
      </w:r>
      <w:r w:rsidRPr="00EF459D">
        <w:rPr>
          <w:rStyle w:val="StyleUnderline"/>
        </w:rPr>
        <w:t xml:space="preserve">? </w:t>
      </w:r>
      <w:r w:rsidRPr="00947381">
        <w:rPr>
          <w:rStyle w:val="Emphasis"/>
          <w:highlight w:val="cyan"/>
        </w:rPr>
        <w:t>Massive amounts of carbon dioxide</w:t>
      </w:r>
      <w:r w:rsidRPr="00947381">
        <w:rPr>
          <w:rStyle w:val="StyleUnderline"/>
          <w:highlight w:val="cyan"/>
        </w:rPr>
        <w:t xml:space="preserve"> spewed into the atmosphere from a volcanic eruption</w:t>
      </w:r>
      <w:r w:rsidRPr="009E3B78">
        <w:rPr>
          <w:sz w:val="16"/>
        </w:rPr>
        <w:t>. “</w:t>
      </w:r>
      <w:r w:rsidRPr="00EF459D">
        <w:rPr>
          <w:rStyle w:val="StyleUnderline"/>
        </w:rPr>
        <w:t xml:space="preserve">We are dealing with a cascading catastrophe in which the rise of CO2 in the atmosphere </w:t>
      </w:r>
      <w:r w:rsidRPr="00947381">
        <w:rPr>
          <w:rStyle w:val="StyleUnderline"/>
          <w:highlight w:val="cyan"/>
        </w:rPr>
        <w:t>set off a chain of events that</w:t>
      </w:r>
      <w:r w:rsidRPr="00EF459D">
        <w:rPr>
          <w:rStyle w:val="StyleUnderline"/>
        </w:rPr>
        <w:t xml:space="preserve"> successively </w:t>
      </w:r>
      <w:r w:rsidRPr="00947381">
        <w:rPr>
          <w:rStyle w:val="StyleUnderline"/>
          <w:highlight w:val="cyan"/>
        </w:rPr>
        <w:t>extinguished</w:t>
      </w:r>
      <w:r w:rsidRPr="00EF459D">
        <w:rPr>
          <w:rStyle w:val="StyleUnderline"/>
        </w:rPr>
        <w:t xml:space="preserve"> almost all life in the seas</w:t>
      </w:r>
      <w:r w:rsidRPr="009E3B78">
        <w:rPr>
          <w:sz w:val="16"/>
        </w:rPr>
        <w:t xml:space="preserve">,” study lead author Dr. Hana </w:t>
      </w:r>
      <w:proofErr w:type="spellStart"/>
      <w:r w:rsidRPr="009E3B78">
        <w:rPr>
          <w:sz w:val="16"/>
        </w:rPr>
        <w:t>Jurikova</w:t>
      </w:r>
      <w:proofErr w:type="spellEnd"/>
      <w:r w:rsidRPr="009E3B78">
        <w:rPr>
          <w:sz w:val="16"/>
        </w:rPr>
        <w:t xml:space="preserve"> told The Independent. The study, published in Nature Geoscience Monday, sought to understand the mechanisms behind an event known as </w:t>
      </w:r>
      <w:r w:rsidRPr="00EF459D">
        <w:rPr>
          <w:rStyle w:val="StyleUnderline"/>
        </w:rPr>
        <w:t>the “Great Dying,”</w:t>
      </w:r>
      <w:r w:rsidRPr="009E3B78">
        <w:rPr>
          <w:sz w:val="16"/>
        </w:rPr>
        <w:t xml:space="preserve"> the University of Saint Andrews explained in a press release. This </w:t>
      </w:r>
      <w:r w:rsidRPr="00EF459D">
        <w:rPr>
          <w:rStyle w:val="StyleUnderline"/>
        </w:rPr>
        <w:t xml:space="preserve">was a period around 252 million years ago between the Permian and Triassic epochs in which </w:t>
      </w:r>
      <w:r w:rsidRPr="00947381">
        <w:rPr>
          <w:rStyle w:val="Emphasis"/>
          <w:highlight w:val="cyan"/>
        </w:rPr>
        <w:t>95 percent</w:t>
      </w:r>
      <w:r w:rsidRPr="00947381">
        <w:rPr>
          <w:rStyle w:val="StyleUnderline"/>
          <w:highlight w:val="cyan"/>
        </w:rPr>
        <w:t xml:space="preserve"> of marine species</w:t>
      </w:r>
      <w:r w:rsidRPr="00EF459D">
        <w:rPr>
          <w:rStyle w:val="StyleUnderline"/>
        </w:rPr>
        <w:t xml:space="preserve"> were wiped out within tens of thousands of years.</w:t>
      </w:r>
      <w:r w:rsidRPr="009E3B78">
        <w:rPr>
          <w:sz w:val="16"/>
        </w:rPr>
        <w:t xml:space="preserve"> </w:t>
      </w:r>
      <w:r w:rsidRPr="00947381">
        <w:rPr>
          <w:rStyle w:val="StyleUnderline"/>
          <w:highlight w:val="cyan"/>
        </w:rPr>
        <w:t>It is the closest life on Earth has come to</w:t>
      </w:r>
      <w:r w:rsidRPr="00EF459D">
        <w:rPr>
          <w:rStyle w:val="StyleUnderline"/>
        </w:rPr>
        <w:t xml:space="preserve"> total </w:t>
      </w:r>
      <w:r w:rsidRPr="00947381">
        <w:rPr>
          <w:rStyle w:val="StyleUnderline"/>
          <w:highlight w:val="cyan"/>
        </w:rPr>
        <w:t>extinctio</w:t>
      </w:r>
      <w:r w:rsidRPr="00EF459D">
        <w:rPr>
          <w:rStyle w:val="StyleUnderline"/>
        </w:rPr>
        <w:t>n</w:t>
      </w:r>
      <w:r w:rsidRPr="009E3B78">
        <w:rPr>
          <w:sz w:val="16"/>
        </w:rPr>
        <w:t xml:space="preserve">. Scientists have advanced many theories for what caused this turn of events, including a release of methane from the seafloor and volcanic activity, but this is the first time a group has determined the exact cause, the GEOMAR Helmholtz Centre for Ocean Research Kiel, one of the research centers involved in the new study, said. The extinction process went something like this, as Saint Andrews explained. </w:t>
      </w:r>
      <w:r w:rsidRPr="00947381">
        <w:rPr>
          <w:rStyle w:val="StyleUnderline"/>
          <w:highlight w:val="cyan"/>
        </w:rPr>
        <w:t>A volcanic erupt</w:t>
      </w:r>
      <w:r w:rsidRPr="00026D7C">
        <w:rPr>
          <w:rStyle w:val="StyleUnderline"/>
        </w:rPr>
        <w:t xml:space="preserve">ion in what is now Siberia </w:t>
      </w:r>
      <w:r w:rsidRPr="00947381">
        <w:rPr>
          <w:rStyle w:val="StyleUnderline"/>
          <w:highlight w:val="cyan"/>
        </w:rPr>
        <w:t>sent</w:t>
      </w:r>
      <w:r w:rsidRPr="00026D7C">
        <w:rPr>
          <w:rStyle w:val="StyleUnderline"/>
        </w:rPr>
        <w:t xml:space="preserve"> </w:t>
      </w:r>
      <w:r w:rsidRPr="00947381">
        <w:rPr>
          <w:rStyle w:val="StyleUnderline"/>
          <w:highlight w:val="cyan"/>
        </w:rPr>
        <w:t xml:space="preserve">100,000 billion </w:t>
      </w:r>
      <w:proofErr w:type="spellStart"/>
      <w:r w:rsidRPr="00947381">
        <w:rPr>
          <w:rStyle w:val="StyleUnderline"/>
          <w:highlight w:val="cyan"/>
        </w:rPr>
        <w:t>tonnes</w:t>
      </w:r>
      <w:proofErr w:type="spellEnd"/>
      <w:r w:rsidRPr="00947381">
        <w:rPr>
          <w:rStyle w:val="StyleUnderline"/>
          <w:highlight w:val="cyan"/>
        </w:rPr>
        <w:t xml:space="preserve"> of carbon into the atmosphere.</w:t>
      </w:r>
      <w:r w:rsidRPr="009E3B78">
        <w:rPr>
          <w:sz w:val="16"/>
          <w:highlight w:val="cyan"/>
        </w:rPr>
        <w:t xml:space="preserve"> </w:t>
      </w:r>
      <w:r w:rsidRPr="00947381">
        <w:rPr>
          <w:rStyle w:val="StyleUnderline"/>
          <w:highlight w:val="cyan"/>
        </w:rPr>
        <w:t>This</w:t>
      </w:r>
      <w:r w:rsidRPr="00026D7C">
        <w:rPr>
          <w:rStyle w:val="StyleUnderline"/>
        </w:rPr>
        <w:t xml:space="preserve"> release </w:t>
      </w:r>
      <w:r w:rsidRPr="00947381">
        <w:rPr>
          <w:rStyle w:val="StyleUnderline"/>
          <w:highlight w:val="cyan"/>
        </w:rPr>
        <w:t xml:space="preserve">led to </w:t>
      </w:r>
      <w:r w:rsidRPr="00947381">
        <w:rPr>
          <w:rStyle w:val="Emphasis"/>
          <w:highlight w:val="cyan"/>
        </w:rPr>
        <w:t>ocean acidification and warming</w:t>
      </w:r>
      <w:r w:rsidRPr="00026D7C">
        <w:rPr>
          <w:rStyle w:val="StyleUnderline"/>
        </w:rPr>
        <w:t>, which was especially deadly to marine life that requires calcium carbonate for their shells and skeletons</w:t>
      </w:r>
      <w:r w:rsidRPr="009E3B78">
        <w:rPr>
          <w:sz w:val="16"/>
          <w:highlight w:val="cyan"/>
        </w:rPr>
        <w:t xml:space="preserve">. </w:t>
      </w:r>
      <w:r w:rsidRPr="00947381">
        <w:rPr>
          <w:rStyle w:val="StyleUnderline"/>
          <w:highlight w:val="cyan"/>
        </w:rPr>
        <w:t>The</w:t>
      </w:r>
      <w:r w:rsidRPr="00026D7C">
        <w:rPr>
          <w:rStyle w:val="StyleUnderline"/>
        </w:rPr>
        <w:t xml:space="preserve"> atmospheric </w:t>
      </w:r>
      <w:r w:rsidRPr="00947381">
        <w:rPr>
          <w:rStyle w:val="StyleUnderline"/>
          <w:highlight w:val="cyan"/>
        </w:rPr>
        <w:t>warming increased the rates of chemical weathering on lan</w:t>
      </w:r>
      <w:r w:rsidRPr="00026D7C">
        <w:rPr>
          <w:rStyle w:val="StyleUnderline"/>
        </w:rPr>
        <w:t>d</w:t>
      </w:r>
      <w:r w:rsidRPr="009E3B78">
        <w:rPr>
          <w:sz w:val="16"/>
          <w:highlight w:val="cyan"/>
        </w:rPr>
        <w:t>.</w:t>
      </w:r>
      <w:r w:rsidRPr="00947381">
        <w:rPr>
          <w:rStyle w:val="StyleUnderline"/>
          <w:highlight w:val="cyan"/>
        </w:rPr>
        <w:t xml:space="preserve"> This caused</w:t>
      </w:r>
      <w:r w:rsidRPr="00026D7C">
        <w:rPr>
          <w:rStyle w:val="StyleUnderline"/>
        </w:rPr>
        <w:t xml:space="preserve"> more </w:t>
      </w:r>
      <w:r w:rsidRPr="00947381">
        <w:rPr>
          <w:rStyle w:val="StyleUnderline"/>
          <w:highlight w:val="cyan"/>
        </w:rPr>
        <w:t>nutrients to run off into the ocean,</w:t>
      </w:r>
      <w:r w:rsidRPr="00026D7C">
        <w:rPr>
          <w:rStyle w:val="StyleUnderline"/>
        </w:rPr>
        <w:t xml:space="preserve"> </w:t>
      </w:r>
      <w:r w:rsidRPr="00947381">
        <w:rPr>
          <w:rStyle w:val="StyleUnderline"/>
          <w:highlight w:val="cyan"/>
        </w:rPr>
        <w:t>depleting it of oxygen and</w:t>
      </w:r>
      <w:r w:rsidRPr="00026D7C">
        <w:rPr>
          <w:rStyle w:val="StyleUnderline"/>
        </w:rPr>
        <w:t xml:space="preserve"> perhaps also </w:t>
      </w:r>
      <w:r w:rsidRPr="00947381">
        <w:rPr>
          <w:rStyle w:val="StyleUnderline"/>
          <w:highlight w:val="cyan"/>
        </w:rPr>
        <w:t>poisoning it</w:t>
      </w:r>
      <w:r w:rsidRPr="00026D7C">
        <w:rPr>
          <w:rStyle w:val="StyleUnderline"/>
        </w:rPr>
        <w:t xml:space="preserve"> with </w:t>
      </w:r>
      <w:proofErr w:type="spellStart"/>
      <w:r w:rsidRPr="00026D7C">
        <w:rPr>
          <w:rStyle w:val="StyleUnderline"/>
        </w:rPr>
        <w:t>sulphide</w:t>
      </w:r>
      <w:proofErr w:type="spellEnd"/>
      <w:r w:rsidRPr="00026D7C">
        <w:rPr>
          <w:rStyle w:val="StyleUnderline"/>
        </w:rPr>
        <w:t>.</w:t>
      </w:r>
      <w:r w:rsidRPr="009E3B78">
        <w:rPr>
          <w:sz w:val="16"/>
        </w:rPr>
        <w:t xml:space="preserve"> “</w:t>
      </w:r>
      <w:r w:rsidRPr="00026D7C">
        <w:rPr>
          <w:rStyle w:val="StyleUnderline"/>
        </w:rPr>
        <w:t>It took several hundreds of thousands to millions of years for the ecosystem to recover from the catastrophe, which profoundly altered the course of evolution of life on Earth,</w:t>
      </w:r>
      <w:r w:rsidRPr="009E3B78">
        <w:rPr>
          <w:sz w:val="16"/>
        </w:rPr>
        <w:t xml:space="preserve">” </w:t>
      </w:r>
      <w:proofErr w:type="spellStart"/>
      <w:r w:rsidRPr="009E3B78">
        <w:rPr>
          <w:sz w:val="16"/>
        </w:rPr>
        <w:t>Jurikova</w:t>
      </w:r>
      <w:proofErr w:type="spellEnd"/>
      <w:r w:rsidRPr="009E3B78">
        <w:rPr>
          <w:sz w:val="16"/>
        </w:rPr>
        <w:t xml:space="preserve"> said. </w:t>
      </w:r>
    </w:p>
    <w:p w14:paraId="40CBB651" w14:textId="77777777" w:rsidR="0007652D" w:rsidRDefault="0007652D" w:rsidP="0007652D">
      <w:pPr>
        <w:pStyle w:val="Heading4"/>
      </w:pPr>
      <w:r>
        <w:t>Warming causes ocean acidification that wipes out all marine life and starts a feedback loop that ends in extinction</w:t>
      </w:r>
    </w:p>
    <w:p w14:paraId="621E08AE" w14:textId="77777777" w:rsidR="0007652D" w:rsidRPr="00483C42" w:rsidRDefault="0007652D" w:rsidP="0007652D">
      <w:pPr>
        <w:rPr>
          <w:rStyle w:val="Style13ptBold"/>
        </w:rPr>
      </w:pPr>
      <w:r>
        <w:t xml:space="preserve">David </w:t>
      </w:r>
      <w:r w:rsidRPr="00483C42">
        <w:rPr>
          <w:rStyle w:val="Style13ptBold"/>
        </w:rPr>
        <w:t>Wallace-Wells in 2017</w:t>
      </w:r>
    </w:p>
    <w:p w14:paraId="353FF173" w14:textId="77777777" w:rsidR="0007652D" w:rsidRDefault="0007652D" w:rsidP="0007652D">
      <w:r>
        <w:t xml:space="preserve">The Uninhabitable Earth; The Intelligencer; </w:t>
      </w:r>
      <w:hyperlink r:id="rId27" w:history="1">
        <w:r w:rsidRPr="003B42D7">
          <w:rPr>
            <w:rStyle w:val="Hyperlink"/>
          </w:rPr>
          <w:t>https://nymag.com/intelligencer/2017/07/climate-change-earth-too-hot-for-humans.html</w:t>
        </w:r>
      </w:hyperlink>
    </w:p>
    <w:p w14:paraId="711E9461" w14:textId="77777777" w:rsidR="0007652D" w:rsidRPr="00B97D8F" w:rsidRDefault="0007652D" w:rsidP="0007652D">
      <w:pPr>
        <w:rPr>
          <w:rStyle w:val="StyleUnderline"/>
        </w:rPr>
      </w:pPr>
      <w:r w:rsidRPr="00B97D8F">
        <w:rPr>
          <w:sz w:val="16"/>
        </w:rPr>
        <w:t xml:space="preserve">That the sea will become a killer is a given. Barring a radical reduction of emissions, </w:t>
      </w:r>
      <w:r w:rsidRPr="00B97D8F">
        <w:rPr>
          <w:rStyle w:val="StyleUnderline"/>
        </w:rPr>
        <w:t xml:space="preserve">we will see at least four feet of sea-level rise and possibly ten </w:t>
      </w:r>
      <w:r w:rsidRPr="00B97D8F">
        <w:rPr>
          <w:sz w:val="16"/>
        </w:rPr>
        <w:t xml:space="preserve">by the end of the century. A third of the world’s major cities are on the coast, not to mention its power plants, ports, navy bases, farmlands, fisheries, river deltas, marshlands, and rice-paddy empires, and even those above ten feet will flood much more easily, and much more regularly, if the water gets that high. </w:t>
      </w:r>
      <w:r w:rsidRPr="00B97D8F">
        <w:rPr>
          <w:rStyle w:val="StyleUnderline"/>
        </w:rPr>
        <w:t>At least 600 million people live within ten meters of sea level today.</w:t>
      </w:r>
      <w:r>
        <w:rPr>
          <w:rStyle w:val="StyleUnderline"/>
        </w:rPr>
        <w:t xml:space="preserve"> </w:t>
      </w:r>
      <w:r w:rsidRPr="00B97D8F">
        <w:rPr>
          <w:rStyle w:val="StyleUnderline"/>
        </w:rPr>
        <w:t>But</w:t>
      </w:r>
      <w:r w:rsidRPr="00B97D8F">
        <w:rPr>
          <w:sz w:val="16"/>
        </w:rPr>
        <w:t xml:space="preserve"> the </w:t>
      </w:r>
      <w:r w:rsidRPr="00B97D8F">
        <w:rPr>
          <w:rStyle w:val="StyleUnderline"/>
        </w:rPr>
        <w:t>drowning</w:t>
      </w:r>
      <w:r w:rsidRPr="00B97D8F">
        <w:rPr>
          <w:sz w:val="16"/>
        </w:rPr>
        <w:t xml:space="preserve"> of those homelands </w:t>
      </w:r>
      <w:r w:rsidRPr="00B97D8F">
        <w:rPr>
          <w:rStyle w:val="StyleUnderline"/>
        </w:rPr>
        <w:t>is just the start</w:t>
      </w:r>
      <w:r w:rsidRPr="00B97D8F">
        <w:rPr>
          <w:sz w:val="16"/>
        </w:rPr>
        <w:t>. At present, more than a third of the world’s carbon is sucked up by the oceans — thank God, or else we’d have that much more warming already. But the result is what’s called “</w:t>
      </w:r>
      <w:r w:rsidRPr="00B97D8F">
        <w:rPr>
          <w:rStyle w:val="StyleUnderline"/>
        </w:rPr>
        <w:t>ocean acidification</w:t>
      </w:r>
      <w:r w:rsidRPr="00B97D8F">
        <w:rPr>
          <w:sz w:val="16"/>
        </w:rPr>
        <w:t xml:space="preserve">,” which, on its own, </w:t>
      </w:r>
      <w:r w:rsidRPr="00B97D8F">
        <w:rPr>
          <w:rStyle w:val="StyleUnderline"/>
        </w:rPr>
        <w:t>may add a half a degree to warming this century. It is also already burning through the planet’s water basins</w:t>
      </w:r>
      <w:r w:rsidRPr="00B97D8F">
        <w:rPr>
          <w:sz w:val="16"/>
        </w:rPr>
        <w:t xml:space="preserve"> — you may remember these as the place where life arose in the first place. You have probably heard of “coral bleaching” — that is, </w:t>
      </w:r>
      <w:r w:rsidRPr="00B97D8F">
        <w:rPr>
          <w:rStyle w:val="StyleUnderline"/>
        </w:rPr>
        <w:t>coral dying</w:t>
      </w:r>
      <w:r w:rsidRPr="00B97D8F">
        <w:rPr>
          <w:sz w:val="16"/>
        </w:rPr>
        <w:t xml:space="preserve"> — which </w:t>
      </w:r>
      <w:r w:rsidRPr="00B97D8F">
        <w:rPr>
          <w:rStyle w:val="StyleUnderline"/>
        </w:rPr>
        <w:t>is</w:t>
      </w:r>
      <w:r w:rsidRPr="00B97D8F">
        <w:rPr>
          <w:sz w:val="16"/>
        </w:rPr>
        <w:t xml:space="preserve"> very </w:t>
      </w:r>
      <w:r w:rsidRPr="00B97D8F">
        <w:rPr>
          <w:rStyle w:val="StyleUnderline"/>
        </w:rPr>
        <w:t>bad</w:t>
      </w:r>
      <w:r w:rsidRPr="00B97D8F">
        <w:rPr>
          <w:sz w:val="16"/>
        </w:rPr>
        <w:t xml:space="preserve"> news, </w:t>
      </w:r>
      <w:r w:rsidRPr="00B97D8F">
        <w:rPr>
          <w:rStyle w:val="StyleUnderline"/>
        </w:rPr>
        <w:t>because reefs support</w:t>
      </w:r>
      <w:r w:rsidRPr="00B97D8F">
        <w:rPr>
          <w:sz w:val="16"/>
        </w:rPr>
        <w:t xml:space="preserve"> as much as </w:t>
      </w:r>
      <w:r w:rsidRPr="00B97D8F">
        <w:rPr>
          <w:rStyle w:val="StyleUnderline"/>
        </w:rPr>
        <w:t>a quarter of all marine life and supply food for half a billion people</w:t>
      </w:r>
      <w:r w:rsidRPr="00B97D8F">
        <w:rPr>
          <w:sz w:val="16"/>
        </w:rPr>
        <w:t xml:space="preserve">. </w:t>
      </w:r>
      <w:r w:rsidRPr="00B97D8F">
        <w:rPr>
          <w:rStyle w:val="StyleUnderline"/>
        </w:rPr>
        <w:t>Ocean acidification will fry fish populations</w:t>
      </w:r>
      <w:r w:rsidRPr="00B97D8F">
        <w:rPr>
          <w:sz w:val="16"/>
        </w:rPr>
        <w:t xml:space="preserve"> directly, too, though scientists aren’t yet sure how to predict the effects on the stuff we haul out of the ocean to eat; they do know that in acid waters, oysters and mussels will struggle to grow their shells, and that when the pH of human blood drops as much as the oceans’ pH has over the past generation, it induces seizures, comas, and sudden death. That isn’t all that ocean acidification can do. </w:t>
      </w:r>
      <w:r w:rsidRPr="00B97D8F">
        <w:rPr>
          <w:rStyle w:val="StyleUnderline"/>
        </w:rPr>
        <w:t xml:space="preserve">Carbon absorption can initiate a feedback loop in which </w:t>
      </w:r>
      <w:proofErr w:type="spellStart"/>
      <w:r w:rsidRPr="00B97D8F">
        <w:rPr>
          <w:rStyle w:val="StyleUnderline"/>
        </w:rPr>
        <w:t>underoxygenated</w:t>
      </w:r>
      <w:proofErr w:type="spellEnd"/>
      <w:r w:rsidRPr="00B97D8F">
        <w:rPr>
          <w:rStyle w:val="StyleUnderline"/>
        </w:rPr>
        <w:t xml:space="preserve"> waters breed different kinds of microbes that turn the water</w:t>
      </w:r>
      <w:r w:rsidRPr="00B97D8F">
        <w:rPr>
          <w:sz w:val="16"/>
        </w:rPr>
        <w:t xml:space="preserve"> still more “anoxic,” first </w:t>
      </w:r>
      <w:r w:rsidRPr="00B97D8F">
        <w:rPr>
          <w:rStyle w:val="StyleUnderline"/>
        </w:rPr>
        <w:t>in</w:t>
      </w:r>
      <w:r w:rsidRPr="00B97D8F">
        <w:rPr>
          <w:sz w:val="16"/>
        </w:rPr>
        <w:t xml:space="preserve"> deep ocean “</w:t>
      </w:r>
      <w:r w:rsidRPr="00B97D8F">
        <w:rPr>
          <w:rStyle w:val="StyleUnderline"/>
        </w:rPr>
        <w:t>dead zones</w:t>
      </w:r>
      <w:r w:rsidRPr="00B97D8F">
        <w:rPr>
          <w:sz w:val="16"/>
        </w:rPr>
        <w:t xml:space="preserve">,” then gradually up toward the surface. There, the small fish die out, unable to breathe, which means oxygen-eating bacteria thrive, and the feedback loop doubles back. </w:t>
      </w:r>
      <w:r w:rsidRPr="00B97D8F">
        <w:rPr>
          <w:rStyle w:val="StyleUnderline"/>
        </w:rPr>
        <w:t>This process, in which dead zones grow</w:t>
      </w:r>
      <w:r w:rsidRPr="00B97D8F">
        <w:rPr>
          <w:sz w:val="16"/>
        </w:rPr>
        <w:t xml:space="preserve"> like cancers, </w:t>
      </w:r>
      <w:r w:rsidRPr="00B97D8F">
        <w:rPr>
          <w:rStyle w:val="StyleUnderline"/>
        </w:rPr>
        <w:t>choking off marine life</w:t>
      </w:r>
      <w:r w:rsidRPr="00B97D8F">
        <w:rPr>
          <w:sz w:val="16"/>
        </w:rPr>
        <w:t xml:space="preserve"> and wiping out fisheries, </w:t>
      </w:r>
      <w:r w:rsidRPr="00B97D8F">
        <w:rPr>
          <w:rStyle w:val="StyleUnderline"/>
        </w:rPr>
        <w:t>is already quite advanced</w:t>
      </w:r>
      <w:r w:rsidRPr="00B97D8F">
        <w:rPr>
          <w:sz w:val="16"/>
        </w:rPr>
        <w:t xml:space="preserve"> in parts of the Gulf of Mexico and just off Namibia, where hydrogen sulfide is bubbling out of the sea along a thousand-mile stretch of land known as the “Skeleton Coast.” The name originally referred to the detritus of the whaling industry, but today it’s more apt than ever. Hydrogen sulfide is so toxic that evolution has trained us to recognize the tiniest, safest traces of it, which is why our noses are so exquisitely skilled at registering flatulence. </w:t>
      </w:r>
      <w:r w:rsidRPr="00B97D8F">
        <w:rPr>
          <w:rStyle w:val="StyleUnderline"/>
        </w:rPr>
        <w:t xml:space="preserve">Hydrogen sulfide is </w:t>
      </w:r>
      <w:r w:rsidRPr="00B97D8F">
        <w:rPr>
          <w:sz w:val="16"/>
        </w:rPr>
        <w:t xml:space="preserve">also </w:t>
      </w:r>
      <w:r w:rsidRPr="00B97D8F">
        <w:rPr>
          <w:rStyle w:val="StyleUnderline"/>
        </w:rPr>
        <w:t>the thing that finally did us in that time 97 percent of all life on Earth died</w:t>
      </w:r>
      <w:r w:rsidRPr="00B97D8F">
        <w:rPr>
          <w:sz w:val="16"/>
        </w:rPr>
        <w:t xml:space="preserve">, once all the feedback loops had been triggered and the circulating jet streams of a warmed ocean ground to a halt — it’s the planet’s preferred gas for a natural holocaust. Gradually, </w:t>
      </w:r>
      <w:r w:rsidRPr="00B97D8F">
        <w:rPr>
          <w:rStyle w:val="StyleUnderline"/>
        </w:rPr>
        <w:t>the ocean’s dead zones spread, killing off marine species that had dominated the oceans for hundreds of millions of years</w:t>
      </w:r>
      <w:r w:rsidRPr="00B97D8F">
        <w:rPr>
          <w:sz w:val="16"/>
        </w:rPr>
        <w:t xml:space="preserve">, </w:t>
      </w:r>
      <w:r w:rsidRPr="00B97D8F">
        <w:rPr>
          <w:rStyle w:val="StyleUnderline"/>
        </w:rPr>
        <w:t>and the gas the inert waters gave off into the atmosphere poisoned everything</w:t>
      </w:r>
      <w:r w:rsidRPr="00B97D8F">
        <w:rPr>
          <w:sz w:val="16"/>
        </w:rPr>
        <w:t xml:space="preserve"> on land. Plants, too. </w:t>
      </w:r>
      <w:r w:rsidRPr="00B97D8F">
        <w:rPr>
          <w:rStyle w:val="StyleUnderline"/>
        </w:rPr>
        <w:t>It was millions of years before the oceans recovered.</w:t>
      </w:r>
    </w:p>
    <w:p w14:paraId="3D2F31A5" w14:textId="77777777" w:rsidR="0007652D" w:rsidRPr="007A6D5A" w:rsidRDefault="0007652D" w:rsidP="0007652D"/>
    <w:p w14:paraId="3F86D738" w14:textId="3E8B0E3C" w:rsidR="0007652D" w:rsidRPr="00C96FBC" w:rsidRDefault="008D2211" w:rsidP="0007652D">
      <w:pPr>
        <w:pStyle w:val="Heading3"/>
      </w:pPr>
      <w:r>
        <w:t>CC</w:t>
      </w:r>
      <w:r w:rsidR="0007652D">
        <w:t xml:space="preserve"> Turns War</w:t>
      </w:r>
    </w:p>
    <w:p w14:paraId="32FB53B7" w14:textId="77777777" w:rsidR="0007652D" w:rsidRPr="00C96FBC" w:rsidRDefault="0007652D" w:rsidP="0007652D"/>
    <w:p w14:paraId="6EC75B2F" w14:textId="77777777" w:rsidR="0007652D" w:rsidRPr="00C96FBC" w:rsidRDefault="0007652D" w:rsidP="0007652D">
      <w:pPr>
        <w:pStyle w:val="Heading4"/>
      </w:pPr>
      <w:r>
        <w:t>Warming makes war inevitable- migration, famine, and increased social tension</w:t>
      </w:r>
    </w:p>
    <w:p w14:paraId="710213C1" w14:textId="77777777" w:rsidR="0007652D" w:rsidRPr="00483C42" w:rsidRDefault="0007652D" w:rsidP="0007652D">
      <w:pPr>
        <w:rPr>
          <w:rStyle w:val="Style13ptBold"/>
        </w:rPr>
      </w:pPr>
      <w:r>
        <w:t xml:space="preserve">David </w:t>
      </w:r>
      <w:r w:rsidRPr="00483C42">
        <w:rPr>
          <w:rStyle w:val="Style13ptBold"/>
        </w:rPr>
        <w:t>Wallace-Wells in 2017</w:t>
      </w:r>
    </w:p>
    <w:p w14:paraId="77BCD2B7" w14:textId="77777777" w:rsidR="0007652D" w:rsidRDefault="0007652D" w:rsidP="0007652D">
      <w:r>
        <w:t xml:space="preserve">The Uninhabitable Earth; The Intelligencer; </w:t>
      </w:r>
      <w:hyperlink r:id="rId28" w:history="1">
        <w:r w:rsidRPr="003B42D7">
          <w:rPr>
            <w:rStyle w:val="Hyperlink"/>
          </w:rPr>
          <w:t>https://nymag.com/intelligencer/2017/07/climate-change-earth-too-hot-for-humans.html</w:t>
        </w:r>
      </w:hyperlink>
    </w:p>
    <w:p w14:paraId="21EC9D36" w14:textId="77777777" w:rsidR="0007652D" w:rsidRDefault="0007652D" w:rsidP="0007652D">
      <w:pPr>
        <w:rPr>
          <w:sz w:val="16"/>
        </w:rPr>
      </w:pPr>
      <w:r w:rsidRPr="00C96FBC">
        <w:rPr>
          <w:sz w:val="16"/>
        </w:rPr>
        <w:t xml:space="preserve">Climatologists are very careful when talking about Syria. They want you to know that while climate change did produce a drought that contributed to civil war, it is not exactly fair to </w:t>
      </w:r>
      <w:proofErr w:type="spellStart"/>
      <w:r w:rsidRPr="00C96FBC">
        <w:rPr>
          <w:sz w:val="16"/>
        </w:rPr>
        <w:t>saythat</w:t>
      </w:r>
      <w:proofErr w:type="spellEnd"/>
      <w:r w:rsidRPr="00C96FBC">
        <w:rPr>
          <w:sz w:val="16"/>
        </w:rPr>
        <w:t xml:space="preserve"> the conflict is the result of warming; next door, for instance, Lebanon suffered the same crop failures. But </w:t>
      </w:r>
      <w:r w:rsidRPr="00C96FBC">
        <w:rPr>
          <w:rStyle w:val="StyleUnderline"/>
        </w:rPr>
        <w:t>researchers</w:t>
      </w:r>
      <w:r w:rsidRPr="00C96FBC">
        <w:rPr>
          <w:sz w:val="16"/>
        </w:rPr>
        <w:t xml:space="preserve"> like Marshall Burke and Solomon Hsiang </w:t>
      </w:r>
      <w:r w:rsidRPr="00C96FBC">
        <w:rPr>
          <w:rStyle w:val="StyleUnderline"/>
        </w:rPr>
        <w:t>have managed to quantify some of the non-obvious relationships between temperature and violence</w:t>
      </w:r>
      <w:r w:rsidRPr="00C96FBC">
        <w:rPr>
          <w:sz w:val="16"/>
        </w:rPr>
        <w:t xml:space="preserve">: </w:t>
      </w:r>
      <w:r w:rsidRPr="00C96FBC">
        <w:rPr>
          <w:rStyle w:val="Emphasis"/>
        </w:rPr>
        <w:t>For every half-degree of warming, they say, societies will see between a 10 and 20 percent increase in the likelihood of armed conflict</w:t>
      </w:r>
      <w:r w:rsidRPr="00C96FBC">
        <w:rPr>
          <w:sz w:val="16"/>
        </w:rPr>
        <w:t xml:space="preserve">. In climate science, nothing is simple, but the arithmetic is harrowing: </w:t>
      </w:r>
      <w:r w:rsidRPr="00C96FBC">
        <w:rPr>
          <w:rStyle w:val="StyleUnderline"/>
        </w:rPr>
        <w:t>A planet five degrees warmer would have at least half again as many wars as we do today.</w:t>
      </w:r>
      <w:r w:rsidRPr="00C96FBC">
        <w:rPr>
          <w:sz w:val="16"/>
        </w:rPr>
        <w:t xml:space="preserve"> Overall, </w:t>
      </w:r>
      <w:r w:rsidRPr="00C96FBC">
        <w:rPr>
          <w:rStyle w:val="Emphasis"/>
        </w:rPr>
        <w:t>social conflict could more than double this century.</w:t>
      </w:r>
      <w:r>
        <w:rPr>
          <w:rStyle w:val="Emphasis"/>
        </w:rPr>
        <w:t xml:space="preserve"> </w:t>
      </w:r>
      <w:r w:rsidRPr="00C96FBC">
        <w:rPr>
          <w:sz w:val="16"/>
        </w:rPr>
        <w:t xml:space="preserve">This is one reason that, as nearly every climate scientist I spoke to pointed out, </w:t>
      </w:r>
      <w:r w:rsidRPr="00C96FBC">
        <w:rPr>
          <w:rStyle w:val="StyleUnderline"/>
        </w:rPr>
        <w:t>the U.S. military is obsessed with climate change</w:t>
      </w:r>
      <w:r w:rsidRPr="00C96FBC">
        <w:rPr>
          <w:sz w:val="16"/>
        </w:rPr>
        <w:t xml:space="preserve">: The drowning of all American Navy bases by sea-level rise is trouble enough, but </w:t>
      </w:r>
      <w:r w:rsidRPr="00C96FBC">
        <w:rPr>
          <w:rStyle w:val="StyleUnderline"/>
        </w:rPr>
        <w:t>being the world’s policeman is quite a bit harder when the crime rate doubles</w:t>
      </w:r>
      <w:r w:rsidRPr="00C96FBC">
        <w:rPr>
          <w:sz w:val="16"/>
        </w:rPr>
        <w:t xml:space="preserve">. Of course, </w:t>
      </w:r>
      <w:r w:rsidRPr="00C96FBC">
        <w:rPr>
          <w:rStyle w:val="StyleUnderline"/>
        </w:rPr>
        <w:t>it’s not just Syria where climate has contributed to conflict</w:t>
      </w:r>
      <w:r w:rsidRPr="00C96FBC">
        <w:rPr>
          <w:sz w:val="16"/>
        </w:rPr>
        <w:t xml:space="preserve">. Some speculate that the elevated level of strife across the Middle East over the past generation reflects the pressures of global warming — a hypothesis all the </w:t>
      </w:r>
      <w:proofErr w:type="gramStart"/>
      <w:r w:rsidRPr="00C96FBC">
        <w:rPr>
          <w:sz w:val="16"/>
        </w:rPr>
        <w:t>more cruel</w:t>
      </w:r>
      <w:proofErr w:type="gramEnd"/>
      <w:r w:rsidRPr="00C96FBC">
        <w:rPr>
          <w:sz w:val="16"/>
        </w:rPr>
        <w:t xml:space="preserve"> considering that warming began accelerating when the industrialized world extracted and then burned the region’s oil. </w:t>
      </w:r>
      <w:r w:rsidRPr="00C96FBC">
        <w:rPr>
          <w:rStyle w:val="StyleUnderline"/>
        </w:rPr>
        <w:t>What accounts for the relationship between climate and conflict? Some of it comes down to agriculture and economics; a lot has to do with forced migration</w:t>
      </w:r>
      <w:r w:rsidRPr="00C96FBC">
        <w:rPr>
          <w:sz w:val="16"/>
        </w:rPr>
        <w:t xml:space="preserve">, already at a record high, with at least 65 million displaced people wandering the planet right now. </w:t>
      </w:r>
      <w:r w:rsidRPr="00C96FBC">
        <w:rPr>
          <w:rStyle w:val="StyleUnderline"/>
        </w:rPr>
        <w:t>But there is also the simple fact of individual irritability.</w:t>
      </w:r>
      <w:r w:rsidRPr="00C96FBC">
        <w:rPr>
          <w:sz w:val="16"/>
        </w:rPr>
        <w:t xml:space="preserve"> </w:t>
      </w:r>
      <w:r w:rsidRPr="00C96FBC">
        <w:rPr>
          <w:rStyle w:val="StyleUnderline"/>
        </w:rPr>
        <w:t>Heat increases municipal crime rates, and swearing on social media</w:t>
      </w:r>
      <w:r w:rsidRPr="00C96FBC">
        <w:rPr>
          <w:sz w:val="16"/>
        </w:rPr>
        <w:t xml:space="preserve">, and the likelihood that a major-league pitcher, coming to the mound after his teammate has been hit by a pitch, will hit an opposing batter in retaliation. </w:t>
      </w:r>
      <w:r w:rsidRPr="00C96FBC">
        <w:rPr>
          <w:rStyle w:val="StyleUnderline"/>
        </w:rPr>
        <w:t>And the arrival of air-conditioning in the developed world, in the middle of the past century, did little to solve the problem of the summer crime wave</w:t>
      </w:r>
      <w:r w:rsidRPr="00C96FBC">
        <w:rPr>
          <w:sz w:val="16"/>
        </w:rPr>
        <w:t>.</w:t>
      </w:r>
    </w:p>
    <w:p w14:paraId="0D57D54C" w14:textId="77777777" w:rsidR="0007652D" w:rsidRDefault="0007652D" w:rsidP="0007652D"/>
    <w:p w14:paraId="7D9E6C51" w14:textId="507A046D" w:rsidR="0007652D" w:rsidRDefault="008D2211" w:rsidP="0007652D">
      <w:pPr>
        <w:pStyle w:val="Heading3"/>
      </w:pPr>
      <w:r>
        <w:t xml:space="preserve">CC </w:t>
      </w:r>
      <w:r w:rsidR="0007652D">
        <w:t>Turns Econ Growth</w:t>
      </w:r>
    </w:p>
    <w:p w14:paraId="41AE69F8" w14:textId="77777777" w:rsidR="0007652D" w:rsidRPr="00C96FBC" w:rsidRDefault="0007652D" w:rsidP="0007652D">
      <w:pPr>
        <w:pStyle w:val="Heading4"/>
      </w:pPr>
      <w:r>
        <w:t>Warming collapses global growth by over fifty percent</w:t>
      </w:r>
    </w:p>
    <w:p w14:paraId="5B242363" w14:textId="77777777" w:rsidR="0007652D" w:rsidRPr="00483C42" w:rsidRDefault="0007652D" w:rsidP="0007652D">
      <w:pPr>
        <w:rPr>
          <w:rStyle w:val="Style13ptBold"/>
        </w:rPr>
      </w:pPr>
      <w:r>
        <w:t xml:space="preserve">David </w:t>
      </w:r>
      <w:r w:rsidRPr="00483C42">
        <w:rPr>
          <w:rStyle w:val="Style13ptBold"/>
        </w:rPr>
        <w:t>Wallace-Wells in 2017</w:t>
      </w:r>
    </w:p>
    <w:p w14:paraId="146E7412" w14:textId="77777777" w:rsidR="0007652D" w:rsidRDefault="0007652D" w:rsidP="0007652D">
      <w:r>
        <w:t xml:space="preserve">The Uninhabitable Earth; The Intelligencer; </w:t>
      </w:r>
      <w:hyperlink r:id="rId29" w:history="1">
        <w:r w:rsidRPr="003B42D7">
          <w:rPr>
            <w:rStyle w:val="Hyperlink"/>
          </w:rPr>
          <w:t>https://nymag.com/intelligencer/2017/07/climate-change-earth-too-hot-for-humans.html</w:t>
        </w:r>
      </w:hyperlink>
    </w:p>
    <w:p w14:paraId="6C67879D" w14:textId="77777777" w:rsidR="0007652D" w:rsidRPr="00B97D8F" w:rsidRDefault="0007652D" w:rsidP="0007652D">
      <w:pPr>
        <w:rPr>
          <w:sz w:val="16"/>
        </w:rPr>
      </w:pPr>
      <w:r w:rsidRPr="00B97D8F">
        <w:rPr>
          <w:sz w:val="16"/>
        </w:rPr>
        <w:t xml:space="preserve">The murmuring mantra of global neoliberalism, which prevailed between the end of the Cold War and the onset of the Great Recession, is that economic growth would save us from anything and everything. But in the aftermath of the 2008 crash, a growing number of </w:t>
      </w:r>
      <w:r w:rsidRPr="00B97D8F">
        <w:rPr>
          <w:rStyle w:val="StyleUnderline"/>
        </w:rPr>
        <w:t>historians</w:t>
      </w:r>
      <w:r w:rsidRPr="00B97D8F">
        <w:rPr>
          <w:sz w:val="16"/>
        </w:rPr>
        <w:t xml:space="preserve"> </w:t>
      </w:r>
      <w:r w:rsidRPr="00B97D8F">
        <w:rPr>
          <w:rStyle w:val="StyleUnderline"/>
        </w:rPr>
        <w:t>studying</w:t>
      </w:r>
      <w:r w:rsidRPr="00B97D8F">
        <w:rPr>
          <w:sz w:val="16"/>
        </w:rPr>
        <w:t xml:space="preserve"> what they call “</w:t>
      </w:r>
      <w:r w:rsidRPr="00B97D8F">
        <w:rPr>
          <w:rStyle w:val="StyleUnderline"/>
        </w:rPr>
        <w:t>fossil capitalism” have begun to suggest that the entire history of swift economic growth</w:t>
      </w:r>
      <w:r w:rsidRPr="00B97D8F">
        <w:rPr>
          <w:sz w:val="16"/>
        </w:rPr>
        <w:t xml:space="preserve">, which began somewhat suddenly in the 18th century, </w:t>
      </w:r>
      <w:r w:rsidRPr="00B97D8F">
        <w:rPr>
          <w:rStyle w:val="StyleUnderline"/>
        </w:rPr>
        <w:t>is not the result of innovation</w:t>
      </w:r>
      <w:r w:rsidRPr="00B97D8F">
        <w:rPr>
          <w:sz w:val="16"/>
        </w:rPr>
        <w:t xml:space="preserve"> or trade or the dynamics of global capitalism </w:t>
      </w:r>
      <w:r w:rsidRPr="00B97D8F">
        <w:rPr>
          <w:rStyle w:val="StyleUnderline"/>
        </w:rPr>
        <w:t>but simply our discovery of fossil fuels and all their raw power</w:t>
      </w:r>
      <w:r w:rsidRPr="00B97D8F">
        <w:rPr>
          <w:sz w:val="16"/>
        </w:rPr>
        <w:t xml:space="preserve"> — a onetime injection of new “value” into a system that had previously been characterized by global subsistence living. Before fossil fuels, nobody lived better than their parents or grandparents or ancestors from 500 years before, except in the immediate aftermath of a great plague like the Black Death, which allowed the lucky survivors to gobble up the resources liberated by mass graves. After we’ve burned all the fossil fuels, these scholars suggest, perhaps we will return to a “steady state” global economy. Of course, that onetime injection has a devastating long-term cost: climate change. The most exciting research on the economics of warming has also come from Hsiang and his colleagues, who are not historians of fossil capitalism but who offer some very bleak analysis of their own: </w:t>
      </w:r>
      <w:r w:rsidRPr="00B97D8F">
        <w:rPr>
          <w:rStyle w:val="StyleUnderline"/>
        </w:rPr>
        <w:t>Every degree Celsius of warming costs, on average, 1.2 percent of GDP</w:t>
      </w:r>
      <w:r w:rsidRPr="00B97D8F">
        <w:rPr>
          <w:sz w:val="16"/>
        </w:rPr>
        <w:t xml:space="preserve"> (an enormous number, considering we count growth in the low single digits as “strong”). This is the sterling work in the field, and </w:t>
      </w:r>
      <w:r w:rsidRPr="00B97D8F">
        <w:rPr>
          <w:rStyle w:val="StyleUnderline"/>
        </w:rPr>
        <w:t>their median projection is for a 23 percent loss in</w:t>
      </w:r>
      <w:r w:rsidRPr="00B97D8F">
        <w:rPr>
          <w:sz w:val="16"/>
        </w:rPr>
        <w:t xml:space="preserve"> per capita </w:t>
      </w:r>
      <w:r w:rsidRPr="00B97D8F">
        <w:rPr>
          <w:rStyle w:val="StyleUnderline"/>
        </w:rPr>
        <w:t>earning</w:t>
      </w:r>
      <w:r w:rsidRPr="00B97D8F">
        <w:rPr>
          <w:sz w:val="16"/>
        </w:rPr>
        <w:t xml:space="preserve"> globally by the end of this century (resulting from changes in agriculture, crime, storms, energy, mortality, and labor). Tracing the shape of the probability curve is even scarier: </w:t>
      </w:r>
      <w:r w:rsidRPr="00B97D8F">
        <w:rPr>
          <w:rStyle w:val="StyleUnderline"/>
        </w:rPr>
        <w:t>There is a 12 percent chance that climate change will reduce global output by more than 50 percent</w:t>
      </w:r>
      <w:r w:rsidRPr="00B97D8F">
        <w:rPr>
          <w:sz w:val="16"/>
        </w:rPr>
        <w:t xml:space="preserve"> by 2100, they say, </w:t>
      </w:r>
      <w:r w:rsidRPr="00B97D8F">
        <w:rPr>
          <w:rStyle w:val="StyleUnderline"/>
        </w:rPr>
        <w:t>and a 51 percent chance that it lowers per capita GDP by 20 percent</w:t>
      </w:r>
      <w:r w:rsidRPr="00B97D8F">
        <w:rPr>
          <w:sz w:val="16"/>
        </w:rPr>
        <w:t xml:space="preserve"> or more by then, </w:t>
      </w:r>
      <w:r w:rsidRPr="00B97D8F">
        <w:rPr>
          <w:rStyle w:val="Emphasis"/>
        </w:rPr>
        <w:t>unless emissions decline.</w:t>
      </w:r>
      <w:r w:rsidRPr="00B97D8F">
        <w:rPr>
          <w:sz w:val="16"/>
        </w:rPr>
        <w:t xml:space="preserve"> By comparison, the Great Recession lowered global GDP by about 6 percent, in a onetime shock; Hsiang and his colleagues estimate a one-in-eight chance of an ongoing and irreversible effect by the end of the century that is eight times worse. </w:t>
      </w:r>
      <w:r w:rsidRPr="00B97D8F">
        <w:rPr>
          <w:rStyle w:val="StyleUnderline"/>
        </w:rPr>
        <w:t>The scale of that economic devastation is hard to comprehend</w:t>
      </w:r>
      <w:r w:rsidRPr="00B97D8F">
        <w:rPr>
          <w:sz w:val="16"/>
        </w:rPr>
        <w:t xml:space="preserve">, but you can start by imagining what the world would look like today with an economy half as big, which would produce only half as much value, generating only half as much to offer the workers of the world. It makes the grounding of flights out of heat-stricken Phoenix last month seem like pathetically small economic potatoes. And, among other things, </w:t>
      </w:r>
      <w:r w:rsidRPr="00B97D8F">
        <w:rPr>
          <w:rStyle w:val="StyleUnderline"/>
        </w:rPr>
        <w:t>it makes the idea of postponing government action on reducing emissions and relying solely on growth and technology to solve the problem an absurd business calculation</w:t>
      </w:r>
      <w:r w:rsidRPr="00B97D8F">
        <w:rPr>
          <w:sz w:val="16"/>
        </w:rPr>
        <w:t>.</w:t>
      </w:r>
    </w:p>
    <w:p w14:paraId="5ACA9143" w14:textId="77777777" w:rsidR="0007652D" w:rsidRDefault="0007652D" w:rsidP="0007652D"/>
    <w:p w14:paraId="2833A1AA" w14:textId="77777777" w:rsidR="0007652D" w:rsidRPr="00C74A7B" w:rsidRDefault="0007652D" w:rsidP="0007652D"/>
    <w:p w14:paraId="5FCDC6EE" w14:textId="77777777" w:rsidR="0007652D" w:rsidRPr="00D56942" w:rsidRDefault="0007652D" w:rsidP="0007652D">
      <w:pPr>
        <w:pStyle w:val="Heading4"/>
        <w:rPr>
          <w:rStyle w:val="Style13ptBold"/>
          <w:b/>
          <w:bCs w:val="0"/>
        </w:rPr>
      </w:pPr>
      <w:r w:rsidRPr="00D56942">
        <w:rPr>
          <w:rStyle w:val="Style13ptBold"/>
          <w:b/>
          <w:bCs w:val="0"/>
        </w:rPr>
        <w:t>Solving for climate change is key to US econ.</w:t>
      </w:r>
    </w:p>
    <w:p w14:paraId="74557FEF" w14:textId="77777777" w:rsidR="0007652D" w:rsidRPr="007600B6" w:rsidRDefault="0007652D" w:rsidP="0007652D">
      <w:pPr>
        <w:rPr>
          <w:b/>
          <w:bCs/>
        </w:rPr>
      </w:pPr>
      <w:r w:rsidRPr="007600B6">
        <w:rPr>
          <w:rStyle w:val="Style13ptBold"/>
        </w:rPr>
        <w:t>Sean ’19 ---</w:t>
      </w:r>
      <w:r w:rsidRPr="00D56942">
        <w:t xml:space="preserve"> [Casten. “Climate change is a threat, but it could be an economic boon. We just took the first step.” USA Today, 2 May 2019, https://www.usatoday.com/story/opinion/2019/05/02/house-passes-climate-bill-economic-opportunity-us-leadership-column/3642769002/, </w:t>
      </w:r>
      <w:proofErr w:type="spellStart"/>
      <w:r w:rsidRPr="00D56942">
        <w:t>JFan</w:t>
      </w:r>
      <w:proofErr w:type="spellEnd"/>
      <w:r w:rsidRPr="00D56942">
        <w:t>]</w:t>
      </w:r>
    </w:p>
    <w:p w14:paraId="0F19EE1C" w14:textId="77777777" w:rsidR="0007652D" w:rsidRDefault="0007652D" w:rsidP="0007652D">
      <w:pPr>
        <w:rPr>
          <w:sz w:val="14"/>
        </w:rPr>
      </w:pPr>
      <w:r w:rsidRPr="007600B6">
        <w:rPr>
          <w:sz w:val="14"/>
        </w:rPr>
        <w:t xml:space="preserve">Stop hand-wringing and start innovating </w:t>
      </w:r>
      <w:proofErr w:type="gramStart"/>
      <w:r w:rsidRPr="007600B6">
        <w:rPr>
          <w:sz w:val="14"/>
        </w:rPr>
        <w:t>As</w:t>
      </w:r>
      <w:proofErr w:type="gramEnd"/>
      <w:r w:rsidRPr="007600B6">
        <w:rPr>
          <w:sz w:val="14"/>
        </w:rPr>
        <w:t xml:space="preserve"> a former CEO of a clean energy company, I humbly submit that, contrary to much of the hand-wringing that seems to deter this body from acting: </w:t>
      </w:r>
      <w:r w:rsidRPr="007600B6">
        <w:rPr>
          <w:u w:val="single"/>
        </w:rPr>
        <w:t>There are no economic or technical barriers preventing us from profitably reducing greenhouse gas emissions. All we have to do is recognize that lowering fossil fuel use also lowers fossil fuel expense.</w:t>
      </w:r>
      <w:r>
        <w:rPr>
          <w:u w:val="single"/>
        </w:rPr>
        <w:t xml:space="preserve"> </w:t>
      </w:r>
      <w:r w:rsidRPr="007600B6">
        <w:rPr>
          <w:u w:val="single"/>
        </w:rPr>
        <w:t>Replacing our old, dirty energy infrastructure with new, efficient and clean infrastructure isn’t a cost to be feared but an investment we should be eager to make. Lowering fossil fuel use will make our energy bills lower, our manufacturers more profitable, our wallets a little fuller and our planet safer.</w:t>
      </w:r>
      <w:r>
        <w:rPr>
          <w:u w:val="single"/>
        </w:rPr>
        <w:t xml:space="preserve"> </w:t>
      </w:r>
      <w:r w:rsidRPr="007600B6">
        <w:rPr>
          <w:sz w:val="14"/>
        </w:rPr>
        <w:t xml:space="preserve">Climate change is a threat we should fear. But </w:t>
      </w:r>
      <w:r w:rsidRPr="007600B6">
        <w:rPr>
          <w:u w:val="single"/>
        </w:rPr>
        <w:t>addressing climate change is an economic opportunity to be embraced</w:t>
      </w:r>
      <w:r w:rsidRPr="007600B6">
        <w:rPr>
          <w:sz w:val="14"/>
        </w:rPr>
        <w:t xml:space="preserve">. Our failure to seize that opportunity so far speaks only to the inefficiencies and distortions in our regulations that create needless barriers to capital deployment. But we can fix those laws! And by embracing the goals of the Paris Climate Accord, we can unleash the innovation of our manufacturers, businesses and regulators to drive those investments forward. US must not ignore existential climate threat </w:t>
      </w:r>
      <w:r w:rsidRPr="007600B6">
        <w:rPr>
          <w:u w:val="single"/>
        </w:rPr>
        <w:t>This is a once-in-a-generation opportunity for transformative economic growth. It is on a scale with the industrial and information revolutions. Americans should be leading the way on combating climate change and developing the clean energy economy of tomorrow, not running from the challenge.</w:t>
      </w:r>
      <w:r>
        <w:rPr>
          <w:u w:val="single"/>
        </w:rPr>
        <w:t xml:space="preserve"> </w:t>
      </w:r>
      <w:r w:rsidRPr="007600B6">
        <w:rPr>
          <w:sz w:val="14"/>
        </w:rPr>
        <w:t xml:space="preserve">American leadership is not kowtowing to despots, it’s not declaring phony emergencies to build unnecessary walls, and it’s not ignoring the single most serious threat to the existence of human life on Earth. From Normandy to the Cold War, American leadership has been about identifying long-term existential threats to the entire population and then leading the rest of the world to mobilize around a shared set of goals and values. </w:t>
      </w:r>
      <w:r w:rsidRPr="007600B6">
        <w:rPr>
          <w:u w:val="single"/>
        </w:rPr>
        <w:t>H.R. 9 is the first opportunity in over a decade for our Congress to reclaim America's leadership role on climate,</w:t>
      </w:r>
      <w:r w:rsidRPr="007600B6">
        <w:rPr>
          <w:sz w:val="14"/>
        </w:rPr>
        <w:t xml:space="preserve"> and I am proud to be part of passing it Not because it’s enough. But because the world depends on American leadership, and if the White House refuses to lead, the House will. Onward.</w:t>
      </w:r>
    </w:p>
    <w:p w14:paraId="70D06C6E" w14:textId="77777777" w:rsidR="0007652D" w:rsidRDefault="0007652D" w:rsidP="0007652D">
      <w:pPr>
        <w:pStyle w:val="Heading3"/>
      </w:pPr>
      <w:r>
        <w:t>GND Solves Climate</w:t>
      </w:r>
    </w:p>
    <w:p w14:paraId="06DCA403" w14:textId="77777777" w:rsidR="0007652D" w:rsidRPr="00450A08" w:rsidRDefault="0007652D" w:rsidP="0007652D"/>
    <w:p w14:paraId="598CB7DE" w14:textId="77777777" w:rsidR="0007652D" w:rsidRDefault="0007652D" w:rsidP="0007652D">
      <w:pPr>
        <w:pStyle w:val="Heading4"/>
      </w:pPr>
      <w:r>
        <w:t>Federal Jobs Guarantee is key to a just clean energy transition</w:t>
      </w:r>
    </w:p>
    <w:p w14:paraId="0676A302" w14:textId="77777777" w:rsidR="0007652D" w:rsidRDefault="0007652D" w:rsidP="0007652D">
      <w:r>
        <w:t xml:space="preserve">Emma </w:t>
      </w:r>
      <w:r w:rsidRPr="00450A08">
        <w:rPr>
          <w:rStyle w:val="Style13ptBold"/>
        </w:rPr>
        <w:t>Glasser</w:t>
      </w:r>
      <w:r w:rsidRPr="00533058">
        <w:t>, 6-16-</w:t>
      </w:r>
      <w:r w:rsidRPr="00450A08">
        <w:rPr>
          <w:rStyle w:val="Style13ptBold"/>
        </w:rPr>
        <w:t>2020</w:t>
      </w:r>
      <w:r w:rsidRPr="00533058">
        <w:t xml:space="preserve">, </w:t>
      </w:r>
      <w:r>
        <w:t xml:space="preserve">Kleinman Center Student Advisory Council Member and an undergraduate student in the </w:t>
      </w:r>
      <w:proofErr w:type="spellStart"/>
      <w:r>
        <w:t>Vagelos</w:t>
      </w:r>
      <w:proofErr w:type="spellEnd"/>
      <w:r>
        <w:t xml:space="preserve"> Integrated Program in Energy Research (VIPER) program. Glasser was also a 2020 Undergraduate Student Fellow.; </w:t>
      </w:r>
      <w:r w:rsidRPr="00533058">
        <w:t xml:space="preserve">"The Green New Deal Is the Solution to the Jobs Issue," Kleinman Center for Energy Policy, </w:t>
      </w:r>
      <w:hyperlink r:id="rId30" w:history="1">
        <w:r w:rsidRPr="009B19E9">
          <w:rPr>
            <w:rStyle w:val="Hyperlink"/>
          </w:rPr>
          <w:t>https://kleinmanenergy.upenn.edu/news-insights/the-green-new-deal-is-the-solution-to-the-jobs-issue/</w:t>
        </w:r>
      </w:hyperlink>
      <w:r>
        <w:t xml:space="preserve"> -- MG</w:t>
      </w:r>
    </w:p>
    <w:p w14:paraId="105831A9" w14:textId="77777777" w:rsidR="0007652D" w:rsidRDefault="0007652D" w:rsidP="0007652D">
      <w:pPr>
        <w:rPr>
          <w:rStyle w:val="Emphasis"/>
        </w:rPr>
      </w:pPr>
      <w:r w:rsidRPr="00D23195">
        <w:rPr>
          <w:sz w:val="14"/>
        </w:rPr>
        <w:t xml:space="preserve">Still, the impact of climate action on our economy and jobs is a concern to many. And these questions are important ones. </w:t>
      </w:r>
      <w:r w:rsidRPr="00533058">
        <w:rPr>
          <w:rStyle w:val="StyleUnderline"/>
        </w:rPr>
        <w:t xml:space="preserve">Addressing </w:t>
      </w:r>
      <w:r w:rsidRPr="00D23195">
        <w:rPr>
          <w:rStyle w:val="StyleUnderline"/>
          <w:highlight w:val="cyan"/>
        </w:rPr>
        <w:t>the climate emergency</w:t>
      </w:r>
      <w:r w:rsidRPr="00533058">
        <w:rPr>
          <w:rStyle w:val="StyleUnderline"/>
        </w:rPr>
        <w:t xml:space="preserve">, namely achieving net-zero greenhouse gas emissions, </w:t>
      </w:r>
      <w:r w:rsidRPr="00D23195">
        <w:rPr>
          <w:rStyle w:val="StyleUnderline"/>
          <w:highlight w:val="cyan"/>
        </w:rPr>
        <w:t>requires large changes in</w:t>
      </w:r>
      <w:r w:rsidRPr="00533058">
        <w:rPr>
          <w:rStyle w:val="StyleUnderline"/>
        </w:rPr>
        <w:t xml:space="preserve"> almost all sectors of </w:t>
      </w:r>
      <w:r w:rsidRPr="00D23195">
        <w:rPr>
          <w:rStyle w:val="StyleUnderline"/>
          <w:highlight w:val="cyan"/>
        </w:rPr>
        <w:t>our economy</w:t>
      </w:r>
      <w:r w:rsidRPr="00533058">
        <w:rPr>
          <w:rStyle w:val="StyleUnderline"/>
        </w:rPr>
        <w:t>.</w:t>
      </w:r>
      <w:r w:rsidRPr="00D23195">
        <w:rPr>
          <w:sz w:val="14"/>
        </w:rPr>
        <w:t xml:space="preserve"> Decarbonizing our economy will mean job losses in some sectors, like natural gas and coal, and gains in others, renewable energy and green construction. But do these jobs exist and do they pay well? </w:t>
      </w:r>
      <w:r w:rsidRPr="00D23195">
        <w:rPr>
          <w:rStyle w:val="StyleUnderline"/>
          <w:highlight w:val="cyan"/>
        </w:rPr>
        <w:t xml:space="preserve">One of the </w:t>
      </w:r>
      <w:proofErr w:type="gramStart"/>
      <w:r w:rsidRPr="00D23195">
        <w:rPr>
          <w:rStyle w:val="StyleUnderline"/>
          <w:highlight w:val="cyan"/>
        </w:rPr>
        <w:t>key</w:t>
      </w:r>
      <w:proofErr w:type="gramEnd"/>
      <w:r w:rsidRPr="00533058">
        <w:rPr>
          <w:rStyle w:val="StyleUnderline"/>
        </w:rPr>
        <w:t xml:space="preserve"> first </w:t>
      </w:r>
      <w:r w:rsidRPr="00D23195">
        <w:rPr>
          <w:rStyle w:val="StyleUnderline"/>
          <w:highlight w:val="cyan"/>
        </w:rPr>
        <w:t>step</w:t>
      </w:r>
      <w:r w:rsidRPr="00533058">
        <w:rPr>
          <w:rStyle w:val="StyleUnderline"/>
        </w:rPr>
        <w:t xml:space="preserve">s in building a sustainable economy </w:t>
      </w:r>
      <w:r w:rsidRPr="00D23195">
        <w:rPr>
          <w:rStyle w:val="StyleUnderline"/>
          <w:highlight w:val="cyan"/>
        </w:rPr>
        <w:t xml:space="preserve">is the </w:t>
      </w:r>
      <w:r w:rsidRPr="00D23195">
        <w:rPr>
          <w:rStyle w:val="Emphasis"/>
          <w:highlight w:val="cyan"/>
        </w:rPr>
        <w:t>clean energy transition</w:t>
      </w:r>
      <w:r w:rsidRPr="00D23195">
        <w:rPr>
          <w:rStyle w:val="Emphasis"/>
        </w:rPr>
        <w:t xml:space="preserve">, </w:t>
      </w:r>
      <w:r w:rsidRPr="00533058">
        <w:rPr>
          <w:rStyle w:val="StyleUnderline"/>
        </w:rPr>
        <w:t>i.e. obtaining our energy from non-fossil fuel sources. This transition has never been more feasible</w:t>
      </w:r>
      <w:r w:rsidRPr="00D23195">
        <w:rPr>
          <w:sz w:val="14"/>
        </w:rPr>
        <w:t xml:space="preserve">. </w:t>
      </w:r>
      <w:r w:rsidRPr="00533058">
        <w:rPr>
          <w:rStyle w:val="StyleUnderline"/>
        </w:rPr>
        <w:t xml:space="preserve">In many regions of the U.S., solar and wind are </w:t>
      </w:r>
      <w:r w:rsidRPr="00D23195">
        <w:rPr>
          <w:rStyle w:val="Emphasis"/>
        </w:rPr>
        <w:t>beating natural gas</w:t>
      </w:r>
      <w:r w:rsidRPr="00533058">
        <w:rPr>
          <w:rStyle w:val="StyleUnderline"/>
        </w:rPr>
        <w:t xml:space="preserve"> and becoming the </w:t>
      </w:r>
      <w:r w:rsidRPr="00D23195">
        <w:rPr>
          <w:rStyle w:val="Emphasis"/>
        </w:rPr>
        <w:t>cheapest</w:t>
      </w:r>
      <w:r w:rsidRPr="00533058">
        <w:rPr>
          <w:rStyle w:val="StyleUnderline"/>
        </w:rPr>
        <w:t xml:space="preserve"> electricity generation technologies</w:t>
      </w:r>
      <w:r w:rsidRPr="00D23195">
        <w:rPr>
          <w:sz w:val="14"/>
        </w:rPr>
        <w:t xml:space="preserve">. E2’s 2018 Clean Jobs America report found that clean jobs in the U.S. already outnumbered fossil fuel jobs 3-to-1. And just in solar, jobs have increased by 167% over the last decade. Not only are clean jobs thriving, but their wages are comparable—the Bureau of Labor Statistics reports that the mean hourly wage for the fossil fuel electric power generation sector is $41 compared to $43 for solar and $39 for wind. But these numbers are just averages, and when you look closer there is a shift in availability and wages of the most common jobs. Power plant operators receiving $40 an hour will be far and few compared to solar installers and wind technicians, currently receiving $21 and $28 an hour respectively. This is a big difference, and one that should not be ignored as the policy details of the Green New Deal are written. Globally, </w:t>
      </w:r>
      <w:r w:rsidRPr="00D23195">
        <w:rPr>
          <w:rStyle w:val="StyleUnderline"/>
          <w:highlight w:val="cyan"/>
        </w:rPr>
        <w:t>the I</w:t>
      </w:r>
      <w:r w:rsidRPr="00533058">
        <w:rPr>
          <w:rStyle w:val="StyleUnderline"/>
        </w:rPr>
        <w:t xml:space="preserve">nternational </w:t>
      </w:r>
      <w:proofErr w:type="spellStart"/>
      <w:r w:rsidRPr="00D23195">
        <w:rPr>
          <w:rStyle w:val="StyleUnderline"/>
          <w:highlight w:val="cyan"/>
        </w:rPr>
        <w:t>L</w:t>
      </w:r>
      <w:r w:rsidRPr="00533058">
        <w:rPr>
          <w:rStyle w:val="StyleUnderline"/>
        </w:rPr>
        <w:t>abour</w:t>
      </w:r>
      <w:proofErr w:type="spellEnd"/>
      <w:r w:rsidRPr="00533058">
        <w:rPr>
          <w:rStyle w:val="StyleUnderline"/>
        </w:rPr>
        <w:t xml:space="preserve"> </w:t>
      </w:r>
      <w:r w:rsidRPr="00D23195">
        <w:rPr>
          <w:rStyle w:val="StyleUnderline"/>
          <w:highlight w:val="cyan"/>
        </w:rPr>
        <w:t>O</w:t>
      </w:r>
      <w:r w:rsidRPr="00533058">
        <w:rPr>
          <w:rStyle w:val="StyleUnderline"/>
        </w:rPr>
        <w:t xml:space="preserve">rganization </w:t>
      </w:r>
      <w:r w:rsidRPr="00D23195">
        <w:rPr>
          <w:rStyle w:val="StyleUnderline"/>
          <w:highlight w:val="cyan"/>
        </w:rPr>
        <w:t>estimate</w:t>
      </w:r>
      <w:r w:rsidRPr="00533058">
        <w:rPr>
          <w:rStyle w:val="StyleUnderline"/>
        </w:rPr>
        <w:t xml:space="preserve">s </w:t>
      </w:r>
      <w:r w:rsidRPr="00D23195">
        <w:rPr>
          <w:rStyle w:val="Emphasis"/>
        </w:rPr>
        <w:t xml:space="preserve">a net </w:t>
      </w:r>
      <w:r w:rsidRPr="00D23195">
        <w:rPr>
          <w:rStyle w:val="Emphasis"/>
          <w:highlight w:val="cyan"/>
        </w:rPr>
        <w:t>18 million jobs will be created</w:t>
      </w:r>
      <w:r w:rsidRPr="00D23195">
        <w:rPr>
          <w:rStyle w:val="StyleUnderline"/>
          <w:highlight w:val="cyan"/>
        </w:rPr>
        <w:t xml:space="preserve"> by a clean energy transition</w:t>
      </w:r>
      <w:r w:rsidRPr="00533058">
        <w:rPr>
          <w:rStyle w:val="StyleUnderline"/>
        </w:rPr>
        <w:t xml:space="preserve"> that meets the Paris Agreement’s 2°C goal.</w:t>
      </w:r>
      <w:r w:rsidRPr="00D23195">
        <w:rPr>
          <w:sz w:val="14"/>
        </w:rPr>
        <w:t xml:space="preserve"> A UMass Amherst study found that </w:t>
      </w:r>
      <w:r w:rsidRPr="00533058">
        <w:rPr>
          <w:rStyle w:val="StyleUnderline"/>
        </w:rPr>
        <w:t>every $1 million dollars shifted from fossil fuels to clean energy results in a net increase of five jobs.</w:t>
      </w:r>
      <w:r w:rsidRPr="00D23195">
        <w:rPr>
          <w:sz w:val="14"/>
        </w:rPr>
        <w:t xml:space="preserve"> And these are just clean energy jobs. </w:t>
      </w:r>
      <w:r w:rsidRPr="00533058">
        <w:rPr>
          <w:rStyle w:val="StyleUnderline"/>
        </w:rPr>
        <w:t>Green jobs expand across more sectors than just energy, including zero-emission vehicles and charging infrastructure, building retrofits, agriculture, forestry, and also care work including health care workers and teachers.</w:t>
      </w:r>
      <w:r>
        <w:rPr>
          <w:rStyle w:val="StyleUnderline"/>
        </w:rPr>
        <w:t xml:space="preserve"> </w:t>
      </w:r>
      <w:r w:rsidRPr="00533058">
        <w:rPr>
          <w:rStyle w:val="StyleUnderline"/>
        </w:rPr>
        <w:t xml:space="preserve">Although there will be a net increase in jobs, </w:t>
      </w:r>
      <w:r w:rsidRPr="00D23195">
        <w:rPr>
          <w:rStyle w:val="StyleUnderline"/>
          <w:highlight w:val="cyan"/>
        </w:rPr>
        <w:t>this will not come without losses</w:t>
      </w:r>
      <w:r w:rsidRPr="00533058">
        <w:rPr>
          <w:rStyle w:val="StyleUnderline"/>
        </w:rPr>
        <w:t>—</w:t>
      </w:r>
      <w:r w:rsidRPr="00D23195">
        <w:rPr>
          <w:rStyle w:val="StyleUnderline"/>
          <w:highlight w:val="cyan"/>
        </w:rPr>
        <w:t>the I</w:t>
      </w:r>
      <w:r w:rsidRPr="00533058">
        <w:rPr>
          <w:rStyle w:val="StyleUnderline"/>
        </w:rPr>
        <w:t xml:space="preserve">nternational </w:t>
      </w:r>
      <w:proofErr w:type="spellStart"/>
      <w:r w:rsidRPr="00D23195">
        <w:rPr>
          <w:rStyle w:val="StyleUnderline"/>
          <w:highlight w:val="cyan"/>
        </w:rPr>
        <w:t>L</w:t>
      </w:r>
      <w:r w:rsidRPr="00533058">
        <w:rPr>
          <w:rStyle w:val="StyleUnderline"/>
        </w:rPr>
        <w:t>abour</w:t>
      </w:r>
      <w:proofErr w:type="spellEnd"/>
      <w:r w:rsidRPr="00533058">
        <w:rPr>
          <w:rStyle w:val="StyleUnderline"/>
        </w:rPr>
        <w:t xml:space="preserve"> </w:t>
      </w:r>
      <w:r w:rsidRPr="00D23195">
        <w:rPr>
          <w:rStyle w:val="StyleUnderline"/>
          <w:highlight w:val="cyan"/>
        </w:rPr>
        <w:t>O</w:t>
      </w:r>
      <w:r w:rsidRPr="00533058">
        <w:rPr>
          <w:rStyle w:val="StyleUnderline"/>
        </w:rPr>
        <w:t xml:space="preserve">rganization </w:t>
      </w:r>
      <w:r w:rsidRPr="00D23195">
        <w:rPr>
          <w:rStyle w:val="StyleUnderline"/>
          <w:highlight w:val="cyan"/>
        </w:rPr>
        <w:t xml:space="preserve">predicts </w:t>
      </w:r>
      <w:r w:rsidRPr="00D23195">
        <w:rPr>
          <w:rStyle w:val="Emphasis"/>
          <w:highlight w:val="cyan"/>
        </w:rPr>
        <w:t>6 million lost jobs</w:t>
      </w:r>
      <w:r w:rsidRPr="00533058">
        <w:rPr>
          <w:rStyle w:val="StyleUnderline"/>
        </w:rPr>
        <w:t xml:space="preserve"> from a clean energy transition</w:t>
      </w:r>
      <w:r w:rsidRPr="00D23195">
        <w:rPr>
          <w:rStyle w:val="StyleUnderline"/>
          <w:highlight w:val="cyan"/>
        </w:rPr>
        <w:t>.</w:t>
      </w:r>
      <w:r w:rsidRPr="00D23195">
        <w:rPr>
          <w:sz w:val="14"/>
          <w:highlight w:val="cyan"/>
        </w:rPr>
        <w:t xml:space="preserve"> T</w:t>
      </w:r>
      <w:r w:rsidRPr="00D23195">
        <w:rPr>
          <w:rStyle w:val="StyleUnderline"/>
          <w:highlight w:val="cyan"/>
        </w:rPr>
        <w:t xml:space="preserve">his is why the Green New Deal’s </w:t>
      </w:r>
      <w:r w:rsidRPr="00D23195">
        <w:rPr>
          <w:rStyle w:val="Emphasis"/>
          <w:highlight w:val="cyan"/>
        </w:rPr>
        <w:t>just transition is crucial</w:t>
      </w:r>
      <w:r w:rsidRPr="00533058">
        <w:rPr>
          <w:rStyle w:val="StyleUnderline"/>
        </w:rPr>
        <w:t xml:space="preserve">. </w:t>
      </w:r>
      <w:r w:rsidRPr="00D23195">
        <w:rPr>
          <w:rStyle w:val="StyleUnderline"/>
          <w:highlight w:val="cyan"/>
        </w:rPr>
        <w:t>A just transition means ensuring that displaced workers are protected with</w:t>
      </w:r>
      <w:r w:rsidRPr="00533058">
        <w:rPr>
          <w:rStyle w:val="StyleUnderline"/>
        </w:rPr>
        <w:t xml:space="preserve"> </w:t>
      </w:r>
      <w:r w:rsidRPr="00D23195">
        <w:rPr>
          <w:rStyle w:val="Emphasis"/>
        </w:rPr>
        <w:t>income support</w:t>
      </w:r>
      <w:r w:rsidRPr="00533058">
        <w:rPr>
          <w:rStyle w:val="StyleUnderline"/>
        </w:rPr>
        <w:t xml:space="preserve"> and </w:t>
      </w:r>
      <w:r w:rsidRPr="00D23195">
        <w:rPr>
          <w:rStyle w:val="StyleUnderline"/>
          <w:highlight w:val="cyan"/>
        </w:rPr>
        <w:t xml:space="preserve">a </w:t>
      </w:r>
      <w:r w:rsidRPr="00D23195">
        <w:rPr>
          <w:rStyle w:val="Emphasis"/>
          <w:highlight w:val="cyan"/>
        </w:rPr>
        <w:t>federal jobs guarantee</w:t>
      </w:r>
      <w:r w:rsidRPr="00D23195">
        <w:rPr>
          <w:rStyle w:val="StyleUnderline"/>
          <w:highlight w:val="cyan"/>
        </w:rPr>
        <w:t>—</w:t>
      </w:r>
      <w:r w:rsidRPr="00533058">
        <w:rPr>
          <w:rStyle w:val="StyleUnderline"/>
        </w:rPr>
        <w:t>providing the necessary education, experience, and job training to perform low-carbon work with high wages in their communities.</w:t>
      </w:r>
      <w:r w:rsidRPr="00D23195">
        <w:rPr>
          <w:sz w:val="14"/>
        </w:rPr>
        <w:t xml:space="preserve"> It’s great that addressing the climate crisis and ensuring a livable future means creating new jobs, however having these jobs in the right places is just as important as the total number of jobs created. Green jobs must be available in communities where fracking or coal industries are the main employer. </w:t>
      </w:r>
      <w:r w:rsidRPr="00D23195">
        <w:rPr>
          <w:rStyle w:val="StyleUnderline"/>
          <w:highlight w:val="cyan"/>
        </w:rPr>
        <w:t>These jobs should also be available to frontline and vulnerable communities</w:t>
      </w:r>
      <w:r w:rsidRPr="00533058">
        <w:rPr>
          <w:rStyle w:val="StyleUnderline"/>
        </w:rPr>
        <w:t>, those that will be disproportionately affected by climate change</w:t>
      </w:r>
      <w:r w:rsidRPr="00D23195">
        <w:rPr>
          <w:sz w:val="14"/>
        </w:rPr>
        <w:t>. T</w:t>
      </w:r>
      <w:r w:rsidRPr="00533058">
        <w:rPr>
          <w:rStyle w:val="StyleUnderline"/>
        </w:rPr>
        <w:t xml:space="preserve">he Green New Deal aims to protect these communities, </w:t>
      </w:r>
      <w:r w:rsidRPr="00D23195">
        <w:rPr>
          <w:rStyle w:val="StyleUnderline"/>
          <w:highlight w:val="cyan"/>
        </w:rPr>
        <w:t>which include “indigenous peoples, communities of color, migrant communities, deindustrialized communities, depopulated rural communities, the poor, low-income workers, women, the elderly, the unhoused, people with disabilities, and youth</w:t>
      </w:r>
      <w:r w:rsidRPr="00533058">
        <w:rPr>
          <w:rStyle w:val="StyleUnderline"/>
        </w:rPr>
        <w:t>.</w:t>
      </w:r>
      <w:r w:rsidRPr="00D23195">
        <w:rPr>
          <w:sz w:val="14"/>
        </w:rPr>
        <w:t xml:space="preserve">” Investing in these communities is not only just, but pivotal for the widespread support necessary to adopt the Green New Deal’s plan for a livable future. </w:t>
      </w:r>
      <w:r w:rsidRPr="00533058">
        <w:rPr>
          <w:rStyle w:val="StyleUnderline"/>
        </w:rPr>
        <w:t xml:space="preserve">The Green New Deal is the solution to the jobs issue. We can </w:t>
      </w:r>
      <w:r w:rsidRPr="00D23195">
        <w:rPr>
          <w:rStyle w:val="Emphasis"/>
        </w:rPr>
        <w:t>mitigate and adapt</w:t>
      </w:r>
      <w:r w:rsidRPr="00533058">
        <w:rPr>
          <w:rStyle w:val="StyleUnderline"/>
        </w:rPr>
        <w:t xml:space="preserve"> to climate change, </w:t>
      </w:r>
      <w:r w:rsidRPr="00D23195">
        <w:rPr>
          <w:rStyle w:val="Emphasis"/>
        </w:rPr>
        <w:t>create millions of good jobs</w:t>
      </w:r>
      <w:r w:rsidRPr="00533058">
        <w:rPr>
          <w:rStyle w:val="StyleUnderline"/>
        </w:rPr>
        <w:t xml:space="preserve">, and ensure </w:t>
      </w:r>
      <w:r w:rsidRPr="00D23195">
        <w:rPr>
          <w:rStyle w:val="Emphasis"/>
        </w:rPr>
        <w:t>no one is left behind.</w:t>
      </w:r>
      <w:r>
        <w:rPr>
          <w:rStyle w:val="Emphasis"/>
        </w:rPr>
        <w:t xml:space="preserve"> </w:t>
      </w:r>
    </w:p>
    <w:p w14:paraId="2275E122" w14:textId="77777777" w:rsidR="0007652D" w:rsidRDefault="0007652D" w:rsidP="0007652D">
      <w:pPr>
        <w:rPr>
          <w:rStyle w:val="Emphasis"/>
        </w:rPr>
      </w:pPr>
    </w:p>
    <w:p w14:paraId="1F4AACCC" w14:textId="77777777" w:rsidR="0007652D" w:rsidRDefault="0007652D" w:rsidP="0007652D">
      <w:pPr>
        <w:rPr>
          <w:rStyle w:val="Emphasis"/>
        </w:rPr>
      </w:pPr>
    </w:p>
    <w:p w14:paraId="0ED3C09D" w14:textId="77777777" w:rsidR="0007652D" w:rsidRDefault="0007652D" w:rsidP="0007652D">
      <w:pPr>
        <w:pStyle w:val="Heading4"/>
      </w:pPr>
      <w:r>
        <w:t>A Green JG is crucial to addressing climate change – It would help sustain a growing green economy, lower poverty, and help the economy through training and allocation</w:t>
      </w:r>
    </w:p>
    <w:p w14:paraId="6C910AD8" w14:textId="77777777" w:rsidR="0007652D" w:rsidRPr="000E3FBA" w:rsidRDefault="0007652D" w:rsidP="0007652D">
      <w:r w:rsidRPr="000E3FBA">
        <w:rPr>
          <w:rStyle w:val="Style13ptBold"/>
        </w:rPr>
        <w:t>Ahola 22</w:t>
      </w:r>
      <w:r>
        <w:t xml:space="preserve"> Micke Ahola - Content &amp; Communications Manager @ usecure.io Manchester, England, United Kingdom – degree in journalism from the university of East Anglia, “Why we need green jobs for everyone,” Green New Deal Rising, 09 December </w:t>
      </w:r>
      <w:proofErr w:type="gramStart"/>
      <w:r>
        <w:t>2022,  https://www.gndrising.org/updates/why-we-need-green-jobs-for-everyone/</w:t>
      </w:r>
      <w:proofErr w:type="gramEnd"/>
    </w:p>
    <w:p w14:paraId="1359E912" w14:textId="77777777" w:rsidR="0007652D" w:rsidRPr="000E3FBA" w:rsidRDefault="0007652D" w:rsidP="0007652D">
      <w:pPr>
        <w:rPr>
          <w:sz w:val="16"/>
        </w:rPr>
      </w:pPr>
      <w:r w:rsidRPr="003C7E84">
        <w:rPr>
          <w:u w:val="single"/>
        </w:rPr>
        <w:t>In order to address the existential risk posed by climate change, we need to rapidly transform our economy. This means</w:t>
      </w:r>
      <w:r w:rsidRPr="000E3FBA">
        <w:rPr>
          <w:sz w:val="16"/>
        </w:rPr>
        <w:t xml:space="preserve"> winding down high-carbon industries like fossil fuels and industrial agriculture, and </w:t>
      </w:r>
      <w:r w:rsidRPr="003C7E84">
        <w:rPr>
          <w:u w:val="single"/>
        </w:rPr>
        <w:t>investing in the growth of</w:t>
      </w:r>
      <w:r w:rsidRPr="000E3FBA">
        <w:rPr>
          <w:sz w:val="16"/>
        </w:rPr>
        <w:t xml:space="preserve"> new ones like </w:t>
      </w:r>
      <w:r w:rsidRPr="003C7E84">
        <w:rPr>
          <w:u w:val="single"/>
        </w:rPr>
        <w:t>renewable energy</w:t>
      </w:r>
      <w:r w:rsidRPr="000E3FBA">
        <w:rPr>
          <w:sz w:val="16"/>
        </w:rPr>
        <w:t xml:space="preserve"> and nature-friendly farming. As a transformation to a low-carbon economy will require fundamental changes across industries, it is all the more important that the transformation is just. Any change in the economy has the potential to benefit or harm certain groups of people or individuals. This means </w:t>
      </w:r>
      <w:r w:rsidRPr="003C7E84">
        <w:rPr>
          <w:u w:val="single"/>
        </w:rPr>
        <w:t>care must be taken to make the green transition one that empowers people in precarious and low-paid jobs in existing industries</w:t>
      </w:r>
      <w:r w:rsidRPr="000E3FBA">
        <w:rPr>
          <w:sz w:val="16"/>
        </w:rPr>
        <w:t xml:space="preserve">, rather than imposing further hardship on them. To carry out a just transition to a low-carbon economy, </w:t>
      </w:r>
      <w:r w:rsidRPr="003C7E84">
        <w:rPr>
          <w:b/>
          <w:bCs/>
          <w:u w:val="single"/>
        </w:rPr>
        <w:t xml:space="preserve">a Green Jobs Guarantee is needed to make the transformation </w:t>
      </w:r>
      <w:r w:rsidRPr="000E3FBA">
        <w:rPr>
          <w:sz w:val="16"/>
        </w:rPr>
        <w:t xml:space="preserve">both rapid and fair to the impacted people and communities. But what does it really involve - and is a Green Jobs Guarantee actually realistic? What is the Green Jobs Guarantee? </w:t>
      </w:r>
      <w:r w:rsidRPr="003C7E84">
        <w:rPr>
          <w:u w:val="single"/>
        </w:rPr>
        <w:t>The Green Jobs Guarantee means that every single person who wants a job in the green economy will be able to get one</w:t>
      </w:r>
      <w:r w:rsidRPr="000E3FBA">
        <w:rPr>
          <w:sz w:val="16"/>
        </w:rPr>
        <w:t xml:space="preserve">. To rapidly reduce emissions, increase production of renewables, and create a more just and caring economy, </w:t>
      </w:r>
      <w:r w:rsidRPr="003C7E84">
        <w:rPr>
          <w:u w:val="single"/>
        </w:rPr>
        <w:t>a vast amount of work is required</w:t>
      </w:r>
      <w:r w:rsidRPr="000E3FBA">
        <w:rPr>
          <w:sz w:val="16"/>
        </w:rPr>
        <w:t xml:space="preserve">. </w:t>
      </w:r>
      <w:r w:rsidRPr="003C7E84">
        <w:rPr>
          <w:u w:val="single"/>
        </w:rPr>
        <w:t>The</w:t>
      </w:r>
      <w:r w:rsidRPr="000E3FBA">
        <w:rPr>
          <w:sz w:val="16"/>
        </w:rPr>
        <w:t xml:space="preserve"> </w:t>
      </w:r>
      <w:r w:rsidRPr="003C7E84">
        <w:rPr>
          <w:u w:val="single"/>
        </w:rPr>
        <w:t>NEF’s Green New Deal Declaration has identified a number of jobs that would be generated in this transition.</w:t>
      </w:r>
      <w:r>
        <w:rPr>
          <w:u w:val="single"/>
        </w:rPr>
        <w:t xml:space="preserve"> </w:t>
      </w:r>
      <w:r w:rsidRPr="000E3FBA">
        <w:rPr>
          <w:sz w:val="16"/>
        </w:rPr>
        <w:t xml:space="preserve">Upgrading every home in the UK to a good energy efficiency standard by 2030 </w:t>
      </w:r>
      <w:r w:rsidRPr="003C7E84">
        <w:rPr>
          <w:u w:val="single"/>
        </w:rPr>
        <w:t>Building boulevards, linear parks and new public and green spaces</w:t>
      </w:r>
      <w:r>
        <w:rPr>
          <w:u w:val="single"/>
        </w:rPr>
        <w:t xml:space="preserve"> </w:t>
      </w:r>
      <w:r w:rsidRPr="003C7E84">
        <w:rPr>
          <w:u w:val="single"/>
        </w:rPr>
        <w:t>Upgrading social infrastructure, such as care workers, nursing assistants and teaching assistants</w:t>
      </w:r>
      <w:r>
        <w:rPr>
          <w:u w:val="single"/>
        </w:rPr>
        <w:t xml:space="preserve"> </w:t>
      </w:r>
      <w:r w:rsidRPr="003C7E84">
        <w:rPr>
          <w:u w:val="single"/>
        </w:rPr>
        <w:t>A new fund should be set up to train workers while they are working</w:t>
      </w:r>
      <w:r w:rsidRPr="000E3FBA">
        <w:rPr>
          <w:sz w:val="16"/>
        </w:rPr>
        <w:t xml:space="preserve">, rather than waiting to support them while they are unemployed Green jobs aren’t just jobs involved with the generation of wind energy or re-building nature areas, but all the jobs required to build a just, caring and green economy from social care work to insulating every home. A social care working helping an older man with his balance. How every job can be a little greener While the Green Jobs Guarantee would make sure that every person will have access to secure, well-paid work in the low-carbon economy, the changes proposed by the Green New Deal don’t end there. By rebalancing our work and leisure time, we can share out the work and live happier, healthier lives. A 4-day work week would reduce the UK’s carbon footprint by over 20% - the equivalent of taking over 20 million cars off the road - while at the same time giving us back time to spend with our families, hobbies and looking after ourselves. With the extra day off, we would be able to spend time reconnecting with nature and learning how to live more sustainably. It would also give us a better chance to live a slower and more well-balanced life rather than resorting to carbon-intensive fast food, fast fashion and other forms of consumer culture that are easy to fall into in the little spare time we are provided by a five-day work week. Is a Green Jobs Guarantee a realistic policy? The New Economics Foundation estimates that to achieve a Green New Deal, the government would need to spend 2% of GDP in the short term, rising to 5% of GDP to deliver change at pace. The UK government currently spends over 50% of GDP in public spending, so a Green New Deal could absolutely be made to fit into the government budget - there just needs to be the political willpower for it. Funding a Green New Deal could also be achieved partly by the government by winding down subsidies for high-carbon industries, and instituting charges such as a frequent-flyer tax on carbon-intensive activities like domestic flights. A </w:t>
      </w:r>
      <w:r w:rsidRPr="000E3FBA">
        <w:rPr>
          <w:u w:val="single"/>
        </w:rPr>
        <w:t>Green New Jobs guarantee will also provide a stimulus to the economy by boosting economic activity in deprived regions through the provisioning of well-paid and secure jobs</w:t>
      </w:r>
      <w:r w:rsidRPr="000E3FBA">
        <w:rPr>
          <w:sz w:val="16"/>
        </w:rPr>
        <w:t xml:space="preserve">. These jobs providing a secure paycheck will allow people to support their local businesses, helping rekindle a sense of community, and </w:t>
      </w:r>
      <w:r w:rsidRPr="000E3FBA">
        <w:rPr>
          <w:u w:val="single"/>
        </w:rPr>
        <w:t>provide increased tax revenue to the government to fund more green investment.</w:t>
      </w:r>
      <w:r>
        <w:rPr>
          <w:u w:val="single"/>
        </w:rPr>
        <w:t xml:space="preserve"> </w:t>
      </w:r>
      <w:r w:rsidRPr="000E3FBA">
        <w:rPr>
          <w:sz w:val="16"/>
        </w:rPr>
        <w:t xml:space="preserve">How you can get involved We need a Green New Deal and a Green Jobs Guarantee - but it’s going to take some work to get there. </w:t>
      </w:r>
      <w:proofErr w:type="gramStart"/>
      <w:r w:rsidRPr="000E3FBA">
        <w:rPr>
          <w:sz w:val="16"/>
        </w:rPr>
        <w:t>So</w:t>
      </w:r>
      <w:proofErr w:type="gramEnd"/>
      <w:r w:rsidRPr="000E3FBA">
        <w:rPr>
          <w:sz w:val="16"/>
        </w:rPr>
        <w:t xml:space="preserve"> get involved via a Green New Deal welcome call, reach out to your friends and family and talk to them about the Green New Deal, and keep an eye on here and your social media feeds for more upcoming events and opportunities.</w:t>
      </w:r>
    </w:p>
    <w:p w14:paraId="7B4F20E4" w14:textId="77777777" w:rsidR="0007652D" w:rsidRDefault="0007652D" w:rsidP="0007652D">
      <w:pPr>
        <w:rPr>
          <w:sz w:val="16"/>
          <w:szCs w:val="36"/>
        </w:rPr>
      </w:pPr>
    </w:p>
    <w:p w14:paraId="25ADC45D" w14:textId="77777777" w:rsidR="0007652D" w:rsidRPr="00145130" w:rsidRDefault="0007652D" w:rsidP="0007652D">
      <w:pPr>
        <w:rPr>
          <w:rStyle w:val="Style13ptBold"/>
        </w:rPr>
      </w:pPr>
      <w:r w:rsidRPr="00145130">
        <w:rPr>
          <w:rStyle w:val="Style13ptBold"/>
        </w:rPr>
        <w:t>GND solves climate change</w:t>
      </w:r>
    </w:p>
    <w:p w14:paraId="1652EF3E" w14:textId="77777777" w:rsidR="0007652D" w:rsidRPr="00BF0622" w:rsidRDefault="0007652D" w:rsidP="0007652D">
      <w:r w:rsidRPr="00BF0622">
        <w:rPr>
          <w:rStyle w:val="Style13ptBold"/>
        </w:rPr>
        <w:t>Johnson ‘19</w:t>
      </w:r>
      <w:r w:rsidRPr="00BF0622">
        <w:t xml:space="preserve"> — [Brad, </w:t>
      </w:r>
      <w:r w:rsidRPr="006B2CBF">
        <w:t xml:space="preserve">the author of a forthcoming book about the climate movement. </w:t>
      </w:r>
      <w:r w:rsidRPr="00BF0622">
        <w:t xml:space="preserve">“The Green New Deal Needs WWII-Scale Ambition,” 3-3-2019, Jacobin, </w:t>
      </w:r>
      <w:r w:rsidRPr="006B2CBF">
        <w:t>https://jacobin.com/2019/03/green-new-deal-wwii-deficit-mobilization</w:t>
      </w:r>
      <w:r w:rsidRPr="00BF0622">
        <w:t xml:space="preserve">, </w:t>
      </w:r>
      <w:proofErr w:type="spellStart"/>
      <w:r w:rsidRPr="00BF0622">
        <w:t>JFan</w:t>
      </w:r>
      <w:proofErr w:type="spellEnd"/>
      <w:r w:rsidRPr="00BF0622">
        <w:t>]</w:t>
      </w:r>
    </w:p>
    <w:p w14:paraId="06B0CDA2" w14:textId="77777777" w:rsidR="0007652D" w:rsidRPr="007600B6" w:rsidRDefault="0007652D" w:rsidP="0007652D">
      <w:pPr>
        <w:rPr>
          <w:u w:val="single"/>
        </w:rPr>
      </w:pPr>
      <w:r w:rsidRPr="00F76AE1">
        <w:rPr>
          <w:sz w:val="16"/>
        </w:rPr>
        <w:t xml:space="preserve">It’s time for America to be ambitious again. </w:t>
      </w:r>
      <w:r w:rsidRPr="00BF0622">
        <w:rPr>
          <w:highlight w:val="cyan"/>
          <w:u w:val="single"/>
        </w:rPr>
        <w:t>Congress</w:t>
      </w:r>
      <w:r w:rsidRPr="00E86080">
        <w:rPr>
          <w:u w:val="single"/>
        </w:rPr>
        <w:t xml:space="preserve">ional </w:t>
      </w:r>
      <w:r w:rsidRPr="00BF0622">
        <w:rPr>
          <w:highlight w:val="cyan"/>
          <w:u w:val="single"/>
        </w:rPr>
        <w:t>advocates</w:t>
      </w:r>
      <w:r w:rsidRPr="00E86080">
        <w:rPr>
          <w:u w:val="single"/>
        </w:rPr>
        <w:t xml:space="preserve"> of a </w:t>
      </w:r>
      <w:r w:rsidRPr="00BF0622">
        <w:rPr>
          <w:highlight w:val="cyan"/>
          <w:u w:val="single"/>
        </w:rPr>
        <w:t>G</w:t>
      </w:r>
      <w:r w:rsidRPr="00E86080">
        <w:rPr>
          <w:u w:val="single"/>
        </w:rPr>
        <w:t xml:space="preserve">reen </w:t>
      </w:r>
      <w:r w:rsidRPr="00BF0622">
        <w:rPr>
          <w:highlight w:val="cyan"/>
          <w:u w:val="single"/>
        </w:rPr>
        <w:t>N</w:t>
      </w:r>
      <w:r w:rsidRPr="00E86080">
        <w:rPr>
          <w:u w:val="single"/>
        </w:rPr>
        <w:t xml:space="preserve">ew </w:t>
      </w:r>
      <w:r w:rsidRPr="00BF0622">
        <w:rPr>
          <w:highlight w:val="cyan"/>
          <w:u w:val="single"/>
        </w:rPr>
        <w:t>D</w:t>
      </w:r>
      <w:r w:rsidRPr="00E86080">
        <w:rPr>
          <w:u w:val="single"/>
        </w:rPr>
        <w:t xml:space="preserve">eal are calling for a “national, social, industrial and economic mobilization </w:t>
      </w:r>
      <w:r w:rsidRPr="00BF0622">
        <w:rPr>
          <w:highlight w:val="cyan"/>
          <w:u w:val="single"/>
        </w:rPr>
        <w:t>at a scale not seen since World War II</w:t>
      </w:r>
      <w:r w:rsidRPr="00E86080">
        <w:rPr>
          <w:u w:val="single"/>
        </w:rPr>
        <w:t xml:space="preserve"> and the New Deal era” in order </w:t>
      </w:r>
      <w:r w:rsidRPr="00BF0622">
        <w:rPr>
          <w:highlight w:val="cyan"/>
          <w:u w:val="single"/>
        </w:rPr>
        <w:t xml:space="preserve">to </w:t>
      </w:r>
      <w:r w:rsidRPr="00BF0622">
        <w:rPr>
          <w:rStyle w:val="Emphasis"/>
          <w:highlight w:val="cyan"/>
        </w:rPr>
        <w:t>decarbonize the US economy by 2030</w:t>
      </w:r>
      <w:r w:rsidRPr="00E86080">
        <w:rPr>
          <w:u w:val="single"/>
        </w:rPr>
        <w:t xml:space="preserve">. Taking the climate crisis seriously means </w:t>
      </w:r>
      <w:r w:rsidRPr="00BF0622">
        <w:rPr>
          <w:rStyle w:val="Emphasis"/>
          <w:highlight w:val="cyan"/>
        </w:rPr>
        <w:t>getting the U</w:t>
      </w:r>
      <w:r w:rsidRPr="00E86080">
        <w:rPr>
          <w:rStyle w:val="Emphasis"/>
        </w:rPr>
        <w:t xml:space="preserve">nited </w:t>
      </w:r>
      <w:r w:rsidRPr="00BF0622">
        <w:rPr>
          <w:rStyle w:val="Emphasis"/>
          <w:highlight w:val="cyan"/>
        </w:rPr>
        <w:t>S</w:t>
      </w:r>
      <w:r w:rsidRPr="00E86080">
        <w:rPr>
          <w:rStyle w:val="Emphasis"/>
        </w:rPr>
        <w:t xml:space="preserve">tates </w:t>
      </w:r>
      <w:r w:rsidRPr="00BF0622">
        <w:rPr>
          <w:rStyle w:val="Emphasis"/>
          <w:highlight w:val="cyan"/>
        </w:rPr>
        <w:t>to net-zero</w:t>
      </w:r>
      <w:r w:rsidRPr="00E86080">
        <w:rPr>
          <w:rStyle w:val="Emphasis"/>
        </w:rPr>
        <w:t xml:space="preserve"> or negative </w:t>
      </w:r>
      <w:r w:rsidRPr="00BF0622">
        <w:rPr>
          <w:rStyle w:val="Emphasis"/>
          <w:highlight w:val="cyan"/>
        </w:rPr>
        <w:t>carbon pollution</w:t>
      </w:r>
      <w:r w:rsidRPr="00E86080">
        <w:rPr>
          <w:rStyle w:val="Emphasis"/>
        </w:rPr>
        <w:t xml:space="preserve"> within ten years </w:t>
      </w:r>
      <w:r w:rsidRPr="00BF0622">
        <w:rPr>
          <w:rStyle w:val="Emphasis"/>
          <w:highlight w:val="cyan"/>
        </w:rPr>
        <w:t>while</w:t>
      </w:r>
      <w:r w:rsidRPr="00E86080">
        <w:rPr>
          <w:rStyle w:val="Emphasis"/>
        </w:rPr>
        <w:t xml:space="preserve"> working to </w:t>
      </w:r>
      <w:r w:rsidRPr="00BF0622">
        <w:rPr>
          <w:rStyle w:val="Emphasis"/>
          <w:highlight w:val="cyan"/>
        </w:rPr>
        <w:t>undo the damage</w:t>
      </w:r>
      <w:r w:rsidRPr="00E86080">
        <w:rPr>
          <w:rStyle w:val="Emphasis"/>
        </w:rPr>
        <w:t xml:space="preserve"> already done</w:t>
      </w:r>
      <w:r w:rsidRPr="00E86080">
        <w:rPr>
          <w:u w:val="single"/>
        </w:rPr>
        <w:t xml:space="preserve">. </w:t>
      </w:r>
      <w:r w:rsidRPr="00BF0622">
        <w:rPr>
          <w:highlight w:val="cyan"/>
          <w:u w:val="single"/>
        </w:rPr>
        <w:t>Doing so involves</w:t>
      </w:r>
      <w:r w:rsidRPr="00E86080">
        <w:rPr>
          <w:u w:val="single"/>
        </w:rPr>
        <w:t xml:space="preserve"> </w:t>
      </w:r>
      <w:r w:rsidRPr="00145130">
        <w:rPr>
          <w:highlight w:val="cyan"/>
          <w:u w:val="single"/>
        </w:rPr>
        <w:t>reconstituting</w:t>
      </w:r>
      <w:r w:rsidRPr="00E86080">
        <w:rPr>
          <w:u w:val="single"/>
        </w:rPr>
        <w:t xml:space="preserve"> not only </w:t>
      </w:r>
      <w:r w:rsidRPr="00145130">
        <w:rPr>
          <w:highlight w:val="cyan"/>
          <w:u w:val="single"/>
        </w:rPr>
        <w:t>our</w:t>
      </w:r>
      <w:r w:rsidRPr="00E86080">
        <w:rPr>
          <w:u w:val="single"/>
        </w:rPr>
        <w:t xml:space="preserve"> electrical grid, but also our transportation system, agricultural system, financial system, built infrastructure, medical system, trade and manufacturing, land use, political system, gender relations, military — our </w:t>
      </w:r>
      <w:r w:rsidRPr="00BF0622">
        <w:rPr>
          <w:rStyle w:val="Emphasis"/>
          <w:highlight w:val="cyan"/>
        </w:rPr>
        <w:t>entire economy</w:t>
      </w:r>
      <w:r w:rsidRPr="00E86080">
        <w:rPr>
          <w:rStyle w:val="Emphasis"/>
        </w:rPr>
        <w:t>, our entire relation</w:t>
      </w:r>
      <w:r w:rsidRPr="00E86080">
        <w:rPr>
          <w:u w:val="single"/>
        </w:rPr>
        <w:t xml:space="preserve"> to each other and to the rest of the world. </w:t>
      </w:r>
      <w:r w:rsidRPr="00F76AE1">
        <w:rPr>
          <w:sz w:val="16"/>
        </w:rPr>
        <w:t xml:space="preserve">While all that may seem impossible to those on the fossil fuel industry payroll, </w:t>
      </w:r>
      <w:r w:rsidRPr="00BF0622">
        <w:rPr>
          <w:rStyle w:val="Emphasis"/>
          <w:highlight w:val="cyan"/>
        </w:rPr>
        <w:t>it can be done</w:t>
      </w:r>
      <w:r w:rsidRPr="00BF0622">
        <w:rPr>
          <w:highlight w:val="cyan"/>
          <w:u w:val="single"/>
        </w:rPr>
        <w:t xml:space="preserve"> if the U</w:t>
      </w:r>
      <w:r w:rsidRPr="00E86080">
        <w:rPr>
          <w:u w:val="single"/>
        </w:rPr>
        <w:t xml:space="preserve">nited </w:t>
      </w:r>
      <w:r w:rsidRPr="00BF0622">
        <w:rPr>
          <w:highlight w:val="cyan"/>
          <w:u w:val="single"/>
        </w:rPr>
        <w:t>S</w:t>
      </w:r>
      <w:r w:rsidRPr="00E86080">
        <w:rPr>
          <w:u w:val="single"/>
        </w:rPr>
        <w:t xml:space="preserve">tates </w:t>
      </w:r>
      <w:r w:rsidRPr="00BF0622">
        <w:rPr>
          <w:highlight w:val="cyan"/>
          <w:u w:val="single"/>
        </w:rPr>
        <w:t>mobilizes at a scale achieved in our nation’s history during World War II.</w:t>
      </w:r>
      <w:r w:rsidRPr="00E86080">
        <w:rPr>
          <w:u w:val="single"/>
        </w:rPr>
        <w:t xml:space="preserve"> </w:t>
      </w:r>
    </w:p>
    <w:p w14:paraId="47CD647E" w14:textId="536C0AFC" w:rsidR="0007652D" w:rsidRDefault="0007652D" w:rsidP="0007652D">
      <w:pPr>
        <w:pStyle w:val="Heading3"/>
      </w:pPr>
      <w:r>
        <w:t>A</w:t>
      </w:r>
      <w:r w:rsidR="005D051D">
        <w:t>t</w:t>
      </w:r>
      <w:r>
        <w:t>: only high skill jobs solve climate</w:t>
      </w:r>
    </w:p>
    <w:p w14:paraId="2D9508CC" w14:textId="77777777" w:rsidR="0007652D" w:rsidRDefault="0007652D" w:rsidP="0007652D">
      <w:pPr>
        <w:pStyle w:val="Heading4"/>
      </w:pPr>
      <w:r>
        <w:t xml:space="preserve">Wide diversity in skill areas across </w:t>
      </w:r>
      <w:r>
        <w:rPr>
          <w:u w:val="single"/>
        </w:rPr>
        <w:t>dozens</w:t>
      </w:r>
      <w:r>
        <w:t xml:space="preserve"> of green jobs – high-skill jobs aren’t required for solvency</w:t>
      </w:r>
    </w:p>
    <w:p w14:paraId="497F377A" w14:textId="77777777" w:rsidR="0007652D" w:rsidRPr="00BE4FC4" w:rsidRDefault="0007652D" w:rsidP="0007652D">
      <w:pPr>
        <w:rPr>
          <w:b/>
          <w:sz w:val="26"/>
        </w:rPr>
      </w:pPr>
      <w:proofErr w:type="spellStart"/>
      <w:r>
        <w:rPr>
          <w:rStyle w:val="Style13ptBold"/>
        </w:rPr>
        <w:t>Ladyzhets</w:t>
      </w:r>
      <w:proofErr w:type="spellEnd"/>
      <w:r>
        <w:rPr>
          <w:rStyle w:val="Style13ptBold"/>
        </w:rPr>
        <w:t xml:space="preserve"> 22 </w:t>
      </w:r>
      <w:r>
        <w:t>(</w:t>
      </w:r>
      <w:r w:rsidRPr="00BE4FC4">
        <w:t xml:space="preserve">Betsy </w:t>
      </w:r>
      <w:proofErr w:type="spellStart"/>
      <w:r w:rsidRPr="00BE4FC4">
        <w:t>Ladyzhets</w:t>
      </w:r>
      <w:proofErr w:type="spellEnd"/>
      <w:r w:rsidRPr="00BE4FC4">
        <w:t xml:space="preserve"> is a data journalist and science writer based in Brooklyn, New York. </w:t>
      </w:r>
      <w:r>
        <w:t>“</w:t>
      </w:r>
      <w:r w:rsidRPr="00BE4FC4">
        <w:t>30 green jobs that can help fight climate change</w:t>
      </w:r>
      <w:r>
        <w:t xml:space="preserve">,” </w:t>
      </w:r>
      <w:r>
        <w:rPr>
          <w:i/>
          <w:iCs/>
        </w:rPr>
        <w:t>Stacker</w:t>
      </w:r>
      <w:r>
        <w:t xml:space="preserve">. April 15 2022. </w:t>
      </w:r>
      <w:hyperlink r:id="rId31" w:history="1">
        <w:r w:rsidRPr="00D804C1">
          <w:rPr>
            <w:rStyle w:val="Hyperlink"/>
          </w:rPr>
          <w:t>https://stacker.com/plants-animals/30-green-jobs-can-help-fight-climate-change</w:t>
        </w:r>
      </w:hyperlink>
      <w:r>
        <w:t>) @ehatt</w:t>
      </w:r>
    </w:p>
    <w:p w14:paraId="30801418" w14:textId="77777777" w:rsidR="0007652D" w:rsidRDefault="0007652D" w:rsidP="0007652D">
      <w:pPr>
        <w:rPr>
          <w:rStyle w:val="StyleUnderline"/>
        </w:rPr>
      </w:pPr>
      <w:r w:rsidRPr="00F9347F">
        <w:rPr>
          <w:sz w:val="16"/>
        </w:rPr>
        <w:t xml:space="preserve">April 22, 2022, marks the 52nd anniversary of Earth Day, a now-global holiday that began as an environmental protest in 1970. On the first Earth Day, inspired by the Santa Barbara oil spill of 1969 and other disasters caused by growing pollution in the U.S., 20 million Americans gathered in streets and parks to call for more environmental regulation. As Earth Day actions span the globe, </w:t>
      </w:r>
      <w:r w:rsidRPr="00FB0B3B">
        <w:rPr>
          <w:rStyle w:val="StyleUnderline"/>
        </w:rPr>
        <w:t>environmental activists' demands have grown to include jobs</w:t>
      </w:r>
      <w:r w:rsidRPr="00F9347F">
        <w:rPr>
          <w:sz w:val="16"/>
        </w:rPr>
        <w:t xml:space="preserve">, education, and environmental justice. It may surprise </w:t>
      </w:r>
      <w:r w:rsidRPr="00FB0B3B">
        <w:rPr>
          <w:rStyle w:val="Emphasis"/>
        </w:rPr>
        <w:t xml:space="preserve">you to learn that </w:t>
      </w:r>
      <w:r w:rsidRPr="00300CAF">
        <w:rPr>
          <w:rStyle w:val="Emphasis"/>
          <w:sz w:val="28"/>
          <w:szCs w:val="28"/>
        </w:rPr>
        <w:t>you don't need a degree in environmental science to fight climate change</w:t>
      </w:r>
      <w:r w:rsidRPr="00F9347F">
        <w:rPr>
          <w:sz w:val="16"/>
        </w:rPr>
        <w:t xml:space="preserve">. </w:t>
      </w:r>
      <w:r w:rsidRPr="00FB0B3B">
        <w:rPr>
          <w:rStyle w:val="StyleUnderline"/>
        </w:rPr>
        <w:t>Much of the work</w:t>
      </w:r>
      <w:r w:rsidRPr="00F9347F">
        <w:rPr>
          <w:sz w:val="16"/>
        </w:rPr>
        <w:t xml:space="preserve"> that must be done to make our country more sustainable </w:t>
      </w:r>
      <w:r w:rsidRPr="00FB0B3B">
        <w:rPr>
          <w:rStyle w:val="Emphasis"/>
        </w:rPr>
        <w:t>will be accomplished by farmers, construction workers, and electricians</w:t>
      </w:r>
      <w:r w:rsidRPr="00F9347F">
        <w:rPr>
          <w:sz w:val="16"/>
        </w:rPr>
        <w:t xml:space="preserve">—and much of that work is starting at the local level already. Inspired by a list of green jobs in Data for Progress' report, </w:t>
      </w:r>
      <w:hyperlink r:id="rId32" w:history="1">
        <w:r w:rsidRPr="00F9347F">
          <w:rPr>
            <w:rStyle w:val="Hyperlink"/>
            <w:sz w:val="16"/>
          </w:rPr>
          <w:t>Stacker</w:t>
        </w:r>
      </w:hyperlink>
      <w:r w:rsidRPr="00F9347F">
        <w:rPr>
          <w:sz w:val="16"/>
        </w:rPr>
        <w:t xml:space="preserve"> explains which occupations are on the front line against climate emergency. Read on to learn about everything from energy auditing to tree planting, and how you can get involved. You may also like: </w:t>
      </w:r>
      <w:hyperlink r:id="rId33" w:history="1">
        <w:r w:rsidRPr="00F9347F">
          <w:rPr>
            <w:rStyle w:val="Hyperlink"/>
            <w:sz w:val="16"/>
          </w:rPr>
          <w:t>15 careers to make the ocean your office</w:t>
        </w:r>
      </w:hyperlink>
      <w:r w:rsidRPr="00F9347F">
        <w:rPr>
          <w:sz w:val="16"/>
        </w:rPr>
        <w:t xml:space="preserve"> </w:t>
      </w:r>
      <w:r w:rsidRPr="00461FD9">
        <w:rPr>
          <w:rStyle w:val="Emphasis"/>
        </w:rPr>
        <w:t xml:space="preserve">Administrative support </w:t>
      </w:r>
      <w:r w:rsidRPr="00F9347F">
        <w:rPr>
          <w:sz w:val="16"/>
        </w:rPr>
        <w:t xml:space="preserve">Administrative support is a crucial, albeit often thankless, role in any industry. As climate change and sustainability become higher priorities in both the private and public sectors in the coming years, the roles of many administrative workers may change from traditional clerical duties to include more work with large-scale environmental data, communication, and </w:t>
      </w:r>
      <w:r w:rsidRPr="00461FD9">
        <w:rPr>
          <w:rStyle w:val="Emphasis"/>
        </w:rPr>
        <w:t>grassroots organizing</w:t>
      </w:r>
      <w:r w:rsidRPr="00F9347F">
        <w:rPr>
          <w:sz w:val="16"/>
        </w:rPr>
        <w:t xml:space="preserve">. </w:t>
      </w:r>
      <w:r w:rsidRPr="00461FD9">
        <w:rPr>
          <w:rStyle w:val="StyleUnderline"/>
        </w:rPr>
        <w:t>Brownfield restoration</w:t>
      </w:r>
      <w:r w:rsidRPr="00F9347F">
        <w:rPr>
          <w:sz w:val="16"/>
        </w:rPr>
        <w:t xml:space="preserve"> The Environmental Protection Agency (EPA) defines a brownfield as a property, once used for commercial or industrial purposes, which cannot easily be expanded, developed, or reused due to pollutants or other hazardous substances. There are over 450,000 such properties in the U.S., ranging from large former factory sites to smaller abandoned gas stations. The EPA’s Brownfields Program started in 1995; it aims to help property owners and other stakeholders safely assess, clean, and redevelop their brownfields in a sustainable manner. This </w:t>
      </w:r>
      <w:r w:rsidRPr="00461FD9">
        <w:rPr>
          <w:rStyle w:val="StyleUnderline"/>
        </w:rPr>
        <w:t>program</w:t>
      </w:r>
      <w:r w:rsidRPr="00F9347F">
        <w:rPr>
          <w:sz w:val="16"/>
        </w:rPr>
        <w:t xml:space="preserve"> has </w:t>
      </w:r>
      <w:hyperlink r:id="rId34" w:tgtFrame="_blank" w:history="1">
        <w:r w:rsidRPr="00F9347F">
          <w:rPr>
            <w:rStyle w:val="Hyperlink"/>
            <w:sz w:val="16"/>
          </w:rPr>
          <w:t>fostered the revitalization of more than 7,000 properties</w:t>
        </w:r>
      </w:hyperlink>
      <w:r w:rsidRPr="00F9347F">
        <w:rPr>
          <w:sz w:val="16"/>
        </w:rPr>
        <w:t xml:space="preserve"> since its inception and has </w:t>
      </w:r>
      <w:r w:rsidRPr="00461FD9">
        <w:rPr>
          <w:rStyle w:val="StyleUnderline"/>
        </w:rPr>
        <w:t xml:space="preserve">supported almost 150,000 administrative roles and </w:t>
      </w:r>
      <w:r w:rsidRPr="00461FD9">
        <w:rPr>
          <w:rStyle w:val="Emphasis"/>
        </w:rPr>
        <w:t>manual labor jobs</w:t>
      </w:r>
      <w:r w:rsidRPr="00F9347F">
        <w:rPr>
          <w:sz w:val="16"/>
        </w:rPr>
        <w:t xml:space="preserve">. Building electrification One way to reduce American reliance on fossil fuels is by building electrification. </w:t>
      </w:r>
      <w:r w:rsidRPr="00461FD9">
        <w:rPr>
          <w:rStyle w:val="StyleUnderline"/>
        </w:rPr>
        <w:t>Workers are brought in to construct new buildings</w:t>
      </w:r>
      <w:r w:rsidRPr="00F9347F">
        <w:rPr>
          <w:sz w:val="16"/>
        </w:rPr>
        <w:t xml:space="preserve"> and </w:t>
      </w:r>
      <w:r w:rsidRPr="00461FD9">
        <w:rPr>
          <w:rStyle w:val="StyleUnderline"/>
        </w:rPr>
        <w:t>convert</w:t>
      </w:r>
      <w:r w:rsidRPr="00F9347F">
        <w:rPr>
          <w:sz w:val="16"/>
        </w:rPr>
        <w:t xml:space="preserve"> old ones </w:t>
      </w:r>
      <w:r w:rsidRPr="00461FD9">
        <w:rPr>
          <w:rStyle w:val="StyleUnderline"/>
        </w:rPr>
        <w:t>to be entirely reliant on electric sources</w:t>
      </w:r>
      <w:r w:rsidRPr="00F9347F">
        <w:rPr>
          <w:sz w:val="16"/>
        </w:rPr>
        <w:t xml:space="preserve">, such as electric air source heat pumps and heat pump water heaters, which conserve energy and may increasingly be powered by renewable sources. Several local governments across the country, including Marin County and Palo Alto in California, have updated their building ordinances to require electric power for new buildings. Such electrification requires </w:t>
      </w:r>
      <w:r w:rsidRPr="00461FD9">
        <w:rPr>
          <w:rStyle w:val="Emphasis"/>
        </w:rPr>
        <w:t>electrical engineers, architects, and construction workers alike</w:t>
      </w:r>
      <w:r w:rsidRPr="00F9347F">
        <w:rPr>
          <w:sz w:val="16"/>
        </w:rPr>
        <w:t xml:space="preserve"> to gain expertise in sustainable heating technology. Building rehabilitation, remediation, and hardening Building rehabilitation, remediation, and hardening involve the preservation of old buildings to bring them up to modern health and sustainability standards. This may include </w:t>
      </w:r>
      <w:r w:rsidRPr="00461FD9">
        <w:rPr>
          <w:rStyle w:val="StyleUnderline"/>
        </w:rPr>
        <w:t>removing dangerous substances</w:t>
      </w:r>
      <w:r w:rsidRPr="00F9347F">
        <w:rPr>
          <w:sz w:val="16"/>
        </w:rPr>
        <w:t xml:space="preserve"> that were used in previous construction efforts, such as asbestos, chlordane, lead, and polychlorinated biphenyls (or PCBs), organic compounds that cause a wide range of health problems in animals and humans. Similar to building electrification, this </w:t>
      </w:r>
      <w:r w:rsidRPr="00461FD9">
        <w:rPr>
          <w:rStyle w:val="StyleUnderline"/>
        </w:rPr>
        <w:t xml:space="preserve">job may require people with </w:t>
      </w:r>
      <w:r w:rsidRPr="00300CAF">
        <w:rPr>
          <w:rStyle w:val="Emphasis"/>
          <w:sz w:val="28"/>
          <w:szCs w:val="28"/>
        </w:rPr>
        <w:t>different levels of education or specialized expertise</w:t>
      </w:r>
      <w:r w:rsidRPr="00461FD9">
        <w:rPr>
          <w:rStyle w:val="StyleUnderline"/>
        </w:rPr>
        <w:t>, from</w:t>
      </w:r>
      <w:r w:rsidRPr="00F9347F">
        <w:rPr>
          <w:sz w:val="16"/>
        </w:rPr>
        <w:t xml:space="preserve"> environmental </w:t>
      </w:r>
      <w:r w:rsidRPr="00461FD9">
        <w:rPr>
          <w:rStyle w:val="Emphasis"/>
        </w:rPr>
        <w:t>specialists</w:t>
      </w:r>
      <w:r w:rsidRPr="00F9347F">
        <w:rPr>
          <w:sz w:val="16"/>
        </w:rPr>
        <w:t xml:space="preserve"> (who need at least a bachelor’s degree) </w:t>
      </w:r>
      <w:r w:rsidRPr="00461FD9">
        <w:rPr>
          <w:rStyle w:val="Emphasis"/>
        </w:rPr>
        <w:t>to construction laborers</w:t>
      </w:r>
      <w:r w:rsidRPr="00F9347F">
        <w:rPr>
          <w:sz w:val="16"/>
        </w:rPr>
        <w:t xml:space="preserve">. Communications For humanity to turn things around and protect the planet from the impending dangers of climate change, we must first collectively get on the same page about what those dangers entail. To that end, </w:t>
      </w:r>
      <w:r w:rsidRPr="00A1231C">
        <w:rPr>
          <w:rStyle w:val="StyleUnderline"/>
        </w:rPr>
        <w:t>science communicators</w:t>
      </w:r>
      <w:r w:rsidRPr="00F9347F">
        <w:rPr>
          <w:sz w:val="16"/>
        </w:rPr>
        <w:t xml:space="preserve"> have a key role in helping members of the public, from lawmakers to ordinary voters, understand how their communities are impacted by climate change and what they can do to help. Science communicators may start with a background in science, communication, or a combination of the two, and may work as </w:t>
      </w:r>
      <w:r w:rsidRPr="007C7094">
        <w:rPr>
          <w:rStyle w:val="StyleUnderline"/>
        </w:rPr>
        <w:t>journalists</w:t>
      </w:r>
      <w:r w:rsidRPr="00F9347F">
        <w:rPr>
          <w:sz w:val="16"/>
        </w:rPr>
        <w:t xml:space="preserve">, for government agencies, or in other </w:t>
      </w:r>
      <w:r w:rsidRPr="007C7094">
        <w:rPr>
          <w:rStyle w:val="StyleUnderline"/>
        </w:rPr>
        <w:t>multimedia roles</w:t>
      </w:r>
      <w:r w:rsidRPr="00F9347F">
        <w:rPr>
          <w:sz w:val="16"/>
        </w:rPr>
        <w:t xml:space="preserve">. Community education Similar to science communicators, </w:t>
      </w:r>
      <w:r w:rsidRPr="007C7094">
        <w:rPr>
          <w:rStyle w:val="StyleUnderline"/>
        </w:rPr>
        <w:t>community educators</w:t>
      </w:r>
      <w:r w:rsidRPr="00F9347F">
        <w:rPr>
          <w:sz w:val="16"/>
        </w:rPr>
        <w:t xml:space="preserve"> help fight climate change by providing people with the necessary knowledge and skills to get active in their own backyards. Community educators may work with schools, government agencies, activist groups, and other local institutions to lead workshops and other types of training events. The Bureau of Labor Statistics predicts that </w:t>
      </w:r>
      <w:r w:rsidRPr="007C7094">
        <w:rPr>
          <w:rStyle w:val="StyleUnderline"/>
        </w:rPr>
        <w:t>job opportunities</w:t>
      </w:r>
      <w:r w:rsidRPr="00F9347F">
        <w:rPr>
          <w:sz w:val="16"/>
        </w:rPr>
        <w:t xml:space="preserve"> for this occupation, which usually require a bachelor’s degree, </w:t>
      </w:r>
      <w:r w:rsidRPr="007C7094">
        <w:rPr>
          <w:rStyle w:val="StyleUnderline"/>
        </w:rPr>
        <w:t xml:space="preserve">will </w:t>
      </w:r>
      <w:hyperlink r:id="rId35" w:tgtFrame="_blank" w:history="1">
        <w:r w:rsidRPr="007C7094">
          <w:rPr>
            <w:rStyle w:val="StyleUnderline"/>
          </w:rPr>
          <w:t>grow by 18% from 2016 to 2026</w:t>
        </w:r>
      </w:hyperlink>
      <w:r w:rsidRPr="00F9347F">
        <w:rPr>
          <w:sz w:val="16"/>
        </w:rPr>
        <w:t xml:space="preserve">—much faster than the average. </w:t>
      </w:r>
      <w:r w:rsidRPr="007C7094">
        <w:rPr>
          <w:rStyle w:val="StyleUnderline"/>
        </w:rPr>
        <w:t>Disaster preparedness training</w:t>
      </w:r>
      <w:r w:rsidRPr="00F9347F">
        <w:rPr>
          <w:sz w:val="16"/>
        </w:rPr>
        <w:t xml:space="preserve"> One inescapable impact of climate change is its effect on extreme weather: A March 2019 study by Carbon Brief suggests that </w:t>
      </w:r>
      <w:hyperlink r:id="rId36" w:tgtFrame="_blank" w:history="1">
        <w:r w:rsidRPr="00F9347F">
          <w:rPr>
            <w:rStyle w:val="Hyperlink"/>
            <w:sz w:val="16"/>
          </w:rPr>
          <w:t>68% of all extreme weather events investigated to date</w:t>
        </w:r>
      </w:hyperlink>
      <w:r w:rsidRPr="00F9347F">
        <w:rPr>
          <w:sz w:val="16"/>
        </w:rPr>
        <w:t xml:space="preserve">, including heatwaves, droughts, and hurricanes, have been made more likely or more severe by human-caused climate change. The field of emergency preparation must then grow in kind, to help the government and other </w:t>
      </w:r>
      <w:r w:rsidRPr="007C7094">
        <w:rPr>
          <w:rStyle w:val="StyleUnderline"/>
        </w:rPr>
        <w:t>public safety workers</w:t>
      </w:r>
      <w:r w:rsidRPr="00F9347F">
        <w:rPr>
          <w:sz w:val="16"/>
        </w:rPr>
        <w:t xml:space="preserve"> respond to emergencies as quickly and effectively as possible. And disaster preparedness doesn’t just apply to weather, either—climate change is also tied to more long-lasting natural disasters, such as </w:t>
      </w:r>
      <w:hyperlink r:id="rId37" w:tgtFrame="_blank" w:history="1">
        <w:r w:rsidRPr="00F9347F">
          <w:rPr>
            <w:rStyle w:val="Hyperlink"/>
            <w:sz w:val="16"/>
          </w:rPr>
          <w:t>disease epidemics, which can spread much more rapidly</w:t>
        </w:r>
      </w:hyperlink>
      <w:r w:rsidRPr="00F9347F">
        <w:rPr>
          <w:sz w:val="16"/>
        </w:rPr>
        <w:t xml:space="preserve"> in our increasingly globalized world. [Pictured: Firefighters train ahead of wildfire season.] Electric vehicle and biofuel integration Electric cars and hybrids are becoming increasingly affordable: While Tesla’s first electric car, the Roadster, cost over $100,000 at its release in 2008, consumers may now purchase a Hyundai, Chevrolet, or Volkswagen model for a third of that price. Electric cars reduce pollution, save their owners money, and may now be charged at home or on the road. The </w:t>
      </w:r>
      <w:r w:rsidRPr="00D46F5B">
        <w:rPr>
          <w:rStyle w:val="StyleUnderline"/>
        </w:rPr>
        <w:t>automobile industry</w:t>
      </w:r>
      <w:r w:rsidRPr="00F9347F">
        <w:rPr>
          <w:sz w:val="16"/>
        </w:rPr>
        <w:t xml:space="preserve"> is also shifting to develop and rely on biofuels, or fuels made out of sustainable plant and animal materials, which cut down our reliance on oil. [Pictured: National Renewable Energy Laboratory engineers work in electric vehicle supply equipment.] </w:t>
      </w:r>
      <w:r w:rsidRPr="00D46F5B">
        <w:rPr>
          <w:rStyle w:val="StyleUnderline"/>
        </w:rPr>
        <w:t>Energy auditing</w:t>
      </w:r>
      <w:r w:rsidRPr="00F9347F">
        <w:rPr>
          <w:sz w:val="16"/>
        </w:rPr>
        <w:t xml:space="preserve"> Energy auditing, similar to its financial counterpart, involves the official </w:t>
      </w:r>
      <w:r w:rsidRPr="00F05522">
        <w:rPr>
          <w:rStyle w:val="StyleUnderline"/>
        </w:rPr>
        <w:t>inspection and assessment</w:t>
      </w:r>
      <w:r w:rsidRPr="00F9347F">
        <w:rPr>
          <w:sz w:val="16"/>
        </w:rPr>
        <w:t xml:space="preserve"> of the energy that specific homes or other buildings are using. Professional energy auditors may conduct such an inspection by examining each room of a building, using equipment such as blower doors (to measure how airtight different rooms are) and infrared cameras (to detect hot and cold areas around doors, windows, and walls). The U.S. Department of Energy recommends that homeowners conduct an energy audit before making energy-saving home improvements, such as installing solar panels or changing heating systems. [Pictured: FirstEnergy Launches Grid Modernization Program in Pennsylvania.] Energy storage technology The U.S. electricity grid has the overall capacity to store about 23 gigawatts of energy: approximately the capacity of 38 typical coal plants, according to the </w:t>
      </w:r>
      <w:hyperlink r:id="rId38" w:tgtFrame="_blank" w:history="1">
        <w:r w:rsidRPr="00F9347F">
          <w:rPr>
            <w:rStyle w:val="Hyperlink"/>
            <w:sz w:val="16"/>
          </w:rPr>
          <w:t>Union of Concerned Scientists</w:t>
        </w:r>
      </w:hyperlink>
      <w:r w:rsidRPr="00F9347F">
        <w:rPr>
          <w:sz w:val="16"/>
        </w:rPr>
        <w:t xml:space="preserve">. This storage, which primarily relies on nuclear power, is currently serving us well: At night, when demand for electricity is low, the energy from nuclear power plants is built up and stored for high-demand hours the next day. However, renewable energy sources such as solar and wind power produce energy at more variable rates; as a result, if our energy reliance shifts further toward these methods, expert engineers will need to increase our storage capacity. New energy storage methods currently under development include thermal storage, compressed air, and large-scale batteries. </w:t>
      </w:r>
      <w:r w:rsidRPr="006E39BC">
        <w:rPr>
          <w:rStyle w:val="StyleUnderline"/>
        </w:rPr>
        <w:t>Grid modernization and resilience</w:t>
      </w:r>
      <w:r w:rsidRPr="00F9347F">
        <w:rPr>
          <w:sz w:val="16"/>
        </w:rPr>
        <w:t xml:space="preserve"> Just as U.S. energy storage technology needs to be updated to serve the needs of renewable energy sources, our national power grid will need to be updated so that energy can be efficiently and reliably distributed around the country. Although many of the technical aspects of grid modernization will fall on </w:t>
      </w:r>
      <w:r w:rsidRPr="006E39BC">
        <w:rPr>
          <w:rStyle w:val="StyleUnderline"/>
        </w:rPr>
        <w:t>electrical engineers</w:t>
      </w:r>
      <w:r w:rsidRPr="00F9347F">
        <w:rPr>
          <w:sz w:val="16"/>
        </w:rPr>
        <w:t xml:space="preserve">, </w:t>
      </w:r>
      <w:hyperlink r:id="rId39" w:tgtFrame="_blank" w:history="1">
        <w:r w:rsidRPr="00F9347F">
          <w:rPr>
            <w:rStyle w:val="Hyperlink"/>
            <w:sz w:val="16"/>
          </w:rPr>
          <w:t>this industry also has opportunities</w:t>
        </w:r>
      </w:hyperlink>
      <w:r w:rsidRPr="00F9347F">
        <w:rPr>
          <w:sz w:val="16"/>
        </w:rPr>
        <w:t xml:space="preserve"> for </w:t>
      </w:r>
      <w:r w:rsidRPr="006E39BC">
        <w:rPr>
          <w:rStyle w:val="StyleUnderline"/>
        </w:rPr>
        <w:t>people interested in communications and marketing</w:t>
      </w:r>
      <w:r w:rsidRPr="00F9347F">
        <w:rPr>
          <w:sz w:val="16"/>
        </w:rPr>
        <w:t xml:space="preserve">. </w:t>
      </w:r>
      <w:r w:rsidRPr="006E39BC">
        <w:rPr>
          <w:rStyle w:val="StyleUnderline"/>
        </w:rPr>
        <w:t>Invasive</w:t>
      </w:r>
      <w:r w:rsidRPr="00F9347F">
        <w:rPr>
          <w:sz w:val="16"/>
        </w:rPr>
        <w:t xml:space="preserve"> and exotic </w:t>
      </w:r>
      <w:r w:rsidRPr="006E39BC">
        <w:rPr>
          <w:rStyle w:val="StyleUnderline"/>
        </w:rPr>
        <w:t>species removal</w:t>
      </w:r>
      <w:r w:rsidRPr="00F9347F">
        <w:rPr>
          <w:sz w:val="16"/>
        </w:rPr>
        <w:t xml:space="preserve"> </w:t>
      </w:r>
      <w:proofErr w:type="gramStart"/>
      <w:r w:rsidRPr="00F9347F">
        <w:rPr>
          <w:sz w:val="16"/>
        </w:rPr>
        <w:t>In</w:t>
      </w:r>
      <w:proofErr w:type="gramEnd"/>
      <w:r w:rsidRPr="00F9347F">
        <w:rPr>
          <w:sz w:val="16"/>
        </w:rPr>
        <w:t xml:space="preserve"> ecology, the term “invasive” refers to an animal or plant species introduced to a region outside of its home range and has become a threat to naturally occurring wildlife or agricultural production in that new area. In the U.S., particularly invasive species include the Chinese privet, a shrub that now </w:t>
      </w:r>
      <w:hyperlink r:id="rId40" w:tgtFrame="_blank" w:history="1">
        <w:r w:rsidRPr="00F9347F">
          <w:rPr>
            <w:rStyle w:val="Hyperlink"/>
            <w:sz w:val="16"/>
          </w:rPr>
          <w:t>dominates more than 1 million hectares</w:t>
        </w:r>
      </w:hyperlink>
      <w:r w:rsidRPr="00F9347F">
        <w:rPr>
          <w:sz w:val="16"/>
        </w:rPr>
        <w:t xml:space="preserve"> of land across the southern U.S., and Burmese pythons, which threaten the birds, mammals, and even crocodiles in Florida. Wildlife experts in the National Parks Service and private organizations are coming up with increasingly creative measures to control the spread of invasive species; in New York City, for example, goat populations have been established in city parks to dispose of invasive plants. </w:t>
      </w:r>
      <w:r w:rsidRPr="006E39BC">
        <w:rPr>
          <w:rStyle w:val="StyleUnderline"/>
        </w:rPr>
        <w:t>Landfill upgrades</w:t>
      </w:r>
      <w:r w:rsidRPr="00F9347F">
        <w:rPr>
          <w:sz w:val="16"/>
        </w:rPr>
        <w:t xml:space="preserve"> and methane capture Landfills full of municipal solid waste are the </w:t>
      </w:r>
      <w:hyperlink r:id="rId41" w:tgtFrame="_blank" w:history="1">
        <w:r w:rsidRPr="00F9347F">
          <w:rPr>
            <w:rStyle w:val="Hyperlink"/>
            <w:sz w:val="16"/>
          </w:rPr>
          <w:t>third-largest source of human-related methane emissions</w:t>
        </w:r>
      </w:hyperlink>
      <w:r w:rsidRPr="00F9347F">
        <w:rPr>
          <w:sz w:val="16"/>
        </w:rPr>
        <w:t xml:space="preserve"> in the U.S., according to the EPA. This methane doesn’t need to float up into the atmosphere as a dangerous greenhouse gas, though—a landfill gas treatment system installed over the trash site can clean and process the methane, allowing it to be reused as vehicle fuel or to produce electricity. As of February 2019, EPA engineers had helped transform more than 600 landfills with these eco-friendly treatment systems. [Pictured: The </w:t>
      </w:r>
      <w:proofErr w:type="spellStart"/>
      <w:r w:rsidRPr="00F9347F">
        <w:rPr>
          <w:sz w:val="16"/>
        </w:rPr>
        <w:t>DMax</w:t>
      </w:r>
      <w:proofErr w:type="spellEnd"/>
      <w:r w:rsidRPr="00F9347F">
        <w:rPr>
          <w:sz w:val="16"/>
        </w:rPr>
        <w:t xml:space="preserve"> plant can process many materials and reduces waste to landfill volumes.] </w:t>
      </w:r>
      <w:r w:rsidRPr="006E39BC">
        <w:rPr>
          <w:rStyle w:val="StyleUnderline"/>
        </w:rPr>
        <w:t>Mass transport electrification</w:t>
      </w:r>
      <w:r w:rsidRPr="00F9347F">
        <w:rPr>
          <w:sz w:val="16"/>
        </w:rPr>
        <w:t xml:space="preserve"> Just as buildings can be made more sustainable when they rely on electric power, so too can public transportation. Major cities around the world are electrifying their public transportation systems: For example, every five weeks, </w:t>
      </w:r>
      <w:hyperlink r:id="rId42" w:tgtFrame="_blank" w:history="1">
        <w:r w:rsidRPr="00F9347F">
          <w:rPr>
            <w:rStyle w:val="Hyperlink"/>
            <w:sz w:val="16"/>
          </w:rPr>
          <w:t>9,500 electric buses are deployed in China</w:t>
        </w:r>
      </w:hyperlink>
      <w:r w:rsidRPr="00F9347F">
        <w:rPr>
          <w:sz w:val="16"/>
        </w:rPr>
        <w:t xml:space="preserve">, helping to combat the country's problem with urban air pollution. In addition to sustainability benefits, electric buses are more comfortable, as they generate less noise and vibrations than diesel buses. The U.S. is due to follow this trend as well; </w:t>
      </w:r>
      <w:hyperlink r:id="rId43" w:tgtFrame="_blank" w:history="1">
        <w:r w:rsidRPr="00F9347F">
          <w:rPr>
            <w:rStyle w:val="Hyperlink"/>
            <w:sz w:val="16"/>
          </w:rPr>
          <w:t>Bloomberg predicts</w:t>
        </w:r>
      </w:hyperlink>
      <w:r w:rsidRPr="00F9347F">
        <w:rPr>
          <w:sz w:val="16"/>
        </w:rPr>
        <w:t xml:space="preserve"> 84% of the entire world's buses will be electric by 2030. Mass transport maintenance </w:t>
      </w:r>
      <w:r w:rsidRPr="006E39BC">
        <w:rPr>
          <w:rStyle w:val="StyleUnderline"/>
        </w:rPr>
        <w:t>Repairing buses or performing maintenance on the subway</w:t>
      </w:r>
      <w:r w:rsidRPr="00F9347F">
        <w:rPr>
          <w:sz w:val="16"/>
        </w:rPr>
        <w:t xml:space="preserve"> may seem like a mundane job, but it is in fact vital to helping millions of Americans live more sustainable lifestyles. Riding a subway system such as San Francisco’s BART to work </w:t>
      </w:r>
      <w:hyperlink r:id="rId44" w:tgtFrame="_blank" w:history="1">
        <w:r w:rsidRPr="00F9347F">
          <w:rPr>
            <w:rStyle w:val="Hyperlink"/>
            <w:sz w:val="16"/>
          </w:rPr>
          <w:t>emits about three times less carbon dioxide per mile</w:t>
        </w:r>
      </w:hyperlink>
      <w:r w:rsidRPr="00F9347F">
        <w:rPr>
          <w:sz w:val="16"/>
        </w:rPr>
        <w:t xml:space="preserve"> than driving a standard sedan. Thus, </w:t>
      </w:r>
      <w:r w:rsidRPr="006E39BC">
        <w:rPr>
          <w:rStyle w:val="Emphasis"/>
        </w:rPr>
        <w:t>everyone from the city planners who develop new subway lines to the drivers</w:t>
      </w:r>
      <w:r w:rsidRPr="00F9347F">
        <w:rPr>
          <w:sz w:val="16"/>
        </w:rPr>
        <w:t xml:space="preserve"> who remind you to ‘stand clear of the closing doors, please’ </w:t>
      </w:r>
      <w:r w:rsidRPr="006E39BC">
        <w:rPr>
          <w:rStyle w:val="Emphasis"/>
        </w:rPr>
        <w:t>plays a role in reducing overall greenhouse gas</w:t>
      </w:r>
      <w:r w:rsidRPr="00F9347F">
        <w:rPr>
          <w:sz w:val="16"/>
        </w:rPr>
        <w:t xml:space="preserve"> emissions for urban communities. </w:t>
      </w:r>
      <w:r w:rsidRPr="006E39BC">
        <w:rPr>
          <w:rStyle w:val="StyleUnderline"/>
        </w:rPr>
        <w:t>Open and recreational space creation</w:t>
      </w:r>
      <w:r w:rsidRPr="00F9347F">
        <w:rPr>
          <w:sz w:val="16"/>
        </w:rPr>
        <w:t xml:space="preserve"> </w:t>
      </w:r>
      <w:proofErr w:type="gramStart"/>
      <w:r w:rsidRPr="00F9347F">
        <w:rPr>
          <w:sz w:val="16"/>
        </w:rPr>
        <w:t>Green</w:t>
      </w:r>
      <w:proofErr w:type="gramEnd"/>
      <w:r w:rsidRPr="00F9347F">
        <w:rPr>
          <w:sz w:val="16"/>
        </w:rPr>
        <w:t xml:space="preserve"> spaces such as parks and community gardens can combat the effects of climate change: Trees, grasses, and other vegetation clean carbon dioxide from the air and add nutrients to the soil, preventing runoff. In cities, shaded areas and bodies of water in parks can help keep the air cool. And green spaces have been linked to a variety of health benefits, including better cardiovascular health, mental health, and opportunities for social contact. As a result, many American cities are developing new green spaces and improving upon old ones. [Pictured: New York City Housing Authority gardens in Brooklyn.] </w:t>
      </w:r>
      <w:r w:rsidRPr="006E39BC">
        <w:rPr>
          <w:rStyle w:val="StyleUnderline"/>
        </w:rPr>
        <w:t>Pedestrian and bike lane construction</w:t>
      </w:r>
      <w:r w:rsidRPr="00F9347F">
        <w:rPr>
          <w:sz w:val="16"/>
        </w:rPr>
        <w:t xml:space="preserve"> Taking public transportation is a great method to reduce your carbon footprint if it’s available—walking or biking to work is even better. The </w:t>
      </w:r>
      <w:r w:rsidRPr="006E39BC">
        <w:rPr>
          <w:rStyle w:val="StyleUnderline"/>
        </w:rPr>
        <w:t>city planners, local government workers, and construction workers</w:t>
      </w:r>
      <w:r w:rsidRPr="00F9347F">
        <w:rPr>
          <w:sz w:val="16"/>
        </w:rPr>
        <w:t xml:space="preserve"> who </w:t>
      </w:r>
      <w:r w:rsidRPr="006E39BC">
        <w:rPr>
          <w:rStyle w:val="StyleUnderline"/>
        </w:rPr>
        <w:t>develop new pedestrian and bike lanes</w:t>
      </w:r>
      <w:r w:rsidRPr="00F9347F">
        <w:rPr>
          <w:sz w:val="16"/>
        </w:rPr>
        <w:t xml:space="preserve"> help Americans save gas and money: In one cost-benefit analysis, researchers found that planned investments in bike lanes in Portland, Oregon, could </w:t>
      </w:r>
      <w:hyperlink r:id="rId45" w:tgtFrame="_blank" w:history="1">
        <w:r w:rsidRPr="00F9347F">
          <w:rPr>
            <w:rStyle w:val="Hyperlink"/>
            <w:sz w:val="16"/>
          </w:rPr>
          <w:t>save the city’s residents more than $500 million</w:t>
        </w:r>
      </w:hyperlink>
      <w:r w:rsidRPr="00F9347F">
        <w:rPr>
          <w:sz w:val="16"/>
        </w:rPr>
        <w:t xml:space="preserve"> in health care costs. Pest management </w:t>
      </w:r>
      <w:r w:rsidRPr="006E39BC">
        <w:rPr>
          <w:rStyle w:val="StyleUnderline"/>
        </w:rPr>
        <w:t>Pest control workers</w:t>
      </w:r>
      <w:r w:rsidRPr="00F9347F">
        <w:rPr>
          <w:sz w:val="16"/>
        </w:rPr>
        <w:t xml:space="preserve"> typically </w:t>
      </w:r>
      <w:r w:rsidRPr="006E39BC">
        <w:rPr>
          <w:rStyle w:val="Emphasis"/>
        </w:rPr>
        <w:t>require a high school diploma</w:t>
      </w:r>
      <w:r w:rsidRPr="00F9347F">
        <w:rPr>
          <w:sz w:val="16"/>
        </w:rPr>
        <w:t xml:space="preserve"> and on-the-job training. </w:t>
      </w:r>
      <w:r w:rsidRPr="006E39BC">
        <w:rPr>
          <w:rStyle w:val="StyleUnderline"/>
        </w:rPr>
        <w:t xml:space="preserve">Controlling the spread of locusts, beetles, rootworms, and other insects </w:t>
      </w:r>
      <w:r w:rsidRPr="00F9347F">
        <w:rPr>
          <w:sz w:val="16"/>
        </w:rPr>
        <w:t xml:space="preserve">is becoming vitally important to agricultural production as rising temperatures </w:t>
      </w:r>
      <w:hyperlink r:id="rId46" w:tgtFrame="_blank" w:history="1">
        <w:r w:rsidRPr="00F9347F">
          <w:rPr>
            <w:rStyle w:val="Hyperlink"/>
            <w:sz w:val="16"/>
          </w:rPr>
          <w:t>enable these pests</w:t>
        </w:r>
      </w:hyperlink>
      <w:r w:rsidRPr="00F9347F">
        <w:rPr>
          <w:sz w:val="16"/>
        </w:rPr>
        <w:t xml:space="preserve"> in reproducing more rapidly and widening their ranges. Agricultural scientists recommend that farmers and farm policy specialists look into new pest management strategies and new, more resilient genetically modified crops. [Pictured: California Cotton Pest Control Board Chair Ted Sheely, in Lemoore, 2018.] Public </w:t>
      </w:r>
      <w:r w:rsidRPr="006E39BC">
        <w:rPr>
          <w:rStyle w:val="StyleUnderline"/>
        </w:rPr>
        <w:t>green space maintenance</w:t>
      </w:r>
      <w:r w:rsidRPr="00F9347F">
        <w:rPr>
          <w:sz w:val="16"/>
        </w:rPr>
        <w:t xml:space="preserve"> Public green space maintenance includes everything from botanist</w:t>
      </w:r>
      <w:r w:rsidRPr="006E39BC">
        <w:rPr>
          <w:rStyle w:val="StyleUnderline"/>
        </w:rPr>
        <w:t xml:space="preserve"> </w:t>
      </w:r>
      <w:r w:rsidRPr="00F9347F">
        <w:rPr>
          <w:sz w:val="16"/>
        </w:rPr>
        <w:t xml:space="preserve">surveys of all the plants in New York City to snowplows clearing the paths of Central Park after a blizzard. </w:t>
      </w:r>
      <w:r w:rsidRPr="006E39BC">
        <w:rPr>
          <w:rStyle w:val="StyleUnderline"/>
        </w:rPr>
        <w:t>Some</w:t>
      </w:r>
      <w:r w:rsidRPr="00F9347F">
        <w:rPr>
          <w:sz w:val="16"/>
        </w:rPr>
        <w:t xml:space="preserve"> of these </w:t>
      </w:r>
      <w:r w:rsidRPr="006E39BC">
        <w:rPr>
          <w:rStyle w:val="StyleUnderline"/>
        </w:rPr>
        <w:t>maintenance jobs are entry-level</w:t>
      </w:r>
      <w:r w:rsidRPr="00F9347F">
        <w:rPr>
          <w:sz w:val="16"/>
        </w:rPr>
        <w:t xml:space="preserve">, while </w:t>
      </w:r>
      <w:r w:rsidRPr="006E39BC">
        <w:rPr>
          <w:rStyle w:val="StyleUnderline"/>
        </w:rPr>
        <w:t>others require specialized training in areas such as plumbing and horticulture</w:t>
      </w:r>
      <w:r w:rsidRPr="00F9347F">
        <w:rPr>
          <w:sz w:val="16"/>
        </w:rPr>
        <w:t xml:space="preserve">. In addition, green space maintenance can be permanent or flexible: The </w:t>
      </w:r>
      <w:r w:rsidRPr="006E39BC">
        <w:rPr>
          <w:rStyle w:val="StyleUnderline"/>
        </w:rPr>
        <w:t>National Parks Service offers</w:t>
      </w:r>
      <w:r w:rsidRPr="00F9347F">
        <w:rPr>
          <w:sz w:val="16"/>
        </w:rPr>
        <w:t xml:space="preserve"> </w:t>
      </w:r>
      <w:hyperlink r:id="rId47" w:tgtFrame="_blank" w:history="1">
        <w:r w:rsidRPr="00F9347F">
          <w:rPr>
            <w:rStyle w:val="Hyperlink"/>
            <w:sz w:val="16"/>
          </w:rPr>
          <w:t xml:space="preserve">seasonal </w:t>
        </w:r>
        <w:r w:rsidRPr="00F9347F">
          <w:rPr>
            <w:rStyle w:val="StyleUnderline"/>
            <w:sz w:val="16"/>
          </w:rPr>
          <w:t>park ranger opportunities</w:t>
        </w:r>
      </w:hyperlink>
      <w:r w:rsidRPr="00F9347F">
        <w:rPr>
          <w:sz w:val="16"/>
        </w:rPr>
        <w:t xml:space="preserve"> for those who want to spend a summer in nature. </w:t>
      </w:r>
      <w:r w:rsidRPr="006E39BC">
        <w:rPr>
          <w:rStyle w:val="StyleUnderline"/>
        </w:rPr>
        <w:t>Renewable energy systems installation</w:t>
      </w:r>
      <w:r w:rsidRPr="00F9347F">
        <w:rPr>
          <w:sz w:val="16"/>
        </w:rPr>
        <w:t xml:space="preserve">: solar, wind, and geothermal Rep. Alexandria Ocasio-Cortez and Sen. Ed Markey’s proposed Green New Deal called for all energy consumption to come from “clean, renewable, and zero-emission” sources by 2030; other politicians have proposed similar legislation. It is safe to say that </w:t>
      </w:r>
      <w:r w:rsidRPr="006E39BC">
        <w:rPr>
          <w:rStyle w:val="StyleUnderline"/>
        </w:rPr>
        <w:t>engineers and technicians</w:t>
      </w:r>
      <w:r w:rsidRPr="00F9347F">
        <w:rPr>
          <w:sz w:val="16"/>
        </w:rPr>
        <w:t xml:space="preserve"> with expertise in solar panel installation, wind turbines, and geothermal energy </w:t>
      </w:r>
      <w:r w:rsidRPr="006E39BC">
        <w:rPr>
          <w:rStyle w:val="StyleUnderline"/>
        </w:rPr>
        <w:t>will soon be in high demand</w:t>
      </w:r>
      <w:r w:rsidRPr="00F9347F">
        <w:rPr>
          <w:sz w:val="16"/>
        </w:rPr>
        <w:t xml:space="preserve">. Jobs in solar energy, for example, </w:t>
      </w:r>
      <w:hyperlink r:id="rId48" w:tgtFrame="_blank" w:history="1">
        <w:r w:rsidRPr="00F9347F">
          <w:rPr>
            <w:rStyle w:val="Hyperlink"/>
            <w:sz w:val="16"/>
          </w:rPr>
          <w:t>grew by 159% from 2010 to 2018</w:t>
        </w:r>
      </w:hyperlink>
      <w:r w:rsidRPr="00F9347F">
        <w:rPr>
          <w:sz w:val="16"/>
        </w:rPr>
        <w:t xml:space="preserve">, according to the National Solar Foundation. [Pictured: </w:t>
      </w:r>
      <w:proofErr w:type="spellStart"/>
      <w:r w:rsidRPr="00F9347F">
        <w:rPr>
          <w:sz w:val="16"/>
        </w:rPr>
        <w:t>EnXco</w:t>
      </w:r>
      <w:proofErr w:type="spellEnd"/>
      <w:r w:rsidRPr="00F9347F">
        <w:rPr>
          <w:sz w:val="16"/>
        </w:rPr>
        <w:t xml:space="preserve"> tag line crew member hoists a propeller up to the top of the windmill in Palm Springs, California.] </w:t>
      </w:r>
      <w:r w:rsidRPr="006E39BC">
        <w:rPr>
          <w:rStyle w:val="StyleUnderline"/>
        </w:rPr>
        <w:t>Resilient road construction</w:t>
      </w:r>
      <w:r w:rsidRPr="00F9347F">
        <w:rPr>
          <w:sz w:val="16"/>
        </w:rPr>
        <w:t xml:space="preserve"> </w:t>
      </w:r>
      <w:proofErr w:type="gramStart"/>
      <w:r w:rsidRPr="00F9347F">
        <w:rPr>
          <w:sz w:val="16"/>
        </w:rPr>
        <w:t>As</w:t>
      </w:r>
      <w:proofErr w:type="gramEnd"/>
      <w:r w:rsidRPr="00F9347F">
        <w:rPr>
          <w:sz w:val="16"/>
        </w:rPr>
        <w:t xml:space="preserve"> climate change increases the frequency and severity of severe weather events, both highways and local roadways are more at risk of damage. A week of severe rain and flooding in Colorado in September 2013, for example, </w:t>
      </w:r>
      <w:hyperlink r:id="rId49" w:tgtFrame="_blank" w:history="1">
        <w:r w:rsidRPr="00F9347F">
          <w:rPr>
            <w:rStyle w:val="Hyperlink"/>
            <w:sz w:val="16"/>
          </w:rPr>
          <w:t>destroyed or damaged nearly 500 miles of public roads</w:t>
        </w:r>
      </w:hyperlink>
      <w:r w:rsidRPr="00F9347F">
        <w:rPr>
          <w:sz w:val="16"/>
        </w:rPr>
        <w:t xml:space="preserve">, costing more than $500 million in damages. As a result, local governments are concerned with rebuilding old roads and constructing new roads to be more stable in the face of disaster; such construction involves </w:t>
      </w:r>
      <w:r w:rsidRPr="006E39BC">
        <w:rPr>
          <w:rStyle w:val="StyleUnderline"/>
        </w:rPr>
        <w:t>collaboration between government officials, other landowners, engineers, hydrologists, and construction workers</w:t>
      </w:r>
      <w:r w:rsidRPr="00F9347F">
        <w:rPr>
          <w:sz w:val="16"/>
        </w:rPr>
        <w:t xml:space="preserve">. [Pictured: Construction workers build along State Road 836 in Miami, Florida.] Sewer and water main upgrades Extreme weather events such as severe rainstorms don’t only damage roads; they also cause sewer systems to overflow, releasing millions of gallons of untreated sewage water into homes and businesses. For instance, </w:t>
      </w:r>
      <w:hyperlink r:id="rId50" w:tgtFrame="_blank" w:history="1">
        <w:r w:rsidRPr="00F9347F">
          <w:rPr>
            <w:rStyle w:val="Hyperlink"/>
            <w:sz w:val="16"/>
          </w:rPr>
          <w:t>681 million gallons of sewage were released</w:t>
        </w:r>
      </w:hyperlink>
      <w:r w:rsidRPr="00F9347F">
        <w:rPr>
          <w:sz w:val="16"/>
        </w:rPr>
        <w:t xml:space="preserve"> in April 2015 in Milwaukee after only three days of rain. In order to prepare for such flooding, some cities are employing </w:t>
      </w:r>
      <w:r w:rsidRPr="006E39BC">
        <w:rPr>
          <w:rStyle w:val="StyleUnderline"/>
        </w:rPr>
        <w:t>engineers and hydrologists to design more resilient sewer systems</w:t>
      </w:r>
      <w:r w:rsidRPr="00F9347F">
        <w:rPr>
          <w:sz w:val="16"/>
        </w:rPr>
        <w:t xml:space="preserve">. New York City in January 2019 </w:t>
      </w:r>
      <w:hyperlink r:id="rId51" w:anchor=".XSVJ5OhKhnI" w:tgtFrame="_blank" w:history="1">
        <w:r w:rsidRPr="00F9347F">
          <w:rPr>
            <w:rStyle w:val="Hyperlink"/>
            <w:sz w:val="16"/>
          </w:rPr>
          <w:t>invested $28 million</w:t>
        </w:r>
      </w:hyperlink>
      <w:r w:rsidRPr="00F9347F">
        <w:rPr>
          <w:sz w:val="16"/>
        </w:rPr>
        <w:t xml:space="preserve"> in a new project to install new storm sewers, sanitary sewers, water mains, catch basins, and wetland protection systems on Staten Island. [Pictured: A work crew attempts to repair the road and clear drains in Ellicott City, Maryland, 2018.] </w:t>
      </w:r>
      <w:r w:rsidRPr="006E39BC">
        <w:rPr>
          <w:rStyle w:val="StyleUnderline"/>
        </w:rPr>
        <w:t>Soil health testing and remediation</w:t>
      </w:r>
      <w:r w:rsidRPr="00F9347F">
        <w:rPr>
          <w:sz w:val="16"/>
        </w:rPr>
        <w:t xml:space="preserve"> We usually think of the atmosphere as the primary source of carbon on Earth, but that’s a myth: The Earth’s soils contain two to three times more of this vital element. Yet one-third of these soils have been damaged by poor farming practices, industry, and urbanization. Testing the health of and putting carbon back into our soils is thus a key strategy for revitalizing the planet, Dr. Cornelia Rumpel of the French National Centre for Scientific Research and several colleagues </w:t>
      </w:r>
      <w:hyperlink r:id="rId52" w:tgtFrame="_blank" w:history="1">
        <w:r w:rsidRPr="00F9347F">
          <w:rPr>
            <w:rStyle w:val="Hyperlink"/>
            <w:sz w:val="16"/>
          </w:rPr>
          <w:t>argued in a December 2018 Nature article</w:t>
        </w:r>
      </w:hyperlink>
      <w:r w:rsidRPr="00F9347F">
        <w:rPr>
          <w:sz w:val="16"/>
        </w:rPr>
        <w:t xml:space="preserve">. These scientists suggest protecting peatlands (which have high soil carbon), promoting carbon intake in soils through better farming strategies, and monitoring soils more closely year-round. Stormwater management Upgrading and maintaining city-wide sewers is not the only task involved in keeping polluted water from seeping into streets and soils. In fact, the environmental consulting firm EEC Environmental recommends every homeowner takes time to </w:t>
      </w:r>
      <w:hyperlink r:id="rId53" w:tgtFrame="_blank" w:history="1">
        <w:r w:rsidRPr="00F9347F">
          <w:rPr>
            <w:rStyle w:val="Hyperlink"/>
            <w:sz w:val="16"/>
          </w:rPr>
          <w:t>investigate where rainwater and stormwater flow on their property</w:t>
        </w:r>
      </w:hyperlink>
      <w:r w:rsidRPr="00F9347F">
        <w:rPr>
          <w:sz w:val="16"/>
        </w:rPr>
        <w:t xml:space="preserve"> in order to make construction or landscaping adjustments to reduce runoff and protect their land. </w:t>
      </w:r>
      <w:r w:rsidRPr="006E39BC">
        <w:rPr>
          <w:rStyle w:val="StyleUnderline"/>
        </w:rPr>
        <w:t>Environmental consultants, as well as developers and contractors</w:t>
      </w:r>
      <w:r w:rsidRPr="00F9347F">
        <w:rPr>
          <w:sz w:val="16"/>
        </w:rPr>
        <w:t xml:space="preserve">, may be involved in this work. Sustainable agriculture and soil restoration The Great Plains in the 1930s—after about a decade of intense, mechanized farming techniques—was struck by an intense period of drought, crop failure, and economic depression known as the Dust Bowl, which stands as one of the worst ecological disasters in human history. Today, many </w:t>
      </w:r>
      <w:r w:rsidRPr="00F9347F">
        <w:rPr>
          <w:rStyle w:val="StyleUnderline"/>
        </w:rPr>
        <w:t>farmers and agricultural scientists work to ensure a disaster like the Dust Bowl never happens again</w:t>
      </w:r>
      <w:r w:rsidRPr="00F9347F">
        <w:rPr>
          <w:sz w:val="16"/>
        </w:rPr>
        <w:t xml:space="preserve"> through more sustainable farming practices. These sustainable techniques include growing multiple crops in the same area to increase soil nutrients, planting cover crops (like clover and hairy vetch) during the off-season, and integrating livestock with crops to create more ecologically natural environments for plants and animals. </w:t>
      </w:r>
      <w:r w:rsidRPr="00F9347F">
        <w:rPr>
          <w:rStyle w:val="Emphasis"/>
        </w:rPr>
        <w:t>Tree-planting</w:t>
      </w:r>
      <w:r w:rsidRPr="00F9347F">
        <w:rPr>
          <w:sz w:val="16"/>
        </w:rPr>
        <w:t xml:space="preserve"> Tree planting is perhaps the job on this list that </w:t>
      </w:r>
      <w:r w:rsidRPr="00F9347F">
        <w:rPr>
          <w:rStyle w:val="StyleUnderline"/>
        </w:rPr>
        <w:t>requires the least amount of expertise</w:t>
      </w:r>
      <w:r w:rsidRPr="00F9347F">
        <w:rPr>
          <w:sz w:val="16"/>
        </w:rPr>
        <w:t xml:space="preserve">: Anyone can buy a sapling, plant it in their backyard, and help it grow. But this small task, </w:t>
      </w:r>
      <w:r w:rsidRPr="00F9347F">
        <w:rPr>
          <w:rStyle w:val="StyleUnderline"/>
        </w:rPr>
        <w:t xml:space="preserve">if multiplied on a grand scale, can </w:t>
      </w:r>
      <w:hyperlink r:id="rId54" w:tgtFrame="_blank" w:history="1">
        <w:r w:rsidRPr="00F9347F">
          <w:rPr>
            <w:rStyle w:val="StyleUnderline"/>
          </w:rPr>
          <w:t>transform urban and rural neighborhoods alike</w:t>
        </w:r>
      </w:hyperlink>
      <w:r w:rsidRPr="00F9347F">
        <w:rPr>
          <w:sz w:val="16"/>
        </w:rPr>
        <w:t xml:space="preserve">, as trees </w:t>
      </w:r>
      <w:r w:rsidRPr="00F9347F">
        <w:rPr>
          <w:rStyle w:val="StyleUnderline"/>
        </w:rPr>
        <w:t>filter pollutants from the air</w:t>
      </w:r>
      <w:r w:rsidRPr="00F9347F">
        <w:rPr>
          <w:sz w:val="16"/>
        </w:rPr>
        <w:t xml:space="preserve">, provide habitats and food for other plants and animals, and even save energy by insulating buildings. Some cities are mobilizing their citizens to plant and take care of trees in their neighborhoods: In 2016, New York City completed its initiative to </w:t>
      </w:r>
      <w:hyperlink r:id="rId55" w:tgtFrame="_blank" w:history="1">
        <w:r w:rsidRPr="00F9347F">
          <w:rPr>
            <w:rStyle w:val="Hyperlink"/>
            <w:sz w:val="16"/>
          </w:rPr>
          <w:t>plant 1 million trees</w:t>
        </w:r>
      </w:hyperlink>
      <w:r w:rsidRPr="00F9347F">
        <w:rPr>
          <w:sz w:val="16"/>
        </w:rPr>
        <w:t xml:space="preserve"> across the city. </w:t>
      </w:r>
      <w:r w:rsidRPr="00F9347F">
        <w:rPr>
          <w:rStyle w:val="StyleUnderline"/>
        </w:rPr>
        <w:t>Waste removal and recycling</w:t>
      </w:r>
      <w:r w:rsidRPr="00F9347F">
        <w:rPr>
          <w:sz w:val="16"/>
        </w:rPr>
        <w:t xml:space="preserve"> </w:t>
      </w:r>
      <w:proofErr w:type="spellStart"/>
      <w:r w:rsidRPr="00F9347F">
        <w:rPr>
          <w:sz w:val="16"/>
        </w:rPr>
        <w:t>Recycling</w:t>
      </w:r>
      <w:proofErr w:type="spellEnd"/>
      <w:r w:rsidRPr="00F9347F">
        <w:rPr>
          <w:sz w:val="16"/>
        </w:rPr>
        <w:t xml:space="preserve"> has become fairly ubiquitous in American culture: Many people are used to separating out paper from plastic and checking for little triangular symbols on the bottoms of containers. In 2018, the U.S. recycled and composted a total of </w:t>
      </w:r>
      <w:hyperlink r:id="rId56" w:anchor=":~:text=The%20total%20generation%20of%20municipal,25%20million%20tons%20were%20composted." w:tgtFrame="_blank" w:history="1">
        <w:r w:rsidRPr="00F9347F">
          <w:rPr>
            <w:rStyle w:val="StyleUnderline"/>
          </w:rPr>
          <w:t>94 million tons of municipal solid waste</w:t>
        </w:r>
      </w:hyperlink>
      <w:r w:rsidRPr="00F9347F">
        <w:rPr>
          <w:sz w:val="16"/>
        </w:rPr>
        <w:t xml:space="preserve">, according to the EPA: </w:t>
      </w:r>
      <w:r w:rsidRPr="00F9347F">
        <w:rPr>
          <w:rStyle w:val="StyleUnderline"/>
        </w:rPr>
        <w:t xml:space="preserve">That’s a lot of job opportunities—collecting, sorting, processing, and recycling 94 million tons of waste </w:t>
      </w:r>
      <w:r w:rsidRPr="00F9347F">
        <w:rPr>
          <w:sz w:val="16"/>
        </w:rPr>
        <w:t xml:space="preserve">is no easy feat, especially after </w:t>
      </w:r>
      <w:hyperlink r:id="rId57" w:tgtFrame="_blank" w:history="1">
        <w:r w:rsidRPr="00F9347F">
          <w:rPr>
            <w:rStyle w:val="Hyperlink"/>
            <w:sz w:val="16"/>
          </w:rPr>
          <w:t>China stopped importing</w:t>
        </w:r>
      </w:hyperlink>
      <w:r w:rsidRPr="00F9347F">
        <w:rPr>
          <w:sz w:val="16"/>
        </w:rPr>
        <w:t xml:space="preserve"> several key American recyclables. [Pictured: Trucks deliver trash and recycling waste at the Fort Totten Transfer Station in Washington D.C.] Water and wastewater treatment Communities </w:t>
      </w:r>
      <w:hyperlink r:id="rId58" w:tgtFrame="_blank" w:history="1">
        <w:r w:rsidRPr="00F9347F">
          <w:rPr>
            <w:rStyle w:val="Hyperlink"/>
            <w:sz w:val="16"/>
          </w:rPr>
          <w:t>from Flint, Michigan, to Pittsburgh to Brady, Texas</w:t>
        </w:r>
      </w:hyperlink>
      <w:r w:rsidRPr="00F9347F">
        <w:rPr>
          <w:sz w:val="16"/>
        </w:rPr>
        <w:t xml:space="preserve">, have been exposed to hazardous compounds in their tap water, many of which enter water systems through accidental chemical spills, sewage runoff, and atmospheric deposition. </w:t>
      </w:r>
      <w:r w:rsidRPr="00F9347F">
        <w:rPr>
          <w:rStyle w:val="StyleUnderline"/>
        </w:rPr>
        <w:t xml:space="preserve">Scientists, engineers, and machinery operators </w:t>
      </w:r>
      <w:r w:rsidRPr="00F9347F">
        <w:rPr>
          <w:sz w:val="16"/>
        </w:rPr>
        <w:t xml:space="preserve">alike </w:t>
      </w:r>
      <w:r w:rsidRPr="00F9347F">
        <w:rPr>
          <w:rStyle w:val="StyleUnderline"/>
        </w:rPr>
        <w:t>play roles in addressing</w:t>
      </w:r>
      <w:r w:rsidRPr="00F9347F">
        <w:rPr>
          <w:sz w:val="16"/>
        </w:rPr>
        <w:t xml:space="preserve"> these </w:t>
      </w:r>
      <w:r w:rsidRPr="00F9347F">
        <w:rPr>
          <w:rStyle w:val="StyleUnderline"/>
        </w:rPr>
        <w:t>water quality issue</w:t>
      </w:r>
      <w:r w:rsidRPr="00F9347F">
        <w:rPr>
          <w:sz w:val="16"/>
        </w:rPr>
        <w:t xml:space="preserve">. A </w:t>
      </w:r>
      <w:r w:rsidRPr="00F9347F">
        <w:rPr>
          <w:rStyle w:val="Emphasis"/>
        </w:rPr>
        <w:t>high school diploma</w:t>
      </w:r>
      <w:r w:rsidRPr="00F9347F">
        <w:rPr>
          <w:sz w:val="16"/>
        </w:rPr>
        <w:t xml:space="preserve"> is usually </w:t>
      </w:r>
      <w:r w:rsidRPr="00F9347F">
        <w:rPr>
          <w:rStyle w:val="Emphasis"/>
        </w:rPr>
        <w:t xml:space="preserve">required to become a </w:t>
      </w:r>
      <w:hyperlink r:id="rId59" w:tgtFrame="_blank" w:history="1">
        <w:r w:rsidRPr="00F9347F">
          <w:rPr>
            <w:rStyle w:val="Emphasis"/>
          </w:rPr>
          <w:t>water and wastewater treatment plant and system operator</w:t>
        </w:r>
      </w:hyperlink>
      <w:r w:rsidRPr="00F9347F">
        <w:rPr>
          <w:sz w:val="16"/>
        </w:rPr>
        <w:t xml:space="preserve">. [Pictured: Kingsland Wildflowers Green Roof with Newtown Creek Wastewater Treatment Plant, New York.] Weatherization and energy efficiency improvements Weatherization is a common practice in modern construction; the term refers to a variety of home improvements that protect buildings from sunlight, precipitation, and wind. After performing an energy audit, you can hire an expert or engage in some do-it-yourself remodeling to weatherize your home through reducing air leaks, controlling moisture, regulating ventilation, and other techniques. Wetland restoration You’ve likely been to a wetland, even if you don't know it: This category includes marshes, mudflats, swamps, river basins, and bogs—basically any land area that's covered by water for most of the year. Many wetlands are priority areas for conservation because they act as natural buffers, absorbing floodwater from tropical storms and hurricanes. American wetlands are also home to many </w:t>
      </w:r>
      <w:hyperlink r:id="rId60" w:history="1">
        <w:r w:rsidRPr="00F9347F">
          <w:rPr>
            <w:rStyle w:val="Hyperlink"/>
            <w:sz w:val="16"/>
          </w:rPr>
          <w:t>endangered plants and animals</w:t>
        </w:r>
      </w:hyperlink>
      <w:r w:rsidRPr="00F9347F">
        <w:rPr>
          <w:sz w:val="16"/>
        </w:rPr>
        <w:t xml:space="preserve">, such as the bald eagle, whooping crane, and swamp rose. </w:t>
      </w:r>
      <w:r w:rsidRPr="00F9347F">
        <w:rPr>
          <w:rStyle w:val="StyleUnderline"/>
        </w:rPr>
        <w:t>Ecologists, environmental scientists, parks workers, and environmental policy experts are all involved in studying and protecting America's wetlands.</w:t>
      </w:r>
    </w:p>
    <w:p w14:paraId="3C8FAF37" w14:textId="77777777" w:rsidR="0007652D" w:rsidRDefault="0007652D" w:rsidP="0007652D"/>
    <w:p w14:paraId="6F41AA4B" w14:textId="1FEC8304" w:rsidR="0007652D" w:rsidRDefault="0007652D" w:rsidP="0007652D">
      <w:pPr>
        <w:pStyle w:val="Heading3"/>
      </w:pPr>
      <w:r>
        <w:t>A</w:t>
      </w:r>
      <w:r w:rsidR="005D051D">
        <w:t xml:space="preserve">t: </w:t>
      </w:r>
      <w:r>
        <w:t>Tech Solves</w:t>
      </w:r>
    </w:p>
    <w:p w14:paraId="452EECDE" w14:textId="77777777" w:rsidR="0007652D" w:rsidRDefault="0007652D" w:rsidP="0007652D">
      <w:pPr>
        <w:pStyle w:val="Heading4"/>
      </w:pPr>
      <w:r>
        <w:t>Focusing on technological innovation undermines environmental protection and exacerbates inequality by foreclosing systemic change</w:t>
      </w:r>
    </w:p>
    <w:p w14:paraId="3441D099" w14:textId="77777777" w:rsidR="0007652D" w:rsidRDefault="0007652D" w:rsidP="0007652D">
      <w:pPr>
        <w:rPr>
          <w:rStyle w:val="Style13ptBold"/>
        </w:rPr>
      </w:pPr>
      <w:r>
        <w:t xml:space="preserve">Jennie C. </w:t>
      </w:r>
      <w:r w:rsidRPr="00F03C59">
        <w:rPr>
          <w:rStyle w:val="Style13ptBold"/>
        </w:rPr>
        <w:t>Stephens in 2022</w:t>
      </w:r>
    </w:p>
    <w:p w14:paraId="5BEC5027" w14:textId="77777777" w:rsidR="0007652D" w:rsidRDefault="0007652D" w:rsidP="0007652D">
      <w:r>
        <w:t xml:space="preserve">School of Public Policy and Urban Affairs, Northeastern University; Beyond Climate Isolationism: a Necessary Shift for Climate Justice; Current Climate Change Reports volume 8, pages83–90 (2022); </w:t>
      </w:r>
      <w:hyperlink r:id="rId61" w:history="1">
        <w:r w:rsidRPr="00B70956">
          <w:rPr>
            <w:rStyle w:val="Hyperlink"/>
          </w:rPr>
          <w:t>https://link.springer.com/article/10.1007/s40641-022-00186-6</w:t>
        </w:r>
      </w:hyperlink>
    </w:p>
    <w:p w14:paraId="13CBC874" w14:textId="77777777" w:rsidR="0007652D" w:rsidRDefault="0007652D" w:rsidP="0007652D">
      <w:pPr>
        <w:rPr>
          <w:sz w:val="16"/>
        </w:rPr>
      </w:pPr>
      <w:r w:rsidRPr="008908F7">
        <w:rPr>
          <w:rStyle w:val="StyleUnderline"/>
        </w:rPr>
        <w:t>By</w:t>
      </w:r>
      <w:r w:rsidRPr="008908F7">
        <w:rPr>
          <w:sz w:val="16"/>
        </w:rPr>
        <w:t xml:space="preserve"> </w:t>
      </w:r>
      <w:r w:rsidRPr="008908F7">
        <w:rPr>
          <w:rStyle w:val="StyleUnderline"/>
        </w:rPr>
        <w:t>focusing</w:t>
      </w:r>
      <w:r w:rsidRPr="008908F7">
        <w:rPr>
          <w:sz w:val="16"/>
        </w:rPr>
        <w:t xml:space="preserve"> almost exclusively </w:t>
      </w:r>
      <w:r w:rsidRPr="008908F7">
        <w:rPr>
          <w:rStyle w:val="StyleUnderline"/>
        </w:rPr>
        <w:t>on technological innovation</w:t>
      </w:r>
      <w:r w:rsidRPr="008908F7">
        <w:rPr>
          <w:sz w:val="16"/>
        </w:rPr>
        <w:t xml:space="preserve">, </w:t>
      </w:r>
      <w:r w:rsidRPr="008908F7">
        <w:rPr>
          <w:rStyle w:val="StyleUnderline"/>
        </w:rPr>
        <w:t xml:space="preserve">climate isolationism </w:t>
      </w:r>
      <w:r w:rsidRPr="008908F7">
        <w:rPr>
          <w:rStyle w:val="Emphasis"/>
        </w:rPr>
        <w:t>obfuscates the potential for transformative social change and diminishes the priority of investing in climate</w:t>
      </w:r>
      <w:r w:rsidRPr="008908F7">
        <w:rPr>
          <w:sz w:val="16"/>
        </w:rPr>
        <w:t xml:space="preserve"> resilient </w:t>
      </w:r>
      <w:r w:rsidRPr="008908F7">
        <w:rPr>
          <w:rStyle w:val="Emphasis"/>
        </w:rPr>
        <w:t>innovations that</w:t>
      </w:r>
      <w:r w:rsidRPr="008908F7">
        <w:rPr>
          <w:sz w:val="16"/>
        </w:rPr>
        <w:t xml:space="preserve"> simultaneously </w:t>
      </w:r>
      <w:r w:rsidRPr="008908F7">
        <w:rPr>
          <w:rStyle w:val="Emphasis"/>
        </w:rPr>
        <w:t>advance social justice</w:t>
      </w:r>
      <w:r w:rsidRPr="008908F7">
        <w:rPr>
          <w:sz w:val="16"/>
        </w:rPr>
        <w:t xml:space="preserve"> [31]. Climate isolationism limits public discourse and constrains the voices of diverse </w:t>
      </w:r>
      <w:proofErr w:type="spellStart"/>
      <w:proofErr w:type="gramStart"/>
      <w:r w:rsidRPr="008908F7">
        <w:rPr>
          <w:sz w:val="16"/>
        </w:rPr>
        <w:t>constituents,this</w:t>
      </w:r>
      <w:proofErr w:type="spellEnd"/>
      <w:proofErr w:type="gramEnd"/>
      <w:r w:rsidRPr="008908F7">
        <w:rPr>
          <w:sz w:val="16"/>
        </w:rPr>
        <w:t xml:space="preserve"> is a part of larger trend of people and communities being disempowered to be involved in policy decision-making [54, 56], especially when they are perceived as scientific issues [42]. </w:t>
      </w:r>
      <w:r w:rsidRPr="008908F7">
        <w:rPr>
          <w:rStyle w:val="StyleUnderline"/>
        </w:rPr>
        <w:t>The persistence of the narrow climate isolationism perspective has been beneficial for the polluter elite,</w:t>
      </w:r>
      <w:r w:rsidRPr="008908F7">
        <w:rPr>
          <w:sz w:val="16"/>
        </w:rPr>
        <w:t xml:space="preserve"> those wealthy individuals, and organizations </w:t>
      </w:r>
      <w:r w:rsidRPr="008908F7">
        <w:rPr>
          <w:rStyle w:val="StyleUnderline"/>
        </w:rPr>
        <w:t>that do not want transformative change because they are profiting from fossil fuel reliance and exploitative corporate business practices</w:t>
      </w:r>
      <w:r w:rsidRPr="008908F7">
        <w:rPr>
          <w:sz w:val="16"/>
        </w:rPr>
        <w:t xml:space="preserve"> [38]. Climate denialism, which has been supported by fossil fuel interests and the polluter elite, has also required climate decision-makers to spend a lot of time and energy defending what is known about the science of climate change [51]. The polluter elite’s decades-long strategic misinformation campaign to confuse the public about the science of climate change has been an effective delay tactic [22]. The prevalence of climate denialism has confined climate discourse to the scientific realm and limited options for non-scientific discourse about how to respond to the climate crisis and reduce climate vulnerabilities. </w:t>
      </w:r>
      <w:r w:rsidRPr="008908F7">
        <w:rPr>
          <w:rStyle w:val="StyleUnderline"/>
        </w:rPr>
        <w:t>Continuing to increase investment in technological innovation while underinvesting in social innovation</w:t>
      </w:r>
      <w:r w:rsidRPr="008908F7">
        <w:rPr>
          <w:sz w:val="16"/>
        </w:rPr>
        <w:t xml:space="preserve"> </w:t>
      </w:r>
      <w:r w:rsidRPr="008908F7">
        <w:rPr>
          <w:rStyle w:val="Emphasis"/>
        </w:rPr>
        <w:t>is preventing the transformative changes that are required both for stabilizing the climate and for reducing social injustice</w:t>
      </w:r>
      <w:r w:rsidRPr="008908F7">
        <w:rPr>
          <w:sz w:val="16"/>
        </w:rPr>
        <w:t xml:space="preserve">. So, </w:t>
      </w:r>
      <w:r w:rsidRPr="008908F7">
        <w:rPr>
          <w:rStyle w:val="StyleUnderline"/>
        </w:rPr>
        <w:t xml:space="preserve">not only does climate isolationism result in missed opportunities to advance </w:t>
      </w:r>
      <w:r w:rsidRPr="008908F7">
        <w:rPr>
          <w:sz w:val="16"/>
        </w:rPr>
        <w:t xml:space="preserve">social and economic </w:t>
      </w:r>
      <w:r w:rsidRPr="008908F7">
        <w:rPr>
          <w:rStyle w:val="StyleUnderline"/>
        </w:rPr>
        <w:t>justice</w:t>
      </w:r>
      <w:r w:rsidRPr="008908F7">
        <w:rPr>
          <w:sz w:val="16"/>
        </w:rPr>
        <w:t xml:space="preserve">, but </w:t>
      </w:r>
      <w:r w:rsidRPr="008908F7">
        <w:rPr>
          <w:rStyle w:val="Emphasis"/>
        </w:rPr>
        <w:t>it also results in insufficient environmental protection</w:t>
      </w:r>
      <w:r w:rsidRPr="008908F7">
        <w:rPr>
          <w:sz w:val="16"/>
        </w:rPr>
        <w:t xml:space="preserve"> [31]. </w:t>
      </w:r>
      <w:r w:rsidRPr="008908F7">
        <w:rPr>
          <w:rStyle w:val="StyleUnderline"/>
        </w:rPr>
        <w:t>One example</w:t>
      </w:r>
      <w:r w:rsidRPr="008908F7">
        <w:rPr>
          <w:sz w:val="16"/>
        </w:rPr>
        <w:t xml:space="preserve"> of the dangerous implications of climate isolationism and how it contributes to concentrating wealth and power </w:t>
      </w:r>
      <w:r w:rsidRPr="008908F7">
        <w:rPr>
          <w:rStyle w:val="StyleUnderline"/>
        </w:rPr>
        <w:t>is the recent increased interest in investing in solar geoengineering</w:t>
      </w:r>
      <w:r w:rsidRPr="008908F7">
        <w:rPr>
          <w:sz w:val="16"/>
        </w:rPr>
        <w:t xml:space="preserve"> research [71]. The National Academies recently released a report providing recommendations for advancing research on solar geoengineering, which is a technological intervention in the climate system that involves spraying aerosols into the atmosphere to block incoming solar radiation [49]. Once on the fringes of climate policy, </w:t>
      </w:r>
      <w:r w:rsidRPr="008908F7">
        <w:rPr>
          <w:rStyle w:val="StyleUnderline"/>
        </w:rPr>
        <w:t>solar geoengineering is gaining traction</w:t>
      </w:r>
      <w:r w:rsidRPr="008908F7">
        <w:rPr>
          <w:sz w:val="16"/>
        </w:rPr>
        <w:t xml:space="preserve">, particularly in the USA, where some are calling for substantial public investments in solar geoengineering research [49]. </w:t>
      </w:r>
      <w:r w:rsidRPr="008908F7">
        <w:rPr>
          <w:rStyle w:val="StyleUnderline"/>
        </w:rPr>
        <w:t xml:space="preserve">The ultimate “technical fix” </w:t>
      </w:r>
      <w:r w:rsidRPr="008908F7">
        <w:rPr>
          <w:sz w:val="16"/>
        </w:rPr>
        <w:t xml:space="preserve">[46, 67, 77], </w:t>
      </w:r>
      <w:r w:rsidRPr="008908F7">
        <w:rPr>
          <w:rStyle w:val="StyleUnderline"/>
        </w:rPr>
        <w:t>this approach does nothing to address the cause of climate change, and the social and political risks of advancing this cannot be understated</w:t>
      </w:r>
      <w:r w:rsidRPr="008908F7">
        <w:rPr>
          <w:sz w:val="16"/>
        </w:rPr>
        <w:t xml:space="preserve"> [68].</w:t>
      </w:r>
    </w:p>
    <w:p w14:paraId="74D4BE74" w14:textId="08D9120C" w:rsidR="00465294" w:rsidRDefault="00465294" w:rsidP="00465294">
      <w:pPr>
        <w:pStyle w:val="Heading3"/>
      </w:pPr>
      <w:r>
        <w:t>At Climate Change Inevitable</w:t>
      </w:r>
    </w:p>
    <w:p w14:paraId="69DA97B4" w14:textId="3E44F1D5" w:rsidR="00465294" w:rsidRPr="002B65FA" w:rsidRDefault="009410EB" w:rsidP="00465294">
      <w:pPr>
        <w:pStyle w:val="Heading4"/>
      </w:pPr>
      <w:r>
        <w:t>Even if climate change is</w:t>
      </w:r>
      <w:r w:rsidR="00465294" w:rsidRPr="002B65FA">
        <w:t xml:space="preserve"> inevitable, carbon reductions can limit the scope and rate avoiding the most severe impacts</w:t>
      </w:r>
    </w:p>
    <w:p w14:paraId="01FAC6E3" w14:textId="77777777" w:rsidR="00465294" w:rsidRPr="002B65FA" w:rsidRDefault="00465294" w:rsidP="00465294">
      <w:r w:rsidRPr="002B65FA">
        <w:rPr>
          <w:rStyle w:val="Style13ptBold"/>
        </w:rPr>
        <w:t xml:space="preserve">Science Daily </w:t>
      </w:r>
      <w:r w:rsidRPr="00CB3970">
        <w:t>9-25-</w:t>
      </w:r>
      <w:r w:rsidRPr="00CB3970">
        <w:rPr>
          <w:rStyle w:val="Style13ptBold"/>
        </w:rPr>
        <w:t xml:space="preserve">19 </w:t>
      </w:r>
      <w:r w:rsidRPr="002B65FA">
        <w:t>https://www.sciencedaily.com/releases/2019/09/190925100415.htm</w:t>
      </w:r>
    </w:p>
    <w:p w14:paraId="0CAC9490" w14:textId="77777777" w:rsidR="00465294" w:rsidRDefault="00465294" w:rsidP="00465294">
      <w:r w:rsidRPr="002B65FA">
        <w:rPr>
          <w:rStyle w:val="StyleUnderline"/>
        </w:rPr>
        <w:t>A study estimates global-scale,</w:t>
      </w:r>
      <w:r w:rsidRPr="002B65FA">
        <w:rPr>
          <w:sz w:val="16"/>
        </w:rPr>
        <w:t xml:space="preserve"> </w:t>
      </w:r>
      <w:r w:rsidRPr="002B65FA">
        <w:rPr>
          <w:rStyle w:val="StyleUnderline"/>
        </w:rPr>
        <w:t>multi-sectoral economic impacts of climate change, and suggests that a plausible range of decisions and actions</w:t>
      </w:r>
      <w:r w:rsidRPr="002B65FA">
        <w:rPr>
          <w:sz w:val="16"/>
        </w:rPr>
        <w:t xml:space="preserve"> by humans </w:t>
      </w:r>
      <w:r w:rsidRPr="002B65FA">
        <w:rPr>
          <w:rStyle w:val="StyleUnderline"/>
        </w:rPr>
        <w:t>can determine the scale of the economic impacts</w:t>
      </w:r>
      <w:r w:rsidRPr="002B65FA">
        <w:rPr>
          <w:sz w:val="16"/>
        </w:rPr>
        <w:t xml:space="preserve">, </w:t>
      </w:r>
      <w:r w:rsidRPr="002B65FA">
        <w:rPr>
          <w:rStyle w:val="StyleUnderline"/>
        </w:rPr>
        <w:t>even if</w:t>
      </w:r>
      <w:r w:rsidRPr="002B65FA">
        <w:rPr>
          <w:sz w:val="16"/>
        </w:rPr>
        <w:t xml:space="preserve"> the </w:t>
      </w:r>
      <w:r w:rsidRPr="002B65FA">
        <w:rPr>
          <w:rStyle w:val="StyleUnderline"/>
        </w:rPr>
        <w:t>uncertainty</w:t>
      </w:r>
      <w:r w:rsidRPr="002B65FA">
        <w:rPr>
          <w:sz w:val="16"/>
        </w:rPr>
        <w:t xml:space="preserve"> in the climate response to increased greenhouse gas concentration </w:t>
      </w:r>
      <w:r w:rsidRPr="002B65FA">
        <w:rPr>
          <w:rStyle w:val="StyleUnderline"/>
        </w:rPr>
        <w:t>is considered</w:t>
      </w:r>
      <w:r w:rsidRPr="002B65FA">
        <w:rPr>
          <w:sz w:val="16"/>
        </w:rPr>
        <w:t xml:space="preserve">. These actions include reductions of greenhouse gas emissions and improvement of socioeconomic conditions. This study highlights the importance of societal changes and the current generation's responsibility for the future. People are less motivated to take actions if its outcome is uncertain, and this could be true for climate-related issues. The uncertainty in climate response to the increase in greenhouse gas concentration, which is often believed to be substantially large, makes it difficult to believe the benefit of reducing emissions or the effectiveness of making society more resilient to climate-related hazards. This could be one of the reasons for inaction even though urgent action is called for. </w:t>
      </w:r>
      <w:r w:rsidRPr="002B65FA">
        <w:rPr>
          <w:rStyle w:val="StyleUnderline"/>
        </w:rPr>
        <w:t>A new study published in Nature Climate Change</w:t>
      </w:r>
      <w:r w:rsidRPr="002B65FA">
        <w:rPr>
          <w:sz w:val="16"/>
        </w:rPr>
        <w:t xml:space="preserve">, conducted by a Japanese research team (consisting of researchers at Ibaraki University, Kyoto University, National Agriculture and Food Research Organization, National Institute for Environmental Studies, </w:t>
      </w:r>
      <w:proofErr w:type="spellStart"/>
      <w:r w:rsidRPr="002B65FA">
        <w:rPr>
          <w:sz w:val="16"/>
        </w:rPr>
        <w:t>Ritsumeikan</w:t>
      </w:r>
      <w:proofErr w:type="spellEnd"/>
      <w:r w:rsidRPr="002B65FA">
        <w:rPr>
          <w:sz w:val="16"/>
        </w:rPr>
        <w:t xml:space="preserve"> University, Shibaura Institute of Technology, The University of Tokyo, and University of Tsukuba), </w:t>
      </w:r>
      <w:r w:rsidRPr="002B65FA">
        <w:rPr>
          <w:rStyle w:val="StyleUnderline"/>
        </w:rPr>
        <w:t>might change such views</w:t>
      </w:r>
      <w:r w:rsidRPr="002B65FA">
        <w:rPr>
          <w:sz w:val="16"/>
        </w:rPr>
        <w:t xml:space="preserve">. </w:t>
      </w:r>
      <w:r w:rsidRPr="002B65FA">
        <w:rPr>
          <w:rStyle w:val="StyleUnderline"/>
        </w:rPr>
        <w:t>The study</w:t>
      </w:r>
      <w:r w:rsidRPr="002B65FA">
        <w:rPr>
          <w:sz w:val="16"/>
        </w:rPr>
        <w:t xml:space="preserve"> estimates economic impacts of climate change and </w:t>
      </w:r>
      <w:r w:rsidRPr="002B65FA">
        <w:rPr>
          <w:rStyle w:val="StyleUnderline"/>
        </w:rPr>
        <w:t xml:space="preserve">suggests that humankind's decisions and actions </w:t>
      </w:r>
      <w:r w:rsidRPr="002B65FA">
        <w:rPr>
          <w:rStyle w:val="Emphasis"/>
        </w:rPr>
        <w:t>can overwhelm the uncertainty</w:t>
      </w:r>
      <w:r w:rsidRPr="002B65FA">
        <w:rPr>
          <w:rStyle w:val="StyleUnderline"/>
        </w:rPr>
        <w:t xml:space="preserve"> in climate response in terms of reducing the impact of climate change. </w:t>
      </w:r>
      <w:r w:rsidRPr="002B65FA">
        <w:rPr>
          <w:sz w:val="16"/>
        </w:rPr>
        <w:t xml:space="preserve">Estimation of the economic impacts of climate change is itself extremely challenging because it can affect society in many ways. </w:t>
      </w:r>
      <w:r w:rsidRPr="002B65FA">
        <w:rPr>
          <w:rStyle w:val="StyleUnderline"/>
        </w:rPr>
        <w:t>Collaboration between researchers in a diverse range of fields enabled the research team to conduct a global-scale assessment covering the economic impacts</w:t>
      </w:r>
      <w:r w:rsidRPr="002B65FA">
        <w:rPr>
          <w:sz w:val="16"/>
        </w:rPr>
        <w:t xml:space="preserve"> associated with climate change for nine impact sectors: the economic impacts arising from changes in agricultural productivity, undernourishment, heat-related excess mortality, cooling/heating demand, occupational health costs, capacity of hydroelectric power generation, capacity of thermal power generation, fluvial flooding, and coastal inundation. Describing the novelty and significance of the study, Dr. </w:t>
      </w:r>
      <w:proofErr w:type="spellStart"/>
      <w:r w:rsidRPr="002B65FA">
        <w:rPr>
          <w:sz w:val="16"/>
        </w:rPr>
        <w:t>Hijioka</w:t>
      </w:r>
      <w:proofErr w:type="spellEnd"/>
      <w:r w:rsidRPr="002B65FA">
        <w:rPr>
          <w:sz w:val="16"/>
        </w:rPr>
        <w:t xml:space="preserve">, the research managing director of Center for Climate Change Adaptation, National Institute for Environmental Studies states, "This is very special research, with no equivalent in the world." The </w:t>
      </w:r>
      <w:r w:rsidRPr="002B65FA">
        <w:rPr>
          <w:rStyle w:val="StyleUnderline"/>
        </w:rPr>
        <w:t>estimated value of the aggregated economic impacts had a large divergence depending on three assumptions</w:t>
      </w:r>
      <w:r w:rsidRPr="002B65FA">
        <w:rPr>
          <w:sz w:val="16"/>
        </w:rPr>
        <w:t xml:space="preserve">: socioeconomic </w:t>
      </w:r>
      <w:r w:rsidRPr="002B65FA">
        <w:rPr>
          <w:rStyle w:val="StyleUnderline"/>
        </w:rPr>
        <w:t>conditions, amount of greenhouse gas emissions, and climate responses</w:t>
      </w:r>
      <w:r w:rsidRPr="002B65FA">
        <w:rPr>
          <w:sz w:val="16"/>
        </w:rPr>
        <w:t xml:space="preserve"> to the increased greenhouse gas concentration. </w:t>
      </w:r>
      <w:r w:rsidRPr="002B65FA">
        <w:rPr>
          <w:rStyle w:val="StyleUnderline"/>
        </w:rPr>
        <w:t>Under the most pessimistic combination</w:t>
      </w:r>
      <w:r w:rsidRPr="002B65FA">
        <w:rPr>
          <w:sz w:val="16"/>
        </w:rPr>
        <w:t xml:space="preserve"> of assumptions, </w:t>
      </w:r>
      <w:r w:rsidRPr="002B65FA">
        <w:rPr>
          <w:rStyle w:val="StyleUnderline"/>
        </w:rPr>
        <w:t>the estimated economic impact will be equivalent to 8.6% of the global total GDP</w:t>
      </w:r>
      <w:r w:rsidRPr="002B65FA">
        <w:rPr>
          <w:sz w:val="16"/>
        </w:rPr>
        <w:t xml:space="preserve"> at the end of the 21st century, </w:t>
      </w:r>
      <w:r w:rsidRPr="002B65FA">
        <w:rPr>
          <w:rStyle w:val="StyleUnderline"/>
        </w:rPr>
        <w:t>while it will be limited to around or less than 1% if the 2-degree target</w:t>
      </w:r>
      <w:r w:rsidRPr="002B65FA">
        <w:rPr>
          <w:sz w:val="16"/>
        </w:rPr>
        <w:t xml:space="preserve">, which was adopted in the Paris Agreement, </w:t>
      </w:r>
      <w:r w:rsidRPr="002B65FA">
        <w:rPr>
          <w:rStyle w:val="StyleUnderline"/>
        </w:rPr>
        <w:t>is achieved</w:t>
      </w:r>
      <w:r w:rsidRPr="002B65FA">
        <w:rPr>
          <w:sz w:val="16"/>
        </w:rPr>
        <w:t xml:space="preserve"> and societal resilience to climate-related hazards improves. More importantly, the results also indicated that the contribution of the uncertainty in the climate response to the divergence -- or variance -- of the estimates was minor compared to the contribution of the differences in the anthropogenically directed societal pathways (i.e., greenhouse gas emissions and socioeconomic developments). </w:t>
      </w:r>
      <w:r w:rsidRPr="002B65FA">
        <w:rPr>
          <w:rStyle w:val="StyleUnderline"/>
        </w:rPr>
        <w:t xml:space="preserve">"This means that humankind has the potential to </w:t>
      </w:r>
      <w:r w:rsidRPr="002B65FA">
        <w:rPr>
          <w:rStyle w:val="Emphasis"/>
        </w:rPr>
        <w:t>determine the scale</w:t>
      </w:r>
      <w:r w:rsidRPr="002B65FA">
        <w:rPr>
          <w:rStyle w:val="StyleUnderline"/>
        </w:rPr>
        <w:t xml:space="preserve"> of the economic impacts of climate change," explains Dr. Takakura</w:t>
      </w:r>
      <w:r w:rsidRPr="002B65FA">
        <w:rPr>
          <w:sz w:val="16"/>
        </w:rPr>
        <w:t>, a researcher at National Institute for Environmental Studies.</w:t>
      </w:r>
    </w:p>
    <w:p w14:paraId="37CDB662" w14:textId="77777777" w:rsidR="00465294" w:rsidRDefault="00465294" w:rsidP="00465294"/>
    <w:p w14:paraId="1E55E440" w14:textId="64194AA8" w:rsidR="005D051D" w:rsidRDefault="005D051D" w:rsidP="005D051D">
      <w:pPr>
        <w:pStyle w:val="Heading3"/>
      </w:pPr>
      <w:r>
        <w:t>At: Budget</w:t>
      </w:r>
    </w:p>
    <w:p w14:paraId="1BCEC618" w14:textId="77777777" w:rsidR="005D051D" w:rsidRDefault="005D051D" w:rsidP="005D051D"/>
    <w:p w14:paraId="5C5C5459" w14:textId="77777777" w:rsidR="005D051D" w:rsidRPr="00B668C2" w:rsidRDefault="005D051D" w:rsidP="005D051D">
      <w:pPr>
        <w:pStyle w:val="Heading4"/>
      </w:pPr>
      <w:r w:rsidRPr="00B668C2">
        <w:t xml:space="preserve">Past mobilization proves the GND is feasible/within our grasp </w:t>
      </w:r>
    </w:p>
    <w:p w14:paraId="5D1CCE2B" w14:textId="77777777" w:rsidR="005D051D" w:rsidRPr="00B668C2" w:rsidRDefault="005D051D" w:rsidP="005D051D">
      <w:pPr>
        <w:rPr>
          <w:rStyle w:val="Style13ptBold"/>
        </w:rPr>
      </w:pPr>
      <w:r w:rsidRPr="00B668C2">
        <w:rPr>
          <w:rStyle w:val="Style13ptBold"/>
        </w:rPr>
        <w:t>Johnson 19</w:t>
      </w:r>
    </w:p>
    <w:p w14:paraId="351E40C8" w14:textId="77777777" w:rsidR="005D051D" w:rsidRPr="00B668C2" w:rsidRDefault="005D051D" w:rsidP="005D051D">
      <w:pPr>
        <w:rPr>
          <w:sz w:val="16"/>
        </w:rPr>
      </w:pPr>
      <w:r w:rsidRPr="00B668C2">
        <w:rPr>
          <w:sz w:val="16"/>
        </w:rPr>
        <w:t xml:space="preserve">(Brad, Climate activist/author, </w:t>
      </w:r>
      <w:hyperlink r:id="rId62" w:history="1">
        <w:r w:rsidRPr="00B668C2">
          <w:rPr>
            <w:rStyle w:val="Hyperlink"/>
            <w:sz w:val="16"/>
          </w:rPr>
          <w:t>https://www.jacobinmag.com/2019/03/green-new-deal-wwii-deficit-mobilization</w:t>
        </w:r>
      </w:hyperlink>
      <w:r w:rsidRPr="00B668C2">
        <w:rPr>
          <w:sz w:val="16"/>
        </w:rPr>
        <w:t xml:space="preserve">, 3-3) </w:t>
      </w:r>
    </w:p>
    <w:p w14:paraId="64A8077B" w14:textId="77777777" w:rsidR="005D051D" w:rsidRPr="00B668C2" w:rsidRDefault="005D051D" w:rsidP="005D051D">
      <w:pPr>
        <w:rPr>
          <w:rStyle w:val="Emphasis"/>
        </w:rPr>
      </w:pPr>
      <w:r w:rsidRPr="00B668C2">
        <w:rPr>
          <w:rStyle w:val="TitleChar"/>
        </w:rPr>
        <w:t>To match a WWII-level mobilization today, US federal spending would reach somewhere between $30 trillion to $80 trillion a year</w:t>
      </w:r>
      <w:r w:rsidRPr="00B668C2">
        <w:rPr>
          <w:sz w:val="16"/>
        </w:rPr>
        <w:t xml:space="preserve">. </w:t>
      </w:r>
      <w:r w:rsidRPr="00B668C2">
        <w:rPr>
          <w:rStyle w:val="TitleChar"/>
        </w:rPr>
        <w:t>The nation’s mobilization for World War II saw federal spending grow from 10 percent of GDP</w:t>
      </w:r>
      <w:r w:rsidRPr="00B668C2">
        <w:rPr>
          <w:sz w:val="16"/>
        </w:rPr>
        <w:t xml:space="preserve"> (which represented a doubling from pre-Great Depression spending) </w:t>
      </w:r>
      <w:r w:rsidRPr="00B668C2">
        <w:rPr>
          <w:rStyle w:val="TitleChar"/>
        </w:rPr>
        <w:t>to over 40 percent by 1945</w:t>
      </w:r>
      <w:r w:rsidRPr="00B668C2">
        <w:rPr>
          <w:sz w:val="16"/>
        </w:rPr>
        <w:t xml:space="preserve">, vastly higher than federal outlays since.  Source: FRED Economic Data, Federal Spending as Percent of GDP. </w:t>
      </w:r>
      <w:r w:rsidRPr="00B668C2">
        <w:rPr>
          <w:rStyle w:val="TitleChar"/>
        </w:rPr>
        <w:t>One of the most common attacks against</w:t>
      </w:r>
      <w:r w:rsidRPr="00B668C2">
        <w:rPr>
          <w:sz w:val="16"/>
        </w:rPr>
        <w:t xml:space="preserve"> any kind of </w:t>
      </w:r>
      <w:r w:rsidRPr="00B668C2">
        <w:rPr>
          <w:rStyle w:val="TitleChar"/>
        </w:rPr>
        <w:t>federal investment</w:t>
      </w:r>
      <w:r w:rsidRPr="00B668C2">
        <w:rPr>
          <w:sz w:val="16"/>
        </w:rPr>
        <w:t xml:space="preserve"> in the health of its citizenry </w:t>
      </w:r>
      <w:r w:rsidRPr="00B668C2">
        <w:rPr>
          <w:rStyle w:val="Emphasis"/>
        </w:rPr>
        <w:t>is the specter of “soaring deficits</w:t>
      </w:r>
      <w:r w:rsidRPr="00B668C2">
        <w:rPr>
          <w:sz w:val="16"/>
        </w:rPr>
        <w:t xml:space="preserve">.” Again, </w:t>
      </w:r>
      <w:r w:rsidRPr="00B668C2">
        <w:rPr>
          <w:rStyle w:val="TitleChar"/>
        </w:rPr>
        <w:t xml:space="preserve">if we look to the highly successful example of the New Deal and World War II, we can see that we have </w:t>
      </w:r>
      <w:r w:rsidRPr="00B668C2">
        <w:rPr>
          <w:rStyle w:val="Emphasis"/>
        </w:rPr>
        <w:t>little to worry about</w:t>
      </w:r>
      <w:r w:rsidRPr="00B668C2">
        <w:rPr>
          <w:rStyle w:val="TitleChar"/>
        </w:rPr>
        <w:t>.</w:t>
      </w:r>
      <w:r w:rsidRPr="00B668C2">
        <w:rPr>
          <w:sz w:val="16"/>
        </w:rPr>
        <w:t xml:space="preserve"> (</w:t>
      </w:r>
      <w:r w:rsidRPr="00B668C2">
        <w:rPr>
          <w:rStyle w:val="TitleChar"/>
        </w:rPr>
        <w:t xml:space="preserve">There’s also the point that budgetary deficits are meaningless when the </w:t>
      </w:r>
      <w:r w:rsidRPr="00B668C2">
        <w:rPr>
          <w:rStyle w:val="Emphasis"/>
        </w:rPr>
        <w:t>alternative to spending is extinction</w:t>
      </w:r>
      <w:r w:rsidRPr="00B668C2">
        <w:rPr>
          <w:rStyle w:val="TitleChar"/>
        </w:rPr>
        <w:t>.</w:t>
      </w:r>
      <w:r w:rsidRPr="00B668C2">
        <w:rPr>
          <w:sz w:val="16"/>
        </w:rPr>
        <w:t xml:space="preserve">) </w:t>
      </w:r>
      <w:r w:rsidRPr="00B668C2">
        <w:rPr>
          <w:rStyle w:val="TitleChar"/>
        </w:rPr>
        <w:t xml:space="preserve">The federal deficit reached 25 percent of GDP at the peak of the WWII-spending boom, vastly higher than today’s deficits. </w:t>
      </w:r>
      <w:r w:rsidRPr="00B668C2">
        <w:rPr>
          <w:sz w:val="16"/>
        </w:rPr>
        <w:t xml:space="preserve"> Source: FRED Economic Data, Federal Surplus as Percent of GDP. Note: As total US GDP grew dramatically thanks to the war mobilization, US federal spending increased not four-fold from 1940 to 1945 but seven-fold. The spending ramp-up from the start of the Great Depression to the peak of WWII mobilization is much more dramatic — a twenty-fold increase. </w:t>
      </w:r>
      <w:r w:rsidRPr="00B668C2">
        <w:rPr>
          <w:rStyle w:val="TitleChar"/>
        </w:rPr>
        <w:t xml:space="preserve">That previously unprecedented spending is </w:t>
      </w:r>
      <w:r w:rsidRPr="00B668C2">
        <w:rPr>
          <w:rStyle w:val="Emphasis"/>
        </w:rPr>
        <w:t>better understood as investment</w:t>
      </w:r>
      <w:r w:rsidRPr="00B668C2">
        <w:rPr>
          <w:sz w:val="16"/>
        </w:rPr>
        <w:t xml:space="preserve"> — </w:t>
      </w:r>
      <w:r w:rsidRPr="00B668C2">
        <w:rPr>
          <w:rStyle w:val="TitleChar"/>
        </w:rPr>
        <w:t xml:space="preserve">the US economy </w:t>
      </w:r>
      <w:r w:rsidRPr="00B668C2">
        <w:rPr>
          <w:rStyle w:val="Emphasis"/>
        </w:rPr>
        <w:t>tripled in size</w:t>
      </w:r>
      <w:r w:rsidRPr="00B668C2">
        <w:rPr>
          <w:rStyle w:val="TitleChar"/>
        </w:rPr>
        <w:t xml:space="preserve"> from 1929 to 1959.</w:t>
      </w:r>
      <w:r w:rsidRPr="00B668C2">
        <w:rPr>
          <w:sz w:val="16"/>
        </w:rPr>
        <w:t xml:space="preserve"> As economic analyst Kimberly Amadeo summarizes, “the New Deal worked.” Remarkably, the US’ historically high percentage of federal spending during World War II would put it at the low end of present-day spending in Europe:  Source: OECD Data, general government spending. Following World War II, federal government spending has remained stable at about 20 percent of GDP. (The 2009 stimulus very briefly increased spending to 25 percent of GDP.) </w:t>
      </w:r>
      <w:r w:rsidRPr="00B668C2">
        <w:rPr>
          <w:rStyle w:val="TitleChar"/>
        </w:rPr>
        <w:t>The US federal budget is currently about $4 trillion</w:t>
      </w:r>
      <w:r w:rsidRPr="00B668C2">
        <w:rPr>
          <w:sz w:val="16"/>
        </w:rPr>
        <w:t xml:space="preserve"> a year. </w:t>
      </w:r>
      <w:r w:rsidRPr="00B668C2">
        <w:rPr>
          <w:rStyle w:val="TitleChar"/>
        </w:rPr>
        <w:t xml:space="preserve">If the federal government increased investment by seven to twenty times </w:t>
      </w:r>
      <w:r w:rsidRPr="00B668C2">
        <w:rPr>
          <w:sz w:val="16"/>
        </w:rPr>
        <w:t xml:space="preserve">— paralleling the ramp-up that got the world out of the Great Depression, beat the Nazis, and made the United States the undisputed superpower of the free world — </w:t>
      </w:r>
      <w:r w:rsidRPr="00B668C2">
        <w:rPr>
          <w:rStyle w:val="TitleChar"/>
        </w:rPr>
        <w:t xml:space="preserve">we would see an annual federal budget of about $30 trillion to $80 trillion a year. </w:t>
      </w:r>
      <w:r w:rsidRPr="00B668C2">
        <w:rPr>
          <w:rStyle w:val="Emphasis"/>
        </w:rPr>
        <w:t>We can end global warming pollution and build a just, green economy in ten years with a budget of $50 trillion a year.</w:t>
      </w:r>
    </w:p>
    <w:p w14:paraId="12C9A219" w14:textId="77777777" w:rsidR="005D051D" w:rsidRPr="005D051D" w:rsidRDefault="005D051D" w:rsidP="005D051D"/>
    <w:p w14:paraId="1C6584AE" w14:textId="77777777" w:rsidR="005D051D" w:rsidRPr="00465294" w:rsidRDefault="005D051D" w:rsidP="00465294"/>
    <w:p w14:paraId="0BD5CD48" w14:textId="51D32E55" w:rsidR="0007652D" w:rsidRDefault="0007652D" w:rsidP="0007652D">
      <w:pPr>
        <w:pStyle w:val="Heading2"/>
      </w:pPr>
      <w:r>
        <w:t>Inequality</w:t>
      </w:r>
      <w:r w:rsidR="00050294">
        <w:t>/Climate Justice</w:t>
      </w:r>
    </w:p>
    <w:p w14:paraId="62603CA9" w14:textId="04B66A8B" w:rsidR="00EF3E5C" w:rsidRDefault="00EF3E5C" w:rsidP="00EF3E5C">
      <w:pPr>
        <w:pStyle w:val="Heading3"/>
      </w:pPr>
      <w:r>
        <w:t>Inequality rising now</w:t>
      </w:r>
    </w:p>
    <w:p w14:paraId="46AEECB2" w14:textId="77777777" w:rsidR="00EF3E5C" w:rsidRPr="003A657B" w:rsidRDefault="00EF3E5C" w:rsidP="00EF3E5C">
      <w:pPr>
        <w:pStyle w:val="Heading4"/>
      </w:pPr>
      <w:r w:rsidRPr="003A657B">
        <w:t>Wealth Inequality Rising Now</w:t>
      </w:r>
    </w:p>
    <w:p w14:paraId="3FBB5409" w14:textId="77777777" w:rsidR="00EF3E5C" w:rsidRDefault="00EF3E5C" w:rsidP="00EF3E5C">
      <w:r w:rsidRPr="00F368B2">
        <w:t xml:space="preserve">Rick </w:t>
      </w:r>
      <w:r w:rsidRPr="00F368B2">
        <w:rPr>
          <w:rFonts w:eastAsiaTheme="majorEastAsia" w:cstheme="majorBidi"/>
          <w:b/>
          <w:bCs/>
          <w:sz w:val="26"/>
          <w:szCs w:val="26"/>
        </w:rPr>
        <w:t>Baum ’23</w:t>
      </w:r>
      <w:r>
        <w:t xml:space="preserve"> -- </w:t>
      </w:r>
      <w:r w:rsidRPr="00F368B2">
        <w:t>teaches Political Science at City College of San Francisco. He is a member of AFT 2121.</w:t>
      </w:r>
      <w:r>
        <w:t xml:space="preserve"> </w:t>
      </w:r>
    </w:p>
    <w:p w14:paraId="1093C247" w14:textId="77777777" w:rsidR="00EF3E5C" w:rsidRPr="00F368B2" w:rsidRDefault="00EF3E5C" w:rsidP="00EF3E5C">
      <w:r w:rsidRPr="00F368B2">
        <w:t xml:space="preserve"> "The U.S. has Made Great Progress at Increasing Economic Inequality," CounterPunch.org, https://www.counterpunch.org/2023/06/09/the-u-s-has-made-great-progress-at-increasing-economic-inequality/</w:t>
      </w:r>
    </w:p>
    <w:p w14:paraId="0F90CB94" w14:textId="77777777" w:rsidR="00EF3E5C" w:rsidRPr="00F368B2" w:rsidRDefault="00EF3E5C" w:rsidP="00EF3E5C">
      <w:pPr>
        <w:rPr>
          <w:rStyle w:val="StyleUnderline"/>
        </w:rPr>
      </w:pPr>
      <w:r w:rsidRPr="000700E9">
        <w:rPr>
          <w:sz w:val="16"/>
        </w:rPr>
        <w:t xml:space="preserve">One of the more impressive accomplishments of the United States in recent decades is how it has achieved greater economic inequality in line with what Marx expected from a capitalist economy. There are periods of setbacks—in which economic inequality is reduced–followed by improvements resulting in even higher levels of inequality. Advancing economic inequality has been a bipartisan undertaking. </w:t>
      </w:r>
      <w:r w:rsidRPr="00CC0739">
        <w:rPr>
          <w:rStyle w:val="StyleUnderline"/>
        </w:rPr>
        <w:t xml:space="preserve">The actions of </w:t>
      </w:r>
      <w:r w:rsidRPr="003849BC">
        <w:rPr>
          <w:rStyle w:val="StyleUnderline"/>
          <w:highlight w:val="cyan"/>
        </w:rPr>
        <w:t>both the Democrats and Republicans in power have increased economic inequalit</w:t>
      </w:r>
      <w:r w:rsidRPr="00CC0739">
        <w:rPr>
          <w:rStyle w:val="StyleUnderline"/>
        </w:rPr>
        <w:t xml:space="preserve">y as their leaders, together, champion the interests of the rich and powerful at the expense of the middle and working classes. </w:t>
      </w:r>
      <w:r w:rsidRPr="000700E9">
        <w:rPr>
          <w:sz w:val="16"/>
        </w:rPr>
        <w:t>Additionally</w:t>
      </w:r>
      <w:r w:rsidRPr="000700E9">
        <w:rPr>
          <w:sz w:val="16"/>
          <w:highlight w:val="cyan"/>
        </w:rPr>
        <w:t xml:space="preserve">, </w:t>
      </w:r>
      <w:r w:rsidRPr="003849BC">
        <w:rPr>
          <w:rStyle w:val="StyleUnderline"/>
          <w:highlight w:val="cyan"/>
        </w:rPr>
        <w:t>despite the growth in the diversity of the ruling class, economic inequality has continued to widen</w:t>
      </w:r>
      <w:r w:rsidRPr="000700E9">
        <w:rPr>
          <w:sz w:val="16"/>
        </w:rPr>
        <w:t xml:space="preserve">. Examples of progress towards greater economic inequality that results in unmet needs and misery for many is made apparent in media stories such as a recent one in the Guardian with </w:t>
      </w:r>
      <w:hyperlink r:id="rId63" w:history="1">
        <w:r w:rsidRPr="000700E9">
          <w:rPr>
            <w:rStyle w:val="Hyperlink"/>
            <w:sz w:val="16"/>
          </w:rPr>
          <w:t>the title</w:t>
        </w:r>
      </w:hyperlink>
      <w:r w:rsidRPr="000700E9">
        <w:rPr>
          <w:sz w:val="16"/>
        </w:rPr>
        <w:t xml:space="preserve"> “I can’t afford groceries’: why one-third of US college students don’t have enough to eat.” Wealth Inequality Wealth is the value of what one owns minus one’s debts. </w:t>
      </w:r>
      <w:r w:rsidRPr="003849BC">
        <w:rPr>
          <w:rStyle w:val="StyleUnderline"/>
          <w:highlight w:val="cyan"/>
        </w:rPr>
        <w:t>Many people</w:t>
      </w:r>
      <w:r w:rsidRPr="00CC0739">
        <w:rPr>
          <w:rStyle w:val="StyleUnderline"/>
        </w:rPr>
        <w:t xml:space="preserve"> owe more than all of what they own is worth. They </w:t>
      </w:r>
      <w:r w:rsidRPr="003849BC">
        <w:rPr>
          <w:rStyle w:val="StyleUnderline"/>
          <w:highlight w:val="cyan"/>
        </w:rPr>
        <w:t>have negative wealth</w:t>
      </w:r>
      <w:r w:rsidRPr="00CC0739">
        <w:rPr>
          <w:rStyle w:val="StyleUnderline"/>
        </w:rPr>
        <w:t>.</w:t>
      </w:r>
      <w:r w:rsidRPr="000700E9">
        <w:rPr>
          <w:sz w:val="16"/>
        </w:rPr>
        <w:t xml:space="preserve"> </w:t>
      </w:r>
      <w:r w:rsidRPr="00CC0739">
        <w:rPr>
          <w:rStyle w:val="StyleUnderline"/>
        </w:rPr>
        <w:t>Then there are those at the top who have played a major role in our country’s success at achieving such high levels of economic inequality.</w:t>
      </w:r>
      <w:r w:rsidRPr="000700E9">
        <w:rPr>
          <w:sz w:val="16"/>
        </w:rPr>
        <w:t xml:space="preserve"> They include our “generous” good friends, the “job creators,” Musk, Bezos and Gates, the wealth of each is more than $100 billion. The Federal Reserve Board, the banker’s bank, has been providing </w:t>
      </w:r>
      <w:hyperlink r:id="rId64" w:history="1">
        <w:r w:rsidRPr="000700E9">
          <w:rPr>
            <w:rStyle w:val="Hyperlink"/>
            <w:sz w:val="16"/>
          </w:rPr>
          <w:t>data</w:t>
        </w:r>
      </w:hyperlink>
      <w:r w:rsidRPr="000700E9">
        <w:rPr>
          <w:sz w:val="16"/>
        </w:rPr>
        <w:t xml:space="preserve"> on the distribution of wealth in the U.S. going back to 1989. The share of the nation’s wealth held by the wealthiest has grown tremendously. In 1989, </w:t>
      </w:r>
      <w:r w:rsidRPr="003849BC">
        <w:rPr>
          <w:rStyle w:val="StyleUnderline"/>
          <w:highlight w:val="cyan"/>
        </w:rPr>
        <w:t>the wealthiest one-tenth of one percent held</w:t>
      </w:r>
      <w:r w:rsidRPr="00CC0739">
        <w:rPr>
          <w:rStyle w:val="StyleUnderline"/>
        </w:rPr>
        <w:t xml:space="preserve"> </w:t>
      </w:r>
      <w:r w:rsidRPr="003849BC">
        <w:rPr>
          <w:rStyle w:val="StyleUnderline"/>
          <w:highlight w:val="cyan"/>
        </w:rPr>
        <w:t>8.7% of the nation’s wealth rising to 12.6% as of the end of 2022.</w:t>
      </w:r>
      <w:r w:rsidRPr="000700E9">
        <w:rPr>
          <w:sz w:val="16"/>
        </w:rPr>
        <w:t xml:space="preserve"> The Fed’s data show that </w:t>
      </w:r>
      <w:r w:rsidRPr="003849BC">
        <w:rPr>
          <w:rStyle w:val="StyleUnderline"/>
          <w:highlight w:val="cyan"/>
        </w:rPr>
        <w:t>in 1989, the wealth of the .1% was 2.26 times greater than the poorest 50%. At the end of 2022, the value of their holdings</w:t>
      </w:r>
      <w:r w:rsidRPr="00CC0739">
        <w:rPr>
          <w:rStyle w:val="StyleUnderline"/>
        </w:rPr>
        <w:t xml:space="preserve">, $17.6 trillion, </w:t>
      </w:r>
      <w:r w:rsidRPr="003849BC">
        <w:rPr>
          <w:rStyle w:val="StyleUnderline"/>
          <w:highlight w:val="cyan"/>
        </w:rPr>
        <w:t>was more than four times greater than the wealth</w:t>
      </w:r>
      <w:r w:rsidRPr="00CC0739">
        <w:rPr>
          <w:rStyle w:val="StyleUnderline"/>
        </w:rPr>
        <w:t xml:space="preserve">, $4.16 trillion, </w:t>
      </w:r>
      <w:r w:rsidRPr="003849BC">
        <w:rPr>
          <w:rStyle w:val="StyleUnderline"/>
          <w:highlight w:val="cyan"/>
        </w:rPr>
        <w:t>of the poorest 50% of the U.S. population</w:t>
      </w:r>
      <w:r w:rsidRPr="00CC0739">
        <w:rPr>
          <w:rStyle w:val="StyleUnderline"/>
        </w:rPr>
        <w:t>.</w:t>
      </w:r>
      <w:r w:rsidRPr="000700E9">
        <w:rPr>
          <w:sz w:val="16"/>
        </w:rPr>
        <w:t xml:space="preserve"> The table below, using the Fed figures from 1989 to 2022, shows the growth in wealth inequality. Highlighted are the highest percent of the holding of the entire nation’s wealth by the wealthiest 1% reached during the terms of presidents in a particular quarter going back to Bush, and the first quarter of the survey. [table omitted] </w:t>
      </w:r>
      <w:r w:rsidRPr="00F368B2">
        <w:rPr>
          <w:rStyle w:val="StyleUnderline"/>
        </w:rPr>
        <w:t>During each administration since 1989, the share of the nation’s wealth held by the wealthiest 1% has had its declines, but the trajectory has been up</w:t>
      </w:r>
      <w:r w:rsidRPr="000700E9">
        <w:rPr>
          <w:sz w:val="16"/>
        </w:rPr>
        <w:t>. It reached a new record during the presidencies of everyone except Trump, who came close and whose tax cut bill helped pave the way for a new record</w:t>
      </w:r>
      <w:r w:rsidRPr="00F368B2">
        <w:rPr>
          <w:rStyle w:val="StyleUnderline"/>
        </w:rPr>
        <w:t xml:space="preserve">. </w:t>
      </w:r>
      <w:r w:rsidRPr="009C5249">
        <w:rPr>
          <w:rStyle w:val="StyleUnderline"/>
          <w:highlight w:val="cyan"/>
        </w:rPr>
        <w:t>To restore the share of the wealth</w:t>
      </w:r>
      <w:r w:rsidRPr="00F368B2">
        <w:rPr>
          <w:rStyle w:val="StyleUnderline"/>
        </w:rPr>
        <w:t xml:space="preserve"> of the wealthiest 1% back to where it stood in 1989 </w:t>
      </w:r>
      <w:r w:rsidRPr="009C5249">
        <w:rPr>
          <w:rStyle w:val="StyleUnderline"/>
          <w:highlight w:val="cyan"/>
        </w:rPr>
        <w:t>would require the</w:t>
      </w:r>
      <w:r w:rsidRPr="00F368B2">
        <w:rPr>
          <w:rStyle w:val="StyleUnderline"/>
        </w:rPr>
        <w:t xml:space="preserve"> immediate </w:t>
      </w:r>
      <w:r w:rsidRPr="009C5249">
        <w:rPr>
          <w:rStyle w:val="StyleUnderline"/>
          <w:highlight w:val="cyan"/>
        </w:rPr>
        <w:t>confiscation of over $12 trillio</w:t>
      </w:r>
      <w:r w:rsidRPr="00F368B2">
        <w:rPr>
          <w:rStyle w:val="StyleUnderline"/>
        </w:rPr>
        <w:t>n of their $43.45 trillion as of the end of 2022</w:t>
      </w:r>
      <w:r w:rsidRPr="000700E9">
        <w:rPr>
          <w:sz w:val="16"/>
        </w:rPr>
        <w:t xml:space="preserve">. Senator Elizabeth Warren, probably considered one of the more “progressive” members of the Senate, has put forward a </w:t>
      </w:r>
      <w:hyperlink r:id="rId65" w:history="1">
        <w:r w:rsidRPr="000700E9">
          <w:rPr>
            <w:rStyle w:val="Hyperlink"/>
            <w:sz w:val="16"/>
          </w:rPr>
          <w:t>wealth tax proposal</w:t>
        </w:r>
      </w:hyperlink>
      <w:r w:rsidRPr="000700E9">
        <w:rPr>
          <w:sz w:val="16"/>
        </w:rPr>
        <w:t xml:space="preserve"> that would raise “$3.75 trillion in revenue over a ten-year period.” In the last ten years, the nominal wealth of the 1% </w:t>
      </w:r>
      <w:proofErr w:type="spellStart"/>
      <w:r w:rsidRPr="000700E9">
        <w:rPr>
          <w:sz w:val="16"/>
        </w:rPr>
        <w:t>increased</w:t>
      </w:r>
      <w:proofErr w:type="spellEnd"/>
      <w:r w:rsidRPr="000700E9">
        <w:rPr>
          <w:sz w:val="16"/>
        </w:rPr>
        <w:t xml:space="preserve"> over $23 trillion from $19.81 trillion to $43.45 trillion, more than six times the anticipated revenue raised by </w:t>
      </w:r>
      <w:r w:rsidRPr="00F368B2">
        <w:rPr>
          <w:rStyle w:val="StyleUnderline"/>
        </w:rPr>
        <w:t>Warren’s tax proposal which, at best, would likely make a tiny dent into what she describes as “an extreme concentration of wealth.”</w:t>
      </w:r>
    </w:p>
    <w:p w14:paraId="40DE9F91" w14:textId="77777777" w:rsidR="00EF3E5C" w:rsidRDefault="00EF3E5C" w:rsidP="00EF3E5C"/>
    <w:p w14:paraId="5D0FEAC8" w14:textId="77777777" w:rsidR="00EF3E5C" w:rsidRPr="00EF3E5C" w:rsidRDefault="00EF3E5C" w:rsidP="00EF3E5C"/>
    <w:p w14:paraId="2C9B0562" w14:textId="5D259D35" w:rsidR="00CA68DF" w:rsidRDefault="00CA68DF" w:rsidP="00CA68DF">
      <w:pPr>
        <w:pStyle w:val="Heading3"/>
        <w:rPr>
          <w:rStyle w:val="Emphasis"/>
          <w:b/>
          <w:bCs/>
          <w:sz w:val="32"/>
          <w:szCs w:val="36"/>
        </w:rPr>
      </w:pPr>
      <w:r w:rsidRPr="00CA68DF">
        <w:rPr>
          <w:rStyle w:val="Emphasis"/>
          <w:b/>
          <w:bCs/>
          <w:sz w:val="32"/>
          <w:szCs w:val="36"/>
        </w:rPr>
        <w:t>Climate Exacerbates inequality</w:t>
      </w:r>
    </w:p>
    <w:p w14:paraId="5D81ABFF" w14:textId="77777777" w:rsidR="00CA68DF" w:rsidRPr="00CA68DF" w:rsidRDefault="00CA68DF" w:rsidP="00CA68DF">
      <w:pPr>
        <w:pStyle w:val="Heading4"/>
        <w:rPr>
          <w:rStyle w:val="Style13ptBold"/>
          <w:b/>
          <w:bCs w:val="0"/>
        </w:rPr>
      </w:pPr>
      <w:r w:rsidRPr="00CA68DF">
        <w:rPr>
          <w:rStyle w:val="Style13ptBold"/>
          <w:b/>
          <w:bCs w:val="0"/>
        </w:rPr>
        <w:t>Warming exacerbates inequality.</w:t>
      </w:r>
    </w:p>
    <w:p w14:paraId="52B04C3F" w14:textId="77777777" w:rsidR="00CA68DF" w:rsidRPr="00F976BC" w:rsidRDefault="00CA68DF" w:rsidP="00CA68DF">
      <w:proofErr w:type="spellStart"/>
      <w:r w:rsidRPr="00D37812">
        <w:rPr>
          <w:rStyle w:val="Style13ptBold"/>
        </w:rPr>
        <w:t>Guivarch</w:t>
      </w:r>
      <w:proofErr w:type="spellEnd"/>
      <w:r w:rsidRPr="00D37812">
        <w:rPr>
          <w:rStyle w:val="Style13ptBold"/>
        </w:rPr>
        <w:t xml:space="preserve"> et al. ‘21</w:t>
      </w:r>
      <w:r w:rsidRPr="00F976BC">
        <w:t xml:space="preserve"> [</w:t>
      </w:r>
      <w:proofErr w:type="spellStart"/>
      <w:r w:rsidRPr="00F976BC">
        <w:t>CÉLine</w:t>
      </w:r>
      <w:proofErr w:type="spellEnd"/>
      <w:r w:rsidRPr="00F976BC">
        <w:rPr>
          <w:rFonts w:ascii="Helvetica" w:hAnsi="Helvetica"/>
          <w:color w:val="000000"/>
          <w:sz w:val="21"/>
          <w:szCs w:val="21"/>
          <w:shd w:val="clear" w:color="auto" w:fill="FFFFFF"/>
        </w:rPr>
        <w:t xml:space="preserve"> </w:t>
      </w:r>
      <w:r>
        <w:rPr>
          <w:rFonts w:ascii="Helvetica" w:hAnsi="Helvetica"/>
          <w:color w:val="000000"/>
          <w:sz w:val="21"/>
          <w:szCs w:val="21"/>
          <w:shd w:val="clear" w:color="auto" w:fill="FFFFFF"/>
        </w:rPr>
        <w:t xml:space="preserve">is a researcher at the Centre International de Recherche sur </w:t>
      </w:r>
      <w:proofErr w:type="spellStart"/>
      <w:r>
        <w:rPr>
          <w:rFonts w:ascii="Helvetica" w:hAnsi="Helvetica"/>
          <w:color w:val="000000"/>
          <w:sz w:val="21"/>
          <w:szCs w:val="21"/>
          <w:shd w:val="clear" w:color="auto" w:fill="FFFFFF"/>
        </w:rPr>
        <w:t>l’Environnement</w:t>
      </w:r>
      <w:proofErr w:type="spellEnd"/>
      <w:r>
        <w:rPr>
          <w:rFonts w:ascii="Helvetica" w:hAnsi="Helvetica"/>
          <w:color w:val="000000"/>
          <w:sz w:val="21"/>
          <w:szCs w:val="21"/>
          <w:shd w:val="clear" w:color="auto" w:fill="FFFFFF"/>
        </w:rPr>
        <w:t xml:space="preserve"> et le </w:t>
      </w:r>
      <w:proofErr w:type="spellStart"/>
      <w:r>
        <w:rPr>
          <w:rFonts w:ascii="Helvetica" w:hAnsi="Helvetica"/>
          <w:color w:val="000000"/>
          <w:sz w:val="21"/>
          <w:szCs w:val="21"/>
          <w:shd w:val="clear" w:color="auto" w:fill="FFFFFF"/>
        </w:rPr>
        <w:t>Développement</w:t>
      </w:r>
      <w:proofErr w:type="spellEnd"/>
      <w:r>
        <w:rPr>
          <w:rFonts w:ascii="Helvetica" w:hAnsi="Helvetica"/>
          <w:color w:val="000000"/>
          <w:sz w:val="21"/>
          <w:szCs w:val="21"/>
          <w:shd w:val="clear" w:color="auto" w:fill="FFFFFF"/>
        </w:rPr>
        <w:t xml:space="preserve"> in </w:t>
      </w:r>
      <w:proofErr w:type="spellStart"/>
      <w:r>
        <w:rPr>
          <w:rFonts w:ascii="Helvetica" w:hAnsi="Helvetica"/>
          <w:color w:val="000000"/>
          <w:sz w:val="21"/>
          <w:szCs w:val="21"/>
          <w:shd w:val="clear" w:color="auto" w:fill="FFFFFF"/>
        </w:rPr>
        <w:t>Nogent</w:t>
      </w:r>
      <w:proofErr w:type="spellEnd"/>
      <w:r>
        <w:rPr>
          <w:rFonts w:ascii="Helvetica" w:hAnsi="Helvetica"/>
          <w:color w:val="000000"/>
          <w:sz w:val="21"/>
          <w:szCs w:val="21"/>
          <w:shd w:val="clear" w:color="auto" w:fill="FFFFFF"/>
        </w:rPr>
        <w:t>-sur-Marne, France.</w:t>
      </w:r>
      <w:r w:rsidRPr="00F976BC">
        <w:t xml:space="preserve"> NICOLAS TACONET is a researcher at the Centre International de Recherche sur </w:t>
      </w:r>
      <w:proofErr w:type="spellStart"/>
      <w:r w:rsidRPr="00F976BC">
        <w:t>l’Environnement</w:t>
      </w:r>
      <w:proofErr w:type="spellEnd"/>
      <w:r w:rsidRPr="00F976BC">
        <w:t xml:space="preserve"> et le </w:t>
      </w:r>
      <w:proofErr w:type="spellStart"/>
      <w:r w:rsidRPr="00F976BC">
        <w:t>Développement</w:t>
      </w:r>
      <w:proofErr w:type="spellEnd"/>
      <w:r w:rsidRPr="00F976BC">
        <w:t xml:space="preserve"> in </w:t>
      </w:r>
      <w:proofErr w:type="spellStart"/>
      <w:r w:rsidRPr="00F976BC">
        <w:t>Nogent</w:t>
      </w:r>
      <w:proofErr w:type="spellEnd"/>
      <w:r w:rsidRPr="00F976BC">
        <w:t>-sur-Marne, France.</w:t>
      </w:r>
      <w:r>
        <w:t xml:space="preserve"> </w:t>
      </w:r>
      <w:r w:rsidRPr="00F976BC">
        <w:t xml:space="preserve">AURÉLIE MÉJEAN is a researcher at the Centre International de Recherche sur </w:t>
      </w:r>
      <w:proofErr w:type="spellStart"/>
      <w:r w:rsidRPr="00F976BC">
        <w:t>l’Environnement</w:t>
      </w:r>
      <w:proofErr w:type="spellEnd"/>
      <w:r w:rsidRPr="00F976BC">
        <w:t xml:space="preserve"> et le </w:t>
      </w:r>
      <w:proofErr w:type="spellStart"/>
      <w:r w:rsidRPr="00F976BC">
        <w:t>Développement</w:t>
      </w:r>
      <w:proofErr w:type="spellEnd"/>
      <w:r w:rsidRPr="00F976BC">
        <w:t xml:space="preserve"> in </w:t>
      </w:r>
      <w:proofErr w:type="spellStart"/>
      <w:r w:rsidRPr="00F976BC">
        <w:t>Nogent</w:t>
      </w:r>
      <w:proofErr w:type="spellEnd"/>
      <w:r w:rsidRPr="00F976BC">
        <w:t>-sur-Marne, France.</w:t>
      </w:r>
      <w:r>
        <w:t xml:space="preserve"> </w:t>
      </w:r>
      <w:r w:rsidRPr="00F976BC">
        <w:t xml:space="preserve">“Linking Climate and Inequality;” 9-2-2021, IMF, https://www.imf.org/en/Publications/fandd/issues/2021/09/climate-change-and-inequality-guivarch-mejean-taconet; </w:t>
      </w:r>
      <w:proofErr w:type="spellStart"/>
      <w:r w:rsidRPr="00F976BC">
        <w:t>JFan</w:t>
      </w:r>
      <w:proofErr w:type="spellEnd"/>
      <w:r w:rsidRPr="00F976BC">
        <w:t>]</w:t>
      </w:r>
    </w:p>
    <w:p w14:paraId="5069FB55" w14:textId="77777777" w:rsidR="00CA68DF" w:rsidRPr="00F976BC" w:rsidRDefault="00CA68DF" w:rsidP="00CA68DF">
      <w:pPr>
        <w:rPr>
          <w:sz w:val="12"/>
        </w:rPr>
      </w:pPr>
      <w:r w:rsidRPr="00F976BC">
        <w:rPr>
          <w:sz w:val="12"/>
        </w:rPr>
        <w:t xml:space="preserve">While </w:t>
      </w:r>
      <w:r w:rsidRPr="00F976BC">
        <w:rPr>
          <w:u w:val="single"/>
        </w:rPr>
        <w:t xml:space="preserve">the effects of </w:t>
      </w:r>
      <w:r w:rsidRPr="00F976BC">
        <w:rPr>
          <w:highlight w:val="cyan"/>
          <w:u w:val="single"/>
        </w:rPr>
        <w:t>climate change</w:t>
      </w:r>
      <w:r w:rsidRPr="00F976BC">
        <w:rPr>
          <w:u w:val="single"/>
        </w:rPr>
        <w:t xml:space="preserve"> are global</w:t>
      </w:r>
      <w:r w:rsidRPr="00F976BC">
        <w:rPr>
          <w:sz w:val="12"/>
        </w:rPr>
        <w:t xml:space="preserve">, and their projected impacts concern every area in the world, a wide scientific literature suggests that </w:t>
      </w:r>
      <w:r w:rsidRPr="00F976BC">
        <w:rPr>
          <w:u w:val="single"/>
        </w:rPr>
        <w:t xml:space="preserve">climate risks </w:t>
      </w:r>
      <w:r w:rsidRPr="00F976BC">
        <w:rPr>
          <w:highlight w:val="cyan"/>
          <w:u w:val="single"/>
        </w:rPr>
        <w:t>disproportionately affect the poor</w:t>
      </w:r>
      <w:r w:rsidRPr="00F976BC">
        <w:rPr>
          <w:u w:val="single"/>
        </w:rPr>
        <w:t>est countries and people, who are more exposed and more vulnerable to their impacts.</w:t>
      </w:r>
    </w:p>
    <w:p w14:paraId="0CDBBBAE" w14:textId="77777777" w:rsidR="00CA68DF" w:rsidRDefault="00CA68DF" w:rsidP="00CA68DF">
      <w:pPr>
        <w:rPr>
          <w:u w:val="single"/>
        </w:rPr>
      </w:pPr>
      <w:r w:rsidRPr="00F976BC">
        <w:rPr>
          <w:u w:val="single"/>
        </w:rPr>
        <w:t xml:space="preserve">In the </w:t>
      </w:r>
      <w:r w:rsidRPr="00F976BC">
        <w:rPr>
          <w:highlight w:val="cyan"/>
          <w:u w:val="single"/>
        </w:rPr>
        <w:t>poor</w:t>
      </w:r>
      <w:r w:rsidRPr="00F976BC">
        <w:rPr>
          <w:u w:val="single"/>
        </w:rPr>
        <w:t xml:space="preserve">est economies, a large part of the population </w:t>
      </w:r>
      <w:r w:rsidRPr="00F976BC">
        <w:rPr>
          <w:highlight w:val="cyan"/>
          <w:u w:val="single"/>
        </w:rPr>
        <w:t>depends</w:t>
      </w:r>
      <w:r w:rsidRPr="00F976BC">
        <w:rPr>
          <w:u w:val="single"/>
        </w:rPr>
        <w:t xml:space="preserve"> directly </w:t>
      </w:r>
      <w:r w:rsidRPr="00F976BC">
        <w:rPr>
          <w:highlight w:val="cyan"/>
          <w:u w:val="single"/>
        </w:rPr>
        <w:t>on activities</w:t>
      </w:r>
      <w:r w:rsidRPr="00F976BC">
        <w:rPr>
          <w:u w:val="single"/>
        </w:rPr>
        <w:t xml:space="preserve"> that may be the </w:t>
      </w:r>
      <w:r w:rsidRPr="00F976BC">
        <w:rPr>
          <w:highlight w:val="cyan"/>
          <w:u w:val="single"/>
        </w:rPr>
        <w:t>most affected by climate chang</w:t>
      </w:r>
      <w:r w:rsidRPr="00F976BC">
        <w:rPr>
          <w:u w:val="single"/>
        </w:rPr>
        <w:t xml:space="preserve">e, notably, the </w:t>
      </w:r>
      <w:r w:rsidRPr="00F976BC">
        <w:rPr>
          <w:highlight w:val="cyan"/>
          <w:u w:val="single"/>
        </w:rPr>
        <w:t>agricultural</w:t>
      </w:r>
      <w:r w:rsidRPr="00F976BC">
        <w:rPr>
          <w:u w:val="single"/>
        </w:rPr>
        <w:t xml:space="preserve">, </w:t>
      </w:r>
      <w:r w:rsidRPr="00F976BC">
        <w:rPr>
          <w:highlight w:val="cyan"/>
          <w:u w:val="single"/>
        </w:rPr>
        <w:t>forestry</w:t>
      </w:r>
      <w:r w:rsidRPr="00F976BC">
        <w:rPr>
          <w:u w:val="single"/>
        </w:rPr>
        <w:t xml:space="preserve">, and </w:t>
      </w:r>
      <w:r w:rsidRPr="00F976BC">
        <w:rPr>
          <w:highlight w:val="cyan"/>
          <w:u w:val="single"/>
        </w:rPr>
        <w:t>fisheries</w:t>
      </w:r>
      <w:r w:rsidRPr="00F976BC">
        <w:rPr>
          <w:u w:val="single"/>
        </w:rPr>
        <w:t xml:space="preserve"> sectors. </w:t>
      </w:r>
      <w:r w:rsidRPr="00F976BC">
        <w:rPr>
          <w:sz w:val="12"/>
        </w:rPr>
        <w:t xml:space="preserve">People with the lowest incomes are the most likely to depend for their survival on </w:t>
      </w:r>
      <w:r w:rsidRPr="00F976BC">
        <w:rPr>
          <w:u w:val="single"/>
        </w:rPr>
        <w:t xml:space="preserve">resources provided by nature. </w:t>
      </w:r>
      <w:r w:rsidRPr="00F976BC">
        <w:rPr>
          <w:highlight w:val="cyan"/>
          <w:u w:val="single"/>
        </w:rPr>
        <w:t>Rising temperatures</w:t>
      </w:r>
      <w:r w:rsidRPr="00F976BC">
        <w:rPr>
          <w:u w:val="single"/>
        </w:rPr>
        <w:t xml:space="preserve"> are </w:t>
      </w:r>
      <w:r w:rsidRPr="00F976BC">
        <w:rPr>
          <w:highlight w:val="cyan"/>
          <w:u w:val="single"/>
        </w:rPr>
        <w:t>exacerbat</w:t>
      </w:r>
      <w:r w:rsidRPr="00F976BC">
        <w:rPr>
          <w:u w:val="single"/>
        </w:rPr>
        <w:t xml:space="preserve">ing preexisting </w:t>
      </w:r>
      <w:r w:rsidRPr="00F976BC">
        <w:rPr>
          <w:highlight w:val="cyan"/>
          <w:u w:val="single"/>
        </w:rPr>
        <w:t>disparities in access</w:t>
      </w:r>
      <w:r w:rsidRPr="00F976BC">
        <w:rPr>
          <w:u w:val="single"/>
        </w:rPr>
        <w:t xml:space="preserve"> to clean water and affordable food. </w:t>
      </w:r>
      <w:r w:rsidRPr="00F976BC">
        <w:rPr>
          <w:sz w:val="12"/>
        </w:rPr>
        <w:t>Most of the time,</w:t>
      </w:r>
      <w:r w:rsidRPr="00F976BC">
        <w:rPr>
          <w:u w:val="single"/>
        </w:rPr>
        <w:t xml:space="preserve"> the poorest populations do not benefit from insurance mechanisms or have access to basic health services, making them particularly vulnerable to any shock hitting their assets and income streams.</w:t>
      </w:r>
    </w:p>
    <w:p w14:paraId="190706AA" w14:textId="77777777" w:rsidR="00CA68DF" w:rsidRPr="00CA68DF" w:rsidRDefault="00CA68DF" w:rsidP="00CA68DF"/>
    <w:p w14:paraId="2430ED0B" w14:textId="77777777" w:rsidR="0007652D" w:rsidRPr="008908F7" w:rsidRDefault="0007652D" w:rsidP="0007652D">
      <w:pPr>
        <w:pStyle w:val="Heading3"/>
      </w:pPr>
      <w:r>
        <w:t>Technocratic Approach Bad</w:t>
      </w:r>
    </w:p>
    <w:p w14:paraId="04028715" w14:textId="22765EC2" w:rsidR="0007652D" w:rsidRPr="008908F7" w:rsidRDefault="0007652D" w:rsidP="0007652D">
      <w:pPr>
        <w:pStyle w:val="Heading4"/>
      </w:pPr>
      <w:r>
        <w:t>The technocratic framing of climate perpetuates inequality by excluding marginalized communities and limiting technological solutions that fail to change social structures</w:t>
      </w:r>
    </w:p>
    <w:p w14:paraId="7004DA10" w14:textId="77777777" w:rsidR="0007652D" w:rsidRDefault="0007652D" w:rsidP="0007652D">
      <w:pPr>
        <w:rPr>
          <w:rStyle w:val="Style13ptBold"/>
        </w:rPr>
      </w:pPr>
      <w:r>
        <w:t xml:space="preserve">Jennie C. </w:t>
      </w:r>
      <w:r w:rsidRPr="00F03C59">
        <w:rPr>
          <w:rStyle w:val="Style13ptBold"/>
        </w:rPr>
        <w:t>Stephens in 2022</w:t>
      </w:r>
    </w:p>
    <w:p w14:paraId="052E82D0" w14:textId="77777777" w:rsidR="0007652D" w:rsidRDefault="0007652D" w:rsidP="0007652D">
      <w:r>
        <w:t xml:space="preserve">School of Public Policy and Urban Affairs, Northeastern University; Beyond Climate Isolationism: a Necessary Shift for Climate Justice; Current Climate Change Reports volume 8, pages83–90 (2022); </w:t>
      </w:r>
      <w:hyperlink r:id="rId66" w:history="1">
        <w:r w:rsidRPr="00B70956">
          <w:rPr>
            <w:rStyle w:val="Hyperlink"/>
          </w:rPr>
          <w:t>https://link.springer.com/article/10.1007/s40641-022-00186-6</w:t>
        </w:r>
      </w:hyperlink>
    </w:p>
    <w:p w14:paraId="645D27B9" w14:textId="77777777" w:rsidR="0007652D" w:rsidRPr="008908F7" w:rsidRDefault="0007652D" w:rsidP="0007652D">
      <w:pPr>
        <w:rPr>
          <w:sz w:val="16"/>
        </w:rPr>
      </w:pPr>
      <w:r w:rsidRPr="00F03C59">
        <w:rPr>
          <w:rStyle w:val="StyleUnderline"/>
        </w:rPr>
        <w:t xml:space="preserve">Climate isolationism is dangerous because it </w:t>
      </w:r>
      <w:r w:rsidRPr="00F03C59">
        <w:rPr>
          <w:rStyle w:val="Emphasis"/>
        </w:rPr>
        <w:t>is exclusive and ineffective</w:t>
      </w:r>
      <w:r w:rsidRPr="00F03C59">
        <w:rPr>
          <w:rStyle w:val="StyleUnderline"/>
        </w:rPr>
        <w:t xml:space="preserve"> in advancing the transformative social change that is needed to reduce the suffering of climate change. </w:t>
      </w:r>
      <w:r w:rsidRPr="008908F7">
        <w:rPr>
          <w:sz w:val="16"/>
        </w:rPr>
        <w:t xml:space="preserve">A review of the literature on public perception of low carbon technologies reveals that </w:t>
      </w:r>
      <w:r w:rsidRPr="00F03C59">
        <w:rPr>
          <w:rStyle w:val="StyleUnderline"/>
        </w:rPr>
        <w:t>the narrowness of climate isolationism results in limited opportunities for people to connect</w:t>
      </w:r>
      <w:r w:rsidRPr="008908F7">
        <w:rPr>
          <w:sz w:val="16"/>
        </w:rPr>
        <w:t xml:space="preserve"> and that interest and awareness about these technologies are constrained [55]. </w:t>
      </w:r>
      <w:r w:rsidRPr="00F03C59">
        <w:rPr>
          <w:rStyle w:val="Emphasis"/>
        </w:rPr>
        <w:t>The technocratic focus limits public discourse</w:t>
      </w:r>
      <w:r w:rsidRPr="008908F7">
        <w:rPr>
          <w:sz w:val="16"/>
        </w:rPr>
        <w:t xml:space="preserve"> </w:t>
      </w:r>
      <w:r w:rsidRPr="00F03C59">
        <w:rPr>
          <w:rStyle w:val="StyleUnderline"/>
        </w:rPr>
        <w:t>because it excludes people for whom these abstract</w:t>
      </w:r>
      <w:r w:rsidRPr="008908F7">
        <w:rPr>
          <w:sz w:val="16"/>
        </w:rPr>
        <w:t xml:space="preserve">, scientific </w:t>
      </w:r>
      <w:r w:rsidRPr="00F03C59">
        <w:rPr>
          <w:rStyle w:val="StyleUnderline"/>
        </w:rPr>
        <w:t>terms</w:t>
      </w:r>
      <w:r w:rsidRPr="008908F7">
        <w:rPr>
          <w:sz w:val="16"/>
        </w:rPr>
        <w:t xml:space="preserve">, or the technological details </w:t>
      </w:r>
      <w:r w:rsidRPr="00F03C59">
        <w:rPr>
          <w:rStyle w:val="StyleUnderline"/>
        </w:rPr>
        <w:t>may not be meaningful and it makes the challenge seem distant</w:t>
      </w:r>
      <w:r w:rsidRPr="008908F7">
        <w:rPr>
          <w:sz w:val="16"/>
        </w:rPr>
        <w:t xml:space="preserve"> and unapproachable [63]. Not only does the very technical way of discussing climate change resonate with only a small subgroup of society, </w:t>
      </w:r>
      <w:r w:rsidRPr="00F03C59">
        <w:rPr>
          <w:rStyle w:val="StyleUnderline"/>
        </w:rPr>
        <w:t>it also often projects the need for sacrifice</w:t>
      </w:r>
      <w:r w:rsidRPr="008908F7">
        <w:rPr>
          <w:sz w:val="16"/>
        </w:rPr>
        <w:t xml:space="preserve"> and hardship </w:t>
      </w:r>
      <w:r w:rsidRPr="00F03C59">
        <w:rPr>
          <w:rStyle w:val="StyleUnderline"/>
        </w:rPr>
        <w:t>rather than highlighting benefits</w:t>
      </w:r>
      <w:r w:rsidRPr="008908F7">
        <w:rPr>
          <w:sz w:val="16"/>
        </w:rPr>
        <w:t xml:space="preserve"> and opportunities [54]. Climate isolationism is also exclusive because </w:t>
      </w:r>
      <w:r w:rsidRPr="00F03C59">
        <w:rPr>
          <w:rStyle w:val="StyleUnderline"/>
        </w:rPr>
        <w:t>many proposed technological “solutions” are also expensive and perceived as options that are only accessible to the rich</w:t>
      </w:r>
      <w:r w:rsidRPr="008908F7">
        <w:rPr>
          <w:sz w:val="16"/>
        </w:rPr>
        <w:t xml:space="preserve">. Driving a Tesla electric vehicle, for example, is not an option for most people, so the focus on this technological innovation results in many people feeling disempowered and disengaged [68]. This disempowerment is compounded by science and engineering fields that continue to be dominated by white men [78]. Despite efforts to diversify science and engineering, persistent racial, gendered, and economic injustices of our economy and our educational systems perpetuate exclusive access to science and engineering [74]. Participating in science continues to be a selective activity only accessible to a privileged few [40]. The lack of diversity within the fields of science and engineering limits the scope of inquiry and constrains the types of connections that are made among science, technology, and society [63]. As we move to incorporate innovative responses that promote social justice to climate change beyond technological justifications for energy transformation, there is a need to include other kinds of expertise, experiences, and perspectives. </w:t>
      </w:r>
      <w:r w:rsidRPr="00F03C59">
        <w:rPr>
          <w:rStyle w:val="StyleUnderline"/>
        </w:rPr>
        <w:t xml:space="preserve">When the climate crisis is framed as a scientific problem with a </w:t>
      </w:r>
      <w:r w:rsidRPr="008908F7">
        <w:rPr>
          <w:sz w:val="16"/>
        </w:rPr>
        <w:t xml:space="preserve">possible </w:t>
      </w:r>
      <w:r w:rsidRPr="00F03C59">
        <w:rPr>
          <w:rStyle w:val="StyleUnderline"/>
        </w:rPr>
        <w:t xml:space="preserve">technological fix, the systemic societal and economic problems, </w:t>
      </w:r>
      <w:r w:rsidRPr="00F03C59">
        <w:rPr>
          <w:rStyle w:val="Emphasis"/>
        </w:rPr>
        <w:t>including the concentration of wealth</w:t>
      </w:r>
      <w:r w:rsidRPr="008908F7">
        <w:rPr>
          <w:sz w:val="16"/>
        </w:rPr>
        <w:t xml:space="preserve"> and power among those profiting from maintaining fossil fuel reliance, </w:t>
      </w:r>
      <w:r w:rsidRPr="00F03C59">
        <w:rPr>
          <w:rStyle w:val="StyleUnderline"/>
        </w:rPr>
        <w:t>are</w:t>
      </w:r>
      <w:r w:rsidRPr="008908F7">
        <w:rPr>
          <w:sz w:val="16"/>
        </w:rPr>
        <w:t xml:space="preserve"> all-too-often </w:t>
      </w:r>
      <w:r w:rsidRPr="00F03C59">
        <w:rPr>
          <w:rStyle w:val="StyleUnderline"/>
        </w:rPr>
        <w:t>ignored</w:t>
      </w:r>
      <w:r w:rsidRPr="008908F7">
        <w:rPr>
          <w:sz w:val="16"/>
        </w:rPr>
        <w:t xml:space="preserve"> [63]. The prevalence of climate isolationism has encouraged too many leaders to be blind to the important opportunities for improving people’s lives and strengthening communities as we transition away from a society reliant on fossil fuels [62]. </w:t>
      </w:r>
      <w:r w:rsidRPr="008908F7">
        <w:rPr>
          <w:rStyle w:val="StyleUnderline"/>
        </w:rPr>
        <w:t>The narrow technocratic approach</w:t>
      </w:r>
      <w:r w:rsidRPr="008908F7">
        <w:rPr>
          <w:sz w:val="16"/>
        </w:rPr>
        <w:t xml:space="preserve"> of climate isolationism </w:t>
      </w:r>
      <w:r w:rsidRPr="008908F7">
        <w:rPr>
          <w:rStyle w:val="StyleUnderline"/>
        </w:rPr>
        <w:t>has not only been ineffective</w:t>
      </w:r>
      <w:r w:rsidRPr="008908F7">
        <w:rPr>
          <w:sz w:val="16"/>
        </w:rPr>
        <w:t xml:space="preserve"> in mobilizing transformative change </w:t>
      </w:r>
      <w:r w:rsidRPr="008908F7">
        <w:rPr>
          <w:rStyle w:val="StyleUnderline"/>
        </w:rPr>
        <w:t>but</w:t>
      </w:r>
      <w:r w:rsidRPr="008908F7">
        <w:rPr>
          <w:sz w:val="16"/>
        </w:rPr>
        <w:t xml:space="preserve"> it </w:t>
      </w:r>
      <w:r w:rsidRPr="008908F7">
        <w:rPr>
          <w:rStyle w:val="StyleUnderline"/>
        </w:rPr>
        <w:t>has also resulted in climate</w:t>
      </w:r>
      <w:r w:rsidRPr="008908F7">
        <w:rPr>
          <w:sz w:val="16"/>
        </w:rPr>
        <w:t xml:space="preserve"> and energy programs and </w:t>
      </w:r>
      <w:r w:rsidRPr="008908F7">
        <w:rPr>
          <w:rStyle w:val="Emphasis"/>
        </w:rPr>
        <w:t>policies that exacerbate inequities and perpetuate injustice</w:t>
      </w:r>
      <w:r w:rsidRPr="008908F7">
        <w:rPr>
          <w:sz w:val="16"/>
        </w:rPr>
        <w:t xml:space="preserve"> [32]. Because </w:t>
      </w:r>
      <w:r w:rsidRPr="008908F7">
        <w:rPr>
          <w:rStyle w:val="StyleUnderline"/>
        </w:rPr>
        <w:t>the social dimensions of climate and energy have not been adequately considered, we have ended up with policies that further exclude</w:t>
      </w:r>
      <w:r w:rsidRPr="008908F7">
        <w:rPr>
          <w:sz w:val="16"/>
        </w:rPr>
        <w:t xml:space="preserve"> and disadvantage </w:t>
      </w:r>
      <w:r w:rsidRPr="008908F7">
        <w:rPr>
          <w:rStyle w:val="StyleUnderline"/>
        </w:rPr>
        <w:t>low-income communities</w:t>
      </w:r>
      <w:r w:rsidRPr="008908F7">
        <w:rPr>
          <w:sz w:val="16"/>
        </w:rPr>
        <w:t xml:space="preserve">, </w:t>
      </w:r>
      <w:r w:rsidRPr="008908F7">
        <w:rPr>
          <w:rStyle w:val="StyleUnderline"/>
        </w:rPr>
        <w:t>women, and communities of color</w:t>
      </w:r>
      <w:r w:rsidRPr="008908F7">
        <w:rPr>
          <w:sz w:val="16"/>
        </w:rPr>
        <w:t xml:space="preserve"> [57]. </w:t>
      </w:r>
      <w:r w:rsidRPr="008908F7">
        <w:rPr>
          <w:rStyle w:val="StyleUnderline"/>
        </w:rPr>
        <w:t>The</w:t>
      </w:r>
      <w:r w:rsidRPr="008908F7">
        <w:rPr>
          <w:sz w:val="16"/>
        </w:rPr>
        <w:t xml:space="preserve"> quantitative </w:t>
      </w:r>
      <w:r w:rsidRPr="008908F7">
        <w:rPr>
          <w:rStyle w:val="StyleUnderline"/>
        </w:rPr>
        <w:t>technocratic tendency of climate isolationism reinforces a dubious technological optimism</w:t>
      </w:r>
      <w:r w:rsidRPr="008908F7">
        <w:rPr>
          <w:sz w:val="16"/>
        </w:rPr>
        <w:t xml:space="preserve"> [9], which has led to growing interest and funding for technological fixes to the climate crisis [67]. </w:t>
      </w:r>
      <w:r w:rsidRPr="008908F7">
        <w:rPr>
          <w:rStyle w:val="StyleUnderline"/>
        </w:rPr>
        <w:t>While technology is an essential part of a transition</w:t>
      </w:r>
      <w:r w:rsidRPr="008908F7">
        <w:rPr>
          <w:sz w:val="16"/>
        </w:rPr>
        <w:t xml:space="preserve"> toward a more just, equitable, and climate-stable future, </w:t>
      </w:r>
      <w:r w:rsidRPr="008908F7">
        <w:rPr>
          <w:rStyle w:val="StyleUnderline"/>
        </w:rPr>
        <w:t>investments in</w:t>
      </w:r>
      <w:r w:rsidRPr="008908F7">
        <w:rPr>
          <w:sz w:val="16"/>
        </w:rPr>
        <w:t xml:space="preserve"> science and t</w:t>
      </w:r>
      <w:r w:rsidRPr="008908F7">
        <w:rPr>
          <w:rStyle w:val="StyleUnderline"/>
        </w:rPr>
        <w:t xml:space="preserve">echnology have not yet been balanced with investments in </w:t>
      </w:r>
      <w:r w:rsidRPr="008908F7">
        <w:rPr>
          <w:sz w:val="16"/>
        </w:rPr>
        <w:t xml:space="preserve">social science, social infrastructure, social innovations, and </w:t>
      </w:r>
      <w:r w:rsidRPr="008908F7">
        <w:rPr>
          <w:rStyle w:val="StyleUnderline"/>
        </w:rPr>
        <w:t>social justice</w:t>
      </w:r>
      <w:r w:rsidRPr="008908F7">
        <w:rPr>
          <w:sz w:val="16"/>
        </w:rPr>
        <w:t xml:space="preserve">. </w:t>
      </w:r>
      <w:r w:rsidRPr="008908F7">
        <w:rPr>
          <w:rStyle w:val="StyleUnderline"/>
        </w:rPr>
        <w:t>This lack of investment</w:t>
      </w:r>
      <w:r w:rsidRPr="008908F7">
        <w:rPr>
          <w:sz w:val="16"/>
        </w:rPr>
        <w:t xml:space="preserve"> in social infrastructure and social innovations </w:t>
      </w:r>
      <w:r w:rsidRPr="008908F7">
        <w:rPr>
          <w:rStyle w:val="StyleUnderline"/>
        </w:rPr>
        <w:t>has weakened our social ties and reduced our</w:t>
      </w:r>
      <w:r w:rsidRPr="008908F7">
        <w:rPr>
          <w:sz w:val="16"/>
        </w:rPr>
        <w:t xml:space="preserve"> societal </w:t>
      </w:r>
      <w:r w:rsidRPr="008908F7">
        <w:rPr>
          <w:rStyle w:val="StyleUnderline"/>
        </w:rPr>
        <w:t>resilience</w:t>
      </w:r>
      <w:r w:rsidRPr="008908F7">
        <w:rPr>
          <w:sz w:val="16"/>
        </w:rPr>
        <w:t xml:space="preserve"> [2]. For decades, strategic governmental responses to the climate crisis have been focused almost exclusively on investments in science and technology [61], while </w:t>
      </w:r>
      <w:r w:rsidRPr="008908F7">
        <w:rPr>
          <w:rStyle w:val="StyleUnderline"/>
        </w:rPr>
        <w:t xml:space="preserve">very little has been invested in social innovation. </w:t>
      </w:r>
      <w:r w:rsidRPr="008908F7">
        <w:rPr>
          <w:sz w:val="16"/>
        </w:rPr>
        <w:t>Some examples of social innovations include cooperative ownership of businesses, non-extractive finance like zero-interest, negative interest, or low-interest loans, and community-based initiatives to support the provisioning of local and regionally appropriate energy, food, and other essentials.</w:t>
      </w:r>
    </w:p>
    <w:p w14:paraId="64C9CCF4" w14:textId="77777777" w:rsidR="0007652D" w:rsidRPr="00A314B1" w:rsidRDefault="0007652D" w:rsidP="0007652D"/>
    <w:p w14:paraId="2CC8AA4C" w14:textId="77777777" w:rsidR="0007652D" w:rsidRPr="00CE1B9F" w:rsidRDefault="0007652D" w:rsidP="0007652D"/>
    <w:p w14:paraId="14425AE6" w14:textId="77777777" w:rsidR="00050294" w:rsidRPr="00F03C59" w:rsidRDefault="00050294" w:rsidP="00050294">
      <w:pPr>
        <w:pStyle w:val="Heading4"/>
      </w:pPr>
      <w:r>
        <w:t>Framing in terms of systemic change is key- technocratic solutions lead to incremental reforms that fail to address social inequality</w:t>
      </w:r>
    </w:p>
    <w:p w14:paraId="50A5EC9D" w14:textId="77777777" w:rsidR="00050294" w:rsidRDefault="00050294" w:rsidP="00050294">
      <w:pPr>
        <w:rPr>
          <w:rStyle w:val="Style13ptBold"/>
        </w:rPr>
      </w:pPr>
      <w:r>
        <w:t xml:space="preserve">Jennie C. </w:t>
      </w:r>
      <w:r w:rsidRPr="00F03C59">
        <w:rPr>
          <w:rStyle w:val="Style13ptBold"/>
        </w:rPr>
        <w:t>Stephens in 2022</w:t>
      </w:r>
    </w:p>
    <w:p w14:paraId="087332AF" w14:textId="77777777" w:rsidR="00050294" w:rsidRDefault="00050294" w:rsidP="00050294">
      <w:r>
        <w:t xml:space="preserve">School of Public Policy and Urban Affairs, Northeastern University; Beyond Climate Isolationism: a Necessary Shift for Climate Justice; Current Climate Change Reports volume 8, pages83–90 (2022); </w:t>
      </w:r>
      <w:hyperlink r:id="rId67" w:history="1">
        <w:r w:rsidRPr="00B70956">
          <w:rPr>
            <w:rStyle w:val="Hyperlink"/>
          </w:rPr>
          <w:t>https://link.springer.com/article/10.1007/s40641-022-00186-6</w:t>
        </w:r>
      </w:hyperlink>
    </w:p>
    <w:p w14:paraId="466C096A" w14:textId="77777777" w:rsidR="00050294" w:rsidRPr="00F03C59" w:rsidRDefault="00050294" w:rsidP="00050294">
      <w:pPr>
        <w:rPr>
          <w:sz w:val="16"/>
        </w:rPr>
      </w:pPr>
      <w:r w:rsidRPr="00F03C59">
        <w:rPr>
          <w:rStyle w:val="StyleUnderline"/>
        </w:rPr>
        <w:t>As the climate crisis</w:t>
      </w:r>
      <w:r w:rsidRPr="00F03C59">
        <w:rPr>
          <w:sz w:val="16"/>
        </w:rPr>
        <w:t xml:space="preserve"> worsens and </w:t>
      </w:r>
      <w:r w:rsidRPr="00F03C59">
        <w:rPr>
          <w:rStyle w:val="StyleUnderline"/>
        </w:rPr>
        <w:t>continues to reveal</w:t>
      </w:r>
      <w:r w:rsidRPr="00F03C59">
        <w:rPr>
          <w:sz w:val="16"/>
        </w:rPr>
        <w:t xml:space="preserve"> stark injustices and inhumane </w:t>
      </w:r>
      <w:r w:rsidRPr="00F03C59">
        <w:rPr>
          <w:rStyle w:val="StyleUnderline"/>
        </w:rPr>
        <w:t>inequities in society</w:t>
      </w:r>
      <w:r w:rsidRPr="00F03C59">
        <w:rPr>
          <w:sz w:val="16"/>
        </w:rPr>
        <w:t xml:space="preserve">, the evidence suggests that </w:t>
      </w:r>
      <w:r w:rsidRPr="00F03C59">
        <w:rPr>
          <w:rStyle w:val="StyleUnderline"/>
        </w:rPr>
        <w:t>our decision-making and policy processes have resulted in</w:t>
      </w:r>
      <w:r w:rsidRPr="00F03C59">
        <w:rPr>
          <w:sz w:val="16"/>
        </w:rPr>
        <w:t xml:space="preserve"> ineffective and </w:t>
      </w:r>
      <w:r w:rsidRPr="00F03C59">
        <w:rPr>
          <w:rStyle w:val="StyleUnderline"/>
        </w:rPr>
        <w:t>inadequate responses in both climate mitigation</w:t>
      </w:r>
      <w:r w:rsidRPr="00F03C59">
        <w:rPr>
          <w:sz w:val="16"/>
        </w:rPr>
        <w:t xml:space="preserve"> [73] </w:t>
      </w:r>
      <w:r w:rsidRPr="00F03C59">
        <w:rPr>
          <w:rStyle w:val="StyleUnderline"/>
        </w:rPr>
        <w:t>and</w:t>
      </w:r>
      <w:r w:rsidRPr="00F03C59">
        <w:rPr>
          <w:sz w:val="16"/>
        </w:rPr>
        <w:t xml:space="preserve"> climate </w:t>
      </w:r>
      <w:r w:rsidRPr="00F03C59">
        <w:rPr>
          <w:rStyle w:val="StyleUnderline"/>
        </w:rPr>
        <w:t>adaptation</w:t>
      </w:r>
      <w:r w:rsidRPr="00F03C59">
        <w:rPr>
          <w:sz w:val="16"/>
        </w:rPr>
        <w:t xml:space="preserve"> [39]. </w:t>
      </w:r>
      <w:r w:rsidRPr="00F03C59">
        <w:rPr>
          <w:rStyle w:val="StyleUnderline"/>
        </w:rPr>
        <w:t xml:space="preserve">The </w:t>
      </w:r>
      <w:r w:rsidRPr="00F03C59">
        <w:rPr>
          <w:rStyle w:val="Emphasis"/>
        </w:rPr>
        <w:t>systemic</w:t>
      </w:r>
      <w:r w:rsidRPr="00F03C59">
        <w:rPr>
          <w:sz w:val="16"/>
        </w:rPr>
        <w:t xml:space="preserve">, transformative </w:t>
      </w:r>
      <w:r w:rsidRPr="00F03C59">
        <w:rPr>
          <w:rStyle w:val="Emphasis"/>
        </w:rPr>
        <w:t>changes</w:t>
      </w:r>
      <w:r w:rsidRPr="00F03C59">
        <w:rPr>
          <w:rStyle w:val="StyleUnderline"/>
        </w:rPr>
        <w:t xml:space="preserve"> that </w:t>
      </w:r>
      <w:r w:rsidRPr="00F03C59">
        <w:rPr>
          <w:rStyle w:val="Emphasis"/>
        </w:rPr>
        <w:t>are needed</w:t>
      </w:r>
      <w:r w:rsidRPr="00F03C59">
        <w:rPr>
          <w:rStyle w:val="StyleUnderline"/>
        </w:rPr>
        <w:t xml:space="preserve"> to end fossil fuel reliance and</w:t>
      </w:r>
      <w:r w:rsidRPr="00F03C59">
        <w:rPr>
          <w:sz w:val="16"/>
        </w:rPr>
        <w:t xml:space="preserve"> to </w:t>
      </w:r>
      <w:r w:rsidRPr="00F03C59">
        <w:rPr>
          <w:rStyle w:val="StyleUnderline"/>
        </w:rPr>
        <w:t>invest in supporting the most vulnerable people and communities have not yet been prioritized</w:t>
      </w:r>
      <w:r w:rsidRPr="00F03C59">
        <w:rPr>
          <w:sz w:val="16"/>
        </w:rPr>
        <w:t xml:space="preserve">. </w:t>
      </w:r>
      <w:r w:rsidRPr="00F03C59">
        <w:rPr>
          <w:rStyle w:val="StyleUnderline"/>
        </w:rPr>
        <w:t xml:space="preserve">A </w:t>
      </w:r>
      <w:r w:rsidRPr="00F03C59">
        <w:rPr>
          <w:rStyle w:val="Emphasis"/>
        </w:rPr>
        <w:t>key contributor</w:t>
      </w:r>
      <w:r w:rsidRPr="00F03C59">
        <w:rPr>
          <w:sz w:val="16"/>
        </w:rPr>
        <w:t xml:space="preserve"> to the insufficient actions taken so far toward a more just and sustainable future </w:t>
      </w:r>
      <w:r w:rsidRPr="00F03C59">
        <w:rPr>
          <w:rStyle w:val="StyleUnderline"/>
        </w:rPr>
        <w:t>is</w:t>
      </w:r>
      <w:r w:rsidRPr="00F03C59">
        <w:rPr>
          <w:sz w:val="16"/>
        </w:rPr>
        <w:t xml:space="preserve"> the fact </w:t>
      </w:r>
      <w:r w:rsidRPr="00F03C59">
        <w:rPr>
          <w:rStyle w:val="StyleUnderline"/>
        </w:rPr>
        <w:t xml:space="preserve">that climate decision-making has been all-too-often constrained within a </w:t>
      </w:r>
      <w:r w:rsidRPr="00F03C59">
        <w:rPr>
          <w:rStyle w:val="Emphasis"/>
        </w:rPr>
        <w:t>narrow technocratic lens</w:t>
      </w:r>
      <w:r w:rsidRPr="00F03C59">
        <w:rPr>
          <w:rStyle w:val="StyleUnderline"/>
        </w:rPr>
        <w:t xml:space="preserve"> </w:t>
      </w:r>
      <w:r w:rsidRPr="00F03C59">
        <w:rPr>
          <w:sz w:val="16"/>
        </w:rPr>
        <w:t xml:space="preserve">which I call “climate isolationism” [63, 64]. I have coined this term to characterize </w:t>
      </w:r>
      <w:r w:rsidRPr="00F03C59">
        <w:rPr>
          <w:rStyle w:val="StyleUnderline"/>
        </w:rPr>
        <w:t>the common framing of climate change as an isolated</w:t>
      </w:r>
      <w:r w:rsidRPr="00F03C59">
        <w:rPr>
          <w:sz w:val="16"/>
        </w:rPr>
        <w:t xml:space="preserve">, discrete, </w:t>
      </w:r>
      <w:r w:rsidRPr="00F03C59">
        <w:rPr>
          <w:rStyle w:val="Emphasis"/>
        </w:rPr>
        <w:t>scientific problem in need of technological solutions</w:t>
      </w:r>
      <w:r w:rsidRPr="00F03C59">
        <w:rPr>
          <w:sz w:val="16"/>
        </w:rPr>
        <w:t xml:space="preserve">. </w:t>
      </w:r>
      <w:r w:rsidRPr="00F03C59">
        <w:rPr>
          <w:rStyle w:val="StyleUnderline"/>
        </w:rPr>
        <w:t>Decision-makers</w:t>
      </w:r>
      <w:r w:rsidRPr="00F03C59">
        <w:rPr>
          <w:sz w:val="16"/>
        </w:rPr>
        <w:t xml:space="preserve"> working within a lens of climate isolationism often </w:t>
      </w:r>
      <w:r w:rsidRPr="00F03C59">
        <w:rPr>
          <w:rStyle w:val="StyleUnderline"/>
        </w:rPr>
        <w:t>focus in a quantitative way on carbon reductions</w:t>
      </w:r>
      <w:r w:rsidRPr="00F03C59">
        <w:rPr>
          <w:sz w:val="16"/>
        </w:rPr>
        <w:t xml:space="preserve">, greenhouse gas </w:t>
      </w:r>
      <w:r w:rsidRPr="00F03C59">
        <w:rPr>
          <w:rStyle w:val="StyleUnderline"/>
        </w:rPr>
        <w:t>emissions</w:t>
      </w:r>
      <w:r w:rsidRPr="00F03C59">
        <w:rPr>
          <w:sz w:val="16"/>
        </w:rPr>
        <w:t xml:space="preserve">, and temperature changes </w:t>
      </w:r>
      <w:r w:rsidRPr="00F03C59">
        <w:rPr>
          <w:rStyle w:val="StyleUnderline"/>
        </w:rPr>
        <w:t>while</w:t>
      </w:r>
      <w:r w:rsidRPr="00F03C59">
        <w:rPr>
          <w:sz w:val="16"/>
        </w:rPr>
        <w:t xml:space="preserve"> inadvertently </w:t>
      </w:r>
      <w:r w:rsidRPr="00F03C59">
        <w:rPr>
          <w:rStyle w:val="StyleUnderline"/>
        </w:rPr>
        <w:t>ignoring the</w:t>
      </w:r>
      <w:r w:rsidRPr="00F03C59">
        <w:rPr>
          <w:sz w:val="16"/>
        </w:rPr>
        <w:t xml:space="preserve"> societal complexities and </w:t>
      </w:r>
      <w:r w:rsidRPr="00F03C59">
        <w:rPr>
          <w:rStyle w:val="StyleUnderline"/>
        </w:rPr>
        <w:t>social injustices associated with these quantitative measures</w:t>
      </w:r>
      <w:r w:rsidRPr="00F03C59">
        <w:rPr>
          <w:sz w:val="16"/>
        </w:rPr>
        <w:t xml:space="preserve"> [30]. </w:t>
      </w:r>
      <w:r w:rsidRPr="00F03C59">
        <w:rPr>
          <w:rStyle w:val="StyleUnderline"/>
        </w:rPr>
        <w:t>This narrow technocratic lens is prevalent in decision-making</w:t>
      </w:r>
      <w:r w:rsidRPr="00F03C59">
        <w:rPr>
          <w:sz w:val="16"/>
        </w:rPr>
        <w:t xml:space="preserve"> </w:t>
      </w:r>
      <w:r w:rsidRPr="00F03C59">
        <w:rPr>
          <w:rStyle w:val="StyleUnderline"/>
        </w:rPr>
        <w:t>around</w:t>
      </w:r>
      <w:r w:rsidRPr="00F03C59">
        <w:rPr>
          <w:sz w:val="16"/>
        </w:rPr>
        <w:t xml:space="preserve"> both climate </w:t>
      </w:r>
      <w:r w:rsidRPr="00F03C59">
        <w:rPr>
          <w:rStyle w:val="StyleUnderline"/>
        </w:rPr>
        <w:t>mitigation and</w:t>
      </w:r>
      <w:r w:rsidRPr="00F03C59">
        <w:rPr>
          <w:sz w:val="16"/>
        </w:rPr>
        <w:t xml:space="preserve"> climate </w:t>
      </w:r>
      <w:r w:rsidRPr="00F03C59">
        <w:rPr>
          <w:rStyle w:val="StyleUnderline"/>
        </w:rPr>
        <w:t>adaptation</w:t>
      </w:r>
      <w:r w:rsidRPr="00F03C59">
        <w:rPr>
          <w:sz w:val="16"/>
        </w:rPr>
        <w:t xml:space="preserve">. </w:t>
      </w:r>
      <w:r w:rsidRPr="00F03C59">
        <w:rPr>
          <w:rStyle w:val="StyleUnderline"/>
        </w:rPr>
        <w:t>When climate isolationism is applied to climate mitigation, decarbonization is usually the goal</w:t>
      </w:r>
      <w:r w:rsidRPr="00F03C59">
        <w:rPr>
          <w:sz w:val="16"/>
        </w:rPr>
        <w:t xml:space="preserve"> [26], </w:t>
      </w:r>
      <w:r w:rsidRPr="00F03C59">
        <w:rPr>
          <w:rStyle w:val="StyleUnderline"/>
        </w:rPr>
        <w:t>carbon accounting is the primary metric</w:t>
      </w:r>
      <w:r w:rsidRPr="00F03C59">
        <w:rPr>
          <w:sz w:val="16"/>
        </w:rPr>
        <w:t xml:space="preserve">, </w:t>
      </w:r>
      <w:r w:rsidRPr="00F03C59">
        <w:rPr>
          <w:rStyle w:val="StyleUnderline"/>
        </w:rPr>
        <w:t>and incentives and costs</w:t>
      </w:r>
      <w:r w:rsidRPr="00F03C59">
        <w:rPr>
          <w:sz w:val="16"/>
        </w:rPr>
        <w:t xml:space="preserve"> of a variety of different mitigating technologies </w:t>
      </w:r>
      <w:r w:rsidRPr="00F03C59">
        <w:rPr>
          <w:rStyle w:val="StyleUnderline"/>
        </w:rPr>
        <w:t>are</w:t>
      </w:r>
      <w:r w:rsidRPr="00F03C59">
        <w:rPr>
          <w:sz w:val="16"/>
        </w:rPr>
        <w:t xml:space="preserve"> often </w:t>
      </w:r>
      <w:r w:rsidRPr="00F03C59">
        <w:rPr>
          <w:rStyle w:val="StyleUnderline"/>
        </w:rPr>
        <w:t>projected and compared</w:t>
      </w:r>
      <w:r w:rsidRPr="00F03C59">
        <w:rPr>
          <w:sz w:val="16"/>
        </w:rPr>
        <w:t xml:space="preserve"> [5]. </w:t>
      </w:r>
      <w:r w:rsidRPr="00F03C59">
        <w:rPr>
          <w:rStyle w:val="StyleUnderline"/>
        </w:rPr>
        <w:t>When climate isolationism is applied to climate adaptation, a disproportionate focus on investing in technical infrastructure</w:t>
      </w:r>
      <w:r w:rsidRPr="00F03C59">
        <w:rPr>
          <w:sz w:val="16"/>
        </w:rPr>
        <w:t xml:space="preserve"> (i.e., sea walls and drought-resistant crops) often </w:t>
      </w:r>
      <w:r w:rsidRPr="00F03C59">
        <w:rPr>
          <w:rStyle w:val="StyleUnderline"/>
        </w:rPr>
        <w:t>detracts attention</w:t>
      </w:r>
      <w:r w:rsidRPr="00F03C59">
        <w:rPr>
          <w:sz w:val="16"/>
        </w:rPr>
        <w:t xml:space="preserve"> and investment </w:t>
      </w:r>
      <w:r w:rsidRPr="00F03C59">
        <w:rPr>
          <w:rStyle w:val="StyleUnderline"/>
        </w:rPr>
        <w:t>from social innovation</w:t>
      </w:r>
      <w:r w:rsidRPr="00F03C59">
        <w:rPr>
          <w:sz w:val="16"/>
        </w:rPr>
        <w:t xml:space="preserve"> and social changes that could enhance climate resilience [59]. This paper reviews the inadequacy and dangers of climate isolationism, explores why </w:t>
      </w:r>
      <w:r w:rsidRPr="00F03C59">
        <w:rPr>
          <w:rStyle w:val="StyleUnderline"/>
        </w:rPr>
        <w:t>climate justice provides an alternative more effective framing</w:t>
      </w:r>
      <w:r w:rsidRPr="00F03C59">
        <w:rPr>
          <w:sz w:val="16"/>
        </w:rPr>
        <w:t xml:space="preserve">, </w:t>
      </w:r>
      <w:r w:rsidRPr="00F03C59">
        <w:rPr>
          <w:rStyle w:val="StyleUnderline"/>
        </w:rPr>
        <w:t xml:space="preserve">and calls </w:t>
      </w:r>
      <w:r w:rsidRPr="00F03C59">
        <w:rPr>
          <w:sz w:val="16"/>
        </w:rPr>
        <w:t xml:space="preserve">for more intentional consideration of power and power dynamics in climate decision-making </w:t>
      </w:r>
      <w:r w:rsidRPr="00F03C59">
        <w:rPr>
          <w:rStyle w:val="Emphasis"/>
        </w:rPr>
        <w:t>to shift from climate isolationism to climate justice</w:t>
      </w:r>
      <w:r w:rsidRPr="00F03C59">
        <w:rPr>
          <w:sz w:val="16"/>
        </w:rPr>
        <w:t>. This review is based on a US-based perspective with potential for global application.</w:t>
      </w:r>
    </w:p>
    <w:p w14:paraId="39B1F6EF" w14:textId="77777777" w:rsidR="00050294" w:rsidRPr="008908F7" w:rsidRDefault="00050294" w:rsidP="00050294">
      <w:r>
        <w:t xml:space="preserve"> </w:t>
      </w:r>
    </w:p>
    <w:p w14:paraId="2939F08A" w14:textId="77777777" w:rsidR="0007652D" w:rsidRPr="0017343B" w:rsidRDefault="0007652D" w:rsidP="0007652D">
      <w:pPr>
        <w:pStyle w:val="Heading3"/>
      </w:pPr>
      <w:r>
        <w:t>Holistic Approach Needed</w:t>
      </w:r>
    </w:p>
    <w:p w14:paraId="2ECDAA30" w14:textId="77777777" w:rsidR="0007652D" w:rsidRPr="0017343B" w:rsidRDefault="0007652D" w:rsidP="0007652D">
      <w:pPr>
        <w:pStyle w:val="Heading4"/>
      </w:pPr>
      <w:r>
        <w:t>Only a holistic approach that centers climate justice can make the systemic changes needed to solve</w:t>
      </w:r>
    </w:p>
    <w:p w14:paraId="2306B4ED" w14:textId="77777777" w:rsidR="0007652D" w:rsidRDefault="0007652D" w:rsidP="0007652D">
      <w:pPr>
        <w:rPr>
          <w:rStyle w:val="Style13ptBold"/>
        </w:rPr>
      </w:pPr>
      <w:r>
        <w:t xml:space="preserve">Jennie C. </w:t>
      </w:r>
      <w:r w:rsidRPr="00F03C59">
        <w:rPr>
          <w:rStyle w:val="Style13ptBold"/>
        </w:rPr>
        <w:t>Stephens in 2022</w:t>
      </w:r>
    </w:p>
    <w:p w14:paraId="5357B87F" w14:textId="77777777" w:rsidR="0007652D" w:rsidRDefault="0007652D" w:rsidP="0007652D">
      <w:r>
        <w:t xml:space="preserve">School of Public Policy and Urban Affairs, Northeastern University; Beyond Climate Isolationism: a Necessary Shift for Climate Justice; Current Climate Change Reports volume 8, pages83–90 (2022); </w:t>
      </w:r>
      <w:hyperlink r:id="rId68" w:history="1">
        <w:r w:rsidRPr="00B70956">
          <w:rPr>
            <w:rStyle w:val="Hyperlink"/>
          </w:rPr>
          <w:t>https://link.springer.com/article/10.1007/s40641-022-00186-6</w:t>
        </w:r>
      </w:hyperlink>
    </w:p>
    <w:p w14:paraId="674DB627" w14:textId="77777777" w:rsidR="0007652D" w:rsidRDefault="0007652D" w:rsidP="0007652D">
      <w:pPr>
        <w:rPr>
          <w:rStyle w:val="Emphasis"/>
        </w:rPr>
      </w:pPr>
      <w:r w:rsidRPr="0017343B">
        <w:rPr>
          <w:rStyle w:val="StyleUnderline"/>
        </w:rPr>
        <w:t>To advance climate justice, humanity must move beyond climate isolationism and leverage the interconnectedness of the climate crisis with other social injustices for transformation</w:t>
      </w:r>
      <w:r w:rsidRPr="0017343B">
        <w:rPr>
          <w:sz w:val="16"/>
        </w:rPr>
        <w:t xml:space="preserve">. </w:t>
      </w:r>
      <w:r w:rsidRPr="0017343B">
        <w:rPr>
          <w:rStyle w:val="StyleUnderline"/>
        </w:rPr>
        <w:t>The broader social changes</w:t>
      </w:r>
      <w:r w:rsidRPr="0017343B">
        <w:rPr>
          <w:sz w:val="16"/>
        </w:rPr>
        <w:t xml:space="preserve"> that are </w:t>
      </w:r>
      <w:r w:rsidRPr="0017343B">
        <w:rPr>
          <w:rStyle w:val="StyleUnderline"/>
        </w:rPr>
        <w:t>needed</w:t>
      </w:r>
      <w:r w:rsidRPr="0017343B">
        <w:rPr>
          <w:sz w:val="16"/>
        </w:rPr>
        <w:t xml:space="preserve"> </w:t>
      </w:r>
      <w:r w:rsidRPr="0017343B">
        <w:rPr>
          <w:rStyle w:val="StyleUnderline"/>
        </w:rPr>
        <w:t>require</w:t>
      </w:r>
      <w:r w:rsidRPr="0017343B">
        <w:rPr>
          <w:sz w:val="16"/>
        </w:rPr>
        <w:t xml:space="preserve"> </w:t>
      </w:r>
      <w:r w:rsidRPr="0017343B">
        <w:rPr>
          <w:rStyle w:val="StyleUnderline"/>
        </w:rPr>
        <w:t>massive</w:t>
      </w:r>
      <w:r w:rsidRPr="0017343B">
        <w:rPr>
          <w:sz w:val="16"/>
        </w:rPr>
        <w:t xml:space="preserve"> public </w:t>
      </w:r>
      <w:r w:rsidRPr="0017343B">
        <w:rPr>
          <w:rStyle w:val="StyleUnderline"/>
        </w:rPr>
        <w:t>investments in social innovation</w:t>
      </w:r>
      <w:r w:rsidRPr="0017343B">
        <w:rPr>
          <w:sz w:val="16"/>
        </w:rPr>
        <w:t xml:space="preserve"> </w:t>
      </w:r>
      <w:r w:rsidRPr="0017343B">
        <w:rPr>
          <w:rStyle w:val="StyleUnderline"/>
        </w:rPr>
        <w:t>centered on social justice</w:t>
      </w:r>
      <w:r w:rsidRPr="0017343B">
        <w:rPr>
          <w:sz w:val="16"/>
        </w:rPr>
        <w:t xml:space="preserve"> to complement continued investment in technological innovation. Climate </w:t>
      </w:r>
      <w:r w:rsidRPr="0017343B">
        <w:rPr>
          <w:rStyle w:val="StyleUnderline"/>
        </w:rPr>
        <w:t>scholars and activists need to expand their focus beyond decarbonization</w:t>
      </w:r>
      <w:r w:rsidRPr="0017343B">
        <w:rPr>
          <w:sz w:val="16"/>
        </w:rPr>
        <w:t xml:space="preserve"> and greenhouse gas emission reductions </w:t>
      </w:r>
      <w:r w:rsidRPr="0017343B">
        <w:rPr>
          <w:rStyle w:val="StyleUnderline"/>
        </w:rPr>
        <w:t>and link all efforts with the social</w:t>
      </w:r>
      <w:r w:rsidRPr="0017343B">
        <w:rPr>
          <w:sz w:val="16"/>
        </w:rPr>
        <w:t xml:space="preserve">, economic, financial, and political </w:t>
      </w:r>
      <w:r w:rsidRPr="0017343B">
        <w:rPr>
          <w:rStyle w:val="StyleUnderline"/>
        </w:rPr>
        <w:t>change required to end fossil fuel reliance and disrupt</w:t>
      </w:r>
      <w:r w:rsidRPr="0017343B">
        <w:rPr>
          <w:sz w:val="16"/>
        </w:rPr>
        <w:t xml:space="preserve"> and redistribute </w:t>
      </w:r>
      <w:r w:rsidRPr="0017343B">
        <w:rPr>
          <w:rStyle w:val="StyleUnderline"/>
        </w:rPr>
        <w:t>the power of corporate interests</w:t>
      </w:r>
      <w:r w:rsidRPr="0017343B">
        <w:rPr>
          <w:sz w:val="16"/>
        </w:rPr>
        <w:t xml:space="preserve">. </w:t>
      </w:r>
      <w:r w:rsidRPr="0017343B">
        <w:rPr>
          <w:rStyle w:val="StyleUnderline"/>
        </w:rPr>
        <w:t xml:space="preserve">Transformation requires </w:t>
      </w:r>
      <w:r w:rsidRPr="0017343B">
        <w:rPr>
          <w:sz w:val="16"/>
        </w:rPr>
        <w:t xml:space="preserve">persistent, consistent </w:t>
      </w:r>
      <w:r w:rsidRPr="0017343B">
        <w:rPr>
          <w:rStyle w:val="StyleUnderline"/>
        </w:rPr>
        <w:t>focus on four things: (</w:t>
      </w:r>
      <w:r w:rsidRPr="0017343B">
        <w:rPr>
          <w:sz w:val="16"/>
        </w:rPr>
        <w:t xml:space="preserve">1) </w:t>
      </w:r>
      <w:r w:rsidRPr="0017343B">
        <w:rPr>
          <w:rStyle w:val="Emphasis"/>
        </w:rPr>
        <w:t>explicitly revealing problematic power structures</w:t>
      </w:r>
      <w:r w:rsidRPr="0017343B">
        <w:rPr>
          <w:sz w:val="16"/>
        </w:rPr>
        <w:t xml:space="preserve"> that are perpetuated by status quo policies, practices, and priorities at multiple scales; (2) </w:t>
      </w:r>
      <w:r w:rsidRPr="0017343B">
        <w:rPr>
          <w:rStyle w:val="StyleUnderline"/>
        </w:rPr>
        <w:t xml:space="preserve">resisting fossil fuel interests </w:t>
      </w:r>
      <w:r w:rsidRPr="0017343B">
        <w:rPr>
          <w:sz w:val="16"/>
        </w:rPr>
        <w:t xml:space="preserve">and the perpetuation of fossil fuel reliance at every opportunity; (3) </w:t>
      </w:r>
      <w:r w:rsidRPr="0017343B">
        <w:rPr>
          <w:rStyle w:val="StyleUnderline"/>
        </w:rPr>
        <w:t>prioritizing</w:t>
      </w:r>
      <w:r w:rsidRPr="0017343B">
        <w:rPr>
          <w:sz w:val="16"/>
        </w:rPr>
        <w:t xml:space="preserve"> and centering </w:t>
      </w:r>
      <w:r w:rsidRPr="0017343B">
        <w:rPr>
          <w:rStyle w:val="StyleUnderline"/>
        </w:rPr>
        <w:t>social justice</w:t>
      </w:r>
      <w:r w:rsidRPr="0017343B">
        <w:rPr>
          <w:sz w:val="16"/>
        </w:rPr>
        <w:t xml:space="preserve">, economic justice, </w:t>
      </w:r>
      <w:r w:rsidRPr="0017343B">
        <w:rPr>
          <w:rStyle w:val="StyleUnderline"/>
        </w:rPr>
        <w:t>and the redistribution of political power</w:t>
      </w:r>
      <w:r w:rsidRPr="0017343B">
        <w:rPr>
          <w:sz w:val="16"/>
        </w:rPr>
        <w:t xml:space="preserve"> to enable massive public investments in people and communities; </w:t>
      </w:r>
      <w:r w:rsidRPr="0017343B">
        <w:rPr>
          <w:rStyle w:val="StyleUnderline"/>
        </w:rPr>
        <w:t>and</w:t>
      </w:r>
      <w:r w:rsidRPr="0017343B">
        <w:rPr>
          <w:sz w:val="16"/>
        </w:rPr>
        <w:t xml:space="preserve"> (4) </w:t>
      </w:r>
      <w:r w:rsidRPr="0017343B">
        <w:rPr>
          <w:rStyle w:val="StyleUnderline"/>
        </w:rPr>
        <w:t xml:space="preserve">linking climate and energy policy directly to all other policies </w:t>
      </w:r>
      <w:r w:rsidRPr="0017343B">
        <w:rPr>
          <w:sz w:val="16"/>
        </w:rPr>
        <w:t xml:space="preserve">including housing policy, transportation policy, economic policy, fiscal policy, health policy, food policy, education policy, and criminal justice reform. </w:t>
      </w:r>
      <w:r w:rsidRPr="0017343B">
        <w:rPr>
          <w:rStyle w:val="StyleUnderline"/>
        </w:rPr>
        <w:t>Taking back power from corporate interests</w:t>
      </w:r>
      <w:r w:rsidRPr="0017343B">
        <w:rPr>
          <w:sz w:val="16"/>
        </w:rPr>
        <w:t xml:space="preserve">, billionaires and other polluter elites </w:t>
      </w:r>
      <w:r w:rsidRPr="0017343B">
        <w:rPr>
          <w:rStyle w:val="StyleUnderline"/>
        </w:rPr>
        <w:t>require coordinated</w:t>
      </w:r>
      <w:r w:rsidRPr="0017343B">
        <w:rPr>
          <w:sz w:val="16"/>
        </w:rPr>
        <w:t xml:space="preserve">, collective </w:t>
      </w:r>
      <w:r w:rsidRPr="0017343B">
        <w:rPr>
          <w:rStyle w:val="StyleUnderline"/>
        </w:rPr>
        <w:t>action occurring at every scale</w:t>
      </w:r>
      <w:r w:rsidRPr="0017343B">
        <w:rPr>
          <w:sz w:val="16"/>
        </w:rPr>
        <w:t xml:space="preserve">—from the local to the global. </w:t>
      </w:r>
      <w:r w:rsidRPr="0017343B">
        <w:rPr>
          <w:rStyle w:val="StyleUnderline"/>
        </w:rPr>
        <w:t>Now that we are in an era where “all politics is climate politics</w:t>
      </w:r>
      <w:r w:rsidRPr="0017343B">
        <w:rPr>
          <w:sz w:val="16"/>
        </w:rPr>
        <w:t xml:space="preserve">” [4], </w:t>
      </w:r>
      <w:r w:rsidRPr="0017343B">
        <w:rPr>
          <w:rStyle w:val="Emphasis"/>
        </w:rPr>
        <w:t>new forms of interconnected and holistic public investments are essential to reduce the current and future suffering around the world.</w:t>
      </w:r>
    </w:p>
    <w:p w14:paraId="6B333049" w14:textId="0642E625" w:rsidR="005D051D" w:rsidRDefault="005D051D" w:rsidP="005D051D">
      <w:pPr>
        <w:pStyle w:val="Heading3"/>
      </w:pPr>
      <w:proofErr w:type="gramStart"/>
      <w:r>
        <w:t>!-</w:t>
      </w:r>
      <w:proofErr w:type="gramEnd"/>
      <w:r>
        <w:t xml:space="preserve"> Inequality OW/RC</w:t>
      </w:r>
    </w:p>
    <w:p w14:paraId="0D0BB40C" w14:textId="77777777" w:rsidR="005D051D" w:rsidRDefault="005D051D" w:rsidP="005D051D"/>
    <w:p w14:paraId="2C5F90C0" w14:textId="77777777" w:rsidR="005D051D" w:rsidRDefault="005D051D" w:rsidP="005D051D">
      <w:pPr>
        <w:pStyle w:val="Heading4"/>
      </w:pPr>
      <w:r>
        <w:t xml:space="preserve">Inequality outweighs war and is the root cause of negative </w:t>
      </w:r>
      <w:proofErr w:type="spellStart"/>
      <w:r>
        <w:t>disads</w:t>
      </w:r>
      <w:proofErr w:type="spellEnd"/>
      <w:r>
        <w:t xml:space="preserve"> </w:t>
      </w:r>
    </w:p>
    <w:p w14:paraId="6940ED6A" w14:textId="77777777" w:rsidR="005D051D" w:rsidRPr="00720F37" w:rsidRDefault="005D051D" w:rsidP="005D051D">
      <w:pPr>
        <w:rPr>
          <w:rStyle w:val="Style13ptBold"/>
        </w:rPr>
      </w:pPr>
      <w:r w:rsidRPr="00720F37">
        <w:rPr>
          <w:rStyle w:val="Style13ptBold"/>
        </w:rPr>
        <w:t xml:space="preserve">Lee, MD/MDV Yale, 16 </w:t>
      </w:r>
    </w:p>
    <w:p w14:paraId="7AE0E946" w14:textId="77777777" w:rsidR="005D051D" w:rsidRDefault="005D051D" w:rsidP="005D051D">
      <w:pPr>
        <w:rPr>
          <w:sz w:val="16"/>
        </w:rPr>
      </w:pPr>
      <w:r>
        <w:rPr>
          <w:sz w:val="16"/>
        </w:rPr>
        <w:t xml:space="preserve">(Bandy X, </w:t>
      </w:r>
      <w:proofErr w:type="spellStart"/>
      <w:r>
        <w:rPr>
          <w:sz w:val="16"/>
        </w:rPr>
        <w:t>Medicine&amp;Law@Yale</w:t>
      </w:r>
      <w:proofErr w:type="spellEnd"/>
      <w:r>
        <w:rPr>
          <w:sz w:val="16"/>
        </w:rPr>
        <w:t>, Causes and cures VII: Structural violence Aggression and Violent Behavior Volume 28, May–June 2016, Pages 109-114)</w:t>
      </w:r>
    </w:p>
    <w:p w14:paraId="2162269B" w14:textId="77777777" w:rsidR="005D051D" w:rsidRDefault="005D051D" w:rsidP="005D051D">
      <w:pPr>
        <w:rPr>
          <w:sz w:val="16"/>
        </w:rPr>
      </w:pPr>
      <w:r w:rsidRPr="00993484">
        <w:rPr>
          <w:rStyle w:val="StyleUnderline"/>
        </w:rPr>
        <w:t>Behavioral violence</w:t>
      </w:r>
      <w:r w:rsidRPr="00B029A3">
        <w:rPr>
          <w:sz w:val="16"/>
        </w:rPr>
        <w:t xml:space="preserve">, in measurements by the tolls of street violence or war, </w:t>
      </w:r>
      <w:r w:rsidRPr="00993484">
        <w:rPr>
          <w:rStyle w:val="StyleUnderline"/>
        </w:rPr>
        <w:t xml:space="preserve">is more noticeable, even though the “tranquil” waters of structural violence may contain </w:t>
      </w:r>
      <w:r w:rsidRPr="00993484">
        <w:rPr>
          <w:rStyle w:val="Emphasis"/>
        </w:rPr>
        <w:t>much more violence</w:t>
      </w:r>
      <w:r w:rsidRPr="00B029A3">
        <w:rPr>
          <w:sz w:val="16"/>
        </w:rPr>
        <w:t xml:space="preserve">. American violence scholar James </w:t>
      </w:r>
      <w:r w:rsidRPr="00993484">
        <w:rPr>
          <w:rStyle w:val="StyleUnderline"/>
        </w:rPr>
        <w:t>Gilligan</w:t>
      </w:r>
      <w:r w:rsidRPr="00B029A3">
        <w:rPr>
          <w:sz w:val="16"/>
        </w:rPr>
        <w:t xml:space="preserve"> (1999) </w:t>
      </w:r>
      <w:r w:rsidRPr="00993484">
        <w:rPr>
          <w:rStyle w:val="StyleUnderline"/>
        </w:rPr>
        <w:t>compared structural violence to</w:t>
      </w:r>
      <w:r w:rsidRPr="00B029A3">
        <w:rPr>
          <w:sz w:val="16"/>
        </w:rPr>
        <w:t xml:space="preserve"> the </w:t>
      </w:r>
      <w:proofErr w:type="gramStart"/>
      <w:r w:rsidRPr="00B029A3">
        <w:rPr>
          <w:sz w:val="16"/>
        </w:rPr>
        <w:t>most deadly</w:t>
      </w:r>
      <w:proofErr w:type="gramEnd"/>
      <w:r w:rsidRPr="00B029A3">
        <w:rPr>
          <w:sz w:val="16"/>
        </w:rPr>
        <w:t xml:space="preserve"> </w:t>
      </w:r>
      <w:r w:rsidRPr="00993484">
        <w:rPr>
          <w:rStyle w:val="StyleUnderline"/>
        </w:rPr>
        <w:t>military conflicts</w:t>
      </w:r>
      <w:r w:rsidRPr="00B029A3">
        <w:rPr>
          <w:sz w:val="16"/>
        </w:rPr>
        <w:t xml:space="preserve">: </w:t>
      </w:r>
      <w:r w:rsidRPr="00993484">
        <w:rPr>
          <w:rStyle w:val="StyleUnderline"/>
        </w:rPr>
        <w:t>estimating</w:t>
      </w:r>
      <w:r w:rsidRPr="00B029A3">
        <w:rPr>
          <w:sz w:val="16"/>
        </w:rPr>
        <w:t xml:space="preserve"> 49 million military and civilian deaths from World War II, or about 8 million per year from 1939 to 1945, or even </w:t>
      </w:r>
      <w:r w:rsidRPr="00993484">
        <w:rPr>
          <w:rStyle w:val="StyleUnderline"/>
        </w:rPr>
        <w:t>a hypothetical nuclear exchange</w:t>
      </w:r>
      <w:r w:rsidRPr="00B029A3">
        <w:rPr>
          <w:sz w:val="16"/>
        </w:rPr>
        <w:t xml:space="preserve"> between the United States and the former Soviet Union </w:t>
      </w:r>
      <w:r w:rsidRPr="00993484">
        <w:rPr>
          <w:rStyle w:val="StyleUnderline"/>
        </w:rPr>
        <w:t>at 232 million</w:t>
      </w:r>
      <w:r w:rsidRPr="00B029A3">
        <w:rPr>
          <w:sz w:val="16"/>
        </w:rPr>
        <w:t xml:space="preserve">, </w:t>
      </w:r>
      <w:r w:rsidRPr="00993484">
        <w:rPr>
          <w:rStyle w:val="Emphasis"/>
        </w:rPr>
        <w:t>could not even begin to compare with structural violence</w:t>
      </w:r>
      <w:r w:rsidRPr="00B029A3">
        <w:rPr>
          <w:sz w:val="16"/>
        </w:rPr>
        <w:t xml:space="preserve">, </w:t>
      </w:r>
      <w:r w:rsidRPr="00993484">
        <w:rPr>
          <w:rStyle w:val="StyleUnderline"/>
        </w:rPr>
        <w:t>which continues year after year, during times of peace as well as of war.</w:t>
      </w:r>
      <w:r w:rsidRPr="00B029A3">
        <w:rPr>
          <w:sz w:val="16"/>
        </w:rPr>
        <w:t xml:space="preserve"> In other words, </w:t>
      </w:r>
      <w:r w:rsidRPr="00993484">
        <w:rPr>
          <w:rStyle w:val="StyleUnderline"/>
        </w:rPr>
        <w:t>every fifteen years</w:t>
      </w:r>
      <w:r w:rsidRPr="00B029A3">
        <w:rPr>
          <w:sz w:val="16"/>
        </w:rPr>
        <w:t xml:space="preserve">, on average, </w:t>
      </w:r>
      <w:r w:rsidRPr="00993484">
        <w:rPr>
          <w:rStyle w:val="StyleUnderline"/>
        </w:rPr>
        <w:t>as many people die because of relative poverty as would in a nuclear war</w:t>
      </w:r>
      <w:r w:rsidRPr="00B029A3">
        <w:rPr>
          <w:sz w:val="16"/>
        </w:rPr>
        <w:t xml:space="preserve"> that caused 232 million deaths. </w:t>
      </w:r>
      <w:r w:rsidRPr="00993484">
        <w:rPr>
          <w:rStyle w:val="StyleUnderline"/>
        </w:rPr>
        <w:t>This is</w:t>
      </w:r>
      <w:r w:rsidRPr="00B029A3">
        <w:rPr>
          <w:sz w:val="16"/>
        </w:rPr>
        <w:t xml:space="preserve">, in effect, </w:t>
      </w:r>
      <w:r w:rsidRPr="00993484">
        <w:rPr>
          <w:rStyle w:val="StyleUnderline"/>
        </w:rPr>
        <w:t>the equivalent of an ongoing, unending, in fact accelerating thermonuclear war</w:t>
      </w:r>
      <w:r w:rsidRPr="00B029A3">
        <w:rPr>
          <w:sz w:val="16"/>
        </w:rPr>
        <w:t xml:space="preserve"> or genocide, </w:t>
      </w:r>
      <w:r w:rsidRPr="00993484">
        <w:rPr>
          <w:rStyle w:val="StyleUnderline"/>
        </w:rPr>
        <w:t>perpetrated on the weak and poor</w:t>
      </w:r>
      <w:r w:rsidRPr="00B029A3">
        <w:rPr>
          <w:sz w:val="16"/>
        </w:rPr>
        <w:t xml:space="preserve"> every year of every decade, throughout the world. He also described structural violence as increased rates of disabilities and deaths among the people who occupy the bottom class. He noted that </w:t>
      </w:r>
      <w:r w:rsidRPr="00993484">
        <w:rPr>
          <w:rStyle w:val="StyleUnderline"/>
        </w:rPr>
        <w:t xml:space="preserve">the suffering of people from lower classes are the product of </w:t>
      </w:r>
      <w:r w:rsidRPr="00993484">
        <w:rPr>
          <w:rStyle w:val="Emphasis"/>
        </w:rPr>
        <w:t>people above</w:t>
      </w:r>
      <w:r w:rsidRPr="00993484">
        <w:rPr>
          <w:rStyle w:val="StyleUnderline"/>
        </w:rPr>
        <w:t xml:space="preserve"> who have collective bargaining power making choices that determine the </w:t>
      </w:r>
      <w:r w:rsidRPr="00993484">
        <w:rPr>
          <w:rStyle w:val="Emphasis"/>
        </w:rPr>
        <w:t>allocation of resources</w:t>
      </w:r>
      <w:r w:rsidRPr="00B029A3">
        <w:rPr>
          <w:sz w:val="16"/>
        </w:rPr>
        <w:t xml:space="preserve">. </w:t>
      </w:r>
      <w:r w:rsidRPr="00993484">
        <w:rPr>
          <w:rStyle w:val="StyleUnderline"/>
        </w:rPr>
        <w:t xml:space="preserve">Unlike behavioral violence, its lethal effects operate </w:t>
      </w:r>
      <w:r w:rsidRPr="00993484">
        <w:rPr>
          <w:rStyle w:val="Emphasis"/>
        </w:rPr>
        <w:t>continuously rather than sporadically</w:t>
      </w:r>
      <w:r w:rsidRPr="00B029A3">
        <w:rPr>
          <w:sz w:val="16"/>
        </w:rPr>
        <w:t xml:space="preserve">; it can occur independently of any intention to kill anyone (for example, it can be a byproduct of wishing to maximize one's wealth and power); and </w:t>
      </w:r>
      <w:r w:rsidRPr="00993484">
        <w:rPr>
          <w:rStyle w:val="StyleUnderline"/>
        </w:rPr>
        <w:t>it is usually invisible, in the sense that deaths from structural violence may appear to have other causes</w:t>
      </w:r>
      <w:r w:rsidRPr="00B029A3">
        <w:rPr>
          <w:sz w:val="16"/>
        </w:rPr>
        <w:t xml:space="preserve">, natural or violent. </w:t>
      </w:r>
      <w:r w:rsidRPr="00993484">
        <w:rPr>
          <w:rStyle w:val="StyleUnderline"/>
        </w:rPr>
        <w:t xml:space="preserve">More recent figures bear out these conclusions </w:t>
      </w:r>
      <w:r w:rsidRPr="00993484">
        <w:rPr>
          <w:rStyle w:val="Emphasis"/>
        </w:rPr>
        <w:t>even more startlingly</w:t>
      </w:r>
      <w:r w:rsidRPr="00B029A3">
        <w:rPr>
          <w:sz w:val="16"/>
        </w:rPr>
        <w:t xml:space="preserve">, as we will see in the next section. Gilligan (2001) also articulated how, </w:t>
      </w:r>
      <w:r w:rsidRPr="00336E46">
        <w:rPr>
          <w:rStyle w:val="StyleUnderline"/>
        </w:rPr>
        <w:t xml:space="preserve">through the mechanisms of shame, humiliation, and inferiority, the disparities in classes are the </w:t>
      </w:r>
      <w:r w:rsidRPr="00336E46">
        <w:rPr>
          <w:rStyle w:val="Emphasis"/>
        </w:rPr>
        <w:t>most potent cause of behavioral violence</w:t>
      </w:r>
      <w:r w:rsidRPr="00336E46">
        <w:rPr>
          <w:rStyle w:val="StyleUnderline"/>
        </w:rPr>
        <w:t xml:space="preserve">, such as suicide, </w:t>
      </w:r>
      <w:r w:rsidRPr="00336E46">
        <w:rPr>
          <w:rStyle w:val="Emphasis"/>
        </w:rPr>
        <w:t>homicide, warfare</w:t>
      </w:r>
      <w:r w:rsidRPr="00336E46">
        <w:rPr>
          <w:rStyle w:val="StyleUnderline"/>
        </w:rPr>
        <w:t>,</w:t>
      </w:r>
      <w:r w:rsidRPr="00B029A3">
        <w:rPr>
          <w:sz w:val="16"/>
        </w:rPr>
        <w:t xml:space="preserve"> or capital punishment (Bloom, 2001). American anthropologist Paul Farmer (2003) also developed the concept of structural violence by first defining structure as a pattern of collective social actions within institutional practices, law, economic policies, and other habitual elements. These structures can materially manifest through facilities such as roads, server systems, hospitals, and schools. He described violence as suffering resulting from social arrangements that put individuals in harm's way. Since the exertion of structural violence is systematic—that is, indirect—by everyone who belongs to a certain social order, no one is at fault, at the same time as everyone of that order is at fault. Cumulative historical forces and processes work together to constrain individual agency inversely, if not always neatly, with the ability to resist marginalization and oppression, and deny them the benefits of social progress.</w:t>
      </w:r>
    </w:p>
    <w:p w14:paraId="46F47CAB" w14:textId="77777777" w:rsidR="005D051D" w:rsidRDefault="005D051D" w:rsidP="005D051D"/>
    <w:p w14:paraId="6ED0C3E4" w14:textId="37BB7B81" w:rsidR="005D051D" w:rsidRDefault="005D051D" w:rsidP="005D051D">
      <w:pPr>
        <w:pStyle w:val="Heading3"/>
      </w:pPr>
      <w:proofErr w:type="gramStart"/>
      <w:r>
        <w:t>!-</w:t>
      </w:r>
      <w:proofErr w:type="gramEnd"/>
      <w:r>
        <w:t xml:space="preserve"> Inequality- Slow Growth</w:t>
      </w:r>
    </w:p>
    <w:p w14:paraId="2A539ABC" w14:textId="77777777" w:rsidR="005D051D" w:rsidRPr="005D051D" w:rsidRDefault="005D051D" w:rsidP="005D051D"/>
    <w:p w14:paraId="0A93F979" w14:textId="77777777" w:rsidR="005D051D" w:rsidRPr="00490EE4" w:rsidRDefault="005D051D" w:rsidP="005D051D">
      <w:pPr>
        <w:pStyle w:val="Heading4"/>
      </w:pPr>
      <w:r w:rsidRPr="00490EE4">
        <w:t xml:space="preserve">Inequality hollows out </w:t>
      </w:r>
      <w:r w:rsidRPr="00490EE4">
        <w:rPr>
          <w:u w:val="single"/>
        </w:rPr>
        <w:t>economics resilience</w:t>
      </w:r>
      <w:r>
        <w:t xml:space="preserve"> and locks in slow growth</w:t>
      </w:r>
      <w:r w:rsidRPr="00490EE4">
        <w:t xml:space="preserve">---shocks are </w:t>
      </w:r>
      <w:r w:rsidRPr="00490EE4">
        <w:rPr>
          <w:u w:val="single"/>
        </w:rPr>
        <w:t>inevitable</w:t>
      </w:r>
      <w:r w:rsidRPr="00490EE4">
        <w:t xml:space="preserve">, only </w:t>
      </w:r>
      <w:r w:rsidRPr="00490EE4">
        <w:rPr>
          <w:u w:val="single"/>
        </w:rPr>
        <w:t>worker stability</w:t>
      </w:r>
      <w:r w:rsidRPr="00490EE4">
        <w:t xml:space="preserve"> makes </w:t>
      </w:r>
      <w:r w:rsidRPr="00490EE4">
        <w:rPr>
          <w:u w:val="single"/>
        </w:rPr>
        <w:t>recovery possible</w:t>
      </w:r>
      <w:r w:rsidRPr="00490EE4">
        <w:t xml:space="preserve">. </w:t>
      </w:r>
    </w:p>
    <w:p w14:paraId="69D64749" w14:textId="77777777" w:rsidR="005D051D" w:rsidRPr="00490EE4" w:rsidRDefault="005D051D" w:rsidP="005D051D">
      <w:r w:rsidRPr="00490EE4">
        <w:t xml:space="preserve">Kate </w:t>
      </w:r>
      <w:r w:rsidRPr="00490EE4">
        <w:rPr>
          <w:rStyle w:val="Style13ptBold"/>
        </w:rPr>
        <w:t>Bahn 21</w:t>
      </w:r>
      <w:r w:rsidRPr="00490EE4">
        <w:t xml:space="preserve">. Washington Center for Equitable Growth Testimony before the Joint Economic Committee, "Kate Bahn testimony before the Joint Economic Committee on monopsony, workers, and corporate power". Equitable Growth. 7-14-2021. https://equitablegrowth.org/kate-bahn-testimony-before-the-joint-economic-committee-on-monopsony-workers-and-corporate-power/ </w:t>
      </w:r>
    </w:p>
    <w:p w14:paraId="5C799B6D" w14:textId="77777777" w:rsidR="005D051D" w:rsidRPr="00490EE4" w:rsidRDefault="005D051D" w:rsidP="005D051D">
      <w:pPr>
        <w:rPr>
          <w:sz w:val="16"/>
        </w:rPr>
      </w:pPr>
      <w:r w:rsidRPr="00490EE4">
        <w:rPr>
          <w:sz w:val="16"/>
        </w:rPr>
        <w:t xml:space="preserve">Thank </w:t>
      </w:r>
      <w:proofErr w:type="gramStart"/>
      <w:r w:rsidRPr="00490EE4">
        <w:rPr>
          <w:sz w:val="16"/>
        </w:rPr>
        <w:t>you Chair Beyer, Ranking Member Lee, and members of the Joint Economic Committee</w:t>
      </w:r>
      <w:proofErr w:type="gramEnd"/>
      <w:r w:rsidRPr="00490EE4">
        <w:rPr>
          <w:sz w:val="16"/>
        </w:rPr>
        <w:t xml:space="preserve"> for inviting me to testify today. My name is Kate Bahn and I am the Director of Labor Market Policy and the interim Chief Economist at the Washington Center for Equitable Growth. </w:t>
      </w:r>
      <w:r w:rsidRPr="00490EE4">
        <w:rPr>
          <w:rStyle w:val="StyleUnderline"/>
        </w:rPr>
        <w:t>We seek</w:t>
      </w:r>
      <w:r w:rsidRPr="00490EE4">
        <w:rPr>
          <w:sz w:val="16"/>
        </w:rPr>
        <w:t xml:space="preserve"> to advance </w:t>
      </w:r>
      <w:r w:rsidRPr="00490EE4">
        <w:rPr>
          <w:rStyle w:val="Emphasis"/>
        </w:rPr>
        <w:t>evidence-backed ideas and policies</w:t>
      </w:r>
      <w:r w:rsidRPr="00490EE4">
        <w:rPr>
          <w:rStyle w:val="StyleUnderline"/>
        </w:rPr>
        <w:t xml:space="preserve"> that promote </w:t>
      </w:r>
      <w:r w:rsidRPr="00490EE4">
        <w:rPr>
          <w:rStyle w:val="Emphasis"/>
        </w:rPr>
        <w:t>strong, stable and broad-based growth</w:t>
      </w:r>
      <w:r w:rsidRPr="00490EE4">
        <w:rPr>
          <w:sz w:val="16"/>
        </w:rPr>
        <w:t xml:space="preserve">. Core to this mission is understanding the ways in which </w:t>
      </w:r>
      <w:r w:rsidRPr="00490EE4">
        <w:rPr>
          <w:rStyle w:val="StyleUnderline"/>
        </w:rPr>
        <w:t xml:space="preserve">inequality has </w:t>
      </w:r>
      <w:r w:rsidRPr="00490EE4">
        <w:rPr>
          <w:rStyle w:val="Emphasis"/>
        </w:rPr>
        <w:t>distorted, subverted and obstructed economic growth</w:t>
      </w:r>
      <w:r w:rsidRPr="00490EE4">
        <w:rPr>
          <w:rStyle w:val="StyleUnderline"/>
        </w:rPr>
        <w:t xml:space="preserve"> in recent decades.</w:t>
      </w:r>
      <w:r w:rsidRPr="00490EE4">
        <w:rPr>
          <w:u w:val="single"/>
        </w:rPr>
        <w:t xml:space="preserve"> </w:t>
      </w:r>
      <w:r w:rsidRPr="00490EE4">
        <w:rPr>
          <w:sz w:val="16"/>
        </w:rPr>
        <w:t xml:space="preserve">Mounting evidence, which I will review today, demonstrates how </w:t>
      </w:r>
      <w:r w:rsidRPr="00490EE4">
        <w:rPr>
          <w:rStyle w:val="StyleUnderline"/>
        </w:rPr>
        <w:t xml:space="preserve">the rising concentration of corporate power has </w:t>
      </w:r>
      <w:r w:rsidRPr="00490EE4">
        <w:rPr>
          <w:rStyle w:val="Emphasis"/>
        </w:rPr>
        <w:t>increased economic inequality</w:t>
      </w:r>
      <w:r w:rsidRPr="00490EE4">
        <w:rPr>
          <w:rStyle w:val="StyleUnderline"/>
        </w:rPr>
        <w:t xml:space="preserve"> and made the </w:t>
      </w:r>
      <w:r w:rsidRPr="00490EE4">
        <w:rPr>
          <w:rStyle w:val="Emphasis"/>
        </w:rPr>
        <w:t>U.S. economy less efficient</w:t>
      </w:r>
      <w:r w:rsidRPr="00490EE4">
        <w:rPr>
          <w:sz w:val="16"/>
        </w:rPr>
        <w:t xml:space="preserve">. </w:t>
      </w:r>
      <w:r w:rsidRPr="00490EE4">
        <w:rPr>
          <w:rStyle w:val="StyleUnderline"/>
        </w:rPr>
        <w:t>Reversing the</w:t>
      </w:r>
      <w:r w:rsidRPr="00490EE4">
        <w:rPr>
          <w:sz w:val="16"/>
        </w:rPr>
        <w:t xml:space="preserve"> trends that have led to a “</w:t>
      </w:r>
      <w:r w:rsidRPr="00490EE4">
        <w:rPr>
          <w:rStyle w:val="StyleUnderline"/>
        </w:rPr>
        <w:t>second gilded age</w:t>
      </w:r>
      <w:r w:rsidRPr="00490EE4">
        <w:rPr>
          <w:sz w:val="16"/>
        </w:rPr>
        <w:t xml:space="preserve">” </w:t>
      </w:r>
      <w:r w:rsidRPr="00490EE4">
        <w:rPr>
          <w:rStyle w:val="StyleUnderline"/>
        </w:rPr>
        <w:t xml:space="preserve">is critical to encouraging a </w:t>
      </w:r>
      <w:r w:rsidRPr="00490EE4">
        <w:rPr>
          <w:rStyle w:val="Emphasis"/>
        </w:rPr>
        <w:t>resilient economic recovery</w:t>
      </w:r>
      <w:r w:rsidRPr="00490EE4">
        <w:rPr>
          <w:sz w:val="16"/>
        </w:rPr>
        <w:t xml:space="preserve"> following the pandemic-induced economic crisis of 2020 </w:t>
      </w:r>
      <w:r w:rsidRPr="00490EE4">
        <w:rPr>
          <w:rStyle w:val="StyleUnderline"/>
        </w:rPr>
        <w:t xml:space="preserve">and encouraging a </w:t>
      </w:r>
      <w:r w:rsidRPr="00490EE4">
        <w:rPr>
          <w:rStyle w:val="Emphasis"/>
        </w:rPr>
        <w:t>healthy, competitive economy</w:t>
      </w:r>
      <w:r w:rsidRPr="00490EE4">
        <w:rPr>
          <w:rStyle w:val="StyleUnderline"/>
        </w:rPr>
        <w:t xml:space="preserve"> for the future</w:t>
      </w:r>
      <w:r w:rsidRPr="00490EE4">
        <w:rPr>
          <w:sz w:val="16"/>
        </w:rPr>
        <w:t xml:space="preserve">. </w:t>
      </w:r>
      <w:r w:rsidRPr="00490EE4">
        <w:rPr>
          <w:sz w:val="16"/>
          <w:szCs w:val="16"/>
        </w:rPr>
        <w:t xml:space="preserve">Introduction </w:t>
      </w:r>
      <w:r w:rsidRPr="00490EE4">
        <w:rPr>
          <w:sz w:val="16"/>
        </w:rPr>
        <w:t xml:space="preserve">The United States boasts one of the wealthiest economies in the world, but decades of </w:t>
      </w:r>
      <w:r w:rsidRPr="00490EE4">
        <w:rPr>
          <w:rStyle w:val="Emphasis"/>
        </w:rPr>
        <w:t>increasing income inequality</w:t>
      </w:r>
      <w:r w:rsidRPr="00490EE4">
        <w:rPr>
          <w:sz w:val="16"/>
        </w:rPr>
        <w:t xml:space="preserve">, </w:t>
      </w:r>
      <w:r w:rsidRPr="00490EE4">
        <w:rPr>
          <w:rStyle w:val="StyleUnderline"/>
        </w:rPr>
        <w:t>job polarization, and stagnant wages</w:t>
      </w:r>
      <w:r w:rsidRPr="00490EE4">
        <w:rPr>
          <w:sz w:val="16"/>
        </w:rPr>
        <w:t xml:space="preserve"> for most Americans </w:t>
      </w:r>
      <w:r w:rsidRPr="00490EE4">
        <w:rPr>
          <w:rStyle w:val="StyleUnderline"/>
        </w:rPr>
        <w:t xml:space="preserve">has </w:t>
      </w:r>
      <w:r w:rsidRPr="00490EE4">
        <w:rPr>
          <w:rStyle w:val="Emphasis"/>
        </w:rPr>
        <w:t>plagued our labor market</w:t>
      </w:r>
      <w:r w:rsidRPr="00490EE4">
        <w:rPr>
          <w:sz w:val="16"/>
        </w:rPr>
        <w:t xml:space="preserve"> and demonstrated that a rising tide does not lift all boats. Furthermore, economic evidence demonstrates how </w:t>
      </w:r>
      <w:r w:rsidRPr="00490EE4">
        <w:rPr>
          <w:rStyle w:val="StyleUnderline"/>
        </w:rPr>
        <w:t xml:space="preserve">inequality results in an </w:t>
      </w:r>
      <w:r w:rsidRPr="00490EE4">
        <w:rPr>
          <w:rStyle w:val="Emphasis"/>
        </w:rPr>
        <w:t>inefficient</w:t>
      </w:r>
      <w:r w:rsidRPr="00490EE4">
        <w:rPr>
          <w:rStyle w:val="StyleUnderline"/>
        </w:rPr>
        <w:t xml:space="preserve"> allocation of talent and resources</w:t>
      </w:r>
      <w:r w:rsidRPr="00490EE4">
        <w:rPr>
          <w:sz w:val="16"/>
        </w:rPr>
        <w:t xml:space="preserve"> while </w:t>
      </w:r>
      <w:r w:rsidRPr="00490EE4">
        <w:rPr>
          <w:rStyle w:val="StyleUnderline"/>
        </w:rPr>
        <w:t>increasing corporate concentration</w:t>
      </w:r>
      <w:r w:rsidRPr="00490EE4">
        <w:rPr>
          <w:sz w:val="16"/>
        </w:rPr>
        <w:t xml:space="preserve"> that enriches the few while </w:t>
      </w:r>
      <w:r w:rsidRPr="00490EE4">
        <w:rPr>
          <w:rStyle w:val="StyleUnderline"/>
        </w:rPr>
        <w:t xml:space="preserve">holding back the </w:t>
      </w:r>
      <w:r w:rsidRPr="00490EE4">
        <w:rPr>
          <w:rStyle w:val="Emphasis"/>
        </w:rPr>
        <w:t>entire economy from its potential</w:t>
      </w:r>
      <w:r w:rsidRPr="00490EE4">
        <w:rPr>
          <w:sz w:val="16"/>
        </w:rPr>
        <w:t xml:space="preserve">. </w:t>
      </w:r>
      <w:r w:rsidRPr="00490EE4">
        <w:rPr>
          <w:rStyle w:val="StyleUnderline"/>
        </w:rPr>
        <w:t>Understanding</w:t>
      </w:r>
      <w:r w:rsidRPr="00490EE4">
        <w:rPr>
          <w:sz w:val="16"/>
        </w:rPr>
        <w:t xml:space="preserve"> the causes and consequences of the </w:t>
      </w:r>
      <w:r w:rsidRPr="00490EE4">
        <w:rPr>
          <w:rStyle w:val="StyleUnderline"/>
        </w:rPr>
        <w:t>concentration</w:t>
      </w:r>
      <w:r w:rsidRPr="00490EE4">
        <w:rPr>
          <w:sz w:val="16"/>
        </w:rPr>
        <w:t xml:space="preserve"> of corporate power </w:t>
      </w:r>
      <w:r w:rsidRPr="00490EE4">
        <w:rPr>
          <w:rStyle w:val="StyleUnderline"/>
        </w:rPr>
        <w:t xml:space="preserve">will guide policymaking in order to ensure that the </w:t>
      </w:r>
      <w:r w:rsidRPr="00490EE4">
        <w:rPr>
          <w:rStyle w:val="Emphasis"/>
        </w:rPr>
        <w:t>economic recovery</w:t>
      </w:r>
      <w:r w:rsidRPr="00490EE4">
        <w:rPr>
          <w:sz w:val="16"/>
        </w:rPr>
        <w:t xml:space="preserve"> in the next phase of the pandemic </w:t>
      </w:r>
      <w:r w:rsidRPr="00490EE4">
        <w:rPr>
          <w:rStyle w:val="StyleUnderline"/>
        </w:rPr>
        <w:t xml:space="preserve">will be </w:t>
      </w:r>
      <w:r w:rsidRPr="00490EE4">
        <w:rPr>
          <w:rStyle w:val="Emphasis"/>
        </w:rPr>
        <w:t>broadly shared</w:t>
      </w:r>
      <w:r w:rsidRPr="00490EE4">
        <w:rPr>
          <w:rStyle w:val="StyleUnderline"/>
        </w:rPr>
        <w:t xml:space="preserve"> and ensure a more </w:t>
      </w:r>
      <w:r w:rsidRPr="00490EE4">
        <w:rPr>
          <w:rStyle w:val="Emphasis"/>
        </w:rPr>
        <w:t>resilient economy</w:t>
      </w:r>
      <w:r w:rsidRPr="00490EE4">
        <w:rPr>
          <w:rStyle w:val="StyleUnderline"/>
        </w:rPr>
        <w:t xml:space="preserve">. </w:t>
      </w:r>
      <w:r w:rsidRPr="00490EE4">
        <w:rPr>
          <w:sz w:val="16"/>
          <w:szCs w:val="16"/>
        </w:rPr>
        <w:t xml:space="preserve">“Monopsony” is a key economic concept to understand in this discussion. Monopsony is the labor market equivalent of the better-known phenomenon of “monopoly,” but instead of having only one producer of a good or service, there is effectively only one buyer of a good or service, such as only one employer hiring people’s labor in a company town. Like in monopoly, this phenomenon is not limited to when a firm is strictly the only buyer of labor. Today I will explain the circumstances and effects of employers having significant monopsony power over the market and over workers. </w:t>
      </w:r>
      <w:r w:rsidRPr="00490EE4">
        <w:rPr>
          <w:rStyle w:val="StyleUnderline"/>
        </w:rPr>
        <w:t>When employers have outsized power</w:t>
      </w:r>
      <w:r w:rsidRPr="00490EE4">
        <w:rPr>
          <w:sz w:val="16"/>
        </w:rPr>
        <w:t xml:space="preserve"> in employment relationships, </w:t>
      </w:r>
      <w:r w:rsidRPr="00490EE4">
        <w:rPr>
          <w:rStyle w:val="StyleUnderline"/>
        </w:rPr>
        <w:t>they are able to set wages for their workers, rather than wages being determined by competitive market forces</w:t>
      </w:r>
      <w:r w:rsidRPr="00490EE4">
        <w:rPr>
          <w:sz w:val="16"/>
        </w:rPr>
        <w:t xml:space="preserve">. Given this monopsony power, </w:t>
      </w:r>
      <w:r w:rsidRPr="00490EE4">
        <w:rPr>
          <w:rStyle w:val="Emphasis"/>
        </w:rPr>
        <w:t>employers undercut workers</w:t>
      </w:r>
      <w:r w:rsidRPr="00490EE4">
        <w:rPr>
          <w:sz w:val="16"/>
        </w:rPr>
        <w:t xml:space="preserve">. </w:t>
      </w:r>
      <w:r w:rsidRPr="00490EE4">
        <w:rPr>
          <w:rStyle w:val="StyleUnderline"/>
        </w:rPr>
        <w:t>This means paying them less</w:t>
      </w:r>
      <w:r w:rsidRPr="00490EE4">
        <w:rPr>
          <w:sz w:val="16"/>
        </w:rPr>
        <w:t xml:space="preserve"> than the value they contribute to production. One recent survey of all the economic research on monopsony finds that, on average across studies, employers have the power to keep wages over one-third less than they would be in a perfectly competitive market. Put another way, in a theoretical competitive market, if an employer cut </w:t>
      </w:r>
      <w:proofErr w:type="gramStart"/>
      <w:r w:rsidRPr="00490EE4">
        <w:rPr>
          <w:sz w:val="16"/>
        </w:rPr>
        <w:t>wages</w:t>
      </w:r>
      <w:proofErr w:type="gramEnd"/>
      <w:r w:rsidRPr="00490EE4">
        <w:rPr>
          <w:sz w:val="16"/>
        </w:rPr>
        <w:t xml:space="preserve"> then all workers would quit. But in reality, </w:t>
      </w:r>
      <w:r w:rsidRPr="00490EE4">
        <w:rPr>
          <w:rStyle w:val="StyleUnderline"/>
        </w:rPr>
        <w:t xml:space="preserve">these estimates are the equivalent of a firm cutting wages by 5 percent yet only losing 10 percent to 20 percent of their workers, thus </w:t>
      </w:r>
      <w:r w:rsidRPr="00490EE4">
        <w:rPr>
          <w:rStyle w:val="Emphasis"/>
        </w:rPr>
        <w:t>growing their profits without significantly impacting their business</w:t>
      </w:r>
      <w:r w:rsidRPr="00490EE4">
        <w:rPr>
          <w:rStyle w:val="StyleUnderline"/>
        </w:rPr>
        <w:t>. It is</w:t>
      </w:r>
      <w:r w:rsidRPr="00490EE4">
        <w:rPr>
          <w:sz w:val="16"/>
        </w:rPr>
        <w:t xml:space="preserve"> not only important for workers to earn a fair share so they can support themselves and their families, but also </w:t>
      </w:r>
      <w:r w:rsidRPr="00490EE4">
        <w:rPr>
          <w:rStyle w:val="StyleUnderline"/>
        </w:rPr>
        <w:t xml:space="preserve">critical to ensure that our economy </w:t>
      </w:r>
      <w:r w:rsidRPr="00490EE4">
        <w:rPr>
          <w:rStyle w:val="Emphasis"/>
        </w:rPr>
        <w:t>rebuilds to be stronger and more resilient</w:t>
      </w:r>
      <w:r w:rsidRPr="00490EE4">
        <w:rPr>
          <w:sz w:val="16"/>
        </w:rPr>
        <w:t xml:space="preserve">. Prior to the current public health crisis and resulting recession, </w:t>
      </w:r>
      <w:r w:rsidRPr="00490EE4">
        <w:rPr>
          <w:rStyle w:val="StyleUnderline"/>
        </w:rPr>
        <w:t>earnings inequality had been growing since at least the 1980s</w:t>
      </w:r>
      <w:r w:rsidRPr="00490EE4">
        <w:rPr>
          <w:sz w:val="16"/>
        </w:rPr>
        <w:t xml:space="preserve"> while the labor share of national income has been declining in same period. </w:t>
      </w:r>
      <w:r w:rsidRPr="00490EE4">
        <w:rPr>
          <w:rStyle w:val="StyleUnderline"/>
        </w:rPr>
        <w:t xml:space="preserve">This is cause for </w:t>
      </w:r>
      <w:r w:rsidRPr="00490EE4">
        <w:rPr>
          <w:rStyle w:val="Emphasis"/>
        </w:rPr>
        <w:t>concern</w:t>
      </w:r>
      <w:r w:rsidRPr="00490EE4">
        <w:rPr>
          <w:rStyle w:val="StyleUnderline"/>
        </w:rPr>
        <w:t xml:space="preserve"> as recent evidence suggests that the </w:t>
      </w:r>
      <w:r w:rsidRPr="00490EE4">
        <w:rPr>
          <w:rStyle w:val="Emphasis"/>
        </w:rPr>
        <w:t>labor share of income has a positive impact on GDP growth in the long-run</w:t>
      </w:r>
      <w:r w:rsidRPr="00490EE4">
        <w:rPr>
          <w:rStyle w:val="StyleUnderline"/>
        </w:rPr>
        <w:t xml:space="preserve">. </w:t>
      </w:r>
      <w:r w:rsidRPr="00490EE4">
        <w:rPr>
          <w:sz w:val="16"/>
        </w:rPr>
        <w:t xml:space="preserve">The unprecedented </w:t>
      </w:r>
      <w:r w:rsidRPr="00490EE4">
        <w:rPr>
          <w:rStyle w:val="Emphasis"/>
        </w:rPr>
        <w:t>economic shock</w:t>
      </w:r>
      <w:r w:rsidRPr="00490EE4">
        <w:rPr>
          <w:sz w:val="16"/>
        </w:rPr>
        <w:t xml:space="preserve"> caused by the coronavirus pandemic </w:t>
      </w:r>
      <w:r w:rsidRPr="00490EE4">
        <w:rPr>
          <w:rStyle w:val="StyleUnderline"/>
        </w:rPr>
        <w:t xml:space="preserve">revealed how economic inequality leads to a </w:t>
      </w:r>
      <w:r w:rsidRPr="00490EE4">
        <w:rPr>
          <w:rStyle w:val="Emphasis"/>
        </w:rPr>
        <w:t>fragile economy</w:t>
      </w:r>
      <w:r w:rsidRPr="00490EE4">
        <w:rPr>
          <w:sz w:val="16"/>
        </w:rPr>
        <w:t xml:space="preserve">, </w:t>
      </w:r>
      <w:r w:rsidRPr="00490EE4">
        <w:rPr>
          <w:rStyle w:val="StyleUnderline"/>
        </w:rPr>
        <w:t xml:space="preserve">where those with the least are hit the hardest, </w:t>
      </w:r>
      <w:r w:rsidRPr="00490EE4">
        <w:rPr>
          <w:rStyle w:val="Emphasis"/>
        </w:rPr>
        <w:t>amplifying recessions</w:t>
      </w:r>
      <w:r w:rsidRPr="00490EE4">
        <w:rPr>
          <w:sz w:val="16"/>
        </w:rPr>
        <w:t xml:space="preserve"> </w:t>
      </w:r>
      <w:r w:rsidRPr="00490EE4">
        <w:rPr>
          <w:rStyle w:val="StyleUnderline"/>
        </w:rPr>
        <w:t>since lower-income workers</w:t>
      </w:r>
      <w:r w:rsidRPr="00490EE4">
        <w:rPr>
          <w:sz w:val="16"/>
        </w:rPr>
        <w:t xml:space="preserve"> typically </w:t>
      </w:r>
      <w:r w:rsidRPr="00490EE4">
        <w:rPr>
          <w:rStyle w:val="StyleUnderline"/>
        </w:rPr>
        <w:t xml:space="preserve">spend </w:t>
      </w:r>
      <w:r w:rsidRPr="00490EE4">
        <w:rPr>
          <w:rStyle w:val="Emphasis"/>
        </w:rPr>
        <w:t>more of their income in the economy</w:t>
      </w:r>
      <w:r w:rsidRPr="00490EE4">
        <w:rPr>
          <w:sz w:val="16"/>
        </w:rPr>
        <w:t xml:space="preserve">. But the crisis also demonstrated how </w:t>
      </w:r>
      <w:r w:rsidRPr="00490EE4">
        <w:rPr>
          <w:rStyle w:val="StyleUnderline"/>
        </w:rPr>
        <w:t xml:space="preserve">economic policy targeted toward </w:t>
      </w:r>
      <w:r w:rsidRPr="00490EE4">
        <w:rPr>
          <w:rStyle w:val="Emphasis"/>
        </w:rPr>
        <w:t>workers</w:t>
      </w:r>
      <w:r w:rsidRPr="00490EE4">
        <w:rPr>
          <w:sz w:val="16"/>
        </w:rPr>
        <w:t xml:space="preserve"> and families can </w:t>
      </w:r>
      <w:r w:rsidRPr="00490EE4">
        <w:rPr>
          <w:rStyle w:val="StyleUnderline"/>
        </w:rPr>
        <w:t xml:space="preserve">provide a </w:t>
      </w:r>
      <w:r w:rsidRPr="00490EE4">
        <w:rPr>
          <w:rStyle w:val="Emphasis"/>
        </w:rPr>
        <w:t>foundation for growth</w:t>
      </w:r>
      <w:r w:rsidRPr="00490EE4">
        <w:rPr>
          <w:sz w:val="16"/>
        </w:rPr>
        <w:t xml:space="preserve">. This is because </w:t>
      </w:r>
      <w:r w:rsidRPr="00490EE4">
        <w:rPr>
          <w:rStyle w:val="Emphasis"/>
        </w:rPr>
        <w:t>workers are the economy</w:t>
      </w:r>
      <w:r w:rsidRPr="00490EE4">
        <w:rPr>
          <w:sz w:val="16"/>
        </w:rPr>
        <w:t xml:space="preserve">, and </w:t>
      </w:r>
      <w:r w:rsidRPr="00490EE4">
        <w:rPr>
          <w:rStyle w:val="StyleUnderline"/>
        </w:rPr>
        <w:t xml:space="preserve">pushing back against the concentration corporate power by providing resources to </w:t>
      </w:r>
      <w:r w:rsidRPr="00490EE4">
        <w:rPr>
          <w:rStyle w:val="Emphasis"/>
        </w:rPr>
        <w:t>workers</w:t>
      </w:r>
      <w:r w:rsidRPr="00490EE4">
        <w:rPr>
          <w:sz w:val="16"/>
        </w:rPr>
        <w:t xml:space="preserve"> </w:t>
      </w:r>
      <w:r w:rsidRPr="00490EE4">
        <w:rPr>
          <w:rStyle w:val="StyleUnderline"/>
        </w:rPr>
        <w:t xml:space="preserve">is the foundation for </w:t>
      </w:r>
      <w:r w:rsidRPr="00490EE4">
        <w:rPr>
          <w:rStyle w:val="Emphasis"/>
        </w:rPr>
        <w:t>strong, stable and broadly shared growth</w:t>
      </w:r>
      <w:r w:rsidRPr="00490EE4">
        <w:rPr>
          <w:rStyle w:val="StyleUnderline"/>
        </w:rPr>
        <w:t xml:space="preserve">. </w:t>
      </w:r>
      <w:r w:rsidRPr="00490EE4">
        <w:rPr>
          <w:sz w:val="16"/>
          <w:szCs w:val="16"/>
        </w:rPr>
        <w:t xml:space="preserve">The Causes of Monopsony </w:t>
      </w:r>
      <w:r w:rsidRPr="00490EE4">
        <w:rPr>
          <w:sz w:val="16"/>
        </w:rPr>
        <w:t xml:space="preserve">The concept of monopsony was initially developed by the early 20th century economist Joan Robinson, who examined how </w:t>
      </w:r>
      <w:r w:rsidRPr="00490EE4">
        <w:rPr>
          <w:rStyle w:val="StyleUnderline"/>
        </w:rPr>
        <w:t>lack of competition led to unfair and inefficient economic outcomes</w:t>
      </w:r>
      <w:r w:rsidRPr="00490EE4">
        <w:rPr>
          <w:sz w:val="16"/>
        </w:rPr>
        <w:t xml:space="preserve">. The prototypical example of monopsony is a company town, where there is one very dominant employer and workers have no choice but to accept low wages since they have no outside options. This is the most extreme case, but it is important to note that </w:t>
      </w:r>
      <w:r w:rsidRPr="00490EE4">
        <w:rPr>
          <w:rStyle w:val="StyleUnderline"/>
        </w:rPr>
        <w:t>firms have monopsony power in any circumstance where workers aren’t moving between jobs seamlessly</w:t>
      </w:r>
      <w:r w:rsidRPr="00490EE4">
        <w:rPr>
          <w:sz w:val="16"/>
        </w:rPr>
        <w:t xml:space="preserve"> in search of the highest wages they can get. </w:t>
      </w:r>
      <w:r w:rsidRPr="00490EE4">
        <w:rPr>
          <w:rStyle w:val="StyleUnderline"/>
        </w:rPr>
        <w:t xml:space="preserve">Firms can use monopsony power to </w:t>
      </w:r>
      <w:r w:rsidRPr="00490EE4">
        <w:rPr>
          <w:rStyle w:val="Emphasis"/>
        </w:rPr>
        <w:t>lower workers’ wages</w:t>
      </w:r>
      <w:r w:rsidRPr="00490EE4">
        <w:rPr>
          <w:sz w:val="16"/>
        </w:rPr>
        <w:t xml:space="preserve"> any time workers: </w:t>
      </w:r>
      <w:r w:rsidRPr="00490EE4">
        <w:rPr>
          <w:sz w:val="16"/>
          <w:szCs w:val="16"/>
        </w:rPr>
        <w:t xml:space="preserve">Have few potential employers Face job mobility constraints Can only gather imperfect information about employers and jobs Have divergent preferences for job attributes Lack the ability to bargain over those offers I will go through each of these factors in turn and demonstrate how labor markets are unique compared to other markets in dealing with competitive forces. </w:t>
      </w:r>
      <w:r w:rsidRPr="00490EE4">
        <w:rPr>
          <w:sz w:val="16"/>
        </w:rPr>
        <w:t xml:space="preserve">While </w:t>
      </w:r>
      <w:r w:rsidRPr="00490EE4">
        <w:rPr>
          <w:rStyle w:val="StyleUnderline"/>
        </w:rPr>
        <w:t>concentrated labor markets are</w:t>
      </w:r>
      <w:r w:rsidRPr="00490EE4">
        <w:rPr>
          <w:sz w:val="16"/>
        </w:rPr>
        <w:t xml:space="preserve"> not the norm, they are </w:t>
      </w:r>
      <w:r w:rsidRPr="00490EE4">
        <w:rPr>
          <w:rStyle w:val="Emphasis"/>
        </w:rPr>
        <w:t>pervasive</w:t>
      </w:r>
      <w:r w:rsidRPr="00490EE4">
        <w:rPr>
          <w:rStyle w:val="StyleUnderline"/>
        </w:rPr>
        <w:t xml:space="preserve"> across the United States</w:t>
      </w:r>
      <w:r w:rsidRPr="00490EE4">
        <w:rPr>
          <w:sz w:val="16"/>
        </w:rPr>
        <w:t xml:space="preserve">, especially within certain sectors or locations. </w:t>
      </w:r>
      <w:r w:rsidRPr="00490EE4">
        <w:rPr>
          <w:rStyle w:val="StyleUnderline"/>
        </w:rPr>
        <w:t>When markets are</w:t>
      </w:r>
      <w:r w:rsidRPr="00490EE4">
        <w:rPr>
          <w:sz w:val="16"/>
        </w:rPr>
        <w:t xml:space="preserve"> very </w:t>
      </w:r>
      <w:r w:rsidRPr="00490EE4">
        <w:rPr>
          <w:rStyle w:val="StyleUnderline"/>
        </w:rPr>
        <w:t xml:space="preserve">concentrated, employers can give workers </w:t>
      </w:r>
      <w:r w:rsidRPr="00490EE4">
        <w:rPr>
          <w:rStyle w:val="Emphasis"/>
        </w:rPr>
        <w:t>smaller yearly raises</w:t>
      </w:r>
      <w:r w:rsidRPr="00490EE4">
        <w:rPr>
          <w:rStyle w:val="StyleUnderline"/>
        </w:rPr>
        <w:t xml:space="preserve"> or make </w:t>
      </w:r>
      <w:r w:rsidRPr="00490EE4">
        <w:rPr>
          <w:rStyle w:val="Emphasis"/>
        </w:rPr>
        <w:t>working conditions worse</w:t>
      </w:r>
      <w:r w:rsidRPr="00490EE4">
        <w:rPr>
          <w:sz w:val="16"/>
        </w:rPr>
        <w:t xml:space="preserve">, </w:t>
      </w:r>
      <w:r w:rsidRPr="00490EE4">
        <w:rPr>
          <w:rStyle w:val="StyleUnderline"/>
        </w:rPr>
        <w:t xml:space="preserve">knowing that their workers have </w:t>
      </w:r>
      <w:r w:rsidRPr="00490EE4">
        <w:rPr>
          <w:rStyle w:val="Emphasis"/>
        </w:rPr>
        <w:t>nowhere to go</w:t>
      </w:r>
      <w:r w:rsidRPr="00490EE4">
        <w:rPr>
          <w:rStyle w:val="StyleUnderline"/>
        </w:rPr>
        <w:t xml:space="preserve"> to find a better job with better pay</w:t>
      </w:r>
      <w:r w:rsidRPr="00490EE4">
        <w:rPr>
          <w:sz w:val="16"/>
        </w:rPr>
        <w:t xml:space="preserve">. (See Figure 1.) </w:t>
      </w:r>
      <w:r w:rsidRPr="00490EE4">
        <w:rPr>
          <w:rStyle w:val="StyleUnderline"/>
        </w:rPr>
        <w:t>A study</w:t>
      </w:r>
      <w:r w:rsidRPr="00490EE4">
        <w:rPr>
          <w:sz w:val="16"/>
        </w:rPr>
        <w:t xml:space="preserve"> published in the journal </w:t>
      </w:r>
      <w:proofErr w:type="spellStart"/>
      <w:r w:rsidRPr="00490EE4">
        <w:rPr>
          <w:sz w:val="16"/>
        </w:rPr>
        <w:t>Labour</w:t>
      </w:r>
      <w:proofErr w:type="spellEnd"/>
      <w:r w:rsidRPr="00490EE4">
        <w:rPr>
          <w:sz w:val="16"/>
        </w:rPr>
        <w:t xml:space="preserve"> Economics </w:t>
      </w:r>
      <w:r w:rsidRPr="00490EE4">
        <w:rPr>
          <w:rStyle w:val="StyleUnderline"/>
        </w:rPr>
        <w:t>by</w:t>
      </w:r>
      <w:r w:rsidRPr="00490EE4">
        <w:rPr>
          <w:sz w:val="16"/>
        </w:rPr>
        <w:t xml:space="preserve"> economists Jose </w:t>
      </w:r>
      <w:r w:rsidRPr="00490EE4">
        <w:rPr>
          <w:rStyle w:val="StyleUnderline"/>
        </w:rPr>
        <w:t>Azar</w:t>
      </w:r>
      <w:r w:rsidRPr="00490EE4">
        <w:rPr>
          <w:sz w:val="16"/>
        </w:rPr>
        <w:t xml:space="preserve">, Ioana </w:t>
      </w:r>
      <w:r w:rsidRPr="00490EE4">
        <w:rPr>
          <w:rStyle w:val="StyleUnderline"/>
        </w:rPr>
        <w:t>Marinescu, and</w:t>
      </w:r>
      <w:r w:rsidRPr="00490EE4">
        <w:rPr>
          <w:sz w:val="16"/>
        </w:rPr>
        <w:t xml:space="preserve"> Marshall </w:t>
      </w:r>
      <w:r w:rsidRPr="00490EE4">
        <w:rPr>
          <w:rStyle w:val="StyleUnderline"/>
        </w:rPr>
        <w:t xml:space="preserve">Steinbaum finds that </w:t>
      </w:r>
      <w:r w:rsidRPr="00490EE4">
        <w:rPr>
          <w:rStyle w:val="Emphasis"/>
        </w:rPr>
        <w:t>60 percent of U.S. local labor markets are highly concentrated</w:t>
      </w:r>
      <w:r w:rsidRPr="00490EE4">
        <w:rPr>
          <w:sz w:val="16"/>
        </w:rPr>
        <w:t xml:space="preserve"> as defined by U.S. antitrust authorities’ 2010 horizontal merger guidelines. </w:t>
      </w:r>
      <w:r w:rsidRPr="00490EE4">
        <w:rPr>
          <w:rStyle w:val="StyleUnderline"/>
        </w:rPr>
        <w:t>This accounts for 20 percent of employment</w:t>
      </w:r>
      <w:r w:rsidRPr="00490EE4">
        <w:rPr>
          <w:sz w:val="16"/>
        </w:rPr>
        <w:t xml:space="preserve"> in the United States. </w:t>
      </w:r>
      <w:r w:rsidRPr="00490EE4">
        <w:rPr>
          <w:rStyle w:val="StyleUnderline"/>
        </w:rPr>
        <w:t>Research</w:t>
      </w:r>
      <w:r w:rsidRPr="00490EE4">
        <w:rPr>
          <w:sz w:val="16"/>
        </w:rPr>
        <w:t xml:space="preserve"> by economists Gregor Schubert, Anna Stansbury, and Bledi </w:t>
      </w:r>
      <w:proofErr w:type="spellStart"/>
      <w:r w:rsidRPr="00490EE4">
        <w:rPr>
          <w:sz w:val="16"/>
        </w:rPr>
        <w:t>Tsaka</w:t>
      </w:r>
      <w:proofErr w:type="spellEnd"/>
      <w:r w:rsidRPr="00490EE4">
        <w:rPr>
          <w:sz w:val="16"/>
        </w:rPr>
        <w:t xml:space="preserve"> </w:t>
      </w:r>
      <w:r w:rsidRPr="00490EE4">
        <w:rPr>
          <w:rStyle w:val="StyleUnderline"/>
        </w:rPr>
        <w:t xml:space="preserve">goes further by estimating </w:t>
      </w:r>
      <w:proofErr w:type="gramStart"/>
      <w:r w:rsidRPr="00490EE4">
        <w:rPr>
          <w:rStyle w:val="StyleUnderline"/>
        </w:rPr>
        <w:t>workers’</w:t>
      </w:r>
      <w:proofErr w:type="gramEnd"/>
      <w:r w:rsidRPr="00490EE4">
        <w:rPr>
          <w:rStyle w:val="StyleUnderline"/>
        </w:rPr>
        <w:t xml:space="preserve"> outside options</w:t>
      </w:r>
      <w:r w:rsidRPr="00490EE4">
        <w:rPr>
          <w:sz w:val="16"/>
        </w:rPr>
        <w:t xml:space="preserve">, or the likelihood a worker is able to change into a different occupation or industry. This study finds that </w:t>
      </w:r>
      <w:r w:rsidRPr="00490EE4">
        <w:rPr>
          <w:rStyle w:val="StyleUnderline"/>
        </w:rPr>
        <w:t xml:space="preserve">even with a more expansive definition of job opportunities more than 10 percent of the U.S. workforce is in local labor markets where pay is being </w:t>
      </w:r>
      <w:r w:rsidRPr="00490EE4">
        <w:rPr>
          <w:rStyle w:val="Emphasis"/>
        </w:rPr>
        <w:t>suppressed by</w:t>
      </w:r>
      <w:r w:rsidRPr="00490EE4">
        <w:rPr>
          <w:sz w:val="16"/>
        </w:rPr>
        <w:t xml:space="preserve"> employer </w:t>
      </w:r>
      <w:r w:rsidRPr="00490EE4">
        <w:rPr>
          <w:rStyle w:val="Emphasis"/>
        </w:rPr>
        <w:t>concentration by at least 2 percent</w:t>
      </w:r>
      <w:r w:rsidRPr="00490EE4">
        <w:rPr>
          <w:sz w:val="16"/>
        </w:rPr>
        <w:t xml:space="preserve">, and a significant proportion of these workers facing few outside options are facing pay suppression of 5 percent or more. As study co-author Anna Stansbury noted, “for a </w:t>
      </w:r>
      <w:proofErr w:type="gramStart"/>
      <w:r w:rsidRPr="00490EE4">
        <w:rPr>
          <w:sz w:val="16"/>
        </w:rPr>
        <w:t>typical full-time workers</w:t>
      </w:r>
      <w:proofErr w:type="gramEnd"/>
      <w:r w:rsidRPr="00490EE4">
        <w:rPr>
          <w:sz w:val="16"/>
        </w:rPr>
        <w:t xml:space="preserve"> making $50,000 a year, a 2 percent pay reduction is equivalent to losing $1,000 per year and a 5 percent pay reduction is equivalent to losing $2,500 per year.” </w:t>
      </w:r>
      <w:r w:rsidRPr="00490EE4">
        <w:rPr>
          <w:rStyle w:val="StyleUnderline"/>
        </w:rPr>
        <w:t xml:space="preserve">Certain sectors are now </w:t>
      </w:r>
      <w:r w:rsidRPr="00490EE4">
        <w:rPr>
          <w:rStyle w:val="Emphasis"/>
        </w:rPr>
        <w:t>very concentrated</w:t>
      </w:r>
      <w:r w:rsidRPr="00490EE4">
        <w:rPr>
          <w:sz w:val="16"/>
        </w:rPr>
        <w:t xml:space="preserve">, such as the healthcare industry. In a paper by the economists Elena Prager and Matt Schmitt, they find that hospital mergers led to negative wage growth among skilled workers such as nurses or pharmacy workers. </w:t>
      </w:r>
      <w:r w:rsidRPr="00490EE4">
        <w:rPr>
          <w:rStyle w:val="StyleUnderline"/>
        </w:rPr>
        <w:t>Consolidation and outsized employer power</w:t>
      </w:r>
      <w:r w:rsidRPr="00490EE4">
        <w:rPr>
          <w:sz w:val="16"/>
        </w:rPr>
        <w:t xml:space="preserve">, alongside other phenomenon such as the fissuring of the workplace, </w:t>
      </w:r>
      <w:r w:rsidRPr="00490EE4">
        <w:rPr>
          <w:rStyle w:val="StyleUnderline"/>
        </w:rPr>
        <w:t xml:space="preserve">may have broader impacts on the structure of the U.S. labor market when it affects the overall structure of the labor market, including the </w:t>
      </w:r>
      <w:r w:rsidRPr="00490EE4">
        <w:rPr>
          <w:rStyle w:val="Emphasis"/>
        </w:rPr>
        <w:t xml:space="preserve">hollowing out of </w:t>
      </w:r>
      <w:proofErr w:type="gramStart"/>
      <w:r w:rsidRPr="00490EE4">
        <w:rPr>
          <w:rStyle w:val="Emphasis"/>
        </w:rPr>
        <w:t>middle class</w:t>
      </w:r>
      <w:proofErr w:type="gramEnd"/>
      <w:r w:rsidRPr="00490EE4">
        <w:rPr>
          <w:rStyle w:val="Emphasis"/>
        </w:rPr>
        <w:t xml:space="preserve"> jobs</w:t>
      </w:r>
      <w:r w:rsidRPr="00490EE4">
        <w:rPr>
          <w:sz w:val="16"/>
        </w:rPr>
        <w:t xml:space="preserve"> </w:t>
      </w:r>
      <w:r w:rsidRPr="00490EE4">
        <w:rPr>
          <w:rStyle w:val="StyleUnderline"/>
        </w:rPr>
        <w:t>that have</w:t>
      </w:r>
      <w:r w:rsidRPr="00490EE4">
        <w:rPr>
          <w:sz w:val="16"/>
        </w:rPr>
        <w:t xml:space="preserve"> historically </w:t>
      </w:r>
      <w:r w:rsidRPr="00490EE4">
        <w:rPr>
          <w:rStyle w:val="StyleUnderline"/>
        </w:rPr>
        <w:t xml:space="preserve">been a pathway for </w:t>
      </w:r>
      <w:r w:rsidRPr="00490EE4">
        <w:rPr>
          <w:rStyle w:val="Emphasis"/>
        </w:rPr>
        <w:t>upward mobility</w:t>
      </w:r>
      <w:r w:rsidRPr="00490EE4">
        <w:rPr>
          <w:sz w:val="16"/>
        </w:rPr>
        <w:t>.</w:t>
      </w:r>
    </w:p>
    <w:p w14:paraId="404C919E" w14:textId="77777777" w:rsidR="005D051D" w:rsidRDefault="005D051D" w:rsidP="005D051D"/>
    <w:p w14:paraId="547B3F40" w14:textId="77777777" w:rsidR="005D051D" w:rsidRDefault="005D051D" w:rsidP="005D051D"/>
    <w:p w14:paraId="173666D3" w14:textId="77777777" w:rsidR="005D051D" w:rsidRPr="00490EE4" w:rsidRDefault="005D051D" w:rsidP="005D051D">
      <w:pPr>
        <w:pStyle w:val="Heading4"/>
        <w:rPr>
          <w:rFonts w:eastAsia="Calibri" w:cs="Calibri"/>
        </w:rPr>
      </w:pPr>
      <w:r>
        <w:rPr>
          <w:rFonts w:eastAsia="Calibri" w:cs="Calibri"/>
        </w:rPr>
        <w:t>S</w:t>
      </w:r>
      <w:r w:rsidRPr="00490EE4">
        <w:rPr>
          <w:rFonts w:eastAsia="Calibri" w:cs="Calibri"/>
        </w:rPr>
        <w:t>low growth goes nuclear – breaks down global cooperation</w:t>
      </w:r>
    </w:p>
    <w:p w14:paraId="1D1367B3" w14:textId="77777777" w:rsidR="005D051D" w:rsidRPr="00490EE4" w:rsidRDefault="005D051D" w:rsidP="005D051D">
      <w:pPr>
        <w:rPr>
          <w:sz w:val="26"/>
          <w:szCs w:val="26"/>
        </w:rPr>
      </w:pPr>
      <w:r w:rsidRPr="00490EE4">
        <w:rPr>
          <w:rFonts w:eastAsia="Calibri"/>
          <w:b/>
          <w:sz w:val="26"/>
          <w:szCs w:val="26"/>
        </w:rPr>
        <w:t xml:space="preserve">Landay 17 </w:t>
      </w:r>
      <w:r w:rsidRPr="00490EE4">
        <w:rPr>
          <w:rFonts w:eastAsia="Calibri"/>
        </w:rPr>
        <w:t xml:space="preserve">(Jonathan – Reuters National Security Correspondent, 1/9/17, “U.S. intelligence study warns of growing conflict risk”, </w:t>
      </w:r>
      <w:hyperlink r:id="rId69">
        <w:r w:rsidRPr="00490EE4">
          <w:rPr>
            <w:rFonts w:eastAsia="Calibri"/>
            <w:color w:val="000000"/>
          </w:rPr>
          <w:t>https://www.reuters.com/article/us-usa-intelligence-future-idUSKBN14T1J4</w:t>
        </w:r>
      </w:hyperlink>
      <w:r w:rsidRPr="00490EE4">
        <w:rPr>
          <w:rFonts w:eastAsia="Calibri"/>
        </w:rPr>
        <w:t>)</w:t>
      </w:r>
    </w:p>
    <w:p w14:paraId="0C7DF69A" w14:textId="77777777" w:rsidR="005D051D" w:rsidRPr="00490EE4" w:rsidRDefault="005D051D" w:rsidP="005D051D">
      <w:pPr>
        <w:rPr>
          <w:rFonts w:eastAsia="Calibri"/>
          <w:u w:val="single"/>
        </w:rPr>
      </w:pPr>
      <w:r w:rsidRPr="00490EE4">
        <w:rPr>
          <w:rFonts w:eastAsia="Calibri"/>
          <w:sz w:val="8"/>
          <w:szCs w:val="12"/>
        </w:rPr>
        <w:t xml:space="preserve">WASHINGTON (Reuters) - The </w:t>
      </w:r>
      <w:r w:rsidRPr="00490EE4">
        <w:rPr>
          <w:rFonts w:eastAsia="Calibri"/>
          <w:u w:val="single"/>
        </w:rPr>
        <w:t xml:space="preserve">risk of </w:t>
      </w:r>
      <w:r w:rsidRPr="00490EE4">
        <w:rPr>
          <w:rFonts w:eastAsia="Calibri"/>
          <w:b/>
          <w:u w:val="single"/>
        </w:rPr>
        <w:t>conflicts</w:t>
      </w:r>
      <w:r w:rsidRPr="00490EE4">
        <w:rPr>
          <w:rFonts w:eastAsia="Calibri"/>
          <w:sz w:val="8"/>
          <w:szCs w:val="12"/>
        </w:rPr>
        <w:t xml:space="preserve"> </w:t>
      </w:r>
      <w:r w:rsidRPr="00490EE4">
        <w:rPr>
          <w:rFonts w:eastAsia="Calibri"/>
          <w:u w:val="single"/>
        </w:rPr>
        <w:t>between</w:t>
      </w:r>
      <w:r w:rsidRPr="00490EE4">
        <w:rPr>
          <w:rFonts w:eastAsia="Calibri"/>
          <w:sz w:val="8"/>
          <w:szCs w:val="12"/>
        </w:rPr>
        <w:t xml:space="preserve"> and within </w:t>
      </w:r>
      <w:r w:rsidRPr="00490EE4">
        <w:rPr>
          <w:rFonts w:eastAsia="Calibri"/>
          <w:b/>
          <w:u w:val="single"/>
        </w:rPr>
        <w:t>nations</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increase</w:t>
      </w:r>
      <w:r w:rsidRPr="00490EE4">
        <w:rPr>
          <w:rFonts w:eastAsia="Calibri"/>
          <w:sz w:val="8"/>
          <w:szCs w:val="12"/>
        </w:rPr>
        <w:t xml:space="preserve"> over the next five years to levels not seen since the Cold War </w:t>
      </w:r>
      <w:r w:rsidRPr="00490EE4">
        <w:rPr>
          <w:rFonts w:eastAsia="Calibri"/>
          <w:u w:val="single"/>
        </w:rPr>
        <w:t xml:space="preserve">as </w:t>
      </w:r>
      <w:r w:rsidRPr="00490EE4">
        <w:rPr>
          <w:rFonts w:eastAsia="Calibri"/>
          <w:b/>
          <w:u w:val="single"/>
        </w:rPr>
        <w:t>global growth slows</w:t>
      </w:r>
      <w:r w:rsidRPr="00490EE4">
        <w:rPr>
          <w:rFonts w:eastAsia="Calibri"/>
          <w:sz w:val="8"/>
          <w:szCs w:val="12"/>
        </w:rPr>
        <w:t xml:space="preserve">, the post-World War Two order erodes </w:t>
      </w:r>
      <w:r w:rsidRPr="00490EE4">
        <w:rPr>
          <w:rFonts w:eastAsia="Calibri"/>
          <w:u w:val="single"/>
        </w:rPr>
        <w:t xml:space="preserve">and </w:t>
      </w:r>
      <w:r w:rsidRPr="00490EE4">
        <w:rPr>
          <w:rFonts w:eastAsia="Calibri"/>
          <w:b/>
          <w:u w:val="single"/>
        </w:rPr>
        <w:t>anti-globalization</w:t>
      </w:r>
      <w:r w:rsidRPr="00490EE4">
        <w:rPr>
          <w:rFonts w:eastAsia="Calibri"/>
          <w:u w:val="single"/>
        </w:rPr>
        <w:t xml:space="preserve"> fuels</w:t>
      </w:r>
      <w:r w:rsidRPr="00490EE4">
        <w:rPr>
          <w:rStyle w:val="StyleUnderline"/>
        </w:rPr>
        <w:t xml:space="preserve"> </w:t>
      </w:r>
      <w:r w:rsidRPr="00490EE4">
        <w:rPr>
          <w:rFonts w:eastAsia="Calibri"/>
          <w:b/>
          <w:u w:val="single"/>
        </w:rPr>
        <w:t>nationalism</w:t>
      </w:r>
      <w:r w:rsidRPr="00490EE4">
        <w:rPr>
          <w:rFonts w:eastAsia="Calibri"/>
          <w:sz w:val="8"/>
          <w:szCs w:val="12"/>
        </w:rPr>
        <w:t xml:space="preserve">, said a U.S. intelligence report released on Monday. “These </w:t>
      </w:r>
      <w:r w:rsidRPr="00490EE4">
        <w:rPr>
          <w:rFonts w:eastAsia="Calibri"/>
          <w:b/>
          <w:u w:val="single"/>
        </w:rPr>
        <w:t>trends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converge at an unprecedented pace to </w:t>
      </w:r>
      <w:r w:rsidRPr="00490EE4">
        <w:rPr>
          <w:rFonts w:eastAsia="Calibri"/>
          <w:u w:val="single"/>
        </w:rPr>
        <w:t>make</w:t>
      </w:r>
      <w:r w:rsidRPr="00490EE4">
        <w:rPr>
          <w:rFonts w:eastAsia="Calibri"/>
          <w:sz w:val="8"/>
          <w:szCs w:val="12"/>
        </w:rPr>
        <w:t xml:space="preserve"> governing and </w:t>
      </w:r>
      <w:r w:rsidRPr="00490EE4">
        <w:rPr>
          <w:rFonts w:eastAsia="Calibri"/>
          <w:b/>
          <w:u w:val="single"/>
        </w:rPr>
        <w:t>cooperation</w:t>
      </w:r>
      <w:r w:rsidRPr="00490EE4">
        <w:rPr>
          <w:rFonts w:eastAsia="Calibri"/>
          <w:sz w:val="8"/>
          <w:szCs w:val="12"/>
        </w:rPr>
        <w:t xml:space="preserve"> </w:t>
      </w:r>
      <w:r w:rsidRPr="00490EE4">
        <w:rPr>
          <w:rFonts w:eastAsia="Calibri"/>
          <w:u w:val="single"/>
        </w:rPr>
        <w:t>harder and</w:t>
      </w:r>
      <w:r w:rsidRPr="00490EE4">
        <w:rPr>
          <w:rFonts w:eastAsia="Calibri"/>
          <w:sz w:val="8"/>
          <w:szCs w:val="12"/>
        </w:rPr>
        <w:t xml:space="preserve"> to </w:t>
      </w:r>
      <w:r w:rsidRPr="00490EE4">
        <w:rPr>
          <w:rFonts w:eastAsia="Calibri"/>
          <w:u w:val="single"/>
        </w:rPr>
        <w:t>change</w:t>
      </w:r>
      <w:r w:rsidRPr="00490EE4">
        <w:rPr>
          <w:rFonts w:eastAsia="Calibri"/>
          <w:sz w:val="8"/>
          <w:szCs w:val="12"/>
        </w:rPr>
        <w:t xml:space="preserve"> </w:t>
      </w:r>
      <w:r w:rsidRPr="00490EE4">
        <w:rPr>
          <w:rFonts w:eastAsia="Calibri"/>
          <w:u w:val="single"/>
        </w:rPr>
        <w:t xml:space="preserve">the </w:t>
      </w:r>
      <w:r w:rsidRPr="00490EE4">
        <w:rPr>
          <w:rFonts w:eastAsia="Calibri"/>
          <w:b/>
          <w:u w:val="single"/>
        </w:rPr>
        <w:t>nature of power</w:t>
      </w:r>
      <w:r w:rsidRPr="00490EE4">
        <w:rPr>
          <w:rFonts w:eastAsia="Calibri"/>
          <w:sz w:val="8"/>
          <w:szCs w:val="12"/>
        </w:rPr>
        <w:t xml:space="preserve"> – fundamentally </w:t>
      </w:r>
      <w:r w:rsidRPr="00490EE4">
        <w:rPr>
          <w:rFonts w:eastAsia="Calibri"/>
          <w:u w:val="single"/>
        </w:rPr>
        <w:t xml:space="preserve">altering the </w:t>
      </w:r>
      <w:r w:rsidRPr="00490EE4">
        <w:rPr>
          <w:rFonts w:eastAsia="Calibri"/>
          <w:b/>
          <w:u w:val="single"/>
        </w:rPr>
        <w:t>global landscape</w:t>
      </w:r>
      <w:r w:rsidRPr="00490EE4">
        <w:rPr>
          <w:rFonts w:eastAsia="Calibri"/>
          <w:sz w:val="8"/>
          <w:szCs w:val="12"/>
        </w:rPr>
        <w:t xml:space="preserve">,” said “Global Trends: Paradox of Progress,” the sixth in a series of quadrennial studies by the U.S. National Intelligence Council. The findings, published less than two weeks before U.S. President-elect Donald Trump takes office on Jan. 20, outlined factors shaping a “dark and difficult near future,” </w:t>
      </w:r>
      <w:r w:rsidRPr="00490EE4">
        <w:rPr>
          <w:rFonts w:eastAsia="Calibri"/>
          <w:u w:val="single"/>
        </w:rPr>
        <w:t>including a more assertive</w:t>
      </w:r>
      <w:r w:rsidRPr="00490EE4">
        <w:rPr>
          <w:rFonts w:eastAsia="Calibri"/>
          <w:sz w:val="8"/>
          <w:szCs w:val="12"/>
        </w:rPr>
        <w:t xml:space="preserve">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China</w:t>
      </w:r>
      <w:r w:rsidRPr="00490EE4">
        <w:rPr>
          <w:rFonts w:eastAsia="Calibri"/>
          <w:sz w:val="8"/>
          <w:szCs w:val="12"/>
        </w:rPr>
        <w:t xml:space="preserve">, </w:t>
      </w:r>
      <w:r w:rsidRPr="00490EE4">
        <w:rPr>
          <w:rFonts w:eastAsia="Calibri"/>
          <w:b/>
          <w:u w:val="single"/>
        </w:rPr>
        <w:t>regional conflicts</w:t>
      </w:r>
      <w:r w:rsidRPr="00490EE4">
        <w:rPr>
          <w:rFonts w:eastAsia="Calibri"/>
          <w:sz w:val="8"/>
          <w:szCs w:val="12"/>
        </w:rPr>
        <w:t xml:space="preserve">, </w:t>
      </w:r>
      <w:r w:rsidRPr="00490EE4">
        <w:rPr>
          <w:rFonts w:eastAsia="Calibri"/>
          <w:b/>
          <w:u w:val="single"/>
        </w:rPr>
        <w:t>terrorism</w:t>
      </w:r>
      <w:r w:rsidRPr="00490EE4">
        <w:rPr>
          <w:rFonts w:eastAsia="Calibri"/>
          <w:sz w:val="8"/>
          <w:szCs w:val="12"/>
        </w:rPr>
        <w:t xml:space="preserve">, </w:t>
      </w:r>
      <w:r w:rsidRPr="00490EE4">
        <w:rPr>
          <w:rFonts w:eastAsia="Calibri"/>
          <w:u w:val="single"/>
        </w:rPr>
        <w:t xml:space="preserve">rising </w:t>
      </w:r>
      <w:r w:rsidRPr="00490EE4">
        <w:rPr>
          <w:rFonts w:eastAsia="Calibri"/>
          <w:b/>
          <w:u w:val="single"/>
        </w:rPr>
        <w:t>income inequality</w:t>
      </w:r>
      <w:r w:rsidRPr="00490EE4">
        <w:rPr>
          <w:rFonts w:eastAsia="Calibri"/>
          <w:sz w:val="8"/>
          <w:szCs w:val="12"/>
        </w:rPr>
        <w:t xml:space="preserve">, </w:t>
      </w:r>
      <w:r w:rsidRPr="00490EE4">
        <w:rPr>
          <w:rFonts w:eastAsia="Calibri"/>
          <w:b/>
          <w:u w:val="single"/>
        </w:rPr>
        <w:t>climate change</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sluggish economic growth</w:t>
      </w:r>
      <w:r w:rsidRPr="00490EE4">
        <w:rPr>
          <w:rFonts w:eastAsia="Calibri"/>
          <w:sz w:val="8"/>
          <w:szCs w:val="12"/>
        </w:rPr>
        <w:t xml:space="preserve">. Global Trends reports deliberately avoid analyzing U.S. policies or choices, but the latest study underscored the complex difficulties Trump must address in order to fulfill his vows to improve relations with Russia, level the economic playing field with China, return jobs to the United States and defeat terrorism. The National Intelligence Council comprises the senior U.S. regional and subject-matter intelligence analysts. It oversees the drafting of National Intelligence Estimates, which often synthesize work by all 17 intelligence agencies and are the most comprehensive analytic products of U.S intelligence. The study, which included interviews with academic experts as well as financial and political leaders worldwide, examined political, social, economic and technological trends that the authors project will shape the world from the present to 2035, and their potential impact. ‘INWARD-LOOKING WEST’ It said the </w:t>
      </w:r>
      <w:r w:rsidRPr="00490EE4">
        <w:rPr>
          <w:rFonts w:eastAsia="Calibri"/>
          <w:u w:val="single"/>
        </w:rPr>
        <w:t xml:space="preserve">threat of </w:t>
      </w:r>
      <w:r w:rsidRPr="00490EE4">
        <w:rPr>
          <w:rFonts w:eastAsia="Calibri"/>
          <w:b/>
          <w:u w:val="single"/>
        </w:rPr>
        <w:t>terrorism</w:t>
      </w:r>
      <w:r w:rsidRPr="00490EE4">
        <w:rPr>
          <w:rFonts w:eastAsia="Calibri"/>
          <w:sz w:val="8"/>
          <w:szCs w:val="12"/>
        </w:rPr>
        <w:t xml:space="preserve"> </w:t>
      </w:r>
      <w:r w:rsidRPr="00490EE4">
        <w:rPr>
          <w:rFonts w:eastAsia="Calibri"/>
          <w:u w:val="single"/>
        </w:rPr>
        <w:t>would grow</w:t>
      </w:r>
      <w:r w:rsidRPr="00490EE4">
        <w:rPr>
          <w:rFonts w:eastAsia="Calibri"/>
          <w:sz w:val="8"/>
          <w:szCs w:val="12"/>
        </w:rPr>
        <w:t xml:space="preserve"> in coming decades </w:t>
      </w:r>
      <w:r w:rsidRPr="00490EE4">
        <w:rPr>
          <w:rFonts w:eastAsia="Calibri"/>
          <w:u w:val="single"/>
        </w:rPr>
        <w:t>as</w:t>
      </w:r>
      <w:r w:rsidRPr="00490EE4">
        <w:rPr>
          <w:rFonts w:eastAsia="Calibri"/>
          <w:sz w:val="8"/>
          <w:szCs w:val="12"/>
        </w:rPr>
        <w:t xml:space="preserve"> small </w:t>
      </w:r>
      <w:r w:rsidRPr="00490EE4">
        <w:rPr>
          <w:rFonts w:eastAsia="Calibri"/>
          <w:u w:val="single"/>
        </w:rPr>
        <w:t>groups</w:t>
      </w:r>
      <w:r w:rsidRPr="00490EE4">
        <w:rPr>
          <w:rFonts w:eastAsia="Calibri"/>
          <w:sz w:val="8"/>
          <w:szCs w:val="12"/>
        </w:rPr>
        <w:t xml:space="preserve"> and individuals </w:t>
      </w:r>
      <w:r w:rsidRPr="00490EE4">
        <w:rPr>
          <w:rFonts w:eastAsia="Calibri"/>
          <w:u w:val="single"/>
        </w:rPr>
        <w:t>harnessed</w:t>
      </w:r>
      <w:r w:rsidRPr="00490EE4">
        <w:rPr>
          <w:rFonts w:eastAsia="Calibri"/>
          <w:sz w:val="8"/>
          <w:szCs w:val="12"/>
        </w:rPr>
        <w:t xml:space="preserve"> “</w:t>
      </w:r>
      <w:r w:rsidRPr="00490EE4">
        <w:rPr>
          <w:rFonts w:eastAsia="Calibri"/>
          <w:b/>
          <w:u w:val="single"/>
        </w:rPr>
        <w:t>new technologies</w:t>
      </w:r>
      <w:r w:rsidRPr="00490EE4">
        <w:rPr>
          <w:rFonts w:eastAsia="Calibri"/>
          <w:sz w:val="8"/>
          <w:szCs w:val="12"/>
        </w:rPr>
        <w:t xml:space="preserve">, ideas and relationships.” </w:t>
      </w:r>
      <w:r w:rsidRPr="00490EE4">
        <w:rPr>
          <w:rFonts w:eastAsia="Calibri"/>
          <w:b/>
          <w:u w:val="single"/>
        </w:rPr>
        <w:t>Uncertainty</w:t>
      </w:r>
      <w:r w:rsidRPr="00490EE4">
        <w:rPr>
          <w:rStyle w:val="StyleUnderline"/>
        </w:rPr>
        <w:t xml:space="preserve"> </w:t>
      </w:r>
      <w:r w:rsidRPr="00490EE4">
        <w:rPr>
          <w:rFonts w:eastAsia="Calibri"/>
          <w:u w:val="single"/>
        </w:rPr>
        <w:t>about the</w:t>
      </w:r>
      <w:r w:rsidRPr="00490EE4">
        <w:rPr>
          <w:rFonts w:eastAsia="Calibri"/>
          <w:sz w:val="8"/>
          <w:szCs w:val="12"/>
        </w:rPr>
        <w:t xml:space="preserve"> </w:t>
      </w:r>
      <w:r w:rsidRPr="00490EE4">
        <w:rPr>
          <w:rFonts w:eastAsia="Calibri"/>
          <w:b/>
          <w:u w:val="single"/>
        </w:rPr>
        <w:t>U</w:t>
      </w:r>
      <w:r w:rsidRPr="00490EE4">
        <w:rPr>
          <w:rFonts w:eastAsia="Calibri"/>
          <w:sz w:val="8"/>
          <w:szCs w:val="12"/>
        </w:rPr>
        <w:t xml:space="preserve">nited </w:t>
      </w:r>
      <w:r w:rsidRPr="00490EE4">
        <w:rPr>
          <w:rFonts w:eastAsia="Calibri"/>
          <w:b/>
          <w:u w:val="single"/>
        </w:rPr>
        <w:t>S</w:t>
      </w:r>
      <w:r w:rsidRPr="00490EE4">
        <w:rPr>
          <w:rFonts w:eastAsia="Calibri"/>
          <w:sz w:val="8"/>
          <w:szCs w:val="12"/>
        </w:rPr>
        <w:t xml:space="preserve">tates, coupled with an “inward-looking West” and the weakening of international human rights and conflict prevention standards, </w:t>
      </w:r>
      <w:r w:rsidRPr="00490EE4">
        <w:rPr>
          <w:rFonts w:eastAsia="Calibri"/>
          <w:u w:val="single"/>
        </w:rPr>
        <w:t>will encourage</w:t>
      </w:r>
      <w:r w:rsidRPr="00490EE4">
        <w:rPr>
          <w:rFonts w:eastAsia="Calibri"/>
          <w:sz w:val="8"/>
          <w:szCs w:val="12"/>
        </w:rPr>
        <w:t xml:space="preserve"> </w:t>
      </w:r>
      <w:r w:rsidRPr="00490EE4">
        <w:rPr>
          <w:rFonts w:eastAsia="Calibri"/>
          <w:b/>
          <w:u w:val="single"/>
        </w:rPr>
        <w:t>China</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Russia</w:t>
      </w:r>
      <w:r w:rsidRPr="00490EE4">
        <w:rPr>
          <w:rFonts w:eastAsia="Calibri"/>
          <w:sz w:val="8"/>
          <w:szCs w:val="12"/>
        </w:rPr>
        <w:t xml:space="preserve"> </w:t>
      </w:r>
      <w:r w:rsidRPr="00490EE4">
        <w:rPr>
          <w:rFonts w:eastAsia="Calibri"/>
          <w:u w:val="single"/>
        </w:rPr>
        <w:t xml:space="preserve">to challenge </w:t>
      </w:r>
      <w:r w:rsidRPr="00490EE4">
        <w:rPr>
          <w:rFonts w:eastAsia="Calibri"/>
          <w:b/>
          <w:u w:val="single"/>
        </w:rPr>
        <w:t>American influence</w:t>
      </w:r>
      <w:r w:rsidRPr="00490EE4">
        <w:rPr>
          <w:rFonts w:eastAsia="Calibri"/>
          <w:sz w:val="8"/>
          <w:szCs w:val="12"/>
        </w:rPr>
        <w:t xml:space="preserve">, the study added. Those </w:t>
      </w:r>
      <w:r w:rsidRPr="00490EE4">
        <w:rPr>
          <w:rFonts w:eastAsia="Calibri"/>
          <w:u w:val="single"/>
        </w:rPr>
        <w:t>challenges “will</w:t>
      </w:r>
      <w:r w:rsidRPr="00490EE4">
        <w:rPr>
          <w:rFonts w:eastAsia="Calibri"/>
          <w:sz w:val="8"/>
          <w:szCs w:val="12"/>
        </w:rPr>
        <w:t xml:space="preserve"> stay below the threshold of hot war but </w:t>
      </w:r>
      <w:r w:rsidRPr="00490EE4">
        <w:rPr>
          <w:rFonts w:eastAsia="Calibri"/>
          <w:u w:val="single"/>
        </w:rPr>
        <w:t xml:space="preserve">bring </w:t>
      </w:r>
      <w:r w:rsidRPr="00490EE4">
        <w:rPr>
          <w:rFonts w:eastAsia="Calibri"/>
          <w:b/>
          <w:u w:val="single"/>
        </w:rPr>
        <w:t>profound risks</w:t>
      </w:r>
      <w:r w:rsidRPr="00490EE4">
        <w:rPr>
          <w:rFonts w:eastAsia="Calibri"/>
          <w:sz w:val="8"/>
          <w:szCs w:val="12"/>
        </w:rPr>
        <w:t xml:space="preserve"> </w:t>
      </w:r>
      <w:r w:rsidRPr="00490EE4">
        <w:rPr>
          <w:rFonts w:eastAsia="Calibri"/>
          <w:u w:val="single"/>
        </w:rPr>
        <w:t xml:space="preserve">of </w:t>
      </w:r>
      <w:r w:rsidRPr="00490EE4">
        <w:rPr>
          <w:rFonts w:eastAsia="Calibri"/>
          <w:b/>
          <w:u w:val="single"/>
        </w:rPr>
        <w:t>miscalculation</w:t>
      </w:r>
      <w:r w:rsidRPr="00490EE4">
        <w:rPr>
          <w:rFonts w:eastAsia="Calibri"/>
          <w:sz w:val="8"/>
          <w:szCs w:val="12"/>
        </w:rPr>
        <w:t xml:space="preserve">,” the study warned. “Overconfidence that material strength can manage escalation will </w:t>
      </w:r>
      <w:r w:rsidRPr="00490EE4">
        <w:rPr>
          <w:rFonts w:eastAsia="Calibri"/>
          <w:b/>
          <w:u w:val="single"/>
        </w:rPr>
        <w:t>increase</w:t>
      </w:r>
      <w:r w:rsidRPr="00490EE4">
        <w:rPr>
          <w:rFonts w:eastAsia="Calibri"/>
          <w:sz w:val="8"/>
          <w:szCs w:val="12"/>
        </w:rPr>
        <w:t xml:space="preserve"> the </w:t>
      </w:r>
      <w:r w:rsidRPr="00490EE4">
        <w:rPr>
          <w:rFonts w:eastAsia="Calibri"/>
          <w:b/>
          <w:u w:val="single"/>
        </w:rPr>
        <w:t>risks</w:t>
      </w:r>
      <w:r w:rsidRPr="00490EE4">
        <w:rPr>
          <w:rFonts w:eastAsia="Calibri"/>
          <w:sz w:val="8"/>
          <w:szCs w:val="12"/>
        </w:rPr>
        <w:t xml:space="preserve"> </w:t>
      </w:r>
      <w:r w:rsidRPr="00490EE4">
        <w:rPr>
          <w:rFonts w:eastAsia="Calibri"/>
          <w:u w:val="single"/>
        </w:rPr>
        <w:t>of</w:t>
      </w:r>
      <w:r w:rsidRPr="00490EE4">
        <w:rPr>
          <w:rFonts w:eastAsia="Calibri"/>
          <w:sz w:val="8"/>
          <w:szCs w:val="12"/>
        </w:rPr>
        <w:t xml:space="preserve"> </w:t>
      </w:r>
      <w:r w:rsidRPr="00490EE4">
        <w:rPr>
          <w:rFonts w:eastAsia="Calibri"/>
          <w:b/>
          <w:u w:val="single"/>
        </w:rPr>
        <w:t>interstate conflict</w:t>
      </w:r>
      <w:r w:rsidRPr="00490EE4">
        <w:rPr>
          <w:rFonts w:eastAsia="Calibri"/>
          <w:sz w:val="8"/>
          <w:szCs w:val="12"/>
        </w:rPr>
        <w:t xml:space="preserve"> to levels not seen since the Cold War.” While “hot war” may be avoided, </w:t>
      </w:r>
      <w:r w:rsidRPr="00490EE4">
        <w:rPr>
          <w:rFonts w:eastAsia="Calibri"/>
          <w:u w:val="single"/>
        </w:rPr>
        <w:t>differences</w:t>
      </w:r>
      <w:r w:rsidRPr="00490EE4">
        <w:rPr>
          <w:rFonts w:eastAsia="Calibri"/>
          <w:sz w:val="8"/>
          <w:szCs w:val="12"/>
        </w:rPr>
        <w:t xml:space="preserve"> in values and interests among states and drives for regional dominance “</w:t>
      </w:r>
      <w:r w:rsidRPr="00490EE4">
        <w:rPr>
          <w:rFonts w:eastAsia="Calibri"/>
          <w:u w:val="single"/>
        </w:rPr>
        <w:t xml:space="preserve">are leading to a </w:t>
      </w:r>
      <w:r w:rsidRPr="00490EE4">
        <w:rPr>
          <w:rFonts w:eastAsia="Calibri"/>
          <w:b/>
          <w:u w:val="single"/>
        </w:rPr>
        <w:t>spheres of influence</w:t>
      </w:r>
      <w:r w:rsidRPr="00490EE4">
        <w:rPr>
          <w:rFonts w:eastAsia="Calibri"/>
          <w:sz w:val="8"/>
          <w:szCs w:val="12"/>
        </w:rPr>
        <w:t xml:space="preserve"> </w:t>
      </w:r>
      <w:r w:rsidRPr="00490EE4">
        <w:rPr>
          <w:rFonts w:eastAsia="Calibri"/>
          <w:u w:val="single"/>
        </w:rPr>
        <w:t>world</w:t>
      </w:r>
      <w:r w:rsidRPr="00490EE4">
        <w:rPr>
          <w:rFonts w:eastAsia="Calibri"/>
          <w:sz w:val="8"/>
          <w:szCs w:val="12"/>
        </w:rPr>
        <w:t xml:space="preserve">,” it said, </w:t>
      </w:r>
      <w:proofErr w:type="gramStart"/>
      <w:r w:rsidRPr="00490EE4">
        <w:rPr>
          <w:rFonts w:eastAsia="Calibri"/>
          <w:sz w:val="8"/>
          <w:szCs w:val="12"/>
        </w:rPr>
        <w:t>The</w:t>
      </w:r>
      <w:proofErr w:type="gramEnd"/>
      <w:r w:rsidRPr="00490EE4">
        <w:rPr>
          <w:rFonts w:eastAsia="Calibri"/>
          <w:sz w:val="8"/>
          <w:szCs w:val="12"/>
        </w:rPr>
        <w:t xml:space="preserve"> latest Global Trends, the subject of a Washington conference, added that the situation also offered opportunities to governments, societies, groups and individuals to make choices that could bring “more hopeful, secure futures.” “As the paradox of progress implies, the same trends generating near-term risks also can create opportunities for better outcomes over the long term,” the study said. THE HOME FRONT The report also said that while globalization and technological advances had “enriched the richest” and raised billions from poverty, they had also “hollowed out” Western middle classes and ignited backlashes against globalization. Those trends have been compounded by the largest migrant flows in seven decades, which are stoking “nativist, anti-elite impulses.” “</w:t>
      </w:r>
      <w:r w:rsidRPr="00490EE4">
        <w:rPr>
          <w:rFonts w:eastAsia="Calibri"/>
          <w:b/>
          <w:u w:val="single"/>
        </w:rPr>
        <w:t>Slow growth</w:t>
      </w:r>
      <w:r w:rsidRPr="00490EE4">
        <w:rPr>
          <w:rStyle w:val="StyleUnderline"/>
        </w:rPr>
        <w:t xml:space="preserve"> </w:t>
      </w:r>
      <w:r w:rsidRPr="00490EE4">
        <w:rPr>
          <w:rFonts w:eastAsia="Calibri"/>
          <w:u w:val="single"/>
        </w:rPr>
        <w:t>plus</w:t>
      </w:r>
      <w:r w:rsidRPr="00490EE4">
        <w:rPr>
          <w:rFonts w:eastAsia="Calibri"/>
          <w:sz w:val="8"/>
          <w:szCs w:val="12"/>
        </w:rPr>
        <w:t xml:space="preserve"> technology-induced </w:t>
      </w:r>
      <w:r w:rsidRPr="00490EE4">
        <w:rPr>
          <w:rFonts w:eastAsia="Calibri"/>
          <w:b/>
          <w:u w:val="single"/>
        </w:rPr>
        <w:t>disruptions</w:t>
      </w:r>
      <w:r w:rsidRPr="00490EE4">
        <w:rPr>
          <w:rFonts w:eastAsia="Calibri"/>
          <w:u w:val="single"/>
        </w:rPr>
        <w:t xml:space="preserve"> in </w:t>
      </w:r>
      <w:r w:rsidRPr="00490EE4">
        <w:rPr>
          <w:rFonts w:eastAsia="Calibri"/>
          <w:b/>
          <w:u w:val="single"/>
        </w:rPr>
        <w:t>job markets</w:t>
      </w:r>
      <w:r w:rsidRPr="00490EE4">
        <w:rPr>
          <w:rFonts w:eastAsia="Calibri"/>
          <w:sz w:val="8"/>
          <w:szCs w:val="12"/>
        </w:rPr>
        <w:t xml:space="preserve"> </w:t>
      </w:r>
      <w:r w:rsidRPr="00490EE4">
        <w:rPr>
          <w:rFonts w:eastAsia="Calibri"/>
          <w:u w:val="single"/>
        </w:rPr>
        <w:t>will</w:t>
      </w:r>
      <w:r w:rsidRPr="00490EE4">
        <w:rPr>
          <w:rFonts w:eastAsia="Calibri"/>
          <w:sz w:val="8"/>
          <w:szCs w:val="12"/>
        </w:rPr>
        <w:t xml:space="preserve"> threaten poverty reduction and </w:t>
      </w:r>
      <w:r w:rsidRPr="00490EE4">
        <w:rPr>
          <w:rFonts w:eastAsia="Calibri"/>
          <w:b/>
          <w:u w:val="single"/>
        </w:rPr>
        <w:t>drive tensions</w:t>
      </w:r>
      <w:r w:rsidRPr="00490EE4">
        <w:rPr>
          <w:rFonts w:eastAsia="Calibri"/>
          <w:sz w:val="8"/>
          <w:szCs w:val="12"/>
        </w:rPr>
        <w:t xml:space="preserve"> </w:t>
      </w:r>
      <w:r w:rsidRPr="00490EE4">
        <w:rPr>
          <w:rFonts w:eastAsia="Calibri"/>
          <w:u w:val="single"/>
        </w:rPr>
        <w:t>within countries</w:t>
      </w:r>
      <w:r w:rsidRPr="00490EE4">
        <w:rPr>
          <w:rFonts w:eastAsia="Calibri"/>
          <w:sz w:val="8"/>
          <w:szCs w:val="12"/>
        </w:rPr>
        <w:t xml:space="preserve"> in the years to come, </w:t>
      </w:r>
      <w:r w:rsidRPr="00490EE4">
        <w:rPr>
          <w:rFonts w:eastAsia="Calibri"/>
          <w:u w:val="single"/>
        </w:rPr>
        <w:t>fueling</w:t>
      </w:r>
      <w:r w:rsidRPr="00490EE4">
        <w:rPr>
          <w:rFonts w:eastAsia="Calibri"/>
          <w:sz w:val="8"/>
          <w:szCs w:val="12"/>
        </w:rPr>
        <w:t xml:space="preserve"> the very </w:t>
      </w:r>
      <w:r w:rsidRPr="00490EE4">
        <w:rPr>
          <w:rFonts w:eastAsia="Calibri"/>
          <w:b/>
          <w:u w:val="single"/>
        </w:rPr>
        <w:t>nationalism</w:t>
      </w:r>
      <w:r w:rsidRPr="00490EE4">
        <w:rPr>
          <w:rFonts w:eastAsia="Calibri"/>
          <w:sz w:val="8"/>
          <w:szCs w:val="12"/>
        </w:rPr>
        <w:t xml:space="preserve"> that contributes to tension between counties,” it said. The </w:t>
      </w:r>
      <w:r w:rsidRPr="00490EE4">
        <w:rPr>
          <w:rFonts w:eastAsia="Calibri"/>
          <w:u w:val="single"/>
        </w:rPr>
        <w:t>trends shaping</w:t>
      </w:r>
      <w:r w:rsidRPr="00490EE4">
        <w:rPr>
          <w:rFonts w:eastAsia="Calibri"/>
          <w:sz w:val="8"/>
          <w:szCs w:val="12"/>
        </w:rPr>
        <w:t xml:space="preserve"> the future </w:t>
      </w:r>
      <w:r w:rsidRPr="00490EE4">
        <w:rPr>
          <w:rFonts w:eastAsia="Calibri"/>
          <w:u w:val="single"/>
        </w:rPr>
        <w:t>include</w:t>
      </w:r>
      <w:r w:rsidRPr="00490EE4">
        <w:rPr>
          <w:rFonts w:eastAsia="Calibri"/>
          <w:sz w:val="8"/>
          <w:szCs w:val="12"/>
        </w:rPr>
        <w:t xml:space="preserve"> contractions in the working-age populations of wealthy countries and expansions in the same group in poorer nations, especially in Africa and South Asia, </w:t>
      </w:r>
      <w:r w:rsidRPr="00490EE4">
        <w:rPr>
          <w:rFonts w:eastAsia="Calibri"/>
          <w:u w:val="single"/>
        </w:rPr>
        <w:t xml:space="preserve">increasing </w:t>
      </w:r>
      <w:r w:rsidRPr="00490EE4">
        <w:rPr>
          <w:rFonts w:eastAsia="Calibri"/>
          <w:b/>
          <w:u w:val="single"/>
        </w:rPr>
        <w:t>economic</w:t>
      </w:r>
      <w:r w:rsidRPr="00490EE4">
        <w:rPr>
          <w:rFonts w:eastAsia="Calibri"/>
          <w:sz w:val="8"/>
          <w:szCs w:val="12"/>
        </w:rPr>
        <w:t xml:space="preserve">, employment, urbanization and welfare </w:t>
      </w:r>
      <w:r w:rsidRPr="00490EE4">
        <w:rPr>
          <w:rFonts w:eastAsia="Calibri"/>
          <w:b/>
          <w:u w:val="single"/>
        </w:rPr>
        <w:t>pressures</w:t>
      </w:r>
      <w:r w:rsidRPr="00490EE4">
        <w:rPr>
          <w:rFonts w:eastAsia="Calibri"/>
          <w:sz w:val="8"/>
          <w:szCs w:val="12"/>
        </w:rPr>
        <w:t xml:space="preserve">, the study said. The </w:t>
      </w:r>
      <w:r w:rsidRPr="00490EE4">
        <w:rPr>
          <w:rFonts w:eastAsia="Calibri"/>
          <w:u w:val="single"/>
        </w:rPr>
        <w:t>world will</w:t>
      </w:r>
      <w:r w:rsidRPr="00490EE4">
        <w:rPr>
          <w:rFonts w:eastAsia="Calibri"/>
          <w:sz w:val="8"/>
          <w:szCs w:val="12"/>
        </w:rPr>
        <w:t xml:space="preserve"> also continue to </w:t>
      </w:r>
      <w:r w:rsidRPr="00490EE4">
        <w:rPr>
          <w:rFonts w:eastAsia="Calibri"/>
          <w:u w:val="single"/>
        </w:rPr>
        <w:t>experience</w:t>
      </w:r>
      <w:r w:rsidRPr="00490EE4">
        <w:rPr>
          <w:rFonts w:eastAsia="Calibri"/>
          <w:sz w:val="8"/>
          <w:szCs w:val="12"/>
        </w:rPr>
        <w:t xml:space="preserve"> </w:t>
      </w:r>
      <w:r w:rsidRPr="00490EE4">
        <w:rPr>
          <w:rFonts w:eastAsia="Calibri"/>
          <w:u w:val="single"/>
        </w:rPr>
        <w:t xml:space="preserve">weak </w:t>
      </w:r>
      <w:r w:rsidRPr="00490EE4">
        <w:rPr>
          <w:rFonts w:eastAsia="Calibri"/>
          <w:b/>
          <w:u w:val="single"/>
        </w:rPr>
        <w:t>near-term growth</w:t>
      </w:r>
      <w:r w:rsidRPr="00490EE4">
        <w:rPr>
          <w:rFonts w:eastAsia="Calibri"/>
          <w:sz w:val="8"/>
          <w:szCs w:val="12"/>
        </w:rPr>
        <w:t xml:space="preserve"> </w:t>
      </w:r>
      <w:r w:rsidRPr="00490EE4">
        <w:rPr>
          <w:rFonts w:eastAsia="Calibri"/>
          <w:u w:val="single"/>
        </w:rPr>
        <w:t>as governments</w:t>
      </w:r>
      <w:r w:rsidRPr="00490EE4">
        <w:rPr>
          <w:rFonts w:eastAsia="Calibri"/>
          <w:sz w:val="8"/>
          <w:szCs w:val="12"/>
        </w:rPr>
        <w:t xml:space="preserve">, institutions and businesses </w:t>
      </w:r>
      <w:r w:rsidRPr="00490EE4">
        <w:rPr>
          <w:rFonts w:eastAsia="Calibri"/>
          <w:u w:val="single"/>
        </w:rPr>
        <w:t xml:space="preserve">struggle to overcome </w:t>
      </w:r>
      <w:r w:rsidRPr="00490EE4">
        <w:rPr>
          <w:rFonts w:eastAsia="Calibri"/>
          <w:b/>
          <w:u w:val="single"/>
        </w:rPr>
        <w:t>fallout</w:t>
      </w:r>
      <w:r w:rsidRPr="00490EE4">
        <w:rPr>
          <w:rFonts w:eastAsia="Calibri"/>
          <w:sz w:val="8"/>
          <w:szCs w:val="12"/>
        </w:rPr>
        <w:t xml:space="preserve"> </w:t>
      </w:r>
      <w:r w:rsidRPr="00490EE4">
        <w:rPr>
          <w:rFonts w:eastAsia="Calibri"/>
          <w:u w:val="single"/>
        </w:rPr>
        <w:t>from</w:t>
      </w:r>
      <w:r w:rsidRPr="00490EE4">
        <w:rPr>
          <w:rFonts w:eastAsia="Calibri"/>
          <w:sz w:val="8"/>
          <w:szCs w:val="12"/>
        </w:rPr>
        <w:t xml:space="preserve"> the Great </w:t>
      </w:r>
      <w:r w:rsidRPr="00490EE4">
        <w:rPr>
          <w:rFonts w:eastAsia="Calibri"/>
          <w:b/>
          <w:u w:val="single"/>
        </w:rPr>
        <w:t>Recession</w:t>
      </w:r>
      <w:r w:rsidRPr="00490EE4">
        <w:rPr>
          <w:rFonts w:eastAsia="Calibri"/>
          <w:sz w:val="8"/>
          <w:szCs w:val="12"/>
        </w:rPr>
        <w:t>, the study said. “</w:t>
      </w:r>
      <w:r w:rsidRPr="00490EE4">
        <w:rPr>
          <w:rFonts w:eastAsia="Calibri"/>
          <w:b/>
          <w:u w:val="single"/>
        </w:rPr>
        <w:t>Major economies</w:t>
      </w:r>
      <w:r w:rsidRPr="00490EE4">
        <w:rPr>
          <w:rFonts w:eastAsia="Calibri"/>
          <w:sz w:val="8"/>
          <w:szCs w:val="12"/>
        </w:rPr>
        <w:t xml:space="preserve"> </w:t>
      </w:r>
      <w:r w:rsidRPr="00490EE4">
        <w:rPr>
          <w:rFonts w:eastAsia="Calibri"/>
          <w:u w:val="single"/>
        </w:rPr>
        <w:t xml:space="preserve">will confront </w:t>
      </w:r>
      <w:r w:rsidRPr="00490EE4">
        <w:rPr>
          <w:rFonts w:eastAsia="Calibri"/>
          <w:b/>
          <w:u w:val="single"/>
        </w:rPr>
        <w:t>shrinking workforces</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diminishing productivity</w:t>
      </w:r>
      <w:r w:rsidRPr="00490EE4">
        <w:rPr>
          <w:rFonts w:eastAsia="Calibri"/>
          <w:sz w:val="8"/>
          <w:szCs w:val="12"/>
        </w:rPr>
        <w:t xml:space="preserve"> gains </w:t>
      </w:r>
      <w:r w:rsidRPr="00490EE4">
        <w:rPr>
          <w:rFonts w:eastAsia="Calibri"/>
          <w:u w:val="single"/>
        </w:rPr>
        <w:t>while recovering from</w:t>
      </w:r>
      <w:r w:rsidRPr="00490EE4">
        <w:rPr>
          <w:rFonts w:eastAsia="Calibri"/>
          <w:sz w:val="8"/>
          <w:szCs w:val="12"/>
        </w:rPr>
        <w:t xml:space="preserve"> the 2008-09 financial </w:t>
      </w:r>
      <w:r w:rsidRPr="00490EE4">
        <w:rPr>
          <w:rFonts w:eastAsia="Calibri"/>
          <w:b/>
          <w:u w:val="single"/>
        </w:rPr>
        <w:t>crisis</w:t>
      </w:r>
      <w:r w:rsidRPr="00490EE4">
        <w:rPr>
          <w:rStyle w:val="StyleUnderline"/>
        </w:rPr>
        <w:t xml:space="preserve"> </w:t>
      </w:r>
      <w:r w:rsidRPr="00490EE4">
        <w:rPr>
          <w:rFonts w:eastAsia="Calibri"/>
          <w:u w:val="single"/>
        </w:rPr>
        <w:t xml:space="preserve">with </w:t>
      </w:r>
      <w:r w:rsidRPr="00490EE4">
        <w:rPr>
          <w:rFonts w:eastAsia="Calibri"/>
          <w:b/>
          <w:u w:val="single"/>
        </w:rPr>
        <w:t>high debt</w:t>
      </w:r>
      <w:r w:rsidRPr="00490EE4">
        <w:rPr>
          <w:rFonts w:eastAsia="Calibri"/>
          <w:sz w:val="8"/>
          <w:szCs w:val="12"/>
        </w:rPr>
        <w:t xml:space="preserve">, </w:t>
      </w:r>
      <w:r w:rsidRPr="00490EE4">
        <w:rPr>
          <w:rFonts w:eastAsia="Calibri"/>
          <w:b/>
          <w:u w:val="single"/>
        </w:rPr>
        <w:t>weak demand</w:t>
      </w:r>
      <w:r w:rsidRPr="00490EE4">
        <w:rPr>
          <w:rFonts w:eastAsia="Calibri"/>
          <w:sz w:val="8"/>
          <w:szCs w:val="12"/>
        </w:rPr>
        <w:t xml:space="preserve">, and doubts about globalization,” said the study. “China will attempt to shift to a consumer-driven economy from its longstanding export and investment focus. </w:t>
      </w:r>
      <w:r w:rsidRPr="00490EE4">
        <w:rPr>
          <w:rFonts w:eastAsia="Calibri"/>
          <w:b/>
          <w:u w:val="single"/>
        </w:rPr>
        <w:t>Lower growth</w:t>
      </w:r>
      <w:r w:rsidRPr="00490EE4">
        <w:rPr>
          <w:rFonts w:eastAsia="Calibri"/>
          <w:sz w:val="8"/>
          <w:szCs w:val="12"/>
        </w:rPr>
        <w:t xml:space="preserve"> </w:t>
      </w:r>
      <w:r w:rsidRPr="00490EE4">
        <w:rPr>
          <w:rFonts w:eastAsia="Calibri"/>
          <w:u w:val="single"/>
        </w:rPr>
        <w:t xml:space="preserve">will </w:t>
      </w:r>
      <w:r w:rsidRPr="00490EE4">
        <w:rPr>
          <w:rFonts w:eastAsia="Calibri"/>
          <w:b/>
          <w:u w:val="single"/>
        </w:rPr>
        <w:t>threaten poverty reduction</w:t>
      </w:r>
      <w:r w:rsidRPr="00490EE4">
        <w:rPr>
          <w:rFonts w:eastAsia="Calibri"/>
          <w:sz w:val="8"/>
          <w:szCs w:val="12"/>
        </w:rPr>
        <w:t xml:space="preserve"> </w:t>
      </w:r>
      <w:r w:rsidRPr="00490EE4">
        <w:rPr>
          <w:rFonts w:eastAsia="Calibri"/>
          <w:u w:val="single"/>
        </w:rPr>
        <w:t>in developing counties</w:t>
      </w:r>
      <w:r w:rsidRPr="00490EE4">
        <w:rPr>
          <w:rFonts w:eastAsia="Calibri"/>
          <w:sz w:val="8"/>
          <w:szCs w:val="12"/>
        </w:rPr>
        <w:t xml:space="preserve">.” </w:t>
      </w:r>
      <w:r w:rsidRPr="00490EE4">
        <w:rPr>
          <w:rFonts w:eastAsia="Calibri"/>
          <w:b/>
          <w:u w:val="single"/>
        </w:rPr>
        <w:t>Governance</w:t>
      </w:r>
      <w:r w:rsidRPr="00490EE4">
        <w:rPr>
          <w:rFonts w:eastAsia="Calibri"/>
          <w:sz w:val="8"/>
          <w:szCs w:val="12"/>
        </w:rPr>
        <w:t xml:space="preserve"> </w:t>
      </w:r>
      <w:r w:rsidRPr="00490EE4">
        <w:rPr>
          <w:rFonts w:eastAsia="Calibri"/>
          <w:u w:val="single"/>
        </w:rPr>
        <w:t xml:space="preserve">will become </w:t>
      </w:r>
      <w:r w:rsidRPr="00490EE4">
        <w:rPr>
          <w:rFonts w:eastAsia="Calibri"/>
          <w:b/>
          <w:u w:val="single"/>
        </w:rPr>
        <w:t>more difficult</w:t>
      </w:r>
      <w:r w:rsidRPr="00490EE4">
        <w:rPr>
          <w:rFonts w:eastAsia="Calibri"/>
          <w:sz w:val="8"/>
          <w:szCs w:val="12"/>
        </w:rPr>
        <w:t xml:space="preserve"> </w:t>
      </w:r>
      <w:r w:rsidRPr="00490EE4">
        <w:rPr>
          <w:rFonts w:eastAsia="Calibri"/>
          <w:u w:val="single"/>
        </w:rPr>
        <w:t>as issues, including</w:t>
      </w:r>
      <w:r w:rsidRPr="00490EE4">
        <w:rPr>
          <w:rFonts w:eastAsia="Calibri"/>
          <w:sz w:val="8"/>
          <w:szCs w:val="12"/>
        </w:rPr>
        <w:t xml:space="preserve"> global </w:t>
      </w:r>
      <w:r w:rsidRPr="00490EE4">
        <w:rPr>
          <w:rFonts w:eastAsia="Calibri"/>
          <w:b/>
          <w:u w:val="single"/>
        </w:rPr>
        <w:t>climate change</w:t>
      </w:r>
      <w:r w:rsidRPr="00490EE4">
        <w:rPr>
          <w:rFonts w:eastAsia="Calibri"/>
          <w:sz w:val="8"/>
          <w:szCs w:val="12"/>
        </w:rPr>
        <w:t xml:space="preserve">, </w:t>
      </w:r>
      <w:r w:rsidRPr="00490EE4">
        <w:rPr>
          <w:rFonts w:eastAsia="Calibri"/>
          <w:b/>
          <w:u w:val="single"/>
        </w:rPr>
        <w:t>environmental degradation</w:t>
      </w:r>
      <w:r w:rsidRPr="00490EE4">
        <w:rPr>
          <w:rFonts w:eastAsia="Calibri"/>
          <w:sz w:val="8"/>
          <w:szCs w:val="12"/>
        </w:rPr>
        <w:t xml:space="preserve"> </w:t>
      </w:r>
      <w:r w:rsidRPr="00490EE4">
        <w:rPr>
          <w:rFonts w:eastAsia="Calibri"/>
          <w:u w:val="single"/>
        </w:rPr>
        <w:t xml:space="preserve">and </w:t>
      </w:r>
      <w:r w:rsidRPr="00490EE4">
        <w:rPr>
          <w:rFonts w:eastAsia="Calibri"/>
          <w:b/>
          <w:u w:val="single"/>
        </w:rPr>
        <w:t>health threats</w:t>
      </w:r>
      <w:r w:rsidRPr="00490EE4">
        <w:rPr>
          <w:rStyle w:val="StyleUnderline"/>
        </w:rPr>
        <w:t xml:space="preserve"> </w:t>
      </w:r>
      <w:r w:rsidRPr="00490EE4">
        <w:rPr>
          <w:rFonts w:eastAsia="Calibri"/>
          <w:u w:val="single"/>
        </w:rPr>
        <w:t xml:space="preserve">demand </w:t>
      </w:r>
      <w:r w:rsidRPr="00490EE4">
        <w:rPr>
          <w:rFonts w:eastAsia="Calibri"/>
          <w:b/>
          <w:u w:val="single"/>
        </w:rPr>
        <w:t>collective action</w:t>
      </w:r>
      <w:r w:rsidRPr="00490EE4">
        <w:rPr>
          <w:rFonts w:eastAsia="Calibri"/>
          <w:sz w:val="8"/>
          <w:szCs w:val="12"/>
        </w:rPr>
        <w:t xml:space="preserve">, the study added, </w:t>
      </w:r>
      <w:r w:rsidRPr="00490EE4">
        <w:rPr>
          <w:rFonts w:eastAsia="Calibri"/>
          <w:u w:val="single"/>
        </w:rPr>
        <w:t xml:space="preserve">while such cooperation </w:t>
      </w:r>
      <w:r w:rsidRPr="00490EE4">
        <w:rPr>
          <w:rFonts w:eastAsia="Calibri"/>
          <w:b/>
          <w:u w:val="single"/>
        </w:rPr>
        <w:t>becomes harder</w:t>
      </w:r>
      <w:r w:rsidRPr="00490EE4">
        <w:rPr>
          <w:rFonts w:eastAsia="Calibri"/>
          <w:sz w:val="8"/>
          <w:szCs w:val="12"/>
        </w:rPr>
        <w:t>.</w:t>
      </w:r>
    </w:p>
    <w:p w14:paraId="576A2ABD" w14:textId="77777777" w:rsidR="005D051D" w:rsidRDefault="005D051D" w:rsidP="005D051D"/>
    <w:p w14:paraId="6E310503" w14:textId="6D1F5410" w:rsidR="005D051D" w:rsidRDefault="005D051D" w:rsidP="005D051D">
      <w:pPr>
        <w:pStyle w:val="Heading3"/>
      </w:pPr>
      <w:proofErr w:type="gramStart"/>
      <w:r>
        <w:t>!-</w:t>
      </w:r>
      <w:proofErr w:type="gramEnd"/>
      <w:r>
        <w:t xml:space="preserve"> Inequality- War</w:t>
      </w:r>
    </w:p>
    <w:p w14:paraId="5EE17B7E" w14:textId="77777777" w:rsidR="005D051D" w:rsidRDefault="005D051D" w:rsidP="005D051D"/>
    <w:p w14:paraId="1EF688BA" w14:textId="77777777" w:rsidR="005D051D" w:rsidRPr="00490EE4" w:rsidRDefault="005D051D" w:rsidP="005D051D">
      <w:pPr>
        <w:pStyle w:val="Heading4"/>
      </w:pPr>
      <w:r w:rsidRPr="00490EE4">
        <w:t>Growing economic inequality drives diversionary nationalism and makes war inevitable.</w:t>
      </w:r>
    </w:p>
    <w:p w14:paraId="72E808E8" w14:textId="77777777" w:rsidR="005D051D" w:rsidRPr="00490EE4" w:rsidRDefault="005D051D" w:rsidP="005D051D">
      <w:r w:rsidRPr="00490EE4">
        <w:t xml:space="preserve">Frederick </w:t>
      </w:r>
      <w:proofErr w:type="spellStart"/>
      <w:r w:rsidRPr="00490EE4">
        <w:rPr>
          <w:rStyle w:val="Style13ptBold"/>
        </w:rPr>
        <w:t>Solt</w:t>
      </w:r>
      <w:proofErr w:type="spellEnd"/>
      <w:r w:rsidRPr="00490EE4">
        <w:rPr>
          <w:rStyle w:val="Style13ptBold"/>
        </w:rPr>
        <w:t xml:space="preserve"> 11</w:t>
      </w:r>
      <w:r w:rsidRPr="00490EE4">
        <w:t>. Ph.D. in Political Science from University of North Carolina at Chapel Hill, currently Associate Professor of Political Science at the University of Iowa, Assistant Professor, Departments of Political Science and Sociology, Southern Illinois at the time of publication. “Diversionary Nationalism: Economic Inequality and the Formation of National Pride.” The Journal of Politics, Vol. 73, No. 3, pgs. 821-830, July 2011.</w:t>
      </w:r>
    </w:p>
    <w:p w14:paraId="4AAA951B" w14:textId="77777777" w:rsidR="005D051D" w:rsidRPr="00490EE4" w:rsidRDefault="005D051D" w:rsidP="005D051D">
      <w:pPr>
        <w:rPr>
          <w:sz w:val="16"/>
        </w:rPr>
      </w:pPr>
      <w:r w:rsidRPr="00490EE4">
        <w:rPr>
          <w:sz w:val="16"/>
        </w:rPr>
        <w:t xml:space="preserve">One of the oldest theories of nationalism is that </w:t>
      </w:r>
      <w:r w:rsidRPr="00490EE4">
        <w:rPr>
          <w:rStyle w:val="StyleUnderline"/>
        </w:rPr>
        <w:t xml:space="preserve">states </w:t>
      </w:r>
      <w:r w:rsidRPr="00490EE4">
        <w:rPr>
          <w:rStyle w:val="Emphasis"/>
        </w:rPr>
        <w:t>instill the nationalist myth</w:t>
      </w:r>
      <w:r w:rsidRPr="00490EE4">
        <w:rPr>
          <w:rStyle w:val="StyleUnderline"/>
        </w:rPr>
        <w:t xml:space="preserve"> in their citizens to </w:t>
      </w:r>
      <w:r w:rsidRPr="00490EE4">
        <w:rPr>
          <w:rStyle w:val="Emphasis"/>
        </w:rPr>
        <w:t>divert their attention from great economic inequality</w:t>
      </w:r>
      <w:r w:rsidRPr="00490EE4">
        <w:rPr>
          <w:sz w:val="16"/>
        </w:rPr>
        <w:t xml:space="preserve"> </w:t>
      </w:r>
      <w:r w:rsidRPr="00490EE4">
        <w:rPr>
          <w:rStyle w:val="StyleUnderline"/>
        </w:rPr>
        <w:t>and</w:t>
      </w:r>
      <w:r w:rsidRPr="00490EE4">
        <w:rPr>
          <w:sz w:val="16"/>
        </w:rPr>
        <w:t xml:space="preserve"> so </w:t>
      </w:r>
      <w:r w:rsidRPr="00490EE4">
        <w:rPr>
          <w:rStyle w:val="StyleUnderline"/>
        </w:rPr>
        <w:t>forestall pervasive unrest</w:t>
      </w:r>
      <w:r w:rsidRPr="00490EE4">
        <w:rPr>
          <w:sz w:val="16"/>
        </w:rPr>
        <w:t xml:space="preserve">. </w:t>
      </w:r>
      <w:r w:rsidRPr="00490EE4">
        <w:rPr>
          <w:rStyle w:val="StyleUnderline"/>
        </w:rPr>
        <w:t>Because the very concept of nationalism obscures the extent of inequality</w:t>
      </w:r>
      <w:r w:rsidRPr="00490EE4">
        <w:rPr>
          <w:sz w:val="16"/>
        </w:rPr>
        <w:t xml:space="preserve"> and is a potent tool for delegitimizing calls for redistribution, </w:t>
      </w:r>
      <w:r w:rsidRPr="00490EE4">
        <w:rPr>
          <w:rStyle w:val="StyleUnderline"/>
        </w:rPr>
        <w:t xml:space="preserve">it is a perfect </w:t>
      </w:r>
      <w:r w:rsidRPr="00490EE4">
        <w:rPr>
          <w:rStyle w:val="Emphasis"/>
        </w:rPr>
        <w:t>diversion</w:t>
      </w:r>
      <w:r w:rsidRPr="00490EE4">
        <w:rPr>
          <w:sz w:val="16"/>
        </w:rPr>
        <w:t xml:space="preserve">, </w:t>
      </w:r>
      <w:r w:rsidRPr="00490EE4">
        <w:rPr>
          <w:rStyle w:val="StyleUnderline"/>
        </w:rPr>
        <w:t>and states should be expected to engage in more nationalist mythmaking when inequality increases</w:t>
      </w:r>
      <w:r w:rsidRPr="00490EE4">
        <w:rPr>
          <w:sz w:val="16"/>
        </w:rPr>
        <w:t xml:space="preserve">. </w:t>
      </w:r>
      <w:r w:rsidRPr="00490EE4">
        <w:rPr>
          <w:rStyle w:val="StyleUnderline"/>
        </w:rPr>
        <w:t>The evidence presented by this study supports this theory</w:t>
      </w:r>
      <w:r w:rsidRPr="00490EE4">
        <w:rPr>
          <w:sz w:val="16"/>
        </w:rPr>
        <w:t xml:space="preserve">: across the countries and over time, </w:t>
      </w:r>
      <w:r w:rsidRPr="00490EE4">
        <w:rPr>
          <w:rStyle w:val="StyleUnderline"/>
        </w:rPr>
        <w:t>where economic inequality is greater, nationalist sentiments are substantially more widespread</w:t>
      </w:r>
      <w:r w:rsidRPr="00490EE4">
        <w:rPr>
          <w:sz w:val="16"/>
        </w:rPr>
        <w:t xml:space="preserve">. This result adds considerably to our understanding of nationalism. To date, many scholars have focused on the international environment as the principal source of threats that prompt states to generate nationalism; the importance of the domestic threat posed by economic inequality has been largely overlooked. However, at least in recent years, </w:t>
      </w:r>
      <w:r w:rsidRPr="00490EE4">
        <w:rPr>
          <w:rStyle w:val="StyleUnderline"/>
        </w:rPr>
        <w:t xml:space="preserve">domestic inequality is a </w:t>
      </w:r>
      <w:r w:rsidRPr="00490EE4">
        <w:rPr>
          <w:rStyle w:val="Emphasis"/>
        </w:rPr>
        <w:t>far more important stimulus for the generation of nationalist sentiments</w:t>
      </w:r>
      <w:r w:rsidRPr="00490EE4">
        <w:rPr>
          <w:rStyle w:val="StyleUnderline"/>
        </w:rPr>
        <w:t xml:space="preserve"> than the international context</w:t>
      </w:r>
      <w:r w:rsidRPr="00490EE4">
        <w:rPr>
          <w:sz w:val="16"/>
        </w:rPr>
        <w:t xml:space="preserve">. </w:t>
      </w:r>
      <w:r w:rsidRPr="00490EE4">
        <w:rPr>
          <w:rStyle w:val="StyleUnderline"/>
        </w:rPr>
        <w:t xml:space="preserve">Given that </w:t>
      </w:r>
      <w:r w:rsidRPr="00490EE4">
        <w:rPr>
          <w:rStyle w:val="Emphasis"/>
        </w:rPr>
        <w:t>nuclear weapons</w:t>
      </w:r>
      <w:r w:rsidRPr="00490EE4">
        <w:rPr>
          <w:sz w:val="16"/>
        </w:rPr>
        <w:t>—either their own or their allies’—</w:t>
      </w:r>
      <w:r w:rsidRPr="00490EE4">
        <w:rPr>
          <w:rStyle w:val="StyleUnderline"/>
        </w:rPr>
        <w:t>rather than the mass army now serve as the primary defense of many countries against being overrun by their enemies, perhaps this is not surprising</w:t>
      </w:r>
      <w:r w:rsidRPr="00490EE4">
        <w:rPr>
          <w:sz w:val="16"/>
        </w:rPr>
        <w:t xml:space="preserve">: nationalism-inspired mass mobilization is simply no longer as necessary for protection as it once was (see Mearsheimer 1990, 21; Posen 1993, 122–24). Another important implication of the analyses presented above is that growing economic inequality may increase ethnic conflict. </w:t>
      </w:r>
      <w:r w:rsidRPr="00490EE4">
        <w:rPr>
          <w:rStyle w:val="StyleUnderline"/>
        </w:rPr>
        <w:t xml:space="preserve">States may foment national pride to stem discontent with increasing inequality, but this pride can also lead to more </w:t>
      </w:r>
      <w:r w:rsidRPr="00490EE4">
        <w:rPr>
          <w:rStyle w:val="Emphasis"/>
        </w:rPr>
        <w:t>hostility towards immigrants and minorities</w:t>
      </w:r>
      <w:r w:rsidRPr="00490EE4">
        <w:rPr>
          <w:sz w:val="16"/>
        </w:rPr>
        <w:t xml:space="preserve">. Though pride in the nation is distinct from chauvinism and outgroup hostility, it is nevertheless closely related to these phenomena, and recent experimental research has shown that members of majority groups who express high levels of national pride can be nudged into intolerant and xenophobic responses quite easily (Li and Brewer 2004). This finding suggests that, </w:t>
      </w:r>
      <w:r w:rsidRPr="00490EE4">
        <w:rPr>
          <w:rStyle w:val="StyleUnderline"/>
        </w:rPr>
        <w:t xml:space="preserve">by leading to the creation of more national pride, higher levels of inequality produce environments favorable to those who would inflame </w:t>
      </w:r>
      <w:r w:rsidRPr="00490EE4">
        <w:rPr>
          <w:rStyle w:val="Emphasis"/>
        </w:rPr>
        <w:t>ethnic animosities</w:t>
      </w:r>
      <w:r w:rsidRPr="00490EE4">
        <w:rPr>
          <w:sz w:val="16"/>
        </w:rPr>
        <w:t xml:space="preserve">. </w:t>
      </w:r>
      <w:r w:rsidRPr="00490EE4">
        <w:rPr>
          <w:rStyle w:val="StyleUnderline"/>
        </w:rPr>
        <w:t>Another</w:t>
      </w:r>
      <w:r w:rsidRPr="00490EE4">
        <w:rPr>
          <w:sz w:val="16"/>
        </w:rPr>
        <w:t xml:space="preserve"> and perhaps even more worrisome </w:t>
      </w:r>
      <w:r w:rsidRPr="00490EE4">
        <w:rPr>
          <w:rStyle w:val="StyleUnderline"/>
        </w:rPr>
        <w:t xml:space="preserve">implication regards the </w:t>
      </w:r>
      <w:r w:rsidRPr="00490EE4">
        <w:rPr>
          <w:rStyle w:val="Emphasis"/>
        </w:rPr>
        <w:t>likelihood of war</w:t>
      </w:r>
      <w:r w:rsidRPr="00490EE4">
        <w:rPr>
          <w:sz w:val="16"/>
        </w:rPr>
        <w:t xml:space="preserve">. </w:t>
      </w:r>
      <w:r w:rsidRPr="00490EE4">
        <w:rPr>
          <w:rStyle w:val="StyleUnderline"/>
        </w:rPr>
        <w:t xml:space="preserve">Nationalism is frequently suggested as a </w:t>
      </w:r>
      <w:r w:rsidRPr="00490EE4">
        <w:rPr>
          <w:rStyle w:val="Emphasis"/>
        </w:rPr>
        <w:t>cause of war</w:t>
      </w:r>
      <w:r w:rsidRPr="00490EE4">
        <w:rPr>
          <w:sz w:val="16"/>
        </w:rPr>
        <w:t xml:space="preserve">, </w:t>
      </w:r>
      <w:r w:rsidRPr="00490EE4">
        <w:rPr>
          <w:rStyle w:val="StyleUnderline"/>
        </w:rPr>
        <w:t>and more national pride has been found to result in a much greater demand for national security even at the expense of civil liberties</w:t>
      </w:r>
      <w:r w:rsidRPr="00490EE4">
        <w:rPr>
          <w:sz w:val="16"/>
        </w:rPr>
        <w:t xml:space="preserve"> (Davis and Silver 2004, 36–37) </w:t>
      </w:r>
      <w:r w:rsidRPr="00490EE4">
        <w:rPr>
          <w:rStyle w:val="StyleUnderline"/>
        </w:rPr>
        <w:t xml:space="preserve">as well as preferences for “a more </w:t>
      </w:r>
      <w:r w:rsidRPr="00490EE4">
        <w:rPr>
          <w:rStyle w:val="Emphasis"/>
        </w:rPr>
        <w:t>militaristic foreign affairs posture</w:t>
      </w:r>
      <w:r w:rsidRPr="00490EE4">
        <w:rPr>
          <w:sz w:val="16"/>
        </w:rPr>
        <w:t xml:space="preserve"> </w:t>
      </w:r>
      <w:r w:rsidRPr="00490EE4">
        <w:rPr>
          <w:rStyle w:val="StyleUnderline"/>
        </w:rPr>
        <w:t>and a more interventionist role in world politics</w:t>
      </w:r>
      <w:r w:rsidRPr="00490EE4">
        <w:rPr>
          <w:sz w:val="16"/>
        </w:rPr>
        <w:t xml:space="preserve">” (Conover and Feldman 1987, 3). To the extent that these preferences influence policymaking, the </w:t>
      </w:r>
      <w:r w:rsidRPr="00490EE4">
        <w:rPr>
          <w:rStyle w:val="Emphasis"/>
        </w:rPr>
        <w:t>growth in economic inequality</w:t>
      </w:r>
      <w:r w:rsidRPr="00490EE4">
        <w:rPr>
          <w:sz w:val="16"/>
        </w:rPr>
        <w:t xml:space="preserve"> over the last quarter century </w:t>
      </w:r>
      <w:r w:rsidRPr="00490EE4">
        <w:rPr>
          <w:rStyle w:val="StyleUnderline"/>
        </w:rPr>
        <w:t xml:space="preserve">should be expected to lead to more aggressive foreign policies and </w:t>
      </w:r>
      <w:r w:rsidRPr="00490EE4">
        <w:rPr>
          <w:rStyle w:val="Emphasis"/>
        </w:rPr>
        <w:t>more international conflict</w:t>
      </w:r>
      <w:r w:rsidRPr="00490EE4">
        <w:rPr>
          <w:sz w:val="16"/>
        </w:rPr>
        <w:t xml:space="preserve">. If economic inequality prompts states to generate diversionary nationalism as the results presented above suggest, then </w:t>
      </w:r>
      <w:r w:rsidRPr="00490EE4">
        <w:rPr>
          <w:rStyle w:val="Emphasis"/>
        </w:rPr>
        <w:t>rising inequality could make for a more dangerous world</w:t>
      </w:r>
      <w:r w:rsidRPr="00490EE4">
        <w:rPr>
          <w:sz w:val="16"/>
        </w:rPr>
        <w:t xml:space="preserve">. The results of this work also contribute to our still limited knowledge of the relationship between economic inequality and democratic politics. In particular, it helps explain the fact that, contrary to median-voter models of redistribution (e.g., Meltzer and Richard 1981), </w:t>
      </w:r>
      <w:r w:rsidRPr="00490EE4">
        <w:rPr>
          <w:rStyle w:val="StyleUnderline"/>
        </w:rPr>
        <w:t>democracies with higher levels of inequality do not consistently respond with more redistribution</w:t>
      </w:r>
      <w:r w:rsidRPr="00490EE4">
        <w:rPr>
          <w:sz w:val="16"/>
        </w:rPr>
        <w:t xml:space="preserve"> (e.g., </w:t>
      </w:r>
      <w:proofErr w:type="spellStart"/>
      <w:r w:rsidRPr="00490EE4">
        <w:rPr>
          <w:sz w:val="16"/>
        </w:rPr>
        <w:t>Bénabou</w:t>
      </w:r>
      <w:proofErr w:type="spellEnd"/>
      <w:r w:rsidRPr="00490EE4">
        <w:rPr>
          <w:sz w:val="16"/>
        </w:rPr>
        <w:t xml:space="preserve"> 1996). </w:t>
      </w:r>
      <w:r w:rsidRPr="00490EE4">
        <w:rPr>
          <w:rStyle w:val="StyleUnderline"/>
        </w:rPr>
        <w:t>Rather than allowing redistribution to be decided through the democratic process suggested by such models</w:t>
      </w:r>
      <w:r w:rsidRPr="00490EE4">
        <w:rPr>
          <w:sz w:val="16"/>
        </w:rPr>
        <w:t xml:space="preserve">, this work suggests that </w:t>
      </w:r>
      <w:r w:rsidRPr="00490EE4">
        <w:rPr>
          <w:rStyle w:val="StyleUnderline"/>
        </w:rPr>
        <w:t>states often respond to higher levels of inequality with more nationalism</w:t>
      </w:r>
      <w:r w:rsidRPr="00490EE4">
        <w:rPr>
          <w:sz w:val="16"/>
        </w:rPr>
        <w:t>. Nationalism then works to divert attention from inequality, so many citizens neither realize the extent of inequality nor demand redistributive policies. By prompting states to promote nationalism, greater economic inequality removes the issue of redistribution from debate and therefore narrows the scope of democratic politics.</w:t>
      </w:r>
    </w:p>
    <w:p w14:paraId="161A50A1" w14:textId="77777777" w:rsidR="005D051D" w:rsidRPr="005D051D" w:rsidRDefault="005D051D" w:rsidP="005D051D"/>
    <w:p w14:paraId="0458CF98" w14:textId="77777777" w:rsidR="00E23E3C" w:rsidRPr="00EF3E5C" w:rsidRDefault="00E23E3C" w:rsidP="00E23E3C"/>
    <w:p w14:paraId="2A177432" w14:textId="77777777" w:rsidR="005D051D" w:rsidRDefault="005D051D" w:rsidP="005D051D">
      <w:pPr>
        <w:pStyle w:val="Heading3"/>
      </w:pPr>
      <w:proofErr w:type="gramStart"/>
      <w:r>
        <w:t>!-</w:t>
      </w:r>
      <w:proofErr w:type="gramEnd"/>
      <w:r>
        <w:t xml:space="preserve"> Ethical Obligation</w:t>
      </w:r>
    </w:p>
    <w:p w14:paraId="60D16C6B" w14:textId="77777777" w:rsidR="005D051D" w:rsidRDefault="005D051D" w:rsidP="005D051D">
      <w:pPr>
        <w:pStyle w:val="Heading4"/>
      </w:pPr>
      <w:r>
        <w:t>Policymakers have an ethical obligation to frame climate policy to reduce inequality and focus on structural injustice</w:t>
      </w:r>
    </w:p>
    <w:p w14:paraId="5D391EEF" w14:textId="77777777" w:rsidR="005D051D" w:rsidRPr="00110DEB" w:rsidRDefault="005D051D" w:rsidP="005D051D">
      <w:pPr>
        <w:rPr>
          <w:rStyle w:val="Style13ptBold"/>
        </w:rPr>
      </w:pPr>
      <w:r>
        <w:t xml:space="preserve">Saurabh </w:t>
      </w:r>
      <w:r w:rsidRPr="00110DEB">
        <w:rPr>
          <w:rStyle w:val="Style13ptBold"/>
        </w:rPr>
        <w:t>Biswas et al in 2022</w:t>
      </w:r>
    </w:p>
    <w:p w14:paraId="73649D66" w14:textId="77777777" w:rsidR="005D051D" w:rsidRDefault="005D051D" w:rsidP="005D051D">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75F74571" w14:textId="77777777" w:rsidR="005D051D" w:rsidRDefault="005D051D" w:rsidP="005D051D">
      <w:pPr>
        <w:rPr>
          <w:sz w:val="16"/>
        </w:rPr>
      </w:pPr>
      <w:r w:rsidRPr="00110DEB">
        <w:rPr>
          <w:rStyle w:val="StyleUnderline"/>
        </w:rPr>
        <w:t>Arguments for a just transition are integral to debates about climate change</w:t>
      </w:r>
      <w:r w:rsidRPr="00110DEB">
        <w:rPr>
          <w:sz w:val="16"/>
        </w:rPr>
        <w:t xml:space="preserve"> and the drive to create a carbon-neutral future. </w:t>
      </w:r>
      <w:r w:rsidRPr="00110DEB">
        <w:rPr>
          <w:rStyle w:val="StyleUnderline"/>
        </w:rPr>
        <w:t>Decarbonizing the energy sector involves disruptive changes</w:t>
      </w:r>
      <w:r w:rsidRPr="00110DEB">
        <w:rPr>
          <w:sz w:val="16"/>
        </w:rPr>
        <w:t xml:space="preserve"> to both energy technologies and broader societies and economies (Miller et al., 2013, 2015). In the past, energy transitions have wrought major shifts in industries, regulations, workforces, and markets (Jones, 2014), as well as the forms and geographies of resource extraction (Pasqualetti, 2011). As a result, </w:t>
      </w:r>
      <w:r w:rsidRPr="00110DEB">
        <w:rPr>
          <w:rStyle w:val="Emphasis"/>
        </w:rPr>
        <w:t>profound ethical questions arise about the meaning and impact of energy transitions for diverse groups of people</w:t>
      </w:r>
      <w:r w:rsidRPr="00110DEB">
        <w:rPr>
          <w:sz w:val="16"/>
        </w:rPr>
        <w:t xml:space="preserve"> within and across societies (</w:t>
      </w:r>
      <w:proofErr w:type="spellStart"/>
      <w:r w:rsidRPr="00110DEB">
        <w:rPr>
          <w:sz w:val="16"/>
        </w:rPr>
        <w:t>Jasanoff</w:t>
      </w:r>
      <w:proofErr w:type="spellEnd"/>
      <w:r w:rsidRPr="00110DEB">
        <w:rPr>
          <w:sz w:val="16"/>
        </w:rPr>
        <w:t xml:space="preserve">, 2011, 2018; Miller, 2014; Sovacool et al., 2017). Proponents of a just transition insist, therefore, that the design and navigation of future energy transitions acknowledge and mitigate the resulting disruptions in people’s lives, livelihoods, health, and environments. As the Just Transition Alliance (2020) put it, for example: “Just Transition” is a principle, a process and a practice. The principle of just transition is that a healthy economy and a clean environment can and should co-exist. The process for achieving this vision should be a fair one that should not cost workers or community residents their health, environment, jobs, or economic assets. Any losses should be fairly compensated. And the practice of just transition means that the people who are most affected by pollution—the frontline workers and the </w:t>
      </w:r>
      <w:proofErr w:type="spellStart"/>
      <w:r w:rsidRPr="00110DEB">
        <w:rPr>
          <w:sz w:val="16"/>
        </w:rPr>
        <w:t>fenceline</w:t>
      </w:r>
      <w:proofErr w:type="spellEnd"/>
      <w:r w:rsidRPr="00110DEB">
        <w:rPr>
          <w:sz w:val="16"/>
        </w:rPr>
        <w:t xml:space="preserve"> communities—should be in the leadership of crafting policy solutions. </w:t>
      </w:r>
      <w:r w:rsidRPr="00110DEB">
        <w:rPr>
          <w:rStyle w:val="StyleUnderline"/>
        </w:rPr>
        <w:t>This</w:t>
      </w:r>
      <w:r w:rsidRPr="00110DEB">
        <w:rPr>
          <w:sz w:val="16"/>
        </w:rPr>
        <w:t xml:space="preserve"> definition </w:t>
      </w:r>
      <w:r w:rsidRPr="00110DEB">
        <w:rPr>
          <w:rStyle w:val="Emphasis"/>
        </w:rPr>
        <w:t>encompasses both an ethical and a justice-oriented stance</w:t>
      </w:r>
      <w:r w:rsidRPr="00110DEB">
        <w:rPr>
          <w:sz w:val="16"/>
        </w:rPr>
        <w:t xml:space="preserve">. </w:t>
      </w:r>
      <w:r w:rsidRPr="00110DEB">
        <w:rPr>
          <w:rStyle w:val="StyleUnderline"/>
        </w:rPr>
        <w:t>Energy ethics and justice</w:t>
      </w:r>
      <w:r w:rsidRPr="00110DEB">
        <w:rPr>
          <w:sz w:val="16"/>
        </w:rPr>
        <w:t xml:space="preserve"> are overlapping fields. </w:t>
      </w:r>
      <w:r w:rsidRPr="00110DEB">
        <w:rPr>
          <w:rStyle w:val="StyleUnderline"/>
        </w:rPr>
        <w:t>Both raise questions about the normative dimensions of energy transitions</w:t>
      </w:r>
      <w:r w:rsidRPr="00110DEB">
        <w:rPr>
          <w:sz w:val="16"/>
        </w:rPr>
        <w:t xml:space="preserve">. Energy ethics is concerned with the social principles, values, and norms that govern energy transitions. </w:t>
      </w:r>
      <w:r w:rsidRPr="00110DEB">
        <w:rPr>
          <w:rStyle w:val="StyleUnderline"/>
        </w:rPr>
        <w:t>Energy justice uses distributive</w:t>
      </w:r>
      <w:r w:rsidRPr="00110DEB">
        <w:rPr>
          <w:sz w:val="16"/>
        </w:rPr>
        <w:t xml:space="preserve">, recognition, and procedural </w:t>
      </w:r>
      <w:r w:rsidRPr="00110DEB">
        <w:rPr>
          <w:rStyle w:val="StyleUnderline"/>
        </w:rPr>
        <w:t>frameworks familiar from environmental justice movements to</w:t>
      </w:r>
      <w:r w:rsidRPr="00110DEB">
        <w:rPr>
          <w:sz w:val="16"/>
        </w:rPr>
        <w:t xml:space="preserve"> interrogate and </w:t>
      </w:r>
      <w:r w:rsidRPr="00110DEB">
        <w:rPr>
          <w:rStyle w:val="StyleUnderline"/>
        </w:rPr>
        <w:t>challenge</w:t>
      </w:r>
      <w:r w:rsidRPr="00110DEB">
        <w:rPr>
          <w:sz w:val="16"/>
        </w:rPr>
        <w:t xml:space="preserve"> patterns of </w:t>
      </w:r>
      <w:r w:rsidRPr="00110DEB">
        <w:rPr>
          <w:rStyle w:val="StyleUnderline"/>
        </w:rPr>
        <w:t xml:space="preserve">inequitable distributions </w:t>
      </w:r>
      <w:r w:rsidRPr="00110DEB">
        <w:rPr>
          <w:sz w:val="16"/>
        </w:rPr>
        <w:t xml:space="preserve">of benefits and burdens </w:t>
      </w:r>
      <w:r w:rsidRPr="00110DEB">
        <w:rPr>
          <w:rStyle w:val="StyleUnderline"/>
        </w:rPr>
        <w:t>in an energy transition,</w:t>
      </w:r>
      <w:r w:rsidRPr="00110DEB">
        <w:rPr>
          <w:sz w:val="16"/>
        </w:rPr>
        <w:t xml:space="preserve"> focusing especially on historically marginalized populations and communities (</w:t>
      </w:r>
      <w:proofErr w:type="spellStart"/>
      <w:r w:rsidRPr="00110DEB">
        <w:rPr>
          <w:sz w:val="16"/>
        </w:rPr>
        <w:t>Bethem</w:t>
      </w:r>
      <w:proofErr w:type="spellEnd"/>
      <w:r w:rsidRPr="00110DEB">
        <w:rPr>
          <w:sz w:val="16"/>
        </w:rPr>
        <w:t xml:space="preserve"> et al., 2020; Bickerstaff, 2017; Biswas et al., 2021; Heffron &amp; McCauley, 2017; Jenkins et al., 2018; McCauley et al., 2019; Jetten et al., 2020; Sovacool &amp; Dworkin, 2015). Questions of distributive justice interrogate how the benefits and burdens of energy systems and transitions are distributed across groups. Recognition justice “refers to the acknowledgement of, and respect for, the complex circumstances and vulnerabilities of individuals and social groups in patterns of cultural value” (Lewis et al., 2020, p 425–426). Procedural and participatory justice focus on how decisions get made, the differential abilities of and opportunities for groups to contribute to and shape decision-making, and the institutional barriers that limit or constrain their participation. Two broad approaches rooted in ethics and justice currently frame discussions of just energy transitions, and are present in the Just Transition Alliance quote above. The first can be described as internal to the transition and emphasizes the anticipation, assessment, and redressing of harms created by the transition itself and the inclusion in transition governance of groups or communities potentially harmed by its disruptions. This approach tends to focus on current coal, oil, or gas workers whose employment is threatened (Pai et al., 2020; Pai &amp; </w:t>
      </w:r>
      <w:proofErr w:type="spellStart"/>
      <w:r w:rsidRPr="00110DEB">
        <w:rPr>
          <w:sz w:val="16"/>
        </w:rPr>
        <w:t>Carr</w:t>
      </w:r>
      <w:proofErr w:type="spellEnd"/>
      <w:r w:rsidRPr="00110DEB">
        <w:rPr>
          <w:sz w:val="16"/>
        </w:rPr>
        <w:t xml:space="preserve">-Wilson, 2018, 2019); communities that may lose tax revenues or businesses due to the decline of these industries or confront environmental risks from legacy infrastructures stranded by the transition (Roemer &amp; Haggerty, 2021); or communities confronting challenges due to the siting of new energy infrastructures, such as lithium mines, solar and wind farms, or natural gas wells (Barandiaran, 2015; </w:t>
      </w:r>
      <w:proofErr w:type="spellStart"/>
      <w:r w:rsidRPr="00110DEB">
        <w:rPr>
          <w:sz w:val="16"/>
        </w:rPr>
        <w:t>Kinchy</w:t>
      </w:r>
      <w:proofErr w:type="spellEnd"/>
      <w:r w:rsidRPr="00110DEB">
        <w:rPr>
          <w:sz w:val="16"/>
        </w:rPr>
        <w:t xml:space="preserve">, 2017; Mulvaney, 2019). In this paper, we focus on </w:t>
      </w:r>
      <w:r w:rsidRPr="00110DEB">
        <w:rPr>
          <w:rStyle w:val="StyleUnderline"/>
        </w:rPr>
        <w:t>a second approach to ethics and justice</w:t>
      </w:r>
      <w:r w:rsidRPr="00110DEB">
        <w:rPr>
          <w:sz w:val="16"/>
        </w:rPr>
        <w:t xml:space="preserve"> in energy transitions, which </w:t>
      </w:r>
      <w:r w:rsidRPr="00110DEB">
        <w:rPr>
          <w:rStyle w:val="Emphasis"/>
        </w:rPr>
        <w:t>is systemic</w:t>
      </w:r>
      <w:r w:rsidRPr="00110DEB">
        <w:rPr>
          <w:sz w:val="16"/>
        </w:rPr>
        <w:t xml:space="preserve"> or societal </w:t>
      </w:r>
      <w:r w:rsidRPr="00110DEB">
        <w:rPr>
          <w:rStyle w:val="Emphasis"/>
        </w:rPr>
        <w:t>in scope</w:t>
      </w:r>
      <w:r w:rsidRPr="00110DEB">
        <w:rPr>
          <w:sz w:val="16"/>
        </w:rPr>
        <w:t xml:space="preserve">. </w:t>
      </w:r>
      <w:r w:rsidRPr="00110DEB">
        <w:rPr>
          <w:rStyle w:val="StyleUnderline"/>
        </w:rPr>
        <w:t>This</w:t>
      </w:r>
      <w:r w:rsidRPr="00110DEB">
        <w:rPr>
          <w:sz w:val="16"/>
        </w:rPr>
        <w:t xml:space="preserve"> approach </w:t>
      </w:r>
      <w:r w:rsidRPr="00110DEB">
        <w:rPr>
          <w:rStyle w:val="StyleUnderline"/>
        </w:rPr>
        <w:t>complements attention to the proximate dynamics and impacts of the transition itself with a focus on the distant societal and economic outcomes the transition brings into being</w:t>
      </w:r>
      <w:r w:rsidRPr="00110DEB">
        <w:rPr>
          <w:sz w:val="16"/>
        </w:rPr>
        <w:t xml:space="preserve"> and how they compare to conditions prior to the transition. It poses the question: </w:t>
      </w:r>
      <w:r w:rsidRPr="00110DEB">
        <w:rPr>
          <w:rStyle w:val="StyleUnderline"/>
        </w:rPr>
        <w:t>do the transformative</w:t>
      </w:r>
      <w:r w:rsidRPr="00110DEB">
        <w:rPr>
          <w:sz w:val="16"/>
        </w:rPr>
        <w:t xml:space="preserve"> social, economic, and technological </w:t>
      </w:r>
      <w:r w:rsidRPr="00110DEB">
        <w:rPr>
          <w:rStyle w:val="StyleUnderline"/>
        </w:rPr>
        <w:t>changes wrought by energy transitions create more just societies</w:t>
      </w:r>
      <w:r w:rsidRPr="00110DEB">
        <w:rPr>
          <w:sz w:val="16"/>
        </w:rPr>
        <w:t xml:space="preserve"> and economies, </w:t>
      </w:r>
      <w:r w:rsidRPr="00110DEB">
        <w:rPr>
          <w:rStyle w:val="Emphasis"/>
        </w:rPr>
        <w:t>or do they</w:t>
      </w:r>
      <w:r w:rsidRPr="00110DEB">
        <w:rPr>
          <w:sz w:val="16"/>
        </w:rPr>
        <w:t xml:space="preserve"> instead </w:t>
      </w:r>
      <w:r w:rsidRPr="00110DEB">
        <w:rPr>
          <w:rStyle w:val="Emphasis"/>
        </w:rPr>
        <w:t>reinforce</w:t>
      </w:r>
      <w:r w:rsidRPr="00110DEB">
        <w:rPr>
          <w:sz w:val="16"/>
        </w:rPr>
        <w:t xml:space="preserve"> or recreate long-standing injustices and </w:t>
      </w:r>
      <w:r w:rsidRPr="00110DEB">
        <w:rPr>
          <w:rStyle w:val="Emphasis"/>
        </w:rPr>
        <w:t>inequalities</w:t>
      </w:r>
      <w:r w:rsidRPr="00110DEB">
        <w:rPr>
          <w:sz w:val="16"/>
        </w:rPr>
        <w:t xml:space="preserve">? The present reality is that </w:t>
      </w:r>
      <w:r w:rsidRPr="00110DEB">
        <w:rPr>
          <w:rStyle w:val="Emphasis"/>
        </w:rPr>
        <w:t>carbon-based energy systems systematically help create and foster a wide range of structural inequalities and injustices</w:t>
      </w:r>
      <w:r w:rsidRPr="00110DEB">
        <w:rPr>
          <w:sz w:val="16"/>
        </w:rPr>
        <w:t xml:space="preserve"> across markets and societies (Sovacool, 2016). We propose, therefore, that </w:t>
      </w:r>
      <w:r w:rsidRPr="00110DEB">
        <w:rPr>
          <w:rStyle w:val="Emphasis"/>
        </w:rPr>
        <w:t>those leading energy transitions have an ethical obligation to redress these existing inequalities and injustices</w:t>
      </w:r>
      <w:r w:rsidRPr="00110DEB">
        <w:rPr>
          <w:sz w:val="16"/>
        </w:rPr>
        <w:t xml:space="preserve">, in addition to proactively addressing any potential additional harms created by the transition process, </w:t>
      </w:r>
      <w:r w:rsidRPr="00110DEB">
        <w:rPr>
          <w:rStyle w:val="StyleUnderline"/>
        </w:rPr>
        <w:t>thus contributing to more just, equitable, and fair societies and markets</w:t>
      </w:r>
      <w:r w:rsidRPr="00110DEB">
        <w:rPr>
          <w:sz w:val="16"/>
        </w:rPr>
        <w:t xml:space="preserve">. </w:t>
      </w:r>
      <w:r w:rsidRPr="00110DEB">
        <w:rPr>
          <w:rStyle w:val="StyleUnderline"/>
        </w:rPr>
        <w:t>This can be accomplished by using</w:t>
      </w:r>
      <w:r w:rsidRPr="00110DEB">
        <w:rPr>
          <w:sz w:val="16"/>
        </w:rPr>
        <w:t xml:space="preserve"> </w:t>
      </w:r>
      <w:r w:rsidRPr="00110DEB">
        <w:rPr>
          <w:rStyle w:val="StyleUnderline"/>
        </w:rPr>
        <w:t>ethical and justice principles and practices to inform the (re)design of energy systems</w:t>
      </w:r>
      <w:r w:rsidRPr="00110DEB">
        <w:rPr>
          <w:sz w:val="16"/>
        </w:rPr>
        <w:t xml:space="preserve"> and the work of carrying out energy transitions by institutions in the energy sector and with regulatory or governance authority over energy, as well as by civil society organizations and communities working with them. Ultimately, we argue, </w:t>
      </w:r>
      <w:r w:rsidRPr="00110DEB">
        <w:rPr>
          <w:rStyle w:val="StyleUnderline"/>
        </w:rPr>
        <w:t>just transitions to carbon-neutral energy systems should promote the creation of alternative socio-energy arrangements that intentionally create and improve positive social</w:t>
      </w:r>
      <w:r w:rsidRPr="00110DEB">
        <w:rPr>
          <w:sz w:val="16"/>
        </w:rPr>
        <w:t xml:space="preserve">, political, economic and environmental </w:t>
      </w:r>
      <w:r w:rsidRPr="00110DEB">
        <w:rPr>
          <w:rStyle w:val="StyleUnderline"/>
        </w:rPr>
        <w:t>conditions and outcomes for the world’s lowest income and least well-off communities</w:t>
      </w:r>
      <w:r w:rsidRPr="00110DEB">
        <w:rPr>
          <w:sz w:val="16"/>
        </w:rPr>
        <w:t>, rather than continue to diminish them.</w:t>
      </w:r>
    </w:p>
    <w:p w14:paraId="471AC135" w14:textId="77777777" w:rsidR="009410EB" w:rsidRDefault="009410EB" w:rsidP="005D051D">
      <w:pPr>
        <w:rPr>
          <w:sz w:val="16"/>
        </w:rPr>
      </w:pPr>
    </w:p>
    <w:p w14:paraId="57308213" w14:textId="77777777" w:rsidR="009410EB" w:rsidRDefault="009410EB" w:rsidP="009410EB">
      <w:pPr>
        <w:pStyle w:val="Heading4"/>
      </w:pPr>
      <w:r>
        <w:t xml:space="preserve">Climate is an </w:t>
      </w:r>
      <w:proofErr w:type="spellStart"/>
      <w:r>
        <w:rPr>
          <w:u w:val="single"/>
        </w:rPr>
        <w:t>apriori</w:t>
      </w:r>
      <w:proofErr w:type="spellEnd"/>
      <w:r>
        <w:rPr>
          <w:u w:val="single"/>
        </w:rPr>
        <w:t xml:space="preserve"> ethical issue</w:t>
      </w:r>
      <w:r>
        <w:t xml:space="preserve">—evaluate the round through the lens of impacts on the </w:t>
      </w:r>
      <w:r>
        <w:rPr>
          <w:u w:val="single"/>
        </w:rPr>
        <w:t>global biosphere</w:t>
      </w:r>
      <w:r>
        <w:t xml:space="preserve"> and an </w:t>
      </w:r>
      <w:r>
        <w:rPr>
          <w:u w:val="single"/>
        </w:rPr>
        <w:t>ethics of responsibility</w:t>
      </w:r>
      <w:r>
        <w:t xml:space="preserve"> – any other ethical framework falls into </w:t>
      </w:r>
      <w:r>
        <w:rPr>
          <w:u w:val="single"/>
        </w:rPr>
        <w:t>anthropocentrism</w:t>
      </w:r>
      <w:r>
        <w:t xml:space="preserve"> by denying subjectivity to nonhuman life and future generations</w:t>
      </w:r>
    </w:p>
    <w:p w14:paraId="7AFAFF18" w14:textId="77777777" w:rsidR="009410EB" w:rsidRDefault="009410EB" w:rsidP="009410EB">
      <w:r w:rsidRPr="00367FE2">
        <w:rPr>
          <w:rStyle w:val="Style13ptBold"/>
        </w:rPr>
        <w:t>Farah</w:t>
      </w:r>
      <w:r>
        <w:rPr>
          <w:rStyle w:val="Style13ptBold"/>
        </w:rPr>
        <w:t xml:space="preserve"> and </w:t>
      </w:r>
      <w:r w:rsidRPr="00367FE2">
        <w:rPr>
          <w:rStyle w:val="Style13ptBold"/>
        </w:rPr>
        <w:t>Giudice</w:t>
      </w:r>
      <w:r>
        <w:rPr>
          <w:rStyle w:val="Style13ptBold"/>
        </w:rPr>
        <w:t xml:space="preserve"> 23 </w:t>
      </w:r>
      <w:r>
        <w:t>(</w:t>
      </w:r>
      <w:r w:rsidRPr="00367FE2">
        <w:t xml:space="preserve">Paolo Davide Farah </w:t>
      </w:r>
      <w:r>
        <w:t xml:space="preserve">and </w:t>
      </w:r>
      <w:r w:rsidRPr="00367FE2">
        <w:t>Alessio Lo Giudice</w:t>
      </w:r>
      <w:r>
        <w:t xml:space="preserve">. “Climate Justice in the Anthropocene and Its Relationship with Science and Technology: The Importance of Ethics of Responsibility,” </w:t>
      </w:r>
      <w:r>
        <w:rPr>
          <w:i/>
          <w:iCs/>
        </w:rPr>
        <w:t>Connecticut Law Review.</w:t>
      </w:r>
      <w:r>
        <w:t xml:space="preserve"> June 2023. </w:t>
      </w:r>
      <w:r w:rsidRPr="00EC1A7B">
        <w:t>https://scholarship.law.pitt.edu/cgi/viewcontent.cgi?article=1567&amp;context=fac_articles</w:t>
      </w:r>
      <w:r>
        <w:t xml:space="preserve"> *edited for gendered language) @ehatt</w:t>
      </w:r>
    </w:p>
    <w:p w14:paraId="0A194704" w14:textId="77777777" w:rsidR="009410EB" w:rsidRPr="00367FE2" w:rsidRDefault="009410EB" w:rsidP="009410EB">
      <w:pPr>
        <w:pStyle w:val="ListParagraph"/>
        <w:numPr>
          <w:ilvl w:val="0"/>
          <w:numId w:val="11"/>
        </w:numPr>
      </w:pPr>
      <w:r>
        <w:t>WARNING: possibly a massive reproductive futurity link—be prepared to defend future generations lol</w:t>
      </w:r>
    </w:p>
    <w:p w14:paraId="06C60B58" w14:textId="77777777" w:rsidR="009410EB" w:rsidRDefault="009410EB" w:rsidP="009410EB">
      <w:pPr>
        <w:rPr>
          <w:sz w:val="16"/>
        </w:rPr>
      </w:pPr>
      <w:r w:rsidRPr="00367FE2">
        <w:rPr>
          <w:sz w:val="16"/>
        </w:rPr>
        <w:t xml:space="preserve">In Jonas’s reading, the </w:t>
      </w:r>
      <w:r w:rsidRPr="003469F0">
        <w:rPr>
          <w:rStyle w:val="StyleUnderline"/>
        </w:rPr>
        <w:t>Western ethical tradition</w:t>
      </w:r>
      <w:r w:rsidRPr="00367FE2">
        <w:rPr>
          <w:sz w:val="16"/>
        </w:rPr>
        <w:t xml:space="preserve">, 173 </w:t>
      </w:r>
      <w:r w:rsidRPr="003469F0">
        <w:rPr>
          <w:rStyle w:val="Emphasis"/>
        </w:rPr>
        <w:t>founded on</w:t>
      </w:r>
      <w:r w:rsidRPr="00367FE2">
        <w:rPr>
          <w:sz w:val="16"/>
        </w:rPr>
        <w:t xml:space="preserve"> a </w:t>
      </w:r>
      <w:r w:rsidRPr="003469F0">
        <w:rPr>
          <w:rStyle w:val="Emphasis"/>
        </w:rPr>
        <w:t>synchronic and anthropocentric conception</w:t>
      </w:r>
      <w:r w:rsidRPr="00367FE2">
        <w:rPr>
          <w:sz w:val="16"/>
        </w:rPr>
        <w:t xml:space="preserve">, appears </w:t>
      </w:r>
      <w:r w:rsidRPr="003469F0">
        <w:rPr>
          <w:rStyle w:val="Emphasis"/>
        </w:rPr>
        <w:t>inadequate to face the moral dilemmas produced by the technological civilization of the second modernity</w:t>
      </w:r>
      <w:r w:rsidRPr="00367FE2">
        <w:rPr>
          <w:sz w:val="16"/>
        </w:rPr>
        <w:t xml:space="preserve">. It is precisely the </w:t>
      </w:r>
      <w:r w:rsidRPr="003469F0">
        <w:rPr>
          <w:rStyle w:val="StyleUnderline"/>
        </w:rPr>
        <w:t>technological focus of contemporary human beings that requires a change of perspective</w:t>
      </w:r>
      <w:r w:rsidRPr="00367FE2">
        <w:rPr>
          <w:sz w:val="16"/>
        </w:rPr>
        <w:t xml:space="preserve">. First of all, this reversal of paradigm passes from a </w:t>
      </w:r>
      <w:r w:rsidRPr="003469F0">
        <w:rPr>
          <w:rStyle w:val="StyleUnderline"/>
        </w:rPr>
        <w:t>conception of duty no longer limited in an anthropocentric sense.</w:t>
      </w:r>
      <w:r w:rsidRPr="00367FE2">
        <w:rPr>
          <w:sz w:val="16"/>
        </w:rPr>
        <w:t xml:space="preserve"> Following Jonas’s lead, it is </w:t>
      </w:r>
      <w:r w:rsidRPr="003469F0">
        <w:rPr>
          <w:rStyle w:val="Emphasis"/>
        </w:rPr>
        <w:t>more than reasonable, in the context in which we live, to ask whether or not human beings have a duty to take care of the biosphere and protect biodiversity</w:t>
      </w:r>
      <w:r w:rsidRPr="00367FE2">
        <w:rPr>
          <w:sz w:val="16"/>
        </w:rPr>
        <w:t xml:space="preserve">. The question of duty is one that is </w:t>
      </w:r>
      <w:r w:rsidRPr="003469F0">
        <w:rPr>
          <w:rStyle w:val="StyleUnderline"/>
        </w:rPr>
        <w:t>rationally based on the de facto domination</w:t>
      </w:r>
      <w:r w:rsidRPr="00367FE2">
        <w:rPr>
          <w:sz w:val="16"/>
        </w:rPr>
        <w:t xml:space="preserve">, unprecedented compared to the past, </w:t>
      </w:r>
      <w:r w:rsidRPr="003469F0">
        <w:rPr>
          <w:rStyle w:val="StyleUnderline"/>
        </w:rPr>
        <w:t>of humans over the environment</w:t>
      </w:r>
      <w:r w:rsidRPr="00367FE2">
        <w:rPr>
          <w:sz w:val="16"/>
        </w:rPr>
        <w:t xml:space="preserve">. But the </w:t>
      </w:r>
      <w:r w:rsidRPr="003469F0">
        <w:rPr>
          <w:rStyle w:val="StyleUnderline"/>
        </w:rPr>
        <w:t xml:space="preserve">recognition of the existence of a moral claim on the part of the biosphere does not presuppose a questionable representation of the </w:t>
      </w:r>
      <w:proofErr w:type="spellStart"/>
      <w:r w:rsidRPr="003469F0">
        <w:rPr>
          <w:rStyle w:val="StyleUnderline"/>
        </w:rPr>
        <w:t>anthropomorphization</w:t>
      </w:r>
      <w:proofErr w:type="spellEnd"/>
      <w:r w:rsidRPr="003469F0">
        <w:rPr>
          <w:rStyle w:val="StyleUnderline"/>
        </w:rPr>
        <w:t xml:space="preserve"> of the natural environment</w:t>
      </w:r>
      <w:r w:rsidRPr="00367FE2">
        <w:rPr>
          <w:sz w:val="16"/>
        </w:rPr>
        <w:t xml:space="preserve">. In reality, it is </w:t>
      </w:r>
      <w:r w:rsidRPr="003469F0">
        <w:rPr>
          <w:rStyle w:val="StyleUnderline"/>
        </w:rPr>
        <w:t>equivalent to</w:t>
      </w:r>
      <w:r w:rsidRPr="00367FE2">
        <w:rPr>
          <w:sz w:val="16"/>
        </w:rPr>
        <w:t xml:space="preserve"> the adoption of a </w:t>
      </w:r>
      <w:r w:rsidRPr="003469F0">
        <w:rPr>
          <w:rStyle w:val="StyleUnderline"/>
        </w:rPr>
        <w:t>point of view placing, at the center, rational subjects as integral parts of the environment to be preserved</w:t>
      </w:r>
      <w:r w:rsidRPr="00367FE2">
        <w:rPr>
          <w:sz w:val="16"/>
        </w:rPr>
        <w:t xml:space="preserve">. From a natural science and geographical perspective, </w:t>
      </w:r>
      <w:r w:rsidRPr="003469F0">
        <w:rPr>
          <w:rStyle w:val="Emphasis"/>
        </w:rPr>
        <w:t>nature and the environment are more rational than, or at least as rational as, human beings.</w:t>
      </w:r>
      <w:r w:rsidRPr="00367FE2">
        <w:rPr>
          <w:sz w:val="16"/>
        </w:rPr>
        <w:t xml:space="preserve"> Non-humans and humans have always had similar self-preservation instincts and a fundamental tendency to behave in a manner that avoids injury and maximizes chances of survival.174 As from the Anthropocene epoch, it seems that a fracture has happened. The </w:t>
      </w:r>
      <w:r w:rsidRPr="003469F0">
        <w:rPr>
          <w:rStyle w:val="StyleUnderline"/>
        </w:rPr>
        <w:t>majority of humans</w:t>
      </w:r>
      <w:r w:rsidRPr="00367FE2">
        <w:rPr>
          <w:sz w:val="16"/>
        </w:rPr>
        <w:t xml:space="preserve"> have gradually moved from the countryside and </w:t>
      </w:r>
      <w:r w:rsidRPr="003469F0">
        <w:rPr>
          <w:rStyle w:val="StyleUnderline"/>
        </w:rPr>
        <w:t>now live</w:t>
      </w:r>
      <w:r w:rsidRPr="00367FE2">
        <w:rPr>
          <w:sz w:val="16"/>
        </w:rPr>
        <w:t xml:space="preserve"> in modern and industrialized cities or locations </w:t>
      </w:r>
      <w:r w:rsidRPr="003469F0">
        <w:rPr>
          <w:rStyle w:val="StyleUnderline"/>
        </w:rPr>
        <w:t>far from nature</w:t>
      </w:r>
      <w:r w:rsidRPr="00367FE2">
        <w:rPr>
          <w:sz w:val="16"/>
        </w:rPr>
        <w:t xml:space="preserve">.175 In most cases, they do not need to fight to provide food, water, and/or shelter to their families, and they do not have an immediate perception of how nature and biodiversity are more and more affected by industrialization, the related means of production, global commercialization, and their overgrowing needs connected to both consumerism and market demands. Consequently, </w:t>
      </w:r>
      <w:r w:rsidRPr="003469F0">
        <w:rPr>
          <w:rStyle w:val="StyleUnderline"/>
        </w:rPr>
        <w:t>because of their lack of awareness of the impending risk</w:t>
      </w:r>
      <w:r w:rsidRPr="00367FE2">
        <w:rPr>
          <w:sz w:val="16"/>
        </w:rPr>
        <w:t xml:space="preserve"> and their distance from nature, </w:t>
      </w:r>
      <w:r w:rsidRPr="003469F0">
        <w:rPr>
          <w:rStyle w:val="StyleUnderline"/>
        </w:rPr>
        <w:t>human beings did not immediately realize the need to reverse their actions</w:t>
      </w:r>
      <w:r w:rsidRPr="00367FE2">
        <w:rPr>
          <w:sz w:val="16"/>
        </w:rPr>
        <w:t xml:space="preserve">, which are </w:t>
      </w:r>
      <w:r w:rsidRPr="003469F0">
        <w:rPr>
          <w:rStyle w:val="StyleUnderline"/>
        </w:rPr>
        <w:t>endangering the environment</w:t>
      </w:r>
      <w:r w:rsidRPr="00367FE2">
        <w:rPr>
          <w:sz w:val="16"/>
        </w:rPr>
        <w:t xml:space="preserve">, because their self-preservation instinct was not triggered by the external factors that are more visible in nature. Nature follows rules that are certainly rational and include rational subjects in the paradigm, but with very different categories and perspectives than human equivalents. </w:t>
      </w:r>
      <w:r w:rsidRPr="00E17795">
        <w:rPr>
          <w:rStyle w:val="Emphasis"/>
        </w:rPr>
        <w:t>Anthropocentrism is a structural trait of ethical reasoning,</w:t>
      </w:r>
      <w:r w:rsidRPr="00367FE2">
        <w:rPr>
          <w:sz w:val="16"/>
        </w:rPr>
        <w:t xml:space="preserve"> despite Jonas’s claim to neutralize it. </w:t>
      </w:r>
      <w:r w:rsidRPr="00E17795">
        <w:rPr>
          <w:rStyle w:val="Emphasis"/>
        </w:rPr>
        <w:t>But it can take on a moderate connotation if the very concept of the environment is understood as the synthesis</w:t>
      </w:r>
      <w:r w:rsidRPr="00367FE2">
        <w:rPr>
          <w:sz w:val="16"/>
        </w:rPr>
        <w:t xml:space="preserve"> and coexistence </w:t>
      </w:r>
      <w:r w:rsidRPr="00E17795">
        <w:rPr>
          <w:rStyle w:val="Emphasis"/>
        </w:rPr>
        <w:t>of nature and culture</w:t>
      </w:r>
      <w:r w:rsidRPr="00367FE2">
        <w:rPr>
          <w:sz w:val="16"/>
        </w:rPr>
        <w:t xml:space="preserve">, </w:t>
      </w:r>
      <w:r w:rsidRPr="00E17795">
        <w:rPr>
          <w:rStyle w:val="Emphasis"/>
        </w:rPr>
        <w:t>as a biosphere and biodiversity and human presence</w:t>
      </w:r>
      <w:r w:rsidRPr="00367FE2">
        <w:rPr>
          <w:sz w:val="16"/>
        </w:rPr>
        <w:t>. On the other hand, the representation of the Anthropocene epoch surely leads to such a conception of the environment. If so, environmental rights176 lose any ideological characterization to assume a rational foundation from an ethical point of view. If this is the case, as Jonas maintains, “[</w:t>
      </w:r>
      <w:proofErr w:type="spellStart"/>
      <w:r w:rsidRPr="00367FE2">
        <w:rPr>
          <w:sz w:val="16"/>
        </w:rPr>
        <w:t>i</w:t>
      </w:r>
      <w:proofErr w:type="spellEnd"/>
      <w:r w:rsidRPr="00367FE2">
        <w:rPr>
          <w:sz w:val="16"/>
        </w:rPr>
        <w:t xml:space="preserve">]t would mean to </w:t>
      </w:r>
      <w:r w:rsidRPr="00E17795">
        <w:rPr>
          <w:rStyle w:val="StyleUnderline"/>
        </w:rPr>
        <w:t xml:space="preserve">seek not only the human good but also the good of things </w:t>
      </w:r>
      <w:proofErr w:type="spellStart"/>
      <w:r w:rsidRPr="00E17795">
        <w:rPr>
          <w:rStyle w:val="StyleUnderline"/>
        </w:rPr>
        <w:t>extrahuman</w:t>
      </w:r>
      <w:proofErr w:type="spellEnd"/>
      <w:r w:rsidRPr="00367FE2">
        <w:rPr>
          <w:sz w:val="16"/>
        </w:rPr>
        <w:t xml:space="preserve">, that is, to </w:t>
      </w:r>
      <w:r w:rsidRPr="00E17795">
        <w:rPr>
          <w:rStyle w:val="StyleUnderline"/>
        </w:rPr>
        <w:t>extend</w:t>
      </w:r>
      <w:r w:rsidRPr="00367FE2">
        <w:rPr>
          <w:sz w:val="16"/>
        </w:rPr>
        <w:t xml:space="preserve"> the recognition of ‘</w:t>
      </w:r>
      <w:r w:rsidRPr="00E17795">
        <w:rPr>
          <w:rStyle w:val="StyleUnderline"/>
        </w:rPr>
        <w:t xml:space="preserve">ends in themselves’ beyond the sphere of </w:t>
      </w:r>
      <w:r>
        <w:rPr>
          <w:rStyle w:val="StyleUnderline"/>
        </w:rPr>
        <w:t>[humans]</w:t>
      </w:r>
      <w:r w:rsidRPr="00367FE2">
        <w:rPr>
          <w:strike/>
          <w:sz w:val="16"/>
        </w:rPr>
        <w:t>man</w:t>
      </w:r>
      <w:r w:rsidRPr="00E17795">
        <w:rPr>
          <w:rStyle w:val="StyleUnderline"/>
        </w:rPr>
        <w:t xml:space="preserve"> and make the human good include the care for them</w:t>
      </w:r>
      <w:r w:rsidRPr="00367FE2">
        <w:rPr>
          <w:sz w:val="16"/>
        </w:rPr>
        <w:t xml:space="preserve">.” 177 The </w:t>
      </w:r>
      <w:r w:rsidRPr="00E17795">
        <w:rPr>
          <w:rStyle w:val="Emphasis"/>
        </w:rPr>
        <w:t>synchronic foundation of traditional ethics should</w:t>
      </w:r>
      <w:r w:rsidRPr="00367FE2">
        <w:rPr>
          <w:sz w:val="16"/>
        </w:rPr>
        <w:t xml:space="preserve">, therefore, </w:t>
      </w:r>
      <w:r w:rsidRPr="00E17795">
        <w:rPr>
          <w:rStyle w:val="Emphasis"/>
        </w:rPr>
        <w:t>be questioned</w:t>
      </w:r>
      <w:r w:rsidRPr="00367FE2">
        <w:rPr>
          <w:sz w:val="16"/>
        </w:rPr>
        <w:t xml:space="preserve">. The </w:t>
      </w:r>
      <w:r w:rsidRPr="00E17795">
        <w:rPr>
          <w:rStyle w:val="StyleUnderline"/>
        </w:rPr>
        <w:t>rights of future generations should</w:t>
      </w:r>
      <w:r w:rsidRPr="00367FE2">
        <w:rPr>
          <w:sz w:val="16"/>
        </w:rPr>
        <w:t xml:space="preserve"> coincide and </w:t>
      </w:r>
      <w:r w:rsidRPr="00E17795">
        <w:rPr>
          <w:rStyle w:val="StyleUnderline"/>
        </w:rPr>
        <w:t>be positively combined with environmental law</w:t>
      </w:r>
      <w:r w:rsidRPr="00367FE2">
        <w:rPr>
          <w:sz w:val="16"/>
        </w:rPr>
        <w:t xml:space="preserve"> </w:t>
      </w:r>
      <w:r w:rsidRPr="00E17795">
        <w:rPr>
          <w:rStyle w:val="StyleUnderline"/>
        </w:rPr>
        <w:t>in a</w:t>
      </w:r>
      <w:r w:rsidRPr="00367FE2">
        <w:rPr>
          <w:sz w:val="16"/>
        </w:rPr>
        <w:t xml:space="preserve"> diachronic and therefore </w:t>
      </w:r>
      <w:r w:rsidRPr="00E17795">
        <w:rPr>
          <w:rStyle w:val="Emphasis"/>
        </w:rPr>
        <w:t>trans-temporal perspective</w:t>
      </w:r>
      <w:r w:rsidRPr="00367FE2">
        <w:rPr>
          <w:sz w:val="16"/>
        </w:rPr>
        <w:t xml:space="preserve">. Thus, a </w:t>
      </w:r>
      <w:r w:rsidRPr="00E17795">
        <w:rPr>
          <w:rStyle w:val="Emphasis"/>
        </w:rPr>
        <w:t>new moral imperative</w:t>
      </w:r>
      <w:r w:rsidRPr="00367FE2">
        <w:rPr>
          <w:sz w:val="16"/>
        </w:rPr>
        <w:t>, adapted to such a change of perspective, would be: “</w:t>
      </w:r>
      <w:r w:rsidRPr="00E17795">
        <w:rPr>
          <w:rStyle w:val="Emphasis"/>
        </w:rPr>
        <w:t>Act so that the effects of your action are compatible with the permanence of genuine human life</w:t>
      </w:r>
      <w:r w:rsidRPr="00367FE2">
        <w:rPr>
          <w:sz w:val="16"/>
        </w:rPr>
        <w:t xml:space="preserve">.” 178 This is an imperative based on the level of historical rationality, starting from the awareness of the potential of contemporary technology that is able to produce structurally and incessantly long-term effects. </w:t>
      </w:r>
      <w:r w:rsidRPr="00E17795">
        <w:rPr>
          <w:rStyle w:val="StyleUnderline"/>
        </w:rPr>
        <w:t>How technology is integrated into the biosphere</w:t>
      </w:r>
      <w:r w:rsidRPr="00367FE2">
        <w:rPr>
          <w:sz w:val="16"/>
        </w:rPr>
        <w:t xml:space="preserve"> will have consequences that </w:t>
      </w:r>
      <w:r w:rsidRPr="00E17795">
        <w:rPr>
          <w:rStyle w:val="StyleUnderline"/>
        </w:rPr>
        <w:t xml:space="preserve">affect </w:t>
      </w:r>
      <w:r w:rsidRPr="00367FE2">
        <w:rPr>
          <w:sz w:val="16"/>
        </w:rPr>
        <w:t xml:space="preserve">the complex </w:t>
      </w:r>
      <w:r w:rsidRPr="00E17795">
        <w:rPr>
          <w:rStyle w:val="StyleUnderline"/>
        </w:rPr>
        <w:t>environment provided by humans</w:t>
      </w:r>
      <w:r w:rsidRPr="00367FE2">
        <w:rPr>
          <w:sz w:val="16"/>
        </w:rPr>
        <w:t xml:space="preserve">. This new </w:t>
      </w:r>
      <w:r w:rsidRPr="00E17795">
        <w:rPr>
          <w:rStyle w:val="StyleUnderline"/>
        </w:rPr>
        <w:t>imperative</w:t>
      </w:r>
      <w:r w:rsidRPr="00367FE2">
        <w:rPr>
          <w:sz w:val="16"/>
        </w:rPr>
        <w:t xml:space="preserve"> is one that, on a strictly ethical level, is </w:t>
      </w:r>
      <w:r w:rsidRPr="00E17795">
        <w:rPr>
          <w:rStyle w:val="StyleUnderline"/>
        </w:rPr>
        <w:t>justified</w:t>
      </w:r>
      <w:r w:rsidRPr="00367FE2">
        <w:rPr>
          <w:sz w:val="16"/>
        </w:rPr>
        <w:t xml:space="preserve"> considering that, </w:t>
      </w:r>
      <w:r w:rsidRPr="00E17795">
        <w:rPr>
          <w:rStyle w:val="StyleUnderline"/>
        </w:rPr>
        <w:t>before respecting the freedom of others to do anything that does not violate freedom, we must allow those other people in a trans-temporal sense to exist as moral subjects</w:t>
      </w:r>
      <w:r w:rsidRPr="00367FE2">
        <w:rPr>
          <w:sz w:val="16"/>
        </w:rPr>
        <w:t xml:space="preserve">. The principle of the responsibility of humans toward future generations, which bases the rights of each generation on the basis of the duties of the present generation, is philosophically justified by the first purpose of humanity, which is to continue to exist. This </w:t>
      </w:r>
      <w:proofErr w:type="gramStart"/>
      <w:r w:rsidRPr="00367FE2">
        <w:rPr>
          <w:sz w:val="16"/>
        </w:rPr>
        <w:t>principle</w:t>
      </w:r>
      <w:proofErr w:type="gramEnd"/>
      <w:r w:rsidRPr="00367FE2">
        <w:rPr>
          <w:sz w:val="16"/>
        </w:rPr>
        <w:t xml:space="preserve"> feeds on fear, in the sense of apprehension for the vulnerability of those who do not yet exist (on the model of the ethics of parental responsibility). This fear should lead to prudent public action to intervene, as a precaution, as enshrined, for example, in Principle 15 of the Rio Declaration, which states: “In order to protect the environment, the precautionary approach shall be widely applied by States according to their capabilities. Where there are threats of serious or irreversible damage, lack of full scientific certainty shall be not used as a reason for postponing cost-effective measures to prevent environmental degradation.”179 Principle 15 can be deduced from Jonas’s imperative, which is aimed mainly at public policy and not directly at the behavior of private individuals. Again, Jonas’s ethics of responsibility differs from Kant’s view. The coherence invoked by Jonas’s imperative and the principle of responsibility is, in fact, one that should be between the ultimate effects of our actions and the permanence of human activity in the future. For this reason, the causal order of reference is not provided by private behavior but by political choices of a collective nature. The </w:t>
      </w:r>
      <w:r w:rsidRPr="002856A9">
        <w:rPr>
          <w:rStyle w:val="StyleUnderline"/>
        </w:rPr>
        <w:t>universalization</w:t>
      </w:r>
      <w:r w:rsidRPr="00367FE2">
        <w:rPr>
          <w:sz w:val="16"/>
        </w:rPr>
        <w:t xml:space="preserve"> that this imperative implies is </w:t>
      </w:r>
      <w:r w:rsidRPr="002856A9">
        <w:rPr>
          <w:rStyle w:val="StyleUnderline"/>
        </w:rPr>
        <w:t>not hypothetical</w:t>
      </w:r>
      <w:r w:rsidRPr="00367FE2">
        <w:rPr>
          <w:sz w:val="16"/>
        </w:rPr>
        <w:t xml:space="preserve">, as in the Kantian case of the logical projection of the subject with respect to the representation/imagination of all the others. Instead, it is a universalization that is </w:t>
      </w:r>
      <w:r w:rsidRPr="002856A9">
        <w:rPr>
          <w:rStyle w:val="StyleUnderline"/>
        </w:rPr>
        <w:t>measured on the basis of the practical success calculated over the time horizon of the future</w:t>
      </w:r>
      <w:r w:rsidRPr="00367FE2">
        <w:rPr>
          <w:sz w:val="16"/>
        </w:rPr>
        <w:t xml:space="preserve">. Therefore, the </w:t>
      </w:r>
      <w:r w:rsidRPr="002856A9">
        <w:rPr>
          <w:rStyle w:val="StyleUnderline"/>
        </w:rPr>
        <w:t>ethics of responsibility feeds on the cognitive contribution provided by predictive science</w:t>
      </w:r>
      <w:r w:rsidRPr="00367FE2">
        <w:rPr>
          <w:sz w:val="16"/>
        </w:rPr>
        <w:t xml:space="preserve">. It is on the basis of this contribution, in fact, that its success is measured. All this returns us to the background from which we started. It brings us to the framework of the global world and the awareness of the </w:t>
      </w:r>
      <w:r w:rsidRPr="002856A9">
        <w:rPr>
          <w:rStyle w:val="StyleUnderline"/>
        </w:rPr>
        <w:t>need to remedy the political failure of globalization</w:t>
      </w:r>
      <w:r w:rsidRPr="00367FE2">
        <w:rPr>
          <w:sz w:val="16"/>
        </w:rPr>
        <w:t xml:space="preserve">. Jonas’s </w:t>
      </w:r>
      <w:r w:rsidRPr="002856A9">
        <w:rPr>
          <w:rStyle w:val="Emphasis"/>
        </w:rPr>
        <w:t>ethics of responsibility acquires</w:t>
      </w:r>
      <w:r w:rsidRPr="00367FE2">
        <w:rPr>
          <w:sz w:val="16"/>
        </w:rPr>
        <w:t xml:space="preserve">, in fact, </w:t>
      </w:r>
      <w:r w:rsidRPr="002856A9">
        <w:rPr>
          <w:rStyle w:val="Emphasis"/>
        </w:rPr>
        <w:t>full meaning only in a global perspective</w:t>
      </w:r>
      <w:r w:rsidRPr="00367FE2">
        <w:rPr>
          <w:sz w:val="16"/>
        </w:rPr>
        <w:t xml:space="preserve"> and calls into </w:t>
      </w:r>
      <w:r w:rsidRPr="002856A9">
        <w:rPr>
          <w:rStyle w:val="StyleUnderline"/>
        </w:rPr>
        <w:t xml:space="preserve">question the establishment of </w:t>
      </w:r>
      <w:r w:rsidRPr="00367FE2">
        <w:rPr>
          <w:sz w:val="16"/>
        </w:rPr>
        <w:t xml:space="preserve">effective </w:t>
      </w:r>
      <w:r w:rsidRPr="002856A9">
        <w:rPr>
          <w:rStyle w:val="StyleUnderline"/>
        </w:rPr>
        <w:t>political structures</w:t>
      </w:r>
      <w:r w:rsidRPr="00367FE2">
        <w:rPr>
          <w:sz w:val="16"/>
        </w:rPr>
        <w:t xml:space="preserve"> of governance of </w:t>
      </w:r>
      <w:r w:rsidRPr="002856A9">
        <w:rPr>
          <w:rStyle w:val="StyleUnderline"/>
        </w:rPr>
        <w:t>globalization</w:t>
      </w:r>
      <w:r w:rsidRPr="00367FE2">
        <w:rPr>
          <w:sz w:val="16"/>
        </w:rPr>
        <w:t xml:space="preserve"> capable of </w:t>
      </w:r>
      <w:r w:rsidRPr="002856A9">
        <w:rPr>
          <w:rStyle w:val="StyleUnderline"/>
        </w:rPr>
        <w:t>affecting</w:t>
      </w:r>
      <w:r w:rsidRPr="00367FE2">
        <w:rPr>
          <w:sz w:val="16"/>
        </w:rPr>
        <w:t xml:space="preserve"> an emblematically </w:t>
      </w:r>
      <w:r w:rsidRPr="002856A9">
        <w:rPr>
          <w:rStyle w:val="StyleUnderline"/>
        </w:rPr>
        <w:t>global phenomenon such as climate change</w:t>
      </w:r>
      <w:r w:rsidRPr="00367FE2">
        <w:rPr>
          <w:sz w:val="16"/>
        </w:rPr>
        <w:t xml:space="preserve">.180 But the </w:t>
      </w:r>
      <w:r w:rsidRPr="002856A9">
        <w:rPr>
          <w:rStyle w:val="StyleUnderline"/>
        </w:rPr>
        <w:t>ethics of responsibility</w:t>
      </w:r>
      <w:r w:rsidRPr="00367FE2">
        <w:rPr>
          <w:sz w:val="16"/>
        </w:rPr>
        <w:t xml:space="preserve"> also </w:t>
      </w:r>
      <w:r w:rsidRPr="002856A9">
        <w:rPr>
          <w:rStyle w:val="StyleUnderline"/>
        </w:rPr>
        <w:t>makes it possible to</w:t>
      </w:r>
      <w:r w:rsidRPr="00367FE2">
        <w:rPr>
          <w:sz w:val="16"/>
        </w:rPr>
        <w:t xml:space="preserve"> pull the threads of </w:t>
      </w:r>
      <w:r w:rsidRPr="002856A9">
        <w:rPr>
          <w:rStyle w:val="StyleUnderline"/>
        </w:rPr>
        <w:t>reflect</w:t>
      </w:r>
      <w:r w:rsidRPr="00367FE2">
        <w:rPr>
          <w:sz w:val="16"/>
        </w:rPr>
        <w:t xml:space="preserve">ion </w:t>
      </w:r>
      <w:r w:rsidRPr="002856A9">
        <w:rPr>
          <w:rStyle w:val="StyleUnderline"/>
        </w:rPr>
        <w:t>on the relationship between science, technology, and the Anthropocene</w:t>
      </w:r>
      <w:r w:rsidRPr="00367FE2">
        <w:rPr>
          <w:sz w:val="16"/>
        </w:rPr>
        <w:t xml:space="preserve">. </w:t>
      </w:r>
      <w:r w:rsidRPr="002856A9">
        <w:rPr>
          <w:rStyle w:val="StyleUnderline"/>
        </w:rPr>
        <w:t>Responsibility toward future generations</w:t>
      </w:r>
      <w:r w:rsidRPr="00367FE2">
        <w:rPr>
          <w:sz w:val="16"/>
        </w:rPr>
        <w:t xml:space="preserve"> is justified because of technical domination, as the result of a self-perpetuating process, and the evidence of the Anthropocene as an environmental and anthropic result of this domain. In other words, the principle of responsibility</w:t>
      </w:r>
      <w:r w:rsidRPr="002856A9">
        <w:rPr>
          <w:rStyle w:val="Emphasis"/>
        </w:rPr>
        <w:t xml:space="preserve"> is supported by the very fact of a technically manipulated environment </w:t>
      </w:r>
      <w:r w:rsidRPr="00367FE2">
        <w:rPr>
          <w:sz w:val="16"/>
        </w:rPr>
        <w:t xml:space="preserve">that </w:t>
      </w:r>
      <w:r w:rsidRPr="002856A9">
        <w:rPr>
          <w:rStyle w:val="StyleUnderline"/>
        </w:rPr>
        <w:t>risks calling into question the conditions for the permanence of human life</w:t>
      </w:r>
      <w:r w:rsidRPr="00367FE2">
        <w:rPr>
          <w:sz w:val="16"/>
        </w:rPr>
        <w:t xml:space="preserve">. At the same time, in light of the relationship between technology and the Anthropocene, it is clear that the </w:t>
      </w:r>
      <w:r w:rsidRPr="002856A9">
        <w:rPr>
          <w:rStyle w:val="Emphasis"/>
          <w:sz w:val="28"/>
          <w:szCs w:val="28"/>
        </w:rPr>
        <w:t>ethics of responsibility represents a rational foundation for the conception of climate justice</w:t>
      </w:r>
      <w:r w:rsidRPr="00367FE2">
        <w:rPr>
          <w:sz w:val="16"/>
        </w:rPr>
        <w:t xml:space="preserve">. If taken seriously, the environmental ethics here, sketched and reworked from a starting point of Jonas’s reflections, stands in contrast with the techno-economic model that dominated the second modernity. As Jonas wrote: The object’s self-owned futurity is the truest futural aspect of the responsibility, 181 which thus makes itself the guardian of the very source of that irksome unpredictability in the fruits of its labors. Its highest fulfillment, which it must be able to dare, is its abdication before the right of the never-anticipated which emerges as the outcome of its care. Its highest duty, therefore, is to see that responsibility itself is not stifled, whether from its source within or from constraints without. In the light of such self-transcending width, it becomes apparent that </w:t>
      </w:r>
      <w:r w:rsidRPr="002856A9">
        <w:rPr>
          <w:rStyle w:val="Emphasis"/>
        </w:rPr>
        <w:t xml:space="preserve">responsibility </w:t>
      </w:r>
      <w:r w:rsidRPr="00367FE2">
        <w:rPr>
          <w:sz w:val="16"/>
        </w:rPr>
        <w:t xml:space="preserve">as such </w:t>
      </w:r>
      <w:r w:rsidRPr="002856A9">
        <w:rPr>
          <w:rStyle w:val="Emphasis"/>
        </w:rPr>
        <w:t>is nothing else but the moral complement to the ontological constitution of our temporality</w:t>
      </w:r>
      <w:r w:rsidRPr="00367FE2">
        <w:rPr>
          <w:sz w:val="16"/>
        </w:rPr>
        <w:t xml:space="preserve">. 182 Unlike the perspective provided by ecological modernization, the </w:t>
      </w:r>
      <w:r w:rsidRPr="002856A9">
        <w:rPr>
          <w:rStyle w:val="StyleUnderline"/>
        </w:rPr>
        <w:t>ethics of responsibility makes it possible to theoretically institute collective choices that can lead to rethinking models of development, production processes, and lifestyles.</w:t>
      </w:r>
      <w:r w:rsidRPr="00367FE2">
        <w:rPr>
          <w:sz w:val="16"/>
        </w:rPr>
        <w:t xml:space="preserve"> </w:t>
      </w:r>
      <w:r w:rsidRPr="002856A9">
        <w:rPr>
          <w:rStyle w:val="StyleUnderline"/>
        </w:rPr>
        <w:t>Climate justice</w:t>
      </w:r>
      <w:r w:rsidRPr="00367FE2">
        <w:rPr>
          <w:sz w:val="16"/>
        </w:rPr>
        <w:t xml:space="preserve">, as an aspiration not only for a fair distribution of the costs of climate change but also of political responsibilities, can bring about a reversal of the trend in public institutional choices. This reversal </w:t>
      </w:r>
      <w:r w:rsidRPr="002856A9">
        <w:rPr>
          <w:rStyle w:val="StyleUnderline"/>
        </w:rPr>
        <w:t>can occur only if it identifies</w:t>
      </w:r>
      <w:r w:rsidRPr="00367FE2">
        <w:rPr>
          <w:sz w:val="16"/>
        </w:rPr>
        <w:t xml:space="preserve">, as the basis of its proposal, the </w:t>
      </w:r>
      <w:r w:rsidRPr="002856A9">
        <w:rPr>
          <w:rStyle w:val="StyleUnderline"/>
        </w:rPr>
        <w:t>protection of vulnerability</w:t>
      </w:r>
      <w:r w:rsidRPr="00367FE2">
        <w:rPr>
          <w:sz w:val="16"/>
        </w:rPr>
        <w:t xml:space="preserve">183 understood in a radical sense </w:t>
      </w:r>
      <w:r w:rsidRPr="002856A9">
        <w:rPr>
          <w:rStyle w:val="Emphasis"/>
        </w:rPr>
        <w:t>by embodying within its theoretical framework future generations and their rights</w:t>
      </w:r>
      <w:r w:rsidRPr="00367FE2">
        <w:rPr>
          <w:sz w:val="16"/>
        </w:rPr>
        <w:t xml:space="preserve">. From this perspective and focus, rationally based on the ethical and not the ideological level, it is </w:t>
      </w:r>
      <w:r w:rsidRPr="00367FE2">
        <w:rPr>
          <w:rStyle w:val="StyleUnderline"/>
        </w:rPr>
        <w:t>factually consequential and politically sustainable to expand the protected subjects to include the most vulnerable groups</w:t>
      </w:r>
      <w:r w:rsidRPr="00367FE2">
        <w:rPr>
          <w:sz w:val="16"/>
        </w:rPr>
        <w:t xml:space="preserve"> in the present time. But </w:t>
      </w:r>
      <w:r w:rsidRPr="00367FE2">
        <w:rPr>
          <w:rStyle w:val="Emphasis"/>
        </w:rPr>
        <w:t>to achieve this result</w:t>
      </w:r>
      <w:r w:rsidRPr="00367FE2">
        <w:rPr>
          <w:sz w:val="16"/>
        </w:rPr>
        <w:t xml:space="preserve">, it is </w:t>
      </w:r>
      <w:r w:rsidRPr="00367FE2">
        <w:rPr>
          <w:rStyle w:val="Emphasis"/>
        </w:rPr>
        <w:t>necessary that a global and universal projection of the aspirations of climate justice occurs.</w:t>
      </w:r>
      <w:r w:rsidRPr="00367FE2">
        <w:rPr>
          <w:sz w:val="16"/>
        </w:rPr>
        <w:t xml:space="preserve"> Further, this projection </w:t>
      </w:r>
      <w:r w:rsidRPr="00367FE2">
        <w:rPr>
          <w:rStyle w:val="StyleUnderline"/>
        </w:rPr>
        <w:t>must coincide with</w:t>
      </w:r>
      <w:r w:rsidRPr="00367FE2">
        <w:rPr>
          <w:sz w:val="16"/>
        </w:rPr>
        <w:t xml:space="preserve"> the rights of the </w:t>
      </w:r>
      <w:r w:rsidRPr="00367FE2">
        <w:rPr>
          <w:rStyle w:val="StyleUnderline"/>
        </w:rPr>
        <w:t>future generations</w:t>
      </w:r>
      <w:r w:rsidRPr="00367FE2">
        <w:rPr>
          <w:sz w:val="16"/>
        </w:rPr>
        <w:t xml:space="preserve"> and therefore of the </w:t>
      </w:r>
      <w:r w:rsidRPr="00367FE2">
        <w:rPr>
          <w:rStyle w:val="StyleUnderline"/>
        </w:rPr>
        <w:t xml:space="preserve">preservation of a healthy environment </w:t>
      </w:r>
      <w:r w:rsidRPr="00367FE2">
        <w:rPr>
          <w:sz w:val="16"/>
        </w:rPr>
        <w:t xml:space="preserve">in which they will live. There is </w:t>
      </w:r>
      <w:r w:rsidRPr="00367FE2">
        <w:rPr>
          <w:rStyle w:val="StyleUnderline"/>
        </w:rPr>
        <w:t>no gap between present vulnerability and future vulnerability</w:t>
      </w:r>
      <w:r w:rsidRPr="00367FE2">
        <w:rPr>
          <w:sz w:val="16"/>
        </w:rPr>
        <w:t xml:space="preserve">; they are two faces of the same coin. By protecting the latter, justice is done for the former in the name of the continuity of the species (and bearing in mind the hope of eternity and the wishes of infinity well above us), which allows us to belong to humanity beyond our historical time. </w:t>
      </w:r>
    </w:p>
    <w:p w14:paraId="19AF245F" w14:textId="77777777" w:rsidR="009410EB" w:rsidRDefault="009410EB" w:rsidP="005D051D">
      <w:pPr>
        <w:rPr>
          <w:sz w:val="16"/>
        </w:rPr>
      </w:pPr>
    </w:p>
    <w:p w14:paraId="4716F7E2" w14:textId="77777777" w:rsidR="009410EB" w:rsidRPr="00110DEB" w:rsidRDefault="009410EB" w:rsidP="005D051D">
      <w:pPr>
        <w:rPr>
          <w:sz w:val="16"/>
        </w:rPr>
      </w:pPr>
    </w:p>
    <w:p w14:paraId="2A2FF5C4" w14:textId="77777777" w:rsidR="005D051D" w:rsidRPr="001A774E" w:rsidRDefault="005D051D" w:rsidP="005D051D">
      <w:pPr>
        <w:pStyle w:val="Heading4"/>
      </w:pPr>
      <w:r w:rsidRPr="001A774E">
        <w:t>We have an ethical obligation to uphold climate justice; disproportionately affects already marginalized communities.</w:t>
      </w:r>
    </w:p>
    <w:p w14:paraId="0CF42178" w14:textId="77777777" w:rsidR="005D051D" w:rsidRDefault="005D051D" w:rsidP="005D051D">
      <w:pPr>
        <w:rPr>
          <w:rStyle w:val="Style13ptBold"/>
          <w:sz w:val="16"/>
        </w:rPr>
      </w:pPr>
      <w:r w:rsidRPr="001A774E">
        <w:rPr>
          <w:rStyle w:val="Style13ptBold"/>
        </w:rPr>
        <w:t>Madani ’21</w:t>
      </w:r>
      <w:r w:rsidRPr="00C1155B">
        <w:rPr>
          <w:rStyle w:val="Style13ptBold"/>
          <w:sz w:val="16"/>
        </w:rPr>
        <w:t xml:space="preserve"> </w:t>
      </w:r>
    </w:p>
    <w:p w14:paraId="0CB4B417" w14:textId="77777777" w:rsidR="005D051D" w:rsidRPr="00C1155B" w:rsidRDefault="005D051D" w:rsidP="005D051D">
      <w:pPr>
        <w:rPr>
          <w:rStyle w:val="Style13ptBold"/>
          <w:b w:val="0"/>
          <w:bCs w:val="0"/>
          <w:sz w:val="16"/>
        </w:rPr>
      </w:pPr>
      <w:r w:rsidRPr="00C1155B">
        <w:rPr>
          <w:rStyle w:val="Style13ptBold"/>
          <w:b w:val="0"/>
          <w:bCs w:val="0"/>
          <w:sz w:val="16"/>
        </w:rPr>
        <w:t xml:space="preserve">(Professor Kaveh Madani is an environmental scientist, educator, and activist, working at the interface of science, policy, and society. He is the Director of the United Nations University Institute for Water, Environment and Health (UNU-INWEH), known as the UN Think Tank on Water. He has previously served as the Deputy Vice President of Iran in his position as the Deputy Head of Iran’s Department of Environment, the Vice President of the UN Environment Assembly Bureau, and the Chief of Iran’s Department of Environment’s International Affairs and Conventions Center. He is a Research Professor at the City University of New York’s Remote Sensing Earth Systems Institute (CUNY CREST). Professor Madani is known internationally for his work on integrating game theory into water resources management models as well as his role in raising public awareness about water and environmental problems in his home country, Iran. He joined the United Nations University in 2021 as the Head of the Nexus Research </w:t>
      </w:r>
      <w:proofErr w:type="spellStart"/>
      <w:r w:rsidRPr="00C1155B">
        <w:rPr>
          <w:rStyle w:val="Style13ptBold"/>
          <w:b w:val="0"/>
          <w:bCs w:val="0"/>
          <w:sz w:val="16"/>
        </w:rPr>
        <w:t>Programme</w:t>
      </w:r>
      <w:proofErr w:type="spellEnd"/>
      <w:r w:rsidRPr="00C1155B">
        <w:rPr>
          <w:rStyle w:val="Style13ptBold"/>
          <w:b w:val="0"/>
          <w:bCs w:val="0"/>
          <w:sz w:val="16"/>
        </w:rPr>
        <w:t xml:space="preserve"> at UNU-FLORES where he founded UNU's Resource Nexus AID (Analytics, Informatics and Data) Program.) https://www.carbonbrief.org/experts-why-does-climate-justice-matter/</w:t>
      </w:r>
    </w:p>
    <w:p w14:paraId="0B6D9260" w14:textId="77777777" w:rsidR="005D051D" w:rsidRDefault="005D051D" w:rsidP="005D051D">
      <w:pPr>
        <w:rPr>
          <w:rStyle w:val="Emphasis"/>
          <w:b w:val="0"/>
          <w:bCs/>
          <w:sz w:val="16"/>
          <w:u w:val="none"/>
        </w:rPr>
      </w:pPr>
      <w:r w:rsidRPr="00C605A7">
        <w:rPr>
          <w:rStyle w:val="Emphasis"/>
          <w:highlight w:val="yellow"/>
        </w:rPr>
        <w:t>Climate justice matters because the scope of the climate change problem is not</w:t>
      </w:r>
      <w:r w:rsidRPr="00C605A7">
        <w:rPr>
          <w:rStyle w:val="StyleUnderline"/>
        </w:rPr>
        <w:t xml:space="preserve"> only </w:t>
      </w:r>
      <w:r w:rsidRPr="00C605A7">
        <w:rPr>
          <w:rStyle w:val="Emphasis"/>
          <w:highlight w:val="yellow"/>
        </w:rPr>
        <w:t>limited to nature</w:t>
      </w:r>
      <w:r w:rsidRPr="00C1155B">
        <w:rPr>
          <w:rStyle w:val="Emphasis"/>
          <w:b w:val="0"/>
          <w:bCs/>
          <w:sz w:val="16"/>
          <w:u w:val="none"/>
        </w:rPr>
        <w:t xml:space="preserve">. This problem has a human dimension and when humans are involved, justice matters. Obviously, we will not bear the climate change impacts fairly and equally. The </w:t>
      </w:r>
      <w:proofErr w:type="spellStart"/>
      <w:r w:rsidRPr="00C605A7">
        <w:rPr>
          <w:rStyle w:val="Emphasis"/>
          <w:highlight w:val="yellow"/>
        </w:rPr>
        <w:t>marginalised</w:t>
      </w:r>
      <w:proofErr w:type="spellEnd"/>
      <w:r w:rsidRPr="00C605A7">
        <w:rPr>
          <w:rStyle w:val="Emphasis"/>
          <w:highlight w:val="yellow"/>
        </w:rPr>
        <w:t>, low income, Indigenous, minority and disadvantaged communities will be disproportionately impacted by global warming</w:t>
      </w:r>
      <w:r w:rsidRPr="00C1155B">
        <w:rPr>
          <w:rStyle w:val="Emphasis"/>
          <w:b w:val="0"/>
          <w:bCs/>
          <w:sz w:val="16"/>
          <w:u w:val="none"/>
        </w:rPr>
        <w:t xml:space="preserve">. They also have a much more limited capacity to mitigate climate change and cope with its consequences, compared to the wealthier groups. </w:t>
      </w:r>
      <w:r w:rsidRPr="00C605A7">
        <w:rPr>
          <w:rStyle w:val="StyleUnderline"/>
        </w:rPr>
        <w:t xml:space="preserve">This means that </w:t>
      </w:r>
      <w:r w:rsidRPr="00C605A7">
        <w:rPr>
          <w:rStyle w:val="Emphasis"/>
          <w:highlight w:val="yellow"/>
        </w:rPr>
        <w:t>climate change is going to increase the already significant inequalities</w:t>
      </w:r>
      <w:r w:rsidRPr="00C605A7">
        <w:rPr>
          <w:rStyle w:val="StyleUnderline"/>
        </w:rPr>
        <w:t xml:space="preserve"> around the world. The discussions about climate justice are mostly focused on the disproportionate human “impacts” of climate change. But </w:t>
      </w:r>
      <w:r w:rsidRPr="00C605A7">
        <w:rPr>
          <w:rStyle w:val="Emphasis"/>
          <w:highlight w:val="yellow"/>
        </w:rPr>
        <w:t>we must also worry about important inequalities in the levels of contribution to the “causes” of climate change</w:t>
      </w:r>
      <w:r w:rsidRPr="00C605A7">
        <w:rPr>
          <w:rStyle w:val="StyleUnderline"/>
        </w:rPr>
        <w:t xml:space="preserve">. Justice principles call for taking historical responsibility for causing the problem into account. The </w:t>
      </w:r>
      <w:r w:rsidRPr="00C605A7">
        <w:rPr>
          <w:rStyle w:val="Emphasis"/>
          <w:highlight w:val="yellow"/>
        </w:rPr>
        <w:t>wealthy nations’ resource-exhaustive, un-green economies together with</w:t>
      </w:r>
      <w:r w:rsidRPr="00C605A7">
        <w:rPr>
          <w:rStyle w:val="StyleUnderline"/>
        </w:rPr>
        <w:t xml:space="preserve"> their </w:t>
      </w:r>
      <w:r w:rsidRPr="00C605A7">
        <w:rPr>
          <w:rStyle w:val="Emphasis"/>
          <w:highlight w:val="yellow"/>
        </w:rPr>
        <w:t>unsustainable and consumptive lifestyles created this</w:t>
      </w:r>
      <w:r w:rsidRPr="00C605A7">
        <w:rPr>
          <w:rStyle w:val="StyleUnderline"/>
        </w:rPr>
        <w:t xml:space="preserve"> problem. </w:t>
      </w:r>
      <w:r w:rsidRPr="00C605A7">
        <w:rPr>
          <w:rStyle w:val="Emphasis"/>
          <w:highlight w:val="yellow"/>
        </w:rPr>
        <w:t>They have the ethical responsibility as well as the required capacity to take immediate climate action</w:t>
      </w:r>
      <w:r w:rsidRPr="00C605A7">
        <w:rPr>
          <w:rStyle w:val="StyleUnderline"/>
        </w:rPr>
        <w:t xml:space="preserve"> and help the poor nations. The </w:t>
      </w:r>
      <w:r w:rsidRPr="00C605A7">
        <w:rPr>
          <w:rStyle w:val="Emphasis"/>
          <w:highlight w:val="yellow"/>
        </w:rPr>
        <w:t>people of the global south deserve the same quality of life as the people in the global north, but this remains unachievable for them unless there is a transfer of knowledge, technology and wealth from the advanced economies</w:t>
      </w:r>
      <w:r w:rsidRPr="00C605A7">
        <w:rPr>
          <w:rStyle w:val="StyleUnderline"/>
        </w:rPr>
        <w:t>.</w:t>
      </w:r>
      <w:r w:rsidRPr="00C1155B">
        <w:rPr>
          <w:rStyle w:val="Emphasis"/>
          <w:b w:val="0"/>
          <w:bCs/>
          <w:sz w:val="16"/>
          <w:u w:val="none"/>
        </w:rPr>
        <w:t xml:space="preserve"> We must also care about the temporal and spatial dimensions of climate justice. Its temporal dimension necessitates paying attention to intergenerational climate justice and underlines the need for protecting the environmental rights of our children by taking climate action. The spatial dimension of climate justice reminds us about the heterogenous climate change impacts across space and geographic coordinates, calling for different levels of mitigation and adaptation efforts around the globe. We have “unequal” responsibilities and levels of access to the necessary resources to secure an “equal” world under climate change.</w:t>
      </w:r>
    </w:p>
    <w:p w14:paraId="05953350" w14:textId="77777777" w:rsidR="005D051D" w:rsidRPr="00EF3E5C" w:rsidRDefault="005D051D" w:rsidP="005D051D"/>
    <w:p w14:paraId="47DE2DA6" w14:textId="77777777" w:rsidR="005D051D" w:rsidRPr="00EF09AB" w:rsidRDefault="005D051D" w:rsidP="005D051D">
      <w:pPr>
        <w:pStyle w:val="Heading4"/>
      </w:pPr>
      <w:r>
        <w:t>We have an ethical obligation to address structural inequality in energy systems</w:t>
      </w:r>
    </w:p>
    <w:p w14:paraId="318A0BE0" w14:textId="77777777" w:rsidR="005D051D" w:rsidRPr="00110DEB" w:rsidRDefault="005D051D" w:rsidP="005D051D">
      <w:pPr>
        <w:rPr>
          <w:rStyle w:val="Style13ptBold"/>
        </w:rPr>
      </w:pPr>
      <w:r>
        <w:t xml:space="preserve">Saurabh </w:t>
      </w:r>
      <w:r w:rsidRPr="00110DEB">
        <w:rPr>
          <w:rStyle w:val="Style13ptBold"/>
        </w:rPr>
        <w:t>Biswas et al in 2022</w:t>
      </w:r>
    </w:p>
    <w:p w14:paraId="17F670A9" w14:textId="77777777" w:rsidR="005D051D" w:rsidRDefault="005D051D" w:rsidP="005D051D">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644CC687" w14:textId="77777777" w:rsidR="005D051D" w:rsidRDefault="005D051D" w:rsidP="005D051D">
      <w:pPr>
        <w:rPr>
          <w:sz w:val="16"/>
        </w:rPr>
      </w:pPr>
      <w:r w:rsidRPr="00EF09AB">
        <w:rPr>
          <w:sz w:val="16"/>
        </w:rPr>
        <w:t xml:space="preserve">Pulling these ideas together, </w:t>
      </w:r>
      <w:r w:rsidRPr="00EF09AB">
        <w:rPr>
          <w:rStyle w:val="StyleUnderline"/>
        </w:rPr>
        <w:t>we approach the energy-poverty nexus in terms of configurations of socio-energy systems that</w:t>
      </w:r>
      <w:r w:rsidRPr="00EF09AB">
        <w:rPr>
          <w:sz w:val="16"/>
        </w:rPr>
        <w:t xml:space="preserve"> deepen, </w:t>
      </w:r>
      <w:r w:rsidRPr="00EF09AB">
        <w:rPr>
          <w:rStyle w:val="StyleUnderline"/>
        </w:rPr>
        <w:t>reinforce</w:t>
      </w:r>
      <w:r w:rsidRPr="00EF09AB">
        <w:rPr>
          <w:sz w:val="16"/>
        </w:rPr>
        <w:t xml:space="preserve">, and exacerbate a variety of </w:t>
      </w:r>
      <w:r w:rsidRPr="00EF09AB">
        <w:rPr>
          <w:rStyle w:val="StyleUnderline"/>
        </w:rPr>
        <w:t>factors</w:t>
      </w:r>
      <w:r w:rsidRPr="00EF09AB">
        <w:rPr>
          <w:sz w:val="16"/>
        </w:rPr>
        <w:t xml:space="preserve"> </w:t>
      </w:r>
      <w:r w:rsidRPr="00EF09AB">
        <w:rPr>
          <w:rStyle w:val="StyleUnderline"/>
        </w:rPr>
        <w:t>that</w:t>
      </w:r>
      <w:r w:rsidRPr="00EF09AB">
        <w:rPr>
          <w:sz w:val="16"/>
        </w:rPr>
        <w:t xml:space="preserve"> either </w:t>
      </w:r>
      <w:r w:rsidRPr="00EF09AB">
        <w:rPr>
          <w:rStyle w:val="StyleUnderline"/>
        </w:rPr>
        <w:t>reduce the income of communities, undermine their capabilities to improve their wellbeing</w:t>
      </w:r>
      <w:r w:rsidRPr="00EF09AB">
        <w:rPr>
          <w:sz w:val="16"/>
        </w:rPr>
        <w:t xml:space="preserve"> and livelihoods, </w:t>
      </w:r>
      <w:r w:rsidRPr="00EF09AB">
        <w:rPr>
          <w:rStyle w:val="StyleUnderline"/>
        </w:rPr>
        <w:t>or both</w:t>
      </w:r>
      <w:r w:rsidRPr="00EF09AB">
        <w:rPr>
          <w:sz w:val="16"/>
        </w:rPr>
        <w:t xml:space="preserve"> (Drehobl &amp; Ross, 2016; Gómez-Barris, 2017; Moore, 2013). We term such configurations extractive. In pursuing a just transition, we believe that </w:t>
      </w:r>
      <w:r w:rsidRPr="00EF09AB">
        <w:rPr>
          <w:rStyle w:val="Emphasis"/>
        </w:rPr>
        <w:t>societies have an ethical obligation to redress the forms of injustice reflected in the energy-poverty nexus</w:t>
      </w:r>
      <w:r w:rsidRPr="00EF09AB">
        <w:rPr>
          <w:sz w:val="16"/>
        </w:rPr>
        <w:t xml:space="preserve">. At a minimum, </w:t>
      </w:r>
      <w:r w:rsidRPr="00EF09AB">
        <w:rPr>
          <w:rStyle w:val="Emphasis"/>
        </w:rPr>
        <w:t>the obligation is to design future socio-energy systems that no longer exacerbate poverty</w:t>
      </w:r>
      <w:r w:rsidRPr="00EF09AB">
        <w:rPr>
          <w:sz w:val="16"/>
        </w:rPr>
        <w:t xml:space="preserve">. Ideally, </w:t>
      </w:r>
      <w:r w:rsidRPr="00EF09AB">
        <w:rPr>
          <w:rStyle w:val="StyleUnderline"/>
        </w:rPr>
        <w:t>the obligation would be to design socio-energy systems that</w:t>
      </w:r>
      <w:r w:rsidRPr="00EF09AB">
        <w:rPr>
          <w:sz w:val="16"/>
        </w:rPr>
        <w:t xml:space="preserve"> are generative: i.e., that </w:t>
      </w:r>
      <w:r w:rsidRPr="00EF09AB">
        <w:rPr>
          <w:rStyle w:val="StyleUnderline"/>
        </w:rPr>
        <w:t>support low-income communities over time in their quest to escape poverty and achieve higher quality of life. The latter is what we mean by the phrase to end the energy-poverty nexus.</w:t>
      </w:r>
      <w:r>
        <w:rPr>
          <w:rStyle w:val="StyleUnderline"/>
        </w:rPr>
        <w:t xml:space="preserve"> </w:t>
      </w:r>
      <w:r w:rsidRPr="00EF09AB">
        <w:rPr>
          <w:rStyle w:val="StyleUnderline"/>
        </w:rPr>
        <w:t>Many facets of socio-energy system design contribute</w:t>
      </w:r>
      <w:r w:rsidRPr="00EF09AB">
        <w:rPr>
          <w:sz w:val="16"/>
        </w:rPr>
        <w:t xml:space="preserve"> to the energy-poverty nexus. Here we describe </w:t>
      </w:r>
      <w:r w:rsidRPr="00EF09AB">
        <w:rPr>
          <w:rStyle w:val="StyleUnderline"/>
        </w:rPr>
        <w:t>three major categories</w:t>
      </w:r>
      <w:r w:rsidRPr="00EF09AB">
        <w:rPr>
          <w:sz w:val="16"/>
        </w:rPr>
        <w:t xml:space="preserve"> of design elements that </w:t>
      </w:r>
      <w:r w:rsidRPr="00EF09AB">
        <w:rPr>
          <w:rStyle w:val="StyleUnderline"/>
        </w:rPr>
        <w:t>work together to</w:t>
      </w:r>
      <w:r w:rsidRPr="00EF09AB">
        <w:rPr>
          <w:sz w:val="16"/>
        </w:rPr>
        <w:t xml:space="preserve"> create and </w:t>
      </w:r>
      <w:r w:rsidRPr="00EF09AB">
        <w:rPr>
          <w:rStyle w:val="StyleUnderline"/>
        </w:rPr>
        <w:t>exacerbate negative feedbacks</w:t>
      </w:r>
      <w:r w:rsidRPr="00EF09AB">
        <w:rPr>
          <w:sz w:val="16"/>
        </w:rPr>
        <w:t xml:space="preserve"> between energy insecurity and economic insecurity. In the first, equity among energy users, we examine </w:t>
      </w:r>
      <w:r w:rsidRPr="00EF09AB">
        <w:rPr>
          <w:rStyle w:val="StyleUnderline"/>
        </w:rPr>
        <w:t>the commitment of socio-energy systems to</w:t>
      </w:r>
      <w:r w:rsidRPr="00EF09AB">
        <w:rPr>
          <w:sz w:val="16"/>
        </w:rPr>
        <w:t xml:space="preserve"> the principle of </w:t>
      </w:r>
      <w:r w:rsidRPr="00EF09AB">
        <w:rPr>
          <w:rStyle w:val="StyleUnderline"/>
        </w:rPr>
        <w:t>equity</w:t>
      </w:r>
      <w:r w:rsidRPr="00EF09AB">
        <w:rPr>
          <w:sz w:val="16"/>
        </w:rPr>
        <w:t xml:space="preserve"> and the ways in which that commitment too </w:t>
      </w:r>
      <w:r w:rsidRPr="00EF09AB">
        <w:rPr>
          <w:rStyle w:val="Emphasis"/>
        </w:rPr>
        <w:t>often falls short, reinforcing inequalities</w:t>
      </w:r>
      <w:r w:rsidRPr="00EF09AB">
        <w:rPr>
          <w:sz w:val="16"/>
        </w:rPr>
        <w:t xml:space="preserve"> and thus undermining the ability of low-income communities to use energy to alleviate or escape poverty. In the second, positionality within energy supply chains, we highlight the structural organization and design of energy systems and the ways in which that structural design distributes risks, harms, benefits, and opportunities within energy systems. Finally, in the third category, capacity in energy systems governance, we focus on the political design of energy systems and the ways in which governance institutions distribute capacity, empowerment, and self-determination.</w:t>
      </w:r>
    </w:p>
    <w:p w14:paraId="70691FA7" w14:textId="77777777" w:rsidR="005D051D" w:rsidRDefault="005D051D" w:rsidP="005D051D"/>
    <w:p w14:paraId="2D8E0FE6" w14:textId="77550FB8" w:rsidR="00EF3E5C" w:rsidRDefault="00EF3E5C" w:rsidP="00EF3E5C">
      <w:pPr>
        <w:pStyle w:val="Heading3"/>
        <w:rPr>
          <w:rStyle w:val="Emphasis"/>
          <w:b/>
          <w:bCs/>
          <w:sz w:val="32"/>
          <w:szCs w:val="36"/>
        </w:rPr>
      </w:pPr>
      <w:r w:rsidRPr="00EF3E5C">
        <w:rPr>
          <w:rStyle w:val="Emphasis"/>
          <w:b/>
          <w:bCs/>
          <w:sz w:val="32"/>
          <w:szCs w:val="36"/>
        </w:rPr>
        <w:t>Renewables Solve Climate Inequality</w:t>
      </w:r>
    </w:p>
    <w:p w14:paraId="0209F8AD" w14:textId="77777777" w:rsidR="00EF3E5C" w:rsidRPr="00C2643C" w:rsidRDefault="00EF3E5C" w:rsidP="00EF3E5C">
      <w:pPr>
        <w:pStyle w:val="Heading4"/>
      </w:pPr>
      <w:r>
        <w:t xml:space="preserve">A just transition away from fossil fuels is the key site for ending environmental injustice- the scale of change requires opens space for structural reforms </w:t>
      </w:r>
    </w:p>
    <w:p w14:paraId="5395C2AA" w14:textId="77777777" w:rsidR="00EF3E5C" w:rsidRPr="00110DEB" w:rsidRDefault="00EF3E5C" w:rsidP="00EF3E5C">
      <w:pPr>
        <w:rPr>
          <w:rStyle w:val="Style13ptBold"/>
        </w:rPr>
      </w:pPr>
      <w:r>
        <w:t xml:space="preserve">Saurabh </w:t>
      </w:r>
      <w:r w:rsidRPr="00110DEB">
        <w:rPr>
          <w:rStyle w:val="Style13ptBold"/>
        </w:rPr>
        <w:t>Biswas et al in 2022</w:t>
      </w:r>
    </w:p>
    <w:p w14:paraId="3359C7FB" w14:textId="77777777" w:rsidR="00EF3E5C" w:rsidRDefault="00EF3E5C" w:rsidP="00EF3E5C">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1659B8F6" w14:textId="77777777" w:rsidR="00EF3E5C" w:rsidRPr="00C2643C" w:rsidRDefault="00EF3E5C" w:rsidP="00EF3E5C">
      <w:pPr>
        <w:rPr>
          <w:rStyle w:val="StyleUnderline"/>
        </w:rPr>
      </w:pPr>
      <w:r w:rsidRPr="00EF09AB">
        <w:rPr>
          <w:rStyle w:val="StyleUnderline"/>
        </w:rPr>
        <w:t>The current transformation of energy systems</w:t>
      </w:r>
      <w:r w:rsidRPr="00C2643C">
        <w:rPr>
          <w:sz w:val="14"/>
        </w:rPr>
        <w:t xml:space="preserve"> from carbon-based </w:t>
      </w:r>
      <w:r w:rsidRPr="00EF09AB">
        <w:rPr>
          <w:rStyle w:val="StyleUnderline"/>
        </w:rPr>
        <w:t>to carbon-neutral</w:t>
      </w:r>
      <w:r w:rsidRPr="00C2643C">
        <w:rPr>
          <w:sz w:val="14"/>
        </w:rPr>
        <w:t xml:space="preserve"> fuels and </w:t>
      </w:r>
      <w:r w:rsidRPr="00EF09AB">
        <w:rPr>
          <w:rStyle w:val="StyleUnderline"/>
        </w:rPr>
        <w:t>technologies</w:t>
      </w:r>
      <w:r w:rsidRPr="00C2643C">
        <w:rPr>
          <w:sz w:val="14"/>
        </w:rPr>
        <w:t xml:space="preserve"> </w:t>
      </w:r>
      <w:r w:rsidRPr="00EF09AB">
        <w:rPr>
          <w:rStyle w:val="Emphasis"/>
        </w:rPr>
        <w:t>offers a once-in-a-century opportunity to not simply redesign of socio-energy systems to address climate change but to also redesign them in ways that reconfigure the relationships between energy and poverty.</w:t>
      </w:r>
      <w:r>
        <w:rPr>
          <w:rStyle w:val="Emphasis"/>
        </w:rPr>
        <w:t xml:space="preserve"> </w:t>
      </w:r>
      <w:r w:rsidRPr="00EF09AB">
        <w:rPr>
          <w:rStyle w:val="StyleUnderline"/>
        </w:rPr>
        <w:t>At stake in clean energy transitions are the vast majority of the world’s energy resources,</w:t>
      </w:r>
      <w:r w:rsidRPr="00C2643C">
        <w:rPr>
          <w:sz w:val="14"/>
        </w:rPr>
        <w:t xml:space="preserve"> the supply chains and systems that transform those resources into usable energy, the industries and organizations that control energy resources and operate energy systems, and the use of that energy to power societies and economies worldwide. Worldwide, electric utilities and the oil, coal, and gas industries all face existential risks as several transitions unfold, and many parts of the global financial sector are confronting the consequences of massive intertwining of monetary and energy systems. </w:t>
      </w:r>
      <w:r w:rsidRPr="00EF09AB">
        <w:rPr>
          <w:rStyle w:val="StyleUnderline"/>
        </w:rPr>
        <w:t>Aspects of these systems and industries may well survive</w:t>
      </w:r>
      <w:r w:rsidRPr="00C2643C">
        <w:rPr>
          <w:sz w:val="14"/>
        </w:rPr>
        <w:t xml:space="preserve">. However, as is illustrated by the above example of Puerto Rico’s bottom-up energy initiatives, </w:t>
      </w:r>
      <w:r w:rsidRPr="00EF09AB">
        <w:rPr>
          <w:rStyle w:val="StyleUnderline"/>
        </w:rPr>
        <w:t>renewable energy resources</w:t>
      </w:r>
      <w:r w:rsidRPr="00C2643C">
        <w:rPr>
          <w:sz w:val="14"/>
        </w:rPr>
        <w:t xml:space="preserve">, technologies, and imaginaries also </w:t>
      </w:r>
      <w:r w:rsidRPr="00EF09AB">
        <w:rPr>
          <w:rStyle w:val="StyleUnderline"/>
        </w:rPr>
        <w:t>contain at least the potential to nucleate vastly different</w:t>
      </w:r>
      <w:r w:rsidRPr="00C2643C">
        <w:rPr>
          <w:sz w:val="14"/>
        </w:rPr>
        <w:t xml:space="preserve"> designs, </w:t>
      </w:r>
      <w:r w:rsidRPr="00EF09AB">
        <w:rPr>
          <w:rStyle w:val="StyleUnderline"/>
        </w:rPr>
        <w:t>organization</w:t>
      </w:r>
      <w:r w:rsidRPr="00C2643C">
        <w:rPr>
          <w:sz w:val="14"/>
        </w:rPr>
        <w:t xml:space="preserve">, and governance </w:t>
      </w:r>
      <w:r w:rsidRPr="00EF09AB">
        <w:rPr>
          <w:rStyle w:val="StyleUnderline"/>
        </w:rPr>
        <w:t>of socio-energy systems</w:t>
      </w:r>
      <w:r w:rsidRPr="00C2643C">
        <w:rPr>
          <w:sz w:val="14"/>
        </w:rPr>
        <w:t xml:space="preserve">. Solar energy, in particular, can be configured into radically different socio-technological forms, including, e.g., solar-powered devices, like lanterns, lights, and libraries (Linzy &amp; Hosman, 2018); rooftop and solar home systems; community-scale solar; and utility-scale power plants. As such, it offers an especially fertile ground for rethinking the human relationship to energy (Miller et al., 2018). </w:t>
      </w:r>
      <w:r w:rsidRPr="00C2643C">
        <w:rPr>
          <w:rStyle w:val="StyleUnderline"/>
        </w:rPr>
        <w:t>What would it take to leverage this opportunity</w:t>
      </w:r>
      <w:r w:rsidRPr="00C2643C">
        <w:rPr>
          <w:sz w:val="14"/>
        </w:rPr>
        <w:t xml:space="preserve"> </w:t>
      </w:r>
      <w:r w:rsidRPr="00C2643C">
        <w:rPr>
          <w:rStyle w:val="StyleUnderline"/>
        </w:rPr>
        <w:t>to redesign</w:t>
      </w:r>
      <w:r w:rsidRPr="00C2643C">
        <w:rPr>
          <w:sz w:val="14"/>
        </w:rPr>
        <w:t xml:space="preserve"> socio-energy </w:t>
      </w:r>
      <w:r w:rsidRPr="00C2643C">
        <w:rPr>
          <w:rStyle w:val="StyleUnderline"/>
        </w:rPr>
        <w:t>systems so that they are generative of more equitable conditions</w:t>
      </w:r>
      <w:r w:rsidRPr="00C2643C">
        <w:rPr>
          <w:sz w:val="14"/>
        </w:rPr>
        <w:t xml:space="preserve"> </w:t>
      </w:r>
      <w:r w:rsidRPr="00C2643C">
        <w:rPr>
          <w:rStyle w:val="StyleUnderline"/>
        </w:rPr>
        <w:t>in terms of environmental sustainability</w:t>
      </w:r>
      <w:r w:rsidRPr="00C2643C">
        <w:rPr>
          <w:sz w:val="14"/>
        </w:rPr>
        <w:t xml:space="preserve">, long-term economic </w:t>
      </w:r>
      <w:r w:rsidRPr="00C2643C">
        <w:rPr>
          <w:rStyle w:val="StyleUnderline"/>
        </w:rPr>
        <w:t>thriving, and community health</w:t>
      </w:r>
      <w:r w:rsidRPr="00C2643C">
        <w:rPr>
          <w:sz w:val="14"/>
        </w:rPr>
        <w:t xml:space="preserve"> and self-determination, </w:t>
      </w:r>
      <w:r w:rsidRPr="00C2643C">
        <w:rPr>
          <w:rStyle w:val="StyleUnderline"/>
        </w:rPr>
        <w:t>in order to</w:t>
      </w:r>
      <w:r w:rsidRPr="00C2643C">
        <w:rPr>
          <w:sz w:val="14"/>
        </w:rPr>
        <w:t xml:space="preserve"> interrupt and </w:t>
      </w:r>
      <w:r w:rsidRPr="00C2643C">
        <w:rPr>
          <w:rStyle w:val="Emphasis"/>
        </w:rPr>
        <w:t>end the energy-poverty nexus</w:t>
      </w:r>
      <w:r w:rsidRPr="00C2643C">
        <w:rPr>
          <w:sz w:val="14"/>
        </w:rPr>
        <w:t xml:space="preserve">? In our view, it will take new strategies for identifying, analyzing, and reversing the negative feedback loops that link energy insecurity with economic, social, human, and political insecurity and, instead, leveraging the design of energy systems to grow wellbeing and thriving for communities. </w:t>
      </w:r>
      <w:r w:rsidRPr="00C2643C">
        <w:rPr>
          <w:rStyle w:val="StyleUnderline"/>
        </w:rPr>
        <w:t>Key</w:t>
      </w:r>
      <w:r w:rsidRPr="00C2643C">
        <w:rPr>
          <w:sz w:val="14"/>
        </w:rPr>
        <w:t xml:space="preserve"> to this </w:t>
      </w:r>
      <w:r w:rsidRPr="00C2643C">
        <w:rPr>
          <w:rStyle w:val="StyleUnderline"/>
        </w:rPr>
        <w:t>are three innovations</w:t>
      </w:r>
      <w:r w:rsidRPr="00C2643C">
        <w:rPr>
          <w:sz w:val="14"/>
        </w:rPr>
        <w:t xml:space="preserve">, each of which derives from the ideas discussed in this article. </w:t>
      </w:r>
      <w:r w:rsidRPr="00C2643C">
        <w:rPr>
          <w:rStyle w:val="StyleUnderline"/>
        </w:rPr>
        <w:t>The first,</w:t>
      </w:r>
      <w:r w:rsidRPr="00C2643C">
        <w:rPr>
          <w:sz w:val="14"/>
        </w:rPr>
        <w:t xml:space="preserve"> which directly addresses the challenges of equity among the inhabitants of socio-energy systems, including but not limited to energy users, </w:t>
      </w:r>
      <w:r w:rsidRPr="00C2643C">
        <w:rPr>
          <w:rStyle w:val="StyleUnderline"/>
        </w:rPr>
        <w:t>is to leverage a user-centered perspective on energy to ensure that the ability of</w:t>
      </w:r>
      <w:r w:rsidRPr="00C2643C">
        <w:rPr>
          <w:sz w:val="14"/>
        </w:rPr>
        <w:t xml:space="preserve"> people and </w:t>
      </w:r>
      <w:r w:rsidRPr="00C2643C">
        <w:rPr>
          <w:rStyle w:val="StyleUnderline"/>
        </w:rPr>
        <w:t>communities to create value through engagements with energy systems is equitably distributed</w:t>
      </w:r>
      <w:r w:rsidRPr="00C2643C">
        <w:rPr>
          <w:sz w:val="14"/>
        </w:rPr>
        <w:t xml:space="preserve"> across all communities and, for all, outweighs the costs, burdens, and risks that energy systems impose. This is our definition of generative. The system is generative of benefits that outweigh costs, burdens, and risks. For all communities, in other words, energy systems should be generative of improved conditions over time, not extractive and destructive to community cohesion: net benefits should flow in rather than just out. </w:t>
      </w:r>
      <w:r w:rsidRPr="00C2643C">
        <w:rPr>
          <w:rStyle w:val="StyleUnderline"/>
        </w:rPr>
        <w:t>The second</w:t>
      </w:r>
      <w:r w:rsidRPr="00C2643C">
        <w:rPr>
          <w:sz w:val="14"/>
        </w:rPr>
        <w:t xml:space="preserve">, which addresses positionality amidst energy infrastructures, </w:t>
      </w:r>
      <w:r w:rsidRPr="00C2643C">
        <w:rPr>
          <w:rStyle w:val="StyleUnderline"/>
        </w:rPr>
        <w:t>is to disperse energy ownership more equitably and much more broadly</w:t>
      </w:r>
      <w:r w:rsidRPr="00C2643C">
        <w:rPr>
          <w:sz w:val="14"/>
        </w:rPr>
        <w:t xml:space="preserve">. Major aspects of the energy-poverty nexus flow from the concentration of ownership over resources, assets, systems, and opportunities and the resulting concentration of wealth and power. Key to this will be the future of ownership over the billions of solar panels required to power the global economy in a post-carbon future and the sunlight they capture. Solar panels are literally the next oil. But energy ownership will also be at stake in a wide array of other facets of the future of energy and transportation, as it has been historically in debates over, e.g., public versus private power and state versus private ownership of oil. Finally, </w:t>
      </w:r>
      <w:r w:rsidRPr="00C2643C">
        <w:rPr>
          <w:rStyle w:val="StyleUnderline"/>
        </w:rPr>
        <w:t>the third</w:t>
      </w:r>
      <w:r w:rsidRPr="00C2643C">
        <w:rPr>
          <w:sz w:val="14"/>
        </w:rPr>
        <w:t xml:space="preserve"> innovation </w:t>
      </w:r>
      <w:r w:rsidRPr="00C2643C">
        <w:rPr>
          <w:rStyle w:val="StyleUnderline"/>
        </w:rPr>
        <w:t xml:space="preserve">is to grow local capacity to engage in and ideally control energy governance. </w:t>
      </w:r>
      <w:r w:rsidRPr="00C2643C">
        <w:rPr>
          <w:sz w:val="14"/>
        </w:rPr>
        <w:t xml:space="preserve">Understanding the full ramifications of energy development, with regard to both existing centralized, carbon-based energy systems and future alternatives, “requires ethnographic attention to the moral commitments, people, and practices that constitute and defend it” (Smith, 2014, p. 36), an exercise that is made significantly easier when people positioned within energy systems have greater power to effectively govern their own energy affairs. This may be the most difficult innovation of all, as it requires finding ways to balance local decision-making with the demands for high-levels energy security and/or to decentralize socio-energy systems to reduce the costs of systems failures (although decentralization, too, comes with its own challenges in terms of achieving universal energy rights and responsibilities, as existing electricity systems illustrate). </w:t>
      </w:r>
      <w:r w:rsidRPr="00C2643C">
        <w:rPr>
          <w:rStyle w:val="Emphasis"/>
        </w:rPr>
        <w:t xml:space="preserve">There is a pressing and immediate need to rethink what our energy systems should be generating beyond </w:t>
      </w:r>
      <w:r w:rsidRPr="00C2643C">
        <w:rPr>
          <w:sz w:val="14"/>
        </w:rPr>
        <w:t xml:space="preserve">accessibility and </w:t>
      </w:r>
      <w:r w:rsidRPr="00C2643C">
        <w:rPr>
          <w:rStyle w:val="Emphasis"/>
        </w:rPr>
        <w:t>affordability</w:t>
      </w:r>
      <w:r w:rsidRPr="00C2643C">
        <w:rPr>
          <w:sz w:val="14"/>
        </w:rPr>
        <w:t xml:space="preserve">. Our research demonstrates that </w:t>
      </w:r>
      <w:r w:rsidRPr="00C2643C">
        <w:rPr>
          <w:rStyle w:val="StyleUnderline"/>
        </w:rPr>
        <w:t>the energy-poverty nexus poses deep challenges at the intersection of energy systems and community life</w:t>
      </w:r>
      <w:r w:rsidRPr="00C2643C">
        <w:rPr>
          <w:sz w:val="14"/>
        </w:rPr>
        <w:t xml:space="preserve">. </w:t>
      </w:r>
      <w:r w:rsidRPr="00C2643C">
        <w:rPr>
          <w:rStyle w:val="StyleUnderline"/>
        </w:rPr>
        <w:t>Only by</w:t>
      </w:r>
      <w:r w:rsidRPr="00C2643C">
        <w:rPr>
          <w:sz w:val="14"/>
        </w:rPr>
        <w:t xml:space="preserve"> unpacking how the energy-poverty nexus works in each community and </w:t>
      </w:r>
      <w:r w:rsidRPr="00C2643C">
        <w:rPr>
          <w:rStyle w:val="StyleUnderline"/>
        </w:rPr>
        <w:t>designing alternative arrangements that are more generative of local value creation,</w:t>
      </w:r>
      <w:r w:rsidRPr="00C2643C">
        <w:rPr>
          <w:sz w:val="14"/>
        </w:rPr>
        <w:t xml:space="preserve"> ownership, and control </w:t>
      </w:r>
      <w:r w:rsidRPr="00C2643C">
        <w:rPr>
          <w:rStyle w:val="StyleUnderline"/>
        </w:rPr>
        <w:t>can the energy-poverty nexus be ended</w:t>
      </w:r>
      <w:r w:rsidRPr="00C2643C">
        <w:rPr>
          <w:sz w:val="14"/>
        </w:rPr>
        <w:t xml:space="preserve">. The specific dynamics of the energy-poverty nexus vary quite significantly from place to place, even as the general analysis holds that energy insecurities and economic insecurities tend to reinforce one another in strong feedback dynamics. Thus, while solutions must be tailored to the particular situations of any given community, </w:t>
      </w:r>
      <w:r w:rsidRPr="00C2643C">
        <w:rPr>
          <w:rStyle w:val="Emphasis"/>
        </w:rPr>
        <w:t>the broad framework holds of redesigning energy systems so that they work to enhance human capabilities and empower value creation that outweighs their costs and risks</w:t>
      </w:r>
      <w:r w:rsidRPr="00C2643C">
        <w:rPr>
          <w:sz w:val="14"/>
        </w:rPr>
        <w:t xml:space="preserve">. Energy production and access are often posited as a solution to poverty. Yet </w:t>
      </w:r>
      <w:r w:rsidRPr="00C2643C">
        <w:rPr>
          <w:rStyle w:val="StyleUnderline"/>
        </w:rPr>
        <w:t>many of the consequences of energy system design</w:t>
      </w:r>
      <w:r w:rsidRPr="00C2643C">
        <w:rPr>
          <w:sz w:val="14"/>
        </w:rPr>
        <w:t xml:space="preserve"> and operation </w:t>
      </w:r>
      <w:r w:rsidRPr="00C2643C">
        <w:rPr>
          <w:rStyle w:val="StyleUnderline"/>
        </w:rPr>
        <w:t>play a persistent role of in exacerbating</w:t>
      </w:r>
      <w:r w:rsidRPr="00C2643C">
        <w:rPr>
          <w:sz w:val="14"/>
        </w:rPr>
        <w:t xml:space="preserve"> and perpetuating </w:t>
      </w:r>
      <w:r w:rsidRPr="00C2643C">
        <w:rPr>
          <w:rStyle w:val="StyleUnderline"/>
        </w:rPr>
        <w:t>poverty</w:t>
      </w:r>
      <w:r w:rsidRPr="00C2643C">
        <w:rPr>
          <w:sz w:val="14"/>
        </w:rPr>
        <w:t xml:space="preserve">, both in a financial sense and, more broadly, in terms of human capabilities. </w:t>
      </w:r>
      <w:r w:rsidRPr="00C2643C">
        <w:rPr>
          <w:rStyle w:val="StyleUnderline"/>
        </w:rPr>
        <w:t>As societies seek to transform energy systems to mitigate climate change</w:t>
      </w:r>
      <w:r w:rsidRPr="00C2643C">
        <w:rPr>
          <w:sz w:val="14"/>
        </w:rPr>
        <w:t xml:space="preserve">, </w:t>
      </w:r>
      <w:r w:rsidRPr="00C2643C">
        <w:rPr>
          <w:rStyle w:val="Emphasis"/>
        </w:rPr>
        <w:t>now is the time to focus on how to ensure that the energy systems</w:t>
      </w:r>
      <w:r w:rsidRPr="00C2643C">
        <w:rPr>
          <w:sz w:val="14"/>
        </w:rPr>
        <w:t xml:space="preserve"> of the latter half of the twenty-first century and beyond </w:t>
      </w:r>
      <w:r w:rsidRPr="00C2643C">
        <w:rPr>
          <w:rStyle w:val="Emphasis"/>
        </w:rPr>
        <w:t>do not continue to replicate those same inequalities and injustices</w:t>
      </w:r>
      <w:r w:rsidRPr="00C2643C">
        <w:rPr>
          <w:sz w:val="14"/>
        </w:rPr>
        <w:t xml:space="preserve">. </w:t>
      </w:r>
      <w:r w:rsidRPr="00C2643C">
        <w:rPr>
          <w:rStyle w:val="StyleUnderline"/>
        </w:rPr>
        <w:t>A</w:t>
      </w:r>
      <w:r w:rsidRPr="00C2643C">
        <w:rPr>
          <w:sz w:val="14"/>
        </w:rPr>
        <w:t xml:space="preserve"> </w:t>
      </w:r>
      <w:r w:rsidRPr="00C2643C">
        <w:rPr>
          <w:rStyle w:val="StyleUnderline"/>
        </w:rPr>
        <w:t>major accomplishment of a just transition to a new global energy future should be to</w:t>
      </w:r>
      <w:r w:rsidRPr="00C2643C">
        <w:rPr>
          <w:sz w:val="14"/>
        </w:rPr>
        <w:t xml:space="preserve"> design and </w:t>
      </w:r>
      <w:r w:rsidRPr="00C2643C">
        <w:rPr>
          <w:rStyle w:val="StyleUnderline"/>
        </w:rPr>
        <w:t>implement carbon-neutral energy systems that also act to help the worst-off communities</w:t>
      </w:r>
      <w:r w:rsidRPr="00C2643C">
        <w:rPr>
          <w:sz w:val="14"/>
        </w:rPr>
        <w:t xml:space="preserve"> determine their own energy futures, alleviate poverty, and grow capabilities </w:t>
      </w:r>
      <w:r w:rsidRPr="00C2643C">
        <w:rPr>
          <w:rStyle w:val="StyleUnderline"/>
        </w:rPr>
        <w:t>by</w:t>
      </w:r>
      <w:r w:rsidRPr="00C2643C">
        <w:rPr>
          <w:sz w:val="14"/>
        </w:rPr>
        <w:t xml:space="preserve"> disentangling and </w:t>
      </w:r>
      <w:r w:rsidRPr="00C2643C">
        <w:rPr>
          <w:rStyle w:val="StyleUnderline"/>
        </w:rPr>
        <w:t>ending the energy-poverty nexus.</w:t>
      </w:r>
    </w:p>
    <w:p w14:paraId="0B196181" w14:textId="77777777" w:rsidR="00EF3E5C" w:rsidRDefault="00EF3E5C" w:rsidP="00EF3E5C">
      <w:pPr>
        <w:rPr>
          <w:sz w:val="16"/>
        </w:rPr>
      </w:pPr>
    </w:p>
    <w:p w14:paraId="2988D96D" w14:textId="77777777" w:rsidR="00EF3E5C" w:rsidRPr="00EF3E5C" w:rsidRDefault="00EF3E5C" w:rsidP="00EF3E5C"/>
    <w:p w14:paraId="63CF76E5" w14:textId="3C3ABA50" w:rsidR="00050294" w:rsidRDefault="00050294" w:rsidP="00050294">
      <w:pPr>
        <w:pStyle w:val="Heading3"/>
      </w:pPr>
      <w:r>
        <w:t xml:space="preserve">Climate Justice </w:t>
      </w:r>
      <w:r w:rsidR="005D051D">
        <w:t>Key</w:t>
      </w:r>
    </w:p>
    <w:p w14:paraId="29111F5C" w14:textId="77777777" w:rsidR="00050294" w:rsidRPr="00EF3E5C" w:rsidRDefault="00050294" w:rsidP="00050294"/>
    <w:p w14:paraId="10ECE30B" w14:textId="77777777" w:rsidR="00050294" w:rsidRPr="006A07D5" w:rsidRDefault="00050294" w:rsidP="00050294">
      <w:pPr>
        <w:pStyle w:val="Heading4"/>
      </w:pPr>
      <w:r>
        <w:t>The round should be evaluated through a lens of climate justice- only a recognition of the relationship between socio-economic inequality and climate can ensure the holistic approach key to solve</w:t>
      </w:r>
    </w:p>
    <w:p w14:paraId="6ACECF92" w14:textId="77777777" w:rsidR="00050294" w:rsidRDefault="00050294" w:rsidP="00050294">
      <w:pPr>
        <w:rPr>
          <w:rStyle w:val="Style13ptBold"/>
        </w:rPr>
      </w:pPr>
      <w:r>
        <w:t xml:space="preserve">Jennie C. </w:t>
      </w:r>
      <w:r w:rsidRPr="00F03C59">
        <w:rPr>
          <w:rStyle w:val="Style13ptBold"/>
        </w:rPr>
        <w:t>Stephens in 2022</w:t>
      </w:r>
    </w:p>
    <w:p w14:paraId="1AFE052F" w14:textId="77777777" w:rsidR="00050294" w:rsidRDefault="00050294" w:rsidP="00050294">
      <w:r>
        <w:t xml:space="preserve">School of Public Policy and Urban Affairs, Northeastern University; Beyond Climate Isolationism: a Necessary Shift for Climate Justice; Current Climate Change Reports volume 8, pages83–90 (2022); </w:t>
      </w:r>
      <w:hyperlink r:id="rId70" w:history="1">
        <w:r w:rsidRPr="00B70956">
          <w:rPr>
            <w:rStyle w:val="Hyperlink"/>
          </w:rPr>
          <w:t>https://link.springer.com/article/10.1007/s40641-022-00186-6</w:t>
        </w:r>
      </w:hyperlink>
    </w:p>
    <w:p w14:paraId="1E199A58" w14:textId="77777777" w:rsidR="00050294" w:rsidRDefault="00050294" w:rsidP="00050294">
      <w:pPr>
        <w:rPr>
          <w:sz w:val="16"/>
        </w:rPr>
      </w:pPr>
      <w:r w:rsidRPr="006A07D5">
        <w:rPr>
          <w:sz w:val="16"/>
        </w:rPr>
        <w:t xml:space="preserve">Moving beyond the lens of climate isolationism, </w:t>
      </w:r>
      <w:r w:rsidRPr="006A07D5">
        <w:rPr>
          <w:rStyle w:val="StyleUnderline"/>
        </w:rPr>
        <w:t>climate justice provides a more productive</w:t>
      </w:r>
      <w:r w:rsidRPr="006A07D5">
        <w:rPr>
          <w:sz w:val="16"/>
        </w:rPr>
        <w:t xml:space="preserve">, complex, </w:t>
      </w:r>
      <w:r w:rsidRPr="006A07D5">
        <w:rPr>
          <w:rStyle w:val="StyleUnderline"/>
        </w:rPr>
        <w:t>and holistic framework</w:t>
      </w:r>
      <w:r w:rsidRPr="006A07D5">
        <w:rPr>
          <w:sz w:val="16"/>
        </w:rPr>
        <w:t xml:space="preserve"> within which </w:t>
      </w:r>
      <w:r w:rsidRPr="006A07D5">
        <w:rPr>
          <w:rStyle w:val="StyleUnderline"/>
        </w:rPr>
        <w:t>to</w:t>
      </w:r>
      <w:r w:rsidRPr="006A07D5">
        <w:rPr>
          <w:sz w:val="16"/>
        </w:rPr>
        <w:t xml:space="preserve"> assess and </w:t>
      </w:r>
      <w:r w:rsidRPr="006A07D5">
        <w:rPr>
          <w:rStyle w:val="StyleUnderline"/>
        </w:rPr>
        <w:t>prioritize responses to the climate crisis</w:t>
      </w:r>
      <w:r w:rsidRPr="006A07D5">
        <w:rPr>
          <w:sz w:val="16"/>
        </w:rPr>
        <w:t xml:space="preserve"> [58, 70]. </w:t>
      </w:r>
      <w:r w:rsidRPr="006A07D5">
        <w:rPr>
          <w:rStyle w:val="StyleUnderline"/>
        </w:rPr>
        <w:t>Climate justice requires recognizing that: (1) many policies</w:t>
      </w:r>
      <w:r w:rsidRPr="006A07D5">
        <w:rPr>
          <w:sz w:val="16"/>
        </w:rPr>
        <w:t xml:space="preserve">, processes, </w:t>
      </w:r>
      <w:r w:rsidRPr="006A07D5">
        <w:rPr>
          <w:rStyle w:val="StyleUnderline"/>
        </w:rPr>
        <w:t xml:space="preserve">and practices of wealthy elite institutions </w:t>
      </w:r>
      <w:r w:rsidRPr="006A07D5">
        <w:rPr>
          <w:sz w:val="16"/>
        </w:rPr>
        <w:t xml:space="preserve">and individuals </w:t>
      </w:r>
      <w:r w:rsidRPr="006A07D5">
        <w:rPr>
          <w:rStyle w:val="StyleUnderline"/>
        </w:rPr>
        <w:t>are the drivers of climate change</w:t>
      </w:r>
      <w:r w:rsidRPr="006A07D5">
        <w:rPr>
          <w:sz w:val="16"/>
        </w:rPr>
        <w:t xml:space="preserve">, (2) </w:t>
      </w:r>
      <w:r w:rsidRPr="006A07D5">
        <w:rPr>
          <w:rStyle w:val="StyleUnderline"/>
        </w:rPr>
        <w:t>the impacts of climate disruptions and the capacity to adapt are distributed unequally</w:t>
      </w:r>
      <w:r w:rsidRPr="006A07D5">
        <w:rPr>
          <w:sz w:val="16"/>
        </w:rPr>
        <w:t xml:space="preserve"> among and within local and global communities; </w:t>
      </w:r>
      <w:r w:rsidRPr="006A07D5">
        <w:rPr>
          <w:rStyle w:val="StyleUnderline"/>
        </w:rPr>
        <w:t>and</w:t>
      </w:r>
      <w:r w:rsidRPr="006A07D5">
        <w:rPr>
          <w:sz w:val="16"/>
        </w:rPr>
        <w:t xml:space="preserve"> (3) </w:t>
      </w:r>
      <w:r w:rsidRPr="006A07D5">
        <w:rPr>
          <w:rStyle w:val="StyleUnderline"/>
        </w:rPr>
        <w:t>equitable climate adaptation</w:t>
      </w:r>
      <w:r w:rsidRPr="006A07D5">
        <w:rPr>
          <w:sz w:val="16"/>
        </w:rPr>
        <w:t xml:space="preserve"> and strengthening climate resilience </w:t>
      </w:r>
      <w:r w:rsidRPr="006A07D5">
        <w:rPr>
          <w:rStyle w:val="StyleUnderline"/>
        </w:rPr>
        <w:t>requires new transformative investments</w:t>
      </w:r>
      <w:r w:rsidRPr="006A07D5">
        <w:rPr>
          <w:sz w:val="16"/>
        </w:rPr>
        <w:t xml:space="preserve">, innovations, and actions </w:t>
      </w:r>
      <w:r w:rsidRPr="006A07D5">
        <w:rPr>
          <w:rStyle w:val="StyleUnderline"/>
        </w:rPr>
        <w:t>to rectify the disproportionate burdens on those who are most vulnerable</w:t>
      </w:r>
      <w:r w:rsidRPr="006A07D5">
        <w:rPr>
          <w:sz w:val="16"/>
        </w:rPr>
        <w:t xml:space="preserve"> to ongoing and future climate impacts [27]. </w:t>
      </w:r>
      <w:r w:rsidRPr="006A07D5">
        <w:rPr>
          <w:rStyle w:val="StyleUnderline"/>
        </w:rPr>
        <w:t xml:space="preserve">Decision-making within a climate justice frame involves striving </w:t>
      </w:r>
      <w:r w:rsidRPr="006A07D5">
        <w:rPr>
          <w:rStyle w:val="Emphasis"/>
        </w:rPr>
        <w:t>for transformative systemic changes</w:t>
      </w:r>
      <w:r w:rsidRPr="006A07D5">
        <w:rPr>
          <w:sz w:val="16"/>
        </w:rPr>
        <w:t xml:space="preserve"> </w:t>
      </w:r>
      <w:r w:rsidRPr="006A07D5">
        <w:rPr>
          <w:rStyle w:val="StyleUnderline"/>
        </w:rPr>
        <w:t>that integrate technological and social innovation while prioritizing equity and</w:t>
      </w:r>
      <w:r w:rsidRPr="006A07D5">
        <w:rPr>
          <w:sz w:val="16"/>
        </w:rPr>
        <w:t xml:space="preserve"> social, racial, and economic </w:t>
      </w:r>
      <w:r w:rsidRPr="006A07D5">
        <w:rPr>
          <w:rStyle w:val="StyleUnderline"/>
        </w:rPr>
        <w:t>justice</w:t>
      </w:r>
      <w:r w:rsidRPr="006A07D5">
        <w:rPr>
          <w:sz w:val="16"/>
        </w:rPr>
        <w:t xml:space="preserve">. Just as </w:t>
      </w:r>
      <w:proofErr w:type="spellStart"/>
      <w:r w:rsidRPr="006A07D5">
        <w:rPr>
          <w:sz w:val="16"/>
        </w:rPr>
        <w:t>Ibram</w:t>
      </w:r>
      <w:proofErr w:type="spellEnd"/>
      <w:r w:rsidRPr="006A07D5">
        <w:rPr>
          <w:sz w:val="16"/>
        </w:rPr>
        <w:t xml:space="preserve"> X Kendi explains in his book “How to be an Antiracist” (2019) that there is no such thing as neutrality when it comes to considering systemic racism [37], </w:t>
      </w:r>
      <w:r w:rsidRPr="006A07D5">
        <w:rPr>
          <w:rStyle w:val="StyleUnderline"/>
        </w:rPr>
        <w:t>there is no policy that is neutral on climate justice.</w:t>
      </w:r>
      <w:r w:rsidRPr="006A07D5">
        <w:rPr>
          <w:sz w:val="16"/>
        </w:rPr>
        <w:t xml:space="preserve"> </w:t>
      </w:r>
      <w:r w:rsidRPr="006A07D5">
        <w:rPr>
          <w:rStyle w:val="StyleUnderline"/>
        </w:rPr>
        <w:t>Policies</w:t>
      </w:r>
      <w:r w:rsidRPr="006A07D5">
        <w:rPr>
          <w:sz w:val="16"/>
        </w:rPr>
        <w:t xml:space="preserve"> and decisions at every level </w:t>
      </w:r>
      <w:r w:rsidRPr="006A07D5">
        <w:rPr>
          <w:rStyle w:val="StyleUnderline"/>
        </w:rPr>
        <w:t xml:space="preserve">are </w:t>
      </w:r>
      <w:r w:rsidRPr="006A07D5">
        <w:rPr>
          <w:sz w:val="16"/>
        </w:rPr>
        <w:t>either</w:t>
      </w:r>
      <w:r w:rsidRPr="006A07D5">
        <w:rPr>
          <w:rStyle w:val="StyleUnderline"/>
        </w:rPr>
        <w:t xml:space="preserve"> perpetuating climate injustices</w:t>
      </w:r>
      <w:r w:rsidRPr="006A07D5">
        <w:rPr>
          <w:sz w:val="16"/>
        </w:rPr>
        <w:t xml:space="preserve"> if they are not intentionally and explicitly trying to reduce climate injustices. </w:t>
      </w:r>
      <w:r w:rsidRPr="006A07D5">
        <w:rPr>
          <w:rStyle w:val="StyleUnderline"/>
        </w:rPr>
        <w:t>Given the racial and economic injustices associated with fossil fuel reliance</w:t>
      </w:r>
      <w:r w:rsidRPr="006A07D5">
        <w:rPr>
          <w:sz w:val="16"/>
        </w:rPr>
        <w:t xml:space="preserve"> [28] and fossil fuel combustion [47], </w:t>
      </w:r>
      <w:r w:rsidRPr="006A07D5">
        <w:rPr>
          <w:rStyle w:val="Emphasis"/>
        </w:rPr>
        <w:t>a societal transformation toward a renewable-based society needs to be prioritized</w:t>
      </w:r>
      <w:r w:rsidRPr="006A07D5">
        <w:rPr>
          <w:sz w:val="16"/>
        </w:rPr>
        <w:t xml:space="preserve">. The case for keeping fossil fuels in the ground can be made from a climate isolationism lens, however, the case becomes so much more compelling and practical when the social justice opportunities are also explicitly called out [41]. </w:t>
      </w:r>
      <w:r w:rsidRPr="006A07D5">
        <w:rPr>
          <w:rStyle w:val="StyleUnderline"/>
        </w:rPr>
        <w:t>To move beyond climate isolationism toward climate justice,</w:t>
      </w:r>
      <w:r w:rsidRPr="006A07D5">
        <w:rPr>
          <w:sz w:val="16"/>
        </w:rPr>
        <w:t xml:space="preserve"> climate </w:t>
      </w:r>
      <w:r w:rsidRPr="006A07D5">
        <w:rPr>
          <w:rStyle w:val="Emphasis"/>
        </w:rPr>
        <w:t>decision-making has to focus more explicitly on power dynamics and social innovations to redistribute power to people and communities who are most vulnerable.</w:t>
      </w:r>
      <w:r w:rsidRPr="006A07D5">
        <w:rPr>
          <w:sz w:val="16"/>
        </w:rPr>
        <w:t xml:space="preserve"> Climate </w:t>
      </w:r>
      <w:r w:rsidRPr="006A07D5">
        <w:rPr>
          <w:rStyle w:val="StyleUnderline"/>
        </w:rPr>
        <w:t>decision-making needs to</w:t>
      </w:r>
      <w:r w:rsidRPr="006A07D5">
        <w:rPr>
          <w:sz w:val="16"/>
        </w:rPr>
        <w:t xml:space="preserve"> </w:t>
      </w:r>
      <w:r w:rsidRPr="006A07D5">
        <w:rPr>
          <w:rStyle w:val="Emphasis"/>
        </w:rPr>
        <w:t>explicitly consider</w:t>
      </w:r>
      <w:r w:rsidRPr="006A07D5">
        <w:rPr>
          <w:sz w:val="16"/>
        </w:rPr>
        <w:t xml:space="preserve"> </w:t>
      </w:r>
      <w:r w:rsidRPr="006A07D5">
        <w:rPr>
          <w:rStyle w:val="StyleUnderline"/>
        </w:rPr>
        <w:t>how policies,</w:t>
      </w:r>
      <w:r w:rsidRPr="006A07D5">
        <w:rPr>
          <w:sz w:val="16"/>
        </w:rPr>
        <w:t xml:space="preserve"> practices, and priorities </w:t>
      </w:r>
      <w:r w:rsidRPr="006A07D5">
        <w:rPr>
          <w:rStyle w:val="StyleUnderline"/>
        </w:rPr>
        <w:t>either reinforce or disrupt the systems that are currently concentrating wealth and power</w:t>
      </w:r>
      <w:r w:rsidRPr="006A07D5">
        <w:rPr>
          <w:sz w:val="16"/>
        </w:rPr>
        <w:t xml:space="preserve">. For less powerful groups to gain a foothold in decision-making processes, </w:t>
      </w:r>
      <w:r w:rsidRPr="006A07D5">
        <w:rPr>
          <w:rStyle w:val="StyleUnderline"/>
        </w:rPr>
        <w:t xml:space="preserve">renewed attention to the multiple ways that </w:t>
      </w:r>
      <w:r w:rsidRPr="006A07D5">
        <w:rPr>
          <w:sz w:val="16"/>
        </w:rPr>
        <w:t xml:space="preserve">social, </w:t>
      </w:r>
      <w:r w:rsidRPr="006A07D5">
        <w:rPr>
          <w:rStyle w:val="StyleUnderline"/>
        </w:rPr>
        <w:t>economic</w:t>
      </w:r>
      <w:r w:rsidRPr="006A07D5">
        <w:rPr>
          <w:sz w:val="16"/>
        </w:rPr>
        <w:t xml:space="preserve">, and political </w:t>
      </w:r>
      <w:r w:rsidRPr="006A07D5">
        <w:rPr>
          <w:rStyle w:val="StyleUnderline"/>
        </w:rPr>
        <w:t>power shape social change must be acknowledged</w:t>
      </w:r>
      <w:r w:rsidRPr="006A07D5">
        <w:rPr>
          <w:sz w:val="16"/>
        </w:rPr>
        <w:t xml:space="preserve"> [34]. Feminist theory offers expertise in the study of power [11], so embracing a feminist lens is one valuable approach to moving away from climate isolationism toward climate justice. The social science literature on sociotechnical transitions has been critiqued for minimizing the role of power [6], and a recent contribution by Avelino [7] identifies seven specific ways to consider power in decision-making, processes of change, and innovation: (1) power over versus power to, (2) centered versus diffused, (3) consensual versus conflictual, (4) constraining versus enabling, (5) quantity versus quality, (6) empowerment versus disempowerment, and (7) power in relation to knowledge [7]. </w:t>
      </w:r>
      <w:r w:rsidRPr="006A07D5">
        <w:rPr>
          <w:rStyle w:val="StyleUnderline"/>
        </w:rPr>
        <w:t xml:space="preserve">As jurisdictions around the world grapple with </w:t>
      </w:r>
      <w:r w:rsidRPr="006A07D5">
        <w:rPr>
          <w:sz w:val="16"/>
        </w:rPr>
        <w:t>the</w:t>
      </w:r>
      <w:r w:rsidRPr="006A07D5">
        <w:rPr>
          <w:rStyle w:val="StyleUnderline"/>
        </w:rPr>
        <w:t xml:space="preserve"> interconnected crises </w:t>
      </w:r>
      <w:r w:rsidRPr="006A07D5">
        <w:rPr>
          <w:sz w:val="16"/>
        </w:rPr>
        <w:t xml:space="preserve">of housing and food insecurity, climate disruptions, and economic precarity, </w:t>
      </w:r>
      <w:r w:rsidRPr="006A07D5">
        <w:rPr>
          <w:rStyle w:val="Emphasis"/>
        </w:rPr>
        <w:t>narrow efforts to reduce greenhouse gas emissions or control the global average temperature are likely to cause more harm than good</w:t>
      </w:r>
      <w:r w:rsidRPr="006A07D5">
        <w:rPr>
          <w:sz w:val="16"/>
        </w:rPr>
        <w:t>. New ways of strategically integrating climate action into other social policies, in the way that the Biden/Harris administration integrated their climate agenda into pandemic recovery and inflation reduction investments, provides an empirical example of the practical valuable potential of moving away from climate isolationism [52].</w:t>
      </w:r>
    </w:p>
    <w:p w14:paraId="5742D345" w14:textId="77777777" w:rsidR="00050294" w:rsidRDefault="00050294" w:rsidP="00050294">
      <w:pPr>
        <w:rPr>
          <w:sz w:val="16"/>
        </w:rPr>
      </w:pPr>
    </w:p>
    <w:p w14:paraId="39AFEBD6" w14:textId="77777777" w:rsidR="00050294" w:rsidRPr="00EF09AB" w:rsidRDefault="00050294" w:rsidP="00050294"/>
    <w:p w14:paraId="2CF74E8E" w14:textId="77777777" w:rsidR="00050294" w:rsidRPr="001A774E" w:rsidRDefault="00050294" w:rsidP="00050294">
      <w:pPr>
        <w:pStyle w:val="Heading4"/>
      </w:pPr>
      <w:r w:rsidRPr="001A774E">
        <w:t xml:space="preserve">Climate justice is </w:t>
      </w:r>
      <w:r>
        <w:t>key- it’s a structural access point for addressing inequality more broadly</w:t>
      </w:r>
    </w:p>
    <w:p w14:paraId="268D60F3" w14:textId="77777777" w:rsidR="00050294" w:rsidRPr="00C1155B" w:rsidRDefault="00050294" w:rsidP="00050294">
      <w:pPr>
        <w:rPr>
          <w:rStyle w:val="Style13ptBold"/>
          <w:b w:val="0"/>
          <w:bCs w:val="0"/>
          <w:sz w:val="16"/>
        </w:rPr>
      </w:pPr>
      <w:r w:rsidRPr="001A774E">
        <w:rPr>
          <w:rStyle w:val="Style13ptBold"/>
        </w:rPr>
        <w:t>Hollis, ’21</w:t>
      </w:r>
      <w:r w:rsidRPr="00C1155B">
        <w:rPr>
          <w:rStyle w:val="Style13ptBold"/>
          <w:sz w:val="16"/>
        </w:rPr>
        <w:t xml:space="preserve"> </w:t>
      </w:r>
      <w:r w:rsidRPr="00C1155B">
        <w:rPr>
          <w:rStyle w:val="Style13ptBold"/>
          <w:b w:val="0"/>
          <w:bCs w:val="0"/>
          <w:sz w:val="16"/>
        </w:rPr>
        <w:t>(Adrienne Hollis is an environmental Justice advocate and has been working in the environmental/environmental justice arena for more than 20 years. She has a Juris Doctorate which she uses to focus on Environmental Law and Justice. and a PhD. in Biomedical Sciences with a focus on Nutritional Biochemistry from Meharry Medical College in Nashville Tennessee. As such, she is also an environmental toxicologist.) https://www.carbonbrief.org/experts-why-does-climate-justice-matter/</w:t>
      </w:r>
    </w:p>
    <w:p w14:paraId="18CD0912" w14:textId="77777777" w:rsidR="00050294" w:rsidRDefault="00050294" w:rsidP="00050294">
      <w:pPr>
        <w:rPr>
          <w:rStyle w:val="Emphasis"/>
        </w:rPr>
      </w:pPr>
      <w:r w:rsidRPr="000700E9">
        <w:rPr>
          <w:rStyle w:val="Style13ptBold"/>
          <w:b w:val="0"/>
          <w:bCs w:val="0"/>
          <w:sz w:val="16"/>
        </w:rPr>
        <w:t xml:space="preserve">I </w:t>
      </w:r>
      <w:r w:rsidRPr="00C1505A">
        <w:rPr>
          <w:rStyle w:val="Emphasis"/>
        </w:rPr>
        <w:t>think of climate justice as an important part of a larger issue, environmental justice</w:t>
      </w:r>
      <w:r w:rsidRPr="000700E9">
        <w:rPr>
          <w:rStyle w:val="Style13ptBold"/>
          <w:b w:val="0"/>
          <w:bCs w:val="0"/>
          <w:sz w:val="16"/>
        </w:rPr>
        <w:t xml:space="preserve">, which I envision as a huge umbrella with many spokes. Each spoke is an interrelated issue – climate justice, racial justice, immigration justice, criminal justice, gender justice, etc. These issues matter – climate justice matters – because our environment is not just where we live, pray, play, work and learn, it is also who we are, how we are treated and why. </w:t>
      </w:r>
      <w:r w:rsidRPr="00C1505A">
        <w:rPr>
          <w:rStyle w:val="Emphasis"/>
        </w:rPr>
        <w:t>People are not affected</w:t>
      </w:r>
      <w:r w:rsidRPr="00E50832">
        <w:rPr>
          <w:rStyle w:val="StyleUnderline"/>
        </w:rPr>
        <w:t xml:space="preserve"> by these issues </w:t>
      </w:r>
      <w:r w:rsidRPr="00C1505A">
        <w:rPr>
          <w:rStyle w:val="Emphasis"/>
        </w:rPr>
        <w:t xml:space="preserve">equally, whether through intent or indifference. </w:t>
      </w:r>
      <w:r w:rsidRPr="00F35FEE">
        <w:rPr>
          <w:rStyle w:val="Emphasis"/>
          <w:highlight w:val="yellow"/>
        </w:rPr>
        <w:t>Climate justice matters because we are in an era of racial and social reckoning and ensuring that justice and equity are incorporated into our actions</w:t>
      </w:r>
      <w:r w:rsidRPr="00F35FEE">
        <w:rPr>
          <w:rStyle w:val="StyleUnderline"/>
          <w:highlight w:val="yellow"/>
        </w:rPr>
        <w:t>.</w:t>
      </w:r>
      <w:r w:rsidRPr="00E50832">
        <w:rPr>
          <w:rStyle w:val="StyleUnderline"/>
        </w:rPr>
        <w:t xml:space="preserve"> Climate justice focuses on correcting decades of structural racism which affect communities of </w:t>
      </w:r>
      <w:proofErr w:type="spellStart"/>
      <w:r w:rsidRPr="00E50832">
        <w:rPr>
          <w:rStyle w:val="StyleUnderline"/>
        </w:rPr>
        <w:t>colour</w:t>
      </w:r>
      <w:proofErr w:type="spellEnd"/>
      <w:r w:rsidRPr="00E50832">
        <w:rPr>
          <w:rStyle w:val="StyleUnderline"/>
        </w:rPr>
        <w:t>, poor communities, rural communities and non-English speaking communities more than any other.</w:t>
      </w:r>
      <w:r w:rsidRPr="000700E9">
        <w:rPr>
          <w:rStyle w:val="Style13ptBold"/>
          <w:b w:val="0"/>
          <w:bCs w:val="0"/>
          <w:sz w:val="16"/>
        </w:rPr>
        <w:t xml:space="preserve"> Remember, long before our brothers and sisters of </w:t>
      </w:r>
      <w:proofErr w:type="spellStart"/>
      <w:r w:rsidRPr="000700E9">
        <w:rPr>
          <w:rStyle w:val="Style13ptBold"/>
          <w:b w:val="0"/>
          <w:bCs w:val="0"/>
          <w:sz w:val="16"/>
        </w:rPr>
        <w:t>colour</w:t>
      </w:r>
      <w:proofErr w:type="spellEnd"/>
      <w:r w:rsidRPr="000700E9">
        <w:rPr>
          <w:rStyle w:val="Style13ptBold"/>
          <w:b w:val="0"/>
          <w:bCs w:val="0"/>
          <w:sz w:val="16"/>
        </w:rPr>
        <w:t xml:space="preserve"> screamed that they could not breathe at the hands of the justice system, they (we) were choking on environmental pollution resulting from racist practices. Climate justice matters because it forces people to work with and protect communities bearing the brunt of devastating hurricanes and accompanying flooding, disproportionate exposures to toxic substances, chronic flooding, premature deaths, chronic illnesses and more. </w:t>
      </w:r>
      <w:r w:rsidRPr="00F35FEE">
        <w:rPr>
          <w:rStyle w:val="Emphasis"/>
          <w:highlight w:val="yellow"/>
        </w:rPr>
        <w:t>Through it, we can begin to address a multitude of issues such as infrastructure (including housing quality and affordability, transportation, roads), economic apartheid, food apartheid, mental and physical health, climate gentrification and others</w:t>
      </w:r>
      <w:r w:rsidRPr="00AC5672">
        <w:rPr>
          <w:rStyle w:val="Emphasis"/>
        </w:rPr>
        <w:t>. You cannot address climate justice without addressing these issues.</w:t>
      </w:r>
      <w:r w:rsidRPr="00C1505A">
        <w:rPr>
          <w:rStyle w:val="StyleUnderline"/>
        </w:rPr>
        <w:t xml:space="preserve"> That is why it matters.</w:t>
      </w:r>
      <w:r w:rsidRPr="000700E9">
        <w:rPr>
          <w:rStyle w:val="Style13ptBold"/>
          <w:b w:val="0"/>
          <w:bCs w:val="0"/>
          <w:sz w:val="16"/>
        </w:rPr>
        <w:t xml:space="preserve"> </w:t>
      </w:r>
    </w:p>
    <w:p w14:paraId="0CE1B343" w14:textId="77777777" w:rsidR="00050294" w:rsidRPr="00EF3E5C" w:rsidRDefault="00050294" w:rsidP="00050294"/>
    <w:p w14:paraId="2B51E417" w14:textId="77777777" w:rsidR="0007652D" w:rsidRDefault="0007652D" w:rsidP="0007652D">
      <w:pPr>
        <w:pStyle w:val="Heading3"/>
      </w:pPr>
      <w:r>
        <w:t xml:space="preserve">GND Solves Climate Inequality  </w:t>
      </w:r>
    </w:p>
    <w:p w14:paraId="42550A76" w14:textId="77777777" w:rsidR="00EF3E5C" w:rsidRDefault="00EF3E5C" w:rsidP="00EF3E5C">
      <w:pPr>
        <w:pStyle w:val="Heading4"/>
      </w:pPr>
      <w:r>
        <w:t xml:space="preserve">A Green New Deal Federal Jobs Guarantee solves for climate and income inequality – it is the best means of solving both these impacts. </w:t>
      </w:r>
    </w:p>
    <w:p w14:paraId="537F17D3" w14:textId="77777777" w:rsidR="00EF3E5C" w:rsidRDefault="00EF3E5C" w:rsidP="00EF3E5C">
      <w:r>
        <w:t>Jeremy</w:t>
      </w:r>
      <w:r w:rsidRPr="005A10CD">
        <w:rPr>
          <w:rStyle w:val="Style13ptBold"/>
        </w:rPr>
        <w:t xml:space="preserve"> Brecher</w:t>
      </w:r>
      <w:r>
        <w:t>, March 18, 20</w:t>
      </w:r>
      <w:r w:rsidRPr="005A10CD">
        <w:rPr>
          <w:rStyle w:val="Style13ptBold"/>
        </w:rPr>
        <w:t>19</w:t>
      </w:r>
      <w:r>
        <w:t xml:space="preserve">, (“The Green New Deal: A Strategy for a More Equal United States”, </w:t>
      </w:r>
      <w:hyperlink r:id="rId71" w:history="1">
        <w:r w:rsidRPr="003032F1">
          <w:rPr>
            <w:rStyle w:val="Hyperlink"/>
          </w:rPr>
          <w:t>https://inequality.org/research/the-green-new-deal-a-strategy-for-a-more-equal-united-states/</w:t>
        </w:r>
      </w:hyperlink>
      <w:r>
        <w:t xml:space="preserve">) #GayFrog </w:t>
      </w:r>
    </w:p>
    <w:p w14:paraId="4DC1D404" w14:textId="77777777" w:rsidR="00EF3E5C" w:rsidRPr="005A10CD" w:rsidRDefault="00EF3E5C" w:rsidP="00EF3E5C">
      <w:pPr>
        <w:rPr>
          <w:rStyle w:val="StyleUnderline"/>
        </w:rPr>
      </w:pPr>
      <w:r w:rsidRPr="005A10CD">
        <w:rPr>
          <w:rStyle w:val="StyleUnderline"/>
        </w:rPr>
        <w:t xml:space="preserve">The </w:t>
      </w:r>
      <w:r w:rsidRPr="005A10CD">
        <w:rPr>
          <w:rStyle w:val="StyleUnderline"/>
          <w:highlight w:val="magenta"/>
        </w:rPr>
        <w:t>Green New Deal often</w:t>
      </w:r>
      <w:r w:rsidRPr="005A10CD">
        <w:rPr>
          <w:rStyle w:val="StyleUnderline"/>
        </w:rPr>
        <w:t xml:space="preserve"> gets </w:t>
      </w:r>
      <w:r w:rsidRPr="005A10CD">
        <w:rPr>
          <w:rStyle w:val="StyleUnderline"/>
          <w:highlight w:val="magenta"/>
        </w:rPr>
        <w:t>portrayed as simply a program for climate</w:t>
      </w:r>
      <w:r w:rsidRPr="005A10CD">
        <w:rPr>
          <w:rStyle w:val="StyleUnderline"/>
        </w:rPr>
        <w:t xml:space="preserve"> protection. </w:t>
      </w:r>
      <w:r w:rsidRPr="005A10CD">
        <w:rPr>
          <w:rStyle w:val="StyleUnderline"/>
          <w:highlight w:val="magenta"/>
        </w:rPr>
        <w:t>But</w:t>
      </w:r>
      <w:r w:rsidRPr="005A10CD">
        <w:rPr>
          <w:rStyle w:val="StyleUnderline"/>
        </w:rPr>
        <w:t xml:space="preserve"> the </w:t>
      </w:r>
      <w:r w:rsidRPr="005A10CD">
        <w:rPr>
          <w:rStyle w:val="StyleUnderline"/>
          <w:highlight w:val="magenta"/>
        </w:rPr>
        <w:t>G</w:t>
      </w:r>
      <w:r w:rsidRPr="005A10CD">
        <w:rPr>
          <w:rStyle w:val="StyleUnderline"/>
        </w:rPr>
        <w:t xml:space="preserve">reen </w:t>
      </w:r>
      <w:r w:rsidRPr="005A10CD">
        <w:rPr>
          <w:rStyle w:val="StyleUnderline"/>
          <w:highlight w:val="magenta"/>
        </w:rPr>
        <w:t>N</w:t>
      </w:r>
      <w:r w:rsidRPr="005A10CD">
        <w:rPr>
          <w:rStyle w:val="StyleUnderline"/>
        </w:rPr>
        <w:t xml:space="preserve">ew </w:t>
      </w:r>
      <w:r w:rsidRPr="005A10CD">
        <w:rPr>
          <w:rStyle w:val="StyleUnderline"/>
          <w:highlight w:val="magenta"/>
        </w:rPr>
        <w:t>D</w:t>
      </w:r>
      <w:r w:rsidRPr="005A10CD">
        <w:rPr>
          <w:rStyle w:val="StyleUnderline"/>
        </w:rPr>
        <w:t xml:space="preserve">eal — as proposed in a new congressional resolution from Representative Alexandra Ocasio-Cortez and Senator Ed Markey — </w:t>
      </w:r>
      <w:r w:rsidRPr="005A10CD">
        <w:rPr>
          <w:rStyle w:val="StyleUnderline"/>
          <w:highlight w:val="magenta"/>
        </w:rPr>
        <w:t>stands</w:t>
      </w:r>
      <w:r w:rsidRPr="005A10CD">
        <w:rPr>
          <w:rStyle w:val="StyleUnderline"/>
        </w:rPr>
        <w:t xml:space="preserve"> just as boldly </w:t>
      </w:r>
      <w:r w:rsidRPr="005A10CD">
        <w:rPr>
          <w:rStyle w:val="StyleUnderline"/>
          <w:highlight w:val="magenta"/>
        </w:rPr>
        <w:t>as a strategy to counter America’s</w:t>
      </w:r>
      <w:r w:rsidRPr="005A10CD">
        <w:rPr>
          <w:rStyle w:val="StyleUnderline"/>
        </w:rPr>
        <w:t xml:space="preserve"> grotesque and </w:t>
      </w:r>
      <w:r w:rsidRPr="005A10CD">
        <w:rPr>
          <w:rStyle w:val="StyleUnderline"/>
          <w:highlight w:val="magenta"/>
        </w:rPr>
        <w:t>growing inequality</w:t>
      </w:r>
      <w:r w:rsidRPr="005A10CD">
        <w:rPr>
          <w:rStyle w:val="StyleUnderline"/>
        </w:rPr>
        <w:t>.</w:t>
      </w:r>
      <w:r w:rsidRPr="00FE00F4">
        <w:rPr>
          <w:sz w:val="16"/>
        </w:rPr>
        <w:t xml:space="preserve"> The resolution they’ve introduced calls for “</w:t>
      </w:r>
      <w:r w:rsidRPr="005A10CD">
        <w:rPr>
          <w:rStyle w:val="StyleUnderline"/>
          <w:highlight w:val="magenta"/>
        </w:rPr>
        <w:t>a new national, social, industrial, and economic mobilization on a scale not seen since World War II</w:t>
      </w:r>
      <w:r w:rsidRPr="005A10CD">
        <w:rPr>
          <w:rStyle w:val="StyleUnderline"/>
        </w:rPr>
        <w:t xml:space="preserve"> and the New Deal era</w:t>
      </w:r>
      <w:r w:rsidRPr="00FE00F4">
        <w:rPr>
          <w:sz w:val="16"/>
        </w:rPr>
        <w:t>.” Such a mobilization, notes their resolution, provides “a historic opportunity to create millions of good, high-wage jobs, virtually eliminate poverty in the United States, provide unprecedented levels of prosperity and economic security for all U.S. persons, and counteract systemic injustices</w:t>
      </w:r>
      <w:r w:rsidRPr="005A10CD">
        <w:rPr>
          <w:rStyle w:val="StyleUnderline"/>
        </w:rPr>
        <w:t xml:space="preserve">.” The </w:t>
      </w:r>
      <w:r w:rsidRPr="005A10CD">
        <w:rPr>
          <w:rStyle w:val="StyleUnderline"/>
          <w:highlight w:val="magenta"/>
        </w:rPr>
        <w:t>G</w:t>
      </w:r>
      <w:r w:rsidRPr="005A10CD">
        <w:rPr>
          <w:rStyle w:val="StyleUnderline"/>
        </w:rPr>
        <w:t xml:space="preserve">reen </w:t>
      </w:r>
      <w:r w:rsidRPr="005A10CD">
        <w:rPr>
          <w:rStyle w:val="StyleUnderline"/>
          <w:highlight w:val="magenta"/>
        </w:rPr>
        <w:t>N</w:t>
      </w:r>
      <w:r w:rsidRPr="005A10CD">
        <w:rPr>
          <w:rStyle w:val="StyleUnderline"/>
        </w:rPr>
        <w:t xml:space="preserve">ew </w:t>
      </w:r>
      <w:r w:rsidRPr="005A10CD">
        <w:rPr>
          <w:rStyle w:val="StyleUnderline"/>
          <w:highlight w:val="magenta"/>
        </w:rPr>
        <w:t>D</w:t>
      </w:r>
      <w:r w:rsidRPr="005A10CD">
        <w:rPr>
          <w:rStyle w:val="StyleUnderline"/>
        </w:rPr>
        <w:t xml:space="preserve">eal resolution </w:t>
      </w:r>
      <w:r w:rsidRPr="005A10CD">
        <w:rPr>
          <w:rStyle w:val="StyleUnderline"/>
          <w:highlight w:val="magenta"/>
        </w:rPr>
        <w:t>outlines</w:t>
      </w:r>
      <w:r w:rsidRPr="005A10CD">
        <w:rPr>
          <w:rStyle w:val="StyleUnderline"/>
        </w:rPr>
        <w:t xml:space="preserve"> a vision of what </w:t>
      </w:r>
      <w:r w:rsidRPr="005A10CD">
        <w:rPr>
          <w:rStyle w:val="StyleUnderline"/>
          <w:highlight w:val="magenta"/>
        </w:rPr>
        <w:t>we need to do to address</w:t>
      </w:r>
      <w:r w:rsidRPr="005A10CD">
        <w:rPr>
          <w:rStyle w:val="StyleUnderline"/>
        </w:rPr>
        <w:t xml:space="preserve"> the dual crises of </w:t>
      </w:r>
      <w:r w:rsidRPr="005A10CD">
        <w:rPr>
          <w:rStyle w:val="StyleUnderline"/>
          <w:highlight w:val="magenta"/>
        </w:rPr>
        <w:t>climate</w:t>
      </w:r>
      <w:r w:rsidRPr="005A10CD">
        <w:rPr>
          <w:rStyle w:val="StyleUnderline"/>
        </w:rPr>
        <w:t xml:space="preserve"> change </w:t>
      </w:r>
      <w:r w:rsidRPr="005A10CD">
        <w:rPr>
          <w:rStyle w:val="StyleUnderline"/>
          <w:highlight w:val="magenta"/>
        </w:rPr>
        <w:t>and</w:t>
      </w:r>
      <w:r w:rsidRPr="005A10CD">
        <w:rPr>
          <w:rStyle w:val="StyleUnderline"/>
        </w:rPr>
        <w:t xml:space="preserve"> runaway </w:t>
      </w:r>
      <w:r w:rsidRPr="005A10CD">
        <w:rPr>
          <w:rStyle w:val="StyleUnderline"/>
          <w:highlight w:val="magenta"/>
        </w:rPr>
        <w:t>inequality.</w:t>
      </w:r>
      <w:r w:rsidRPr="00FE00F4">
        <w:rPr>
          <w:sz w:val="16"/>
        </w:rPr>
        <w:t xml:space="preserve"> What policies and programs could help us realize that vision? My recent Labor Network for Sustainability discussion paper — Eighteen Strategies for a Green New Deal: How to Make Climate Mobilization Work — lays out a comprehensive strategic framework that draws on the experience of the original New Deal and the </w:t>
      </w:r>
      <w:proofErr w:type="spellStart"/>
      <w:r w:rsidRPr="00FE00F4">
        <w:rPr>
          <w:sz w:val="16"/>
        </w:rPr>
        <w:t>homefront</w:t>
      </w:r>
      <w:proofErr w:type="spellEnd"/>
      <w:r w:rsidRPr="00FE00F4">
        <w:rPr>
          <w:sz w:val="16"/>
        </w:rPr>
        <w:t xml:space="preserve"> mobilization for World War II. This framework envisions a Green New Deal active on a variety of fronts. The Green New Deal will use the powers of government to rectify past and present injustices. Green New Deal jobs protecting the climate will be available to those individuals and groups who’ve been denied equal access to good jobs, with job recruitment programs that include strong racial, gender, age, and locational affirmative action to counter our current employment inequalities. Green New Deal programs will also require standards for local hiring and minority business enterprises and provide job ladders within and across employers so those who currently face only dead-end jobs won’t face only dead-end jobs in the climate-protection economy. </w:t>
      </w:r>
      <w:r w:rsidRPr="005A10CD">
        <w:rPr>
          <w:rStyle w:val="StyleUnderline"/>
          <w:highlight w:val="magenta"/>
        </w:rPr>
        <w:t>G</w:t>
      </w:r>
      <w:r w:rsidRPr="005A10CD">
        <w:rPr>
          <w:rStyle w:val="StyleUnderline"/>
        </w:rPr>
        <w:t xml:space="preserve">reen </w:t>
      </w:r>
      <w:r w:rsidRPr="005A10CD">
        <w:rPr>
          <w:rStyle w:val="StyleUnderline"/>
          <w:highlight w:val="magenta"/>
        </w:rPr>
        <w:t>N</w:t>
      </w:r>
      <w:r w:rsidRPr="005A10CD">
        <w:rPr>
          <w:rStyle w:val="StyleUnderline"/>
        </w:rPr>
        <w:t xml:space="preserve">ew </w:t>
      </w:r>
      <w:r w:rsidRPr="005A10CD">
        <w:rPr>
          <w:rStyle w:val="StyleUnderline"/>
          <w:highlight w:val="magenta"/>
        </w:rPr>
        <w:t>D</w:t>
      </w:r>
      <w:r w:rsidRPr="005A10CD">
        <w:rPr>
          <w:rStyle w:val="StyleUnderline"/>
        </w:rPr>
        <w:t xml:space="preserve">eal projects </w:t>
      </w:r>
      <w:r w:rsidRPr="005A10CD">
        <w:rPr>
          <w:rStyle w:val="StyleUnderline"/>
          <w:highlight w:val="magenta"/>
        </w:rPr>
        <w:t>will remedy the concentration of pollution in marginalized</w:t>
      </w:r>
      <w:r w:rsidRPr="005A10CD">
        <w:rPr>
          <w:rStyle w:val="StyleUnderline"/>
        </w:rPr>
        <w:t xml:space="preserve"> </w:t>
      </w:r>
      <w:r w:rsidRPr="005A10CD">
        <w:rPr>
          <w:rStyle w:val="StyleUnderline"/>
          <w:highlight w:val="magenta"/>
        </w:rPr>
        <w:t>and low-income communities</w:t>
      </w:r>
      <w:r w:rsidRPr="005A10CD">
        <w:rPr>
          <w:rStyle w:val="StyleUnderline"/>
        </w:rPr>
        <w:t xml:space="preserve"> </w:t>
      </w:r>
      <w:r w:rsidRPr="005A10CD">
        <w:rPr>
          <w:rStyle w:val="StyleUnderline"/>
          <w:highlight w:val="magenta"/>
        </w:rPr>
        <w:t>and counter</w:t>
      </w:r>
      <w:r w:rsidRPr="005A10CD">
        <w:rPr>
          <w:rStyle w:val="StyleUnderline"/>
        </w:rPr>
        <w:t xml:space="preserve"> the </w:t>
      </w:r>
      <w:r w:rsidRPr="005A10CD">
        <w:rPr>
          <w:rStyle w:val="StyleUnderline"/>
          <w:highlight w:val="magenta"/>
        </w:rPr>
        <w:t>deprivation of transportation</w:t>
      </w:r>
      <w:r w:rsidRPr="005A10CD">
        <w:rPr>
          <w:rStyle w:val="StyleUnderline"/>
        </w:rPr>
        <w:t xml:space="preserve">, </w:t>
      </w:r>
      <w:r w:rsidRPr="005A10CD">
        <w:rPr>
          <w:rStyle w:val="StyleUnderline"/>
          <w:highlight w:val="magenta"/>
        </w:rPr>
        <w:t>education, health, and other facilities in poor neighborhoods.</w:t>
      </w:r>
      <w:r w:rsidRPr="00FE00F4">
        <w:rPr>
          <w:sz w:val="16"/>
        </w:rPr>
        <w:t xml:space="preserve">  The Green New Deal will ensure full employment. The original New Deal used the tools of what came to be known as macroeconomic or Keynesian economic policy to steer the economy as a whole. That New Deal employed budget deficits and other fiscal policies as well as low interest rates and other monetary policies to fight unemployment. Neoliberalism today has abandoned Keynesian full-employment policies and steered the United States into the deepest economic crisis since the Great Depression, followed by an aftermath of ongoing income polarization and the impoverishment of millions of working people. </w:t>
      </w:r>
      <w:r w:rsidRPr="005A10CD">
        <w:rPr>
          <w:rStyle w:val="StyleUnderline"/>
        </w:rPr>
        <w:t xml:space="preserve">The Green New Deal’s full-employment macroeconomic policies will reduce fears about climate protection’s impact on prosperity and also give working people a greater stake in the transition. The </w:t>
      </w:r>
      <w:r w:rsidRPr="005A10CD">
        <w:rPr>
          <w:rStyle w:val="StyleUnderline"/>
          <w:highlight w:val="magenta"/>
        </w:rPr>
        <w:t>G</w:t>
      </w:r>
      <w:r w:rsidRPr="005A10CD">
        <w:rPr>
          <w:rStyle w:val="StyleUnderline"/>
        </w:rPr>
        <w:t xml:space="preserve">reen </w:t>
      </w:r>
      <w:r w:rsidRPr="005A10CD">
        <w:rPr>
          <w:rStyle w:val="StyleUnderline"/>
          <w:highlight w:val="magenta"/>
        </w:rPr>
        <w:t>N</w:t>
      </w:r>
      <w:r w:rsidRPr="005A10CD">
        <w:rPr>
          <w:rStyle w:val="StyleUnderline"/>
        </w:rPr>
        <w:t xml:space="preserve">ew </w:t>
      </w:r>
      <w:r w:rsidRPr="005A10CD">
        <w:rPr>
          <w:rStyle w:val="StyleUnderline"/>
          <w:highlight w:val="magenta"/>
        </w:rPr>
        <w:t>D</w:t>
      </w:r>
      <w:r w:rsidRPr="005A10CD">
        <w:rPr>
          <w:rStyle w:val="StyleUnderline"/>
        </w:rPr>
        <w:t xml:space="preserve">eal </w:t>
      </w:r>
      <w:r w:rsidRPr="005A10CD">
        <w:rPr>
          <w:rStyle w:val="StyleUnderline"/>
          <w:highlight w:val="magenta"/>
        </w:rPr>
        <w:t>will guarantee jobs for all</w:t>
      </w:r>
      <w:r w:rsidRPr="005A10CD">
        <w:rPr>
          <w:rStyle w:val="StyleUnderline"/>
        </w:rPr>
        <w:t xml:space="preserve">. To counter the insecurity of </w:t>
      </w:r>
      <w:proofErr w:type="gramStart"/>
      <w:r w:rsidRPr="005A10CD">
        <w:rPr>
          <w:rStyle w:val="StyleUnderline"/>
        </w:rPr>
        <w:t>working class</w:t>
      </w:r>
      <w:proofErr w:type="gramEnd"/>
      <w:r w:rsidRPr="005A10CD">
        <w:rPr>
          <w:rStyle w:val="StyleUnderline"/>
        </w:rPr>
        <w:t xml:space="preserve"> life in general and the specific fear that climate protection may lead to job loss, climate protection policies will incorporate the principle of a job for everyone who wants one. A Green New Deal government, if its other policies haven’t led to full employment, would serve as the employer of last resort for all who want to work, putting them into jobs in climate protection and other socially needed activities.</w:t>
      </w:r>
      <w:r w:rsidRPr="00FE00F4">
        <w:rPr>
          <w:sz w:val="16"/>
        </w:rPr>
        <w:t xml:space="preserve"> </w:t>
      </w:r>
      <w:r w:rsidRPr="007064F3">
        <w:rPr>
          <w:rStyle w:val="StyleUnderline"/>
          <w:highlight w:val="magenta"/>
        </w:rPr>
        <w:t xml:space="preserve">Funding provided through </w:t>
      </w:r>
      <w:proofErr w:type="gramStart"/>
      <w:r w:rsidRPr="007064F3">
        <w:rPr>
          <w:rStyle w:val="StyleUnderline"/>
          <w:highlight w:val="magenta"/>
        </w:rPr>
        <w:t>this federal jobs</w:t>
      </w:r>
      <w:proofErr w:type="gramEnd"/>
      <w:r w:rsidRPr="007064F3">
        <w:rPr>
          <w:rStyle w:val="StyleUnderline"/>
          <w:highlight w:val="magenta"/>
        </w:rPr>
        <w:t xml:space="preserve"> guarantee</w:t>
      </w:r>
      <w:r w:rsidRPr="00FE00F4">
        <w:rPr>
          <w:sz w:val="16"/>
        </w:rPr>
        <w:t xml:space="preserve"> — a commitment somewhat like the New Deal’s Works Progress Administration — </w:t>
      </w:r>
      <w:r w:rsidRPr="007064F3">
        <w:rPr>
          <w:rStyle w:val="StyleUnderline"/>
          <w:highlight w:val="magenta"/>
        </w:rPr>
        <w:t>will help nonprofits, local governments, and other agencies</w:t>
      </w:r>
      <w:r w:rsidRPr="005A10CD">
        <w:rPr>
          <w:rStyle w:val="StyleUnderline"/>
        </w:rPr>
        <w:t xml:space="preserve"> serving the public employ anyone who wants a job at a wage roughly comparable to the demands of the Fight for $15 campaign.</w:t>
      </w:r>
      <w:r w:rsidRPr="00FE00F4">
        <w:rPr>
          <w:sz w:val="16"/>
        </w:rPr>
        <w:t xml:space="preserve"> The jobs guarantee will not exclude any individual or group of people who want to work and make whatever special provisions may be necessary to employ veterans, at-risk youth, ex-convicts, people with disabilities, and other people with special needs who face barriers to employment. These jobs will also pay an estimated $15 per hour plus benefits, including health insurance. </w:t>
      </w:r>
      <w:r w:rsidRPr="005A10CD">
        <w:rPr>
          <w:rStyle w:val="StyleUnderline"/>
        </w:rPr>
        <w:t xml:space="preserve">By guaranteeing every person who wishes to work a public-option job with a wage twice the current federal minimum wage plus benefits, the </w:t>
      </w:r>
      <w:r w:rsidRPr="007064F3">
        <w:rPr>
          <w:rStyle w:val="StyleUnderline"/>
          <w:highlight w:val="magenta"/>
        </w:rPr>
        <w:t>G</w:t>
      </w:r>
      <w:r w:rsidRPr="005A10CD">
        <w:rPr>
          <w:rStyle w:val="StyleUnderline"/>
        </w:rPr>
        <w:t xml:space="preserve">reen </w:t>
      </w:r>
      <w:r w:rsidRPr="007064F3">
        <w:rPr>
          <w:rStyle w:val="StyleUnderline"/>
          <w:highlight w:val="magenta"/>
        </w:rPr>
        <w:t>N</w:t>
      </w:r>
      <w:r w:rsidRPr="005A10CD">
        <w:rPr>
          <w:rStyle w:val="StyleUnderline"/>
        </w:rPr>
        <w:t xml:space="preserve">ew </w:t>
      </w:r>
      <w:r w:rsidRPr="007064F3">
        <w:rPr>
          <w:rStyle w:val="StyleUnderline"/>
          <w:highlight w:val="magenta"/>
        </w:rPr>
        <w:t>D</w:t>
      </w:r>
      <w:r w:rsidRPr="005A10CD">
        <w:rPr>
          <w:rStyle w:val="StyleUnderline"/>
        </w:rPr>
        <w:t xml:space="preserve">eal </w:t>
      </w:r>
      <w:r w:rsidRPr="007064F3">
        <w:rPr>
          <w:rStyle w:val="StyleUnderline"/>
          <w:highlight w:val="magenta"/>
        </w:rPr>
        <w:t>will establish a standard</w:t>
      </w:r>
      <w:r w:rsidRPr="005A10CD">
        <w:rPr>
          <w:rStyle w:val="StyleUnderline"/>
        </w:rPr>
        <w:t xml:space="preserve"> that </w:t>
      </w:r>
      <w:r w:rsidRPr="007064F3">
        <w:rPr>
          <w:rStyle w:val="StyleUnderline"/>
          <w:highlight w:val="magenta"/>
        </w:rPr>
        <w:t>all employers will have to meet</w:t>
      </w:r>
      <w:r w:rsidRPr="005A10CD">
        <w:rPr>
          <w:rStyle w:val="StyleUnderline"/>
        </w:rPr>
        <w:t xml:space="preserve">, </w:t>
      </w:r>
      <w:r w:rsidRPr="007064F3">
        <w:rPr>
          <w:rStyle w:val="StyleUnderline"/>
          <w:highlight w:val="magenta"/>
        </w:rPr>
        <w:t>ensuring</w:t>
      </w:r>
      <w:r w:rsidRPr="005A10CD">
        <w:rPr>
          <w:rStyle w:val="StyleUnderline"/>
        </w:rPr>
        <w:t xml:space="preserve"> that </w:t>
      </w:r>
      <w:r w:rsidRPr="007064F3">
        <w:rPr>
          <w:rStyle w:val="StyleUnderline"/>
          <w:highlight w:val="magenta"/>
        </w:rPr>
        <w:t>no</w:t>
      </w:r>
      <w:r w:rsidRPr="005A10CD">
        <w:rPr>
          <w:rStyle w:val="StyleUnderline"/>
        </w:rPr>
        <w:t xml:space="preserve"> working </w:t>
      </w:r>
      <w:r w:rsidRPr="007064F3">
        <w:rPr>
          <w:rStyle w:val="StyleUnderline"/>
          <w:highlight w:val="magenta"/>
        </w:rPr>
        <w:t>person will live in poverty</w:t>
      </w:r>
      <w:r w:rsidRPr="00FE00F4">
        <w:rPr>
          <w:sz w:val="16"/>
        </w:rPr>
        <w:t xml:space="preserve">. And the Green New Deal will also provide the education, training, and apprenticeship opportunities to help make this new economy a reality. The Green New Deal will ensure worker rights and good union jobs. Pay and benefit standards will offer working families a decent life and future. The Green New Deal will support “high road” employers, prevailing wage provisions like those required by the Davis-Bacon Act, and project labor agreements negotiated between unions and employers to ensure that climate protection jobs elevate rather than depress wages and working conditions. The Green New Deal — like the original New Deal — will establish a new framework that protects workers’ fundamental constitutional and human rights. The industrial mobilization during World War II reinforced the rights of workers to express themselves freely, bargain collectively, and organize for concerted action on the job. So will the Green New Deal. The Green New Deal will tax the rich. The Green New Deal offers us an opportunity for correcting our extreme inequality. We can tax the rich to help pay for climate protection. The Green New Deal will put to productive user the trillions of dollars that American banks, corporations, and investors have lying unused in their bank accounts — much of it from government giveaways billed as “economic stimulus.” And </w:t>
      </w:r>
      <w:r w:rsidRPr="005A10CD">
        <w:rPr>
          <w:rStyle w:val="StyleUnderline"/>
        </w:rPr>
        <w:t xml:space="preserve">the </w:t>
      </w:r>
      <w:r w:rsidRPr="007064F3">
        <w:rPr>
          <w:rStyle w:val="StyleUnderline"/>
          <w:highlight w:val="magenta"/>
        </w:rPr>
        <w:t>G</w:t>
      </w:r>
      <w:r w:rsidRPr="005A10CD">
        <w:rPr>
          <w:rStyle w:val="StyleUnderline"/>
        </w:rPr>
        <w:t xml:space="preserve">reen </w:t>
      </w:r>
      <w:r w:rsidRPr="007064F3">
        <w:rPr>
          <w:rStyle w:val="StyleUnderline"/>
          <w:highlight w:val="magenta"/>
        </w:rPr>
        <w:t>N</w:t>
      </w:r>
      <w:r w:rsidRPr="005A10CD">
        <w:rPr>
          <w:rStyle w:val="StyleUnderline"/>
        </w:rPr>
        <w:t xml:space="preserve">ew </w:t>
      </w:r>
      <w:r w:rsidRPr="007064F3">
        <w:rPr>
          <w:rStyle w:val="StyleUnderline"/>
          <w:highlight w:val="magenta"/>
        </w:rPr>
        <w:t>D</w:t>
      </w:r>
      <w:r w:rsidRPr="005A10CD">
        <w:rPr>
          <w:rStyle w:val="StyleUnderline"/>
        </w:rPr>
        <w:t xml:space="preserve">eal </w:t>
      </w:r>
      <w:r w:rsidRPr="007064F3">
        <w:rPr>
          <w:rStyle w:val="StyleUnderline"/>
          <w:highlight w:val="magenta"/>
        </w:rPr>
        <w:t>will draw on the</w:t>
      </w:r>
      <w:r w:rsidRPr="005A10CD">
        <w:rPr>
          <w:rStyle w:val="StyleUnderline"/>
        </w:rPr>
        <w:t xml:space="preserve"> enormous </w:t>
      </w:r>
      <w:r w:rsidRPr="007064F3">
        <w:rPr>
          <w:rStyle w:val="StyleUnderline"/>
          <w:highlight w:val="magenta"/>
        </w:rPr>
        <w:t>resources of the fossil fuel industry</w:t>
      </w:r>
      <w:r w:rsidRPr="005A10CD">
        <w:rPr>
          <w:rStyle w:val="StyleUnderline"/>
        </w:rPr>
        <w:t xml:space="preserve">. These resources should go </w:t>
      </w:r>
      <w:r w:rsidRPr="007064F3">
        <w:rPr>
          <w:rStyle w:val="StyleUnderline"/>
          <w:highlight w:val="magenta"/>
        </w:rPr>
        <w:t>to pay for the damage the industry has done</w:t>
      </w:r>
      <w:r w:rsidRPr="005A10CD">
        <w:rPr>
          <w:rStyle w:val="StyleUnderline"/>
        </w:rPr>
        <w:t xml:space="preserve"> to our Earth </w:t>
      </w:r>
      <w:r w:rsidRPr="00FE00F4">
        <w:rPr>
          <w:sz w:val="16"/>
        </w:rPr>
        <w:t xml:space="preserve">and every one of its people. The </w:t>
      </w:r>
      <w:r w:rsidRPr="005A10CD">
        <w:rPr>
          <w:rStyle w:val="StyleUnderline"/>
        </w:rPr>
        <w:t xml:space="preserve">Green New Deal </w:t>
      </w:r>
      <w:r w:rsidRPr="007064F3">
        <w:rPr>
          <w:rStyle w:val="StyleUnderline"/>
          <w:highlight w:val="magenta"/>
        </w:rPr>
        <w:t>will use the trillions in tax breaks and subsidies given away to America’s wealthy and</w:t>
      </w:r>
      <w:r w:rsidRPr="005A10CD">
        <w:rPr>
          <w:rStyle w:val="StyleUnderline"/>
        </w:rPr>
        <w:t xml:space="preserve"> the </w:t>
      </w:r>
      <w:r w:rsidRPr="007064F3">
        <w:rPr>
          <w:rStyle w:val="StyleUnderline"/>
          <w:highlight w:val="magenta"/>
        </w:rPr>
        <w:t>corporations</w:t>
      </w:r>
      <w:r w:rsidRPr="005A10CD">
        <w:rPr>
          <w:rStyle w:val="StyleUnderline"/>
        </w:rPr>
        <w:t xml:space="preserve"> they run </w:t>
      </w:r>
      <w:r w:rsidRPr="00FE00F4">
        <w:rPr>
          <w:sz w:val="16"/>
        </w:rPr>
        <w:t xml:space="preserve">— and the wealth of the fossil fuel industry itself — </w:t>
      </w:r>
      <w:r w:rsidRPr="007064F3">
        <w:rPr>
          <w:rStyle w:val="StyleUnderline"/>
          <w:highlight w:val="magenta"/>
        </w:rPr>
        <w:t>to ensure</w:t>
      </w:r>
      <w:r w:rsidRPr="005A10CD">
        <w:rPr>
          <w:rStyle w:val="StyleUnderline"/>
        </w:rPr>
        <w:t xml:space="preserve"> that the </w:t>
      </w:r>
      <w:r w:rsidRPr="007064F3">
        <w:rPr>
          <w:rStyle w:val="StyleUnderline"/>
          <w:highlight w:val="magenta"/>
        </w:rPr>
        <w:t>transition to climate safety leaves</w:t>
      </w:r>
      <w:r w:rsidRPr="005A10CD">
        <w:rPr>
          <w:rStyle w:val="StyleUnderline"/>
        </w:rPr>
        <w:t xml:space="preserve"> </w:t>
      </w:r>
      <w:r w:rsidRPr="007064F3">
        <w:rPr>
          <w:rStyle w:val="StyleUnderline"/>
          <w:highlight w:val="magenta"/>
        </w:rPr>
        <w:t>ordinary Americans</w:t>
      </w:r>
      <w:r w:rsidRPr="005A10CD">
        <w:rPr>
          <w:rStyle w:val="StyleUnderline"/>
        </w:rPr>
        <w:t xml:space="preserve"> far </w:t>
      </w:r>
      <w:r w:rsidRPr="007064F3">
        <w:rPr>
          <w:rStyle w:val="StyleUnderline"/>
          <w:highlight w:val="magenta"/>
        </w:rPr>
        <w:t>better off.</w:t>
      </w:r>
    </w:p>
    <w:p w14:paraId="1FEF798B" w14:textId="77777777" w:rsidR="00EF3E5C" w:rsidRDefault="00EF3E5C" w:rsidP="00EF3E5C"/>
    <w:p w14:paraId="6B3744BE" w14:textId="77777777" w:rsidR="00EF3E5C" w:rsidRPr="00EF3E5C" w:rsidRDefault="00EF3E5C" w:rsidP="00EF3E5C"/>
    <w:p w14:paraId="7FA80BBC" w14:textId="77777777" w:rsidR="0007652D" w:rsidRPr="00C65BDA" w:rsidRDefault="0007652D" w:rsidP="0007652D">
      <w:pPr>
        <w:pStyle w:val="Heading4"/>
      </w:pPr>
      <w:r>
        <w:t xml:space="preserve">The </w:t>
      </w:r>
      <w:r w:rsidRPr="00C65BDA">
        <w:t>Green new deal is key to creating systemic economic changes that address inequity and transition the US to renewable energy- now is key</w:t>
      </w:r>
    </w:p>
    <w:p w14:paraId="6CD73324" w14:textId="77777777" w:rsidR="0007652D" w:rsidRPr="00C65BDA" w:rsidRDefault="0007652D" w:rsidP="0007652D">
      <w:pPr>
        <w:rPr>
          <w:rStyle w:val="Style13ptBold"/>
        </w:rPr>
      </w:pPr>
      <w:r w:rsidRPr="00C65BDA">
        <w:rPr>
          <w:rStyle w:val="Style13ptBold"/>
        </w:rPr>
        <w:t>Boyle et al in 21</w:t>
      </w:r>
    </w:p>
    <w:p w14:paraId="16D1D20F" w14:textId="77777777" w:rsidR="0007652D" w:rsidRDefault="0007652D" w:rsidP="0007652D">
      <w:r>
        <w:t xml:space="preserve">Alaina D. Boyle, Graham Leggat, Larissa Morikawa, Yanni Pappas, Jennie C. Stephens; Green New Deal proposals: Comparing emerging transformational climate policies at multiple scales; Energy Research &amp; Social Science Volume 81, November 2021, 102259; </w:t>
      </w:r>
      <w:hyperlink r:id="rId72" w:history="1">
        <w:r w:rsidRPr="00870DF5">
          <w:rPr>
            <w:rStyle w:val="Hyperlink"/>
          </w:rPr>
          <w:t>https://www.sciencedirect.com/science/article/pii/S2214629621003522</w:t>
        </w:r>
      </w:hyperlink>
    </w:p>
    <w:p w14:paraId="0A74452C" w14:textId="77777777" w:rsidR="0007652D" w:rsidRPr="00C65BDA" w:rsidRDefault="0007652D" w:rsidP="0007652D">
      <w:pPr>
        <w:rPr>
          <w:sz w:val="16"/>
        </w:rPr>
      </w:pPr>
      <w:r w:rsidRPr="00C65BDA">
        <w:rPr>
          <w:rStyle w:val="StyleUnderline"/>
        </w:rPr>
        <w:t>As</w:t>
      </w:r>
      <w:r w:rsidRPr="00C65BDA">
        <w:rPr>
          <w:sz w:val="16"/>
        </w:rPr>
        <w:t xml:space="preserve"> wildfires, hurricanes, droughts, floods, extreme temperatures, and other </w:t>
      </w:r>
      <w:r w:rsidRPr="00C65BDA">
        <w:rPr>
          <w:rStyle w:val="StyleUnderline"/>
        </w:rPr>
        <w:t>climate disruptions worsen around the world</w:t>
      </w:r>
      <w:r w:rsidRPr="00C65BDA">
        <w:rPr>
          <w:sz w:val="16"/>
        </w:rPr>
        <w:t xml:space="preserve">, </w:t>
      </w:r>
      <w:r w:rsidRPr="00C65BDA">
        <w:rPr>
          <w:rStyle w:val="StyleUnderline"/>
        </w:rPr>
        <w:t>it is</w:t>
      </w:r>
      <w:r w:rsidRPr="00C65BDA">
        <w:rPr>
          <w:sz w:val="16"/>
        </w:rPr>
        <w:t xml:space="preserve"> increasingly </w:t>
      </w:r>
      <w:r w:rsidRPr="00C65BDA">
        <w:rPr>
          <w:rStyle w:val="Emphasis"/>
        </w:rPr>
        <w:t>recognized that systemic change facilitated by transformational policy is required to prevent the human and economic losses currently projected</w:t>
      </w:r>
      <w:r w:rsidRPr="00C65BDA">
        <w:rPr>
          <w:sz w:val="16"/>
        </w:rPr>
        <w:t xml:space="preserve"> [1], [2]. Widespread </w:t>
      </w:r>
      <w:r w:rsidRPr="00C65BDA">
        <w:rPr>
          <w:rStyle w:val="StyleUnderline"/>
        </w:rPr>
        <w:t>recognition of the deep interconnections among climate</w:t>
      </w:r>
      <w:r w:rsidRPr="00C65BDA">
        <w:rPr>
          <w:sz w:val="16"/>
        </w:rPr>
        <w:t xml:space="preserve"> change, social </w:t>
      </w:r>
      <w:r w:rsidRPr="00C65BDA">
        <w:rPr>
          <w:rStyle w:val="StyleUnderline"/>
        </w:rPr>
        <w:t>equity</w:t>
      </w:r>
      <w:r w:rsidRPr="00C65BDA">
        <w:rPr>
          <w:sz w:val="16"/>
        </w:rPr>
        <w:t xml:space="preserve">, </w:t>
      </w:r>
      <w:r w:rsidRPr="00C65BDA">
        <w:rPr>
          <w:rStyle w:val="StyleUnderline"/>
        </w:rPr>
        <w:t>and economic activity has led to a growing transformation-focused climate justice movement</w:t>
      </w:r>
      <w:r w:rsidRPr="00C65BDA">
        <w:rPr>
          <w:sz w:val="16"/>
        </w:rPr>
        <w:t xml:space="preserve"> that advocates for equity and social justice to be at the core of all climate policy [1], [2], [3], [4], [5], [6], [7]. </w:t>
      </w:r>
      <w:r w:rsidRPr="00C65BDA">
        <w:rPr>
          <w:rStyle w:val="StyleUnderline"/>
        </w:rPr>
        <w:t>Moving away from proposed climate policies that exacerbate</w:t>
      </w:r>
      <w:r w:rsidRPr="00C65BDA">
        <w:rPr>
          <w:sz w:val="16"/>
        </w:rPr>
        <w:t xml:space="preserve"> and perpetuate </w:t>
      </w:r>
      <w:r w:rsidRPr="00C65BDA">
        <w:rPr>
          <w:rStyle w:val="StyleUnderline"/>
        </w:rPr>
        <w:t>economic disparities</w:t>
      </w:r>
      <w:r w:rsidRPr="00C65BDA">
        <w:rPr>
          <w:sz w:val="16"/>
        </w:rPr>
        <w:t xml:space="preserve">, </w:t>
      </w:r>
      <w:r w:rsidRPr="00C65BDA">
        <w:rPr>
          <w:rStyle w:val="StyleUnderline"/>
        </w:rPr>
        <w:t>a new set of policies are rapidly emerging that focus on a just transition,</w:t>
      </w:r>
      <w:r w:rsidRPr="00C65BDA">
        <w:rPr>
          <w:sz w:val="16"/>
        </w:rPr>
        <w:t xml:space="preserve"> where communities that will be most affected by the shift away from fossil fuels to a renewable-based low-carbon society are empowered and supported. </w:t>
      </w:r>
      <w:r w:rsidRPr="00C65BDA">
        <w:rPr>
          <w:rStyle w:val="Emphasis"/>
        </w:rPr>
        <w:t>These policies explicitly address the social and economic structures that have enabled the worsening climate crisis</w:t>
      </w:r>
      <w:r w:rsidRPr="00C65BDA">
        <w:rPr>
          <w:sz w:val="16"/>
        </w:rPr>
        <w:t xml:space="preserve">, and prioritize protecting vulnerable populations both locally and internationally [8]. </w:t>
      </w:r>
      <w:r w:rsidRPr="00C65BDA">
        <w:rPr>
          <w:rStyle w:val="StyleUnderline"/>
        </w:rPr>
        <w:t>Among the most prominent</w:t>
      </w:r>
      <w:r w:rsidRPr="00C65BDA">
        <w:rPr>
          <w:sz w:val="16"/>
        </w:rPr>
        <w:t xml:space="preserve"> and influential of these new proposed policies </w:t>
      </w:r>
      <w:r w:rsidRPr="00C65BDA">
        <w:rPr>
          <w:rStyle w:val="Emphasis"/>
        </w:rPr>
        <w:t xml:space="preserve">is the US Green New Deal </w:t>
      </w:r>
      <w:r w:rsidRPr="00C65BDA">
        <w:rPr>
          <w:sz w:val="16"/>
        </w:rPr>
        <w:t xml:space="preserve">(GND) Resolution (H.R. 109 Recognizing the duty of the Federal Government to create a Green New Deal), which was proposed in 2018 and introduced in the U.S. Congress in February 2019 [9]. In 14 pages, the 2019 GND resolution describes large-scale national goals across sectors for greenhouse gas (GHG) emissions and pollution reductions, employment, infrastructure, housing, health and equity. </w:t>
      </w:r>
      <w:r w:rsidRPr="00C65BDA">
        <w:rPr>
          <w:rStyle w:val="StyleUnderline"/>
        </w:rPr>
        <w:t>The breadth and ambition of the proposal</w:t>
      </w:r>
      <w:r w:rsidRPr="00C65BDA">
        <w:rPr>
          <w:sz w:val="16"/>
        </w:rPr>
        <w:t xml:space="preserve">, which calls for 10 years of intensive investment and mobilization, </w:t>
      </w:r>
      <w:r w:rsidRPr="00C65BDA">
        <w:rPr>
          <w:rStyle w:val="StyleUnderline"/>
        </w:rPr>
        <w:t>is justified with references to recent climate science reports that call for urgent action</w:t>
      </w:r>
      <w:r w:rsidRPr="00C65BDA">
        <w:rPr>
          <w:sz w:val="16"/>
        </w:rPr>
        <w:t xml:space="preserve">. The resolution is based on the assertion that </w:t>
      </w:r>
      <w:r w:rsidRPr="00C65BDA">
        <w:rPr>
          <w:rStyle w:val="StyleUnderline"/>
        </w:rPr>
        <w:t>climate change is a direct threat to the United States</w:t>
      </w:r>
      <w:r w:rsidRPr="00C65BDA">
        <w:rPr>
          <w:sz w:val="16"/>
        </w:rPr>
        <w:t xml:space="preserve">, exacerbating environmental, economic, and social instabilities, </w:t>
      </w:r>
      <w:r w:rsidRPr="00C65BDA">
        <w:rPr>
          <w:rStyle w:val="StyleUnderline"/>
        </w:rPr>
        <w:t>and</w:t>
      </w:r>
      <w:r w:rsidRPr="00C65BDA">
        <w:rPr>
          <w:sz w:val="16"/>
        </w:rPr>
        <w:t xml:space="preserve"> that </w:t>
      </w:r>
      <w:r w:rsidRPr="00C65BDA">
        <w:rPr>
          <w:rStyle w:val="StyleUnderline"/>
        </w:rPr>
        <w:t>the Federal Government</w:t>
      </w:r>
      <w:r w:rsidRPr="00C65BDA">
        <w:rPr>
          <w:sz w:val="16"/>
        </w:rPr>
        <w:t xml:space="preserve">, therefore, </w:t>
      </w:r>
      <w:r w:rsidRPr="00C65BDA">
        <w:rPr>
          <w:rStyle w:val="StyleUnderline"/>
        </w:rPr>
        <w:t>has</w:t>
      </w:r>
      <w:r w:rsidRPr="00C65BDA">
        <w:rPr>
          <w:sz w:val="16"/>
        </w:rPr>
        <w:t xml:space="preserve"> both a responsibility and </w:t>
      </w:r>
      <w:r w:rsidRPr="00C65BDA">
        <w:rPr>
          <w:rStyle w:val="StyleUnderline"/>
        </w:rPr>
        <w:t>an opportunity to make large public investments to accelerate the transition to a green, healthy economy</w:t>
      </w:r>
      <w:r w:rsidRPr="00C65BDA">
        <w:rPr>
          <w:sz w:val="16"/>
        </w:rPr>
        <w:t xml:space="preserve"> through job training, job creation, infrastructure, healthcare, and housing. By explicitly invoking the New Deal from the 1940s, the GND recalls the example of large-scale U.S. Federal investment in public mobilization to alleviate unemployment, develop physical infrastructure, and enact public works [10]. Despite the widely perceived success of the New Deal in stimulating positive outcomes for American society, the proposed GND (H.R. 109) has been met with vigorous opposition, and the economic and political feasibility of the proposed policy vision has been hotly debated [11]. Public opinion of the GND, which was developed and proposed by liberal Democrats, has polarized primarily along party lines as the Republican Party has opposed both large public investments and climate action, although there has also been some pushback by centrist Democrats. Given the partisan associations of the major media outlets in the US, soon after the GND was first proposed, many Republicans harshly critiqued it in part due to what Gustafson et al. (2019) call the “Fox News effect”, where more critical coverage by the outlet caused a sharp decline in support for the policy among conservative Republicans [8]. Despite the rigorous, partisan political debates about the federal GND resolution, other new proposals asserting the need for integrated multi-sectoral coordination and investment at other levels of government, including state, municipal, regional, and tribal, have been rapidly emerging. While ambitious climate policies that address justice have been implemented in other countries, H.R. 109 was the first to explicitly connect unprecedented investment in social, economic, and climate goals to a just transition for local communities and more equitable climate outcomes relative to GHG emissions globally [12]. Building on the ambition and inspiration of the US national-level proposal, these GND-type policies have been proposed to spur major public investment in multiple interconnected aspects of the transition toward a renewable-based society including the environment, labor, and infrastructure across multiple levels of government, from US cities to the EU. A broad range of communities, advocates, and organizations have leveraged the GND framework to advocate for their priorities including Indigenous rights, racial equity, and labor rights. Although some proposals using the GND framework include specific economic and policy mechanisms, the initial federal GND proposal of 2019 focuses on broad goals and leaves the specifics of policy design and implementation to be developed. Emerging research on the feasibility of the national GND is growing, including studies integrating economic, political, and systemic transition framework lenses [3], [13], [14], [15], [16]. Most of this work was published prior to the start of the COVID-19 pandemic, before the unprecedented federal investment in the US workforce through the CARES (Coronavirus Aid, Relief and Economic Security) Act that followed, and before the need for massive public investments in the United States was so much more acute and widespread. </w:t>
      </w:r>
      <w:r w:rsidRPr="00C65BDA">
        <w:rPr>
          <w:rStyle w:val="StyleUnderline"/>
        </w:rPr>
        <w:t>In a time where cities and regions across the world face immense increases in unemployment rates and the depths of social inequalities revealed and exacerbated by COVID-19,</w:t>
      </w:r>
      <w:r w:rsidRPr="00C65BDA">
        <w:rPr>
          <w:sz w:val="16"/>
        </w:rPr>
        <w:t xml:space="preserve"> pandemic </w:t>
      </w:r>
      <w:r w:rsidRPr="00C65BDA">
        <w:rPr>
          <w:rStyle w:val="StyleUnderline"/>
        </w:rPr>
        <w:t>recovery offers a new mechanism to provide public investments to simultaneously achieve multiple goals including creating jobs</w:t>
      </w:r>
      <w:r w:rsidRPr="00C65BDA">
        <w:rPr>
          <w:sz w:val="16"/>
        </w:rPr>
        <w:t xml:space="preserve">, </w:t>
      </w:r>
      <w:r w:rsidRPr="00C65BDA">
        <w:rPr>
          <w:rStyle w:val="StyleUnderline"/>
        </w:rPr>
        <w:t>addressing</w:t>
      </w:r>
      <w:r w:rsidRPr="00C65BDA">
        <w:rPr>
          <w:sz w:val="16"/>
        </w:rPr>
        <w:t xml:space="preserve"> a legacy of </w:t>
      </w:r>
      <w:r w:rsidRPr="00C65BDA">
        <w:rPr>
          <w:rStyle w:val="StyleUnderline"/>
        </w:rPr>
        <w:t>injustices</w:t>
      </w:r>
      <w:r w:rsidRPr="00C65BDA">
        <w:rPr>
          <w:sz w:val="16"/>
        </w:rPr>
        <w:t xml:space="preserve">, </w:t>
      </w:r>
      <w:r w:rsidRPr="00C65BDA">
        <w:rPr>
          <w:rStyle w:val="Emphasis"/>
        </w:rPr>
        <w:t>and accelerating a transition toward renewable energy</w:t>
      </w:r>
      <w:r w:rsidRPr="00C65BDA">
        <w:rPr>
          <w:sz w:val="16"/>
        </w:rPr>
        <w:t xml:space="preserve">. In both the United States and Europe, </w:t>
      </w:r>
      <w:r w:rsidRPr="00C65BDA">
        <w:rPr>
          <w:rStyle w:val="Emphasis"/>
        </w:rPr>
        <w:t>the GND framework has been explicitly recognized as a crucial framework for confronting the climate crisis as part of pandemic recovery.</w:t>
      </w:r>
      <w:r w:rsidRPr="00C65BDA">
        <w:rPr>
          <w:sz w:val="16"/>
        </w:rPr>
        <w:t xml:space="preserve"> Not all climate policies that apply a GND-type framework, however, use the language of the GND to connect explicitly to the original GND proposal. The Biden administration, for example, appears to be taking a “quiet” approach to climate policy; avoiding linking their climate policies to the GND in an attempt to avoid the kind of polarizing media coverage and political opposition that has hindered H.R. 109 since its introduction [8], [17]. In contrast to the Biden/Harris administration being careful not to explicitly associate its ambitious climate plans as embracing the proposed GND, the European Commission integrates the 2019 European Green Deal with COVID-19 recovery in </w:t>
      </w:r>
      <w:proofErr w:type="spellStart"/>
      <w:r w:rsidRPr="00C65BDA">
        <w:rPr>
          <w:sz w:val="16"/>
        </w:rPr>
        <w:t>NextGenerationEU</w:t>
      </w:r>
      <w:proofErr w:type="spellEnd"/>
      <w:r w:rsidRPr="00C65BDA">
        <w:rPr>
          <w:sz w:val="16"/>
        </w:rPr>
        <w:t xml:space="preserve"> [18].</w:t>
      </w:r>
    </w:p>
    <w:p w14:paraId="298E538C" w14:textId="77777777" w:rsidR="0007652D" w:rsidRPr="00C65BDA" w:rsidRDefault="0007652D" w:rsidP="0007652D"/>
    <w:p w14:paraId="5427DBEE" w14:textId="77777777" w:rsidR="0007652D" w:rsidRPr="0095738D" w:rsidRDefault="0007652D" w:rsidP="0007652D">
      <w:pPr>
        <w:pStyle w:val="Heading4"/>
      </w:pPr>
      <w:r>
        <w:t>GND policies strengthen marginalized communities and eliminate disparities created by a fossil fuel economy- the cost of inaction far outweighs the cost of the plan</w:t>
      </w:r>
    </w:p>
    <w:p w14:paraId="182D0A89" w14:textId="77777777" w:rsidR="0007652D" w:rsidRPr="00C65BDA" w:rsidRDefault="0007652D" w:rsidP="0007652D">
      <w:pPr>
        <w:rPr>
          <w:rStyle w:val="Style13ptBold"/>
        </w:rPr>
      </w:pPr>
      <w:r w:rsidRPr="00C65BDA">
        <w:rPr>
          <w:rStyle w:val="Style13ptBold"/>
        </w:rPr>
        <w:t>Boyle et al in 21</w:t>
      </w:r>
    </w:p>
    <w:p w14:paraId="12F9F1C7" w14:textId="77777777" w:rsidR="0007652D" w:rsidRDefault="0007652D" w:rsidP="0007652D">
      <w:r>
        <w:t xml:space="preserve">Alaina D. Boyle, Graham Leggat, Larissa Morikawa, Yanni Pappas, Jennie C. Stephens; Green New Deal proposals: Comparing emerging transformational climate policies at multiple scales; Energy Research &amp; Social Science Volume 81, November 2021, 102259; </w:t>
      </w:r>
      <w:hyperlink r:id="rId73" w:history="1">
        <w:r w:rsidRPr="00870DF5">
          <w:rPr>
            <w:rStyle w:val="Hyperlink"/>
          </w:rPr>
          <w:t>https://www.sciencedirect.com/science/article/pii/S2214629621003522</w:t>
        </w:r>
      </w:hyperlink>
    </w:p>
    <w:p w14:paraId="19BD2820" w14:textId="77777777" w:rsidR="0007652D" w:rsidRDefault="0007652D" w:rsidP="0007652D">
      <w:pPr>
        <w:rPr>
          <w:sz w:val="16"/>
        </w:rPr>
      </w:pPr>
      <w:r w:rsidRPr="0095738D">
        <w:rPr>
          <w:sz w:val="16"/>
        </w:rPr>
        <w:t>Beyond the international health crisis, increased societal attention on systemic inequality and racial violence in 2020 followed multiple highly visible murders of Black people by police in the US [59]. This heightened awareness extends attention to broader issues of environmental injustice</w:t>
      </w:r>
      <w:r w:rsidRPr="0095738D">
        <w:rPr>
          <w:rStyle w:val="StyleUnderline"/>
        </w:rPr>
        <w:t>: the unequal harmful health effects of fossil fuel energy and climate change due to the legacies of marginalization</w:t>
      </w:r>
      <w:r w:rsidRPr="0095738D">
        <w:rPr>
          <w:sz w:val="16"/>
        </w:rPr>
        <w:t xml:space="preserve"> in housing, land use planning, </w:t>
      </w:r>
      <w:r w:rsidRPr="0095738D">
        <w:rPr>
          <w:rStyle w:val="StyleUnderline"/>
        </w:rPr>
        <w:t>and zoning place communities of color and low-income communities in the path of pollution</w:t>
      </w:r>
      <w:r w:rsidRPr="0095738D">
        <w:rPr>
          <w:sz w:val="16"/>
        </w:rPr>
        <w:t xml:space="preserve">, often from fossil fuel sources [30]. </w:t>
      </w:r>
      <w:r w:rsidRPr="0095738D">
        <w:rPr>
          <w:rStyle w:val="StyleUnderline"/>
        </w:rPr>
        <w:t>Current disparities in economic and health outcomes are thus inextricably linked to the fossil fuel economy</w:t>
      </w:r>
      <w:r w:rsidRPr="0095738D">
        <w:rPr>
          <w:sz w:val="16"/>
        </w:rPr>
        <w:t xml:space="preserve">, </w:t>
      </w:r>
      <w:r w:rsidRPr="0095738D">
        <w:rPr>
          <w:rStyle w:val="StyleUnderline"/>
        </w:rPr>
        <w:t>a fact acknowledged and incorporated in many of the GND proposals</w:t>
      </w:r>
      <w:r w:rsidRPr="0095738D">
        <w:rPr>
          <w:sz w:val="16"/>
        </w:rPr>
        <w:t xml:space="preserve">. </w:t>
      </w:r>
      <w:r w:rsidRPr="0095738D">
        <w:rPr>
          <w:rStyle w:val="StyleUnderline"/>
        </w:rPr>
        <w:t>GND policies highlight the importance of addressing local environmental pollution to protect the health of under-invested communities</w:t>
      </w:r>
      <w:r w:rsidRPr="0095738D">
        <w:rPr>
          <w:sz w:val="16"/>
        </w:rPr>
        <w:t xml:space="preserve"> beyond the focus of reducing GHG emissions in more traditional climate policies. </w:t>
      </w:r>
      <w:r w:rsidRPr="0095738D">
        <w:rPr>
          <w:rStyle w:val="StyleUnderline"/>
        </w:rPr>
        <w:t xml:space="preserve">GND proposals also support the development of </w:t>
      </w:r>
      <w:r w:rsidRPr="0095738D">
        <w:rPr>
          <w:sz w:val="16"/>
        </w:rPr>
        <w:t xml:space="preserve">a clean energy, </w:t>
      </w:r>
      <w:r w:rsidRPr="0095738D">
        <w:rPr>
          <w:rStyle w:val="StyleUnderline"/>
        </w:rPr>
        <w:t>resilience, and adaptation</w:t>
      </w:r>
      <w:r w:rsidRPr="0095738D">
        <w:rPr>
          <w:sz w:val="16"/>
        </w:rPr>
        <w:t xml:space="preserve"> workforce </w:t>
      </w:r>
      <w:r w:rsidRPr="0095738D">
        <w:rPr>
          <w:rStyle w:val="StyleUnderline"/>
        </w:rPr>
        <w:t>as an opportunity to improve equity and address climate change while providing career opportunities</w:t>
      </w:r>
      <w:r w:rsidRPr="0095738D">
        <w:rPr>
          <w:sz w:val="16"/>
        </w:rPr>
        <w:t xml:space="preserve">, as an opportunity to build back better or bounce forward [6], [55]. </w:t>
      </w:r>
      <w:r w:rsidRPr="0095738D">
        <w:rPr>
          <w:rStyle w:val="StyleUnderline"/>
        </w:rPr>
        <w:t>Creating good jobs by investing in green infrastructure builds social resilience and economic security, especially in vulnerable and frontline communities</w:t>
      </w:r>
      <w:r w:rsidRPr="0095738D">
        <w:rPr>
          <w:sz w:val="16"/>
        </w:rPr>
        <w:t xml:space="preserve"> as identified in H.R. 109 [9]. </w:t>
      </w:r>
      <w:r w:rsidRPr="0095738D">
        <w:rPr>
          <w:rStyle w:val="StyleUnderline"/>
        </w:rPr>
        <w:t>With respect to the finding that women and women of color in particular, are more at risk for losing or leaving their jobs</w:t>
      </w:r>
      <w:r w:rsidRPr="0095738D">
        <w:rPr>
          <w:sz w:val="16"/>
        </w:rPr>
        <w:t xml:space="preserve"> during the pandemic, </w:t>
      </w:r>
      <w:r w:rsidRPr="0095738D">
        <w:rPr>
          <w:rStyle w:val="StyleUnderline"/>
        </w:rPr>
        <w:t>GND proposals can foster equity across the board by encouraging investment in people and infrastructure instead of further entrenching infrastructure that maintains or deepens</w:t>
      </w:r>
      <w:r w:rsidRPr="0095738D">
        <w:rPr>
          <w:sz w:val="16"/>
        </w:rPr>
        <w:t xml:space="preserve"> economic, </w:t>
      </w:r>
      <w:r w:rsidRPr="0095738D">
        <w:rPr>
          <w:rStyle w:val="StyleUnderline"/>
        </w:rPr>
        <w:t>social</w:t>
      </w:r>
      <w:r w:rsidRPr="0095738D">
        <w:rPr>
          <w:sz w:val="16"/>
        </w:rPr>
        <w:t xml:space="preserve">, and health </w:t>
      </w:r>
      <w:r w:rsidRPr="0095738D">
        <w:rPr>
          <w:rStyle w:val="StyleUnderline"/>
        </w:rPr>
        <w:t>inequalities</w:t>
      </w:r>
      <w:r w:rsidRPr="0095738D">
        <w:rPr>
          <w:sz w:val="16"/>
        </w:rPr>
        <w:t xml:space="preserve"> [60]. These policy proposals claim that </w:t>
      </w:r>
      <w:r w:rsidRPr="0095738D">
        <w:rPr>
          <w:rStyle w:val="StyleUnderline"/>
        </w:rPr>
        <w:t>investing in climate action is not only a worthwhile endeavor for social justice or job creation potential. They also explain that the projected</w:t>
      </w:r>
      <w:r w:rsidRPr="0095738D">
        <w:rPr>
          <w:sz w:val="16"/>
        </w:rPr>
        <w:t xml:space="preserve"> economic, environmental, and human morbidity and mortality </w:t>
      </w:r>
      <w:r w:rsidRPr="0095738D">
        <w:rPr>
          <w:rStyle w:val="StyleUnderline"/>
        </w:rPr>
        <w:t>costs of climate change are staggering in comparison to the costs of investment in climate action</w:t>
      </w:r>
      <w:r w:rsidRPr="0095738D">
        <w:rPr>
          <w:sz w:val="16"/>
        </w:rPr>
        <w:t xml:space="preserve"> (see Fig. 5) [7], [61]. These proposals are based on the understanding that </w:t>
      </w:r>
      <w:r w:rsidRPr="0095738D">
        <w:rPr>
          <w:rStyle w:val="StyleUnderline"/>
        </w:rPr>
        <w:t>the projected costs of inequality in the US alone reach up to $1.5 trillion USD</w:t>
      </w:r>
      <w:r w:rsidRPr="0095738D">
        <w:rPr>
          <w:sz w:val="16"/>
        </w:rPr>
        <w:t xml:space="preserve"> [62]. Although opponents to the federal GND have estimated costs up to $93 trillion USD, </w:t>
      </w:r>
      <w:r w:rsidRPr="0095738D">
        <w:rPr>
          <w:rStyle w:val="StyleUnderline"/>
        </w:rPr>
        <w:t>the environmental costs of climate inaction due to temperature rise could,</w:t>
      </w:r>
      <w:r w:rsidRPr="0095738D">
        <w:rPr>
          <w:sz w:val="16"/>
        </w:rPr>
        <w:t xml:space="preserve"> within 70 years, </w:t>
      </w:r>
      <w:r w:rsidRPr="0095738D">
        <w:rPr>
          <w:rStyle w:val="StyleUnderline"/>
        </w:rPr>
        <w:t>have been estimated to reach as high as 14% of GDP per capita</w:t>
      </w:r>
      <w:r w:rsidRPr="0095738D">
        <w:rPr>
          <w:sz w:val="16"/>
        </w:rPr>
        <w:t xml:space="preserve">, which in 2019 would be $3 trillion, per year [61]. </w:t>
      </w:r>
      <w:r w:rsidRPr="0095738D">
        <w:rPr>
          <w:rStyle w:val="StyleUnderline"/>
        </w:rPr>
        <w:t>It is not news that climate action, even investment in deeply ambitious action, yields a positive return on investment</w:t>
      </w:r>
      <w:r w:rsidRPr="0095738D">
        <w:rPr>
          <w:sz w:val="16"/>
        </w:rPr>
        <w:t xml:space="preserve"> [63].</w:t>
      </w:r>
    </w:p>
    <w:p w14:paraId="08B91C62" w14:textId="77777777" w:rsidR="0007652D" w:rsidRDefault="0007652D" w:rsidP="0007652D">
      <w:pPr>
        <w:rPr>
          <w:sz w:val="16"/>
        </w:rPr>
      </w:pPr>
    </w:p>
    <w:p w14:paraId="40829D64" w14:textId="77777777" w:rsidR="0007652D" w:rsidRPr="00133686" w:rsidRDefault="0007652D" w:rsidP="0007652D"/>
    <w:p w14:paraId="6DDCCB3C" w14:textId="77777777" w:rsidR="0007652D" w:rsidRPr="00483C42" w:rsidRDefault="0007652D" w:rsidP="0007652D"/>
    <w:p w14:paraId="4A6DA8B1" w14:textId="77777777" w:rsidR="0007652D" w:rsidRPr="007A6D5A" w:rsidRDefault="0007652D" w:rsidP="0007652D">
      <w:pPr>
        <w:pStyle w:val="Heading4"/>
      </w:pPr>
      <w:r>
        <w:t>Green new deal represents an intersectional approach to climate that recognizes systemic inequality as its root cause- this is key to initiating change on the scale needed to stop disaster</w:t>
      </w:r>
    </w:p>
    <w:p w14:paraId="6BED7DB7" w14:textId="77777777" w:rsidR="0007652D" w:rsidRPr="002F51A6" w:rsidRDefault="0007652D" w:rsidP="0007652D">
      <w:pPr>
        <w:rPr>
          <w:rStyle w:val="Style13ptBold"/>
        </w:rPr>
      </w:pPr>
      <w:r>
        <w:t xml:space="preserve">Julia Robertson </w:t>
      </w:r>
      <w:r w:rsidRPr="002F51A6">
        <w:rPr>
          <w:rStyle w:val="Style13ptBold"/>
        </w:rPr>
        <w:t>Hathaway in 2020</w:t>
      </w:r>
    </w:p>
    <w:p w14:paraId="10FCD982" w14:textId="77777777" w:rsidR="0007652D" w:rsidRDefault="0007652D" w:rsidP="0007652D">
      <w:r w:rsidRPr="002F51A6">
        <w:t xml:space="preserve">Department of Communication, George Mason University; Climate Change, the Intersectional Imperative, and the Opportunity of the Green New Deal; ENVIRONMENTAL COMMUNICATION 2020, VOL. 14, NO. 1, 13–22 </w:t>
      </w:r>
      <w:hyperlink r:id="rId74" w:history="1">
        <w:r w:rsidRPr="001B6E4D">
          <w:rPr>
            <w:rStyle w:val="Hyperlink"/>
          </w:rPr>
          <w:t>https://doi.org/10.1080/17524032.2019.1629977</w:t>
        </w:r>
      </w:hyperlink>
    </w:p>
    <w:p w14:paraId="4F3105CD" w14:textId="77777777" w:rsidR="0007652D" w:rsidRPr="007A6D5A" w:rsidRDefault="0007652D" w:rsidP="0007652D">
      <w:pPr>
        <w:rPr>
          <w:sz w:val="16"/>
        </w:rPr>
      </w:pPr>
      <w:r w:rsidRPr="007A6D5A">
        <w:rPr>
          <w:sz w:val="16"/>
        </w:rPr>
        <w:t xml:space="preserve">In this essay, I argue that </w:t>
      </w:r>
      <w:r w:rsidRPr="007A6D5A">
        <w:rPr>
          <w:rStyle w:val="StyleUnderline"/>
        </w:rPr>
        <w:t>communicators must understand and convey the relevance of intersectionality if we are to avoid climate disaster</w:t>
      </w:r>
      <w:r w:rsidRPr="007A6D5A">
        <w:rPr>
          <w:sz w:val="16"/>
        </w:rPr>
        <w:t xml:space="preserve">. I begin by summarizing the literature focused on gender and climate change to present one important example of the type of analysis required to begin to communicate effectively about systemic inequities and climate change. I explore how climate change impacts women differentially; the extent to which women are underrepresented in decision making fora; and the potential for women to improve our efforts to mitigate and adapt. I then discuss </w:t>
      </w:r>
      <w:r w:rsidRPr="007A6D5A">
        <w:rPr>
          <w:rStyle w:val="StyleUnderline"/>
        </w:rPr>
        <w:t>the ways in which gender, sexuality, race, and class are linked in ways that have been neglected by climate change communicators</w:t>
      </w:r>
      <w:r w:rsidRPr="007A6D5A">
        <w:rPr>
          <w:sz w:val="16"/>
        </w:rPr>
        <w:t xml:space="preserve">. </w:t>
      </w:r>
      <w:r w:rsidRPr="007A6D5A">
        <w:rPr>
          <w:rStyle w:val="StyleUnderline"/>
        </w:rPr>
        <w:t>I focus on the Green New Deal</w:t>
      </w:r>
      <w:r w:rsidRPr="007A6D5A">
        <w:rPr>
          <w:sz w:val="16"/>
        </w:rPr>
        <w:t xml:space="preserve"> (GND, 2019) </w:t>
      </w:r>
      <w:r w:rsidRPr="007A6D5A">
        <w:rPr>
          <w:rStyle w:val="StyleUnderline"/>
        </w:rPr>
        <w:t>as an example of an intersectional policy proposal</w:t>
      </w:r>
      <w:r w:rsidRPr="007A6D5A">
        <w:rPr>
          <w:sz w:val="16"/>
        </w:rPr>
        <w:t xml:space="preserve">. </w:t>
      </w:r>
      <w:r w:rsidRPr="007A6D5A">
        <w:rPr>
          <w:rStyle w:val="StyleUnderline"/>
        </w:rPr>
        <w:t xml:space="preserve">The GND reflects a </w:t>
      </w:r>
      <w:r w:rsidRPr="007A6D5A">
        <w:rPr>
          <w:rStyle w:val="Emphasis"/>
        </w:rPr>
        <w:t>marked departure</w:t>
      </w:r>
      <w:r w:rsidRPr="007A6D5A">
        <w:rPr>
          <w:rStyle w:val="StyleUnderline"/>
        </w:rPr>
        <w:t xml:space="preserve"> from other federal legislation in that it recognizes the inequities of </w:t>
      </w:r>
      <w:r w:rsidRPr="007A6D5A">
        <w:rPr>
          <w:rStyle w:val="Emphasis"/>
        </w:rPr>
        <w:t>systemic power relations as root causes of climate change</w:t>
      </w:r>
      <w:r w:rsidRPr="007A6D5A">
        <w:rPr>
          <w:sz w:val="16"/>
        </w:rPr>
        <w:t xml:space="preserve">, </w:t>
      </w:r>
      <w:r w:rsidRPr="007A6D5A">
        <w:rPr>
          <w:rStyle w:val="StyleUnderline"/>
        </w:rPr>
        <w:t>and their redress as the only promising way forward</w:t>
      </w:r>
      <w:r w:rsidRPr="007A6D5A">
        <w:rPr>
          <w:sz w:val="16"/>
        </w:rPr>
        <w:t xml:space="preserve">. </w:t>
      </w:r>
      <w:r w:rsidRPr="007A6D5A">
        <w:rPr>
          <w:rStyle w:val="StyleUnderline"/>
        </w:rPr>
        <w:t>I contrast the GND with other policy approaches to climate change that view and understand climate change responses through the lens of technology and science</w:t>
      </w:r>
      <w:r w:rsidRPr="007A6D5A">
        <w:rPr>
          <w:sz w:val="16"/>
        </w:rPr>
        <w:t xml:space="preserve">. Third, I describe the discourse surrounding the GND during the first quarter of 2019. Finally, I argue that </w:t>
      </w:r>
      <w:r w:rsidRPr="007A6D5A">
        <w:rPr>
          <w:rStyle w:val="StyleUnderline"/>
        </w:rPr>
        <w:t>in order for the GND to serve as a viable proposal and platform for public deliberation, communicators and advocates must draw on climate communication research to effectively enact its theory of change</w:t>
      </w:r>
      <w:r w:rsidRPr="007A6D5A">
        <w:rPr>
          <w:sz w:val="16"/>
        </w:rPr>
        <w:t xml:space="preserve">. </w:t>
      </w:r>
    </w:p>
    <w:p w14:paraId="26B85E71" w14:textId="77777777" w:rsidR="0007652D" w:rsidRPr="007A6D5A" w:rsidRDefault="0007652D" w:rsidP="0007652D"/>
    <w:p w14:paraId="0A0BEE25" w14:textId="77777777" w:rsidR="0007652D" w:rsidRPr="00F258B2" w:rsidRDefault="0007652D" w:rsidP="0007652D">
      <w:pPr>
        <w:pStyle w:val="Heading4"/>
      </w:pPr>
      <w:r>
        <w:t>The green new deal enacts structural changes on the economy that address inequality as a root cause of climate change</w:t>
      </w:r>
    </w:p>
    <w:p w14:paraId="06BBB3CC" w14:textId="77777777" w:rsidR="0007652D" w:rsidRPr="002F51A6" w:rsidRDefault="0007652D" w:rsidP="0007652D">
      <w:pPr>
        <w:rPr>
          <w:rStyle w:val="Style13ptBold"/>
        </w:rPr>
      </w:pPr>
      <w:r>
        <w:t xml:space="preserve">Julia Robertson </w:t>
      </w:r>
      <w:r w:rsidRPr="002F51A6">
        <w:rPr>
          <w:rStyle w:val="Style13ptBold"/>
        </w:rPr>
        <w:t>Hathaway in 2020</w:t>
      </w:r>
    </w:p>
    <w:p w14:paraId="69ED4EFB" w14:textId="77777777" w:rsidR="0007652D" w:rsidRDefault="0007652D" w:rsidP="0007652D">
      <w:r w:rsidRPr="002F51A6">
        <w:t xml:space="preserve">Department of Communication, George Mason University; Climate Change, the Intersectional Imperative, and the Opportunity of the Green New Deal; ENVIRONMENTAL COMMUNICATION 2020, VOL. 14, NO. 1, 13–22 </w:t>
      </w:r>
      <w:hyperlink r:id="rId75" w:history="1">
        <w:r w:rsidRPr="001B6E4D">
          <w:rPr>
            <w:rStyle w:val="Hyperlink"/>
          </w:rPr>
          <w:t>https://doi.org/10.1080/17524032.2019.1629977</w:t>
        </w:r>
      </w:hyperlink>
    </w:p>
    <w:p w14:paraId="4FFBE406" w14:textId="77777777" w:rsidR="0007652D" w:rsidRDefault="0007652D" w:rsidP="0007652D">
      <w:pPr>
        <w:rPr>
          <w:sz w:val="16"/>
        </w:rPr>
      </w:pPr>
      <w:r w:rsidRPr="00F258B2">
        <w:rPr>
          <w:sz w:val="16"/>
        </w:rPr>
        <w:t xml:space="preserve">How individuals and communities experience climate change is influenced by multiple factors. </w:t>
      </w:r>
      <w:r w:rsidRPr="007A6D5A">
        <w:rPr>
          <w:rStyle w:val="StyleUnderline"/>
        </w:rPr>
        <w:t>An intersectional approach includes “the complex,</w:t>
      </w:r>
      <w:r w:rsidRPr="00F258B2">
        <w:rPr>
          <w:sz w:val="16"/>
        </w:rPr>
        <w:t xml:space="preserve"> irreducible, varied, and variable </w:t>
      </w:r>
      <w:r w:rsidRPr="007A6D5A">
        <w:rPr>
          <w:rStyle w:val="StyleUnderline"/>
        </w:rPr>
        <w:t>effects which ensue when multiple axes of differentiation</w:t>
      </w:r>
      <w:r w:rsidRPr="00F258B2">
        <w:rPr>
          <w:sz w:val="16"/>
        </w:rPr>
        <w:t xml:space="preserve"> – economic, political, cultural, psychic, subjective and experiential – </w:t>
      </w:r>
      <w:r w:rsidRPr="007A6D5A">
        <w:rPr>
          <w:rStyle w:val="StyleUnderline"/>
        </w:rPr>
        <w:t>intersect in historically specific contexts</w:t>
      </w:r>
      <w:r w:rsidRPr="00F258B2">
        <w:rPr>
          <w:sz w:val="16"/>
        </w:rPr>
        <w:t xml:space="preserve">” (Brah &amp; Phoenix, 2004, p. 76). Gender, combined with ethnicity, age, and socio-economic background, determine to a large extent people’s resilience in the face of climate change (Harris, 2010). </w:t>
      </w:r>
      <w:r w:rsidRPr="007A6D5A">
        <w:rPr>
          <w:rStyle w:val="StyleUnderline"/>
        </w:rPr>
        <w:t>When viewed through an intersectional lens, climate vulnerability is the product of these multifaceted factors and processes interacting within systems of power</w:t>
      </w:r>
      <w:r w:rsidRPr="00F258B2">
        <w:rPr>
          <w:sz w:val="16"/>
        </w:rPr>
        <w:t xml:space="preserve"> (Osborne, 2015). A growing literature has examined how climate change relates to equity (</w:t>
      </w:r>
      <w:proofErr w:type="gramStart"/>
      <w:r w:rsidRPr="00F258B2">
        <w:rPr>
          <w:sz w:val="16"/>
        </w:rPr>
        <w:t>e.g.</w:t>
      </w:r>
      <w:proofErr w:type="gramEnd"/>
      <w:r w:rsidRPr="00F258B2">
        <w:rPr>
          <w:sz w:val="16"/>
        </w:rPr>
        <w:t xml:space="preserve"> Djoudi et al., 2016; Patterson et al., 2018; Sonja &amp; Harald, 2018; Spencer, Perkins, &amp; Erickson, 2018) and intersectionality (e.g. </w:t>
      </w:r>
      <w:proofErr w:type="spellStart"/>
      <w:r w:rsidRPr="00F258B2">
        <w:rPr>
          <w:sz w:val="16"/>
        </w:rPr>
        <w:t>Kaijser</w:t>
      </w:r>
      <w:proofErr w:type="spellEnd"/>
      <w:r w:rsidRPr="00F258B2">
        <w:rPr>
          <w:sz w:val="16"/>
        </w:rPr>
        <w:t xml:space="preserve"> &amp; Kronsell, 2014; Thompson-Hall, </w:t>
      </w:r>
      <w:proofErr w:type="spellStart"/>
      <w:r w:rsidRPr="00F258B2">
        <w:rPr>
          <w:sz w:val="16"/>
        </w:rPr>
        <w:t>Carr</w:t>
      </w:r>
      <w:proofErr w:type="spellEnd"/>
      <w:r w:rsidRPr="00F258B2">
        <w:rPr>
          <w:sz w:val="16"/>
        </w:rPr>
        <w:t xml:space="preserve">, &amp; Pascual, 2016) – even in the context of the climate change scientific community (Gay-Antaki &amp; Liverman, 2018). </w:t>
      </w:r>
      <w:r w:rsidRPr="007A6D5A">
        <w:rPr>
          <w:rStyle w:val="StyleUnderline"/>
        </w:rPr>
        <w:t>Intersectionality is explicitly oriented towards transformation, building coalitions among different groups, working towards social justice</w:t>
      </w:r>
      <w:r w:rsidRPr="00F258B2">
        <w:rPr>
          <w:sz w:val="16"/>
        </w:rPr>
        <w:t xml:space="preserve"> (</w:t>
      </w:r>
      <w:proofErr w:type="spellStart"/>
      <w:r w:rsidRPr="00F258B2">
        <w:rPr>
          <w:sz w:val="16"/>
        </w:rPr>
        <w:t>Hankivsky</w:t>
      </w:r>
      <w:proofErr w:type="spellEnd"/>
      <w:r w:rsidRPr="00F258B2">
        <w:rPr>
          <w:sz w:val="16"/>
        </w:rPr>
        <w:t xml:space="preserve">, 2014), </w:t>
      </w:r>
      <w:r w:rsidRPr="007A6D5A">
        <w:rPr>
          <w:rStyle w:val="StyleUnderline"/>
        </w:rPr>
        <w:t>and enabling critical questions</w:t>
      </w:r>
      <w:r w:rsidRPr="00F258B2">
        <w:rPr>
          <w:sz w:val="16"/>
        </w:rPr>
        <w:t xml:space="preserve"> </w:t>
      </w:r>
      <w:r w:rsidRPr="007A6D5A">
        <w:rPr>
          <w:rStyle w:val="StyleUnderline"/>
        </w:rPr>
        <w:t>about</w:t>
      </w:r>
      <w:r w:rsidRPr="00F258B2">
        <w:rPr>
          <w:sz w:val="16"/>
        </w:rPr>
        <w:t xml:space="preserve"> norms and the </w:t>
      </w:r>
      <w:r w:rsidRPr="007A6D5A">
        <w:rPr>
          <w:rStyle w:val="StyleUnderline"/>
        </w:rPr>
        <w:t>power structures</w:t>
      </w:r>
      <w:r w:rsidRPr="00F258B2">
        <w:rPr>
          <w:sz w:val="16"/>
        </w:rPr>
        <w:t xml:space="preserve"> that shape them in the context of climate change (</w:t>
      </w:r>
      <w:proofErr w:type="spellStart"/>
      <w:r w:rsidRPr="00F258B2">
        <w:rPr>
          <w:sz w:val="16"/>
        </w:rPr>
        <w:t>Kaijser</w:t>
      </w:r>
      <w:proofErr w:type="spellEnd"/>
      <w:r w:rsidRPr="00F258B2">
        <w:rPr>
          <w:sz w:val="16"/>
        </w:rPr>
        <w:t xml:space="preserve"> &amp; Kronsell, 2014). If well-communicated, </w:t>
      </w:r>
      <w:r w:rsidRPr="00F258B2">
        <w:rPr>
          <w:rStyle w:val="Emphasis"/>
        </w:rPr>
        <w:t>an intersectional approach can provide a powerful basis for intervention on climate change</w:t>
      </w:r>
      <w:r w:rsidRPr="00F258B2">
        <w:rPr>
          <w:sz w:val="16"/>
        </w:rPr>
        <w:t xml:space="preserve"> (</w:t>
      </w:r>
      <w:proofErr w:type="spellStart"/>
      <w:r w:rsidRPr="00F258B2">
        <w:rPr>
          <w:sz w:val="16"/>
        </w:rPr>
        <w:t>Kaijser</w:t>
      </w:r>
      <w:proofErr w:type="spellEnd"/>
      <w:r w:rsidRPr="00F258B2">
        <w:rPr>
          <w:sz w:val="16"/>
        </w:rPr>
        <w:t xml:space="preserve"> &amp; Kronsell, 2014; Pulido, 2017). When introduced in January of 2019 as joint House and Senate resolutions, </w:t>
      </w:r>
      <w:r w:rsidRPr="00F258B2">
        <w:rPr>
          <w:rStyle w:val="StyleUnderline"/>
        </w:rPr>
        <w:t>the GND represented an unprecedented departure from past policy approaches to climate change.</w:t>
      </w:r>
      <w:r w:rsidRPr="00F258B2">
        <w:rPr>
          <w:sz w:val="16"/>
        </w:rPr>
        <w:t xml:space="preserve"> </w:t>
      </w:r>
      <w:r w:rsidRPr="00F258B2">
        <w:rPr>
          <w:rStyle w:val="StyleUnderline"/>
        </w:rPr>
        <w:t>The nonbinding resolutions signified the vast diversity of lived experiences and the ways in which they intersect</w:t>
      </w:r>
      <w:r w:rsidRPr="00F258B2">
        <w:rPr>
          <w:sz w:val="16"/>
        </w:rPr>
        <w:t xml:space="preserve">, </w:t>
      </w:r>
      <w:r w:rsidRPr="00F258B2">
        <w:rPr>
          <w:rStyle w:val="StyleUnderline"/>
        </w:rPr>
        <w:t>as well as the inextricable links between climate change, poverty, inequality, and economic injustice</w:t>
      </w:r>
      <w:r w:rsidRPr="00F258B2">
        <w:rPr>
          <w:sz w:val="16"/>
        </w:rPr>
        <w:t xml:space="preserve">. As Rhiana Gunn-Wright, policy director for New Consensus and an architect of the GND, explained in an interview: To take an intersectional approach seeks to make visible and address the various privileges and oppressions that we all have in order to build an activist movement that is more just, inclusive and coherent … We each carry different identities; each could be dominant, oppressed or a combination of both. </w:t>
      </w:r>
      <w:r w:rsidRPr="00F258B2">
        <w:rPr>
          <w:rStyle w:val="StyleUnderline"/>
        </w:rPr>
        <w:t>Our identities intersect and overlap. When we don’t take into account this overlapping, people marginalized by the intersection of power structures are forgotten and not understood. As a result, it becomes impossible for them to ask for justice</w:t>
      </w:r>
      <w:r w:rsidRPr="00F258B2">
        <w:rPr>
          <w:sz w:val="16"/>
        </w:rPr>
        <w:t xml:space="preserve"> as our society cannot grasp their issue (Pod Save America, 2019). </w:t>
      </w:r>
      <w:r w:rsidRPr="00F258B2">
        <w:rPr>
          <w:rStyle w:val="StyleUnderline"/>
        </w:rPr>
        <w:t xml:space="preserve">In outlining a package of policies addressing including health care, green jobs, transportation, and housing, the GND </w:t>
      </w:r>
      <w:r w:rsidRPr="00F258B2">
        <w:rPr>
          <w:rStyle w:val="Emphasis"/>
        </w:rPr>
        <w:t>positions equity as central to addressing climate change</w:t>
      </w:r>
      <w:r w:rsidRPr="00F258B2">
        <w:rPr>
          <w:rStyle w:val="StyleUnderline"/>
        </w:rPr>
        <w:t xml:space="preserve"> </w:t>
      </w:r>
      <w:r w:rsidRPr="00F258B2">
        <w:rPr>
          <w:sz w:val="16"/>
        </w:rPr>
        <w:t xml:space="preserve">(Gunn-Wright &amp; Hockett, 2019). </w:t>
      </w:r>
      <w:r w:rsidRPr="00F258B2">
        <w:rPr>
          <w:rStyle w:val="StyleUnderline"/>
        </w:rPr>
        <w:t>In so doing, the GND establishes a new stance regarding how these interrelated issues should be reflected in political and institutional processes and norms.</w:t>
      </w:r>
      <w:r w:rsidRPr="00F258B2">
        <w:rPr>
          <w:sz w:val="16"/>
        </w:rPr>
        <w:t xml:space="preserve"> The challenge was met with derision and vilification (</w:t>
      </w:r>
      <w:proofErr w:type="gramStart"/>
      <w:r w:rsidRPr="00F258B2">
        <w:rPr>
          <w:sz w:val="16"/>
        </w:rPr>
        <w:t>e.g.</w:t>
      </w:r>
      <w:proofErr w:type="gramEnd"/>
      <w:r w:rsidRPr="00F258B2">
        <w:rPr>
          <w:sz w:val="16"/>
        </w:rPr>
        <w:t xml:space="preserve"> Carney, 2019; Cillizza, 2019; McConnell, 2019).</w:t>
      </w:r>
    </w:p>
    <w:p w14:paraId="0D67A927" w14:textId="77777777" w:rsidR="0007652D" w:rsidRDefault="0007652D" w:rsidP="0007652D">
      <w:pPr>
        <w:rPr>
          <w:sz w:val="16"/>
        </w:rPr>
      </w:pPr>
    </w:p>
    <w:p w14:paraId="5CD0F104" w14:textId="77777777" w:rsidR="0007652D" w:rsidRDefault="0007652D" w:rsidP="0007652D">
      <w:pPr>
        <w:rPr>
          <w:sz w:val="16"/>
        </w:rPr>
      </w:pPr>
    </w:p>
    <w:p w14:paraId="56BB1AF7" w14:textId="77777777" w:rsidR="0007652D" w:rsidRPr="00A314B1" w:rsidRDefault="0007652D" w:rsidP="0007652D"/>
    <w:p w14:paraId="630660E0" w14:textId="77777777" w:rsidR="0007652D" w:rsidRPr="00C65BDA" w:rsidRDefault="0007652D" w:rsidP="0007652D">
      <w:pPr>
        <w:pStyle w:val="Heading4"/>
      </w:pPr>
      <w:r>
        <w:t>Green new deal is key to systemic change- it recognizes the futility of small technocratic fixes and uses an integrative approach that shows the connection between socioeconomic structures and climate change</w:t>
      </w:r>
    </w:p>
    <w:p w14:paraId="06BF67D7" w14:textId="77777777" w:rsidR="0007652D" w:rsidRPr="00C65BDA" w:rsidRDefault="0007652D" w:rsidP="0007652D">
      <w:pPr>
        <w:rPr>
          <w:rStyle w:val="Style13ptBold"/>
        </w:rPr>
      </w:pPr>
      <w:r w:rsidRPr="00C65BDA">
        <w:rPr>
          <w:rStyle w:val="Style13ptBold"/>
        </w:rPr>
        <w:t>Boyle et al in 21</w:t>
      </w:r>
    </w:p>
    <w:p w14:paraId="77FF5D3F" w14:textId="77777777" w:rsidR="0007652D" w:rsidRDefault="0007652D" w:rsidP="0007652D">
      <w:r>
        <w:t xml:space="preserve">Alaina D. Boyle, Graham Leggat, Larissa Morikawa, Yanni Pappas, Jennie C. Stephens; Green New Deal proposals: Comparing emerging transformational climate policies at multiple scales; Energy Research &amp; Social Science Volume 81, November 2021, 102259; </w:t>
      </w:r>
      <w:hyperlink r:id="rId76" w:history="1">
        <w:r w:rsidRPr="00870DF5">
          <w:rPr>
            <w:rStyle w:val="Hyperlink"/>
          </w:rPr>
          <w:t>https://www.sciencedirect.com/science/article/pii/S2214629621003522</w:t>
        </w:r>
      </w:hyperlink>
    </w:p>
    <w:p w14:paraId="1AA9384B" w14:textId="77777777" w:rsidR="0007652D" w:rsidRPr="00F46876" w:rsidRDefault="0007652D" w:rsidP="0007652D">
      <w:pPr>
        <w:rPr>
          <w:sz w:val="16"/>
        </w:rPr>
      </w:pPr>
      <w:r w:rsidRPr="00C65BDA">
        <w:rPr>
          <w:rStyle w:val="StyleUnderline"/>
        </w:rPr>
        <w:t>Policy proposals applying a GND framework are part of a new approach to climate policy that is distinct</w:t>
      </w:r>
      <w:r w:rsidRPr="00F46876">
        <w:rPr>
          <w:sz w:val="16"/>
        </w:rPr>
        <w:t xml:space="preserve"> </w:t>
      </w:r>
      <w:r w:rsidRPr="00C65BDA">
        <w:rPr>
          <w:rStyle w:val="StyleUnderline"/>
        </w:rPr>
        <w:t>from</w:t>
      </w:r>
      <w:r w:rsidRPr="00F46876">
        <w:rPr>
          <w:sz w:val="16"/>
        </w:rPr>
        <w:t xml:space="preserve"> both previously proposed </w:t>
      </w:r>
      <w:r w:rsidRPr="00C65BDA">
        <w:rPr>
          <w:rStyle w:val="StyleUnderline"/>
        </w:rPr>
        <w:t>traditional cost-based climate policies and business as usual</w:t>
      </w:r>
      <w:r w:rsidRPr="00F46876">
        <w:rPr>
          <w:sz w:val="16"/>
        </w:rPr>
        <w:t xml:space="preserve"> (BAU), which assumes continued reliance on fossil fuels (Fig. 1). Throughout this paper we refer to GND proposals or GND-like policies as a new type of integrated climate policy that applies the GND framework including some policy proposals that do not explicitly use the words Green New Deal. </w:t>
      </w:r>
      <w:r w:rsidRPr="00C65BDA">
        <w:rPr>
          <w:rStyle w:val="StyleUnderline"/>
        </w:rPr>
        <w:t>Traditional</w:t>
      </w:r>
      <w:r w:rsidRPr="00F46876">
        <w:rPr>
          <w:sz w:val="16"/>
        </w:rPr>
        <w:t xml:space="preserve"> cost-based </w:t>
      </w:r>
      <w:r w:rsidRPr="00C65BDA">
        <w:rPr>
          <w:rStyle w:val="StyleUnderline"/>
        </w:rPr>
        <w:t>climate policies, including</w:t>
      </w:r>
      <w:r w:rsidRPr="00F46876">
        <w:rPr>
          <w:sz w:val="16"/>
        </w:rPr>
        <w:t xml:space="preserve"> carbon </w:t>
      </w:r>
      <w:r w:rsidRPr="00C65BDA">
        <w:rPr>
          <w:rStyle w:val="StyleUnderline"/>
        </w:rPr>
        <w:t>taxes and cap-and-trade</w:t>
      </w:r>
      <w:r w:rsidRPr="00F46876">
        <w:rPr>
          <w:sz w:val="16"/>
        </w:rPr>
        <w:t xml:space="preserve"> policies, have dominated public policy discourse around climate change. Traditional policies </w:t>
      </w:r>
      <w:r w:rsidRPr="00C65BDA">
        <w:rPr>
          <w:rStyle w:val="StyleUnderline"/>
        </w:rPr>
        <w:t>focus on market-based approaches and are based on the economic assumption that climate change is an externality</w:t>
      </w:r>
      <w:r w:rsidRPr="00F46876">
        <w:rPr>
          <w:sz w:val="16"/>
        </w:rPr>
        <w:t xml:space="preserve"> that can be addressed by internalizing costs [19]. </w:t>
      </w:r>
      <w:r w:rsidRPr="00C65BDA">
        <w:rPr>
          <w:rStyle w:val="StyleUnderline"/>
        </w:rPr>
        <w:t>These policies</w:t>
      </w:r>
      <w:r w:rsidRPr="00F46876">
        <w:rPr>
          <w:sz w:val="16"/>
        </w:rPr>
        <w:t xml:space="preserve">, which </w:t>
      </w:r>
      <w:r w:rsidRPr="00C65BDA">
        <w:rPr>
          <w:rStyle w:val="StyleUnderline"/>
        </w:rPr>
        <w:t>result</w:t>
      </w:r>
      <w:r w:rsidRPr="00F46876">
        <w:rPr>
          <w:sz w:val="16"/>
        </w:rPr>
        <w:t xml:space="preserve"> </w:t>
      </w:r>
      <w:r w:rsidRPr="00C65BDA">
        <w:rPr>
          <w:rStyle w:val="StyleUnderline"/>
        </w:rPr>
        <w:t>from</w:t>
      </w:r>
      <w:r w:rsidRPr="00F46876">
        <w:rPr>
          <w:sz w:val="16"/>
        </w:rPr>
        <w:t xml:space="preserve"> </w:t>
      </w:r>
      <w:r w:rsidRPr="00C65BDA">
        <w:rPr>
          <w:rStyle w:val="StyleUnderline"/>
        </w:rPr>
        <w:t>a</w:t>
      </w:r>
      <w:r w:rsidRPr="00F46876">
        <w:rPr>
          <w:sz w:val="16"/>
        </w:rPr>
        <w:t xml:space="preserve"> “climate isolationist” </w:t>
      </w:r>
      <w:r w:rsidRPr="00C65BDA">
        <w:rPr>
          <w:rStyle w:val="StyleUnderline"/>
        </w:rPr>
        <w:t>technocratic framing of climate change as a discrete and isolated problem in need of a technological solution</w:t>
      </w:r>
      <w:r w:rsidRPr="00F46876">
        <w:rPr>
          <w:sz w:val="16"/>
        </w:rPr>
        <w:t xml:space="preserve">, </w:t>
      </w:r>
      <w:r w:rsidRPr="00C65BDA">
        <w:rPr>
          <w:rStyle w:val="StyleUnderline"/>
        </w:rPr>
        <w:t>tend to focus narrowly on greenhouse gas emissions</w:t>
      </w:r>
      <w:r w:rsidRPr="00F46876">
        <w:rPr>
          <w:sz w:val="16"/>
        </w:rPr>
        <w:t xml:space="preserve"> reductions [20]. Although market-based policies have contributed to some renewable energy gains and reductions in GHG emissions, </w:t>
      </w:r>
      <w:r w:rsidRPr="00F46876">
        <w:rPr>
          <w:rStyle w:val="Emphasis"/>
        </w:rPr>
        <w:t>market-based policies alone increasingly appear to be insufficient to achieve the systemic transformation needed to both drastically reduce GHG emissions and build the resilience needed to minimize climate-based catastrophes</w:t>
      </w:r>
      <w:r w:rsidRPr="00F46876">
        <w:rPr>
          <w:sz w:val="16"/>
        </w:rPr>
        <w:t xml:space="preserve"> and the resulting human and economic losses [1], [3], [21], [22], [23], [24]. The Intergovernmental Panel on Climate Change (IPCC) developed Representative Concentration Pathways (RCPs) projecting climate change in response to different climate policy approaches [25]. In these pathways, </w:t>
      </w:r>
      <w:r w:rsidRPr="00F46876">
        <w:rPr>
          <w:rStyle w:val="StyleUnderline"/>
        </w:rPr>
        <w:t>BAU r</w:t>
      </w:r>
      <w:r w:rsidRPr="00F46876">
        <w:rPr>
          <w:sz w:val="16"/>
        </w:rPr>
        <w:t xml:space="preserve">epresents the future without additional climate policy; a continuation of a predominately fossil-fuel based energy system. This system </w:t>
      </w:r>
      <w:r w:rsidRPr="00F46876">
        <w:rPr>
          <w:rStyle w:val="StyleUnderline"/>
        </w:rPr>
        <w:t>perpetuates structural inequity of climate impacts and resource access, leading to climate displacement</w:t>
      </w:r>
      <w:r w:rsidRPr="00F46876">
        <w:rPr>
          <w:sz w:val="16"/>
        </w:rPr>
        <w:t xml:space="preserve"> and increased morbidity and mortality for the most vulnerable [2], [26]. </w:t>
      </w:r>
      <w:r w:rsidRPr="00F46876">
        <w:rPr>
          <w:rStyle w:val="StyleUnderline"/>
        </w:rPr>
        <w:t>Without any ambitious new climate policies</w:t>
      </w:r>
      <w:r w:rsidRPr="00F46876">
        <w:rPr>
          <w:sz w:val="16"/>
        </w:rPr>
        <w:t xml:space="preserve">, either GND-like policies or cost-based climate policies, a future still dominated by fossil fuel use, </w:t>
      </w:r>
      <w:r w:rsidRPr="00F46876">
        <w:rPr>
          <w:rStyle w:val="StyleUnderline"/>
        </w:rPr>
        <w:t>continued economic precarity and</w:t>
      </w:r>
      <w:r w:rsidRPr="00F46876">
        <w:rPr>
          <w:sz w:val="16"/>
        </w:rPr>
        <w:t xml:space="preserve"> inequities, and </w:t>
      </w:r>
      <w:r w:rsidRPr="00F46876">
        <w:rPr>
          <w:rStyle w:val="StyleUnderline"/>
        </w:rPr>
        <w:t>devastating climate disruptions can be expected</w:t>
      </w:r>
      <w:r w:rsidRPr="00F46876">
        <w:rPr>
          <w:sz w:val="16"/>
        </w:rPr>
        <w:t xml:space="preserve"> (Fig. 1). Although the IPCC’s RCPs project the future through 2100, the figure reflects that GND policies propose nearer-term targets through 2050. </w:t>
      </w:r>
      <w:r w:rsidRPr="00F46876">
        <w:rPr>
          <w:rStyle w:val="StyleUnderline"/>
        </w:rPr>
        <w:t xml:space="preserve">The GND framework </w:t>
      </w:r>
      <w:r w:rsidRPr="00F46876">
        <w:rPr>
          <w:sz w:val="16"/>
        </w:rPr>
        <w:t xml:space="preserve">differs from other types of climate policies because it </w:t>
      </w:r>
      <w:r w:rsidRPr="00F46876">
        <w:rPr>
          <w:rStyle w:val="StyleUnderline"/>
        </w:rPr>
        <w:t>is based on large-scale investments designed to increase</w:t>
      </w:r>
      <w:r w:rsidRPr="00F46876">
        <w:rPr>
          <w:sz w:val="16"/>
        </w:rPr>
        <w:t xml:space="preserve"> community </w:t>
      </w:r>
      <w:r w:rsidRPr="00F46876">
        <w:rPr>
          <w:rStyle w:val="StyleUnderline"/>
        </w:rPr>
        <w:t>resilience</w:t>
      </w:r>
      <w:r w:rsidRPr="00F46876">
        <w:rPr>
          <w:sz w:val="16"/>
        </w:rPr>
        <w:t xml:space="preserve"> to climate disruptions </w:t>
      </w:r>
      <w:r w:rsidRPr="00F46876">
        <w:rPr>
          <w:rStyle w:val="StyleUnderline"/>
        </w:rPr>
        <w:t>as well as reduce emissions</w:t>
      </w:r>
      <w:r w:rsidRPr="00F46876">
        <w:rPr>
          <w:sz w:val="16"/>
        </w:rPr>
        <w:t xml:space="preserve">. The goals of </w:t>
      </w:r>
      <w:r w:rsidRPr="00F46876">
        <w:rPr>
          <w:rStyle w:val="StyleUnderline"/>
        </w:rPr>
        <w:t>GND proposals are not just based on</w:t>
      </w:r>
      <w:r w:rsidRPr="00F46876">
        <w:rPr>
          <w:sz w:val="16"/>
        </w:rPr>
        <w:t xml:space="preserve"> short-term, </w:t>
      </w:r>
      <w:r w:rsidRPr="00F46876">
        <w:rPr>
          <w:rStyle w:val="StyleUnderline"/>
        </w:rPr>
        <w:t>cost-effective shifts to decarbonize the economy</w:t>
      </w:r>
      <w:r w:rsidRPr="00F46876">
        <w:rPr>
          <w:sz w:val="16"/>
        </w:rPr>
        <w:t xml:space="preserve">; </w:t>
      </w:r>
      <w:r w:rsidRPr="00F46876">
        <w:rPr>
          <w:rStyle w:val="StyleUnderline"/>
        </w:rPr>
        <w:t>they</w:t>
      </w:r>
      <w:r w:rsidRPr="00F46876">
        <w:rPr>
          <w:sz w:val="16"/>
        </w:rPr>
        <w:t xml:space="preserve"> also </w:t>
      </w:r>
      <w:r w:rsidRPr="00F46876">
        <w:rPr>
          <w:rStyle w:val="StyleUnderline"/>
        </w:rPr>
        <w:t>include long-term social and economic outcomes related to jobs, health, and social equity</w:t>
      </w:r>
      <w:r w:rsidRPr="00F46876">
        <w:rPr>
          <w:sz w:val="16"/>
        </w:rPr>
        <w:t xml:space="preserve">. While most prior proposed climate policies assume emissions reductions targets will be met by incentivizing technological development or economic mechanisms including carbon taxes, </w:t>
      </w:r>
      <w:r w:rsidRPr="00F46876">
        <w:rPr>
          <w:rStyle w:val="StyleUnderline"/>
        </w:rPr>
        <w:t>GND proposals contextualize emissions reductions as a benefit within an economic re-orientation away from fossil fuels</w:t>
      </w:r>
      <w:r w:rsidRPr="00F46876">
        <w:rPr>
          <w:sz w:val="16"/>
        </w:rPr>
        <w:t xml:space="preserve">, </w:t>
      </w:r>
      <w:r w:rsidRPr="00F46876">
        <w:rPr>
          <w:rStyle w:val="StyleUnderline"/>
        </w:rPr>
        <w:t>linking investments in renewable infrastructure</w:t>
      </w:r>
      <w:r w:rsidRPr="00F46876">
        <w:rPr>
          <w:sz w:val="16"/>
        </w:rPr>
        <w:t xml:space="preserve"> and employment </w:t>
      </w:r>
      <w:r w:rsidRPr="00F46876">
        <w:rPr>
          <w:rStyle w:val="Emphasis"/>
        </w:rPr>
        <w:t>while addressing social inequities</w:t>
      </w:r>
      <w:r w:rsidRPr="00F46876">
        <w:rPr>
          <w:sz w:val="16"/>
        </w:rPr>
        <w:t xml:space="preserve"> [27]. GND proponents argue that </w:t>
      </w:r>
      <w:r w:rsidRPr="00F46876">
        <w:rPr>
          <w:rStyle w:val="StyleUnderline"/>
        </w:rPr>
        <w:t>the environmental damage of fossil fuel reliance and social inequities are inextricably linked, so policies addressing these problems will not be effective unless they are simultaneously addressing both</w:t>
      </w:r>
      <w:r w:rsidRPr="00F46876">
        <w:rPr>
          <w:sz w:val="16"/>
        </w:rPr>
        <w:t xml:space="preserve"> [28]. The </w:t>
      </w:r>
      <w:r w:rsidRPr="00F46876">
        <w:rPr>
          <w:rStyle w:val="StyleUnderline"/>
        </w:rPr>
        <w:t>GND</w:t>
      </w:r>
      <w:r w:rsidRPr="00F46876">
        <w:rPr>
          <w:sz w:val="16"/>
        </w:rPr>
        <w:t xml:space="preserve"> framework </w:t>
      </w:r>
      <w:r w:rsidRPr="00F46876">
        <w:rPr>
          <w:rStyle w:val="StyleUnderline"/>
        </w:rPr>
        <w:t>can be characterized as a component of a just transition that incorporates consideration for the employment effects of the economic shift to renewable energy</w:t>
      </w:r>
      <w:r w:rsidRPr="00F46876">
        <w:rPr>
          <w:sz w:val="16"/>
        </w:rPr>
        <w:t xml:space="preserve"> and the longstanding harms to frontline communities from fossil fuel energy pollution [4]. To address this complex set of issues, GND proposals typically feature multiple sections to contextualize and describe environmental, economic, and social goals, including clean energy, equity, health, and emissions reductions. As a multi-sectoral economy-wide approach to climate, </w:t>
      </w:r>
      <w:r w:rsidRPr="00F46876">
        <w:rPr>
          <w:rStyle w:val="StyleUnderline"/>
        </w:rPr>
        <w:t>GND policies include investments in climate mitigation, adaptation, and resilience.</w:t>
      </w:r>
      <w:r w:rsidRPr="00F46876">
        <w:rPr>
          <w:sz w:val="16"/>
        </w:rPr>
        <w:t xml:space="preserve"> </w:t>
      </w:r>
      <w:r w:rsidRPr="00F46876">
        <w:rPr>
          <w:rStyle w:val="StyleUnderline"/>
        </w:rPr>
        <w:t>This</w:t>
      </w:r>
      <w:r w:rsidRPr="00F46876">
        <w:rPr>
          <w:sz w:val="16"/>
        </w:rPr>
        <w:t xml:space="preserve"> integrated </w:t>
      </w:r>
      <w:r w:rsidRPr="00F46876">
        <w:rPr>
          <w:rStyle w:val="Emphasis"/>
        </w:rPr>
        <w:t xml:space="preserve">approach offers an opportunity for broader transformational social change </w:t>
      </w:r>
      <w:r w:rsidRPr="00F46876">
        <w:rPr>
          <w:rStyle w:val="StyleUnderline"/>
        </w:rPr>
        <w:t>and offers opportunities for addressing climate justice and economic justice with decarbonization</w:t>
      </w:r>
      <w:r w:rsidRPr="00F46876">
        <w:rPr>
          <w:sz w:val="16"/>
        </w:rPr>
        <w:t xml:space="preserve"> [20]. Given the scale of the climate challenges ahead, </w:t>
      </w:r>
      <w:r w:rsidRPr="00F46876">
        <w:rPr>
          <w:rStyle w:val="Emphasis"/>
        </w:rPr>
        <w:t>GND policies recognize that the scale of climate action needed is beyond incremental adjustments that recombine the existing elements of socio-economic structures</w:t>
      </w:r>
      <w:r w:rsidRPr="00F46876">
        <w:rPr>
          <w:sz w:val="16"/>
        </w:rPr>
        <w:t xml:space="preserve"> [1], [29]. </w:t>
      </w:r>
      <w:r w:rsidRPr="00F46876">
        <w:rPr>
          <w:rStyle w:val="StyleUnderline"/>
        </w:rPr>
        <w:t>These policies acknowledge that systemic transformation requires social innovation to create economic decoupling from carbon consumption</w:t>
      </w:r>
      <w:r w:rsidRPr="00F46876">
        <w:rPr>
          <w:sz w:val="16"/>
        </w:rPr>
        <w:t>, where increased economic activity does not directly contribute to increased carbon consumption [29]. While</w:t>
      </w:r>
      <w:r w:rsidRPr="00F46876">
        <w:rPr>
          <w:rStyle w:val="StyleUnderline"/>
        </w:rPr>
        <w:t xml:space="preserve"> </w:t>
      </w:r>
      <w:r w:rsidRPr="00F46876">
        <w:rPr>
          <w:sz w:val="16"/>
        </w:rPr>
        <w:t>some scholars and activists suggest degrowth – which focuses on reducing economic activity to meet physical ecological boundaries – is critical for the societal transformation that is needed, the decoupling included in GND proposals assumes continued resource consumption but in ways that do not contribute to GHG emissions. Some scholars argue that a GND featuring decoupling, rather than degrowth, is necessary to meet rising standards of living and expand job opportunities not only in the Global North, but worldwide [27].</w:t>
      </w:r>
    </w:p>
    <w:p w14:paraId="68E15934" w14:textId="77777777" w:rsidR="0007652D" w:rsidRDefault="0007652D" w:rsidP="0007652D">
      <w:pPr>
        <w:pStyle w:val="Heading3"/>
      </w:pPr>
      <w:r>
        <w:t xml:space="preserve">Solves Inequality/Climate </w:t>
      </w:r>
    </w:p>
    <w:p w14:paraId="2828166E" w14:textId="77777777" w:rsidR="0007652D" w:rsidRPr="00B71FA5" w:rsidRDefault="0007652D" w:rsidP="0007652D"/>
    <w:p w14:paraId="24F13B13" w14:textId="77777777" w:rsidR="0007652D" w:rsidRDefault="0007652D" w:rsidP="0007652D">
      <w:pPr>
        <w:pStyle w:val="Heading4"/>
      </w:pPr>
      <w:r>
        <w:t>A Green JG Lowers energy consumption, poverty, and mortality It would cost very little too – Economic models prove</w:t>
      </w:r>
    </w:p>
    <w:p w14:paraId="55741BD2" w14:textId="77777777" w:rsidR="0007652D" w:rsidRPr="0037044B" w:rsidRDefault="0007652D" w:rsidP="0007652D">
      <w:r>
        <w:rPr>
          <w:rStyle w:val="Style13ptBold"/>
        </w:rPr>
        <w:t xml:space="preserve">Godin 12 </w:t>
      </w:r>
      <w:r w:rsidRPr="0037044B">
        <w:t xml:space="preserve">Antoine Godin - Senior Social Economic Research at the Levy institute at Bard College, “Guaranteed Green Jobs: Sustainable Full Employment,” Levy Economics Institute, May 2012, </w:t>
      </w:r>
      <w:hyperlink r:id="rId77" w:history="1">
        <w:r w:rsidRPr="00B4251D">
          <w:rPr>
            <w:rStyle w:val="Hyperlink"/>
          </w:rPr>
          <w:t>https://www.levyinstitute.org/pubs/wp_722.pdf</w:t>
        </w:r>
      </w:hyperlink>
      <w:r>
        <w:t xml:space="preserve">  ///</w:t>
      </w:r>
      <w:proofErr w:type="spellStart"/>
      <w:r>
        <w:t>Mgal</w:t>
      </w:r>
      <w:proofErr w:type="spellEnd"/>
    </w:p>
    <w:p w14:paraId="625C31E9" w14:textId="77777777" w:rsidR="0007652D" w:rsidRDefault="0007652D" w:rsidP="0007652D">
      <w:pPr>
        <w:rPr>
          <w:u w:val="single"/>
        </w:rPr>
      </w:pPr>
      <w:r w:rsidRPr="00A81E22">
        <w:rPr>
          <w:u w:val="single"/>
        </w:rPr>
        <w:t>Literature on cost-benefit analysis of green buildings is wide</w:t>
      </w:r>
      <w:r w:rsidRPr="0037044B">
        <w:rPr>
          <w:sz w:val="16"/>
        </w:rPr>
        <w:t>. Some authors focus only on domestic houses (Clinch and Healy 2001, Hens and Verdonck 2001, Levine et al. 2007, POST 2005), while others focus on public buildings (Kats et al. 2005, Kats 2006, Lee et al. 2000). Generally</w:t>
      </w:r>
      <w:r w:rsidRPr="00A81E22">
        <w:rPr>
          <w:u w:val="single"/>
        </w:rPr>
        <w:t>, various benefits are cited: energy and water savings, improved health and decreased</w:t>
      </w:r>
      <w:r>
        <w:rPr>
          <w:u w:val="single"/>
        </w:rPr>
        <w:t xml:space="preserve"> </w:t>
      </w:r>
      <w:r w:rsidRPr="00A81E22">
        <w:rPr>
          <w:u w:val="single"/>
        </w:rPr>
        <w:t>mortality, enhanced student learning, increased productivity, job creation—all leading to clear</w:t>
      </w:r>
      <w:r>
        <w:rPr>
          <w:u w:val="single"/>
        </w:rPr>
        <w:t xml:space="preserve"> </w:t>
      </w:r>
      <w:r w:rsidRPr="00A81E22">
        <w:rPr>
          <w:u w:val="single"/>
        </w:rPr>
        <w:t>economic and social profits</w:t>
      </w:r>
      <w:r w:rsidRPr="0037044B">
        <w:rPr>
          <w:sz w:val="16"/>
        </w:rPr>
        <w:t xml:space="preserve">. 17 We will only consider energy savings both in dwellings and public buildings. 5.1 </w:t>
      </w:r>
      <w:r w:rsidRPr="00A81E22">
        <w:rPr>
          <w:u w:val="single"/>
        </w:rPr>
        <w:t>Adding the ELR into the Model</w:t>
      </w:r>
      <w:r>
        <w:rPr>
          <w:u w:val="single"/>
        </w:rPr>
        <w:t xml:space="preserve"> </w:t>
      </w:r>
      <w:r w:rsidRPr="0037044B">
        <w:rPr>
          <w:sz w:val="16"/>
        </w:rPr>
        <w:t xml:space="preserve">Introducing a green-job employer-of-last-resort (ELR) into the economy does not change the model much. Table 5 is the social account matrix. The only difference from the previous model is that now unemployed workers do not receive an unemployment subsidy, but are employed by the state for a minimum wage. The balance sheet does not change and is not reproduced here. There are no substantial modifications. First of all, as already stated, </w:t>
      </w:r>
      <w:r w:rsidRPr="00A81E22">
        <w:rPr>
          <w:u w:val="single"/>
        </w:rPr>
        <w:t>wage earners’ income is</w:t>
      </w:r>
      <w:r>
        <w:rPr>
          <w:u w:val="single"/>
        </w:rPr>
        <w:t xml:space="preserve"> </w:t>
      </w:r>
      <w:r w:rsidRPr="00A81E22">
        <w:rPr>
          <w:u w:val="single"/>
        </w:rPr>
        <w:t>now composed of private sector earnings and ELR wage</w:t>
      </w:r>
      <w:r w:rsidRPr="0037044B">
        <w:rPr>
          <w:sz w:val="16"/>
        </w:rPr>
        <w:t xml:space="preserve"> instead of the dole. Second, </w:t>
      </w:r>
      <w:r w:rsidRPr="00A81E22">
        <w:rPr>
          <w:u w:val="single"/>
        </w:rPr>
        <w:t>works</w:t>
      </w:r>
      <w:r>
        <w:rPr>
          <w:u w:val="single"/>
        </w:rPr>
        <w:t xml:space="preserve"> </w:t>
      </w:r>
      <w:r w:rsidRPr="00A81E22">
        <w:rPr>
          <w:u w:val="single"/>
        </w:rPr>
        <w:t>done under ELR have an effect both on governmental and household energy consumption.</w:t>
      </w:r>
      <w:r>
        <w:rPr>
          <w:u w:val="single"/>
        </w:rPr>
        <w:t xml:space="preserve"> </w:t>
      </w:r>
      <w:r w:rsidRPr="0037044B">
        <w:rPr>
          <w:sz w:val="16"/>
        </w:rPr>
        <w:t xml:space="preserve">Equation (20) shows that we relax the hypothesis of constant government spending, as </w:t>
      </w:r>
      <w:r w:rsidRPr="00A81E22">
        <w:rPr>
          <w:u w:val="single"/>
        </w:rPr>
        <w:t>public</w:t>
      </w:r>
      <w:r>
        <w:rPr>
          <w:u w:val="single"/>
        </w:rPr>
        <w:t xml:space="preserve"> </w:t>
      </w:r>
      <w:r w:rsidRPr="00A81E22">
        <w:rPr>
          <w:u w:val="single"/>
        </w:rPr>
        <w:t>energy consumption decreases proportionally to the size of ELR</w:t>
      </w:r>
      <w:r w:rsidRPr="0037044B">
        <w:rPr>
          <w:sz w:val="16"/>
        </w:rPr>
        <w:t xml:space="preserve"> (measured by u, the private unemployment rate). </w:t>
      </w:r>
      <w:r w:rsidRPr="00A81E22">
        <w:rPr>
          <w:u w:val="single"/>
        </w:rPr>
        <w:t>Equation</w:t>
      </w:r>
      <w:r w:rsidRPr="0037044B">
        <w:rPr>
          <w:sz w:val="16"/>
        </w:rPr>
        <w:t xml:space="preserve"> (21) </w:t>
      </w:r>
      <w:r w:rsidRPr="00A81E22">
        <w:rPr>
          <w:u w:val="single"/>
        </w:rPr>
        <w:t xml:space="preserve">indicates that wage earners’ propensity to consume energy </w:t>
      </w:r>
      <w:proofErr w:type="gramStart"/>
      <w:r w:rsidRPr="00A81E22">
        <w:rPr>
          <w:u w:val="single"/>
        </w:rPr>
        <w:t>(</w:t>
      </w:r>
      <w:r>
        <w:rPr>
          <w:u w:val="single"/>
        </w:rPr>
        <w:t xml:space="preserve"> </w:t>
      </w:r>
      <w:r w:rsidRPr="00A81E22">
        <w:rPr>
          <w:u w:val="single"/>
        </w:rPr>
        <w:t>)</w:t>
      </w:r>
      <w:proofErr w:type="gramEnd"/>
      <w:r w:rsidRPr="00A81E22">
        <w:rPr>
          <w:u w:val="single"/>
        </w:rPr>
        <w:t xml:space="preserve"> also diminishes proportionally to the ELR size.</w:t>
      </w:r>
      <w:r>
        <w:rPr>
          <w:u w:val="single"/>
        </w:rPr>
        <w:t xml:space="preserve"> </w:t>
      </w:r>
      <w:r w:rsidRPr="0037044B">
        <w:rPr>
          <w:sz w:val="16"/>
        </w:rPr>
        <w:t xml:space="preserve">(20) (21) 5.2 Green-Job ELR vs. Baseline The first set of simulations18 analyses the structural effect on the economy of a green-job ELR scheme (hereafter GJ). The GJ starts in period 25. The policy consists of an expected increase of total government spending of 10 percent, an increase that is devoted to the wage paid to ELR workers. 19 Furthermore, ELR changes the consumption patterns of both wage earners and the public sector following (20) and (21). It is important to note that since these two equations constantly modify the parameters, no steady state can be reached. The economy is constantly changing according to the new preferences of wage earners as well as to the new government spending. Figures 8, 9, 10, 11, 12, and 14 show the results obtained through these simulations. In all graphs, the blue line represents the green-job ELR results, while the red line represents the baseline ones. All the results are relative changes from steady state values. Obviously, </w:t>
      </w:r>
      <w:r w:rsidRPr="00A81E22">
        <w:rPr>
          <w:u w:val="single"/>
        </w:rPr>
        <w:t>unemployment disappears as soon as ELR is put into action</w:t>
      </w:r>
      <w:r w:rsidRPr="0037044B">
        <w:rPr>
          <w:sz w:val="16"/>
        </w:rPr>
        <w:t xml:space="preserve">. However, not all workers are employed in the private sector. The analysis is conducted on how private unemployment (i.e., all workers not employed in the private sector; that is, ELR workers) varies. Figure 8 shows that </w:t>
      </w:r>
      <w:r w:rsidRPr="00A81E22">
        <w:rPr>
          <w:u w:val="single"/>
        </w:rPr>
        <w:t>private unemployment decreases directly by almost 15 percent</w:t>
      </w:r>
      <w:r w:rsidRPr="0037044B">
        <w:rPr>
          <w:sz w:val="16"/>
        </w:rPr>
        <w:t xml:space="preserve">. Then, due to </w:t>
      </w:r>
      <w:r w:rsidRPr="0037044B">
        <w:rPr>
          <w:u w:val="single"/>
        </w:rPr>
        <w:t>the structural change that green jobs imply, private unemployment keeps decreasing</w:t>
      </w:r>
      <w:r w:rsidRPr="0037044B">
        <w:rPr>
          <w:sz w:val="16"/>
        </w:rPr>
        <w:t xml:space="preserve"> rather steeply, at first, then more gently. This result of decreasing unemployment depends on whether the energy sector is more or less labor intensive than the consumption good industry. It is also interesting to note that the predicted 10 percent increase in government spending is not reached at all. Private unemployment decreases drastically due to the increase in aggregate consumption from both household sectors, lowering the cost of ELR. Both </w:t>
      </w:r>
      <w:proofErr w:type="gramStart"/>
      <w:r w:rsidRPr="0037044B">
        <w:rPr>
          <w:b/>
          <w:bCs/>
          <w:u w:val="single"/>
        </w:rPr>
        <w:t>households</w:t>
      </w:r>
      <w:proofErr w:type="gramEnd"/>
      <w:r w:rsidRPr="0037044B">
        <w:rPr>
          <w:b/>
          <w:bCs/>
          <w:u w:val="single"/>
        </w:rPr>
        <w:t xml:space="preserve"> sectors see an increase in their income after the green-job program is</w:t>
      </w:r>
      <w:r>
        <w:rPr>
          <w:b/>
          <w:bCs/>
          <w:u w:val="single"/>
        </w:rPr>
        <w:t xml:space="preserve"> </w:t>
      </w:r>
      <w:r w:rsidRPr="0037044B">
        <w:rPr>
          <w:b/>
          <w:bCs/>
          <w:u w:val="single"/>
        </w:rPr>
        <w:t>enacted</w:t>
      </w:r>
      <w:r w:rsidRPr="0037044B">
        <w:rPr>
          <w:sz w:val="16"/>
        </w:rPr>
        <w:t xml:space="preserve">. This leads to an increase in their wealth, resulting in an increase in desired bond holding. This implies an increase in the public debt level. Furthermore, </w:t>
      </w:r>
      <w:r w:rsidRPr="0037044B">
        <w:rPr>
          <w:b/>
          <w:bCs/>
          <w:u w:val="single"/>
        </w:rPr>
        <w:t>GDP increases</w:t>
      </w:r>
      <w:r w:rsidRPr="0037044B">
        <w:rPr>
          <w:sz w:val="16"/>
        </w:rPr>
        <w:t xml:space="preserve"> also, due to an increase in consumption and investments. The increase in public debt is nonetheless larger than the increase in GDP, leading to an increased level of debt to GDP of about 0.4 percent</w:t>
      </w:r>
      <w:r w:rsidRPr="0037044B">
        <w:rPr>
          <w:u w:val="single"/>
        </w:rPr>
        <w:t>. The</w:t>
      </w:r>
      <w:r>
        <w:rPr>
          <w:u w:val="single"/>
        </w:rPr>
        <w:t xml:space="preserve"> </w:t>
      </w:r>
      <w:r w:rsidRPr="0037044B">
        <w:rPr>
          <w:u w:val="single"/>
        </w:rPr>
        <w:t>6 percent increase in government expenditure</w:t>
      </w:r>
      <w:r w:rsidRPr="0037044B">
        <w:rPr>
          <w:sz w:val="16"/>
        </w:rPr>
        <w:t xml:space="preserve"> observed at the beginning of the program is lowered as private unemployment </w:t>
      </w:r>
      <w:r w:rsidRPr="0037044B">
        <w:rPr>
          <w:u w:val="single"/>
        </w:rPr>
        <w:t>keeps decreasing, removing workers out of ELR and as</w:t>
      </w:r>
      <w:r>
        <w:rPr>
          <w:u w:val="single"/>
        </w:rPr>
        <w:t xml:space="preserve"> </w:t>
      </w:r>
      <w:r w:rsidRPr="0037044B">
        <w:rPr>
          <w:u w:val="single"/>
        </w:rPr>
        <w:t>public energy consumption decreases.</w:t>
      </w:r>
      <w:r>
        <w:rPr>
          <w:u w:val="single"/>
        </w:rPr>
        <w:t xml:space="preserve"> </w:t>
      </w:r>
      <w:r w:rsidRPr="0037044B">
        <w:rPr>
          <w:sz w:val="16"/>
        </w:rPr>
        <w:t xml:space="preserve">The structural change in the economy can be observed through employment in widget and energy production sectors. In the short run, the increase in income by both wage earners and capitalists increases energy consumption. </w:t>
      </w:r>
      <w:r w:rsidRPr="0037044B">
        <w:rPr>
          <w:u w:val="single"/>
        </w:rPr>
        <w:t>In the long run, the reduction in energy</w:t>
      </w:r>
      <w:r>
        <w:rPr>
          <w:u w:val="single"/>
        </w:rPr>
        <w:t xml:space="preserve"> </w:t>
      </w:r>
      <w:r w:rsidRPr="0037044B">
        <w:rPr>
          <w:u w:val="single"/>
        </w:rPr>
        <w:t>consumption by both the public sector and wage earners leads to a reduction in energy</w:t>
      </w:r>
      <w:r>
        <w:rPr>
          <w:u w:val="single"/>
        </w:rPr>
        <w:t xml:space="preserve"> </w:t>
      </w:r>
      <w:r w:rsidRPr="0037044B">
        <w:rPr>
          <w:u w:val="single"/>
        </w:rPr>
        <w:t>consumption</w:t>
      </w:r>
      <w:r w:rsidRPr="0037044B">
        <w:rPr>
          <w:sz w:val="16"/>
        </w:rPr>
        <w:t xml:space="preserve">. This leads to a reduction in employment in the energy industry. However, the reduction in energy employment is countered by an increase in the widget sector. 20 Three conclusions can be drawn from this analysis. First, an ELR is a direct way to remove all involuntary unemployment and address poverty issues. Second, </w:t>
      </w:r>
      <w:r w:rsidRPr="0037044B">
        <w:rPr>
          <w:b/>
          <w:bCs/>
          <w:u w:val="single"/>
        </w:rPr>
        <w:t>a green-job ELR</w:t>
      </w:r>
      <w:r>
        <w:rPr>
          <w:b/>
          <w:bCs/>
          <w:u w:val="single"/>
        </w:rPr>
        <w:t xml:space="preserve"> </w:t>
      </w:r>
      <w:r w:rsidRPr="0037044B">
        <w:rPr>
          <w:b/>
          <w:bCs/>
          <w:u w:val="single"/>
        </w:rPr>
        <w:t>implies structural changes in the economy, aiming at lower energy consumption</w:t>
      </w:r>
      <w:r w:rsidRPr="0037044B">
        <w:rPr>
          <w:sz w:val="16"/>
        </w:rPr>
        <w:t xml:space="preserve">. Regarding the 20 As noted before, the total reduction or increase in employment depends on whether the energy industry is more or less labor intensive than the widget one. 21 structural </w:t>
      </w:r>
      <w:proofErr w:type="gramStart"/>
      <w:r w:rsidRPr="0037044B">
        <w:rPr>
          <w:sz w:val="16"/>
        </w:rPr>
        <w:t>change</w:t>
      </w:r>
      <w:proofErr w:type="gramEnd"/>
      <w:r w:rsidRPr="0037044B">
        <w:rPr>
          <w:sz w:val="16"/>
        </w:rPr>
        <w:t xml:space="preserve">, the present model does not include synergy effects that a green-job public sector might imply. It is obvious that imitative firms would appear on the market as soon as new green technologies would be used in the green-job program. Finally, aggregate ELR cost has to be lowered by the reduction in unemployment due to the spur in aggregate demand that higher income implies. </w:t>
      </w:r>
      <w:r w:rsidRPr="0037044B">
        <w:rPr>
          <w:u w:val="single"/>
        </w:rPr>
        <w:t>In our simulation, a predicted 10 percent increase in government spending leads</w:t>
      </w:r>
      <w:r>
        <w:rPr>
          <w:u w:val="single"/>
        </w:rPr>
        <w:t xml:space="preserve"> </w:t>
      </w:r>
      <w:r w:rsidRPr="0037044B">
        <w:rPr>
          <w:u w:val="single"/>
        </w:rPr>
        <w:t>to an ex-post increase of only 4 percent</w:t>
      </w:r>
      <w:r w:rsidRPr="0037044B">
        <w:rPr>
          <w:sz w:val="16"/>
        </w:rPr>
        <w:t xml:space="preserve">. Furthermore, </w:t>
      </w:r>
      <w:r w:rsidRPr="0037044B">
        <w:rPr>
          <w:u w:val="single"/>
        </w:rPr>
        <w:t>poor people usually receive benefits,</w:t>
      </w:r>
      <w:r>
        <w:rPr>
          <w:u w:val="single"/>
        </w:rPr>
        <w:t xml:space="preserve"> </w:t>
      </w:r>
      <w:r w:rsidRPr="0037044B">
        <w:rPr>
          <w:u w:val="single"/>
        </w:rPr>
        <w:t>which could be removed for ELR workers, further lowering the cost of ELR.</w:t>
      </w:r>
    </w:p>
    <w:p w14:paraId="05F3A3B2" w14:textId="77777777" w:rsidR="0007652D" w:rsidRPr="00DA6F62" w:rsidRDefault="0007652D" w:rsidP="0007652D">
      <w:pPr>
        <w:pStyle w:val="Heading4"/>
      </w:pPr>
      <w:r w:rsidRPr="00DA6F62">
        <w:rPr>
          <w:rStyle w:val="normaltextrun"/>
          <w:rFonts w:asciiTheme="minorHAnsi" w:hAnsiTheme="minorHAnsi" w:cstheme="minorHAnsi"/>
          <w:bCs/>
          <w:szCs w:val="26"/>
        </w:rPr>
        <w:t>A Green New Deal would hold a dual purpose in solving both income inequality and climate – preparing workers for the clean transition is essential.  </w:t>
      </w:r>
      <w:r w:rsidRPr="00DA6F62">
        <w:rPr>
          <w:rStyle w:val="eop"/>
          <w:rFonts w:asciiTheme="minorHAnsi" w:hAnsiTheme="minorHAnsi" w:cstheme="minorHAnsi"/>
          <w:bCs/>
          <w:szCs w:val="26"/>
        </w:rPr>
        <w:t> </w:t>
      </w:r>
    </w:p>
    <w:p w14:paraId="6EDB944A" w14:textId="77777777" w:rsidR="0007652D" w:rsidRPr="00DA6F62" w:rsidRDefault="0007652D" w:rsidP="0007652D">
      <w:pPr>
        <w:pStyle w:val="paragraph"/>
        <w:textAlignment w:val="baseline"/>
        <w:rPr>
          <w:rFonts w:asciiTheme="minorHAnsi" w:hAnsiTheme="minorHAnsi" w:cstheme="minorHAnsi"/>
        </w:rPr>
      </w:pPr>
      <w:r w:rsidRPr="00DA6F62">
        <w:rPr>
          <w:rStyle w:val="normaltextrun"/>
          <w:rFonts w:asciiTheme="minorHAnsi" w:eastAsiaTheme="majorEastAsia" w:hAnsiTheme="minorHAnsi" w:cstheme="minorHAnsi"/>
          <w:sz w:val="22"/>
          <w:szCs w:val="22"/>
        </w:rPr>
        <w:t xml:space="preserve">Joseph W. </w:t>
      </w:r>
      <w:r w:rsidRPr="00DA6F62">
        <w:rPr>
          <w:rStyle w:val="normaltextrun"/>
          <w:rFonts w:asciiTheme="minorHAnsi" w:eastAsiaTheme="majorEastAsia" w:hAnsiTheme="minorHAnsi" w:cstheme="minorHAnsi"/>
          <w:b/>
          <w:bCs/>
          <w:szCs w:val="26"/>
        </w:rPr>
        <w:t>Kane</w:t>
      </w:r>
      <w:r w:rsidRPr="00DA6F62">
        <w:rPr>
          <w:rStyle w:val="normaltextrun"/>
          <w:rFonts w:asciiTheme="minorHAnsi" w:eastAsiaTheme="majorEastAsia" w:hAnsiTheme="minorHAnsi" w:cstheme="minorHAnsi"/>
          <w:sz w:val="22"/>
          <w:szCs w:val="22"/>
        </w:rPr>
        <w:t xml:space="preserve">, Mark </w:t>
      </w:r>
      <w:r w:rsidRPr="00DA6F62">
        <w:rPr>
          <w:rStyle w:val="normaltextrun"/>
          <w:rFonts w:asciiTheme="minorHAnsi" w:eastAsiaTheme="majorEastAsia" w:hAnsiTheme="minorHAnsi" w:cstheme="minorHAnsi"/>
          <w:b/>
          <w:bCs/>
          <w:szCs w:val="26"/>
        </w:rPr>
        <w:t>Muro</w:t>
      </w:r>
      <w:r w:rsidRPr="00DA6F62">
        <w:rPr>
          <w:rStyle w:val="normaltextrun"/>
          <w:rFonts w:asciiTheme="minorHAnsi" w:eastAsiaTheme="majorEastAsia" w:hAnsiTheme="minorHAnsi" w:cstheme="minorHAnsi"/>
          <w:sz w:val="22"/>
          <w:szCs w:val="22"/>
        </w:rPr>
        <w:t xml:space="preserve">, </w:t>
      </w:r>
      <w:r w:rsidRPr="00DA6F62">
        <w:rPr>
          <w:rStyle w:val="normaltextrun"/>
          <w:rFonts w:asciiTheme="minorHAnsi" w:eastAsiaTheme="majorEastAsia" w:hAnsiTheme="minorHAnsi" w:cstheme="minorHAnsi"/>
          <w:b/>
          <w:bCs/>
          <w:szCs w:val="26"/>
        </w:rPr>
        <w:t>and</w:t>
      </w:r>
      <w:r w:rsidRPr="00DA6F62">
        <w:rPr>
          <w:rStyle w:val="normaltextrun"/>
          <w:rFonts w:asciiTheme="minorHAnsi" w:eastAsiaTheme="majorEastAsia" w:hAnsiTheme="minorHAnsi" w:cstheme="minorHAnsi"/>
          <w:sz w:val="22"/>
          <w:szCs w:val="22"/>
        </w:rPr>
        <w:t xml:space="preserve"> Adie </w:t>
      </w:r>
      <w:r w:rsidRPr="00DA6F62">
        <w:rPr>
          <w:rStyle w:val="normaltextrun"/>
          <w:rFonts w:asciiTheme="minorHAnsi" w:eastAsiaTheme="majorEastAsia" w:hAnsiTheme="minorHAnsi" w:cstheme="minorHAnsi"/>
          <w:b/>
          <w:bCs/>
          <w:szCs w:val="26"/>
        </w:rPr>
        <w:t>Tomer</w:t>
      </w:r>
      <w:r w:rsidRPr="00DA6F62">
        <w:rPr>
          <w:rStyle w:val="normaltextrun"/>
          <w:rFonts w:asciiTheme="minorHAnsi" w:eastAsiaTheme="majorEastAsia" w:hAnsiTheme="minorHAnsi" w:cstheme="minorHAnsi"/>
          <w:sz w:val="22"/>
          <w:szCs w:val="22"/>
        </w:rPr>
        <w:t>, 1-25-20</w:t>
      </w:r>
      <w:r w:rsidRPr="00DA6F62">
        <w:rPr>
          <w:rStyle w:val="normaltextrun"/>
          <w:rFonts w:asciiTheme="minorHAnsi" w:eastAsiaTheme="majorEastAsia" w:hAnsiTheme="minorHAnsi" w:cstheme="minorHAnsi"/>
          <w:b/>
          <w:bCs/>
          <w:szCs w:val="26"/>
        </w:rPr>
        <w:t>19</w:t>
      </w:r>
      <w:r w:rsidRPr="00DA6F62">
        <w:rPr>
          <w:rStyle w:val="normaltextrun"/>
          <w:rFonts w:asciiTheme="minorHAnsi" w:eastAsiaTheme="majorEastAsia" w:hAnsiTheme="minorHAnsi" w:cstheme="minorHAnsi"/>
          <w:sz w:val="22"/>
          <w:szCs w:val="22"/>
        </w:rPr>
        <w:t xml:space="preserve">, "The Green New Deal promises jobs, but workers need to be ready to fill them," Brookings, </w:t>
      </w:r>
      <w:hyperlink r:id="rId78" w:tgtFrame="_blank" w:history="1">
        <w:r w:rsidRPr="00DA6F62">
          <w:rPr>
            <w:rStyle w:val="normaltextrun"/>
            <w:rFonts w:asciiTheme="minorHAnsi" w:eastAsiaTheme="majorEastAsia" w:hAnsiTheme="minorHAnsi" w:cstheme="minorHAnsi"/>
            <w:sz w:val="22"/>
            <w:szCs w:val="22"/>
          </w:rPr>
          <w:t>https://www.brookings.edu/articles/the-green-new-deal-promises-jobs-but-workers-need-to-be-ready-to-fill-them/</w:t>
        </w:r>
      </w:hyperlink>
      <w:r w:rsidRPr="00DA6F62">
        <w:rPr>
          <w:rStyle w:val="normaltextrun"/>
          <w:rFonts w:asciiTheme="minorHAnsi" w:eastAsiaTheme="majorEastAsia" w:hAnsiTheme="minorHAnsi" w:cstheme="minorHAnsi"/>
          <w:sz w:val="22"/>
          <w:szCs w:val="22"/>
        </w:rPr>
        <w:t xml:space="preserve"> #GayFrog</w:t>
      </w:r>
      <w:r w:rsidRPr="00DA6F62">
        <w:rPr>
          <w:rStyle w:val="eop"/>
          <w:rFonts w:asciiTheme="minorHAnsi" w:hAnsiTheme="minorHAnsi" w:cstheme="minorHAnsi"/>
          <w:szCs w:val="22"/>
        </w:rPr>
        <w:t> </w:t>
      </w:r>
    </w:p>
    <w:p w14:paraId="78D4D6A9" w14:textId="77777777" w:rsidR="0007652D" w:rsidRPr="00DA6F62" w:rsidRDefault="0007652D" w:rsidP="0007652D">
      <w:pPr>
        <w:pStyle w:val="paragraph"/>
        <w:textAlignment w:val="baseline"/>
        <w:rPr>
          <w:rFonts w:asciiTheme="minorHAnsi" w:hAnsiTheme="minorHAnsi" w:cstheme="minorHAnsi"/>
        </w:rPr>
      </w:pPr>
      <w:r w:rsidRPr="00DA6F62">
        <w:rPr>
          <w:rStyle w:val="normaltextrun"/>
          <w:rFonts w:asciiTheme="minorHAnsi" w:eastAsiaTheme="majorEastAsia" w:hAnsiTheme="minorHAnsi" w:cstheme="minorHAnsi"/>
          <w:sz w:val="16"/>
          <w:szCs w:val="16"/>
        </w:rPr>
        <w:t xml:space="preserve">Against a background of scary reports, hurricanes, and fire, </w:t>
      </w:r>
      <w:r w:rsidRPr="00DA6F62">
        <w:rPr>
          <w:rStyle w:val="normaltextrun"/>
          <w:rFonts w:asciiTheme="minorHAnsi" w:eastAsiaTheme="majorEastAsia" w:hAnsiTheme="minorHAnsi" w:cstheme="minorHAnsi"/>
          <w:sz w:val="22"/>
          <w:szCs w:val="22"/>
          <w:highlight w:val="magenta"/>
          <w:u w:val="single"/>
        </w:rPr>
        <w:t>a “Green New Deal</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is emerging</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to address global warming</w:t>
      </w:r>
      <w:r w:rsidRPr="00DA6F62">
        <w:rPr>
          <w:rStyle w:val="normaltextrun"/>
          <w:rFonts w:asciiTheme="minorHAnsi" w:eastAsiaTheme="majorEastAsia" w:hAnsiTheme="minorHAnsi" w:cstheme="minorHAnsi"/>
          <w:sz w:val="22"/>
          <w:szCs w:val="22"/>
          <w:u w:val="single"/>
        </w:rPr>
        <w:t xml:space="preserve"> head-on, generating a ton of buzz in Washington. The </w:t>
      </w:r>
      <w:r w:rsidRPr="00DA6F62">
        <w:rPr>
          <w:rStyle w:val="normaltextrun"/>
          <w:rFonts w:asciiTheme="minorHAnsi" w:eastAsiaTheme="majorEastAsia" w:hAnsiTheme="minorHAnsi" w:cstheme="minorHAnsi"/>
          <w:sz w:val="22"/>
          <w:szCs w:val="22"/>
          <w:highlight w:val="magenta"/>
          <w:u w:val="single"/>
        </w:rPr>
        <w:t>G</w:t>
      </w:r>
      <w:r w:rsidRPr="00DA6F62">
        <w:rPr>
          <w:rStyle w:val="normaltextrun"/>
          <w:rFonts w:asciiTheme="minorHAnsi" w:eastAsiaTheme="majorEastAsia" w:hAnsiTheme="minorHAnsi" w:cstheme="minorHAnsi"/>
          <w:sz w:val="22"/>
          <w:szCs w:val="22"/>
          <w:u w:val="single"/>
        </w:rPr>
        <w:t xml:space="preserve">reen </w:t>
      </w:r>
      <w:r w:rsidRPr="00DA6F62">
        <w:rPr>
          <w:rStyle w:val="normaltextrun"/>
          <w:rFonts w:asciiTheme="minorHAnsi" w:eastAsiaTheme="majorEastAsia" w:hAnsiTheme="minorHAnsi" w:cstheme="minorHAnsi"/>
          <w:sz w:val="22"/>
          <w:szCs w:val="22"/>
          <w:highlight w:val="magenta"/>
          <w:u w:val="single"/>
        </w:rPr>
        <w:t>N</w:t>
      </w:r>
      <w:r w:rsidRPr="00DA6F62">
        <w:rPr>
          <w:rStyle w:val="normaltextrun"/>
          <w:rFonts w:asciiTheme="minorHAnsi" w:eastAsiaTheme="majorEastAsia" w:hAnsiTheme="minorHAnsi" w:cstheme="minorHAnsi"/>
          <w:sz w:val="22"/>
          <w:szCs w:val="22"/>
          <w:u w:val="single"/>
        </w:rPr>
        <w:t xml:space="preserve">ew </w:t>
      </w:r>
      <w:r w:rsidRPr="00DA6F62">
        <w:rPr>
          <w:rStyle w:val="normaltextrun"/>
          <w:rFonts w:asciiTheme="minorHAnsi" w:eastAsiaTheme="majorEastAsia" w:hAnsiTheme="minorHAnsi" w:cstheme="minorHAnsi"/>
          <w:sz w:val="22"/>
          <w:szCs w:val="22"/>
          <w:highlight w:val="magenta"/>
          <w:u w:val="single"/>
        </w:rPr>
        <w:t>D</w:t>
      </w:r>
      <w:r w:rsidRPr="00DA6F62">
        <w:rPr>
          <w:rStyle w:val="normaltextrun"/>
          <w:rFonts w:asciiTheme="minorHAnsi" w:eastAsiaTheme="majorEastAsia" w:hAnsiTheme="minorHAnsi" w:cstheme="minorHAnsi"/>
          <w:sz w:val="22"/>
          <w:szCs w:val="22"/>
          <w:u w:val="single"/>
        </w:rPr>
        <w:t xml:space="preserve">eal </w:t>
      </w:r>
      <w:r w:rsidRPr="00DA6F62">
        <w:rPr>
          <w:rStyle w:val="normaltextrun"/>
          <w:rFonts w:asciiTheme="minorHAnsi" w:eastAsiaTheme="majorEastAsia" w:hAnsiTheme="minorHAnsi" w:cstheme="minorHAnsi"/>
          <w:sz w:val="22"/>
          <w:szCs w:val="22"/>
          <w:highlight w:val="magenta"/>
          <w:u w:val="single"/>
        </w:rPr>
        <w:t>raises more questions than it answers at the moment, but</w:t>
      </w:r>
      <w:r w:rsidRPr="00DA6F62">
        <w:rPr>
          <w:rStyle w:val="normaltextrun"/>
          <w:rFonts w:asciiTheme="minorHAnsi" w:eastAsiaTheme="majorEastAsia" w:hAnsiTheme="minorHAnsi" w:cstheme="minorHAnsi"/>
          <w:sz w:val="22"/>
          <w:szCs w:val="22"/>
          <w:u w:val="single"/>
        </w:rPr>
        <w:t xml:space="preserve"> nevertheless, </w:t>
      </w:r>
      <w:r w:rsidRPr="00DA6F62">
        <w:rPr>
          <w:rStyle w:val="normaltextrun"/>
          <w:rFonts w:asciiTheme="minorHAnsi" w:eastAsiaTheme="majorEastAsia" w:hAnsiTheme="minorHAnsi" w:cstheme="minorHAnsi"/>
          <w:sz w:val="22"/>
          <w:szCs w:val="22"/>
          <w:highlight w:val="magenta"/>
          <w:u w:val="single"/>
        </w:rPr>
        <w:t>one vision it holds is exciting and solid</w:t>
      </w:r>
      <w:r w:rsidRPr="00DA6F62">
        <w:rPr>
          <w:rStyle w:val="normaltextrun"/>
          <w:rFonts w:asciiTheme="minorHAnsi" w:eastAsiaTheme="majorEastAsia" w:hAnsiTheme="minorHAnsi" w:cstheme="minorHAnsi"/>
          <w:sz w:val="22"/>
          <w:szCs w:val="22"/>
          <w:u w:val="single"/>
        </w:rPr>
        <w:t>—</w:t>
      </w:r>
      <w:r w:rsidRPr="00DA6F62">
        <w:rPr>
          <w:rStyle w:val="normaltextrun"/>
          <w:rFonts w:asciiTheme="minorHAnsi" w:eastAsiaTheme="majorEastAsia" w:hAnsiTheme="minorHAnsi" w:cstheme="minorHAnsi"/>
          <w:sz w:val="22"/>
          <w:szCs w:val="22"/>
          <w:highlight w:val="magenta"/>
          <w:u w:val="single"/>
        </w:rPr>
        <w:t>the notion that the transition to a</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clean</w:t>
      </w:r>
      <w:r w:rsidRPr="00DA6F62">
        <w:rPr>
          <w:rStyle w:val="normaltextrun"/>
          <w:rFonts w:asciiTheme="minorHAnsi" w:eastAsiaTheme="majorEastAsia" w:hAnsiTheme="minorHAnsi" w:cstheme="minorHAnsi"/>
          <w:sz w:val="22"/>
          <w:szCs w:val="22"/>
          <w:u w:val="single"/>
        </w:rPr>
        <w:t xml:space="preserve">er </w:t>
      </w:r>
      <w:r w:rsidRPr="00DA6F62">
        <w:rPr>
          <w:rStyle w:val="normaltextrun"/>
          <w:rFonts w:asciiTheme="minorHAnsi" w:eastAsiaTheme="majorEastAsia" w:hAnsiTheme="minorHAnsi" w:cstheme="minorHAnsi"/>
          <w:sz w:val="22"/>
          <w:szCs w:val="22"/>
          <w:highlight w:val="magenta"/>
          <w:u w:val="single"/>
        </w:rPr>
        <w:t xml:space="preserve">economy can </w:t>
      </w:r>
      <w:r w:rsidRPr="00DA6F62">
        <w:rPr>
          <w:rStyle w:val="normaltextrun"/>
          <w:rFonts w:asciiTheme="minorHAnsi" w:eastAsiaTheme="majorEastAsia" w:hAnsiTheme="minorHAnsi" w:cstheme="minorHAnsi"/>
          <w:sz w:val="22"/>
          <w:szCs w:val="22"/>
          <w:u w:val="single"/>
        </w:rPr>
        <w:t xml:space="preserve">be expected to </w:t>
      </w:r>
      <w:r w:rsidRPr="00DA6F62">
        <w:rPr>
          <w:rStyle w:val="normaltextrun"/>
          <w:rFonts w:asciiTheme="minorHAnsi" w:eastAsiaTheme="majorEastAsia" w:hAnsiTheme="minorHAnsi" w:cstheme="minorHAnsi"/>
          <w:sz w:val="22"/>
          <w:szCs w:val="22"/>
          <w:highlight w:val="magenta"/>
          <w:u w:val="single"/>
        </w:rPr>
        <w:t>bring jobs for all kinds of workers</w:t>
      </w:r>
      <w:r w:rsidRPr="00DA6F62">
        <w:rPr>
          <w:rStyle w:val="normaltextrun"/>
          <w:rFonts w:asciiTheme="minorHAnsi" w:eastAsiaTheme="majorEastAsia" w:hAnsiTheme="minorHAnsi" w:cstheme="minorHAnsi"/>
          <w:sz w:val="22"/>
          <w:szCs w:val="22"/>
          <w:u w:val="single"/>
        </w:rPr>
        <w:t>.</w:t>
      </w:r>
      <w:r w:rsidRPr="00DA6F62">
        <w:rPr>
          <w:rStyle w:val="normaltextrun"/>
          <w:rFonts w:asciiTheme="minorHAnsi" w:eastAsiaTheme="majorEastAsia" w:hAnsiTheme="minorHAnsi" w:cstheme="minorHAnsi"/>
          <w:sz w:val="16"/>
          <w:szCs w:val="16"/>
        </w:rPr>
        <w:t xml:space="preserve"> Past Brookings research has shown that the clean economy encompasses a vast array of industries (and jobs) directly involved in producing goods and providing services with an environmental benefit. </w:t>
      </w:r>
      <w:r w:rsidRPr="00DA6F62">
        <w:rPr>
          <w:rStyle w:val="normaltextrun"/>
          <w:rFonts w:asciiTheme="minorHAnsi" w:eastAsiaTheme="majorEastAsia" w:hAnsiTheme="minorHAnsi" w:cstheme="minorHAnsi"/>
          <w:sz w:val="22"/>
          <w:szCs w:val="22"/>
          <w:u w:val="single"/>
        </w:rPr>
        <w:t xml:space="preserve">Think about all the workers who oversee renewable energy facilities, manufacture energy-efficient appliances, construct green buildings, and so on. </w:t>
      </w:r>
      <w:r w:rsidRPr="00DA6F62">
        <w:rPr>
          <w:rStyle w:val="normaltextrun"/>
          <w:rFonts w:asciiTheme="minorHAnsi" w:eastAsiaTheme="majorEastAsia" w:hAnsiTheme="minorHAnsi" w:cstheme="minorHAnsi"/>
          <w:sz w:val="22"/>
          <w:szCs w:val="22"/>
          <w:highlight w:val="magenta"/>
          <w:u w:val="single"/>
        </w:rPr>
        <w:t>While the clean economy has no standard definition or measurement</w:t>
      </w:r>
      <w:r w:rsidRPr="00DA6F62">
        <w:rPr>
          <w:rStyle w:val="normaltextrun"/>
          <w:rFonts w:asciiTheme="minorHAnsi" w:eastAsiaTheme="majorEastAsia" w:hAnsiTheme="minorHAnsi" w:cstheme="minorHAnsi"/>
          <w:sz w:val="22"/>
          <w:szCs w:val="22"/>
          <w:u w:val="single"/>
        </w:rPr>
        <w:t xml:space="preserve">, there is </w:t>
      </w:r>
      <w:r w:rsidRPr="00DA6F62">
        <w:rPr>
          <w:rStyle w:val="normaltextrun"/>
          <w:rFonts w:asciiTheme="minorHAnsi" w:eastAsiaTheme="majorEastAsia" w:hAnsiTheme="minorHAnsi" w:cstheme="minorHAnsi"/>
          <w:sz w:val="22"/>
          <w:szCs w:val="22"/>
          <w:highlight w:val="magenta"/>
          <w:u w:val="single"/>
        </w:rPr>
        <w:t>a sizable workforce</w:t>
      </w:r>
      <w:r w:rsidRPr="00DA6F62">
        <w:rPr>
          <w:rStyle w:val="normaltextrun"/>
          <w:rFonts w:asciiTheme="minorHAnsi" w:eastAsiaTheme="majorEastAsia" w:hAnsiTheme="minorHAnsi" w:cstheme="minorHAnsi"/>
          <w:sz w:val="22"/>
          <w:szCs w:val="22"/>
          <w:u w:val="single"/>
        </w:rPr>
        <w:t xml:space="preserve"> nationally that</w:t>
      </w:r>
      <w:r w:rsidRPr="00DA6F62">
        <w:rPr>
          <w:rStyle w:val="normaltextrun"/>
          <w:rFonts w:asciiTheme="minorHAnsi" w:eastAsiaTheme="majorEastAsia" w:hAnsiTheme="minorHAnsi" w:cstheme="minorHAnsi"/>
          <w:sz w:val="22"/>
          <w:szCs w:val="22"/>
          <w:highlight w:val="magenta"/>
          <w:u w:val="single"/>
        </w:rPr>
        <w:t xml:space="preserve"> figures to grow in importance as</w:t>
      </w:r>
      <w:r w:rsidRPr="00DA6F62">
        <w:rPr>
          <w:rStyle w:val="normaltextrun"/>
          <w:rFonts w:asciiTheme="minorHAnsi" w:eastAsiaTheme="majorEastAsia" w:hAnsiTheme="minorHAnsi" w:cstheme="minorHAnsi"/>
          <w:sz w:val="22"/>
          <w:szCs w:val="22"/>
          <w:u w:val="single"/>
        </w:rPr>
        <w:t xml:space="preserve"> the market for </w:t>
      </w:r>
      <w:r w:rsidRPr="00DA6F62">
        <w:rPr>
          <w:rStyle w:val="normaltextrun"/>
          <w:rFonts w:asciiTheme="minorHAnsi" w:eastAsiaTheme="majorEastAsia" w:hAnsiTheme="minorHAnsi" w:cstheme="minorHAnsi"/>
          <w:sz w:val="22"/>
          <w:szCs w:val="22"/>
          <w:highlight w:val="magenta"/>
          <w:u w:val="single"/>
        </w:rPr>
        <w:t>cleaner designs, technologies, and other advanced industries expands</w:t>
      </w:r>
      <w:r w:rsidRPr="00DA6F62">
        <w:rPr>
          <w:rStyle w:val="normaltextrun"/>
          <w:rFonts w:asciiTheme="minorHAnsi" w:eastAsiaTheme="majorEastAsia" w:hAnsiTheme="minorHAnsi" w:cstheme="minorHAnsi"/>
          <w:sz w:val="22"/>
          <w:szCs w:val="22"/>
          <w:u w:val="single"/>
        </w:rPr>
        <w:t>—and there are policies in Washington and elsewhere that can help accelerate this transition.</w:t>
      </w:r>
      <w:r w:rsidRPr="00DA6F62">
        <w:rPr>
          <w:rStyle w:val="normaltextrun"/>
          <w:rFonts w:asciiTheme="minorHAnsi" w:eastAsiaTheme="majorEastAsia" w:hAnsiTheme="minorHAnsi" w:cstheme="minorHAnsi"/>
          <w:sz w:val="16"/>
          <w:szCs w:val="16"/>
        </w:rPr>
        <w:t xml:space="preserve"> </w:t>
      </w:r>
      <w:proofErr w:type="gramStart"/>
      <w:r w:rsidRPr="00DA6F62">
        <w:rPr>
          <w:rStyle w:val="normaltextrun"/>
          <w:rFonts w:asciiTheme="minorHAnsi" w:eastAsiaTheme="majorEastAsia" w:hAnsiTheme="minorHAnsi" w:cstheme="minorHAnsi"/>
          <w:sz w:val="16"/>
          <w:szCs w:val="16"/>
        </w:rPr>
        <w:t>So</w:t>
      </w:r>
      <w:proofErr w:type="gramEnd"/>
      <w:r w:rsidRPr="00DA6F62">
        <w:rPr>
          <w:rStyle w:val="normaltextrun"/>
          <w:rFonts w:asciiTheme="minorHAnsi" w:eastAsiaTheme="majorEastAsia" w:hAnsiTheme="minorHAnsi" w:cstheme="minorHAnsi"/>
          <w:sz w:val="16"/>
          <w:szCs w:val="16"/>
        </w:rPr>
        <w:t xml:space="preserve"> Rep. Alexandria Ocasio-Cortez (D-N.Y.) is right to call out the possibilities. Admittedly, the Green New Deal is more of a rallying cry than a substantive policy platform at this point. Similar ideas on combating climate change and promoting more job growth have been floated for nearly a decade, and progressive leaders like “AOC” are still light on details when it comes to identifying and paying for any related workforce development efforts. Meanwhile, </w:t>
      </w:r>
      <w:r w:rsidRPr="00DA6F62">
        <w:rPr>
          <w:rStyle w:val="normaltextrun"/>
          <w:rFonts w:asciiTheme="minorHAnsi" w:eastAsiaTheme="majorEastAsia" w:hAnsiTheme="minorHAnsi" w:cstheme="minorHAnsi"/>
          <w:sz w:val="22"/>
          <w:szCs w:val="22"/>
          <w:u w:val="single"/>
        </w:rPr>
        <w:t>even as other Democratic leaders voice support for the Green New Deal, they are split on how to exactly incorporate it in their agenda.</w:t>
      </w:r>
      <w:r w:rsidRPr="00DA6F62">
        <w:rPr>
          <w:rStyle w:val="normaltextrun"/>
          <w:rFonts w:asciiTheme="minorHAnsi" w:eastAsiaTheme="majorEastAsia" w:hAnsiTheme="minorHAnsi" w:cstheme="minorHAnsi"/>
          <w:sz w:val="16"/>
          <w:szCs w:val="16"/>
        </w:rPr>
        <w:t xml:space="preserve"> For instance, Sen. Charles Schumer (D-N.Y.) has focused on addressing climate change and creating jobs as part of a separate infrastructure push. But the fact remains that jobs are a central element in the shift toward a cleaner economy, and the Green New Deal’s emphasis on this point serves as another reminder of that. The bigger question moving forward, though, is what types of jobs will be part of this transition? Up until now, much of the focus among researchers and policymakers has been on counting the number of workers currently employed in the clean economy. </w:t>
      </w:r>
      <w:r w:rsidRPr="00DA6F62">
        <w:rPr>
          <w:rStyle w:val="normaltextrun"/>
          <w:rFonts w:asciiTheme="minorHAnsi" w:eastAsiaTheme="majorEastAsia" w:hAnsiTheme="minorHAnsi" w:cstheme="minorHAnsi"/>
          <w:sz w:val="22"/>
          <w:szCs w:val="22"/>
          <w:u w:val="single"/>
        </w:rPr>
        <w:t xml:space="preserve">As just one example, </w:t>
      </w:r>
      <w:r w:rsidRPr="00DA6F62">
        <w:rPr>
          <w:rStyle w:val="normaltextrun"/>
          <w:rFonts w:asciiTheme="minorHAnsi" w:eastAsiaTheme="majorEastAsia" w:hAnsiTheme="minorHAnsi" w:cstheme="minorHAnsi"/>
          <w:sz w:val="22"/>
          <w:szCs w:val="22"/>
          <w:highlight w:val="magenta"/>
          <w:u w:val="single"/>
        </w:rPr>
        <w:t>the Department of Energy</w:t>
      </w:r>
      <w:r w:rsidRPr="00DA6F62">
        <w:rPr>
          <w:rStyle w:val="normaltextrun"/>
          <w:rFonts w:asciiTheme="minorHAnsi" w:eastAsiaTheme="majorEastAsia" w:hAnsiTheme="minorHAnsi" w:cstheme="minorHAnsi"/>
          <w:sz w:val="22"/>
          <w:szCs w:val="22"/>
          <w:u w:val="single"/>
        </w:rPr>
        <w:t xml:space="preserve"> has </w:t>
      </w:r>
      <w:r w:rsidRPr="00DA6F62">
        <w:rPr>
          <w:rStyle w:val="normaltextrun"/>
          <w:rFonts w:asciiTheme="minorHAnsi" w:eastAsiaTheme="majorEastAsia" w:hAnsiTheme="minorHAnsi" w:cstheme="minorHAnsi"/>
          <w:sz w:val="22"/>
          <w:szCs w:val="22"/>
          <w:highlight w:val="magenta"/>
          <w:u w:val="single"/>
        </w:rPr>
        <w:t>counted 6.4 million</w:t>
      </w:r>
      <w:r w:rsidRPr="00DA6F62">
        <w:rPr>
          <w:rStyle w:val="normaltextrun"/>
          <w:rFonts w:asciiTheme="minorHAnsi" w:eastAsiaTheme="majorEastAsia" w:hAnsiTheme="minorHAnsi" w:cstheme="minorHAnsi"/>
          <w:sz w:val="22"/>
          <w:szCs w:val="22"/>
          <w:u w:val="single"/>
        </w:rPr>
        <w:t xml:space="preserve"> workers </w:t>
      </w:r>
      <w:r w:rsidRPr="00DA6F62">
        <w:rPr>
          <w:rStyle w:val="normaltextrun"/>
          <w:rFonts w:asciiTheme="minorHAnsi" w:eastAsiaTheme="majorEastAsia" w:hAnsiTheme="minorHAnsi" w:cstheme="minorHAnsi"/>
          <w:sz w:val="22"/>
          <w:szCs w:val="22"/>
          <w:highlight w:val="magenta"/>
          <w:u w:val="single"/>
        </w:rPr>
        <w:t>engaged in closely related activities</w:t>
      </w:r>
      <w:r w:rsidRPr="00DA6F62">
        <w:rPr>
          <w:rStyle w:val="normaltextrun"/>
          <w:rFonts w:asciiTheme="minorHAnsi" w:eastAsiaTheme="majorEastAsia" w:hAnsiTheme="minorHAnsi" w:cstheme="minorHAnsi"/>
          <w:sz w:val="22"/>
          <w:szCs w:val="22"/>
          <w:u w:val="single"/>
        </w:rPr>
        <w:t xml:space="preserve"> in its latest “U.S. Energy and Employment” report in 2017. Yet, </w:t>
      </w:r>
      <w:r w:rsidRPr="00DA6F62">
        <w:rPr>
          <w:rStyle w:val="normaltextrun"/>
          <w:rFonts w:asciiTheme="minorHAnsi" w:eastAsiaTheme="majorEastAsia" w:hAnsiTheme="minorHAnsi" w:cstheme="minorHAnsi"/>
          <w:sz w:val="22"/>
          <w:szCs w:val="22"/>
          <w:highlight w:val="magenta"/>
          <w:u w:val="single"/>
        </w:rPr>
        <w:t>these studies hint at an even larger opportunity</w:t>
      </w:r>
      <w:r w:rsidRPr="00DA6F62">
        <w:rPr>
          <w:rStyle w:val="normaltextrun"/>
          <w:rFonts w:asciiTheme="minorHAnsi" w:eastAsiaTheme="majorEastAsia" w:hAnsiTheme="minorHAnsi" w:cstheme="minorHAnsi"/>
          <w:sz w:val="22"/>
          <w:szCs w:val="22"/>
          <w:u w:val="single"/>
        </w:rPr>
        <w:t xml:space="preserve"> facing the country, </w:t>
      </w:r>
      <w:r w:rsidRPr="00DA6F62">
        <w:rPr>
          <w:rStyle w:val="normaltextrun"/>
          <w:rFonts w:asciiTheme="minorHAnsi" w:eastAsiaTheme="majorEastAsia" w:hAnsiTheme="minorHAnsi" w:cstheme="minorHAnsi"/>
          <w:sz w:val="22"/>
          <w:szCs w:val="22"/>
          <w:highlight w:val="magenta"/>
          <w:u w:val="single"/>
        </w:rPr>
        <w:t>namely all</w:t>
      </w:r>
      <w:r w:rsidRPr="00DA6F62">
        <w:rPr>
          <w:rStyle w:val="normaltextrun"/>
          <w:rFonts w:asciiTheme="minorHAnsi" w:eastAsiaTheme="majorEastAsia" w:hAnsiTheme="minorHAnsi" w:cstheme="minorHAnsi"/>
          <w:sz w:val="22"/>
          <w:szCs w:val="22"/>
          <w:u w:val="single"/>
        </w:rPr>
        <w:t xml:space="preserve"> the </w:t>
      </w:r>
      <w:r w:rsidRPr="00DA6F62">
        <w:rPr>
          <w:rStyle w:val="normaltextrun"/>
          <w:rFonts w:asciiTheme="minorHAnsi" w:eastAsiaTheme="majorEastAsia" w:hAnsiTheme="minorHAnsi" w:cstheme="minorHAnsi"/>
          <w:sz w:val="22"/>
          <w:szCs w:val="22"/>
          <w:highlight w:val="magenta"/>
          <w:u w:val="single"/>
        </w:rPr>
        <w:t>current and future workers implicated in the transition</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to a cleaner economy</w:t>
      </w:r>
      <w:r w:rsidRPr="00DA6F62">
        <w:rPr>
          <w:rStyle w:val="normaltextrun"/>
          <w:rFonts w:asciiTheme="minorHAnsi" w:eastAsiaTheme="majorEastAsia" w:hAnsiTheme="minorHAnsi" w:cstheme="minorHAnsi"/>
          <w:sz w:val="16"/>
          <w:szCs w:val="16"/>
        </w:rPr>
        <w:t xml:space="preserve">. If efforts like the Green New Deal are to truly expand economic opportunity for more workers, they must not only identify who is going to carry out all these activities, but must also better target future training efforts. Identifying the major occupations involved in this transition is crucial in order to see where individual workers stand and ultimately equip them with the skills to support long-term career pathways. In other words, the conversation cannot simply start and end with the types and numbers of industries involved in the clean economy, but it should examine all the various engineers, technicians, and other workers who are directly responsible for driving this clean transition. </w:t>
      </w:r>
      <w:r w:rsidRPr="00DA6F62">
        <w:rPr>
          <w:rStyle w:val="normaltextrun"/>
          <w:rFonts w:asciiTheme="minorHAnsi" w:eastAsiaTheme="majorEastAsia" w:hAnsiTheme="minorHAnsi" w:cstheme="minorHAnsi"/>
          <w:sz w:val="22"/>
          <w:szCs w:val="22"/>
          <w:highlight w:val="magenta"/>
          <w:u w:val="single"/>
        </w:rPr>
        <w:t>These workers</w:t>
      </w:r>
      <w:r w:rsidRPr="00DA6F62">
        <w:rPr>
          <w:rStyle w:val="normaltextrun"/>
          <w:rFonts w:asciiTheme="minorHAnsi" w:eastAsiaTheme="majorEastAsia" w:hAnsiTheme="minorHAnsi" w:cstheme="minorHAnsi"/>
          <w:sz w:val="22"/>
          <w:szCs w:val="22"/>
          <w:u w:val="single"/>
        </w:rPr>
        <w:t xml:space="preserve">, after all, </w:t>
      </w:r>
      <w:r w:rsidRPr="00DA6F62">
        <w:rPr>
          <w:rStyle w:val="normaltextrun"/>
          <w:rFonts w:asciiTheme="minorHAnsi" w:eastAsiaTheme="majorEastAsia" w:hAnsiTheme="minorHAnsi" w:cstheme="minorHAnsi"/>
          <w:sz w:val="22"/>
          <w:szCs w:val="22"/>
          <w:highlight w:val="magenta"/>
          <w:u w:val="single"/>
        </w:rPr>
        <w:t>are involved in a range of specialized activities</w:t>
      </w:r>
      <w:r w:rsidRPr="00DA6F62">
        <w:rPr>
          <w:rStyle w:val="normaltextrun"/>
          <w:rFonts w:asciiTheme="minorHAnsi" w:eastAsiaTheme="majorEastAsia" w:hAnsiTheme="minorHAnsi" w:cstheme="minorHAnsi"/>
          <w:sz w:val="22"/>
          <w:szCs w:val="22"/>
          <w:u w:val="single"/>
        </w:rPr>
        <w:t>—from clean energy production, to energy efficiency, to environmental management—</w:t>
      </w:r>
      <w:r w:rsidRPr="00DA6F62">
        <w:rPr>
          <w:rStyle w:val="normaltextrun"/>
          <w:rFonts w:asciiTheme="minorHAnsi" w:eastAsiaTheme="majorEastAsia" w:hAnsiTheme="minorHAnsi" w:cstheme="minorHAnsi"/>
          <w:sz w:val="22"/>
          <w:szCs w:val="22"/>
          <w:highlight w:val="magenta"/>
          <w:u w:val="single"/>
        </w:rPr>
        <w:t>and tend to require</w:t>
      </w:r>
      <w:r w:rsidRPr="00DA6F62">
        <w:rPr>
          <w:rStyle w:val="normaltextrun"/>
          <w:rFonts w:asciiTheme="minorHAnsi" w:eastAsiaTheme="majorEastAsia" w:hAnsiTheme="minorHAnsi" w:cstheme="minorHAnsi"/>
          <w:sz w:val="22"/>
          <w:szCs w:val="22"/>
          <w:u w:val="single"/>
        </w:rPr>
        <w:t xml:space="preserve"> particular types of </w:t>
      </w:r>
      <w:r w:rsidRPr="00DA6F62">
        <w:rPr>
          <w:rStyle w:val="normaltextrun"/>
          <w:rFonts w:asciiTheme="minorHAnsi" w:eastAsiaTheme="majorEastAsia" w:hAnsiTheme="minorHAnsi" w:cstheme="minorHAnsi"/>
          <w:sz w:val="22"/>
          <w:szCs w:val="22"/>
          <w:highlight w:val="magenta"/>
          <w:u w:val="single"/>
        </w:rPr>
        <w:t>applied learning and on-the-job training,</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similar to other skilled trade positions</w:t>
      </w:r>
      <w:r w:rsidRPr="00DA6F62">
        <w:rPr>
          <w:rStyle w:val="normaltextrun"/>
          <w:rFonts w:asciiTheme="minorHAnsi" w:eastAsiaTheme="majorEastAsia" w:hAnsiTheme="minorHAnsi" w:cstheme="minorHAnsi"/>
          <w:sz w:val="22"/>
          <w:szCs w:val="22"/>
          <w:u w:val="single"/>
        </w:rPr>
        <w:t xml:space="preserve"> found throughout the infrastructure </w:t>
      </w:r>
      <w:proofErr w:type="spellStart"/>
      <w:r w:rsidRPr="00DA6F62">
        <w:rPr>
          <w:rStyle w:val="normaltextrun"/>
          <w:rFonts w:asciiTheme="minorHAnsi" w:eastAsiaTheme="majorEastAsia" w:hAnsiTheme="minorHAnsi" w:cstheme="minorHAnsi"/>
          <w:sz w:val="22"/>
          <w:szCs w:val="22"/>
          <w:u w:val="single"/>
        </w:rPr>
        <w:t>supersector</w:t>
      </w:r>
      <w:proofErr w:type="spellEnd"/>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Along the way, they can also earn competitive wages and gain highly valuable</w:t>
      </w:r>
      <w:r w:rsidRPr="00DA6F62">
        <w:rPr>
          <w:rStyle w:val="normaltextrun"/>
          <w:rFonts w:asciiTheme="minorHAnsi" w:eastAsiaTheme="majorEastAsia" w:hAnsiTheme="minorHAnsi" w:cstheme="minorHAnsi"/>
          <w:sz w:val="16"/>
          <w:szCs w:val="16"/>
        </w:rPr>
        <w:t xml:space="preserve"> (and transferrable) </w:t>
      </w:r>
      <w:r w:rsidRPr="00DA6F62">
        <w:rPr>
          <w:rStyle w:val="normaltextrun"/>
          <w:rFonts w:asciiTheme="minorHAnsi" w:eastAsiaTheme="majorEastAsia" w:hAnsiTheme="minorHAnsi" w:cstheme="minorHAnsi"/>
          <w:sz w:val="22"/>
          <w:szCs w:val="22"/>
          <w:highlight w:val="magenta"/>
          <w:u w:val="single"/>
        </w:rPr>
        <w:t>skills</w:t>
      </w:r>
      <w:r w:rsidRPr="00DA6F62">
        <w:rPr>
          <w:rStyle w:val="normaltextrun"/>
          <w:rFonts w:asciiTheme="minorHAnsi" w:eastAsiaTheme="majorEastAsia" w:hAnsiTheme="minorHAnsi" w:cstheme="minorHAnsi"/>
          <w:sz w:val="22"/>
          <w:szCs w:val="22"/>
          <w:u w:val="single"/>
        </w:rPr>
        <w:t>.</w:t>
      </w:r>
      <w:r w:rsidRPr="00DA6F62">
        <w:rPr>
          <w:rStyle w:val="normaltextrun"/>
          <w:rFonts w:asciiTheme="minorHAnsi" w:eastAsiaTheme="majorEastAsia" w:hAnsiTheme="minorHAnsi" w:cstheme="minorHAnsi"/>
          <w:sz w:val="16"/>
          <w:szCs w:val="16"/>
        </w:rPr>
        <w:t xml:space="preserve"> To help enable that, in any event, forthcoming research from Brookings Metro will delve deeper into these clean economy occupations, while examining their ability to support more inclusive growth for all types of workers. As momentum builds for national efforts like the Green New Deal—to say nothing of all the efforts being led by states and localities—it’s key that policymakers and practitioners design workforce development efforts in light of the specific training needs for workers in the transition to a cleaner economy. This new work will aim to fill that information gap and seek to address barriers in education, training, and the broader workplace that may be preventing workers from growing their careers in this space. </w:t>
      </w:r>
      <w:proofErr w:type="gramStart"/>
      <w:r w:rsidRPr="00DA6F62">
        <w:rPr>
          <w:rStyle w:val="normaltextrun"/>
          <w:rFonts w:asciiTheme="minorHAnsi" w:eastAsiaTheme="majorEastAsia" w:hAnsiTheme="minorHAnsi" w:cstheme="minorHAnsi"/>
          <w:sz w:val="16"/>
          <w:szCs w:val="16"/>
        </w:rPr>
        <w:t>So</w:t>
      </w:r>
      <w:proofErr w:type="gramEnd"/>
      <w:r w:rsidRPr="00DA6F62">
        <w:rPr>
          <w:rStyle w:val="normaltextrun"/>
          <w:rFonts w:asciiTheme="minorHAnsi" w:eastAsiaTheme="majorEastAsia" w:hAnsiTheme="minorHAnsi" w:cstheme="minorHAnsi"/>
          <w:sz w:val="16"/>
          <w:szCs w:val="16"/>
        </w:rPr>
        <w:t xml:space="preserve"> stay tuned—</w:t>
      </w:r>
      <w:r w:rsidRPr="00DA6F62">
        <w:rPr>
          <w:rStyle w:val="normaltextrun"/>
          <w:rFonts w:asciiTheme="minorHAnsi" w:eastAsiaTheme="majorEastAsia" w:hAnsiTheme="minorHAnsi" w:cstheme="minorHAnsi"/>
          <w:sz w:val="22"/>
          <w:szCs w:val="22"/>
          <w:highlight w:val="magenta"/>
          <w:u w:val="single"/>
        </w:rPr>
        <w:t>concerns over climate</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and economic inequality</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are only increasing</w:t>
      </w:r>
      <w:r w:rsidRPr="00DA6F62">
        <w:rPr>
          <w:rStyle w:val="normaltextrun"/>
          <w:rFonts w:asciiTheme="minorHAnsi" w:eastAsiaTheme="majorEastAsia" w:hAnsiTheme="minorHAnsi" w:cstheme="minorHAnsi"/>
          <w:sz w:val="22"/>
          <w:szCs w:val="22"/>
          <w:u w:val="single"/>
        </w:rPr>
        <w:t xml:space="preserve">, </w:t>
      </w:r>
      <w:r w:rsidRPr="00DA6F62">
        <w:rPr>
          <w:rStyle w:val="normaltextrun"/>
          <w:rFonts w:asciiTheme="minorHAnsi" w:eastAsiaTheme="majorEastAsia" w:hAnsiTheme="minorHAnsi" w:cstheme="minorHAnsi"/>
          <w:sz w:val="22"/>
          <w:szCs w:val="22"/>
          <w:highlight w:val="magenta"/>
          <w:u w:val="single"/>
        </w:rPr>
        <w:t>and preparing workers for a cleaner future is essential.</w:t>
      </w:r>
      <w:r w:rsidRPr="00DA6F62">
        <w:rPr>
          <w:rStyle w:val="eop"/>
          <w:rFonts w:asciiTheme="minorHAnsi" w:hAnsiTheme="minorHAnsi" w:cstheme="minorHAnsi"/>
          <w:szCs w:val="22"/>
        </w:rPr>
        <w:t> </w:t>
      </w:r>
    </w:p>
    <w:p w14:paraId="078BBBAB" w14:textId="77777777" w:rsidR="00050294" w:rsidRDefault="00050294" w:rsidP="00050294">
      <w:pPr>
        <w:pStyle w:val="Heading3"/>
      </w:pPr>
      <w:r>
        <w:t>Integrated Approach Key</w:t>
      </w:r>
    </w:p>
    <w:p w14:paraId="3299604D" w14:textId="77777777" w:rsidR="00050294" w:rsidRPr="0017343B" w:rsidRDefault="00050294" w:rsidP="00050294">
      <w:pPr>
        <w:pStyle w:val="Heading4"/>
      </w:pPr>
      <w:r>
        <w:t>Framing is key – decision makers must evaluate climate issues as symptoms of the larger destructive system of capital- failure ensures continued inequality and future crises</w:t>
      </w:r>
    </w:p>
    <w:p w14:paraId="411040D1" w14:textId="77777777" w:rsidR="00050294" w:rsidRDefault="00050294" w:rsidP="00050294">
      <w:pPr>
        <w:rPr>
          <w:rStyle w:val="Style13ptBold"/>
        </w:rPr>
      </w:pPr>
      <w:r>
        <w:t xml:space="preserve">Jennie C. </w:t>
      </w:r>
      <w:r w:rsidRPr="00F03C59">
        <w:rPr>
          <w:rStyle w:val="Style13ptBold"/>
        </w:rPr>
        <w:t>Stephens in 2022</w:t>
      </w:r>
    </w:p>
    <w:p w14:paraId="27935969" w14:textId="77777777" w:rsidR="00050294" w:rsidRDefault="00050294" w:rsidP="00050294">
      <w:r>
        <w:t xml:space="preserve">School of Public Policy and Urban Affairs, Northeastern University; Beyond Climate Isolationism: a Necessary Shift for Climate Justice; Current Climate Change Reports volume 8, pages83–90 (2022); </w:t>
      </w:r>
      <w:hyperlink r:id="rId79" w:history="1">
        <w:r w:rsidRPr="00B70956">
          <w:rPr>
            <w:rStyle w:val="Hyperlink"/>
          </w:rPr>
          <w:t>https://link.springer.com/article/10.1007/s40641-022-00186-6</w:t>
        </w:r>
      </w:hyperlink>
    </w:p>
    <w:p w14:paraId="5AD9CF8F" w14:textId="77777777" w:rsidR="00050294" w:rsidRDefault="00050294" w:rsidP="00050294">
      <w:pPr>
        <w:rPr>
          <w:sz w:val="16"/>
        </w:rPr>
      </w:pPr>
      <w:r w:rsidRPr="0017343B">
        <w:rPr>
          <w:rStyle w:val="StyleUnderline"/>
        </w:rPr>
        <w:t>Climate justice leader</w:t>
      </w:r>
      <w:r w:rsidRPr="0017343B">
        <w:rPr>
          <w:sz w:val="16"/>
        </w:rPr>
        <w:t xml:space="preserve"> and human rights attorney Colette Pichon </w:t>
      </w:r>
      <w:r w:rsidRPr="0017343B">
        <w:rPr>
          <w:rStyle w:val="StyleUnderline"/>
        </w:rPr>
        <w:t>Battle calls on all of us to reframe our understanding of the problem</w:t>
      </w:r>
      <w:r w:rsidRPr="0017343B">
        <w:rPr>
          <w:sz w:val="16"/>
        </w:rPr>
        <w:t xml:space="preserve"> [10]. “</w:t>
      </w:r>
      <w:r w:rsidRPr="0017343B">
        <w:rPr>
          <w:rStyle w:val="StyleUnderline"/>
        </w:rPr>
        <w:t>Climate change is not the problem</w:t>
      </w:r>
      <w:r w:rsidRPr="0017343B">
        <w:rPr>
          <w:sz w:val="16"/>
        </w:rPr>
        <w:t xml:space="preserve">; </w:t>
      </w:r>
      <w:r w:rsidRPr="0017343B">
        <w:rPr>
          <w:rStyle w:val="StyleUnderline"/>
        </w:rPr>
        <w:t xml:space="preserve">climate change is the most </w:t>
      </w:r>
      <w:r w:rsidRPr="0017343B">
        <w:rPr>
          <w:rStyle w:val="Emphasis"/>
        </w:rPr>
        <w:t>horrible symptom of an economic system</w:t>
      </w:r>
      <w:r w:rsidRPr="0017343B">
        <w:rPr>
          <w:rStyle w:val="StyleUnderline"/>
        </w:rPr>
        <w:t xml:space="preserve"> that has been built for a few to extract every precious ounce of value out of this planet and its people</w:t>
      </w:r>
      <w:r w:rsidRPr="0017343B">
        <w:rPr>
          <w:sz w:val="16"/>
        </w:rPr>
        <w:t xml:space="preserve">, from our natural resources to the fruits of our human labor. </w:t>
      </w:r>
      <w:r w:rsidRPr="0017343B">
        <w:rPr>
          <w:rStyle w:val="Emphasis"/>
        </w:rPr>
        <w:t>This system has created the crisis</w:t>
      </w:r>
      <w:r w:rsidRPr="0017343B">
        <w:rPr>
          <w:sz w:val="16"/>
        </w:rPr>
        <w:t xml:space="preserve">.” [10]. This perspective is shared by multiple scholars who have critiqued how </w:t>
      </w:r>
      <w:r w:rsidRPr="0017343B">
        <w:rPr>
          <w:rStyle w:val="StyleUnderline"/>
        </w:rPr>
        <w:t xml:space="preserve">climate experts and sustainability transition researchers have failed to engage in any significant critiques of capitalism and </w:t>
      </w:r>
      <w:r w:rsidRPr="0017343B">
        <w:rPr>
          <w:sz w:val="16"/>
        </w:rPr>
        <w:t>the</w:t>
      </w:r>
      <w:r w:rsidRPr="0017343B">
        <w:rPr>
          <w:rStyle w:val="StyleUnderline"/>
        </w:rPr>
        <w:t xml:space="preserve"> financialization </w:t>
      </w:r>
      <w:r w:rsidRPr="0017343B">
        <w:rPr>
          <w:sz w:val="16"/>
        </w:rPr>
        <w:t xml:space="preserve">of society. [20, 46]. </w:t>
      </w:r>
      <w:r w:rsidRPr="0017343B">
        <w:rPr>
          <w:rStyle w:val="StyleUnderline"/>
        </w:rPr>
        <w:t>Until more climate experts and key climate decision-makers with power</w:t>
      </w:r>
      <w:r w:rsidRPr="0017343B">
        <w:rPr>
          <w:sz w:val="16"/>
        </w:rPr>
        <w:t xml:space="preserve"> and influence over climate policy </w:t>
      </w:r>
      <w:r w:rsidRPr="0017343B">
        <w:rPr>
          <w:rStyle w:val="Emphasis"/>
        </w:rPr>
        <w:t>are able to reframe their own understanding of the crisis, and move beyond climate isolationism</w:t>
      </w:r>
      <w:r w:rsidRPr="0017343B">
        <w:rPr>
          <w:sz w:val="16"/>
        </w:rPr>
        <w:t xml:space="preserve">, </w:t>
      </w:r>
      <w:r w:rsidRPr="0017343B">
        <w:rPr>
          <w:rStyle w:val="Emphasis"/>
        </w:rPr>
        <w:t>societal responses will continue to be inadequate and both climate risks and social injustices will continue to worsen</w:t>
      </w:r>
      <w:r w:rsidRPr="0017343B">
        <w:rPr>
          <w:sz w:val="16"/>
        </w:rPr>
        <w:t xml:space="preserve">. </w:t>
      </w:r>
      <w:r w:rsidRPr="0017343B">
        <w:rPr>
          <w:rStyle w:val="Emphasis"/>
        </w:rPr>
        <w:t>Without this essential reframing</w:t>
      </w:r>
      <w:r w:rsidRPr="0017343B">
        <w:rPr>
          <w:sz w:val="16"/>
        </w:rPr>
        <w:t xml:space="preserve">, </w:t>
      </w:r>
      <w:r w:rsidRPr="0017343B">
        <w:rPr>
          <w:rStyle w:val="Emphasis"/>
        </w:rPr>
        <w:t>well-intentioned climate decision-makers will continue to inadvertently perpetuate inequities and exacerbate disparities in health, wealth, and opportunity</w:t>
      </w:r>
      <w:r w:rsidRPr="0017343B">
        <w:rPr>
          <w:sz w:val="16"/>
        </w:rPr>
        <w:t>.</w:t>
      </w:r>
    </w:p>
    <w:p w14:paraId="16AB4E83" w14:textId="77777777" w:rsidR="00050294" w:rsidRPr="00E66C25" w:rsidRDefault="00050294" w:rsidP="00050294">
      <w:pPr>
        <w:pStyle w:val="Heading4"/>
      </w:pPr>
      <w:r>
        <w:t xml:space="preserve">Only an integrated approach assures a just transition by ensuring the costs and benefits of change are equally distributed </w:t>
      </w:r>
    </w:p>
    <w:p w14:paraId="44EFC4B1" w14:textId="77777777" w:rsidR="00050294" w:rsidRPr="00C65BDA" w:rsidRDefault="00050294" w:rsidP="00050294">
      <w:pPr>
        <w:rPr>
          <w:rStyle w:val="Style13ptBold"/>
        </w:rPr>
      </w:pPr>
      <w:r w:rsidRPr="00C65BDA">
        <w:rPr>
          <w:rStyle w:val="Style13ptBold"/>
        </w:rPr>
        <w:t>Boyle et al in 21</w:t>
      </w:r>
    </w:p>
    <w:p w14:paraId="3D59909E" w14:textId="77777777" w:rsidR="00050294" w:rsidRDefault="00050294" w:rsidP="00050294">
      <w:r>
        <w:t xml:space="preserve">Alaina D. Boyle, Graham Leggat, Larissa Morikawa, Yanni Pappas, Jennie C. Stephens; Green New Deal proposals: Comparing emerging transformational climate policies at multiple scales; Energy Research &amp; Social Science Volume 81, November 2021, 102259; </w:t>
      </w:r>
      <w:hyperlink r:id="rId80" w:history="1">
        <w:r w:rsidRPr="00870DF5">
          <w:rPr>
            <w:rStyle w:val="Hyperlink"/>
          </w:rPr>
          <w:t>https://www.sciencedirect.com/science/article/pii/S2214629621003522</w:t>
        </w:r>
      </w:hyperlink>
    </w:p>
    <w:p w14:paraId="300DE0D4" w14:textId="77777777" w:rsidR="00050294" w:rsidRPr="000F62F1" w:rsidRDefault="00050294" w:rsidP="00050294">
      <w:pPr>
        <w:rPr>
          <w:rStyle w:val="Emphasis"/>
          <w:sz w:val="28"/>
          <w:szCs w:val="28"/>
        </w:rPr>
      </w:pPr>
      <w:r w:rsidRPr="00E66C25">
        <w:rPr>
          <w:rStyle w:val="StyleUnderline"/>
        </w:rPr>
        <w:t>The “just” part of a just transition focuses on increased equity,</w:t>
      </w:r>
      <w:r w:rsidRPr="00E66C25">
        <w:rPr>
          <w:sz w:val="16"/>
        </w:rPr>
        <w:t xml:space="preserve"> or fair and repaired access to opportunity, which is a prevailing social goal of the GND framework. In H.R. 109, equity is described as “stopping current, preventing future, and repairing historic oppression of… frontline and vulnerable communities” [30]. </w:t>
      </w:r>
      <w:r w:rsidRPr="00E66C25">
        <w:rPr>
          <w:rStyle w:val="StyleUnderline"/>
        </w:rPr>
        <w:t>Beyond the climate change impacts of fossil fuels, many already disadvantaged communities</w:t>
      </w:r>
      <w:r w:rsidRPr="00E66C25">
        <w:rPr>
          <w:sz w:val="16"/>
        </w:rPr>
        <w:t xml:space="preserve"> in the US and internationally </w:t>
      </w:r>
      <w:r w:rsidRPr="00E66C25">
        <w:rPr>
          <w:rStyle w:val="StyleUnderline"/>
        </w:rPr>
        <w:t>have lived and worked on the toxic front lines of energy production and distribution</w:t>
      </w:r>
      <w:r w:rsidRPr="00E66C25">
        <w:rPr>
          <w:sz w:val="16"/>
        </w:rPr>
        <w:t xml:space="preserve">, </w:t>
      </w:r>
      <w:r w:rsidRPr="00E66C25">
        <w:rPr>
          <w:rStyle w:val="StyleUnderline"/>
        </w:rPr>
        <w:t>bearing the environmental and health damages that accompany</w:t>
      </w:r>
      <w:r w:rsidRPr="00E66C25">
        <w:rPr>
          <w:sz w:val="16"/>
        </w:rPr>
        <w:t xml:space="preserve"> proximity to these sites, despite often paying more for energy [31]. </w:t>
      </w:r>
      <w:r w:rsidRPr="00E66C25">
        <w:rPr>
          <w:rStyle w:val="StyleUnderline"/>
        </w:rPr>
        <w:t>Globally, the communities that are most vulnerable to climate change have emitted the fewest GHG emissions</w:t>
      </w:r>
      <w:r w:rsidRPr="00E66C25">
        <w:rPr>
          <w:sz w:val="16"/>
        </w:rPr>
        <w:t xml:space="preserve"> [32]. </w:t>
      </w:r>
      <w:r w:rsidRPr="00E66C25">
        <w:rPr>
          <w:rStyle w:val="StyleUnderline"/>
        </w:rPr>
        <w:t>Although technological change is crucial to remediating these harms</w:t>
      </w:r>
      <w:r w:rsidRPr="00E66C25">
        <w:rPr>
          <w:sz w:val="16"/>
        </w:rPr>
        <w:t xml:space="preserve"> and decarbonizing the energy system, </w:t>
      </w:r>
      <w:r w:rsidRPr="00E66C25">
        <w:rPr>
          <w:rStyle w:val="Emphasis"/>
        </w:rPr>
        <w:t>social innovation is an essential part of reducing risks of the worsening climate crisis</w:t>
      </w:r>
      <w:r w:rsidRPr="00E66C25">
        <w:rPr>
          <w:sz w:val="16"/>
        </w:rPr>
        <w:t xml:space="preserve">. </w:t>
      </w:r>
      <w:r w:rsidRPr="00E66C25">
        <w:rPr>
          <w:rStyle w:val="StyleUnderline"/>
        </w:rPr>
        <w:t>The climate justice movement</w:t>
      </w:r>
      <w:r w:rsidRPr="00E66C25">
        <w:rPr>
          <w:sz w:val="16"/>
        </w:rPr>
        <w:t xml:space="preserve"> and energy justice scholarship </w:t>
      </w:r>
      <w:r w:rsidRPr="00E66C25">
        <w:rPr>
          <w:rStyle w:val="StyleUnderline"/>
        </w:rPr>
        <w:t xml:space="preserve">highlight that all </w:t>
      </w:r>
      <w:proofErr w:type="spellStart"/>
      <w:r w:rsidRPr="00E66C25">
        <w:rPr>
          <w:rStyle w:val="StyleUnderline"/>
        </w:rPr>
        <w:t>toooften</w:t>
      </w:r>
      <w:proofErr w:type="spellEnd"/>
      <w:r w:rsidRPr="00E66C25">
        <w:rPr>
          <w:rStyle w:val="StyleUnderline"/>
        </w:rPr>
        <w:t xml:space="preserve"> policies focused narrowly on decarbonization actually result in widening economic inequities and racial injustices because the</w:t>
      </w:r>
      <w:r w:rsidRPr="00E66C25">
        <w:rPr>
          <w:sz w:val="16"/>
        </w:rPr>
        <w:t xml:space="preserve"> incentives and </w:t>
      </w:r>
      <w:r w:rsidRPr="00E66C25">
        <w:rPr>
          <w:rStyle w:val="StyleUnderline"/>
        </w:rPr>
        <w:t xml:space="preserve">benefits are disproportionately distributed to privileged </w:t>
      </w:r>
      <w:r w:rsidRPr="00E66C25">
        <w:rPr>
          <w:sz w:val="16"/>
        </w:rPr>
        <w:t xml:space="preserve">households and </w:t>
      </w:r>
      <w:r w:rsidRPr="00E66C25">
        <w:rPr>
          <w:rStyle w:val="StyleUnderline"/>
        </w:rPr>
        <w:t>communities</w:t>
      </w:r>
      <w:r w:rsidRPr="00E66C25">
        <w:rPr>
          <w:sz w:val="16"/>
        </w:rPr>
        <w:t xml:space="preserve"> [33], [34], [35]. </w:t>
      </w:r>
      <w:r w:rsidRPr="00E66C25">
        <w:rPr>
          <w:rStyle w:val="StyleUnderline"/>
        </w:rPr>
        <w:t xml:space="preserve">There is a mounting need to restructure not only how energy is produced and distributed, but also how energy </w:t>
      </w:r>
      <w:r w:rsidRPr="00E66C25">
        <w:rPr>
          <w:rStyle w:val="Emphasis"/>
        </w:rPr>
        <w:t>investments are distributed</w:t>
      </w:r>
      <w:r w:rsidRPr="00E66C25">
        <w:rPr>
          <w:sz w:val="16"/>
        </w:rPr>
        <w:t xml:space="preserve"> among marginalized and underinvested-in communities. </w:t>
      </w:r>
      <w:r w:rsidRPr="00E66C25">
        <w:rPr>
          <w:rStyle w:val="StyleUnderline"/>
        </w:rPr>
        <w:t xml:space="preserve">Because the causes and experience of climate change are deeply interwoven with </w:t>
      </w:r>
      <w:r w:rsidRPr="00E66C25">
        <w:rPr>
          <w:sz w:val="16"/>
        </w:rPr>
        <w:t xml:space="preserve">health, power, financial, and </w:t>
      </w:r>
      <w:r w:rsidRPr="00E66C25">
        <w:rPr>
          <w:rStyle w:val="StyleUnderline"/>
        </w:rPr>
        <w:t>social disparities, it is increasingly apparent that integrating climate action with efforts to address inequities is necessary in the US</w:t>
      </w:r>
      <w:r w:rsidRPr="00E66C25">
        <w:rPr>
          <w:sz w:val="16"/>
        </w:rPr>
        <w:t xml:space="preserve"> and across the world. As people’s lives and livelihoods become more precarious with each new disaster [2], [31], [36], </w:t>
      </w:r>
      <w:r w:rsidRPr="00E66C25">
        <w:rPr>
          <w:rStyle w:val="Emphasis"/>
        </w:rPr>
        <w:t xml:space="preserve">an integrated approach to addressing </w:t>
      </w:r>
      <w:r w:rsidRPr="000F62F1">
        <w:rPr>
          <w:rStyle w:val="Emphasis"/>
        </w:rPr>
        <w:t>vulnerabilities of all kinds is increasingly important.</w:t>
      </w:r>
    </w:p>
    <w:p w14:paraId="642AC7FB" w14:textId="77777777" w:rsidR="00050294" w:rsidRPr="00EF09AB" w:rsidRDefault="00050294" w:rsidP="00050294">
      <w:pPr>
        <w:pStyle w:val="Heading4"/>
      </w:pPr>
      <w:r>
        <w:t>Addressing the energy-poverty nexus is key to solve structural inequality- climate policy exacerbates inequality by unevenly distributing resources and exacerbating health risks to marginalized communities</w:t>
      </w:r>
    </w:p>
    <w:p w14:paraId="5846D8BA" w14:textId="77777777" w:rsidR="00050294" w:rsidRPr="00110DEB" w:rsidRDefault="00050294" w:rsidP="00050294">
      <w:pPr>
        <w:rPr>
          <w:rStyle w:val="Style13ptBold"/>
        </w:rPr>
      </w:pPr>
      <w:r>
        <w:t xml:space="preserve">Saurabh </w:t>
      </w:r>
      <w:r w:rsidRPr="00110DEB">
        <w:rPr>
          <w:rStyle w:val="Style13ptBold"/>
        </w:rPr>
        <w:t>Biswas et al in 2022</w:t>
      </w:r>
    </w:p>
    <w:p w14:paraId="30F52AAB" w14:textId="77777777" w:rsidR="00050294" w:rsidRDefault="00050294" w:rsidP="00050294">
      <w:r>
        <w:t xml:space="preserve">Angel Echevarria, Nafeesa Irshad, </w:t>
      </w:r>
      <w:proofErr w:type="spellStart"/>
      <w:r>
        <w:t>Yiamar</w:t>
      </w:r>
      <w:proofErr w:type="spellEnd"/>
      <w:r>
        <w:t xml:space="preserve"> Rivera-Matos, Jennifer Richter, Nalini Chhetri, Mary Jane Parmentier &amp; Clark A. Miller; Authors and Affiliations Pacific Northwest National Laboratory, Saurabh Biswas; School for the Future of Innovation in Society, Arizona State University, Angel Echevarria, Nafeesa Irshad, </w:t>
      </w:r>
      <w:proofErr w:type="spellStart"/>
      <w:r>
        <w:t>Yiamar</w:t>
      </w:r>
      <w:proofErr w:type="spellEnd"/>
      <w:r>
        <w:t xml:space="preserve"> Rivera-Matos, Jennifer Richter, Nalini Chhetri, Mary Jane Parmentier &amp; Clark A. Miller; Ending the Energy-Poverty Nexus: An Ethical Imperative for Just Transitions; Science and Engineering Ethics volume 28, Article number: 36 (2022) </w:t>
      </w:r>
    </w:p>
    <w:p w14:paraId="4872A675" w14:textId="77777777" w:rsidR="00050294" w:rsidRDefault="00050294" w:rsidP="00050294">
      <w:pPr>
        <w:rPr>
          <w:sz w:val="16"/>
        </w:rPr>
      </w:pPr>
      <w:r w:rsidRPr="00EF09AB">
        <w:rPr>
          <w:sz w:val="16"/>
        </w:rPr>
        <w:t xml:space="preserve">To illustrate our approach to just transitions, we examine in this paper what we consider to be </w:t>
      </w:r>
      <w:r w:rsidRPr="00110DEB">
        <w:rPr>
          <w:rStyle w:val="StyleUnderline"/>
        </w:rPr>
        <w:t>one of the most important existing facets of the problem of energy injustice and inequality</w:t>
      </w:r>
      <w:r w:rsidRPr="00EF09AB">
        <w:rPr>
          <w:sz w:val="16"/>
        </w:rPr>
        <w:t xml:space="preserve">: </w:t>
      </w:r>
      <w:r w:rsidRPr="00110DEB">
        <w:rPr>
          <w:rStyle w:val="StyleUnderline"/>
        </w:rPr>
        <w:t>the energy-poverty nexus</w:t>
      </w:r>
      <w:r w:rsidRPr="00EF09AB">
        <w:rPr>
          <w:sz w:val="16"/>
        </w:rPr>
        <w:t xml:space="preserve"> (Biswas, 2020; Biswas et al., 2020). Consistent with our overall argument above, we suggest in the rest of this article that </w:t>
      </w:r>
      <w:r w:rsidRPr="00110DEB">
        <w:rPr>
          <w:rStyle w:val="Emphasis"/>
        </w:rPr>
        <w:t>the energy transition offers a unique opportunity to reduce the contribution of energy systems to enduring poverty and inequality</w:t>
      </w:r>
      <w:r w:rsidRPr="00EF09AB">
        <w:rPr>
          <w:sz w:val="16"/>
        </w:rPr>
        <w:t xml:space="preserve"> </w:t>
      </w:r>
      <w:r w:rsidRPr="00110DEB">
        <w:rPr>
          <w:rStyle w:val="StyleUnderline"/>
        </w:rPr>
        <w:t>and</w:t>
      </w:r>
      <w:r w:rsidRPr="00EF09AB">
        <w:rPr>
          <w:sz w:val="16"/>
        </w:rPr>
        <w:t xml:space="preserve">, ideally, </w:t>
      </w:r>
      <w:r w:rsidRPr="00110DEB">
        <w:rPr>
          <w:rStyle w:val="Emphasis"/>
        </w:rPr>
        <w:t>to leverage new energy system designs to foster improved economic security</w:t>
      </w:r>
      <w:r w:rsidRPr="00EF09AB">
        <w:rPr>
          <w:sz w:val="16"/>
        </w:rPr>
        <w:t xml:space="preserve"> and wellbeing in low-income households and communities. We define </w:t>
      </w:r>
      <w:r w:rsidRPr="00110DEB">
        <w:rPr>
          <w:rStyle w:val="StyleUnderline"/>
        </w:rPr>
        <w:t>the energy-poverty nexus as an ensemble of complex</w:t>
      </w:r>
      <w:r w:rsidRPr="00EF09AB">
        <w:rPr>
          <w:sz w:val="16"/>
        </w:rPr>
        <w:t xml:space="preserve">, negative </w:t>
      </w:r>
      <w:r w:rsidRPr="00110DEB">
        <w:rPr>
          <w:rStyle w:val="StyleUnderline"/>
        </w:rPr>
        <w:t>feedbacks in socio-energy systems</w:t>
      </w:r>
      <w:r w:rsidRPr="00EF09AB">
        <w:rPr>
          <w:sz w:val="16"/>
        </w:rPr>
        <w:t xml:space="preserve"> (Miller et al., 2015) </w:t>
      </w:r>
      <w:r w:rsidRPr="00110DEB">
        <w:rPr>
          <w:rStyle w:val="StyleUnderline"/>
        </w:rPr>
        <w:t>that</w:t>
      </w:r>
      <w:r w:rsidRPr="00EF09AB">
        <w:rPr>
          <w:sz w:val="16"/>
        </w:rPr>
        <w:t xml:space="preserve">, over time, </w:t>
      </w:r>
      <w:r w:rsidRPr="00110DEB">
        <w:rPr>
          <w:rStyle w:val="StyleUnderline"/>
        </w:rPr>
        <w:t>reinforce</w:t>
      </w:r>
      <w:r w:rsidRPr="00EF09AB">
        <w:rPr>
          <w:sz w:val="16"/>
        </w:rPr>
        <w:t xml:space="preserve"> and exacerbate </w:t>
      </w:r>
      <w:r w:rsidRPr="00110DEB">
        <w:rPr>
          <w:rStyle w:val="StyleUnderline"/>
        </w:rPr>
        <w:t>poverty and make conditions worse off for</w:t>
      </w:r>
      <w:r w:rsidRPr="00EF09AB">
        <w:rPr>
          <w:sz w:val="16"/>
        </w:rPr>
        <w:t xml:space="preserve"> individuals, households, or </w:t>
      </w:r>
      <w:r w:rsidRPr="00110DEB">
        <w:rPr>
          <w:rStyle w:val="StyleUnderline"/>
        </w:rPr>
        <w:t>communities</w:t>
      </w:r>
      <w:r w:rsidRPr="00EF09AB">
        <w:rPr>
          <w:sz w:val="16"/>
        </w:rPr>
        <w:t>. Our definition of the energy-poverty nexus incorporates but extends beyond the idea of energy poverty. Energy poverty typically refers to a lack of access to the energy or fuel resources necessary to create a good life (González-Eguino, 2015; Jenkins et al., 2016). This lack of access may arise from a variety of causes (Sovacool, 2012). In developing countries, for example, it may stem from the absence of technological access to modern energy services, such as reliable and sufficient electricity or clean cooking technology, although affordability is also often a problem (</w:t>
      </w:r>
      <w:proofErr w:type="spellStart"/>
      <w:r w:rsidRPr="00EF09AB">
        <w:rPr>
          <w:sz w:val="16"/>
        </w:rPr>
        <w:t>Pauchari</w:t>
      </w:r>
      <w:proofErr w:type="spellEnd"/>
      <w:r w:rsidRPr="00EF09AB">
        <w:rPr>
          <w:sz w:val="16"/>
        </w:rPr>
        <w:t xml:space="preserve"> et al., 2004). In wealthy countries, it generally results from the lack of ability to pay for energy or a high energy burden in which households pay a large proportion of income for energy (</w:t>
      </w:r>
      <w:proofErr w:type="spellStart"/>
      <w:r w:rsidRPr="00EF09AB">
        <w:rPr>
          <w:sz w:val="16"/>
        </w:rPr>
        <w:t>Bouzarovski</w:t>
      </w:r>
      <w:proofErr w:type="spellEnd"/>
      <w:r w:rsidRPr="00EF09AB">
        <w:rPr>
          <w:sz w:val="16"/>
        </w:rPr>
        <w:t xml:space="preserve"> et al., 2012; Lewis et al., 2020). In both developing and wealthy countries, considerable research has begun to illuminate that the concept of </w:t>
      </w:r>
      <w:r w:rsidRPr="00110DEB">
        <w:rPr>
          <w:rStyle w:val="StyleUnderline"/>
        </w:rPr>
        <w:t>energy poverty, as traditionally defined, underestimates the complexity of the problems facing communities</w:t>
      </w:r>
      <w:r w:rsidRPr="00EF09AB">
        <w:rPr>
          <w:sz w:val="16"/>
        </w:rPr>
        <w:t xml:space="preserve"> vis-à-vis energy (Lewis et al, 2020). </w:t>
      </w:r>
      <w:r w:rsidRPr="00110DEB">
        <w:rPr>
          <w:rStyle w:val="StyleUnderline"/>
        </w:rPr>
        <w:t>Many</w:t>
      </w:r>
      <w:r w:rsidRPr="00EF09AB">
        <w:rPr>
          <w:sz w:val="16"/>
        </w:rPr>
        <w:t xml:space="preserve"> marginalized </w:t>
      </w:r>
      <w:r w:rsidRPr="00110DEB">
        <w:rPr>
          <w:rStyle w:val="StyleUnderline"/>
        </w:rPr>
        <w:t>communities</w:t>
      </w:r>
      <w:r w:rsidRPr="00EF09AB">
        <w:rPr>
          <w:sz w:val="16"/>
        </w:rPr>
        <w:t xml:space="preserve"> not only face difficulties accessing and affording energy, but they also </w:t>
      </w:r>
      <w:r w:rsidRPr="00110DEB">
        <w:rPr>
          <w:rStyle w:val="StyleUnderline"/>
        </w:rPr>
        <w:t>pay higher costs and higher fractions of their income for energy and confront a suite of complex</w:t>
      </w:r>
      <w:r w:rsidRPr="00EF09AB">
        <w:rPr>
          <w:sz w:val="16"/>
        </w:rPr>
        <w:t xml:space="preserve"> and intertwined </w:t>
      </w:r>
      <w:r w:rsidRPr="00110DEB">
        <w:rPr>
          <w:rStyle w:val="StyleUnderline"/>
        </w:rPr>
        <w:t>forms of energy insecurity</w:t>
      </w:r>
      <w:r w:rsidRPr="00EF09AB">
        <w:rPr>
          <w:sz w:val="16"/>
        </w:rPr>
        <w:t xml:space="preserve">. </w:t>
      </w:r>
      <w:r w:rsidRPr="00EF09AB">
        <w:rPr>
          <w:rStyle w:val="StyleUnderline"/>
        </w:rPr>
        <w:t>Elements</w:t>
      </w:r>
      <w:r w:rsidRPr="00EF09AB">
        <w:rPr>
          <w:sz w:val="16"/>
        </w:rPr>
        <w:t xml:space="preserve"> of this insecurity </w:t>
      </w:r>
      <w:r w:rsidRPr="00EF09AB">
        <w:rPr>
          <w:rStyle w:val="StyleUnderline"/>
        </w:rPr>
        <w:t>include</w:t>
      </w:r>
      <w:r w:rsidRPr="00EF09AB">
        <w:rPr>
          <w:sz w:val="16"/>
        </w:rPr>
        <w:t xml:space="preserve">: </w:t>
      </w:r>
      <w:r w:rsidRPr="00EF09AB">
        <w:rPr>
          <w:rStyle w:val="StyleUnderline"/>
        </w:rPr>
        <w:t>poor</w:t>
      </w:r>
      <w:r w:rsidRPr="00EF09AB">
        <w:rPr>
          <w:sz w:val="16"/>
        </w:rPr>
        <w:t xml:space="preserve"> quality energy equipment and </w:t>
      </w:r>
      <w:r w:rsidRPr="00EF09AB">
        <w:rPr>
          <w:rStyle w:val="StyleUnderline"/>
        </w:rPr>
        <w:t>infrastructures</w:t>
      </w:r>
      <w:r w:rsidRPr="00EF09AB">
        <w:rPr>
          <w:sz w:val="16"/>
        </w:rPr>
        <w:t xml:space="preserve">, with little financial capacity to improve them; more substantial and </w:t>
      </w:r>
      <w:r w:rsidRPr="00EF09AB">
        <w:rPr>
          <w:rStyle w:val="StyleUnderline"/>
        </w:rPr>
        <w:t>longer duration disruptions of energy systems</w:t>
      </w:r>
      <w:r w:rsidRPr="00EF09AB">
        <w:rPr>
          <w:sz w:val="16"/>
        </w:rPr>
        <w:t xml:space="preserve"> after disasters, e.g., as occurred for rural and remote communities in Puerto Rico after Hurricanes Irma and Maria (Castro-</w:t>
      </w:r>
      <w:proofErr w:type="spellStart"/>
      <w:r w:rsidRPr="00EF09AB">
        <w:rPr>
          <w:sz w:val="16"/>
        </w:rPr>
        <w:t>Sitiriche</w:t>
      </w:r>
      <w:proofErr w:type="spellEnd"/>
      <w:r w:rsidRPr="00EF09AB">
        <w:rPr>
          <w:sz w:val="16"/>
        </w:rPr>
        <w:t xml:space="preserve">, 2018); </w:t>
      </w:r>
      <w:r w:rsidRPr="00EF09AB">
        <w:rPr>
          <w:rStyle w:val="StyleUnderline"/>
        </w:rPr>
        <w:t>debilitating trade-offs between energy and food and</w:t>
      </w:r>
      <w:r w:rsidRPr="00EF09AB">
        <w:rPr>
          <w:sz w:val="16"/>
        </w:rPr>
        <w:t xml:space="preserve"> nutrition, </w:t>
      </w:r>
      <w:r w:rsidRPr="00EF09AB">
        <w:rPr>
          <w:rStyle w:val="StyleUnderline"/>
        </w:rPr>
        <w:t>health</w:t>
      </w:r>
      <w:r w:rsidRPr="00EF09AB">
        <w:rPr>
          <w:sz w:val="16"/>
        </w:rPr>
        <w:t xml:space="preserve">, education, and employment (Caniglia et al., 2016); </w:t>
      </w:r>
      <w:r w:rsidRPr="00EF09AB">
        <w:rPr>
          <w:rStyle w:val="StyleUnderline"/>
        </w:rPr>
        <w:t>disproportionate environmental</w:t>
      </w:r>
      <w:r w:rsidRPr="00EF09AB">
        <w:rPr>
          <w:sz w:val="16"/>
        </w:rPr>
        <w:t xml:space="preserve"> and health </w:t>
      </w:r>
      <w:r w:rsidRPr="00EF09AB">
        <w:rPr>
          <w:rStyle w:val="StyleUnderline"/>
        </w:rPr>
        <w:t>burdens</w:t>
      </w:r>
      <w:r w:rsidRPr="00EF09AB">
        <w:rPr>
          <w:sz w:val="16"/>
        </w:rPr>
        <w:t xml:space="preserve"> and risks from energy systems; </w:t>
      </w:r>
      <w:r w:rsidRPr="00EF09AB">
        <w:rPr>
          <w:rStyle w:val="StyleUnderline"/>
        </w:rPr>
        <w:t>and unjust governance processes</w:t>
      </w:r>
      <w:r w:rsidRPr="00EF09AB">
        <w:rPr>
          <w:sz w:val="16"/>
        </w:rPr>
        <w:t xml:space="preserve"> that more frequently site pollution-generating facilities in or nearby to low-income communities, communities of color, and indigenous communities (Bullard, 2008; Sze, 2006). Thus, </w:t>
      </w:r>
      <w:r w:rsidRPr="00EF09AB">
        <w:rPr>
          <w:rStyle w:val="Emphasis"/>
        </w:rPr>
        <w:t>the organization of socio-energy systems reinforces and reinscribes poverty and inequality in communities that lack the economic or political resources or power to change how these systems work</w:t>
      </w:r>
      <w:r w:rsidRPr="00EF09AB">
        <w:rPr>
          <w:sz w:val="16"/>
        </w:rPr>
        <w:t xml:space="preserve">. </w:t>
      </w:r>
      <w:r w:rsidRPr="00EF09AB">
        <w:rPr>
          <w:rStyle w:val="StyleUnderline"/>
        </w:rPr>
        <w:t>Social and economic insecurities thus perpetuate and exacerbate energy insecurities that</w:t>
      </w:r>
      <w:r w:rsidRPr="00EF09AB">
        <w:rPr>
          <w:sz w:val="16"/>
        </w:rPr>
        <w:t xml:space="preserve">, in turn, </w:t>
      </w:r>
      <w:r w:rsidRPr="00EF09AB">
        <w:rPr>
          <w:rStyle w:val="StyleUnderline"/>
        </w:rPr>
        <w:t>further undermine social and economic wellbeing and capabilities, creating a cycle of value destruction, structural injustice, and unequal opportunities</w:t>
      </w:r>
      <w:r w:rsidRPr="00EF09AB">
        <w:rPr>
          <w:sz w:val="16"/>
        </w:rPr>
        <w:t xml:space="preserve"> (Liu et al., 2015; Samad et al., 2010).</w:t>
      </w:r>
    </w:p>
    <w:p w14:paraId="7168A327" w14:textId="77777777" w:rsidR="00050294" w:rsidRPr="00EF3E5C" w:rsidRDefault="00050294" w:rsidP="00050294"/>
    <w:p w14:paraId="56480867" w14:textId="77777777" w:rsidR="00050294" w:rsidRPr="0017343B" w:rsidRDefault="00050294" w:rsidP="00050294"/>
    <w:p w14:paraId="20F31C54" w14:textId="77777777" w:rsidR="0007652D" w:rsidRDefault="0007652D" w:rsidP="0007652D">
      <w:pPr>
        <w:pStyle w:val="Heading2"/>
        <w:rPr>
          <w:rStyle w:val="eop"/>
          <w:rFonts w:asciiTheme="minorHAnsi" w:hAnsiTheme="minorHAnsi" w:cstheme="minorHAnsi"/>
        </w:rPr>
      </w:pPr>
      <w:r>
        <w:rPr>
          <w:rStyle w:val="eop"/>
          <w:rFonts w:asciiTheme="minorHAnsi" w:hAnsiTheme="minorHAnsi" w:cstheme="minorHAnsi"/>
        </w:rPr>
        <w:t>Competitiveness/Leadership</w:t>
      </w:r>
    </w:p>
    <w:p w14:paraId="299278D7" w14:textId="77777777" w:rsidR="0007652D" w:rsidRPr="00A314B1" w:rsidRDefault="0007652D" w:rsidP="0007652D"/>
    <w:p w14:paraId="73329E07" w14:textId="77777777" w:rsidR="0007652D" w:rsidRPr="00C74A7B" w:rsidRDefault="0007652D" w:rsidP="0007652D">
      <w:pPr>
        <w:pStyle w:val="Heading3"/>
        <w:rPr>
          <w:rStyle w:val="StyleUnderline"/>
          <w:sz w:val="32"/>
          <w:szCs w:val="36"/>
        </w:rPr>
      </w:pPr>
      <w:r w:rsidRPr="00C74A7B">
        <w:rPr>
          <w:rStyle w:val="StyleUnderline"/>
          <w:sz w:val="32"/>
          <w:szCs w:val="36"/>
        </w:rPr>
        <w:t xml:space="preserve">China </w:t>
      </w:r>
      <w:r>
        <w:rPr>
          <w:rStyle w:val="StyleUnderline"/>
          <w:sz w:val="32"/>
          <w:szCs w:val="36"/>
        </w:rPr>
        <w:t>Leads Renewables Now</w:t>
      </w:r>
    </w:p>
    <w:p w14:paraId="3467B917" w14:textId="77777777" w:rsidR="00EF3E5C" w:rsidRPr="00CB0091" w:rsidRDefault="00EF3E5C" w:rsidP="00EF3E5C">
      <w:pPr>
        <w:pStyle w:val="Heading4"/>
      </w:pPr>
      <w:r>
        <w:t>China’s investments in clean energy place it far ahead of the United States in all climate sectors.</w:t>
      </w:r>
    </w:p>
    <w:p w14:paraId="0A34652D" w14:textId="77777777" w:rsidR="00EF3E5C" w:rsidRPr="00CB0091" w:rsidRDefault="00EF3E5C" w:rsidP="00EF3E5C">
      <w:r w:rsidRPr="00CB0091">
        <w:t>Theodore</w:t>
      </w:r>
      <w:r w:rsidRPr="00CB0091">
        <w:rPr>
          <w:rFonts w:eastAsiaTheme="majorEastAsia" w:cstheme="majorBidi"/>
          <w:b/>
          <w:iCs/>
          <w:sz w:val="26"/>
        </w:rPr>
        <w:t xml:space="preserve"> Chia</w:t>
      </w:r>
      <w:r w:rsidRPr="00CB0091">
        <w:t>, October 26, 20</w:t>
      </w:r>
      <w:r w:rsidRPr="00CB0091">
        <w:rPr>
          <w:rFonts w:eastAsiaTheme="majorEastAsia" w:cstheme="majorBidi"/>
          <w:b/>
          <w:iCs/>
          <w:sz w:val="26"/>
        </w:rPr>
        <w:t>22</w:t>
      </w:r>
      <w:r>
        <w:t xml:space="preserve">, (“How China is Winning the Race for Clean Energy Technology”, </w:t>
      </w:r>
      <w:hyperlink r:id="rId81" w:history="1">
        <w:r w:rsidRPr="003032F1">
          <w:rPr>
            <w:rStyle w:val="Hyperlink"/>
          </w:rPr>
          <w:t>https://fairbank.fas.harvard.edu/research/blog/how-china-is-winning-the-race-for-clean-energy-technology%EF%BF%BC/</w:t>
        </w:r>
      </w:hyperlink>
      <w:r>
        <w:t>) #GayFrog</w:t>
      </w:r>
    </w:p>
    <w:p w14:paraId="08FEBD99" w14:textId="62F0EFF5" w:rsidR="00EF3E5C" w:rsidRDefault="00EF3E5C" w:rsidP="00EF3E5C">
      <w:pPr>
        <w:rPr>
          <w:sz w:val="16"/>
        </w:rPr>
      </w:pPr>
      <w:r w:rsidRPr="00CB0091">
        <w:rPr>
          <w:rStyle w:val="StyleUnderline"/>
        </w:rPr>
        <w:t>For the past two decades, a clean energy revolution has been quietly taking place across the globe. More recently, a heated global race has begun with China at the head of the pack</w:t>
      </w:r>
      <w:r w:rsidRPr="00CB0091">
        <w:rPr>
          <w:sz w:val="16"/>
        </w:rPr>
        <w:t xml:space="preserve">. Judging from the emissions data, you wouldn’t think China is ahead. China’s carbon emissions have yet to peak, while the United States and the European Union have drastically lowered their carbon emissions over the last decade. The UK is now at 44% below its 1990 levels and plans to reduce annual carbon emissions to 70% below 1990 levels by 2045. Having peaked its carbon emissions in 2007, the United States has reduced its carbon emissions to 2% above its 1990 levels. China plans to peak its emissions by 2030. But recent investments in fossil fuel have cast doubt on that scenario. At the same time, however, China has been making massive investments in energy transition. “China saw an economic opportunity in low-carbon industries,” according to Kelly Sims Gallagher, Director at the Tufts University Center for International Environment and Resource Policy, “and they formed industrial policy.” While Europe was an early mover in clean energy, China has harnessed its competitive advantage in policy consistency and lower-cost capital to lead the market in solar, wind, and EV technology exports. With the passage of the CHIPS, Infrastructure, and Inflation reduction bills in 2022, the United States has finally significantly accelerated clean energy investment. But is it too late for the Americans to catch up? At a recent Critical Issues Confronting China talk hosted by the Fairbank Center for Chinese Studies, Gallagher gave an update on the current state of the global race for Leadership in low-carbon tech and provided her outlook on the future of clean energy. Five key takeaways: </w:t>
      </w:r>
      <w:r w:rsidRPr="00CB0091">
        <w:rPr>
          <w:rStyle w:val="StyleUnderline"/>
        </w:rPr>
        <w:t>China’s clean energy innovation was driven by economic opportunism</w:t>
      </w:r>
      <w:r>
        <w:rPr>
          <w:rStyle w:val="StyleUnderline"/>
        </w:rPr>
        <w:t xml:space="preserve"> </w:t>
      </w:r>
      <w:proofErr w:type="gramStart"/>
      <w:r w:rsidRPr="00CB0091">
        <w:rPr>
          <w:rStyle w:val="StyleUnderline"/>
        </w:rPr>
        <w:t>By</w:t>
      </w:r>
      <w:proofErr w:type="gramEnd"/>
      <w:r w:rsidRPr="00CB0091">
        <w:rPr>
          <w:rStyle w:val="StyleUnderline"/>
        </w:rPr>
        <w:t xml:space="preserve"> 2009, China had made strong political commitments to renewable energy development and there was a noted government acceptance of climate science.</w:t>
      </w:r>
      <w:r w:rsidRPr="00CB0091">
        <w:rPr>
          <w:sz w:val="16"/>
        </w:rPr>
        <w:t xml:space="preserve"> </w:t>
      </w:r>
      <w:r w:rsidRPr="00CB0091">
        <w:rPr>
          <w:rStyle w:val="StyleUnderline"/>
        </w:rPr>
        <w:t>But it was rather recognition of the immense economic potential in the green energy innovation that drove China past its tipping point</w:t>
      </w:r>
      <w:r w:rsidRPr="00CB0091">
        <w:rPr>
          <w:sz w:val="16"/>
        </w:rPr>
        <w:t xml:space="preserve">. In 2009, China was already on track to pass the US as the world’s largest market for wind turbines and had begun pitting </w:t>
      </w:r>
      <w:proofErr w:type="gramStart"/>
      <w:r w:rsidRPr="00CB0091">
        <w:rPr>
          <w:sz w:val="16"/>
        </w:rPr>
        <w:t>state owned</w:t>
      </w:r>
      <w:proofErr w:type="gramEnd"/>
      <w:r w:rsidRPr="00CB0091">
        <w:rPr>
          <w:sz w:val="16"/>
        </w:rPr>
        <w:t xml:space="preserve"> power companies against each other to see which could build solar plants fastest. According to Gallagher, China initially made forays into clean energy technology as a means for export, but was able to adroitly set up a domestic market when conditions for outward investment and trade turned sour. </w:t>
      </w:r>
      <w:r w:rsidRPr="00CB0091">
        <w:rPr>
          <w:rStyle w:val="StyleUnderline"/>
        </w:rPr>
        <w:t>Today, China is a veritable green power. It leads the world in renewable energy production figures and is the world’s largest producer of wind and solar energy, as well as the largest domestic and outbound investor in renewable energy.</w:t>
      </w:r>
      <w:r>
        <w:rPr>
          <w:rStyle w:val="StyleUnderline"/>
        </w:rPr>
        <w:t xml:space="preserve"> </w:t>
      </w:r>
      <w:r w:rsidRPr="00CB0091">
        <w:rPr>
          <w:sz w:val="16"/>
        </w:rPr>
        <w:t xml:space="preserve">A fear of China drove the U.S. to act on clean energy Nothing exemplifies the return of Great Power politics more than the race for clean energy. Where decades of activism and warnings from scientists had failed to push significant policy change, fear of falling behind China has created a bipartisan effort to invest in clean energy transition. Together, the CHIPS and Science Act, Infrastructure Deal, and Inflation Reduction Act have brought close to half a trillion dollars in fiscal incentives and investments into the growth of clean energy and low-carbon technologies in the US. However, while the bills will boost research and development, they bring in limited regulation. Gallagher pointed out that according to the Department of Energy’s own estimates, </w:t>
      </w:r>
      <w:r w:rsidRPr="00CB0091">
        <w:rPr>
          <w:rStyle w:val="StyleUnderline"/>
        </w:rPr>
        <w:t>the U.S. is “not competitive” in most clean energy sectors.</w:t>
      </w:r>
      <w:r>
        <w:rPr>
          <w:rStyle w:val="StyleUnderline"/>
        </w:rPr>
        <w:t xml:space="preserve"> </w:t>
      </w:r>
      <w:r w:rsidRPr="00CB0091">
        <w:rPr>
          <w:rStyle w:val="StyleUnderline"/>
        </w:rPr>
        <w:t xml:space="preserve">It is still too early to tell if the massive influx of capital will be enough for the U.S. to win the clean energy race. </w:t>
      </w:r>
      <w:r w:rsidRPr="00CB0091">
        <w:rPr>
          <w:sz w:val="16"/>
        </w:rPr>
        <w:t xml:space="preserve">“It’s a little daunting for the U.S.,” Gallagher said. Speaking of China’s dominance in the supply chains for low-carbon technologies, she added, “China is a planning economy, and that has really paid off.” While China maintains an advantage in the race, the U.S. still has some areas where it might have a slight edge. China seems to have an all-round lead on the U.S. in terms of trade balance, R&amp;D investment, and patenting. </w:t>
      </w:r>
      <w:r w:rsidRPr="00CB0091">
        <w:rPr>
          <w:rStyle w:val="StyleUnderline"/>
        </w:rPr>
        <w:t xml:space="preserve">On the investment front, China had surpassed the U.S. by the late 2000s and Europe by 2012 to be the world leader in low carbon technology investment, pumping in annually at least US$100 billion into innovation by 2014. As of 2018, Chinese investment in clean energy technology was almost double that of the U.S. </w:t>
      </w:r>
      <w:r w:rsidRPr="00CB0091">
        <w:rPr>
          <w:sz w:val="16"/>
        </w:rPr>
        <w:t xml:space="preserve">(The scenario changes when accounting for nuclear investments by the U.S.) At the same time, China’s State-Owned Enterprises are still making massive investments in fossil fuels that entrench the high-carbon economy and signal a bumpy energy transition for China in the coming future. Still, China’s clean energy leadership is signaled not just by its robust investment, trade, and patent figures but rather the number of clean energy jobs. Arguing that a competitive economy is shown through job creation, Gallagher noted that China has created many jobs in the clean energy sector. A case study in solar energy: Nowhere is China’s leading position clearer than in the solar energy sector. </w:t>
      </w:r>
      <w:r w:rsidRPr="00CB0091">
        <w:rPr>
          <w:rStyle w:val="StyleUnderline"/>
        </w:rPr>
        <w:t>China has an estimated 2.7 million people employed in the solar energy sector, making up more than half of the world’s 4.3 million solar jobs</w:t>
      </w:r>
      <w:r w:rsidRPr="00CB0091">
        <w:rPr>
          <w:sz w:val="16"/>
        </w:rPr>
        <w:t xml:space="preserve">. How did China do it? Initially China’s solar industry began in the 1990s to supply Germany’s high demand. The Chinese government provided tax incentives and credits to lure in investors and scoured the globe for supplies of machinery and polysilicon. This vertically integrated supply chain in China created a mammoth solar manufacturing industry that produced more solar panels for less. When western </w:t>
      </w:r>
      <w:proofErr w:type="gramStart"/>
      <w:r w:rsidRPr="00CB0091">
        <w:rPr>
          <w:sz w:val="16"/>
        </w:rPr>
        <w:t>countries imposed</w:t>
      </w:r>
      <w:proofErr w:type="gramEnd"/>
      <w:r w:rsidRPr="00CB0091">
        <w:rPr>
          <w:sz w:val="16"/>
        </w:rPr>
        <w:t xml:space="preserve"> tariffs (charging dumping), the Chinese government was able to quickly develop a domestic market. In contrast, </w:t>
      </w:r>
      <w:r w:rsidRPr="00CB0091">
        <w:rPr>
          <w:rStyle w:val="StyleUnderline"/>
        </w:rPr>
        <w:t>the U.S. outsourced its solar production to China</w:t>
      </w:r>
      <w:r w:rsidRPr="00CB0091">
        <w:rPr>
          <w:sz w:val="16"/>
        </w:rPr>
        <w:t xml:space="preserve">. </w:t>
      </w:r>
      <w:r w:rsidRPr="00CB0091">
        <w:rPr>
          <w:rStyle w:val="StyleUnderline"/>
        </w:rPr>
        <w:t>In 2014, the U.S. had a dozen factories producing Photovoltaic wafers and ingots. Today, none exist.</w:t>
      </w:r>
      <w:r w:rsidRPr="00CB0091">
        <w:rPr>
          <w:sz w:val="16"/>
        </w:rPr>
        <w:t xml:space="preserve"> According to Gallagher, the disassembling of clean energy infrastructure is making it difficult for the U.S. to claw its way back. The outlook for the U.S. is grim Gallagher concluded that </w:t>
      </w:r>
      <w:r w:rsidRPr="00CB0091">
        <w:rPr>
          <w:rStyle w:val="StyleUnderline"/>
        </w:rPr>
        <w:t>U.S. competitiveness in low carbon technology had completely eroded and that Chinese dominance in the clean energy supply chain will not soon go away</w:t>
      </w:r>
      <w:r w:rsidRPr="00CB0091">
        <w:rPr>
          <w:sz w:val="16"/>
        </w:rPr>
        <w:t xml:space="preserve">. China’s carefully operated state machinery, political commitment, and industrial backing will let it keep its advantage in the clean energy race for the years to come. Gallagher characterized </w:t>
      </w:r>
      <w:r w:rsidRPr="00CB0091">
        <w:rPr>
          <w:rStyle w:val="StyleUnderline"/>
        </w:rPr>
        <w:t>China’s recent investments in fossil fuels as a response to a temporary response to global energy instability. But the direction and momentum of China’s industrial policy will continue China on the path of clean energy dominance</w:t>
      </w:r>
      <w:r w:rsidRPr="00CB0091">
        <w:rPr>
          <w:sz w:val="16"/>
        </w:rPr>
        <w:t>. There is one bright spot of hope for the U.S. however: U.S. climate-related spending is due to take off in the next 5 years and will focus on the next step of the clean energy transition: electricity and energy systems integration</w:t>
      </w:r>
      <w:r w:rsidRPr="00EF3E5C">
        <w:rPr>
          <w:rStyle w:val="StyleUnderline"/>
        </w:rPr>
        <w:t xml:space="preserve"> </w:t>
      </w:r>
      <w:r w:rsidRPr="00EF09AB">
        <w:rPr>
          <w:rStyle w:val="StyleUnderline"/>
        </w:rPr>
        <w:t>opportunities</w:t>
      </w:r>
      <w:r w:rsidRPr="00EF09AB">
        <w:rPr>
          <w:sz w:val="16"/>
        </w:rPr>
        <w:t xml:space="preserve"> (Liu et al., 2015; Samad et al., 2010).</w:t>
      </w:r>
    </w:p>
    <w:p w14:paraId="1B6E894A" w14:textId="2FBC395A" w:rsidR="00EF3E5C" w:rsidRPr="00EF3E5C" w:rsidRDefault="00EF3E5C" w:rsidP="00EF3E5C">
      <w:pPr>
        <w:rPr>
          <w:sz w:val="16"/>
        </w:rPr>
      </w:pPr>
    </w:p>
    <w:p w14:paraId="77E56F25" w14:textId="77777777" w:rsidR="0007652D" w:rsidRPr="009E3B78" w:rsidRDefault="0007652D" w:rsidP="0007652D">
      <w:pPr>
        <w:rPr>
          <w:sz w:val="16"/>
        </w:rPr>
      </w:pPr>
    </w:p>
    <w:p w14:paraId="37E5E158" w14:textId="77777777" w:rsidR="0007652D" w:rsidRDefault="0007652D" w:rsidP="0007652D">
      <w:pPr>
        <w:pStyle w:val="Heading4"/>
      </w:pPr>
      <w:r>
        <w:t>Right now, the US lacks a competitive edge against China</w:t>
      </w:r>
    </w:p>
    <w:p w14:paraId="0902AD09" w14:textId="77777777" w:rsidR="0007652D" w:rsidRDefault="0007652D" w:rsidP="0007652D">
      <w:r w:rsidRPr="002A240A">
        <w:t xml:space="preserve">Johannes </w:t>
      </w:r>
      <w:proofErr w:type="spellStart"/>
      <w:r w:rsidRPr="0052720A">
        <w:rPr>
          <w:rStyle w:val="Style13ptBold"/>
        </w:rPr>
        <w:t>Urpelainen</w:t>
      </w:r>
      <w:proofErr w:type="spellEnd"/>
      <w:r w:rsidRPr="002A240A">
        <w:t xml:space="preserve">, Chetan </w:t>
      </w:r>
      <w:proofErr w:type="spellStart"/>
      <w:r w:rsidRPr="002A240A">
        <w:t>Hebbale</w:t>
      </w:r>
      <w:proofErr w:type="spellEnd"/>
      <w:r w:rsidRPr="002A240A">
        <w:t>, 4-12-</w:t>
      </w:r>
      <w:r w:rsidRPr="0052720A">
        <w:rPr>
          <w:rStyle w:val="Style13ptBold"/>
        </w:rPr>
        <w:t>2022</w:t>
      </w:r>
      <w:r w:rsidRPr="002A240A">
        <w:t>, "The US should treat climate policy as economic policy," Brookings, https://www.brookings.edu/articles/the-us-should-treat-climate-policy-as-economic-policy/</w:t>
      </w:r>
    </w:p>
    <w:p w14:paraId="46B4F15C" w14:textId="77777777" w:rsidR="0007652D" w:rsidRPr="00C73248" w:rsidRDefault="0007652D" w:rsidP="0007652D">
      <w:pPr>
        <w:rPr>
          <w:sz w:val="16"/>
        </w:rPr>
      </w:pPr>
      <w:r w:rsidRPr="00C73248">
        <w:rPr>
          <w:sz w:val="16"/>
        </w:rPr>
        <w:t xml:space="preserve">The problem with U.S. policies for low-carbon industries </w:t>
      </w:r>
      <w:r w:rsidRPr="00C73248">
        <w:rPr>
          <w:sz w:val="16"/>
          <w:highlight w:val="cyan"/>
        </w:rPr>
        <w:t>A</w:t>
      </w:r>
      <w:r w:rsidRPr="00C73248">
        <w:rPr>
          <w:rStyle w:val="StyleUnderline"/>
          <w:highlight w:val="cyan"/>
        </w:rPr>
        <w:t>s China began to dominate global supply chain</w:t>
      </w:r>
      <w:r w:rsidRPr="00C73248">
        <w:rPr>
          <w:rStyle w:val="StyleUnderline"/>
        </w:rPr>
        <w:t xml:space="preserve">s for clean energy technologies, </w:t>
      </w:r>
      <w:r w:rsidRPr="00C73248">
        <w:rPr>
          <w:rStyle w:val="StyleUnderline"/>
          <w:highlight w:val="cyan"/>
        </w:rPr>
        <w:t>the U.S. responded with a series of trade barriers</w:t>
      </w:r>
      <w:r w:rsidRPr="00C73248">
        <w:rPr>
          <w:rStyle w:val="StyleUnderline"/>
        </w:rPr>
        <w:t xml:space="preserve"> against Chinese import</w:t>
      </w:r>
      <w:r w:rsidRPr="00C73248">
        <w:rPr>
          <w:sz w:val="16"/>
        </w:rPr>
        <w:t>s. Initially targeting Chinese wind turbine towers, tariffs were expanded to Chinese solar panels under the Obama administration. Tariffs were renewed in 2018 under the Trump administration, again targeting Chinese solar cells despite vocal opposition from the domestic solar industry which feared the impact of rising prices in the large U.S. solar installation and maintenance industry</w:t>
      </w:r>
      <w:r w:rsidRPr="00C73248">
        <w:rPr>
          <w:sz w:val="16"/>
          <w:highlight w:val="cyan"/>
        </w:rPr>
        <w:t>. D</w:t>
      </w:r>
      <w:r w:rsidRPr="00C73248">
        <w:rPr>
          <w:rStyle w:val="StyleUnderline"/>
          <w:highlight w:val="cyan"/>
        </w:rPr>
        <w:t>espite these</w:t>
      </w:r>
      <w:r w:rsidRPr="00C73248">
        <w:rPr>
          <w:rStyle w:val="StyleUnderline"/>
        </w:rPr>
        <w:t xml:space="preserve"> trade barriers, </w:t>
      </w:r>
      <w:r w:rsidRPr="00C73248">
        <w:rPr>
          <w:rStyle w:val="StyleUnderline"/>
          <w:highlight w:val="cyan"/>
        </w:rPr>
        <w:t>manufacturing did not “come back” to the</w:t>
      </w:r>
      <w:r w:rsidRPr="00C73248">
        <w:rPr>
          <w:rStyle w:val="StyleUnderline"/>
        </w:rPr>
        <w:t xml:space="preserve"> </w:t>
      </w:r>
      <w:r w:rsidRPr="00C73248">
        <w:rPr>
          <w:rStyle w:val="StyleUnderline"/>
          <w:highlight w:val="cyan"/>
        </w:rPr>
        <w:t>U</w:t>
      </w:r>
      <w:r w:rsidRPr="00C73248">
        <w:rPr>
          <w:rStyle w:val="StyleUnderline"/>
        </w:rPr>
        <w:t xml:space="preserve">nited </w:t>
      </w:r>
      <w:r w:rsidRPr="00C73248">
        <w:rPr>
          <w:rStyle w:val="StyleUnderline"/>
          <w:highlight w:val="cyan"/>
        </w:rPr>
        <w:t>S</w:t>
      </w:r>
      <w:r w:rsidRPr="00C73248">
        <w:rPr>
          <w:rStyle w:val="StyleUnderline"/>
        </w:rPr>
        <w:t>tates as both Democratic and Republican administrations had argued</w:t>
      </w:r>
      <w:r w:rsidRPr="00F30940">
        <w:rPr>
          <w:rStyle w:val="StyleUnderline"/>
          <w:highlight w:val="cyan"/>
        </w:rPr>
        <w:t>.</w:t>
      </w:r>
      <w:r w:rsidRPr="00F30940">
        <w:rPr>
          <w:sz w:val="16"/>
          <w:highlight w:val="cyan"/>
        </w:rPr>
        <w:t xml:space="preserve"> T</w:t>
      </w:r>
      <w:r w:rsidRPr="00F30940">
        <w:rPr>
          <w:rStyle w:val="StyleUnderline"/>
          <w:highlight w:val="cyan"/>
        </w:rPr>
        <w:t>ariffs</w:t>
      </w:r>
      <w:r w:rsidRPr="00C73248">
        <w:rPr>
          <w:rStyle w:val="StyleUnderline"/>
        </w:rPr>
        <w:t xml:space="preserve"> instead led to relocation of production capacity to other Asian economies, including to Vietnam and Malaysia, but they </w:t>
      </w:r>
      <w:r w:rsidRPr="00F30940">
        <w:rPr>
          <w:rStyle w:val="StyleUnderline"/>
          <w:highlight w:val="cyan"/>
        </w:rPr>
        <w:t>did not forge a reorganization of the solar industry in the U</w:t>
      </w:r>
      <w:r w:rsidRPr="00C73248">
        <w:rPr>
          <w:rStyle w:val="StyleUnderline"/>
        </w:rPr>
        <w:t xml:space="preserve">nited </w:t>
      </w:r>
      <w:r w:rsidRPr="00F30940">
        <w:rPr>
          <w:rStyle w:val="StyleUnderline"/>
          <w:highlight w:val="cyan"/>
        </w:rPr>
        <w:t>S</w:t>
      </w:r>
      <w:r w:rsidRPr="00C73248">
        <w:rPr>
          <w:rStyle w:val="StyleUnderline"/>
        </w:rPr>
        <w:t xml:space="preserve">tates </w:t>
      </w:r>
      <w:r w:rsidRPr="00F30940">
        <w:rPr>
          <w:rStyle w:val="StyleUnderline"/>
          <w:highlight w:val="cyan"/>
        </w:rPr>
        <w:t>or promote the expansion of domestic manufacturing capacity</w:t>
      </w:r>
      <w:r w:rsidRPr="00C73248">
        <w:rPr>
          <w:rStyle w:val="StyleUnderline"/>
        </w:rPr>
        <w:t>. C</w:t>
      </w:r>
      <w:r w:rsidRPr="00F30940">
        <w:rPr>
          <w:rStyle w:val="StyleUnderline"/>
          <w:highlight w:val="cyan"/>
        </w:rPr>
        <w:t>hina continues to account for</w:t>
      </w:r>
      <w:r w:rsidRPr="00C73248">
        <w:rPr>
          <w:rStyle w:val="StyleUnderline"/>
        </w:rPr>
        <w:t xml:space="preserve"> roughly </w:t>
      </w:r>
      <w:r w:rsidRPr="00F30940">
        <w:rPr>
          <w:rStyle w:val="StyleUnderline"/>
          <w:highlight w:val="cyan"/>
        </w:rPr>
        <w:t>two-thirds of global productio</w:t>
      </w:r>
      <w:r w:rsidRPr="00C73248">
        <w:rPr>
          <w:rStyle w:val="StyleUnderline"/>
        </w:rPr>
        <w:t xml:space="preserve">n capacity </w:t>
      </w:r>
      <w:r w:rsidRPr="00F30940">
        <w:rPr>
          <w:rStyle w:val="StyleUnderline"/>
          <w:highlight w:val="cyan"/>
        </w:rPr>
        <w:t>in the solar sector</w:t>
      </w:r>
      <w:r w:rsidRPr="00C73248">
        <w:rPr>
          <w:sz w:val="16"/>
        </w:rPr>
        <w:t>, and most U.S. panels are imported. More recently</w:t>
      </w:r>
      <w:r w:rsidRPr="00F30940">
        <w:rPr>
          <w:sz w:val="16"/>
          <w:highlight w:val="cyan"/>
        </w:rPr>
        <w:t xml:space="preserve">, </w:t>
      </w:r>
      <w:r w:rsidRPr="00F30940">
        <w:rPr>
          <w:rStyle w:val="StyleUnderline"/>
          <w:highlight w:val="cyan"/>
        </w:rPr>
        <w:t>the Biden administratio</w:t>
      </w:r>
      <w:r w:rsidRPr="00C73248">
        <w:rPr>
          <w:rStyle w:val="StyleUnderline"/>
        </w:rPr>
        <w:t>n launched a broad investigation into gaps in domestic supply chains from both economic and security perspectives in the context of China’s dominance in key industrial sectors.</w:t>
      </w:r>
      <w:r w:rsidRPr="00C73248">
        <w:rPr>
          <w:sz w:val="16"/>
        </w:rPr>
        <w:t xml:space="preserve"> </w:t>
      </w:r>
      <w:r w:rsidRPr="00C73248">
        <w:rPr>
          <w:rStyle w:val="StyleUnderline"/>
        </w:rPr>
        <w:t xml:space="preserve">But the administration </w:t>
      </w:r>
      <w:r w:rsidRPr="00F30940">
        <w:rPr>
          <w:rStyle w:val="StyleUnderline"/>
          <w:highlight w:val="cyan"/>
        </w:rPr>
        <w:t>has</w:t>
      </w:r>
      <w:r w:rsidRPr="00C73248">
        <w:rPr>
          <w:rStyle w:val="StyleUnderline"/>
        </w:rPr>
        <w:t xml:space="preserve"> thus far </w:t>
      </w:r>
      <w:r w:rsidRPr="00F30940">
        <w:rPr>
          <w:rStyle w:val="StyleUnderline"/>
          <w:highlight w:val="cyan"/>
        </w:rPr>
        <w:t>continued to</w:t>
      </w:r>
      <w:r w:rsidRPr="00C73248">
        <w:rPr>
          <w:rStyle w:val="StyleUnderline"/>
        </w:rPr>
        <w:t xml:space="preserve"> primarily rely on tariffs implemented under previous administrations as its main tool </w:t>
      </w:r>
      <w:r w:rsidRPr="00F30940">
        <w:rPr>
          <w:rStyle w:val="StyleUnderline"/>
          <w:highlight w:val="cyan"/>
        </w:rPr>
        <w:t>to improve the competitiveness of domestic firm</w:t>
      </w:r>
      <w:r w:rsidRPr="00C73248">
        <w:rPr>
          <w:rStyle w:val="StyleUnderline"/>
        </w:rPr>
        <w:t>s.</w:t>
      </w:r>
      <w:r w:rsidRPr="00C73248">
        <w:rPr>
          <w:sz w:val="16"/>
        </w:rPr>
        <w:t xml:space="preserve"> </w:t>
      </w:r>
      <w:r w:rsidRPr="00F30940">
        <w:rPr>
          <w:rStyle w:val="StyleUnderline"/>
          <w:highlight w:val="cyan"/>
        </w:rPr>
        <w:t>The Strategic Competition Act</w:t>
      </w:r>
      <w:r w:rsidRPr="00C73248">
        <w:rPr>
          <w:rStyle w:val="StyleUnderline"/>
        </w:rPr>
        <w:t>, which seeks authorization to assist U.S. companies with supply chain diversification away from China, proposes new investments in domestic infrastructure to compete with China and emphasizes the need to build alliances to counteract China’s growing international influence</w:t>
      </w:r>
      <w:r w:rsidRPr="00C73248">
        <w:rPr>
          <w:sz w:val="16"/>
        </w:rPr>
        <w:t xml:space="preserve">. </w:t>
      </w:r>
      <w:r w:rsidRPr="00C73248">
        <w:rPr>
          <w:rStyle w:val="StyleUnderline"/>
        </w:rPr>
        <w:t xml:space="preserve">The bill </w:t>
      </w:r>
      <w:r w:rsidRPr="00F30940">
        <w:rPr>
          <w:rStyle w:val="StyleUnderline"/>
          <w:highlight w:val="cyan"/>
        </w:rPr>
        <w:t>remains stalled in Congres</w:t>
      </w:r>
      <w:r w:rsidRPr="00C73248">
        <w:rPr>
          <w:rStyle w:val="StyleUnderline"/>
        </w:rPr>
        <w:t>s</w:t>
      </w:r>
      <w:r w:rsidRPr="00C73248">
        <w:rPr>
          <w:sz w:val="16"/>
        </w:rPr>
        <w:t xml:space="preserve">. </w:t>
      </w:r>
      <w:r w:rsidRPr="00F30940">
        <w:rPr>
          <w:rStyle w:val="StyleUnderline"/>
          <w:highlight w:val="cyan"/>
        </w:rPr>
        <w:t>The Infrastructure and Investment Jobs A</w:t>
      </w:r>
      <w:r w:rsidRPr="00C73248">
        <w:rPr>
          <w:rStyle w:val="StyleUnderline"/>
        </w:rPr>
        <w:t>ct,</w:t>
      </w:r>
      <w:r w:rsidRPr="00C73248">
        <w:rPr>
          <w:sz w:val="16"/>
        </w:rPr>
        <w:t xml:space="preserve"> which passed in November 2021 with bipartisan support, includes investments in the domestic grid and electric vehicle (EV)-related infrastructure, but </w:t>
      </w:r>
      <w:r w:rsidRPr="00F30940">
        <w:rPr>
          <w:sz w:val="16"/>
          <w:highlight w:val="cyan"/>
        </w:rPr>
        <w:t>d</w:t>
      </w:r>
      <w:r w:rsidRPr="00F30940">
        <w:rPr>
          <w:rStyle w:val="StyleUnderline"/>
          <w:highlight w:val="cyan"/>
        </w:rPr>
        <w:t>oes no</w:t>
      </w:r>
      <w:r w:rsidRPr="00C73248">
        <w:rPr>
          <w:rStyle w:val="StyleUnderline"/>
        </w:rPr>
        <w:t xml:space="preserve">t directly </w:t>
      </w:r>
      <w:r w:rsidRPr="00F30940">
        <w:rPr>
          <w:rStyle w:val="StyleUnderline"/>
          <w:highlight w:val="cyan"/>
        </w:rPr>
        <w:t>address the competitiveness of domestic clean energy technology firm</w:t>
      </w:r>
      <w:r w:rsidRPr="00C73248">
        <w:rPr>
          <w:rStyle w:val="StyleUnderline"/>
        </w:rPr>
        <w:t xml:space="preserve">s. </w:t>
      </w:r>
      <w:r w:rsidRPr="00C73248">
        <w:rPr>
          <w:sz w:val="16"/>
        </w:rPr>
        <w:t xml:space="preserve">Proposals such as the use of </w:t>
      </w:r>
      <w:r w:rsidRPr="00F30940">
        <w:rPr>
          <w:rStyle w:val="StyleUnderline"/>
          <w:highlight w:val="cyan"/>
        </w:rPr>
        <w:t>the Defense Production</w:t>
      </w:r>
      <w:r w:rsidRPr="00C73248">
        <w:rPr>
          <w:rStyle w:val="StyleUnderline"/>
        </w:rPr>
        <w:t xml:space="preserve"> Act </w:t>
      </w:r>
      <w:r w:rsidRPr="00C73248">
        <w:rPr>
          <w:sz w:val="16"/>
        </w:rPr>
        <w:t>to accelerate domestic mining could increase the availability of raw materials needed for low-carbon technologies bu</w:t>
      </w:r>
      <w:r w:rsidRPr="00F30940">
        <w:rPr>
          <w:sz w:val="16"/>
          <w:highlight w:val="cyan"/>
        </w:rPr>
        <w:t xml:space="preserve">t </w:t>
      </w:r>
      <w:r w:rsidRPr="00F30940">
        <w:rPr>
          <w:rStyle w:val="StyleUnderline"/>
          <w:highlight w:val="cyan"/>
        </w:rPr>
        <w:t>do little to address underlying structural problems of U.S. clean tech manufacturin</w:t>
      </w:r>
      <w:r w:rsidRPr="00C73248">
        <w:rPr>
          <w:rStyle w:val="StyleUnderline"/>
        </w:rPr>
        <w:t>g</w:t>
      </w:r>
      <w:r w:rsidRPr="00C73248">
        <w:rPr>
          <w:sz w:val="16"/>
        </w:rPr>
        <w:t xml:space="preserve">. Meanwhile, the March 2022 launch of an investigation into possible tariff evasion by Chinese companies—and </w:t>
      </w:r>
      <w:r w:rsidRPr="00F30940">
        <w:rPr>
          <w:rStyle w:val="StyleUnderline"/>
          <w:highlight w:val="cyan"/>
        </w:rPr>
        <w:t>the prospect of new tariffs on Asian solar panels—has prompted protest by the U.S. solar industry which fears higher prices.</w:t>
      </w:r>
    </w:p>
    <w:p w14:paraId="269C2E04" w14:textId="77777777" w:rsidR="0007652D" w:rsidRDefault="0007652D" w:rsidP="0007652D"/>
    <w:p w14:paraId="509E0FE4" w14:textId="77777777" w:rsidR="0007652D" w:rsidRPr="006A07D5" w:rsidRDefault="0007652D" w:rsidP="0007652D"/>
    <w:p w14:paraId="5AD47FC2" w14:textId="77777777" w:rsidR="0007652D" w:rsidRDefault="0007652D" w:rsidP="0007652D">
      <w:pPr>
        <w:pStyle w:val="Heading4"/>
      </w:pPr>
      <w:r>
        <w:t xml:space="preserve">China ahead now – US dependencies could be easily exploited </w:t>
      </w:r>
    </w:p>
    <w:p w14:paraId="25361ED4" w14:textId="77777777" w:rsidR="0007652D" w:rsidRDefault="0007652D" w:rsidP="0007652D">
      <w:r w:rsidRPr="002A240A">
        <w:t xml:space="preserve">Johannes </w:t>
      </w:r>
      <w:proofErr w:type="spellStart"/>
      <w:r w:rsidRPr="002A240A">
        <w:t>Urpelainen</w:t>
      </w:r>
      <w:proofErr w:type="spellEnd"/>
      <w:r w:rsidRPr="002A240A">
        <w:t xml:space="preserve">, Chetan </w:t>
      </w:r>
      <w:proofErr w:type="spellStart"/>
      <w:r w:rsidRPr="002A240A">
        <w:t>Hebbale</w:t>
      </w:r>
      <w:proofErr w:type="spellEnd"/>
      <w:r w:rsidRPr="002A240A">
        <w:t>, 4-12-2022, "The US should treat climate policy as economic policy," Brookings, https://www.brookings.edu/articles/the-us-should-treat-climate-policy-as-economic-policy/</w:t>
      </w:r>
    </w:p>
    <w:p w14:paraId="28496D54" w14:textId="77777777" w:rsidR="0007652D" w:rsidRPr="00DC54AC" w:rsidRDefault="0007652D" w:rsidP="0007652D">
      <w:pPr>
        <w:rPr>
          <w:sz w:val="14"/>
        </w:rPr>
      </w:pPr>
      <w:r w:rsidRPr="00DC54AC">
        <w:rPr>
          <w:sz w:val="14"/>
        </w:rPr>
        <w:t xml:space="preserve">Historically, governments have often prioritized economic growth over climate policy, particularly during periods of economic hardship. </w:t>
      </w:r>
      <w:r w:rsidRPr="00F55674">
        <w:rPr>
          <w:rStyle w:val="StyleUnderline"/>
        </w:rPr>
        <w:t>Yet the view that emissions reductions and good economic policy are irreconcilable is increasingly outdated.</w:t>
      </w:r>
      <w:r w:rsidRPr="00DC54AC">
        <w:rPr>
          <w:sz w:val="14"/>
        </w:rPr>
        <w:t xml:space="preserve"> </w:t>
      </w:r>
      <w:r w:rsidRPr="00F55674">
        <w:rPr>
          <w:rStyle w:val="StyleUnderline"/>
        </w:rPr>
        <w:t>In 2021, global markets for renewable energy and electric vehicles soared to USD $366 and USD $273 billion</w:t>
      </w:r>
      <w:r w:rsidRPr="00DC54AC">
        <w:rPr>
          <w:sz w:val="14"/>
        </w:rPr>
        <w:t xml:space="preserve">, respectively; </w:t>
      </w:r>
      <w:r w:rsidRPr="00F55674">
        <w:rPr>
          <w:rStyle w:val="StyleUnderline"/>
        </w:rPr>
        <w:t>global investment in the clean transition topped USD $755 billion. Global clean energy markets are now roughly equivalent to the GDP of Switzerland and roughly three times the size they were ten years ago.</w:t>
      </w:r>
      <w:r>
        <w:rPr>
          <w:rStyle w:val="StyleUnderline"/>
        </w:rPr>
        <w:t xml:space="preserve"> </w:t>
      </w:r>
      <w:r w:rsidRPr="00DC54AC">
        <w:rPr>
          <w:sz w:val="14"/>
        </w:rPr>
        <w:t>In light of rapidly growing markets for clean energy technologies</w:t>
      </w:r>
      <w:r w:rsidRPr="00C75E93">
        <w:rPr>
          <w:sz w:val="14"/>
          <w:highlight w:val="cyan"/>
        </w:rPr>
        <w:t>, p</w:t>
      </w:r>
      <w:r w:rsidRPr="00C75E93">
        <w:rPr>
          <w:rStyle w:val="StyleUnderline"/>
          <w:highlight w:val="cyan"/>
        </w:rPr>
        <w:t>olicymakers</w:t>
      </w:r>
      <w:r w:rsidRPr="00F55674">
        <w:rPr>
          <w:rStyle w:val="StyleUnderline"/>
        </w:rPr>
        <w:t xml:space="preserve"> around the world </w:t>
      </w:r>
      <w:r w:rsidRPr="00C75E93">
        <w:rPr>
          <w:rStyle w:val="StyleUnderline"/>
          <w:highlight w:val="cyan"/>
        </w:rPr>
        <w:t>have begun to promise new jobs, industries, and sources of prosperity in the transition to a zero-carbon economy</w:t>
      </w:r>
      <w:r w:rsidRPr="00F55674">
        <w:rPr>
          <w:rStyle w:val="StyleUnderline"/>
        </w:rPr>
        <w:t>.</w:t>
      </w:r>
      <w:r w:rsidRPr="00DC54AC">
        <w:rPr>
          <w:sz w:val="14"/>
        </w:rPr>
        <w:t xml:space="preserve"> In addition to creating service-sector jobs in the installation and maintenance of clean energy technologies and infrastructure for the electrification of the transportation sector</w:t>
      </w:r>
      <w:r w:rsidRPr="00C75E93">
        <w:rPr>
          <w:sz w:val="14"/>
          <w:highlight w:val="cyan"/>
        </w:rPr>
        <w:t xml:space="preserve">, </w:t>
      </w:r>
      <w:r w:rsidRPr="00C75E93">
        <w:rPr>
          <w:rStyle w:val="StyleUnderline"/>
          <w:highlight w:val="cyan"/>
        </w:rPr>
        <w:t>policymakers</w:t>
      </w:r>
      <w:r w:rsidRPr="00F55674">
        <w:rPr>
          <w:rStyle w:val="StyleUnderline"/>
        </w:rPr>
        <w:t xml:space="preserve"> </w:t>
      </w:r>
      <w:r w:rsidRPr="00C75E93">
        <w:rPr>
          <w:rStyle w:val="StyleUnderline"/>
          <w:highlight w:val="cyan"/>
        </w:rPr>
        <w:t>have argued that climate policy will lead firms to invest in technological innovation and ultimately</w:t>
      </w:r>
      <w:r w:rsidRPr="00F55674">
        <w:rPr>
          <w:rStyle w:val="StyleUnderline"/>
        </w:rPr>
        <w:t xml:space="preserve"> co-locate </w:t>
      </w:r>
      <w:r w:rsidRPr="00C75E93">
        <w:rPr>
          <w:rStyle w:val="StyleUnderline"/>
          <w:highlight w:val="cyan"/>
        </w:rPr>
        <w:t>manufacturing</w:t>
      </w:r>
      <w:r w:rsidRPr="00F55674">
        <w:rPr>
          <w:rStyle w:val="StyleUnderline"/>
        </w:rPr>
        <w:t xml:space="preserve"> t</w:t>
      </w:r>
      <w:r w:rsidRPr="00C75E93">
        <w:rPr>
          <w:rStyle w:val="StyleUnderline"/>
          <w:highlight w:val="cyan"/>
        </w:rPr>
        <w:t>o</w:t>
      </w:r>
      <w:r w:rsidRPr="00F55674">
        <w:rPr>
          <w:rStyle w:val="StyleUnderline"/>
        </w:rPr>
        <w:t xml:space="preserve"> commercialize and </w:t>
      </w:r>
      <w:r w:rsidRPr="00C75E93">
        <w:rPr>
          <w:rStyle w:val="StyleUnderline"/>
          <w:highlight w:val="cyan"/>
        </w:rPr>
        <w:t>produce clean energy technologies domestically</w:t>
      </w:r>
      <w:r w:rsidRPr="00F55674">
        <w:rPr>
          <w:rStyle w:val="StyleUnderline"/>
        </w:rPr>
        <w:t>.</w:t>
      </w:r>
      <w:r w:rsidRPr="00DC54AC">
        <w:rPr>
          <w:sz w:val="14"/>
        </w:rPr>
        <w:t xml:space="preserve"> Among policy options to address climate change, </w:t>
      </w:r>
      <w:r w:rsidRPr="00C75E93">
        <w:rPr>
          <w:rStyle w:val="StyleUnderline"/>
          <w:highlight w:val="cyan"/>
        </w:rPr>
        <w:t>those that pursued the</w:t>
      </w:r>
      <w:r w:rsidRPr="00F55674">
        <w:rPr>
          <w:rStyle w:val="StyleUnderline"/>
        </w:rPr>
        <w:t xml:space="preserve"> dual o</w:t>
      </w:r>
      <w:r w:rsidRPr="00C75E93">
        <w:rPr>
          <w:rStyle w:val="StyleUnderline"/>
          <w:highlight w:val="cyan"/>
        </w:rPr>
        <w:t>bjective of achieving emissions reductions while creating new sources of economic growth have been easier to implement politically. Such economic benefits have also helped justify growing public investments in the clean energy transitio</w:t>
      </w:r>
      <w:r w:rsidRPr="00F55674">
        <w:rPr>
          <w:rStyle w:val="StyleUnderline"/>
        </w:rPr>
        <w:t>n.</w:t>
      </w:r>
      <w:r>
        <w:rPr>
          <w:rStyle w:val="StyleUnderline"/>
        </w:rPr>
        <w:t xml:space="preserve"> </w:t>
      </w:r>
      <w:r w:rsidRPr="00DC54AC">
        <w:rPr>
          <w:sz w:val="14"/>
        </w:rPr>
        <w:t xml:space="preserve">Yet economic co-benefits from climate policy have not been achieved everywhere. Although governments worldwide have connected climate policymaking to the broader premise of “green growth,” not all economies have successfully built large industrial sectors in support of decarbonization. One reason green sources of economic growth have proven elusive has been the political opposition of industries invested in fossil fuels. Clean energy sectors—wind, solar, storage, and electric vehicles, among others—continue to compete with an existing fossil fuel-based energy system. Utility companies, car manufacturers, and traditional energy providers have mounted political opposition to the clean energy transition. In many cases, such opposition has undermined policies to create markets for clean energy technologies and prevented state support for firms seeking to develop zero-carbon alternatives. This is true even if in many parts of the world new energy technologies are now cheaper than those they are seeking to replace. </w:t>
      </w:r>
      <w:r w:rsidRPr="00C75E93">
        <w:rPr>
          <w:rStyle w:val="StyleUnderline"/>
          <w:highlight w:val="cyan"/>
        </w:rPr>
        <w:t>Other governments have begun to strategically position their</w:t>
      </w:r>
      <w:r w:rsidRPr="00F55674">
        <w:rPr>
          <w:rStyle w:val="StyleUnderline"/>
        </w:rPr>
        <w:t xml:space="preserve"> domestic </w:t>
      </w:r>
      <w:r w:rsidRPr="00C75E93">
        <w:rPr>
          <w:rStyle w:val="StyleUnderline"/>
          <w:highlight w:val="cyan"/>
        </w:rPr>
        <w:t>economies to benefit from</w:t>
      </w:r>
      <w:r w:rsidRPr="00F55674">
        <w:rPr>
          <w:rStyle w:val="StyleUnderline"/>
        </w:rPr>
        <w:t xml:space="preserve"> rapidly growing </w:t>
      </w:r>
      <w:r w:rsidRPr="00C75E93">
        <w:rPr>
          <w:rStyle w:val="StyleUnderline"/>
          <w:highlight w:val="cyan"/>
        </w:rPr>
        <w:t>investment in clean energy</w:t>
      </w:r>
      <w:r w:rsidRPr="00DC54AC">
        <w:rPr>
          <w:sz w:val="14"/>
        </w:rPr>
        <w:t xml:space="preserve">. </w:t>
      </w:r>
      <w:r w:rsidRPr="00F55674">
        <w:rPr>
          <w:rStyle w:val="StyleUnderline"/>
        </w:rPr>
        <w:t xml:space="preserve">Nowhere is this more the case than in </w:t>
      </w:r>
      <w:r w:rsidRPr="00C75E93">
        <w:rPr>
          <w:rStyle w:val="StyleUnderline"/>
          <w:highlight w:val="cyan"/>
        </w:rPr>
        <w:t>China</w:t>
      </w:r>
      <w:r w:rsidRPr="00DC54AC">
        <w:rPr>
          <w:sz w:val="14"/>
        </w:rPr>
        <w:t xml:space="preserve">, which </w:t>
      </w:r>
      <w:r w:rsidRPr="00C75E93">
        <w:rPr>
          <w:rStyle w:val="StyleUnderline"/>
          <w:highlight w:val="cyan"/>
        </w:rPr>
        <w:t>has rapidly established itself as the dominant manufacturer in industries</w:t>
      </w:r>
      <w:r w:rsidRPr="00F55674">
        <w:rPr>
          <w:rStyle w:val="StyleUnderline"/>
        </w:rPr>
        <w:t xml:space="preserve"> central to </w:t>
      </w:r>
      <w:r w:rsidRPr="00C75E93">
        <w:rPr>
          <w:rStyle w:val="StyleUnderline"/>
          <w:highlight w:val="cyan"/>
        </w:rPr>
        <w:t>addressing greenhouse gas emissions.</w:t>
      </w:r>
      <w:r w:rsidRPr="00DC54AC">
        <w:rPr>
          <w:sz w:val="14"/>
        </w:rPr>
        <w:t xml:space="preserve"> Over the past two decades, </w:t>
      </w:r>
      <w:r w:rsidRPr="00F55674">
        <w:rPr>
          <w:rStyle w:val="StyleUnderline"/>
        </w:rPr>
        <w:t>China has increased its share of global solar photovoltaic production from less than 1 percent to over 60 percent of the world’s solar panels.</w:t>
      </w:r>
      <w:r w:rsidRPr="00DC54AC">
        <w:rPr>
          <w:sz w:val="14"/>
        </w:rPr>
        <w:t xml:space="preserve"> For 15 of the past 17 years, China has added more production capacity for crystalline solar cells than any other country in the world. </w:t>
      </w:r>
      <w:r w:rsidRPr="00F55674">
        <w:rPr>
          <w:rStyle w:val="StyleUnderline"/>
        </w:rPr>
        <w:t>China is also one of the world’s largest producers of and market for electric vehicles. It now commands roughly 75 percent of global production capacity for non-consumer batteries</w:t>
      </w:r>
      <w:r w:rsidRPr="00DC54AC">
        <w:rPr>
          <w:sz w:val="14"/>
        </w:rPr>
        <w:t xml:space="preserve">, which are the highest value component in electric vehicles and critical for on-grid electricity storage. </w:t>
      </w:r>
      <w:r w:rsidRPr="00DC54AC">
        <w:rPr>
          <w:rStyle w:val="StyleUnderline"/>
        </w:rPr>
        <w:t>China dominates most individual steps in the supply chain</w:t>
      </w:r>
      <w:r w:rsidRPr="00DC54AC">
        <w:rPr>
          <w:sz w:val="14"/>
        </w:rPr>
        <w:t xml:space="preserve">, including in the mining and production of Nickel, Cobalt, and Lithium, in the manufacturing of cathodes and anodes, and lithium-ion cell manufacturing. In 2020, China accounted for 58 percent of global production capacity for wind turbine nacelles, primarily for its large and growing domestic market. </w:t>
      </w:r>
      <w:r w:rsidRPr="00DC54AC">
        <w:rPr>
          <w:rStyle w:val="StyleUnderline"/>
        </w:rPr>
        <w:t>In addition to producing components for domestic turbine assembly, China produces gearboxes and generators that are used by turbine manufacturers around the world.</w:t>
      </w:r>
      <w:r w:rsidRPr="00DC54AC">
        <w:rPr>
          <w:sz w:val="14"/>
        </w:rPr>
        <w:t xml:space="preserve"> </w:t>
      </w:r>
      <w:r w:rsidRPr="00C75E93">
        <w:rPr>
          <w:rStyle w:val="StyleUnderline"/>
          <w:highlight w:val="cyan"/>
        </w:rPr>
        <w:t>China’s dominance in the production of low-carbon energy technologies has national security implications in the U</w:t>
      </w:r>
      <w:r w:rsidRPr="00DC54AC">
        <w:rPr>
          <w:rStyle w:val="StyleUnderline"/>
        </w:rPr>
        <w:t xml:space="preserve">nited </w:t>
      </w:r>
      <w:r w:rsidRPr="00C75E93">
        <w:rPr>
          <w:rStyle w:val="StyleUnderline"/>
          <w:highlight w:val="cyan"/>
        </w:rPr>
        <w:t>S</w:t>
      </w:r>
      <w:r w:rsidRPr="00DC54AC">
        <w:rPr>
          <w:rStyle w:val="StyleUnderline"/>
        </w:rPr>
        <w:t xml:space="preserve">tates and elsewhere. </w:t>
      </w:r>
      <w:r w:rsidRPr="00C75E93">
        <w:rPr>
          <w:rStyle w:val="StyleUnderline"/>
          <w:highlight w:val="cyan"/>
        </w:rPr>
        <w:t>Without investments in alternative supply chains</w:t>
      </w:r>
      <w:r w:rsidRPr="00DC54AC">
        <w:rPr>
          <w:rStyle w:val="StyleUnderline"/>
        </w:rPr>
        <w:t xml:space="preserve"> from raw materials to final assembly, </w:t>
      </w:r>
      <w:r w:rsidRPr="00C75E93">
        <w:rPr>
          <w:rStyle w:val="StyleUnderline"/>
          <w:highlight w:val="cyan"/>
        </w:rPr>
        <w:t>meeting global climate goals could mean trading dependence on Russian fossil fuels for reliance on China for electric vehicle batteries and renewable energy product</w:t>
      </w:r>
      <w:r w:rsidRPr="00DC54AC">
        <w:rPr>
          <w:rStyle w:val="StyleUnderline"/>
        </w:rPr>
        <w:t>s.</w:t>
      </w:r>
      <w:r w:rsidRPr="00DC54AC">
        <w:rPr>
          <w:sz w:val="14"/>
        </w:rPr>
        <w:t xml:space="preserve"> As the Ukraine crisis has demonstrated, </w:t>
      </w:r>
      <w:r w:rsidRPr="00C75E93">
        <w:rPr>
          <w:rStyle w:val="StyleUnderline"/>
          <w:highlight w:val="cyan"/>
        </w:rPr>
        <w:t>such interdependencies are easily weaponized</w:t>
      </w:r>
      <w:r w:rsidRPr="00DC54AC">
        <w:rPr>
          <w:rStyle w:val="StyleUnderline"/>
        </w:rPr>
        <w:t>.</w:t>
      </w:r>
      <w:r>
        <w:rPr>
          <w:rStyle w:val="StyleUnderline"/>
        </w:rPr>
        <w:t xml:space="preserve"> </w:t>
      </w:r>
      <w:r w:rsidRPr="00DC54AC">
        <w:rPr>
          <w:rStyle w:val="StyleUnderline"/>
        </w:rPr>
        <w:t>China’s rise to dominance in clean energy industries was</w:t>
      </w:r>
      <w:r w:rsidRPr="00DC54AC">
        <w:rPr>
          <w:sz w:val="14"/>
        </w:rPr>
        <w:t xml:space="preserve"> not accidental, but </w:t>
      </w:r>
      <w:r w:rsidRPr="00DC54AC">
        <w:rPr>
          <w:rStyle w:val="StyleUnderline"/>
        </w:rPr>
        <w:t>the result of strategic and aggressive government support for R&amp;D and manufacturing</w:t>
      </w:r>
      <w:r w:rsidRPr="00DC54AC">
        <w:rPr>
          <w:sz w:val="14"/>
        </w:rPr>
        <w:t xml:space="preserve">. No other economy has devoted a similar level of resources to the expansion of production capacity and manufacturing R&amp;D in clean energy sectors central to reducing greenhouse gas emissions. </w:t>
      </w:r>
    </w:p>
    <w:p w14:paraId="23F3FFD7" w14:textId="77777777" w:rsidR="0007652D" w:rsidRDefault="0007652D" w:rsidP="0007652D"/>
    <w:p w14:paraId="62AAAA27" w14:textId="77777777" w:rsidR="0007652D" w:rsidRDefault="0007652D" w:rsidP="0007652D"/>
    <w:p w14:paraId="484E8C35" w14:textId="70B59B0B" w:rsidR="0007652D" w:rsidRDefault="00465294" w:rsidP="0007652D">
      <w:pPr>
        <w:pStyle w:val="Heading3"/>
      </w:pPr>
      <w:r>
        <w:t xml:space="preserve">Climate Leadership Openings Now </w:t>
      </w:r>
    </w:p>
    <w:p w14:paraId="0865B8A1" w14:textId="77777777" w:rsidR="0007652D" w:rsidRPr="009E3B78" w:rsidRDefault="0007652D" w:rsidP="0007652D">
      <w:pPr>
        <w:pStyle w:val="Heading4"/>
      </w:pPr>
      <w:r>
        <w:t>Criticisms of China provides the opportunity for U.S. climate leadership</w:t>
      </w:r>
    </w:p>
    <w:p w14:paraId="4168B721" w14:textId="77777777" w:rsidR="0007652D" w:rsidRPr="00DE2234" w:rsidRDefault="0007652D" w:rsidP="0007652D">
      <w:r w:rsidRPr="00DE2234">
        <w:t xml:space="preserve">Scott </w:t>
      </w:r>
      <w:r w:rsidRPr="00382151">
        <w:rPr>
          <w:rStyle w:val="Style13ptBold"/>
        </w:rPr>
        <w:t>Moore</w:t>
      </w:r>
      <w:r w:rsidRPr="00DE2234">
        <w:t>, Erin Sikorsky, 11-15-</w:t>
      </w:r>
      <w:r w:rsidRPr="00382151">
        <w:rPr>
          <w:rStyle w:val="Style13ptBold"/>
        </w:rPr>
        <w:t>2021</w:t>
      </w:r>
      <w:r w:rsidRPr="00DE2234">
        <w:t xml:space="preserve">, "The U.S. Can Steal China’s Climate Leadership Crown," Foreign Policy, </w:t>
      </w:r>
      <w:hyperlink r:id="rId82" w:history="1">
        <w:r w:rsidRPr="009B19E9">
          <w:rPr>
            <w:rStyle w:val="Hyperlink"/>
          </w:rPr>
          <w:t>https://foreignpolicy.com/2023/03/30/us-china-climate-finance-negotiations-cop-emissions-loss-damage/</w:t>
        </w:r>
      </w:hyperlink>
      <w:r>
        <w:t xml:space="preserve"> -- MG</w:t>
      </w:r>
    </w:p>
    <w:p w14:paraId="69464121" w14:textId="77777777" w:rsidR="0007652D" w:rsidRDefault="0007652D" w:rsidP="0007652D">
      <w:pPr>
        <w:rPr>
          <w:rStyle w:val="StyleUnderline"/>
        </w:rPr>
      </w:pPr>
      <w:r w:rsidRPr="009E3B78">
        <w:rPr>
          <w:sz w:val="16"/>
        </w:rPr>
        <w:t>For decades, China was a leader in international climate negotiations. But that changed at the latest United Nations climate change conference in Sharm el-Sheikh, Egypt. At the November 2022 summit, known as COP27</w:t>
      </w:r>
      <w:r w:rsidRPr="00DE2234">
        <w:rPr>
          <w:rStyle w:val="StyleUnderline"/>
        </w:rPr>
        <w:t xml:space="preserve">, </w:t>
      </w:r>
      <w:r w:rsidRPr="009E3B78">
        <w:rPr>
          <w:rStyle w:val="Emphasis"/>
          <w:highlight w:val="cyan"/>
        </w:rPr>
        <w:t xml:space="preserve">China </w:t>
      </w:r>
      <w:r w:rsidRPr="009E3B78">
        <w:rPr>
          <w:rStyle w:val="StyleUnderline"/>
          <w:highlight w:val="cyan"/>
        </w:rPr>
        <w:t>became the target of c</w:t>
      </w:r>
      <w:r w:rsidRPr="009E3B78">
        <w:rPr>
          <w:rStyle w:val="Emphasis"/>
          <w:highlight w:val="cyan"/>
        </w:rPr>
        <w:t xml:space="preserve">riticism </w:t>
      </w:r>
      <w:r w:rsidRPr="009E3B78">
        <w:rPr>
          <w:rStyle w:val="StyleUnderline"/>
          <w:highlight w:val="cyan"/>
        </w:rPr>
        <w:t>for failing to</w:t>
      </w:r>
      <w:r w:rsidRPr="00DE2234">
        <w:rPr>
          <w:rStyle w:val="StyleUnderline"/>
        </w:rPr>
        <w:t xml:space="preserve"> do enough to </w:t>
      </w:r>
      <w:r w:rsidRPr="009E3B78">
        <w:rPr>
          <w:rStyle w:val="StyleUnderline"/>
          <w:highlight w:val="cyan"/>
        </w:rPr>
        <w:t>address climate change</w:t>
      </w:r>
      <w:r w:rsidRPr="009E3B78">
        <w:rPr>
          <w:sz w:val="16"/>
        </w:rPr>
        <w:t xml:space="preserve">. </w:t>
      </w:r>
      <w:r w:rsidRPr="009E3B78">
        <w:rPr>
          <w:rStyle w:val="StyleUnderline"/>
        </w:rPr>
        <w:t>The disapproval came not just from other big greenhouse gas emitters but also from other developing countries:</w:t>
      </w:r>
      <w:r w:rsidRPr="009E3B78">
        <w:rPr>
          <w:sz w:val="16"/>
        </w:rPr>
        <w:t xml:space="preserve"> Gaston Browne, </w:t>
      </w:r>
      <w:r w:rsidRPr="009E3B78">
        <w:rPr>
          <w:rStyle w:val="StyleUnderline"/>
        </w:rPr>
        <w:t>the prime minister of Antigua and Barbuda</w:t>
      </w:r>
      <w:r w:rsidRPr="009E3B78">
        <w:rPr>
          <w:sz w:val="16"/>
        </w:rPr>
        <w:t xml:space="preserve"> and chair of the influential Alliance of Small Island States, </w:t>
      </w:r>
      <w:r w:rsidRPr="009E3B78">
        <w:rPr>
          <w:rStyle w:val="StyleUnderline"/>
        </w:rPr>
        <w:t>called China a “major polluter” that could no longer expect a “free pass” on contributing to climate finance</w:t>
      </w:r>
      <w:r w:rsidRPr="009E3B78">
        <w:rPr>
          <w:sz w:val="16"/>
        </w:rPr>
        <w:t xml:space="preserve">. This shift underscores an inconvenient truth for Beijing: </w:t>
      </w:r>
      <w:r w:rsidRPr="00DE2234">
        <w:rPr>
          <w:rStyle w:val="StyleUnderline"/>
        </w:rPr>
        <w:t>Given its status as the world’s largest emitter and second-largest economy</w:t>
      </w:r>
      <w:r w:rsidRPr="009E3B78">
        <w:rPr>
          <w:rStyle w:val="StyleUnderline"/>
          <w:highlight w:val="cyan"/>
        </w:rPr>
        <w:t xml:space="preserve">, China’s climate </w:t>
      </w:r>
      <w:r w:rsidRPr="009E3B78">
        <w:rPr>
          <w:rStyle w:val="Emphasis"/>
          <w:highlight w:val="cyan"/>
        </w:rPr>
        <w:t>commitment</w:t>
      </w:r>
      <w:r w:rsidRPr="009E3B78">
        <w:rPr>
          <w:rStyle w:val="Emphasis"/>
        </w:rPr>
        <w:t xml:space="preserve">s increasingly </w:t>
      </w:r>
      <w:r w:rsidRPr="009E3B78">
        <w:rPr>
          <w:rStyle w:val="Emphasis"/>
          <w:highlight w:val="cyan"/>
        </w:rPr>
        <w:t>look</w:t>
      </w:r>
      <w:r w:rsidRPr="009E3B78">
        <w:rPr>
          <w:rStyle w:val="Emphasis"/>
        </w:rPr>
        <w:t xml:space="preserve"> </w:t>
      </w:r>
      <w:r w:rsidRPr="009E3B78">
        <w:rPr>
          <w:rStyle w:val="Emphasis"/>
          <w:highlight w:val="cyan"/>
        </w:rPr>
        <w:t>insufficien</w:t>
      </w:r>
      <w:r w:rsidRPr="009E3B78">
        <w:rPr>
          <w:rStyle w:val="Emphasis"/>
        </w:rPr>
        <w:t>t</w:t>
      </w:r>
      <w:r w:rsidRPr="009E3B78">
        <w:rPr>
          <w:rStyle w:val="StyleUnderline"/>
          <w:highlight w:val="cyan"/>
        </w:rPr>
        <w:t>, and</w:t>
      </w:r>
      <w:r w:rsidRPr="00DE2234">
        <w:rPr>
          <w:rStyle w:val="StyleUnderline"/>
        </w:rPr>
        <w:t xml:space="preserve"> even its former </w:t>
      </w:r>
      <w:r w:rsidRPr="009E3B78">
        <w:rPr>
          <w:rStyle w:val="StyleUnderline"/>
          <w:highlight w:val="cyan"/>
        </w:rPr>
        <w:t>allies</w:t>
      </w:r>
      <w:r w:rsidRPr="00DE2234">
        <w:rPr>
          <w:rStyle w:val="StyleUnderline"/>
        </w:rPr>
        <w:t xml:space="preserve"> in climate negotiations </w:t>
      </w:r>
      <w:r w:rsidRPr="009E3B78">
        <w:rPr>
          <w:rStyle w:val="StyleUnderline"/>
          <w:highlight w:val="cyan"/>
        </w:rPr>
        <w:t>want Beijing to do mor</w:t>
      </w:r>
      <w:r w:rsidRPr="00DE2234">
        <w:rPr>
          <w:rStyle w:val="StyleUnderline"/>
        </w:rPr>
        <w:t xml:space="preserve">e. </w:t>
      </w:r>
      <w:r w:rsidRPr="009E3B78">
        <w:rPr>
          <w:rStyle w:val="StyleUnderline"/>
          <w:highlight w:val="cyan"/>
        </w:rPr>
        <w:t xml:space="preserve">This creates </w:t>
      </w:r>
      <w:r w:rsidRPr="009E3B78">
        <w:rPr>
          <w:rStyle w:val="Emphasis"/>
          <w:highlight w:val="cyan"/>
        </w:rPr>
        <w:t>major geopolitical vulnerabilities</w:t>
      </w:r>
      <w:r w:rsidRPr="009E3B78">
        <w:rPr>
          <w:rStyle w:val="StyleUnderline"/>
          <w:highlight w:val="cyan"/>
        </w:rPr>
        <w:t xml:space="preserve"> for China</w:t>
      </w:r>
      <w:r w:rsidRPr="00DE2234">
        <w:rPr>
          <w:rStyle w:val="StyleUnderline"/>
        </w:rPr>
        <w:t>—</w:t>
      </w:r>
      <w:r w:rsidRPr="009E3B78">
        <w:rPr>
          <w:rStyle w:val="StyleUnderline"/>
          <w:highlight w:val="cyan"/>
        </w:rPr>
        <w:t xml:space="preserve">and </w:t>
      </w:r>
      <w:r w:rsidRPr="009E3B78">
        <w:rPr>
          <w:rStyle w:val="Emphasis"/>
          <w:highlight w:val="cyan"/>
        </w:rPr>
        <w:t>opportunities for the U</w:t>
      </w:r>
      <w:r w:rsidRPr="009E3B78">
        <w:rPr>
          <w:rStyle w:val="Emphasis"/>
        </w:rPr>
        <w:t xml:space="preserve">nited </w:t>
      </w:r>
      <w:r w:rsidRPr="009E3B78">
        <w:rPr>
          <w:rStyle w:val="Emphasis"/>
          <w:highlight w:val="cyan"/>
        </w:rPr>
        <w:t>S</w:t>
      </w:r>
      <w:r w:rsidRPr="009E3B78">
        <w:rPr>
          <w:rStyle w:val="Emphasis"/>
        </w:rPr>
        <w:t>tat</w:t>
      </w:r>
      <w:r w:rsidRPr="00DE2234">
        <w:rPr>
          <w:rStyle w:val="StyleUnderline"/>
        </w:rPr>
        <w:t>es and its allies.</w:t>
      </w:r>
      <w:r w:rsidRPr="009E3B78">
        <w:rPr>
          <w:sz w:val="16"/>
        </w:rPr>
        <w:t xml:space="preserve"> In short, B</w:t>
      </w:r>
      <w:r w:rsidRPr="00DE2234">
        <w:rPr>
          <w:rStyle w:val="StyleUnderline"/>
        </w:rPr>
        <w:t xml:space="preserve">eijing’s leadership loss on climate is </w:t>
      </w:r>
      <w:r w:rsidRPr="009E3B78">
        <w:rPr>
          <w:rStyle w:val="Emphasis"/>
        </w:rPr>
        <w:t>Washington’s gain.</w:t>
      </w:r>
      <w:r w:rsidRPr="009E3B78">
        <w:rPr>
          <w:sz w:val="16"/>
        </w:rPr>
        <w:t xml:space="preserve"> </w:t>
      </w:r>
      <w:r w:rsidRPr="009E3B78">
        <w:rPr>
          <w:rStyle w:val="StyleUnderline"/>
        </w:rPr>
        <w:t>China has played an essential role in climate talks since the 1990s.</w:t>
      </w:r>
      <w:r w:rsidRPr="009E3B78">
        <w:rPr>
          <w:sz w:val="16"/>
        </w:rPr>
        <w:t xml:space="preserve"> Beijing took part in the original negotiations that led to the main global climate agreement, the U.N. Framework Convention on Climate Change, which then-Premier Li Peng signed in 1992</w:t>
      </w:r>
      <w:r w:rsidRPr="009E3B78">
        <w:rPr>
          <w:sz w:val="16"/>
          <w:highlight w:val="cyan"/>
        </w:rPr>
        <w:t xml:space="preserve">. </w:t>
      </w:r>
      <w:r w:rsidRPr="009E3B78">
        <w:rPr>
          <w:rStyle w:val="StyleUnderline"/>
          <w:highlight w:val="cyan"/>
        </w:rPr>
        <w:t>As China became th</w:t>
      </w:r>
      <w:r w:rsidRPr="009E3B78">
        <w:rPr>
          <w:rStyle w:val="StyleUnderline"/>
        </w:rPr>
        <w:t xml:space="preserve">e world’s </w:t>
      </w:r>
      <w:r w:rsidRPr="009E3B78">
        <w:rPr>
          <w:rStyle w:val="Emphasis"/>
        </w:rPr>
        <w:t>largest emitter</w:t>
      </w:r>
      <w:r w:rsidRPr="009E3B78">
        <w:rPr>
          <w:rStyle w:val="StyleUnderline"/>
          <w:highlight w:val="cyan"/>
        </w:rPr>
        <w:t xml:space="preserve"> of g</w:t>
      </w:r>
      <w:r w:rsidRPr="009E3B78">
        <w:rPr>
          <w:rStyle w:val="StyleUnderline"/>
        </w:rPr>
        <w:t>reen</w:t>
      </w:r>
      <w:r w:rsidRPr="009E3B78">
        <w:rPr>
          <w:rStyle w:val="StyleUnderline"/>
          <w:highlight w:val="cyan"/>
        </w:rPr>
        <w:t>h</w:t>
      </w:r>
      <w:r w:rsidRPr="009E3B78">
        <w:rPr>
          <w:rStyle w:val="StyleUnderline"/>
        </w:rPr>
        <w:t xml:space="preserve">ouse </w:t>
      </w:r>
      <w:r w:rsidRPr="009E3B78">
        <w:rPr>
          <w:rStyle w:val="StyleUnderline"/>
          <w:highlight w:val="cyan"/>
        </w:rPr>
        <w:t>g</w:t>
      </w:r>
      <w:r w:rsidRPr="009E3B78">
        <w:rPr>
          <w:rStyle w:val="StyleUnderline"/>
        </w:rPr>
        <w:t>asses in the early 2000s</w:t>
      </w:r>
      <w:r w:rsidRPr="009E3B78">
        <w:rPr>
          <w:rStyle w:val="StyleUnderline"/>
          <w:highlight w:val="cyan"/>
        </w:rPr>
        <w:t>, it began to play a more prominent role in international climate policy</w:t>
      </w:r>
      <w:r w:rsidRPr="009E3B78">
        <w:rPr>
          <w:rStyle w:val="StyleUnderline"/>
        </w:rPr>
        <w:t xml:space="preserve">, </w:t>
      </w:r>
      <w:r w:rsidRPr="009E3B78">
        <w:rPr>
          <w:rStyle w:val="StyleUnderline"/>
          <w:highlight w:val="cyan"/>
        </w:rPr>
        <w:t>underscored by a</w:t>
      </w:r>
      <w:r w:rsidRPr="009E3B78">
        <w:rPr>
          <w:rStyle w:val="StyleUnderline"/>
        </w:rPr>
        <w:t xml:space="preserve"> 2014 </w:t>
      </w:r>
      <w:r w:rsidRPr="009E3B78">
        <w:rPr>
          <w:rStyle w:val="StyleUnderline"/>
          <w:highlight w:val="cyan"/>
        </w:rPr>
        <w:t>U.S.-Chin</w:t>
      </w:r>
      <w:r w:rsidRPr="009E3B78">
        <w:rPr>
          <w:rStyle w:val="StyleUnderline"/>
        </w:rPr>
        <w:t xml:space="preserve">a joint </w:t>
      </w:r>
      <w:r w:rsidRPr="009E3B78">
        <w:rPr>
          <w:rStyle w:val="StyleUnderline"/>
          <w:highlight w:val="cyan"/>
        </w:rPr>
        <w:t>announcement in which Beijing</w:t>
      </w:r>
      <w:r w:rsidRPr="009E3B78">
        <w:rPr>
          <w:rStyle w:val="StyleUnderline"/>
        </w:rPr>
        <w:t xml:space="preserve">, for the first time, </w:t>
      </w:r>
      <w:r w:rsidRPr="009E3B78">
        <w:rPr>
          <w:rStyle w:val="StyleUnderline"/>
          <w:highlight w:val="cyan"/>
        </w:rPr>
        <w:t>promised to</w:t>
      </w:r>
      <w:r w:rsidRPr="009E3B78">
        <w:rPr>
          <w:rStyle w:val="StyleUnderline"/>
        </w:rPr>
        <w:t xml:space="preserve"> take steps to </w:t>
      </w:r>
      <w:r w:rsidRPr="009E3B78">
        <w:rPr>
          <w:rStyle w:val="StyleUnderline"/>
          <w:highlight w:val="cyan"/>
        </w:rPr>
        <w:t>reduce its emissions alongside</w:t>
      </w:r>
      <w:r w:rsidRPr="009E3B78">
        <w:rPr>
          <w:rStyle w:val="StyleUnderline"/>
        </w:rPr>
        <w:t xml:space="preserve"> similar steps pledged by </w:t>
      </w:r>
      <w:r w:rsidRPr="009E3B78">
        <w:rPr>
          <w:rStyle w:val="StyleUnderline"/>
          <w:highlight w:val="cyan"/>
        </w:rPr>
        <w:t>Washin</w:t>
      </w:r>
      <w:r w:rsidRPr="009E3B78">
        <w:rPr>
          <w:rStyle w:val="StyleUnderline"/>
        </w:rPr>
        <w:t>gton</w:t>
      </w:r>
      <w:r w:rsidRPr="009E3B78">
        <w:rPr>
          <w:sz w:val="16"/>
        </w:rPr>
        <w:t xml:space="preserve">. In 2020, </w:t>
      </w:r>
      <w:r w:rsidRPr="00DE2234">
        <w:rPr>
          <w:rStyle w:val="StyleUnderline"/>
        </w:rPr>
        <w:t>when the United States had stepped back from its climate commitments under the Trump administration, Chinese President Xi Jinping pledged to reach net-zero emissions by 2060</w:t>
      </w:r>
      <w:r w:rsidRPr="009E3B78">
        <w:rPr>
          <w:sz w:val="16"/>
        </w:rPr>
        <w:t xml:space="preserve">. </w:t>
      </w:r>
      <w:r w:rsidRPr="009E3B78">
        <w:rPr>
          <w:rStyle w:val="StyleUnderline"/>
          <w:highlight w:val="cyan"/>
        </w:rPr>
        <w:t>Despite this increasingly prominent ro</w:t>
      </w:r>
      <w:r w:rsidRPr="009E3B78">
        <w:rPr>
          <w:rStyle w:val="StyleUnderline"/>
        </w:rPr>
        <w:t xml:space="preserve">le, the bedrock of </w:t>
      </w:r>
      <w:r w:rsidRPr="009E3B78">
        <w:rPr>
          <w:rStyle w:val="StyleUnderline"/>
          <w:highlight w:val="cyan"/>
        </w:rPr>
        <w:t>China’s climate policy has remained the principle of “</w:t>
      </w:r>
      <w:r w:rsidRPr="009E3B78">
        <w:rPr>
          <w:rStyle w:val="Emphasis"/>
          <w:highlight w:val="cyan"/>
        </w:rPr>
        <w:t>common but differentiated responsibilities</w:t>
      </w:r>
      <w:r w:rsidRPr="009E3B78">
        <w:rPr>
          <w:sz w:val="16"/>
        </w:rPr>
        <w:t>”—</w:t>
      </w:r>
      <w:r w:rsidRPr="009E3B78">
        <w:rPr>
          <w:rStyle w:val="StyleUnderline"/>
          <w:highlight w:val="cyan"/>
        </w:rPr>
        <w:t>the idea that</w:t>
      </w:r>
      <w:r w:rsidRPr="009E3B78">
        <w:rPr>
          <w:rStyle w:val="StyleUnderline"/>
        </w:rPr>
        <w:t xml:space="preserve"> while all countries should do their part to fight climate change, wealthy </w:t>
      </w:r>
      <w:r w:rsidRPr="009E3B78">
        <w:rPr>
          <w:rStyle w:val="StyleUnderline"/>
          <w:highlight w:val="cyan"/>
        </w:rPr>
        <w:t>industrialized nations that contributed the bulk of emissions</w:t>
      </w:r>
      <w:r w:rsidRPr="009E3B78">
        <w:rPr>
          <w:rStyle w:val="StyleUnderline"/>
        </w:rPr>
        <w:t xml:space="preserve"> over time </w:t>
      </w:r>
      <w:r w:rsidRPr="009E3B78">
        <w:rPr>
          <w:rStyle w:val="StyleUnderline"/>
          <w:highlight w:val="cyan"/>
        </w:rPr>
        <w:t>should bear most of the effort and expense</w:t>
      </w:r>
      <w:r w:rsidRPr="009E3B78">
        <w:rPr>
          <w:sz w:val="16"/>
        </w:rPr>
        <w:t xml:space="preserve">. This principle helps hold together the Group of 77, or G-77, a caucus of developing countries at the United Nations. Beijing has long been influential in the G-77—so much so that it is technically called the Group of 77 and China—and has coordinated its role in U.N.-sponsored climate negotiations largely through the coalition. Yet it has become increasingly difficult for China to draw a clear line between itself and the industrialized nations it argues should bear the brunt of costs in responding to climate change. When the Paris Agreement was signed in 2015, China was able to secure its status as a developing country in the world’s climate regime. But every year since then, China has been the world’s largest emitter. </w:t>
      </w:r>
      <w:r w:rsidRPr="00DE2234">
        <w:rPr>
          <w:rStyle w:val="StyleUnderline"/>
        </w:rPr>
        <w:t>Though China was responsible for about 12 percent of cumulative global emissions since the start of the Industrial Revolution to 2017—compared to 25 percent for the United States and 22 percent for the European Union and United Kingdom—</w:t>
      </w:r>
      <w:r w:rsidRPr="009E3B78">
        <w:rPr>
          <w:rStyle w:val="StyleUnderline"/>
          <w:highlight w:val="cyan"/>
        </w:rPr>
        <w:t>China now emits about a third of the world’s greenhouse gasses each yea</w:t>
      </w:r>
      <w:r w:rsidRPr="00DE2234">
        <w:rPr>
          <w:rStyle w:val="StyleUnderline"/>
        </w:rPr>
        <w:t>r</w:t>
      </w:r>
      <w:r w:rsidRPr="009E3B78">
        <w:rPr>
          <w:sz w:val="16"/>
        </w:rPr>
        <w:t xml:space="preserve">, well ahead of any other economy. Analysis suggests </w:t>
      </w:r>
      <w:r w:rsidRPr="009E3B78">
        <w:rPr>
          <w:rStyle w:val="StyleUnderline"/>
          <w:highlight w:val="cyan"/>
        </w:rPr>
        <w:t xml:space="preserve">China </w:t>
      </w:r>
      <w:r w:rsidRPr="009E3B78">
        <w:rPr>
          <w:rStyle w:val="Emphasis"/>
          <w:highlight w:val="cyan"/>
        </w:rPr>
        <w:t>could surpass</w:t>
      </w:r>
      <w:r w:rsidRPr="009E3B78">
        <w:rPr>
          <w:rStyle w:val="StyleUnderline"/>
          <w:highlight w:val="cyan"/>
        </w:rPr>
        <w:t xml:space="preserve"> the United States’ cumulative emissions around 2050.</w:t>
      </w:r>
      <w:r w:rsidRPr="00DE2234">
        <w:rPr>
          <w:rStyle w:val="StyleUnderline"/>
        </w:rPr>
        <w:t xml:space="preserve"> </w:t>
      </w:r>
    </w:p>
    <w:p w14:paraId="473D8E84" w14:textId="77777777" w:rsidR="0007652D" w:rsidRDefault="0007652D" w:rsidP="0007652D">
      <w:pPr>
        <w:pStyle w:val="Heading4"/>
      </w:pPr>
      <w:r>
        <w:t xml:space="preserve">We have a historic opportunity for the US to reassert itself over China through the GND but failure means </w:t>
      </w:r>
      <w:proofErr w:type="spellStart"/>
      <w:proofErr w:type="gramStart"/>
      <w:r>
        <w:t>loosing</w:t>
      </w:r>
      <w:proofErr w:type="spellEnd"/>
      <w:proofErr w:type="gramEnd"/>
      <w:r>
        <w:t xml:space="preserve"> the green energy race – we need bold action </w:t>
      </w:r>
    </w:p>
    <w:p w14:paraId="1F913DA4" w14:textId="77777777" w:rsidR="0007652D" w:rsidRPr="00597263" w:rsidRDefault="0007652D" w:rsidP="0007652D">
      <w:r w:rsidRPr="00597263">
        <w:rPr>
          <w:rStyle w:val="Style13ptBold"/>
        </w:rPr>
        <w:t>Robinson</w:t>
      </w:r>
      <w:r>
        <w:rPr>
          <w:rStyle w:val="Style13ptBold"/>
        </w:rPr>
        <w:t xml:space="preserve"> 19 </w:t>
      </w:r>
      <w:r w:rsidRPr="00597263">
        <w:rPr>
          <w:sz w:val="18"/>
          <w:szCs w:val="18"/>
        </w:rPr>
        <w:t xml:space="preserve">Eugene Robinson - writes a twice-a-week column on politics and culture and hosts a weekly online chat with readers. In a three-decade career at The Washington Post, Robinson has been city hall reporter, city editor, foreign correspondent in Buenos Aires and London, foreign editor, and assistant managing editor in charge of the paper’s Style section. </w:t>
      </w:r>
      <w:proofErr w:type="gramStart"/>
      <w:r w:rsidRPr="00597263">
        <w:rPr>
          <w:sz w:val="18"/>
          <w:szCs w:val="18"/>
        </w:rPr>
        <w:t>“ Yes</w:t>
      </w:r>
      <w:proofErr w:type="gramEnd"/>
      <w:r w:rsidRPr="00597263">
        <w:rPr>
          <w:sz w:val="18"/>
          <w:szCs w:val="18"/>
        </w:rPr>
        <w:t xml:space="preserve">, the Green New Deal is audacious. But we have no choice but to think big.” The Washington Post,  February 18, 2019, </w:t>
      </w:r>
      <w:hyperlink r:id="rId83" w:history="1">
        <w:r w:rsidRPr="00597263">
          <w:rPr>
            <w:rStyle w:val="Hyperlink"/>
            <w:sz w:val="18"/>
            <w:szCs w:val="18"/>
          </w:rPr>
          <w:t>https://www.washingtonpost.com/opinions/yes-the-green-new-deal-is-audacious-but-we-have-no-choice-but-to-think-big/2019/02/18/40ee4d02-3098-11e9-8ad3-9a5b113ecd3c_story.html</w:t>
        </w:r>
      </w:hyperlink>
      <w:r w:rsidRPr="00597263">
        <w:rPr>
          <w:sz w:val="18"/>
          <w:szCs w:val="18"/>
        </w:rPr>
        <w:t xml:space="preserve"> ///</w:t>
      </w:r>
      <w:proofErr w:type="spellStart"/>
      <w:r w:rsidRPr="00597263">
        <w:rPr>
          <w:sz w:val="18"/>
          <w:szCs w:val="18"/>
        </w:rPr>
        <w:t>Mgal</w:t>
      </w:r>
      <w:proofErr w:type="spellEnd"/>
    </w:p>
    <w:p w14:paraId="21F66E55" w14:textId="77777777" w:rsidR="0007652D" w:rsidRDefault="0007652D" w:rsidP="0007652D">
      <w:pPr>
        <w:rPr>
          <w:sz w:val="16"/>
        </w:rPr>
      </w:pPr>
      <w:r w:rsidRPr="00597263">
        <w:rPr>
          <w:sz w:val="16"/>
        </w:rPr>
        <w:t xml:space="preserve">Who’s afraid of the Green New Deal? I’m not. It’s ambitious, aspirational, improbable, impractical — almost as audacious as putting a man on the moon. We used to be able to think big. Let’s do it again. Sign up for a weekly roundup of thought-provoking ideas and debates Since the 14-page resolution was introduced in Congress this month by Sen. Edward J. Markey (D-Mass.) and Rep. Alexandria Ocasio-Cortez (D-N.Y.), critics have been falling over themselves to denounce the Green New Deal’s policies as prohibitively expensive, totally unworkable or somehow Venezuelan. If those opponents would stop shouting long enough to actually read the document, they’d see that it’s not a compendium of concrete policies at all, but rather a set of goals. And they are the right goals. </w:t>
      </w:r>
      <w:r w:rsidRPr="00597263">
        <w:rPr>
          <w:u w:val="single"/>
        </w:rPr>
        <w:t>The Green New Deal seeks to outline a national project for our time</w:t>
      </w:r>
      <w:r w:rsidRPr="00597263">
        <w:rPr>
          <w:sz w:val="16"/>
        </w:rPr>
        <w:t xml:space="preserve"> — not just a response to a grave environmental threat, but </w:t>
      </w:r>
      <w:r w:rsidRPr="00597263">
        <w:rPr>
          <w:u w:val="single"/>
        </w:rPr>
        <w:t xml:space="preserve">a framework for enhanced growth, opportunity and fairness. </w:t>
      </w:r>
      <w:r w:rsidRPr="00597263">
        <w:rPr>
          <w:sz w:val="16"/>
        </w:rPr>
        <w:t xml:space="preserve">More powerful hurricanes are one of many signs of climate change, and those who deny it are complicit in the destruction, meteorologist Eric Holthaus says. (Video: Gillian Brockell, Kate </w:t>
      </w:r>
      <w:proofErr w:type="spellStart"/>
      <w:r w:rsidRPr="00597263">
        <w:rPr>
          <w:sz w:val="16"/>
        </w:rPr>
        <w:t>Woodsome</w:t>
      </w:r>
      <w:proofErr w:type="spellEnd"/>
      <w:r w:rsidRPr="00597263">
        <w:rPr>
          <w:sz w:val="16"/>
        </w:rPr>
        <w:t xml:space="preserve">, Adriana </w:t>
      </w:r>
      <w:proofErr w:type="spellStart"/>
      <w:r w:rsidRPr="00597263">
        <w:rPr>
          <w:sz w:val="16"/>
        </w:rPr>
        <w:t>Usero</w:t>
      </w:r>
      <w:proofErr w:type="spellEnd"/>
      <w:r w:rsidRPr="00597263">
        <w:rPr>
          <w:sz w:val="16"/>
        </w:rPr>
        <w:t xml:space="preserve">/The Washington Post) The laudable </w:t>
      </w:r>
      <w:r w:rsidRPr="00597263">
        <w:rPr>
          <w:u w:val="single"/>
        </w:rPr>
        <w:t>aim is to play offense, not defense, in the fight to limit climate change</w:t>
      </w:r>
      <w:r w:rsidRPr="00597263">
        <w:rPr>
          <w:sz w:val="16"/>
        </w:rPr>
        <w:t xml:space="preserve">. We are going to have to wage that battle one way or another. Why not do it on our terms, before Miami slips underwater and the yet-unburned parts of California go up in flames? The best historical analogy is not the New Deal but World War II, when mobilization of the nation’s vast productive capacity not only defeated Germany and Japan but also generated unprecedented domestic economic growth, hugely expanding the middle class. Once again, the planet faces a dire threat. </w:t>
      </w:r>
      <w:r w:rsidRPr="00597263">
        <w:rPr>
          <w:u w:val="single"/>
        </w:rPr>
        <w:t xml:space="preserve">Once again, the United States can help lead the world to victory. </w:t>
      </w:r>
      <w:r w:rsidRPr="00597263">
        <w:rPr>
          <w:sz w:val="16"/>
        </w:rPr>
        <w:t xml:space="preserve">It’s a massive overreach, critics of the Green New Deal say. But </w:t>
      </w:r>
      <w:r w:rsidRPr="00597263">
        <w:rPr>
          <w:u w:val="single"/>
        </w:rPr>
        <w:t>any effort to address climate change that is commensurate with the scale of the problem is going to look like an overreach.</w:t>
      </w:r>
      <w:r w:rsidRPr="00597263">
        <w:rPr>
          <w:sz w:val="16"/>
        </w:rPr>
        <w:t xml:space="preserve"> Worldwide emissions of carbon dioxide and other heat-trapping gases — the cause of global warming — are beginning to level off, but they need to start falling, and fast, if we are to spare our grandchildren and great-grandchildren an ecological nightmare. Can we really shift entirely to clean energy sources within 10 years, as the resolution pledges? Well, certainly not if we don’t try. In 1961, when President John F. Kennedy announced the goal of sending an American to the moon and back by the end of the decade, NASA scientists had only a vague idea how to do such a thing. They figured it out, and succeeded in 1969. </w:t>
      </w:r>
      <w:r w:rsidRPr="00597263">
        <w:rPr>
          <w:u w:val="single"/>
        </w:rPr>
        <w:t>Breakthroughs will be needed</w:t>
      </w:r>
      <w:r w:rsidRPr="00597263">
        <w:rPr>
          <w:sz w:val="16"/>
        </w:rPr>
        <w:t xml:space="preserve">, for example, in solar energy technology and battery storage. Why should China — now the world’s biggest producer of solar panels — be allowed to make these innovations and reap the resulting economic benefits? Why not the United States? It’s too expensive, naysayers complain. They point to a clause in the resolution that calls for “upgrading all existing buildings in the United States” to make them more energy-efficient. That sounds absurd — until you remember the massive blackout drills that took place across the country during World War II. People participated. It was their patriotic duty. Windows, roofs, doors, appliances — all have to be replaced every once in a while, and all can be made less wasteful of energy. And as for goals such as making sure every American has “high-quality health care” and “affordable, safe and adequate housing,” well, those have been Democratic Party positions for a very long time. Acting alone would be pointless, skeptics say. Indeed, China is now by far the world’s biggest carbon emitter, with the United States second and India a fast-rising third. What would be the point of going to great effort to reduce U.S. emissions while others just burn more coal? Think about it, though. We are, after all, the second-biggest emitter, which means that any substantial reduction would indeed have measurable impact. Also, officials in China and India, unlike those in the Trump administration, understand and accept the conclusions of climate scientists. </w:t>
      </w:r>
      <w:r w:rsidRPr="00597263">
        <w:rPr>
          <w:u w:val="single"/>
        </w:rPr>
        <w:t xml:space="preserve">China may be adding coal-fired power plants, but it is also making massive investments in clean energy. Do you really want Beijing to lead the way into the future? Shouldn’t it be Washington? </w:t>
      </w:r>
      <w:r w:rsidRPr="00597263">
        <w:rPr>
          <w:sz w:val="16"/>
        </w:rPr>
        <w:t xml:space="preserve">That’s a rationale for the Green New Deal that the Make America Great Again crowd should embrace. </w:t>
      </w:r>
      <w:r w:rsidRPr="00597263">
        <w:rPr>
          <w:u w:val="single"/>
        </w:rPr>
        <w:t>If you believe in American, you believe that the United exceptionalism States has a duty to lead at moments of crisis</w:t>
      </w:r>
      <w:r w:rsidRPr="00597263">
        <w:rPr>
          <w:sz w:val="16"/>
        </w:rPr>
        <w:t xml:space="preserve">. This is such a moment. Look at the big picture. Unless you deny the science of climate change, </w:t>
      </w:r>
      <w:r w:rsidRPr="00597263">
        <w:rPr>
          <w:u w:val="single"/>
        </w:rPr>
        <w:t>you have to believe that we need to take bold action.</w:t>
      </w:r>
      <w:r w:rsidRPr="00597263">
        <w:rPr>
          <w:sz w:val="16"/>
        </w:rPr>
        <w:t xml:space="preserve"> Stop all the nitpicking. Enough with the posturing. Let’s talk about what to do.</w:t>
      </w:r>
    </w:p>
    <w:p w14:paraId="41E812A4" w14:textId="52084D7F" w:rsidR="0007652D" w:rsidRPr="00D109BF" w:rsidRDefault="00D109BF" w:rsidP="00D109BF">
      <w:pPr>
        <w:pStyle w:val="Heading3"/>
        <w:rPr>
          <w:rStyle w:val="StyleUnderline"/>
          <w:sz w:val="32"/>
          <w:szCs w:val="36"/>
        </w:rPr>
      </w:pPr>
      <w:r w:rsidRPr="00D109BF">
        <w:rPr>
          <w:rStyle w:val="StyleUnderline"/>
          <w:sz w:val="32"/>
          <w:szCs w:val="36"/>
        </w:rPr>
        <w:t>Carbon Reduction Solves Econ</w:t>
      </w:r>
    </w:p>
    <w:p w14:paraId="3E4ABBB2" w14:textId="77777777" w:rsidR="00D109BF" w:rsidRDefault="00D109BF" w:rsidP="00D109BF">
      <w:pPr>
        <w:pStyle w:val="Heading4"/>
      </w:pPr>
      <w:r>
        <w:t>Econ impacts are devastating but carbon reduction solves</w:t>
      </w:r>
    </w:p>
    <w:p w14:paraId="540F7C9F" w14:textId="77777777" w:rsidR="00D109BF" w:rsidRPr="00184E26" w:rsidRDefault="00D109BF" w:rsidP="00D109BF">
      <w:pPr>
        <w:rPr>
          <w:b/>
          <w:sz w:val="26"/>
        </w:rPr>
      </w:pPr>
      <w:r>
        <w:rPr>
          <w:rStyle w:val="Style13ptBold"/>
        </w:rPr>
        <w:t xml:space="preserve">NIES 19 </w:t>
      </w:r>
      <w:r>
        <w:t>(</w:t>
      </w:r>
      <w:r w:rsidRPr="00184E26">
        <w:t>National Institute for Environmental Studies</w:t>
      </w:r>
      <w:r>
        <w:t>. “</w:t>
      </w:r>
      <w:r w:rsidRPr="00184E26">
        <w:t>Potentially large economic impacts of climate change can be avoided by human actions</w:t>
      </w:r>
      <w:r>
        <w:t xml:space="preserve">,” </w:t>
      </w:r>
      <w:r>
        <w:rPr>
          <w:i/>
          <w:iCs/>
        </w:rPr>
        <w:t xml:space="preserve">Science </w:t>
      </w:r>
      <w:proofErr w:type="gramStart"/>
      <w:r>
        <w:rPr>
          <w:i/>
          <w:iCs/>
        </w:rPr>
        <w:t>Daily .</w:t>
      </w:r>
      <w:proofErr w:type="gramEnd"/>
      <w:r>
        <w:rPr>
          <w:i/>
          <w:iCs/>
        </w:rPr>
        <w:t xml:space="preserve"> </w:t>
      </w:r>
      <w:r>
        <w:t xml:space="preserve">September 25 2019 </w:t>
      </w:r>
      <w:hyperlink r:id="rId84" w:history="1">
        <w:r w:rsidRPr="007645FC">
          <w:rPr>
            <w:rStyle w:val="Hyperlink"/>
          </w:rPr>
          <w:t>https://www.sciencedaily.com/releases/2019/09/190925100415.htm</w:t>
        </w:r>
      </w:hyperlink>
      <w:r>
        <w:t xml:space="preserve"> ) @ehatt</w:t>
      </w:r>
    </w:p>
    <w:p w14:paraId="712CBB3F" w14:textId="77777777" w:rsidR="00D109BF" w:rsidRPr="00BA36E1" w:rsidRDefault="00D109BF" w:rsidP="00D109BF">
      <w:pPr>
        <w:rPr>
          <w:sz w:val="14"/>
        </w:rPr>
      </w:pPr>
      <w:r w:rsidRPr="00A20489">
        <w:rPr>
          <w:sz w:val="14"/>
        </w:rPr>
        <w:t xml:space="preserve">A study estimates global-scale, multi-sectoral economic impacts of </w:t>
      </w:r>
      <w:r w:rsidRPr="00A20489">
        <w:rPr>
          <w:rStyle w:val="StyleUnderline"/>
        </w:rPr>
        <w:t>climate change</w:t>
      </w:r>
      <w:r w:rsidRPr="00A20489">
        <w:rPr>
          <w:sz w:val="14"/>
        </w:rPr>
        <w:t xml:space="preserve">, and suggests that a plausible range of decisions and actions by humans can determine the scale of the </w:t>
      </w:r>
      <w:r w:rsidRPr="00A20489">
        <w:rPr>
          <w:rStyle w:val="StyleUnderline"/>
        </w:rPr>
        <w:t>economic impacts</w:t>
      </w:r>
      <w:r w:rsidRPr="00A20489">
        <w:rPr>
          <w:sz w:val="14"/>
        </w:rPr>
        <w:t xml:space="preserve">, even if the uncertainty in the </w:t>
      </w:r>
      <w:r w:rsidRPr="00A108D1">
        <w:rPr>
          <w:rStyle w:val="Emphasis"/>
        </w:rPr>
        <w:t>climate response to increased greenhouse gas concentration</w:t>
      </w:r>
      <w:r w:rsidRPr="00A20489">
        <w:rPr>
          <w:sz w:val="14"/>
        </w:rPr>
        <w:t xml:space="preserve"> is considered. These </w:t>
      </w:r>
      <w:r w:rsidRPr="00A108D1">
        <w:rPr>
          <w:rStyle w:val="Emphasis"/>
        </w:rPr>
        <w:t>actions include reductions of greenhouse gas emissions</w:t>
      </w:r>
      <w:r w:rsidRPr="00A20489">
        <w:rPr>
          <w:sz w:val="14"/>
        </w:rPr>
        <w:t xml:space="preserve"> and improvement of socioeconomic conditions. This study highlights the importance of societal changes and the current generation's responsibility for the future.</w:t>
      </w:r>
      <w:r>
        <w:rPr>
          <w:sz w:val="14"/>
        </w:rPr>
        <w:t xml:space="preserve"> </w:t>
      </w:r>
      <w:r w:rsidRPr="00A20489">
        <w:rPr>
          <w:sz w:val="14"/>
        </w:rPr>
        <w:t xml:space="preserve">People are less motivated to take actions if its outcome is uncertain, and this could be true for climate-related issues. The uncertainty in climate response to the increase in greenhouse gas concentration, which is often believed to be substantially large, makes it difficult to believe the benefit of reducing emissions or the effectiveness of making society more resilient to climate-related hazards. This could be one of the reasons for inaction even though urgent action is called for. A new study published in Nature Climate Change, conducted by a Japanese research team (consisting of researchers at Ibaraki University, Kyoto University, National Agriculture and Food Research Organization, National Institute for Environmental Studies, </w:t>
      </w:r>
      <w:proofErr w:type="spellStart"/>
      <w:r w:rsidRPr="00A20489">
        <w:rPr>
          <w:sz w:val="14"/>
        </w:rPr>
        <w:t>Ritsumeikan</w:t>
      </w:r>
      <w:proofErr w:type="spellEnd"/>
      <w:r w:rsidRPr="00A20489">
        <w:rPr>
          <w:sz w:val="14"/>
        </w:rPr>
        <w:t xml:space="preserve"> University, Shibaura Institute of Technology, The University of Tokyo, and University of Tsukuba), might change such views. The study estimates economic impacts of climate change and suggests that </w:t>
      </w:r>
      <w:r w:rsidRPr="00A20489">
        <w:rPr>
          <w:rStyle w:val="StyleUnderline"/>
        </w:rPr>
        <w:t xml:space="preserve">humankind's decisions and actions can overwhelm the uncertainty in climate response in terms of reducing the impact </w:t>
      </w:r>
      <w:r w:rsidRPr="00A20489">
        <w:rPr>
          <w:sz w:val="14"/>
        </w:rPr>
        <w:t>of climate change.</w:t>
      </w:r>
      <w:r>
        <w:rPr>
          <w:sz w:val="14"/>
        </w:rPr>
        <w:t xml:space="preserve"> </w:t>
      </w:r>
      <w:r w:rsidRPr="00A20489">
        <w:rPr>
          <w:sz w:val="14"/>
        </w:rPr>
        <w:t>Estimation of the economic impacts of climate change is itself extremely challenging because it can affect society in many ways. Collaboration between researchers in a diverse range of fields enabled the research team to conduct a global-scale assessment covering the economic impacts associated with climate change for nine impact sectors: the economic impacts arising from changes in agricultural productivity, undernourishment, heat-related excess mortality, cooling/heating demand, occupational health costs, capacity of hydroelectric power generation, capacity of thermal power generation, fluvial flooding, and coastal inundation.</w:t>
      </w:r>
      <w:r>
        <w:rPr>
          <w:sz w:val="14"/>
        </w:rPr>
        <w:t xml:space="preserve"> </w:t>
      </w:r>
      <w:r w:rsidRPr="00A20489">
        <w:rPr>
          <w:sz w:val="14"/>
        </w:rPr>
        <w:t xml:space="preserve">Describing the novelty and significance of the study, Dr. </w:t>
      </w:r>
      <w:proofErr w:type="spellStart"/>
      <w:r w:rsidRPr="00A20489">
        <w:rPr>
          <w:sz w:val="14"/>
        </w:rPr>
        <w:t>Hijioka</w:t>
      </w:r>
      <w:proofErr w:type="spellEnd"/>
      <w:r w:rsidRPr="00A20489">
        <w:rPr>
          <w:sz w:val="14"/>
        </w:rPr>
        <w:t>, the research managing director of Center for Climate Change Adaptation, National Institute for Environmental Studies states, "This is very special research, with no equivalent in the world."</w:t>
      </w:r>
      <w:r>
        <w:rPr>
          <w:sz w:val="14"/>
        </w:rPr>
        <w:t xml:space="preserve"> </w:t>
      </w:r>
      <w:r w:rsidRPr="00A20489">
        <w:rPr>
          <w:sz w:val="14"/>
        </w:rPr>
        <w:t xml:space="preserve">The estimated value of the aggregated economic </w:t>
      </w:r>
      <w:r w:rsidRPr="00A20489">
        <w:rPr>
          <w:rStyle w:val="StyleUnderline"/>
        </w:rPr>
        <w:t>impacts had</w:t>
      </w:r>
      <w:r w:rsidRPr="00A20489">
        <w:rPr>
          <w:sz w:val="14"/>
        </w:rPr>
        <w:t xml:space="preserve"> a large </w:t>
      </w:r>
      <w:r w:rsidRPr="00A20489">
        <w:rPr>
          <w:rStyle w:val="StyleUnderline"/>
        </w:rPr>
        <w:t>divergence depending on</w:t>
      </w:r>
      <w:r w:rsidRPr="00A20489">
        <w:rPr>
          <w:sz w:val="14"/>
        </w:rPr>
        <w:t xml:space="preserve"> three assumptions: socioeconomic conditions, </w:t>
      </w:r>
      <w:r w:rsidRPr="00A20489">
        <w:rPr>
          <w:rStyle w:val="StyleUnderline"/>
        </w:rPr>
        <w:t>amount of greenhouse gas emissions,</w:t>
      </w:r>
      <w:r w:rsidRPr="00A20489">
        <w:rPr>
          <w:sz w:val="14"/>
        </w:rPr>
        <w:t xml:space="preserve"> and climate </w:t>
      </w:r>
      <w:r w:rsidRPr="00A20489">
        <w:rPr>
          <w:rStyle w:val="StyleUnderline"/>
        </w:rPr>
        <w:t>responses to the increased</w:t>
      </w:r>
      <w:r w:rsidRPr="00A20489">
        <w:rPr>
          <w:sz w:val="14"/>
        </w:rPr>
        <w:t xml:space="preserve"> greenhouse gas </w:t>
      </w:r>
      <w:r w:rsidRPr="00A20489">
        <w:rPr>
          <w:rStyle w:val="StyleUnderline"/>
        </w:rPr>
        <w:t>concentration</w:t>
      </w:r>
      <w:r w:rsidRPr="00A20489">
        <w:rPr>
          <w:sz w:val="14"/>
        </w:rPr>
        <w:t xml:space="preserve">. Under the most pessimistic combination of assumptions, the </w:t>
      </w:r>
      <w:r w:rsidRPr="00184E26">
        <w:rPr>
          <w:rStyle w:val="StyleUnderline"/>
        </w:rPr>
        <w:t>estimated economic impact will be equivalent to 8.6% of the global total GDP at the end of the 21st century</w:t>
      </w:r>
      <w:r w:rsidRPr="00A20489">
        <w:rPr>
          <w:sz w:val="14"/>
        </w:rPr>
        <w:t xml:space="preserve">, while it will be limited to around or less than 1% if the 2-degree target, which was adopted in the Paris Agreement, is achieved and societal resilience to climate-related hazards improves. More importantly, the results also indicated that the contribution of the uncertainty in the climate response to the divergence -- or variance -- of the estimates was minor compared to the contribution of the differences in the anthropogenically directed societal pathways (i.e., greenhouse gas emissions and socioeconomic developments). "This means that </w:t>
      </w:r>
      <w:r w:rsidRPr="00184E26">
        <w:rPr>
          <w:rStyle w:val="StyleUnderline"/>
        </w:rPr>
        <w:t>humankind has the potential to determine the scale of the economic impacts of climate change</w:t>
      </w:r>
      <w:r w:rsidRPr="00A20489">
        <w:rPr>
          <w:sz w:val="14"/>
        </w:rPr>
        <w:t>," explains Dr. Takakura, a researcher at National Institute for Environmental Studies.</w:t>
      </w:r>
      <w:r>
        <w:rPr>
          <w:sz w:val="14"/>
        </w:rPr>
        <w:t xml:space="preserve"> </w:t>
      </w:r>
      <w:r w:rsidRPr="00A20489">
        <w:rPr>
          <w:sz w:val="14"/>
        </w:rPr>
        <w:t xml:space="preserve">According to the results of this study, the future is uncertain mainly because how we behave is uncertain, rather than because how the climate behaves is uncertain in terms of the economic impacts of climate change. "In other words, we can choose the future by taking or not taking </w:t>
      </w:r>
      <w:proofErr w:type="spellStart"/>
      <w:proofErr w:type="gramStart"/>
      <w:r w:rsidRPr="00A20489">
        <w:rPr>
          <w:sz w:val="14"/>
        </w:rPr>
        <w:t>actions,and</w:t>
      </w:r>
      <w:proofErr w:type="spellEnd"/>
      <w:proofErr w:type="gramEnd"/>
      <w:r w:rsidRPr="00A20489">
        <w:rPr>
          <w:sz w:val="14"/>
        </w:rPr>
        <w:t xml:space="preserve"> have responsibility for the outcome," he added.</w:t>
      </w:r>
    </w:p>
    <w:p w14:paraId="2E1A3407" w14:textId="77777777" w:rsidR="00D109BF" w:rsidRPr="00D109BF" w:rsidRDefault="00D109BF" w:rsidP="00D109BF"/>
    <w:p w14:paraId="7F1FF71D" w14:textId="76A62C4C" w:rsidR="0007652D" w:rsidRDefault="0007652D" w:rsidP="0007652D">
      <w:pPr>
        <w:pStyle w:val="Heading3"/>
      </w:pPr>
      <w:r>
        <w:t xml:space="preserve">Green Infra </w:t>
      </w:r>
      <w:r w:rsidR="004A7B2C">
        <w:t>K2 Competitiveness</w:t>
      </w:r>
    </w:p>
    <w:p w14:paraId="08581610" w14:textId="77777777" w:rsidR="0007652D" w:rsidRPr="00133BEA" w:rsidRDefault="0007652D" w:rsidP="0007652D"/>
    <w:p w14:paraId="36532779" w14:textId="77777777" w:rsidR="0007652D" w:rsidRPr="002A240A" w:rsidRDefault="0007652D" w:rsidP="0007652D">
      <w:pPr>
        <w:pStyle w:val="Heading4"/>
      </w:pPr>
      <w:r>
        <w:t xml:space="preserve">Green Infrastructure key to US competitiveness </w:t>
      </w:r>
    </w:p>
    <w:p w14:paraId="2F1E279F" w14:textId="77777777" w:rsidR="0007652D" w:rsidRPr="002A240A" w:rsidRDefault="0007652D" w:rsidP="0007652D">
      <w:r w:rsidRPr="002A240A">
        <w:t xml:space="preserve">Johannes </w:t>
      </w:r>
      <w:proofErr w:type="spellStart"/>
      <w:r w:rsidRPr="00450A08">
        <w:rPr>
          <w:rStyle w:val="Style13ptBold"/>
        </w:rPr>
        <w:t>Urpelainen</w:t>
      </w:r>
      <w:proofErr w:type="spellEnd"/>
      <w:r w:rsidRPr="002A240A">
        <w:t xml:space="preserve">, Chetan </w:t>
      </w:r>
      <w:proofErr w:type="spellStart"/>
      <w:r w:rsidRPr="002A240A">
        <w:t>Hebbale</w:t>
      </w:r>
      <w:proofErr w:type="spellEnd"/>
      <w:r w:rsidRPr="002A240A">
        <w:t>, 4-12-</w:t>
      </w:r>
      <w:r w:rsidRPr="00450A08">
        <w:rPr>
          <w:rStyle w:val="Style13ptBold"/>
        </w:rPr>
        <w:t>2022</w:t>
      </w:r>
      <w:r w:rsidRPr="002A240A">
        <w:t>, "The US should treat climate policy as economic policy," Brookings, https://www.brookings.edu/articles/the-us-should-treat-climate-policy-as-economic-policy/</w:t>
      </w:r>
    </w:p>
    <w:p w14:paraId="32E2D05C" w14:textId="77777777" w:rsidR="0007652D" w:rsidRPr="002A240A" w:rsidRDefault="0007652D" w:rsidP="0007652D">
      <w:pPr>
        <w:rPr>
          <w:sz w:val="16"/>
        </w:rPr>
      </w:pPr>
      <w:r w:rsidRPr="007A4FC0">
        <w:rPr>
          <w:rStyle w:val="StyleUnderline"/>
        </w:rPr>
        <w:t xml:space="preserve">The United States and China jointly account for more than </w:t>
      </w:r>
      <w:r w:rsidRPr="002A240A">
        <w:rPr>
          <w:rStyle w:val="Emphasis"/>
        </w:rPr>
        <w:t>40 percent</w:t>
      </w:r>
      <w:r w:rsidRPr="007A4FC0">
        <w:rPr>
          <w:rStyle w:val="StyleUnderline"/>
        </w:rPr>
        <w:t xml:space="preserve"> of global greenhouse gas emissions</w:t>
      </w:r>
      <w:r w:rsidRPr="002A240A">
        <w:rPr>
          <w:sz w:val="16"/>
        </w:rPr>
        <w:t xml:space="preserve">, putting these two nations at the center of efforts to address the climate crisis. Yet cooperation on climate policy between Washington and Beijing has stalled in recent years, reflecting a broader deterioration in the U.S.-China relationship. After decades of increasing dependence on imports from China, the pandemic highlighted the vulnerability of global supply chains to external shocks and strengthened calls for national self-sufficiency both in China and the United States. The stakes and opportunities of such a move are nowhere higher than in clean energy sectors, where China currently dominates global manufacturing. </w:t>
      </w:r>
      <w:r w:rsidRPr="007A4FC0">
        <w:rPr>
          <w:rStyle w:val="StyleUnderline"/>
        </w:rPr>
        <w:t>China makes roughly two-thirds of the world’s solar panels, nearly half of global wind turbines, and three quarters of lithium-ion batteries needed for electric vehicles and on-grid energy storage</w:t>
      </w:r>
      <w:r w:rsidRPr="002A240A">
        <w:rPr>
          <w:sz w:val="16"/>
        </w:rPr>
        <w:t xml:space="preserve">. </w:t>
      </w:r>
      <w:r w:rsidRPr="007A4FC0">
        <w:rPr>
          <w:rStyle w:val="StyleUnderline"/>
        </w:rPr>
        <w:t xml:space="preserve">To date, </w:t>
      </w:r>
      <w:r w:rsidRPr="002A240A">
        <w:rPr>
          <w:rStyle w:val="StyleUnderline"/>
          <w:highlight w:val="cyan"/>
        </w:rPr>
        <w:t xml:space="preserve">the </w:t>
      </w:r>
      <w:r w:rsidRPr="002A240A">
        <w:rPr>
          <w:rStyle w:val="Emphasis"/>
          <w:highlight w:val="cyan"/>
        </w:rPr>
        <w:t>U.S</w:t>
      </w:r>
      <w:r w:rsidRPr="002A240A">
        <w:rPr>
          <w:rStyle w:val="Emphasis"/>
        </w:rPr>
        <w:t xml:space="preserve">. federal </w:t>
      </w:r>
      <w:r w:rsidRPr="002A240A">
        <w:rPr>
          <w:rStyle w:val="Emphasis"/>
          <w:highlight w:val="cyan"/>
        </w:rPr>
        <w:t>government</w:t>
      </w:r>
      <w:r w:rsidRPr="002A240A">
        <w:rPr>
          <w:rStyle w:val="StyleUnderline"/>
          <w:highlight w:val="cyan"/>
        </w:rPr>
        <w:t xml:space="preserve"> has not done enough to</w:t>
      </w:r>
      <w:r w:rsidRPr="007A4FC0">
        <w:rPr>
          <w:rStyle w:val="StyleUnderline"/>
        </w:rPr>
        <w:t xml:space="preserve"> </w:t>
      </w:r>
      <w:r w:rsidRPr="002A240A">
        <w:rPr>
          <w:rStyle w:val="Emphasis"/>
          <w:highlight w:val="cyan"/>
        </w:rPr>
        <w:t>improve the competitive position</w:t>
      </w:r>
      <w:r w:rsidRPr="007A4FC0">
        <w:rPr>
          <w:rStyle w:val="StyleUnderline"/>
        </w:rPr>
        <w:t xml:space="preserve"> </w:t>
      </w:r>
      <w:r w:rsidRPr="002A240A">
        <w:rPr>
          <w:rStyle w:val="StyleUnderline"/>
          <w:highlight w:val="cyan"/>
        </w:rPr>
        <w:t>of domestic clean energy secto</w:t>
      </w:r>
      <w:r w:rsidRPr="007A4FC0">
        <w:rPr>
          <w:rStyle w:val="StyleUnderline"/>
        </w:rPr>
        <w:t>rs, which could provide an alternative to the current reliance on China.</w:t>
      </w:r>
      <w:r w:rsidRPr="002A240A">
        <w:rPr>
          <w:sz w:val="16"/>
        </w:rPr>
        <w:t xml:space="preserve"> </w:t>
      </w:r>
      <w:r w:rsidRPr="007A4FC0">
        <w:rPr>
          <w:rStyle w:val="StyleUnderline"/>
        </w:rPr>
        <w:t>In the absence of policies to support these industries domestically, tariffs—</w:t>
      </w:r>
      <w:r w:rsidRPr="002A240A">
        <w:rPr>
          <w:sz w:val="16"/>
        </w:rPr>
        <w:t>the main U.S. government response to China’s rise</w:t>
      </w:r>
      <w:r w:rsidRPr="007A4FC0">
        <w:rPr>
          <w:rStyle w:val="StyleUnderline"/>
        </w:rPr>
        <w:t>—have made clean energy technologies more expensive but have not drastically improved the competitive position of American firms.</w:t>
      </w:r>
      <w:r>
        <w:rPr>
          <w:rStyle w:val="StyleUnderline"/>
        </w:rPr>
        <w:t xml:space="preserve"> </w:t>
      </w:r>
      <w:r w:rsidRPr="002A240A">
        <w:rPr>
          <w:sz w:val="16"/>
        </w:rPr>
        <w:t xml:space="preserve">Other economies have taken a different approach. Partly in response to China’s dominance in clean technology industries, </w:t>
      </w:r>
      <w:r w:rsidRPr="002A240A">
        <w:rPr>
          <w:rStyle w:val="StyleUnderline"/>
        </w:rPr>
        <w:t xml:space="preserve">European policymaking now treats climate change as an </w:t>
      </w:r>
      <w:r w:rsidRPr="002A240A">
        <w:rPr>
          <w:rStyle w:val="Emphasis"/>
        </w:rPr>
        <w:t>economic imperative</w:t>
      </w:r>
      <w:r w:rsidRPr="002A240A">
        <w:rPr>
          <w:rStyle w:val="StyleUnderline"/>
        </w:rPr>
        <w:t>, as governments seek to expand shares for domestic firms in growing global clean energy technologies markets and hope to meet a growing share of domestic dema</w:t>
      </w:r>
      <w:r w:rsidRPr="007A4FC0">
        <w:rPr>
          <w:rStyle w:val="StyleUnderline"/>
        </w:rPr>
        <w:t>nd with home-grown technologies.</w:t>
      </w:r>
      <w:r w:rsidRPr="002A240A">
        <w:rPr>
          <w:sz w:val="16"/>
        </w:rPr>
        <w:t xml:space="preserve"> From offshore wind turbines to hydrogen and battery technologies, Europe has combined economic and climate objectives in strategic initiatives to support the growth of domestic clean energy industries. For instance, the EU established the European Battery Alliance to reduce dependence on China for the highest value components in electric vehicle manufacturing. Its goal is to position domestic firms along the entire battery supply chain for economic and security reasons, with the alliance taking on a coordinating function to bring the required industrial actors together. The EU’s push to self-sufficiency in the use of clean energy technologies has taken on new urgency since Russia’s invasion of Ukraine, as the continent seeks to reduce its dependence on imports of Russian fossil fuels. </w:t>
      </w:r>
      <w:r w:rsidRPr="002A240A">
        <w:rPr>
          <w:rStyle w:val="StyleUnderline"/>
          <w:highlight w:val="cyan"/>
        </w:rPr>
        <w:t>The U</w:t>
      </w:r>
      <w:r w:rsidRPr="007A4FC0">
        <w:rPr>
          <w:rStyle w:val="StyleUnderline"/>
        </w:rPr>
        <w:t xml:space="preserve">nited </w:t>
      </w:r>
      <w:r w:rsidRPr="002A240A">
        <w:rPr>
          <w:rStyle w:val="StyleUnderline"/>
          <w:highlight w:val="cyan"/>
        </w:rPr>
        <w:t>S</w:t>
      </w:r>
      <w:r w:rsidRPr="007A4FC0">
        <w:rPr>
          <w:rStyle w:val="StyleUnderline"/>
        </w:rPr>
        <w:t xml:space="preserve">tates </w:t>
      </w:r>
      <w:r w:rsidRPr="002A240A">
        <w:rPr>
          <w:rStyle w:val="StyleUnderline"/>
          <w:highlight w:val="cyan"/>
        </w:rPr>
        <w:t>needs to treat climate policy as economic policy or risk falling behind other economies that have made clean energy industries a domestic priority</w:t>
      </w:r>
      <w:r w:rsidRPr="007A4FC0">
        <w:rPr>
          <w:rStyle w:val="StyleUnderline"/>
        </w:rPr>
        <w:t>.</w:t>
      </w:r>
      <w:r w:rsidRPr="002A240A">
        <w:rPr>
          <w:sz w:val="16"/>
        </w:rPr>
        <w:t xml:space="preserve"> Not just since the beginning of the Ukraine crisis, the Biden administration has looked for ways to boost the domestic production of clean energy technologies. Yet </w:t>
      </w:r>
      <w:r w:rsidRPr="007A4FC0">
        <w:rPr>
          <w:rStyle w:val="StyleUnderline"/>
        </w:rPr>
        <w:t>the use of tools such as the Defense Production Act alone won’t be sufficient</w:t>
      </w:r>
      <w:r w:rsidRPr="002A240A">
        <w:rPr>
          <w:sz w:val="16"/>
        </w:rPr>
        <w:t xml:space="preserve"> to secure the domestic production of clean energy technologies that are needed more than ever for energy security and to protect the United States from a volatile global price environment. </w:t>
      </w:r>
      <w:r w:rsidRPr="00F55674">
        <w:rPr>
          <w:rStyle w:val="StyleUnderline"/>
          <w:highlight w:val="cyan"/>
        </w:rPr>
        <w:t>To strengthen the competitive position of domestic clean energy sectors, the United S</w:t>
      </w:r>
      <w:r w:rsidRPr="007A4FC0">
        <w:rPr>
          <w:rStyle w:val="StyleUnderline"/>
        </w:rPr>
        <w:t>tates s</w:t>
      </w:r>
      <w:r w:rsidRPr="00F55674">
        <w:rPr>
          <w:rStyle w:val="StyleUnderline"/>
          <w:highlight w:val="cyan"/>
        </w:rPr>
        <w:t>hould</w:t>
      </w:r>
      <w:r w:rsidRPr="007A4FC0">
        <w:rPr>
          <w:rStyle w:val="StyleUnderline"/>
        </w:rPr>
        <w:t xml:space="preserve"> (</w:t>
      </w:r>
      <w:proofErr w:type="spellStart"/>
      <w:r w:rsidRPr="007A4FC0">
        <w:rPr>
          <w:rStyle w:val="StyleUnderline"/>
        </w:rPr>
        <w:t>i</w:t>
      </w:r>
      <w:proofErr w:type="spellEnd"/>
      <w:r w:rsidRPr="007A4FC0">
        <w:rPr>
          <w:rStyle w:val="StyleUnderline"/>
        </w:rPr>
        <w:t xml:space="preserve">) </w:t>
      </w:r>
      <w:r w:rsidRPr="00F55674">
        <w:rPr>
          <w:rStyle w:val="Emphasis"/>
          <w:highlight w:val="cyan"/>
        </w:rPr>
        <w:t>improve financin</w:t>
      </w:r>
      <w:r w:rsidRPr="00F55674">
        <w:rPr>
          <w:rStyle w:val="StyleUnderline"/>
          <w:highlight w:val="cyan"/>
        </w:rPr>
        <w:t>g for domestic clean technology industries</w:t>
      </w:r>
      <w:r w:rsidRPr="007A4FC0">
        <w:rPr>
          <w:rStyle w:val="StyleUnderline"/>
        </w:rPr>
        <w:t xml:space="preserve"> through the creation of a national lending institution, (ii) </w:t>
      </w:r>
      <w:r w:rsidRPr="00F55674">
        <w:rPr>
          <w:rStyle w:val="Emphasis"/>
          <w:highlight w:val="cyan"/>
        </w:rPr>
        <w:t>create a stable domestic market environment</w:t>
      </w:r>
      <w:r w:rsidRPr="002A240A">
        <w:rPr>
          <w:rStyle w:val="Emphasis"/>
        </w:rPr>
        <w:t xml:space="preserve"> </w:t>
      </w:r>
      <w:r w:rsidRPr="007A4FC0">
        <w:rPr>
          <w:rStyle w:val="StyleUnderline"/>
        </w:rPr>
        <w:t xml:space="preserve">for low-carbon technologies </w:t>
      </w:r>
      <w:r w:rsidRPr="00F55674">
        <w:rPr>
          <w:rStyle w:val="StyleUnderline"/>
          <w:highlight w:val="cyan"/>
        </w:rPr>
        <w:t>to reduce investment uncertaint</w:t>
      </w:r>
      <w:r w:rsidRPr="007A4FC0">
        <w:rPr>
          <w:rStyle w:val="StyleUnderline"/>
        </w:rPr>
        <w:t>y, and (iii</w:t>
      </w:r>
      <w:r w:rsidRPr="00F55674">
        <w:rPr>
          <w:rStyle w:val="StyleUnderline"/>
          <w:highlight w:val="cyan"/>
        </w:rPr>
        <w:t xml:space="preserve">) </w:t>
      </w:r>
      <w:r w:rsidRPr="00F55674">
        <w:rPr>
          <w:rStyle w:val="Emphasis"/>
          <w:highlight w:val="cyan"/>
        </w:rPr>
        <w:t>renew investments</w:t>
      </w:r>
      <w:r w:rsidRPr="007A4FC0">
        <w:rPr>
          <w:rStyle w:val="StyleUnderline"/>
        </w:rPr>
        <w:t xml:space="preserve"> in vocational training </w:t>
      </w:r>
      <w:r w:rsidRPr="00F55674">
        <w:rPr>
          <w:rStyle w:val="StyleUnderline"/>
          <w:highlight w:val="cyan"/>
        </w:rPr>
        <w:t>to cr</w:t>
      </w:r>
      <w:r w:rsidRPr="00F55674">
        <w:rPr>
          <w:rStyle w:val="Emphasis"/>
          <w:highlight w:val="cyan"/>
        </w:rPr>
        <w:t>eate a workforce ready to tackle the clean energy challeng</w:t>
      </w:r>
      <w:r w:rsidRPr="00F55674">
        <w:rPr>
          <w:rStyle w:val="StyleUnderline"/>
          <w:highlight w:val="cyan"/>
        </w:rPr>
        <w:t>e</w:t>
      </w:r>
      <w:r w:rsidRPr="007A4FC0">
        <w:rPr>
          <w:rStyle w:val="StyleUnderline"/>
        </w:rPr>
        <w:t>.</w:t>
      </w:r>
      <w:r w:rsidRPr="002A240A">
        <w:rPr>
          <w:sz w:val="16"/>
        </w:rPr>
        <w:t xml:space="preserve"> </w:t>
      </w:r>
      <w:r w:rsidRPr="002A240A">
        <w:rPr>
          <w:rStyle w:val="StyleUnderline"/>
        </w:rPr>
        <w:t xml:space="preserve">Without a clear strategy to support the growth of domestic clean energy sectors, calls for greater economic separation from China will likely jeopardize </w:t>
      </w:r>
      <w:r w:rsidRPr="002A240A">
        <w:rPr>
          <w:rStyle w:val="Emphasis"/>
        </w:rPr>
        <w:t>climate goals</w:t>
      </w:r>
      <w:r w:rsidRPr="002A240A">
        <w:rPr>
          <w:rStyle w:val="StyleUnderline"/>
        </w:rPr>
        <w:t xml:space="preserve"> while ceding </w:t>
      </w:r>
      <w:r w:rsidRPr="002A240A">
        <w:rPr>
          <w:rStyle w:val="Emphasis"/>
        </w:rPr>
        <w:t>economic gains</w:t>
      </w:r>
      <w:r w:rsidRPr="002A240A">
        <w:rPr>
          <w:rStyle w:val="StyleUnderline"/>
        </w:rPr>
        <w:t xml:space="preserve"> to nations with more comprehensive green growth strategies.</w:t>
      </w:r>
      <w:r>
        <w:rPr>
          <w:rStyle w:val="StyleUnderline"/>
        </w:rPr>
        <w:t xml:space="preserve"> </w:t>
      </w:r>
    </w:p>
    <w:p w14:paraId="42602BD8" w14:textId="77777777" w:rsidR="0007652D" w:rsidRDefault="0007652D" w:rsidP="0007652D"/>
    <w:p w14:paraId="0B49C1FE" w14:textId="77777777" w:rsidR="004A7B2C" w:rsidRDefault="004A7B2C" w:rsidP="0007652D"/>
    <w:p w14:paraId="61F7504D" w14:textId="77777777" w:rsidR="0007652D" w:rsidRDefault="0007652D" w:rsidP="0007652D">
      <w:pPr>
        <w:pStyle w:val="Heading4"/>
      </w:pPr>
      <w:r>
        <w:t xml:space="preserve">Green Jobs are key to econ competitiveness – they represent the bulk of economic advancement and job growth </w:t>
      </w:r>
    </w:p>
    <w:p w14:paraId="67D08FFC" w14:textId="77777777" w:rsidR="0007652D" w:rsidRPr="008E6A83" w:rsidRDefault="0007652D" w:rsidP="0007652D">
      <w:r w:rsidRPr="008E6A83">
        <w:rPr>
          <w:rStyle w:val="Style13ptBold"/>
        </w:rPr>
        <w:t xml:space="preserve">Marcacci 22 </w:t>
      </w:r>
      <w:r>
        <w:t xml:space="preserve">Silvio Marcacci </w:t>
      </w:r>
      <w:proofErr w:type="gramStart"/>
      <w:r>
        <w:t>-  is</w:t>
      </w:r>
      <w:proofErr w:type="gramEnd"/>
      <w:r>
        <w:t xml:space="preserve"> Energy Innovation's Senior Director of Communications, leading media relations as well as communications outreach and message strategy across all of the firm's policy programs.  “Clean Energy Jobs Are Booming, Making Up For Rising Fossil Fuel Unemployment,” Forbes, Jun 29, 2022 </w:t>
      </w:r>
      <w:hyperlink r:id="rId85" w:history="1">
        <w:r w:rsidRPr="00B4251D">
          <w:rPr>
            <w:rStyle w:val="Hyperlink"/>
          </w:rPr>
          <w:t>https://www.forbes.com/sites/energyinnovation/2022/06/29/clean-energy-jobs-are-booming-making-up-for-rising-fossil-fuel-unemployment/?sh=1e5ccdc51c13</w:t>
        </w:r>
      </w:hyperlink>
      <w:r>
        <w:t xml:space="preserve">   ///</w:t>
      </w:r>
      <w:proofErr w:type="spellStart"/>
      <w:r>
        <w:t>Mgal</w:t>
      </w:r>
      <w:proofErr w:type="spellEnd"/>
    </w:p>
    <w:p w14:paraId="4730939C" w14:textId="77777777" w:rsidR="0007652D" w:rsidRDefault="0007652D" w:rsidP="0007652D">
      <w:pPr>
        <w:rPr>
          <w:b/>
          <w:bCs/>
          <w:u w:val="single"/>
        </w:rPr>
      </w:pPr>
      <w:r w:rsidRPr="008E6A83">
        <w:rPr>
          <w:sz w:val="16"/>
        </w:rPr>
        <w:t xml:space="preserve">Memo to job-seekers: The United States’ clean energy industry is hiring, faster than the overall national economy, and it’s paying above-average wages. The 2022 U.S. Energy and Employment Report (USEER), released by the U.S. Department of Energy, details dramatic growth across every major clean energy occupation – especially in the electric vehicle industry. Meanwhile most of the fossil fuel industry continued losing jobs, even as the economy roared back from its COVID-induced downturn. Overall energy sector jobs rose 4% in 2021, adding more than 300,000 jobs to reach more than 7.8 million total energy-related jobs. U.S. energy sector job growth outpaced overall U.S. jobs growth, which rose 2.8% in 2021. Nearly 3.1 million of the total energy sector jobs are in net-zero aligned industries, composing 41% of total energy jobs. Net-zero aligned jobs are related to renewable energy, grid technologies, transmission and distribution, energy storage, nuclear energy, biofuels, energy efficiency, and electric vehicles. “Amidst the unique challenges of a nation coming out of a global pandemic, </w:t>
      </w:r>
      <w:r w:rsidRPr="008E6A83">
        <w:rPr>
          <w:u w:val="single"/>
        </w:rPr>
        <w:t>America’s energy sector stands out with considerable job growth across nearly all industries</w:t>
      </w:r>
      <w:r w:rsidRPr="008E6A83">
        <w:rPr>
          <w:sz w:val="16"/>
        </w:rPr>
        <w:t>,” said U.S. Secretary of Energy Jennifer Granholm</w:t>
      </w:r>
      <w:r w:rsidRPr="008E6A83">
        <w:rPr>
          <w:u w:val="single"/>
        </w:rPr>
        <w:t>. “Jobs critical to our clean energy transition are on the rise and poised for continued expansion.” Clean energy technologies</w:t>
      </w:r>
      <w:r w:rsidRPr="008E6A83">
        <w:rPr>
          <w:sz w:val="16"/>
        </w:rPr>
        <w:t>—like wind turbines, solar panels, and electric vehicles—</w:t>
      </w:r>
      <w:r w:rsidRPr="008E6A83">
        <w:rPr>
          <w:u w:val="single"/>
        </w:rPr>
        <w:t>offer a bright spot for the U.S. manufacturing sector if the federal government continues implementing emissions reduction policies</w:t>
      </w:r>
      <w:r w:rsidRPr="008E6A83">
        <w:rPr>
          <w:sz w:val="16"/>
        </w:rPr>
        <w:t xml:space="preserve">, and particularly if the U.S. Senate passes proposed reconciliation legislation. </w:t>
      </w:r>
      <w:r w:rsidRPr="008E6A83">
        <w:rPr>
          <w:b/>
          <w:bCs/>
          <w:u w:val="single"/>
        </w:rPr>
        <w:t xml:space="preserve">Adding jobs in these industries will boost our economic competitiveness in a 21st century global clean energy economy while fighting climate change. </w:t>
      </w:r>
      <w:r w:rsidRPr="008E6A83">
        <w:rPr>
          <w:sz w:val="16"/>
        </w:rPr>
        <w:t xml:space="preserve">Clean energy, electrified vehicles lead job growth USEER covers all jobs in the professional operations, construction, utility operations, and production associated with energy infrastructure and use – including motor vehicle manufacturing. Energy sector jobs were one of the fastest-growing sectors of the U.S. economy before the COVID pandemic, which cost it nearly 840,000 jobs. </w:t>
      </w:r>
      <w:r w:rsidRPr="008E6A83">
        <w:rPr>
          <w:u w:val="single"/>
        </w:rPr>
        <w:t>But rebounding energy sector job growth is not evenly distributed. While the electric power generation sector grew 2.9% led by solar and wind energy, coal and nuclear jobs both declined</w:t>
      </w:r>
      <w:r w:rsidRPr="008E6A83">
        <w:rPr>
          <w:sz w:val="16"/>
        </w:rPr>
        <w:t xml:space="preserve">. Fuel sector jobs – particularly in extraction – tumbled 3.1% with the petroleum sector shedding 31,600 jobs for the largest total job losses of any sector, and the coal fuel sector losing 7,100 jobs for the largest percentage loss of any sector at 11.8%. Motor vehicle and component parts manufacturing was the standout sector in 2021, adding 228,000 jobs, a 9.8% annual gain. Hybrid electric, battery electric, plug-in hybrid, and hydrogen fuel cell manufacturing comprised 65,000 of the sector’s total job growth. These jobs in carbon-reducing vehicle manufacturing grew a collective 25% in 2021, and were the only subcategory of energy jobs that did not decrease in 2020 due to COVID. </w:t>
      </w:r>
      <w:r w:rsidRPr="008E6A83">
        <w:rPr>
          <w:u w:val="single"/>
        </w:rPr>
        <w:t>Clean energy jobs offer higher wages than the national averag</w:t>
      </w:r>
      <w:r w:rsidRPr="008E6A83">
        <w:rPr>
          <w:sz w:val="16"/>
        </w:rPr>
        <w:t xml:space="preserve">e, and are widely available to workers without four-year degrees, meaning most Americans can access them. Brookings Institution research finds landing a clean energy job can equal an 8%-19% income increase, and 45% of all workers in clean energy production only have a high school diploma, while earning higher wages than similarly educated peers in other industries. </w:t>
      </w:r>
      <w:r w:rsidRPr="008E6A83">
        <w:rPr>
          <w:u w:val="single"/>
        </w:rPr>
        <w:t>Wind turbine technician and solar photovoltaic installers are forecast by the U.S. Bureau of Labor Statistics to be two of the top five fastest-growing occupations</w:t>
      </w:r>
      <w:r w:rsidRPr="008E6A83">
        <w:rPr>
          <w:sz w:val="16"/>
        </w:rPr>
        <w:t xml:space="preserve"> through 2030. Wind turbine technician jobs are expected to grow 68% and pay more than $56,000 per year, while solar installer jobs are expected to grow 52% and pay nearly $48,000 per year. Energy sector jobs also enjoy higher union representation than the overall economy, with 10% of the energy workforce represented by a union or covered under a project labor agreement compared to 6% within the private sector. States with strong climate policies see high job growth USEER also reports state-level job growth, and the states that set clear clean energy policy and investments are reaping rewards. Michigan added 35,500 new energy jobs, pacing the country, totaling more than 390,000 jobs. This growth was powered by motor vehicle jobs, spurred by the U.S. auto industry’s strategic investments in electric vehicles. Michigan Governor Whitmer established an economywide net zero by 2050 goal in 2020, just the fourth nationwide, heavily focused on transitioning from coal power to renewable energy with dramatic electric vehicle infrastructure investments. California ranked third in total new energy jobs, adding nearly 30,000 new positions. This growth was fueled by about 11,000 new jobs in carbon-reducing motor vehicle manufacturing. Jobs in the state’s electric vehicle industry pay an average of more than $91,000, well above California’s average annual wage of $60,400. This growth has been fueled by the state’s ambitious zero-emission vehicle target of all new car sales being zero-emission by 2035. </w:t>
      </w:r>
      <w:r w:rsidRPr="008E6A83">
        <w:rPr>
          <w:u w:val="single"/>
        </w:rPr>
        <w:t xml:space="preserve">Expanding federal climate policies could create millions of new jobs </w:t>
      </w:r>
      <w:r w:rsidRPr="008E6A83">
        <w:rPr>
          <w:sz w:val="16"/>
        </w:rPr>
        <w:t xml:space="preserve">That relationship between clear policy to reduce emissions through a clean energy transition is backed up at the national level, and could be supercharged by enacting federal policies to hit net-zero targets. G7 Leaders Convene For Summit At Schloss </w:t>
      </w:r>
      <w:proofErr w:type="spellStart"/>
      <w:r w:rsidRPr="008E6A83">
        <w:rPr>
          <w:sz w:val="16"/>
        </w:rPr>
        <w:t>Elmau</w:t>
      </w:r>
      <w:proofErr w:type="spellEnd"/>
      <w:r w:rsidRPr="008E6A83">
        <w:rPr>
          <w:sz w:val="16"/>
        </w:rPr>
        <w:t xml:space="preserve"> GARMISCH-PARTENKIRCHEN, GERMANY - JUNE 26: U.S. President Joe Biden speaks at the "Global ... [</w:t>
      </w:r>
      <w:proofErr w:type="gramStart"/>
      <w:r w:rsidRPr="008E6A83">
        <w:rPr>
          <w:sz w:val="16"/>
        </w:rPr>
        <w:t>+]GETTY</w:t>
      </w:r>
      <w:proofErr w:type="gramEnd"/>
      <w:r w:rsidRPr="008E6A83">
        <w:rPr>
          <w:sz w:val="16"/>
        </w:rPr>
        <w:t xml:space="preserve"> IMAGES While the Biden administration has gone further on this front than any other administration in history, truly transforming our economy and creating millions of new jobs depends on the U.S. Senate passing proposed reconciliation legislation. </w:t>
      </w:r>
      <w:r w:rsidRPr="008E6A83">
        <w:rPr>
          <w:u w:val="single"/>
        </w:rPr>
        <w:t>As the clean energy industry expands, strong labor standards and prevailing wage guarantees can ensure new jobs are equitable</w:t>
      </w:r>
      <w:r w:rsidRPr="008E6A83">
        <w:rPr>
          <w:sz w:val="16"/>
        </w:rPr>
        <w:t xml:space="preserve">, while investing in fossil fuel-dependent communities can help workers transition to stable careers. </w:t>
      </w:r>
      <w:r w:rsidRPr="008E6A83">
        <w:rPr>
          <w:u w:val="single"/>
        </w:rPr>
        <w:t>Energy Innovation</w:t>
      </w:r>
      <w:r w:rsidRPr="008E6A83">
        <w:rPr>
          <w:sz w:val="16"/>
        </w:rPr>
        <w:t xml:space="preserve"> modeling of the U.S. Nationally Determined Contribution to the Paris Agreement on Climate Change, which would push nationwide emissions to near net zero through a combination of economywide policies</w:t>
      </w:r>
      <w:r w:rsidRPr="008E6A83">
        <w:rPr>
          <w:u w:val="single"/>
        </w:rPr>
        <w:t xml:space="preserve">, would create more than 3.2 million new jobs by 2030 and nearly 5 million new jobs by 2050 while increasing annual GDP 2.4% in 2050. </w:t>
      </w:r>
      <w:r w:rsidRPr="008E6A83">
        <w:rPr>
          <w:sz w:val="16"/>
        </w:rPr>
        <w:t xml:space="preserve">Modeling of the Infrastructure Investment and Jobs Act (IIJA) which was signed into law by President Biden, and reconciliation legislation which is still under consideration by the U.S. Senate, showed the combined bills would create up to 638,000 new jobs in 2030. These jobs would be concentrated in manufacturing, construction, and job creation. USEER notes the IIJA’s impacts have not yet been felt, but predicts the more than $63 billion in energy sector funding would help expand clean technology deployment and transition fossil fuel-dependent communities and workers. Still, policies and investments contained in the reconciliation legislation would contribute the largest share of these long-term jobs, underlining how important passage in the U.S. Senate would be to U.S. economic growth. Modeling also shows that transitioning to all electric vehicle sales, which the reconciliation legislation could help jump start, would be a job engine. </w:t>
      </w:r>
      <w:r w:rsidRPr="008E6A83">
        <w:rPr>
          <w:u w:val="single"/>
        </w:rPr>
        <w:t>Research shows that pushing to reach 100% all-electric new car and truck sales by 2035 across the U.S. would support more than 2 million jobs in 2035</w:t>
      </w:r>
      <w:r w:rsidRPr="008E6A83">
        <w:rPr>
          <w:sz w:val="16"/>
        </w:rPr>
        <w:t xml:space="preserve">. Federal and state governments have shown that setting clear policies like emissions reduction goals, clean energy deployment targets, stable tax incentives, clean energy infrastructure investments, and workforce transition will fight climate change while creating jobs and strengthening the economy. </w:t>
      </w:r>
      <w:r w:rsidRPr="008E6A83">
        <w:rPr>
          <w:b/>
          <w:bCs/>
          <w:u w:val="single"/>
        </w:rPr>
        <w:t>Expanding clean energy can keep our economy growing – if policymakers invest in our future by enacting smart climate policies.</w:t>
      </w:r>
    </w:p>
    <w:p w14:paraId="2D9B9214" w14:textId="77777777" w:rsidR="0007652D" w:rsidRDefault="0007652D" w:rsidP="0007652D">
      <w:pPr>
        <w:rPr>
          <w:b/>
          <w:bCs/>
          <w:u w:val="single"/>
        </w:rPr>
      </w:pPr>
    </w:p>
    <w:p w14:paraId="443FCAE7" w14:textId="77777777" w:rsidR="0007652D" w:rsidRDefault="0007652D" w:rsidP="0007652D">
      <w:pPr>
        <w:rPr>
          <w:b/>
          <w:bCs/>
          <w:u w:val="single"/>
        </w:rPr>
      </w:pPr>
    </w:p>
    <w:p w14:paraId="17ED9C27" w14:textId="77777777" w:rsidR="008676C5" w:rsidRDefault="008676C5" w:rsidP="008676C5">
      <w:pPr>
        <w:pStyle w:val="Heading3"/>
      </w:pPr>
      <w:r w:rsidRPr="00490EE4">
        <w:t xml:space="preserve">Econ </w:t>
      </w:r>
      <w:r>
        <w:t xml:space="preserve">Comp </w:t>
      </w:r>
      <w:r w:rsidRPr="00490EE4">
        <w:t>k2 beat China</w:t>
      </w:r>
    </w:p>
    <w:p w14:paraId="118C4A74" w14:textId="77777777" w:rsidR="008676C5" w:rsidRDefault="008676C5" w:rsidP="008676C5"/>
    <w:p w14:paraId="4E110627" w14:textId="77777777" w:rsidR="008676C5" w:rsidRPr="00490EE4" w:rsidRDefault="008676C5" w:rsidP="008676C5">
      <w:pPr>
        <w:pStyle w:val="Heading4"/>
        <w:rPr>
          <w:rFonts w:cs="Calibri"/>
        </w:rPr>
      </w:pPr>
      <w:r w:rsidRPr="00490EE4">
        <w:rPr>
          <w:rFonts w:cs="Calibri"/>
        </w:rPr>
        <w:t>Shifting the government’s attention to economy is key- China’s growing economically and challenges Western hegemonic superiority</w:t>
      </w:r>
    </w:p>
    <w:p w14:paraId="7E25E0FA" w14:textId="77777777" w:rsidR="008676C5" w:rsidRPr="00490EE4" w:rsidRDefault="008676C5" w:rsidP="008676C5">
      <w:r w:rsidRPr="00490EE4">
        <w:rPr>
          <w:rStyle w:val="Style13ptBold"/>
        </w:rPr>
        <w:t>Jaeger 22</w:t>
      </w:r>
      <w:r w:rsidRPr="00490EE4">
        <w:t xml:space="preserve">, Markus Jaeger, Dr. Markus Jaeger is a research fellow at DGAP and an adjunct professor at Columbia University. Prior to joining DGAP, Jaeger was a director at Deutsche Bank Research in New York, where he was responsible for the analysis of US </w:t>
      </w:r>
      <w:proofErr w:type="gramStart"/>
      <w:r w:rsidRPr="00490EE4">
        <w:t>economic  and</w:t>
      </w:r>
      <w:proofErr w:type="gramEnd"/>
      <w:r w:rsidRPr="00490EE4">
        <w:t xml:space="preserve"> financial markets. Previously, he held a variety of research and advisory roles with Deutsche Bank in London and New York, covering global economics and emerging markets as well as country risk and </w:t>
      </w:r>
      <w:proofErr w:type="spellStart"/>
      <w:r w:rsidRPr="00490EE4">
        <w:t>geopolitics.“The</w:t>
      </w:r>
      <w:proofErr w:type="spellEnd"/>
      <w:r w:rsidRPr="00490EE4">
        <w:t xml:space="preserve"> Economics of Great Power Competition,” DCAP, May 02, 2022, </w:t>
      </w:r>
      <w:hyperlink r:id="rId86" w:history="1">
        <w:r w:rsidRPr="00490EE4">
          <w:rPr>
            <w:rStyle w:val="Hyperlink"/>
          </w:rPr>
          <w:t>https://dgap.org/en/research/publications/economics-great-power-competition//I</w:t>
        </w:r>
      </w:hyperlink>
      <w:r w:rsidRPr="00490EE4">
        <w:t>sim</w:t>
      </w:r>
    </w:p>
    <w:p w14:paraId="0E34DCB8" w14:textId="77777777" w:rsidR="008676C5" w:rsidRPr="00490EE4" w:rsidRDefault="008676C5" w:rsidP="008676C5">
      <w:pPr>
        <w:rPr>
          <w:color w:val="222222"/>
          <w:sz w:val="16"/>
        </w:rPr>
      </w:pPr>
      <w:r w:rsidRPr="00490EE4">
        <w:rPr>
          <w:rStyle w:val="StyleUnderline"/>
        </w:rPr>
        <w:t>The United States and its allies are status quo powers</w:t>
      </w:r>
      <w:r w:rsidRPr="00490EE4">
        <w:rPr>
          <w:color w:val="222222"/>
          <w:sz w:val="16"/>
        </w:rPr>
        <w:t>;</w:t>
      </w:r>
      <w:r w:rsidRPr="00490EE4">
        <w:rPr>
          <w:rStyle w:val="StyleUnderline"/>
        </w:rPr>
        <w:t xml:space="preserve"> China and Russia are revisionist powers. Russia wants to change the status quo in Eastern Europe, China in East Asia. </w:t>
      </w:r>
      <w:r w:rsidRPr="00490EE4">
        <w:rPr>
          <w:color w:val="222222"/>
          <w:sz w:val="16"/>
        </w:rPr>
        <w:t xml:space="preserve">Despite the Ukraine war, </w:t>
      </w:r>
      <w:r w:rsidRPr="00490EE4">
        <w:rPr>
          <w:rStyle w:val="StyleUnderline"/>
        </w:rPr>
        <w:t xml:space="preserve">China </w:t>
      </w:r>
      <w:r w:rsidRPr="00490EE4">
        <w:rPr>
          <w:color w:val="222222"/>
          <w:sz w:val="16"/>
        </w:rPr>
        <w:t xml:space="preserve">continues to </w:t>
      </w:r>
      <w:r w:rsidRPr="00490EE4">
        <w:rPr>
          <w:rStyle w:val="StyleUnderline"/>
        </w:rPr>
        <w:t>present a</w:t>
      </w:r>
      <w:r w:rsidRPr="00490EE4">
        <w:rPr>
          <w:color w:val="222222"/>
          <w:sz w:val="16"/>
        </w:rPr>
        <w:t xml:space="preserve"> greater </w:t>
      </w:r>
      <w:r w:rsidRPr="00490EE4">
        <w:rPr>
          <w:rStyle w:val="StyleUnderline"/>
        </w:rPr>
        <w:t xml:space="preserve">long-term challenge to the status quo than Russia. </w:t>
      </w:r>
      <w:r w:rsidRPr="00490EE4">
        <w:rPr>
          <w:color w:val="222222"/>
          <w:sz w:val="16"/>
        </w:rPr>
        <w:t xml:space="preserve">China is rising economically, while Russia is experiencing stagnation and relative decline. Whether Russo-Chinese cooperation intensifies or not, </w:t>
      </w:r>
      <w:r w:rsidRPr="00490EE4">
        <w:rPr>
          <w:rStyle w:val="StyleUnderline"/>
        </w:rPr>
        <w:t>China’s rise has important implications for American strategy, transatlantic relations, and German and European defense policy</w:t>
      </w:r>
      <w:r w:rsidRPr="00490EE4">
        <w:rPr>
          <w:color w:val="222222"/>
          <w:sz w:val="16"/>
        </w:rPr>
        <w:t xml:space="preserve">. </w:t>
      </w:r>
      <w:r w:rsidRPr="00490EE4">
        <w:rPr>
          <w:rStyle w:val="StyleUnderline"/>
        </w:rPr>
        <w:t>The United States is strongly committed to defending the status quo in Asia as well as in Europe,</w:t>
      </w:r>
      <w:r w:rsidRPr="00490EE4">
        <w:rPr>
          <w:color w:val="222222"/>
          <w:sz w:val="16"/>
        </w:rPr>
        <w:t xml:space="preserve"> and it has good reasons for doing so. </w:t>
      </w:r>
      <w:r w:rsidRPr="00490EE4">
        <w:rPr>
          <w:rStyle w:val="StyleUnderline"/>
        </w:rPr>
        <w:t xml:space="preserve">Preventing the rise of a hegemonic power on either side of the Eurasian landmass has been a strategic interest for more than a century. </w:t>
      </w:r>
      <w:r w:rsidRPr="00490EE4">
        <w:rPr>
          <w:color w:val="222222"/>
          <w:sz w:val="16"/>
        </w:rPr>
        <w:t xml:space="preserve">The United States fought two world wars and committed to an extensive forward military presence and extensive security guarantees during the Cold War to prevent Europe and East Asia from falling under German, Japanese, or Soviet hegemony. Whether or not a Sino-Russian geopolitical bloc emerges, both China and Russia are set on a collision course with the United States and its allies. </w:t>
      </w:r>
      <w:r w:rsidRPr="00490EE4">
        <w:rPr>
          <w:rStyle w:val="StyleUnderline"/>
        </w:rPr>
        <w:t>Economically, the US-led alliances are well-positioned to engage in long-term geopolitical competition, provided the United States manages to maintain alliance cohesion. But to remain competitive, America will need to shift attention and resources to Asia</w:t>
      </w:r>
      <w:r w:rsidRPr="00490EE4">
        <w:rPr>
          <w:color w:val="222222"/>
          <w:sz w:val="16"/>
        </w:rPr>
        <w:t xml:space="preserve"> – Russian revisionist policies notwithstanding. This will force its European allies to take on greater responsibility for defending the status quo in Europe. Germany has a pivotal role to play here. As the economically and financially most powerful country in Europe, it will have little choice but to contribute to strengthening European security. Unlike smaller countries, it cannot free-ride on the security provided by its European allies. Germany also has at its disposal greater economic, financial, and technological resources than its European partners. The main challenge will be to convert economic resources into military power and enhanced security in an efficient and effective way. </w:t>
      </w:r>
      <w:r w:rsidRPr="00490EE4">
        <w:rPr>
          <w:color w:val="222222"/>
          <w:u w:val="single"/>
        </w:rPr>
        <w:t>Economic might is the foundation of political and military power</w:t>
      </w:r>
      <w:r w:rsidRPr="00490EE4">
        <w:rPr>
          <w:color w:val="222222"/>
          <w:sz w:val="16"/>
        </w:rPr>
        <w:t xml:space="preserve">. It is also a prerequisite for engaging in successful long-term geopolitical competition. Paul Kennedy and Robert Gilpin have famously argued that </w:t>
      </w:r>
      <w:r w:rsidRPr="00490EE4">
        <w:rPr>
          <w:color w:val="222222"/>
          <w:u w:val="single"/>
        </w:rPr>
        <w:t xml:space="preserve">shifting economic fortunes underpin the rise and fall of great powers. The economically stronger </w:t>
      </w:r>
      <w:r w:rsidRPr="00490EE4">
        <w:rPr>
          <w:color w:val="222222"/>
          <w:sz w:val="16"/>
        </w:rPr>
        <w:t xml:space="preserve">or ascendant power, or alliance of powers, </w:t>
      </w:r>
      <w:r w:rsidRPr="00490EE4">
        <w:rPr>
          <w:color w:val="222222"/>
          <w:u w:val="single"/>
        </w:rPr>
        <w:t>emerges victorious, often but not always in the wake of a ‘hegemonic war.’</w:t>
      </w:r>
      <w:r w:rsidRPr="00490EE4">
        <w:rPr>
          <w:color w:val="222222"/>
          <w:sz w:val="16"/>
        </w:rPr>
        <w:t xml:space="preserve"> Anecdotal evidence suggests that more forceful military mobilization or more innovative military tactics may confer a temporary advantage, but rarely translate into strategic victory. How do the US-led alliances on the one hand and China and Russia on the other hand compare in terms of economic power? At present, the aggregate economic resources of the United States and its allies outstrip the combined resources of China and Russia. But the current and prospective ‘balance of economic resources’ is much more favorable for the status quo powers in Europe than in Asia. The economies of European NATO members are five times larger than Russia’s, and even prior to the imposition of the war-related sanctions, the Russian economy was already stagnating. Its long-term growth outlook is weak, given its demographics, dependence on natural resource exports, and uncompetitive domestic markets. Russia will be lucky if its growth rate matches that of low-growth major European economies like France and Germany, especially if the substantial one-off drop due to sanctions is taken into account. In Asia, however, the aggregate economic size of the US-led alliances exceeds China’s by a far smaller margin. </w:t>
      </w:r>
      <w:r w:rsidRPr="00490EE4">
        <w:rPr>
          <w:color w:val="222222"/>
          <w:u w:val="single"/>
        </w:rPr>
        <w:t>The Chinese economy is also growing much faster. Under reasonable assumptions, it will be twice as large as the US economy by the middle of this century. It will then exceed the combined economic size of the United States and its regional allies.</w:t>
      </w:r>
      <w:r w:rsidRPr="00490EE4">
        <w:rPr>
          <w:color w:val="222222"/>
          <w:sz w:val="16"/>
        </w:rPr>
        <w:t xml:space="preserve"> These are baseline projections, and it is worth noting that significant risks attach to China’s future growth trajectory, much more than to the outlook of the mature, lower-growth advanced economies of the United States and allies. Chinese growth has averaged nearly ten percent a year since its economic opening in the late 1970s. More recently, trend growth has dropped closer to six percent and is set to decline further. China’s official 2022 target is five and a half percent. By comparison, the present US growth potential is estimated to be around two percent or less. </w:t>
      </w:r>
      <w:r w:rsidRPr="00490EE4">
        <w:rPr>
          <w:color w:val="222222"/>
          <w:u w:val="single"/>
        </w:rPr>
        <w:t>China certainly has sufficient savings to finance capital accumulation</w:t>
      </w:r>
      <w:r w:rsidRPr="00490EE4">
        <w:rPr>
          <w:color w:val="222222"/>
          <w:sz w:val="16"/>
        </w:rPr>
        <w:t>. But this is of little use if not enough profitable investment opportunities can be identified. Doubling down on infrastructure investment will only lead to excess debt accumulation and raises the risk of a financial and economic crisis. Rapidly deteriorating demographics, a declining catch-up growth potential, and the so-called middle-income trap represent considerable risks to China’s economic outlook</w:t>
      </w:r>
      <w:r w:rsidRPr="00490EE4">
        <w:rPr>
          <w:color w:val="222222"/>
          <w:u w:val="single"/>
        </w:rPr>
        <w:t>. So-called economic rebalancing to make growth more sustainable is proving challenging</w:t>
      </w:r>
      <w:r w:rsidRPr="00490EE4">
        <w:rPr>
          <w:color w:val="222222"/>
          <w:sz w:val="16"/>
        </w:rPr>
        <w:t xml:space="preserve">. Nevertheless, in all reasonable scenarios, </w:t>
      </w:r>
      <w:r w:rsidRPr="00490EE4">
        <w:rPr>
          <w:color w:val="222222"/>
          <w:u w:val="single"/>
        </w:rPr>
        <w:t>Chinese economic growth will exceed American growth. The Chinese economy will therefore continue to pull ahead of the American economy. This will allow China to increase defense expenditure far more rapidly than the United States and its allies, while keeping it stable as a share of GDP and thereby limiting the resource drain on the economy</w:t>
      </w:r>
      <w:r w:rsidRPr="00490EE4">
        <w:rPr>
          <w:color w:val="222222"/>
          <w:sz w:val="16"/>
        </w:rPr>
        <w:t xml:space="preserve">. China’s increasing economic might will force the United States to mobilize and allocate greater resources to Asia. </w:t>
      </w:r>
      <w:r w:rsidRPr="00490EE4">
        <w:rPr>
          <w:color w:val="222222"/>
          <w:u w:val="single"/>
        </w:rPr>
        <w:t xml:space="preserve">With Chinese capabilities focused on Asia, the United States </w:t>
      </w:r>
      <w:r w:rsidRPr="00490EE4">
        <w:rPr>
          <w:color w:val="222222"/>
          <w:sz w:val="16"/>
        </w:rPr>
        <w:t xml:space="preserve">– which deploys its military assets globally – </w:t>
      </w:r>
      <w:r w:rsidRPr="00490EE4">
        <w:rPr>
          <w:color w:val="222222"/>
          <w:u w:val="single"/>
        </w:rPr>
        <w:t>will face an increasingly difficult strategic challenge</w:t>
      </w:r>
      <w:r w:rsidRPr="00490EE4">
        <w:rPr>
          <w:color w:val="222222"/>
          <w:sz w:val="16"/>
        </w:rPr>
        <w:t xml:space="preserve">. As a result, America’s European allies will need to take greater responsibility for European defense. </w:t>
      </w:r>
    </w:p>
    <w:p w14:paraId="1D04491A" w14:textId="77777777" w:rsidR="008676C5" w:rsidRDefault="008676C5" w:rsidP="008676C5">
      <w:pPr>
        <w:rPr>
          <w:rFonts w:eastAsia="Times New Roman"/>
        </w:rPr>
      </w:pPr>
    </w:p>
    <w:p w14:paraId="48751E25" w14:textId="77777777" w:rsidR="008676C5" w:rsidRPr="00AB7A5F" w:rsidRDefault="008676C5" w:rsidP="008676C5">
      <w:pPr>
        <w:pStyle w:val="Heading4"/>
      </w:pPr>
      <w:r>
        <w:t>US competitiveness is the backbone of its competition with China- economic, political, and military power all rely on it</w:t>
      </w:r>
    </w:p>
    <w:p w14:paraId="50125805" w14:textId="77777777" w:rsidR="008676C5" w:rsidRPr="00A62005" w:rsidRDefault="008676C5" w:rsidP="008676C5">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6AC784D7" w14:textId="77777777" w:rsidR="008676C5" w:rsidRDefault="008676C5" w:rsidP="008676C5">
      <w:r>
        <w:t>Former Senior Fellow and Director, Technology and National Security Program and Former Associate Fellow, Technology and National Security Program; Taking the Helm</w:t>
      </w:r>
    </w:p>
    <w:p w14:paraId="034021D2" w14:textId="77777777" w:rsidR="008676C5" w:rsidRDefault="008676C5" w:rsidP="008676C5">
      <w:r>
        <w:t>A National Technology Strategy to Meet the China Challenge; Center for a New American Security; https://www.cnas.org/publications/reports/taking-the-helm-a-national-technology-strategy-to-meet-the-china-challenge</w:t>
      </w:r>
    </w:p>
    <w:p w14:paraId="4E5E368D" w14:textId="77777777" w:rsidR="008676C5" w:rsidRPr="00AB7A5F" w:rsidRDefault="008676C5" w:rsidP="008676C5">
      <w:pPr>
        <w:rPr>
          <w:rStyle w:val="StyleUnderline"/>
        </w:rPr>
      </w:pPr>
      <w:r w:rsidRPr="00AB7A5F">
        <w:rPr>
          <w:rStyle w:val="StyleUnderline"/>
        </w:rPr>
        <w:t>The United States faces a challenge like no other in its history: a strategic competition with a highly capable and increasingly resourceful opponent</w:t>
      </w:r>
      <w:r w:rsidRPr="00AB7A5F">
        <w:rPr>
          <w:sz w:val="16"/>
        </w:rPr>
        <w:t xml:space="preserve"> whose worldview and economic and political models are at odds with the interests and values of the world’s democratic states</w:t>
      </w:r>
      <w:r w:rsidRPr="00AB7A5F">
        <w:rPr>
          <w:rStyle w:val="StyleUnderline"/>
        </w:rPr>
        <w:t>. A rising China poses a fundamental challenge to the economic vitality and national security of the United States and its allies</w:t>
      </w:r>
      <w:r w:rsidRPr="00AB7A5F">
        <w:rPr>
          <w:sz w:val="16"/>
        </w:rPr>
        <w:t xml:space="preserve"> and the currency of liberal democratic values around the world. </w:t>
      </w:r>
      <w:r w:rsidRPr="00AB7A5F">
        <w:rPr>
          <w:rStyle w:val="Emphasis"/>
        </w:rPr>
        <w:t>Technology—a key enabler for economic, political, and military power—is front and center in this competition.</w:t>
      </w:r>
      <w:r>
        <w:rPr>
          <w:rStyle w:val="Emphasis"/>
        </w:rPr>
        <w:t xml:space="preserve"> </w:t>
      </w:r>
      <w:r w:rsidRPr="00AB7A5F">
        <w:rPr>
          <w:rStyle w:val="StyleUnderline"/>
        </w:rPr>
        <w:t>Technological leadership—how a country invents, innovates, and deploys technologies to compete economically</w:t>
      </w:r>
      <w:r w:rsidRPr="00AB7A5F">
        <w:rPr>
          <w:sz w:val="16"/>
        </w:rPr>
        <w:t xml:space="preserve"> and to secure its interests—</w:t>
      </w:r>
      <w:r w:rsidRPr="00AB7A5F">
        <w:rPr>
          <w:rStyle w:val="StyleUnderline"/>
        </w:rPr>
        <w:t>will shape the coming years</w:t>
      </w:r>
      <w:r w:rsidRPr="00AB7A5F">
        <w:rPr>
          <w:sz w:val="16"/>
        </w:rPr>
        <w:t xml:space="preserve"> to a remarkable degree. The United States has maintained such leadership for decades. Today, that leadership is at risk. </w:t>
      </w:r>
      <w:r w:rsidRPr="00AB7A5F">
        <w:rPr>
          <w:rStyle w:val="StyleUnderline"/>
        </w:rPr>
        <w:t>The United States is failing to rise to the occasion</w:t>
      </w:r>
      <w:r w:rsidRPr="00AB7A5F">
        <w:rPr>
          <w:sz w:val="16"/>
        </w:rPr>
        <w:t xml:space="preserve">—its policies inadequate and disconnected and its response reactive and disjointed. </w:t>
      </w:r>
      <w:r w:rsidRPr="00AB7A5F">
        <w:rPr>
          <w:rStyle w:val="StyleUnderline"/>
        </w:rPr>
        <w:t>The country needs a new approach</w:t>
      </w:r>
      <w:r w:rsidRPr="00AB7A5F">
        <w:rPr>
          <w:sz w:val="16"/>
        </w:rPr>
        <w:t xml:space="preserve"> to regain the initiative. The stakes are high and the window for action is closing. </w:t>
      </w:r>
      <w:r w:rsidRPr="00AB7A5F">
        <w:rPr>
          <w:rStyle w:val="StyleUnderline"/>
        </w:rPr>
        <w:t>The U.S. government must craft a national technology strategy for an era of sustained competition with a highly capable contender</w:t>
      </w:r>
      <w:r w:rsidRPr="00AB7A5F">
        <w:rPr>
          <w:sz w:val="16"/>
        </w:rPr>
        <w:t xml:space="preserve">: a comprehensive framework to plan, execute, and update its technology policies. </w:t>
      </w:r>
      <w:r w:rsidRPr="00AB7A5F">
        <w:rPr>
          <w:rStyle w:val="StyleUnderline"/>
        </w:rPr>
        <w:t>The strategy is a whole-of-nation approach—including</w:t>
      </w:r>
      <w:r w:rsidRPr="00AB7A5F">
        <w:rPr>
          <w:sz w:val="16"/>
        </w:rPr>
        <w:t xml:space="preserve"> human capital, </w:t>
      </w:r>
      <w:r w:rsidRPr="00AB7A5F">
        <w:rPr>
          <w:rStyle w:val="Emphasis"/>
        </w:rPr>
        <w:t>infrastructure</w:t>
      </w:r>
      <w:r w:rsidRPr="00AB7A5F">
        <w:rPr>
          <w:sz w:val="16"/>
        </w:rPr>
        <w:t xml:space="preserve">, </w:t>
      </w:r>
      <w:r w:rsidRPr="00AB7A5F">
        <w:rPr>
          <w:rStyle w:val="Emphasis"/>
        </w:rPr>
        <w:t>investments</w:t>
      </w:r>
      <w:r w:rsidRPr="00AB7A5F">
        <w:rPr>
          <w:sz w:val="16"/>
        </w:rPr>
        <w:t xml:space="preserve">, tax and regulatory policies, </w:t>
      </w:r>
      <w:r w:rsidRPr="00AB7A5F">
        <w:rPr>
          <w:rStyle w:val="Emphasis"/>
        </w:rPr>
        <w:t>and institutional</w:t>
      </w:r>
      <w:r w:rsidRPr="00AB7A5F">
        <w:rPr>
          <w:sz w:val="16"/>
        </w:rPr>
        <w:t xml:space="preserve"> and bureaucratic </w:t>
      </w:r>
      <w:r w:rsidRPr="00AB7A5F">
        <w:rPr>
          <w:rStyle w:val="Emphasis"/>
        </w:rPr>
        <w:t>processes</w:t>
      </w:r>
      <w:r w:rsidRPr="00AB7A5F">
        <w:rPr>
          <w:sz w:val="16"/>
        </w:rPr>
        <w:t>—</w:t>
      </w:r>
      <w:r w:rsidRPr="00AB7A5F">
        <w:rPr>
          <w:rStyle w:val="Emphasis"/>
        </w:rPr>
        <w:t>to preserve its current advantages and to create new ones</w:t>
      </w:r>
      <w:r w:rsidRPr="00AB7A5F">
        <w:rPr>
          <w:sz w:val="16"/>
        </w:rPr>
        <w:t xml:space="preserve">. To be effective, creating and executing the strategy must involve stakeholders from federal and state governments, private industry, academia, and civil society. </w:t>
      </w:r>
      <w:r w:rsidRPr="00AB7A5F">
        <w:rPr>
          <w:rStyle w:val="StyleUnderline"/>
        </w:rPr>
        <w:t>The overarching goal is to maintain the United States’ standing as the world’s premier technology power so that it can empower its citizens, compete economically, and secure its national interests without having to compromise its values or sovereignty.</w:t>
      </w:r>
    </w:p>
    <w:p w14:paraId="0F5FA116" w14:textId="77777777" w:rsidR="008676C5" w:rsidRDefault="008676C5" w:rsidP="008676C5">
      <w:pPr>
        <w:rPr>
          <w:rFonts w:eastAsia="Times New Roman"/>
        </w:rPr>
      </w:pPr>
    </w:p>
    <w:p w14:paraId="62B375A6" w14:textId="77777777" w:rsidR="008676C5" w:rsidRDefault="008676C5" w:rsidP="008676C5">
      <w:pPr>
        <w:rPr>
          <w:rFonts w:eastAsia="Times New Roman"/>
        </w:rPr>
      </w:pPr>
    </w:p>
    <w:p w14:paraId="19B54509" w14:textId="77777777" w:rsidR="008676C5" w:rsidRPr="007253DE" w:rsidRDefault="008676C5" w:rsidP="008676C5">
      <w:pPr>
        <w:pStyle w:val="Heading4"/>
      </w:pPr>
      <w:r>
        <w:t>US engaged in competition with China- only a focus on maintaining competitive edge ensures continued hegemony</w:t>
      </w:r>
    </w:p>
    <w:p w14:paraId="5A263B0A" w14:textId="77777777" w:rsidR="008676C5" w:rsidRPr="00A62005" w:rsidRDefault="008676C5" w:rsidP="008676C5">
      <w:pPr>
        <w:rPr>
          <w:rStyle w:val="Style13ptBold"/>
        </w:rPr>
      </w:pPr>
      <w:r>
        <w:t xml:space="preserve">Martijn </w:t>
      </w:r>
      <w:r w:rsidRPr="00A62005">
        <w:rPr>
          <w:rStyle w:val="Style13ptBold"/>
        </w:rPr>
        <w:t>Rasser and</w:t>
      </w:r>
      <w:r>
        <w:t xml:space="preserve"> Megan </w:t>
      </w:r>
      <w:r w:rsidRPr="00A62005">
        <w:rPr>
          <w:rStyle w:val="Style13ptBold"/>
        </w:rPr>
        <w:t>Lamberth in 2021</w:t>
      </w:r>
    </w:p>
    <w:p w14:paraId="07B3E77F" w14:textId="77777777" w:rsidR="008676C5" w:rsidRDefault="008676C5" w:rsidP="008676C5">
      <w:r>
        <w:t>Former Senior Fellow and Director, Technology and National Security Program and Former Associate Fellow, Technology and National Security Program; Taking the Helm</w:t>
      </w:r>
    </w:p>
    <w:p w14:paraId="1BC4A617" w14:textId="77777777" w:rsidR="008676C5" w:rsidRDefault="008676C5" w:rsidP="008676C5">
      <w:r>
        <w:t>A National Technology Strategy to Meet the China Challenge; Center for a New American Security; https://www.cnas.org/publications/reports/taking-the-helm-a-national-technology-strategy-to-meet-the-china-challenge</w:t>
      </w:r>
    </w:p>
    <w:p w14:paraId="6224879C" w14:textId="77777777" w:rsidR="008676C5" w:rsidRPr="007253DE" w:rsidRDefault="008676C5" w:rsidP="008676C5">
      <w:pPr>
        <w:rPr>
          <w:sz w:val="16"/>
        </w:rPr>
      </w:pPr>
      <w:r w:rsidRPr="007253DE">
        <w:rPr>
          <w:rStyle w:val="StyleUnderline"/>
        </w:rPr>
        <w:t xml:space="preserve">America’s technology dominance is waning </w:t>
      </w:r>
      <w:r w:rsidRPr="007253DE">
        <w:rPr>
          <w:sz w:val="16"/>
        </w:rPr>
        <w:t xml:space="preserve">as a result. </w:t>
      </w:r>
      <w:r w:rsidRPr="007253DE">
        <w:rPr>
          <w:rStyle w:val="StyleUnderline"/>
        </w:rPr>
        <w:t>While China has developed and implemented long-term national strategies for</w:t>
      </w:r>
      <w:r w:rsidRPr="007253DE">
        <w:rPr>
          <w:sz w:val="16"/>
        </w:rPr>
        <w:t xml:space="preserve"> technological </w:t>
      </w:r>
      <w:r w:rsidRPr="007253DE">
        <w:rPr>
          <w:rStyle w:val="StyleUnderline"/>
        </w:rPr>
        <w:t>competitiveness</w:t>
      </w:r>
      <w:r w:rsidRPr="007253DE">
        <w:rPr>
          <w:sz w:val="16"/>
        </w:rPr>
        <w:t xml:space="preserve">, </w:t>
      </w:r>
      <w:r w:rsidRPr="007253DE">
        <w:rPr>
          <w:rStyle w:val="StyleUnderline"/>
        </w:rPr>
        <w:t>the U.S. approach has been far more reactive</w:t>
      </w:r>
      <w:r w:rsidRPr="007253DE">
        <w:rPr>
          <w:sz w:val="16"/>
        </w:rPr>
        <w:t xml:space="preserve"> and disjointed. The rivalry between the United States and China in 5G wireless is emblematic in many ways of the technology competition between the two countries. The Chinese government was preparing for 5G years before the United States, championing the Chinese firm Huawei, which clinched outsized global market share and threatened the integrity and independence of U.S. allies’ 5G networks and associated critical infrastructure.16 </w:t>
      </w:r>
      <w:r w:rsidRPr="007253DE">
        <w:rPr>
          <w:rStyle w:val="StyleUnderline"/>
        </w:rPr>
        <w:t xml:space="preserve">While </w:t>
      </w:r>
      <w:r w:rsidRPr="007253DE">
        <w:rPr>
          <w:sz w:val="16"/>
        </w:rPr>
        <w:t xml:space="preserve">China’s competitive edge in </w:t>
      </w:r>
      <w:r w:rsidRPr="007253DE">
        <w:rPr>
          <w:rStyle w:val="StyleUnderline"/>
        </w:rPr>
        <w:t>5G was a wake-up call for U.S. policymakers, the scale of the challenge is much greater</w:t>
      </w:r>
      <w:r w:rsidRPr="007253DE">
        <w:rPr>
          <w:sz w:val="16"/>
        </w:rPr>
        <w:t xml:space="preserve">. </w:t>
      </w:r>
      <w:r w:rsidRPr="007253DE">
        <w:rPr>
          <w:rStyle w:val="StyleUnderline"/>
        </w:rPr>
        <w:t>U.S. technological leadership is at a critical juncture</w:t>
      </w:r>
      <w:r w:rsidRPr="007253DE">
        <w:rPr>
          <w:sz w:val="16"/>
        </w:rPr>
        <w:t xml:space="preserve">. </w:t>
      </w:r>
      <w:r w:rsidRPr="007253DE">
        <w:rPr>
          <w:rStyle w:val="StyleUnderline"/>
        </w:rPr>
        <w:t xml:space="preserve">China represents a dynamic and fast-growing challenge </w:t>
      </w:r>
      <w:r w:rsidRPr="007253DE">
        <w:rPr>
          <w:sz w:val="16"/>
        </w:rPr>
        <w:t xml:space="preserve">to American global technological leadership. </w:t>
      </w:r>
      <w:r w:rsidRPr="007253DE">
        <w:rPr>
          <w:rStyle w:val="StyleUnderline"/>
        </w:rPr>
        <w:t>China</w:t>
      </w:r>
      <w:r w:rsidRPr="007253DE">
        <w:rPr>
          <w:sz w:val="16"/>
        </w:rPr>
        <w:t xml:space="preserve"> is no longer a nation of copying but </w:t>
      </w:r>
      <w:r w:rsidRPr="007253DE">
        <w:rPr>
          <w:rStyle w:val="StyleUnderline"/>
        </w:rPr>
        <w:t>is engaging in true innovation and is a serious technological competitor</w:t>
      </w:r>
      <w:r w:rsidRPr="007253DE">
        <w:rPr>
          <w:sz w:val="16"/>
        </w:rPr>
        <w:t xml:space="preserve">. In a number of critical technology areas—AI, quantum sciences, biotechnology—China is at a position of rough parity or has surpassed the United States.17 China’s desire to be a “science and technology superpower” is driven by a number of national strategies—Made in China 2025, Belt and Road Initiative, China Standards 2035, strategy on military-civil fusion, among others.18 Under these umbrella strategies, China has implemented sector-specific approaches, such as the New Generation Artificial Intelligence Development Plan or the country’s National Laboratory for Quantum Information Science.19 </w:t>
      </w:r>
      <w:r w:rsidRPr="007253DE">
        <w:rPr>
          <w:rStyle w:val="StyleUnderline"/>
        </w:rPr>
        <w:t>The United States has no equivalent to China’s national approach</w:t>
      </w:r>
      <w:r w:rsidRPr="007253DE">
        <w:rPr>
          <w:sz w:val="16"/>
        </w:rPr>
        <w:t xml:space="preserve">.20 The Trump administration’s National Strategy for Critical and Emerging Technologies (October 2020) attempts to fill this void; however, it lacks implementation guidance and enforcement mechanisms.21 The United States also has a number of technology-specific strategies, such as Maintaining American Leadership in Artificial Intelligence (February 2019), the National Quantum Initiative Act (December 2018), and the National Strategy to Secure 5G (March 2020), but these disparate strategies lack an overarching approach to tie them together.22 Congress, meanwhile, is debating a range of ambitious legislative proposals that would offer tens of billions in funding for a range of foundational and emerging technologies.23 While well-intended, </w:t>
      </w:r>
      <w:r w:rsidRPr="007253DE">
        <w:rPr>
          <w:rStyle w:val="StyleUnderline"/>
        </w:rPr>
        <w:t>there is no coherent strategic framework</w:t>
      </w:r>
      <w:r w:rsidRPr="007253DE">
        <w:rPr>
          <w:sz w:val="16"/>
        </w:rPr>
        <w:t xml:space="preserve"> to tie these assorted efforts together. The U.S. government’s response to China’s digital authoritarianism and illicit economic practices has similarly been disjointed. The U.S. government has countered China’s actions—intellectual property (IP) theft, forced technology transfer, and commercial and academic espionage—through existing tools of economic statecraft. The use of these powerful and effective tools—export controls, enhanced investment screening, and targeted sanctions—must be guided by a consistent, repeatable approach. </w:t>
      </w:r>
      <w:r w:rsidRPr="007253DE">
        <w:rPr>
          <w:rStyle w:val="StyleUnderline"/>
        </w:rPr>
        <w:t>The United States cannot apply a one-size-fits-all solution to counter China</w:t>
      </w:r>
      <w:r w:rsidRPr="007253DE">
        <w:rPr>
          <w:sz w:val="16"/>
        </w:rPr>
        <w:t xml:space="preserve">’s technological advancement or its anti-competitive, illicit, or undemocratic practices. </w:t>
      </w:r>
      <w:r w:rsidRPr="007253DE">
        <w:rPr>
          <w:rStyle w:val="StyleUnderline"/>
        </w:rPr>
        <w:t xml:space="preserve">Washington must, </w:t>
      </w:r>
      <w:r w:rsidRPr="007253DE">
        <w:rPr>
          <w:sz w:val="16"/>
        </w:rPr>
        <w:t xml:space="preserve">however, </w:t>
      </w:r>
      <w:r w:rsidRPr="007253DE">
        <w:rPr>
          <w:rStyle w:val="StyleUnderline"/>
        </w:rPr>
        <w:t>articulate a strategy that recognizes these challenges have the same root</w:t>
      </w:r>
      <w:r w:rsidRPr="007253DE">
        <w:rPr>
          <w:sz w:val="16"/>
        </w:rPr>
        <w:t xml:space="preserve">: </w:t>
      </w:r>
      <w:r w:rsidRPr="007253DE">
        <w:rPr>
          <w:rStyle w:val="StyleUnderline"/>
        </w:rPr>
        <w:t>the United States is engaged in a strategic competition with China and it must run faster</w:t>
      </w:r>
      <w:r w:rsidRPr="007253DE">
        <w:rPr>
          <w:sz w:val="16"/>
        </w:rPr>
        <w:t xml:space="preserve">. </w:t>
      </w:r>
      <w:r w:rsidRPr="007253DE">
        <w:rPr>
          <w:rStyle w:val="StyleUnderline"/>
        </w:rPr>
        <w:t>Running faster will require a course correction for the United States</w:t>
      </w:r>
      <w:r w:rsidRPr="007253DE">
        <w:rPr>
          <w:sz w:val="16"/>
        </w:rPr>
        <w:t>—a unified, consistent framework to guide the U.S. government’s approach to key technology policy areas.</w:t>
      </w:r>
    </w:p>
    <w:p w14:paraId="2E7361E9" w14:textId="77777777" w:rsidR="008676C5" w:rsidRDefault="008676C5" w:rsidP="008676C5"/>
    <w:p w14:paraId="1B7FF340" w14:textId="77777777" w:rsidR="008676C5" w:rsidRPr="00465294" w:rsidRDefault="008676C5" w:rsidP="008676C5"/>
    <w:p w14:paraId="16A39C4B" w14:textId="77777777" w:rsidR="008676C5" w:rsidRPr="00490EE4" w:rsidRDefault="008676C5" w:rsidP="008676C5">
      <w:pPr>
        <w:pStyle w:val="Heading4"/>
      </w:pPr>
      <w:r w:rsidRPr="00490EE4">
        <w:t xml:space="preserve">Economic competitiveness </w:t>
      </w:r>
      <w:r>
        <w:t>key to counter</w:t>
      </w:r>
      <w:r w:rsidRPr="00490EE4">
        <w:t xml:space="preserve"> Chinese hegemony- </w:t>
      </w:r>
      <w:r>
        <w:t xml:space="preserve">strong base gives the US </w:t>
      </w:r>
      <w:r w:rsidRPr="00490EE4">
        <w:t>military power and diplomatic influence</w:t>
      </w:r>
    </w:p>
    <w:p w14:paraId="1DAFAC02" w14:textId="77777777" w:rsidR="008676C5" w:rsidRPr="00490EE4" w:rsidRDefault="008676C5" w:rsidP="008676C5">
      <w:pPr>
        <w:rPr>
          <w:b/>
          <w:sz w:val="26"/>
        </w:rPr>
      </w:pPr>
      <w:r w:rsidRPr="00490EE4">
        <w:rPr>
          <w:rStyle w:val="Style13ptBold"/>
        </w:rPr>
        <w:t xml:space="preserve">Atkinson 22, </w:t>
      </w:r>
      <w:r w:rsidRPr="00490EE4">
        <w:t>Robert D. Atkinson is the founder and president of the Information Technology and Innovation Foundation as well as an adjunct professor at Georgetown University’s Edmund A. Walsh School of Foreign Service. He has served in advisory roles in the Clinton, George W. Bush, Obama, Trump, and Biden administrations and is the author of four books, including Innovation Economics: The Race for Global Advantage., “How to Win the US-China economic war”, Foreign Policy, November 8, 2022, https://foreignpolicy.com/2022/11/08/us-china-economic-war-trade-industry-innovation-production-competition-biden/.//Isim</w:t>
      </w:r>
    </w:p>
    <w:p w14:paraId="77669C7E" w14:textId="77777777" w:rsidR="008676C5" w:rsidRPr="00490EE4" w:rsidRDefault="008676C5" w:rsidP="008676C5">
      <w:pPr>
        <w:rPr>
          <w:sz w:val="14"/>
        </w:rPr>
      </w:pPr>
      <w:r w:rsidRPr="00490EE4">
        <w:rPr>
          <w:rStyle w:val="StyleUnderline"/>
        </w:rPr>
        <w:t>It is dawning on the United States that China is not just a military adversary but an economic one.</w:t>
      </w:r>
      <w:r w:rsidRPr="00490EE4">
        <w:rPr>
          <w:sz w:val="14"/>
        </w:rPr>
        <w:t xml:space="preserve"> The two countries are at war for primacy in both innovation and production capacity as much of Beijing’s economic gain in advanced industries comes at Washington’s loss—and vice versa. This trend is likely to continue. Chinese President Xi Jinping acknowledged as much last year when he stated, “Technological innovation has become the main battleground of the global playing field, and competition for tech dominance will grow unprecedentedly fierce.” </w:t>
      </w:r>
      <w:r w:rsidRPr="00490EE4">
        <w:rPr>
          <w:rStyle w:val="StyleUnderline"/>
        </w:rPr>
        <w:t>Economic war is distinct from economic competition. Canada and the United States</w:t>
      </w:r>
      <w:r w:rsidRPr="00490EE4">
        <w:rPr>
          <w:sz w:val="14"/>
        </w:rPr>
        <w:t xml:space="preserve">, for example, compete economically, </w:t>
      </w:r>
      <w:r w:rsidRPr="00490EE4">
        <w:rPr>
          <w:rStyle w:val="StyleUnderline"/>
        </w:rPr>
        <w:t>but both nations understand that trade is conducted on the basis of a mutually beneficial comparative advantage. By contrast, China has launched</w:t>
      </w:r>
      <w:r w:rsidRPr="00490EE4">
        <w:rPr>
          <w:sz w:val="14"/>
        </w:rPr>
        <w:t xml:space="preserve"> massive frontal </w:t>
      </w:r>
      <w:r w:rsidRPr="00490EE4">
        <w:rPr>
          <w:rStyle w:val="StyleUnderline"/>
        </w:rPr>
        <w:t>assaults on U.S. technology and industry capabilities.</w:t>
      </w:r>
      <w:r w:rsidRPr="00490EE4">
        <w:rPr>
          <w:sz w:val="14"/>
        </w:rPr>
        <w:t xml:space="preserve"> Beijing’s 2006 National Medium- and Long-Term Plan for the Development of Science and Technology can be considered an initial strike in this conflict, followed in 2015 by Xi’s “Made in China 2025” strategy. Both identified key technologies in which China sought to achieve self-sufficiency, and both are backed by restrictions on foreign firms’ market access in key industries, widespread intellectual property theft, forced technology transfers, enormous subsidies for Chinese firms, and much more. The latter document also added numerical targets for China’s market share in leading industries. </w:t>
      </w:r>
      <w:r w:rsidRPr="00490EE4">
        <w:rPr>
          <w:rStyle w:val="StyleUnderline"/>
        </w:rPr>
        <w:t>Economic war is not unprecedented</w:t>
      </w:r>
      <w:r w:rsidRPr="00490EE4">
        <w:rPr>
          <w:sz w:val="14"/>
        </w:rPr>
        <w:t xml:space="preserve">. From 1900 to 1945, Germany used a wide array of unfair trade practices to gain economic and political power globally, ultimately in service of its military power. </w:t>
      </w:r>
      <w:r w:rsidRPr="00490EE4">
        <w:rPr>
          <w:rStyle w:val="StyleUnderline"/>
        </w:rPr>
        <w:t xml:space="preserve">But Beijing has taken economic war to another level. China’s long-standing and increasing attacks are designed to crush its competitors—and make the United States an economic vassal state. </w:t>
      </w:r>
      <w:r w:rsidRPr="00490EE4">
        <w:rPr>
          <w:sz w:val="14"/>
        </w:rPr>
        <w:t xml:space="preserve">Former U.S. President Donald Trump’s trade war was a response—albeit a poorly formulated one—to China’s long assaults on U.S. industrial and technological capabilities. At the time, most experts in Washington ascribed this to Trump’s protectionist proclivities rather than a recognition that the United States was in a full-scale economic war. It is only in the last few years that the intent and extent of China’s economic aggression has become more widely understood. </w:t>
      </w:r>
      <w:r w:rsidRPr="00490EE4">
        <w:rPr>
          <w:rStyle w:val="StyleUnderline"/>
        </w:rPr>
        <w:t>U.S. President Joe Biden’s new export ban</w:t>
      </w:r>
      <w:r w:rsidRPr="00490EE4">
        <w:rPr>
          <w:sz w:val="14"/>
        </w:rPr>
        <w:t xml:space="preserve"> on advanced chips and semiconductor equipment </w:t>
      </w:r>
      <w:r w:rsidRPr="00490EE4">
        <w:rPr>
          <w:rStyle w:val="StyleUnderline"/>
        </w:rPr>
        <w:t>to China is evidence that he and some people in his administration have caught on. Despite Biden’s ban, the United States remains largely unprepared for a protracted economic war with China.</w:t>
      </w:r>
      <w:r w:rsidRPr="00490EE4">
        <w:rPr>
          <w:sz w:val="14"/>
        </w:rPr>
        <w:t xml:space="preserve"> Beijing’s innovation-mercantilist practices—which seek to gain a large share of advanced industry output by using tactics considered illegal by the World Trade Organization—go far beyond the industrial policies of other nations. Ignoring them and believing that China will change course—or assuming that China can’t succeed because it is not a democratic, free market country or has an aging population, as many U.S. policymakers do—is akin to putting its head in the sand and hoping for the best. </w:t>
      </w:r>
      <w:r w:rsidRPr="00490EE4">
        <w:rPr>
          <w:rStyle w:val="StyleUnderline"/>
        </w:rPr>
        <w:t>The stakes are high: Winning the war will boost domestic wages, competitiveness, and economic and national security. Losing will do the opposite.</w:t>
      </w:r>
      <w:r w:rsidRPr="00490EE4">
        <w:rPr>
          <w:sz w:val="14"/>
        </w:rPr>
        <w:t xml:space="preserve"> </w:t>
      </w:r>
      <w:r w:rsidRPr="00490EE4">
        <w:rPr>
          <w:rStyle w:val="StyleUnderline"/>
        </w:rPr>
        <w:t>The U.S. national security establishment takes planning for military war seriously. It spends significant resources on war-gaming exercises</w:t>
      </w:r>
      <w:r w:rsidRPr="00490EE4">
        <w:rPr>
          <w:sz w:val="14"/>
        </w:rPr>
        <w:t xml:space="preserve"> and supporting the U.S. Defense Department. It has numerous war colleges to study combat. It enlists endless consultants to advise on every aspect of war. It employs historians to learn from prior conflicts. And it coordinates with agencies from across the federal government. </w:t>
      </w:r>
      <w:r w:rsidRPr="00490EE4">
        <w:rPr>
          <w:rStyle w:val="StyleUnderline"/>
        </w:rPr>
        <w:t>Such a system is largely absent for economic warfare.</w:t>
      </w:r>
      <w:r w:rsidRPr="00490EE4">
        <w:rPr>
          <w:sz w:val="14"/>
        </w:rPr>
        <w:t xml:space="preserve"> </w:t>
      </w:r>
      <w:r w:rsidRPr="00490EE4">
        <w:rPr>
          <w:rStyle w:val="StyleUnderline"/>
        </w:rPr>
        <w:t>There is no planning. No assessment. No strategy</w:t>
      </w:r>
      <w:r w:rsidRPr="00490EE4">
        <w:rPr>
          <w:sz w:val="14"/>
        </w:rPr>
        <w:t xml:space="preserve">. </w:t>
      </w:r>
      <w:r w:rsidRPr="00490EE4">
        <w:rPr>
          <w:rStyle w:val="StyleUnderline"/>
        </w:rPr>
        <w:t>No economic security system</w:t>
      </w:r>
      <w:r w:rsidRPr="00490EE4">
        <w:rPr>
          <w:sz w:val="14"/>
        </w:rPr>
        <w:t>.</w:t>
      </w:r>
      <w:r w:rsidRPr="00490EE4">
        <w:rPr>
          <w:rStyle w:val="StyleUnderline"/>
        </w:rPr>
        <w:t xml:space="preserve"> At best, there are individual programs and initiatives that fail to constitute a whole-of-government strategy or system. </w:t>
      </w:r>
      <w:r w:rsidRPr="00490EE4">
        <w:rPr>
          <w:sz w:val="14"/>
        </w:rPr>
        <w:t xml:space="preserve">Absent an invasion of Taiwan, it seems there is no Chinese economic attack that could awaken Washington from its slumbers. Most of Washington does not—at least yet—see economic relations with Beijing in win-lose terms. </w:t>
      </w:r>
      <w:r w:rsidRPr="00490EE4">
        <w:rPr>
          <w:rStyle w:val="StyleUnderline"/>
        </w:rPr>
        <w:t>Although policymakers understand that foreign adversaries can and do attack vital U.S. national security interests, they are less willing to acknowledge</w:t>
      </w:r>
      <w:r w:rsidRPr="00490EE4">
        <w:rPr>
          <w:sz w:val="14"/>
        </w:rPr>
        <w:t xml:space="preserve"> </w:t>
      </w:r>
      <w:r w:rsidRPr="00490EE4">
        <w:rPr>
          <w:rStyle w:val="StyleUnderline"/>
        </w:rPr>
        <w:t>that the same can be true when it comes to vital U.S. economic interests</w:t>
      </w:r>
      <w:r w:rsidRPr="00490EE4">
        <w:rPr>
          <w:sz w:val="14"/>
        </w:rPr>
        <w:t xml:space="preserve">. Indeed, most economic advisors still proffer the notion of comparative advantage, where trade is a mutually beneficial win-win. The United States, they say, might be good at producing passenger jets, whereas China is good at producing 5G equipment. </w:t>
      </w:r>
      <w:r w:rsidRPr="00490EE4">
        <w:rPr>
          <w:rStyle w:val="StyleUnderline"/>
        </w:rPr>
        <w:t>But China’s massive subsidies and other</w:t>
      </w:r>
      <w:r w:rsidRPr="00490EE4">
        <w:rPr>
          <w:sz w:val="14"/>
        </w:rPr>
        <w:t xml:space="preserve"> unfair </w:t>
      </w:r>
      <w:r w:rsidRPr="00490EE4">
        <w:rPr>
          <w:rStyle w:val="StyleUnderline"/>
        </w:rPr>
        <w:t xml:space="preserve">practices </w:t>
      </w:r>
      <w:r w:rsidRPr="00490EE4">
        <w:rPr>
          <w:sz w:val="14"/>
        </w:rPr>
        <w:t>used to build up advanced domestic industries—in telecommunications equipment, high-speed rails, construction equipment, aerospace, semiconductors, biotechnology, clean energy, automobiles, computing, artificial intelligence, and more—</w:t>
      </w:r>
      <w:r w:rsidRPr="00490EE4">
        <w:rPr>
          <w:rStyle w:val="StyleUnderline"/>
        </w:rPr>
        <w:t>have nothing to do with comparative advantage. They reflect a desire for dominance through industrial predation:</w:t>
      </w:r>
      <w:r w:rsidRPr="00490EE4">
        <w:rPr>
          <w:sz w:val="14"/>
        </w:rPr>
        <w:t xml:space="preserve"> </w:t>
      </w:r>
      <w:r w:rsidRPr="00490EE4">
        <w:rPr>
          <w:rStyle w:val="StyleUnderline"/>
        </w:rPr>
        <w:t>boosting their own firms while crushing foreign competitors’ ability to compete</w:t>
      </w:r>
      <w:r w:rsidRPr="00490EE4">
        <w:rPr>
          <w:sz w:val="14"/>
        </w:rPr>
        <w:t xml:space="preserve">. </w:t>
      </w:r>
      <w:r w:rsidRPr="00490EE4">
        <w:rPr>
          <w:rStyle w:val="StyleUnderline"/>
        </w:rPr>
        <w:t>This is why there is a strong negative correlation between the change in</w:t>
      </w:r>
      <w:r w:rsidRPr="00490EE4">
        <w:rPr>
          <w:sz w:val="14"/>
        </w:rPr>
        <w:t xml:space="preserve"> the respective shares of global </w:t>
      </w:r>
      <w:r w:rsidRPr="00490EE4">
        <w:rPr>
          <w:rStyle w:val="StyleUnderline"/>
        </w:rPr>
        <w:t>output that China and the United States held in advanced industries from 1995 to 2018. In other words, China gained shares in the industries the United States lost.</w:t>
      </w:r>
      <w:r w:rsidRPr="00490EE4">
        <w:rPr>
          <w:sz w:val="14"/>
        </w:rPr>
        <w:t xml:space="preserve"> Washington also persists in holding on to the </w:t>
      </w:r>
      <w:proofErr w:type="gramStart"/>
      <w:r w:rsidRPr="00490EE4">
        <w:rPr>
          <w:sz w:val="14"/>
        </w:rPr>
        <w:t>free market</w:t>
      </w:r>
      <w:proofErr w:type="gramEnd"/>
      <w:r w:rsidRPr="00490EE4">
        <w:rPr>
          <w:sz w:val="14"/>
        </w:rPr>
        <w:t xml:space="preserve"> doctrine that firms maximize economic welfare when they act in their own interests without government aid or strategic direction. Yet even the most devoted follower of economists Adam Smith or Friedrich Hayek believes that market forces alone will not generate a nation’s needed military capabilities. That’s why governments must intervene and plan. But too many experts in Washington don’t extend that logic to capabilities for economic war. To be sure, </w:t>
      </w:r>
      <w:r w:rsidRPr="00490EE4">
        <w:rPr>
          <w:rStyle w:val="StyleUnderline"/>
        </w:rPr>
        <w:t>economic war and military war are different</w:t>
      </w:r>
      <w:r w:rsidRPr="00490EE4">
        <w:rPr>
          <w:sz w:val="14"/>
        </w:rPr>
        <w:t xml:space="preserve">; there are few, </w:t>
      </w:r>
      <w:r w:rsidRPr="00490EE4">
        <w:rPr>
          <w:rStyle w:val="StyleUnderline"/>
        </w:rPr>
        <w:t>if any, direct casualties from economic war, and battles take place over a much longer period of time. But both ultimately threaten the ability of the state to exist autonomously</w:t>
      </w:r>
      <w:r w:rsidRPr="00490EE4">
        <w:rPr>
          <w:sz w:val="14"/>
        </w:rPr>
        <w:t>.</w:t>
      </w:r>
    </w:p>
    <w:p w14:paraId="368E90D3" w14:textId="77777777" w:rsidR="008676C5" w:rsidRDefault="008676C5" w:rsidP="008676C5"/>
    <w:p w14:paraId="1656BCA8" w14:textId="77777777" w:rsidR="008676C5" w:rsidRDefault="008676C5" w:rsidP="008676C5"/>
    <w:p w14:paraId="18902FE2" w14:textId="77777777" w:rsidR="008676C5" w:rsidRPr="00490EE4" w:rsidRDefault="008676C5" w:rsidP="008676C5">
      <w:pPr>
        <w:pStyle w:val="Heading4"/>
        <w:rPr>
          <w:rFonts w:cs="Calibri"/>
        </w:rPr>
      </w:pPr>
      <w:r w:rsidRPr="00490EE4">
        <w:rPr>
          <w:rFonts w:cs="Calibri"/>
        </w:rPr>
        <w:t>US Power checks Chinese revisionism – without it, China will invade Taiwan and take over the Pacific</w:t>
      </w:r>
    </w:p>
    <w:p w14:paraId="6E89A314" w14:textId="77777777" w:rsidR="008676C5" w:rsidRPr="00490EE4" w:rsidRDefault="008676C5" w:rsidP="008676C5">
      <w:r w:rsidRPr="00490EE4">
        <w:rPr>
          <w:rStyle w:val="Style13ptBold"/>
        </w:rPr>
        <w:t xml:space="preserve">Brands ’20 – Professor of Global Affairs </w:t>
      </w:r>
      <w:r w:rsidRPr="00490EE4">
        <w:t>[Hal; Hal Brands is the Henry A. Kissinger Distinguished Professor of Global Affairs at the Johns Hopkins School of Advanced International Studies (SAIS) and a scholar at the American Enterprise Institute. He is also a columnist for Bloomberg Opinion. He is the author or editor of several books regarding foreign policy and grand strategy; 10-1-21; "The End of China’s Rise”; https://www.foreignaffairs.com/articles/china/2021-10-01/end-chinas-rise; Foreign Affairs; accessed 6-23-2022; AH]</w:t>
      </w:r>
    </w:p>
    <w:p w14:paraId="31421606" w14:textId="77777777" w:rsidR="008676C5" w:rsidRDefault="008676C5" w:rsidP="008676C5">
      <w:pPr>
        <w:rPr>
          <w:u w:val="single"/>
        </w:rPr>
      </w:pPr>
      <w:r w:rsidRPr="00490EE4">
        <w:rPr>
          <w:sz w:val="16"/>
        </w:rPr>
        <w:t xml:space="preserve">RING OF FIRE </w:t>
      </w:r>
      <w:r w:rsidRPr="00490EE4">
        <w:rPr>
          <w:u w:val="single"/>
        </w:rPr>
        <w:t>Eurasia has often been a deathtrap for aspiring hegemons: there are too many nearby enemies that can make common cause with offshore superpowers.</w:t>
      </w:r>
      <w:r w:rsidRPr="00490EE4">
        <w:rPr>
          <w:sz w:val="16"/>
        </w:rPr>
        <w:t xml:space="preserve"> For almost 40 years, a rising China avoided strategic encirclement by downplaying its global ambitions and maintaining friendly relations with the United States. But that period is over. </w:t>
      </w:r>
      <w:r w:rsidRPr="00490EE4">
        <w:rPr>
          <w:u w:val="single"/>
        </w:rPr>
        <w:t xml:space="preserve">As Beijing has become more </w:t>
      </w:r>
      <w:r w:rsidRPr="00490EE4">
        <w:rPr>
          <w:b/>
          <w:bCs/>
          <w:u w:val="single"/>
        </w:rPr>
        <w:t>aggressive</w:t>
      </w:r>
      <w:r w:rsidRPr="00490EE4">
        <w:rPr>
          <w:u w:val="single"/>
        </w:rPr>
        <w:t xml:space="preserve"> in the South China Sea, the Taiwan Strait, and elsewhere, it has engendered hostility nearly all around. Over the past five years, the </w:t>
      </w:r>
      <w:r w:rsidRPr="00490EE4">
        <w:rPr>
          <w:b/>
          <w:bCs/>
          <w:u w:val="single"/>
        </w:rPr>
        <w:t>United States</w:t>
      </w:r>
      <w:r w:rsidRPr="00490EE4">
        <w:rPr>
          <w:u w:val="single"/>
        </w:rPr>
        <w:t xml:space="preserve"> has abandoned engagement and </w:t>
      </w:r>
      <w:r w:rsidRPr="00490EE4">
        <w:rPr>
          <w:b/>
          <w:bCs/>
          <w:u w:val="single"/>
        </w:rPr>
        <w:t>embraced neo-containment</w:t>
      </w:r>
      <w:r w:rsidRPr="00490EE4">
        <w:rPr>
          <w:u w:val="single"/>
        </w:rPr>
        <w:t xml:space="preserve">. Washington has carried out its largest naval and missile expansion in a generation, imposed its most aggressive tariffs since World War II, and implemented its tightest restrictions on foreign investment since the Cold War—all directed at China. Arms sales and military support to frontline states have increased; U.S. technological sanctions are </w:t>
      </w:r>
      <w:r w:rsidRPr="00490EE4">
        <w:rPr>
          <w:b/>
          <w:bCs/>
          <w:u w:val="single"/>
        </w:rPr>
        <w:t>threatening to destroy</w:t>
      </w:r>
      <w:r w:rsidRPr="00490EE4">
        <w:rPr>
          <w:u w:val="single"/>
        </w:rPr>
        <w:t xml:space="preserve"> Huawei and other Chinese firms.</w:t>
      </w:r>
      <w:r w:rsidRPr="00490EE4">
        <w:rPr>
          <w:sz w:val="16"/>
        </w:rPr>
        <w:t xml:space="preserve"> In 2021, China’s deputy foreign minister complained that “a whole-of-government and whole-of-society campaign is being waged to bring China down.” </w:t>
      </w:r>
      <w:r w:rsidRPr="00490EE4">
        <w:rPr>
          <w:u w:val="single"/>
        </w:rPr>
        <w:t xml:space="preserve">The United States’ </w:t>
      </w:r>
      <w:r w:rsidRPr="00490EE4">
        <w:rPr>
          <w:b/>
          <w:bCs/>
          <w:u w:val="single"/>
        </w:rPr>
        <w:t>turn against China</w:t>
      </w:r>
      <w:r w:rsidRPr="00490EE4">
        <w:rPr>
          <w:u w:val="single"/>
        </w:rPr>
        <w:t xml:space="preserve"> has contributed to a broader backlash against Beijing’s power. In Northeast Asia, Taiwan has become more determined than ever to maintain its de facto independence, and the government has approved a bold new defense strategy that could make the island extremely hard to conquer. Japan has agreed to cooperate closely with the United States to fend off Chinese aggression in the region. Through its own belligerence, Beijing has given the U.S.-Japanese alliance an explicitly anti-China cast. </w:t>
      </w:r>
      <w:r w:rsidRPr="00490EE4">
        <w:rPr>
          <w:sz w:val="16"/>
        </w:rPr>
        <w:t xml:space="preserve">The countries around the South China Sea are also starting to hedge against China. Vietnam is acquiring mobile shore-based missiles, Russian attack submarines, new fighter aircraft, and surface ships armed with advanced cruise missiles. Singapore has quietly become a significant U.S. military partner. Indonesia increased its defense spending 20 percent in 2020 and another 21 percent in 2021. Even the Philippines, which courted China for most of President Rodrigo Duterte’s term, is now reiterating its claims in the South China Sea and ramping up air and naval patrols. China’s ambitions are provoking a response beyond East Asia, too, from Australia to India to Europe. Everywhere Beijing is pushing, a growing cast of rivals is pushing back. The Quadrilateral Security Dialogue—a strategic partnership that includes Australia, India, Japan, and the United States—has emerged as a focal point of anti-China cooperation among the most powerful democracies in the Indo-Pacific. The new AUKUS (Australia–United Kingdom–United States) alliance unites the core of the Anglosphere against Beijing. </w:t>
      </w:r>
      <w:r w:rsidRPr="00490EE4">
        <w:rPr>
          <w:u w:val="single"/>
        </w:rPr>
        <w:t xml:space="preserve">The </w:t>
      </w:r>
      <w:r w:rsidRPr="00490EE4">
        <w:rPr>
          <w:b/>
          <w:bCs/>
          <w:u w:val="single"/>
        </w:rPr>
        <w:t>United States</w:t>
      </w:r>
      <w:r w:rsidRPr="00490EE4">
        <w:rPr>
          <w:u w:val="single"/>
        </w:rPr>
        <w:t xml:space="preserve"> is forging overlapping mini-coalitions to ensure that advanced democracies stay ahead in key technologies, while the G-7 and NATO are staking out tougher positions on Taiwan and other issues.</w:t>
      </w:r>
      <w:r w:rsidRPr="00490EE4">
        <w:rPr>
          <w:sz w:val="16"/>
        </w:rPr>
        <w:t xml:space="preserve"> To be sure, counter-China cooperation remains a work in progress, because many countries still rely on trade with Beijing. </w:t>
      </w:r>
      <w:r w:rsidRPr="00490EE4">
        <w:rPr>
          <w:u w:val="single"/>
        </w:rPr>
        <w:t>But these interlocking partnerships could eventually form a noose around Beijing’s neck.</w:t>
      </w:r>
      <w:r w:rsidRPr="00490EE4">
        <w:rPr>
          <w:sz w:val="16"/>
        </w:rPr>
        <w:t xml:space="preserve"> FLAMING OUT </w:t>
      </w:r>
      <w:r w:rsidRPr="00490EE4">
        <w:rPr>
          <w:u w:val="single"/>
        </w:rPr>
        <w:t xml:space="preserve">China is a risen power, </w:t>
      </w:r>
      <w:r w:rsidRPr="00490EE4">
        <w:rPr>
          <w:b/>
          <w:bCs/>
          <w:u w:val="single"/>
        </w:rPr>
        <w:t>not a rising one</w:t>
      </w:r>
      <w:r w:rsidRPr="00490EE4">
        <w:rPr>
          <w:sz w:val="16"/>
        </w:rPr>
        <w:t xml:space="preserve">: it has acquired formidable geopolitical capabilities, but its best days are behind it. That distinction matters, because China has staked out vaulting ambitions and now may not be able to achieve them without drastic action. </w:t>
      </w:r>
      <w:r w:rsidRPr="00490EE4">
        <w:rPr>
          <w:u w:val="single"/>
        </w:rPr>
        <w:t xml:space="preserve">The CCP aims to </w:t>
      </w:r>
      <w:r w:rsidRPr="00490EE4">
        <w:rPr>
          <w:b/>
          <w:bCs/>
          <w:u w:val="single"/>
        </w:rPr>
        <w:t>reclaim Taiwan</w:t>
      </w:r>
      <w:r w:rsidRPr="00490EE4">
        <w:rPr>
          <w:u w:val="single"/>
        </w:rPr>
        <w:t xml:space="preserve">, dominate the western Pacific, and </w:t>
      </w:r>
      <w:r w:rsidRPr="00490EE4">
        <w:rPr>
          <w:b/>
          <w:bCs/>
          <w:u w:val="single"/>
        </w:rPr>
        <w:t>spread its influence</w:t>
      </w:r>
      <w:r w:rsidRPr="00490EE4">
        <w:rPr>
          <w:u w:val="single"/>
        </w:rPr>
        <w:t xml:space="preserve"> around the globe. Xi has declared that China seeks a “future where we will win the initiative and have the dominant position.” Yet that dream is starting to slip away, as growth slows and China faces an increasingly hostile world.</w:t>
      </w:r>
    </w:p>
    <w:p w14:paraId="4F53C36A" w14:textId="77777777" w:rsidR="008676C5" w:rsidRDefault="008676C5" w:rsidP="008676C5">
      <w:pPr>
        <w:rPr>
          <w:sz w:val="16"/>
        </w:rPr>
      </w:pPr>
    </w:p>
    <w:p w14:paraId="2D9FF7A9" w14:textId="77777777" w:rsidR="008676C5" w:rsidRDefault="008676C5" w:rsidP="008676C5">
      <w:pPr>
        <w:pStyle w:val="Heading3"/>
      </w:pPr>
      <w:proofErr w:type="gramStart"/>
      <w:r>
        <w:t>China !</w:t>
      </w:r>
      <w:proofErr w:type="gramEnd"/>
      <w:r>
        <w:t>- War</w:t>
      </w:r>
    </w:p>
    <w:p w14:paraId="6CECD31A" w14:textId="77777777" w:rsidR="008676C5" w:rsidRDefault="008676C5" w:rsidP="008676C5">
      <w:pPr>
        <w:rPr>
          <w:sz w:val="16"/>
        </w:rPr>
      </w:pPr>
    </w:p>
    <w:p w14:paraId="546B7BF0" w14:textId="77777777" w:rsidR="008676C5" w:rsidRPr="00490EE4" w:rsidRDefault="008676C5" w:rsidP="008676C5">
      <w:pPr>
        <w:pStyle w:val="Heading4"/>
        <w:rPr>
          <w:rFonts w:cs="Arial"/>
        </w:rPr>
      </w:pPr>
      <w:r w:rsidRPr="00490EE4">
        <w:rPr>
          <w:rFonts w:cs="Arial"/>
        </w:rPr>
        <w:t xml:space="preserve">U.S.-China war goes </w:t>
      </w:r>
      <w:r w:rsidRPr="00490EE4">
        <w:rPr>
          <w:rFonts w:cs="Arial"/>
          <w:u w:val="single"/>
        </w:rPr>
        <w:t>nuclear</w:t>
      </w:r>
      <w:r w:rsidRPr="00490EE4">
        <w:rPr>
          <w:rFonts w:cs="Arial"/>
        </w:rPr>
        <w:t xml:space="preserve">. </w:t>
      </w:r>
    </w:p>
    <w:p w14:paraId="3A7E8AD1" w14:textId="77777777" w:rsidR="008676C5" w:rsidRPr="00490EE4" w:rsidRDefault="008676C5" w:rsidP="008676C5">
      <w:r w:rsidRPr="00490EE4">
        <w:rPr>
          <w:rStyle w:val="Style13ptBold"/>
        </w:rPr>
        <w:t>Talmadge 18</w:t>
      </w:r>
      <w:r w:rsidRPr="00490EE4">
        <w:t xml:space="preserve">, Associate Professor of Security Studies at the Edmund A. Walsh School of Foreign Service at Georgetown University. (Caitlin, 10/15/18, "Beijing’s Nuclear Option: Why a U.S.-Chinese War Could Spiral Out of Control", </w:t>
      </w:r>
      <w:r w:rsidRPr="00490EE4">
        <w:rPr>
          <w:i/>
          <w:iCs/>
        </w:rPr>
        <w:t>Foreign Affairs</w:t>
      </w:r>
      <w:r w:rsidRPr="00490EE4">
        <w:t>, https://www.foreignaffairs.com/articles/china/2018-10-15/beijings-nuclear-option)</w:t>
      </w:r>
    </w:p>
    <w:p w14:paraId="23A04B98" w14:textId="77777777" w:rsidR="008676C5" w:rsidRPr="00490EE4" w:rsidRDefault="008676C5" w:rsidP="008676C5">
      <w:pPr>
        <w:rPr>
          <w:b/>
          <w:iCs/>
          <w:u w:val="single"/>
          <w:bdr w:val="single" w:sz="8" w:space="0" w:color="auto"/>
        </w:rPr>
      </w:pPr>
      <w:r w:rsidRPr="00490EE4">
        <w:rPr>
          <w:sz w:val="16"/>
        </w:rPr>
        <w:t xml:space="preserve">As China’s power has grown in recent years, so, too, has the risk of war with the United States. Under President Xi Jinping, </w:t>
      </w:r>
      <w:r w:rsidRPr="00490EE4">
        <w:rPr>
          <w:rStyle w:val="StyleUnderline"/>
        </w:rPr>
        <w:t xml:space="preserve">China has </w:t>
      </w:r>
      <w:r w:rsidRPr="00490EE4">
        <w:rPr>
          <w:rStyle w:val="Emphasis"/>
        </w:rPr>
        <w:t>increased</w:t>
      </w:r>
      <w:r w:rsidRPr="00490EE4">
        <w:rPr>
          <w:rStyle w:val="StyleUnderline"/>
        </w:rPr>
        <w:t xml:space="preserve"> its</w:t>
      </w:r>
      <w:r w:rsidRPr="00490EE4">
        <w:rPr>
          <w:sz w:val="16"/>
        </w:rPr>
        <w:t xml:space="preserve"> political and economic </w:t>
      </w:r>
      <w:r w:rsidRPr="00490EE4">
        <w:rPr>
          <w:rStyle w:val="StyleUnderline"/>
        </w:rPr>
        <w:t xml:space="preserve">pressure on Taiwan and built </w:t>
      </w:r>
      <w:r w:rsidRPr="00490EE4">
        <w:rPr>
          <w:rStyle w:val="Emphasis"/>
        </w:rPr>
        <w:t>military installations</w:t>
      </w:r>
      <w:r w:rsidRPr="00490EE4">
        <w:rPr>
          <w:rStyle w:val="StyleUnderline"/>
        </w:rPr>
        <w:t xml:space="preserve"> on coral reefs in the </w:t>
      </w:r>
      <w:r w:rsidRPr="00490EE4">
        <w:rPr>
          <w:rStyle w:val="Emphasis"/>
        </w:rPr>
        <w:t>S</w:t>
      </w:r>
      <w:r w:rsidRPr="00490EE4">
        <w:rPr>
          <w:sz w:val="16"/>
        </w:rPr>
        <w:t xml:space="preserve">outh </w:t>
      </w:r>
      <w:r w:rsidRPr="00490EE4">
        <w:rPr>
          <w:rStyle w:val="Emphasis"/>
        </w:rPr>
        <w:t>C</w:t>
      </w:r>
      <w:r w:rsidRPr="00490EE4">
        <w:rPr>
          <w:sz w:val="16"/>
        </w:rPr>
        <w:t xml:space="preserve">hina </w:t>
      </w:r>
      <w:r w:rsidRPr="00490EE4">
        <w:rPr>
          <w:rStyle w:val="Emphasis"/>
        </w:rPr>
        <w:t>S</w:t>
      </w:r>
      <w:r w:rsidRPr="00490EE4">
        <w:rPr>
          <w:sz w:val="16"/>
        </w:rPr>
        <w:t xml:space="preserve">ea, fueling Washington’s fears that </w:t>
      </w:r>
      <w:r w:rsidRPr="00490EE4">
        <w:rPr>
          <w:rStyle w:val="StyleUnderline"/>
        </w:rPr>
        <w:t xml:space="preserve">Chinese expansionism will </w:t>
      </w:r>
      <w:r w:rsidRPr="00490EE4">
        <w:rPr>
          <w:rStyle w:val="Emphasis"/>
        </w:rPr>
        <w:t>threaten U.S. allies</w:t>
      </w:r>
      <w:r w:rsidRPr="00490EE4">
        <w:rPr>
          <w:rStyle w:val="StyleUnderline"/>
        </w:rPr>
        <w:t xml:space="preserve"> and </w:t>
      </w:r>
      <w:r w:rsidRPr="00490EE4">
        <w:rPr>
          <w:rStyle w:val="Emphasis"/>
        </w:rPr>
        <w:t>influence</w:t>
      </w:r>
      <w:r w:rsidRPr="00490EE4">
        <w:rPr>
          <w:rStyle w:val="StyleUnderline"/>
        </w:rPr>
        <w:t xml:space="preserve"> in the region</w:t>
      </w:r>
      <w:r w:rsidRPr="00490EE4">
        <w:rPr>
          <w:sz w:val="16"/>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 A war between the two countries remains unlikely, but the prospect of </w:t>
      </w:r>
      <w:r w:rsidRPr="00490EE4">
        <w:rPr>
          <w:rStyle w:val="StyleUnderline"/>
        </w:rPr>
        <w:t xml:space="preserve">a </w:t>
      </w:r>
      <w:r w:rsidRPr="00490EE4">
        <w:rPr>
          <w:rStyle w:val="Emphasis"/>
        </w:rPr>
        <w:t>military confrontation</w:t>
      </w:r>
      <w:r w:rsidRPr="00490EE4">
        <w:rPr>
          <w:rStyle w:val="StyleUnderline"/>
        </w:rPr>
        <w:t>—resulting, for example, from a Chinese campaign against Taiwan—</w:t>
      </w:r>
      <w:r w:rsidRPr="00490EE4">
        <w:rPr>
          <w:rStyle w:val="Emphasis"/>
        </w:rPr>
        <w:t>no longer seems</w:t>
      </w:r>
      <w:r w:rsidRPr="00490EE4">
        <w:rPr>
          <w:rStyle w:val="StyleUnderline"/>
        </w:rPr>
        <w:t xml:space="preserve"> as </w:t>
      </w:r>
      <w:r w:rsidRPr="00490EE4">
        <w:rPr>
          <w:rStyle w:val="Emphasis"/>
        </w:rPr>
        <w:t>implausible</w:t>
      </w:r>
      <w:r w:rsidRPr="00490EE4">
        <w:rPr>
          <w:sz w:val="16"/>
        </w:rPr>
        <w:t xml:space="preserve"> as it once did. And </w:t>
      </w:r>
      <w:r w:rsidRPr="00490EE4">
        <w:rPr>
          <w:rStyle w:val="StyleUnderline"/>
        </w:rPr>
        <w:t xml:space="preserve">the odds of such a confrontation </w:t>
      </w:r>
      <w:r w:rsidRPr="00490EE4">
        <w:rPr>
          <w:rStyle w:val="Emphasis"/>
        </w:rPr>
        <w:t>going nuclear</w:t>
      </w:r>
      <w:r w:rsidRPr="00490EE4">
        <w:rPr>
          <w:rStyle w:val="StyleUnderline"/>
        </w:rPr>
        <w:t xml:space="preserve"> are </w:t>
      </w:r>
      <w:r w:rsidRPr="00490EE4">
        <w:rPr>
          <w:rStyle w:val="Emphasis"/>
        </w:rPr>
        <w:t>higher</w:t>
      </w:r>
      <w:r w:rsidRPr="00490EE4">
        <w:rPr>
          <w:rStyle w:val="StyleUnderline"/>
        </w:rPr>
        <w:t xml:space="preserve"> than most policymakers and analysts </w:t>
      </w:r>
      <w:r w:rsidRPr="00490EE4">
        <w:rPr>
          <w:rStyle w:val="Emphasis"/>
        </w:rPr>
        <w:t>think</w:t>
      </w:r>
      <w:r w:rsidRPr="00490EE4">
        <w:rPr>
          <w:rStyle w:val="StyleUnderline"/>
        </w:rPr>
        <w:t xml:space="preserve">. </w:t>
      </w:r>
      <w:r w:rsidRPr="00490EE4">
        <w:rPr>
          <w:sz w:val="16"/>
        </w:rPr>
        <w:t xml:space="preserve">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 </w:t>
      </w:r>
      <w:r w:rsidRPr="00490EE4">
        <w:rPr>
          <w:rStyle w:val="StyleUnderline"/>
        </w:rPr>
        <w:t xml:space="preserve">This assurance is </w:t>
      </w:r>
      <w:r w:rsidRPr="00490EE4">
        <w:rPr>
          <w:rStyle w:val="Emphasis"/>
        </w:rPr>
        <w:t>misguided</w:t>
      </w:r>
      <w:r w:rsidRPr="00490EE4">
        <w:rPr>
          <w:sz w:val="16"/>
        </w:rPr>
        <w:t xml:space="preserve">. If deployed against China, </w:t>
      </w:r>
      <w:r w:rsidRPr="00490EE4">
        <w:rPr>
          <w:rStyle w:val="StyleUnderline"/>
        </w:rPr>
        <w:t xml:space="preserve">the Pentagon’s preferred style of </w:t>
      </w:r>
      <w:r w:rsidRPr="00490EE4">
        <w:rPr>
          <w:sz w:val="16"/>
        </w:rPr>
        <w:t xml:space="preserve">conventional </w:t>
      </w:r>
      <w:r w:rsidRPr="00490EE4">
        <w:rPr>
          <w:rStyle w:val="StyleUnderline"/>
        </w:rPr>
        <w:t>warfare would be a</w:t>
      </w:r>
      <w:r w:rsidRPr="00490EE4">
        <w:rPr>
          <w:sz w:val="16"/>
        </w:rPr>
        <w:t xml:space="preserve"> potential </w:t>
      </w:r>
      <w:r w:rsidRPr="00490EE4">
        <w:rPr>
          <w:rStyle w:val="Emphasis"/>
        </w:rPr>
        <w:t>recipe for nuclear escalation</w:t>
      </w:r>
      <w:r w:rsidRPr="00490EE4">
        <w:rPr>
          <w:sz w:val="16"/>
        </w:rPr>
        <w:t xml:space="preserve">. Since the end of the Cold War, </w:t>
      </w:r>
      <w:r w:rsidRPr="00490EE4">
        <w:rPr>
          <w:rStyle w:val="StyleUnderline"/>
        </w:rPr>
        <w:t>the U</w:t>
      </w:r>
      <w:r w:rsidRPr="00490EE4">
        <w:rPr>
          <w:sz w:val="16"/>
        </w:rPr>
        <w:t xml:space="preserve">nited </w:t>
      </w:r>
      <w:r w:rsidRPr="00490EE4">
        <w:rPr>
          <w:rStyle w:val="StyleUnderline"/>
        </w:rPr>
        <w:t>S</w:t>
      </w:r>
      <w:r w:rsidRPr="00490EE4">
        <w:rPr>
          <w:sz w:val="16"/>
        </w:rPr>
        <w:t xml:space="preserve">tates’ </w:t>
      </w:r>
      <w:r w:rsidRPr="00490EE4">
        <w:rPr>
          <w:rStyle w:val="StyleUnderline"/>
        </w:rPr>
        <w:t>signature approach to war has been simple: punch deep into enemy territory in order to rapidly knock out the opponent’s key military assets</w:t>
      </w:r>
      <w:r w:rsidRPr="00490EE4">
        <w:rPr>
          <w:sz w:val="16"/>
        </w:rPr>
        <w:t xml:space="preserve"> at minimal cost. But the Pentagon developed this formula in wars against Afghanistan, Iraq, Libya, and Serbia, none of which was a nuclear power. </w:t>
      </w:r>
      <w:r w:rsidRPr="00490EE4">
        <w:rPr>
          <w:rStyle w:val="StyleUnderline"/>
        </w:rPr>
        <w:t>China</w:t>
      </w:r>
      <w:r w:rsidRPr="00490EE4">
        <w:rPr>
          <w:sz w:val="16"/>
        </w:rPr>
        <w:t xml:space="preserve">, by contrast, not only </w:t>
      </w:r>
      <w:r w:rsidRPr="00490EE4">
        <w:rPr>
          <w:rStyle w:val="StyleUnderline"/>
        </w:rPr>
        <w:t>has nuclear weapons</w:t>
      </w:r>
      <w:r w:rsidRPr="00490EE4">
        <w:rPr>
          <w:sz w:val="16"/>
        </w:rPr>
        <w:t xml:space="preserve">; it has also </w:t>
      </w:r>
      <w:r w:rsidRPr="00490EE4">
        <w:rPr>
          <w:rStyle w:val="Emphasis"/>
        </w:rPr>
        <w:t>intermingled</w:t>
      </w:r>
      <w:r w:rsidRPr="00490EE4">
        <w:rPr>
          <w:sz w:val="16"/>
        </w:rPr>
        <w:t xml:space="preserve"> them </w:t>
      </w:r>
      <w:r w:rsidRPr="00490EE4">
        <w:rPr>
          <w:rStyle w:val="StyleUnderline"/>
        </w:rPr>
        <w:t>with</w:t>
      </w:r>
      <w:r w:rsidRPr="00490EE4">
        <w:rPr>
          <w:sz w:val="16"/>
        </w:rPr>
        <w:t xml:space="preserve"> its </w:t>
      </w:r>
      <w:r w:rsidRPr="00490EE4">
        <w:rPr>
          <w:rStyle w:val="Emphasis"/>
        </w:rPr>
        <w:t>conventional</w:t>
      </w:r>
      <w:r w:rsidRPr="00490EE4">
        <w:rPr>
          <w:sz w:val="16"/>
        </w:rPr>
        <w:t xml:space="preserve"> military </w:t>
      </w:r>
      <w:r w:rsidRPr="00490EE4">
        <w:rPr>
          <w:rStyle w:val="Emphasis"/>
        </w:rPr>
        <w:t>forces</w:t>
      </w:r>
      <w:r w:rsidRPr="00490EE4">
        <w:rPr>
          <w:rStyle w:val="StyleUnderline"/>
        </w:rPr>
        <w:t xml:space="preserve">, making it difficult to </w:t>
      </w:r>
      <w:r w:rsidRPr="00490EE4">
        <w:rPr>
          <w:rStyle w:val="Emphasis"/>
        </w:rPr>
        <w:t>attack one</w:t>
      </w:r>
      <w:r w:rsidRPr="00490EE4">
        <w:rPr>
          <w:rStyle w:val="StyleUnderline"/>
        </w:rPr>
        <w:t xml:space="preserve"> without </w:t>
      </w:r>
      <w:r w:rsidRPr="00490EE4">
        <w:rPr>
          <w:rStyle w:val="Emphasis"/>
        </w:rPr>
        <w:t>attacking the other</w:t>
      </w:r>
      <w:r w:rsidRPr="00490EE4">
        <w:rPr>
          <w:sz w:val="16"/>
        </w:rPr>
        <w:t xml:space="preserve">. This means that </w:t>
      </w:r>
      <w:r w:rsidRPr="00490EE4">
        <w:rPr>
          <w:rStyle w:val="StyleUnderline"/>
        </w:rPr>
        <w:t xml:space="preserve">a </w:t>
      </w:r>
      <w:r w:rsidRPr="00490EE4">
        <w:rPr>
          <w:rStyle w:val="Emphasis"/>
        </w:rPr>
        <w:t>major</w:t>
      </w:r>
      <w:r w:rsidRPr="00490EE4">
        <w:rPr>
          <w:sz w:val="16"/>
        </w:rPr>
        <w:t xml:space="preserve"> U.S. military </w:t>
      </w:r>
      <w:r w:rsidRPr="00490EE4">
        <w:rPr>
          <w:rStyle w:val="Emphasis"/>
        </w:rPr>
        <w:t>campaign</w:t>
      </w:r>
      <w:r w:rsidRPr="00490EE4">
        <w:rPr>
          <w:sz w:val="16"/>
        </w:rPr>
        <w:t xml:space="preserve"> </w:t>
      </w:r>
      <w:r w:rsidRPr="00490EE4">
        <w:rPr>
          <w:rStyle w:val="StyleUnderline"/>
        </w:rPr>
        <w:t xml:space="preserve">targeting China’s conventional forces would likely also </w:t>
      </w:r>
      <w:r w:rsidRPr="00490EE4">
        <w:rPr>
          <w:rStyle w:val="Emphasis"/>
        </w:rPr>
        <w:t>threaten its nuclear arsenal</w:t>
      </w:r>
      <w:r w:rsidRPr="00490EE4">
        <w:rPr>
          <w:sz w:val="16"/>
        </w:rPr>
        <w:t xml:space="preserve">. Faced with such a threat, </w:t>
      </w:r>
      <w:r w:rsidRPr="00490EE4">
        <w:rPr>
          <w:rStyle w:val="StyleUnderline"/>
        </w:rPr>
        <w:t xml:space="preserve">Chinese leaders could decide to </w:t>
      </w:r>
      <w:r w:rsidRPr="00490EE4">
        <w:rPr>
          <w:rStyle w:val="Emphasis"/>
        </w:rPr>
        <w:t>use their nuc</w:t>
      </w:r>
      <w:r w:rsidRPr="00490EE4">
        <w:rPr>
          <w:rStyle w:val="StyleUnderline"/>
        </w:rPr>
        <w:t>lear weapon</w:t>
      </w:r>
      <w:r w:rsidRPr="00490EE4">
        <w:rPr>
          <w:rStyle w:val="Emphasis"/>
        </w:rPr>
        <w:t>s</w:t>
      </w:r>
      <w:r w:rsidRPr="00490EE4">
        <w:rPr>
          <w:rStyle w:val="StyleUnderline"/>
        </w:rPr>
        <w:t xml:space="preserve"> while they were </w:t>
      </w:r>
      <w:r w:rsidRPr="00490EE4">
        <w:rPr>
          <w:rStyle w:val="Emphasis"/>
        </w:rPr>
        <w:t>still able to.</w:t>
      </w:r>
      <w:r w:rsidRPr="00490EE4">
        <w:rPr>
          <w:b/>
          <w:iCs/>
          <w:u w:val="single"/>
          <w:bdr w:val="single" w:sz="8" w:space="0" w:color="auto"/>
        </w:rPr>
        <w:t xml:space="preserve"> </w:t>
      </w:r>
      <w:r w:rsidRPr="00490EE4">
        <w:rPr>
          <w:sz w:val="16"/>
        </w:rPr>
        <w:t xml:space="preserve">As U.S. and Chinese leaders navigate a relationship fraught with mutual suspicion, they must come to grips with the fact that </w:t>
      </w:r>
      <w:r w:rsidRPr="00490EE4">
        <w:rPr>
          <w:rStyle w:val="StyleUnderline"/>
        </w:rPr>
        <w:t xml:space="preserve">a conventional war could </w:t>
      </w:r>
      <w:r w:rsidRPr="00490EE4">
        <w:rPr>
          <w:rStyle w:val="Emphasis"/>
        </w:rPr>
        <w:t>skid into a nuclear confrontation</w:t>
      </w:r>
      <w:r w:rsidRPr="00490EE4">
        <w:rPr>
          <w:sz w:val="16"/>
        </w:rPr>
        <w:t xml:space="preserve">. Although this risk is not high in absolute terms, its consequences for the region and the world would be devastating. As long as the United States and China continue to pursue their current grand strategies, </w:t>
      </w:r>
      <w:r w:rsidRPr="00490EE4">
        <w:rPr>
          <w:rStyle w:val="StyleUnderline"/>
        </w:rPr>
        <w:t xml:space="preserve">the risk is </w:t>
      </w:r>
      <w:r w:rsidRPr="00490EE4">
        <w:rPr>
          <w:rStyle w:val="Emphasis"/>
        </w:rPr>
        <w:t>likely to endure</w:t>
      </w:r>
      <w:r w:rsidRPr="00490EE4">
        <w:rPr>
          <w:sz w:val="16"/>
        </w:rPr>
        <w:t xml:space="preserve">. This means that leaders on both sides should dispense with the illusion that they can easily fight a limited war. They should focus instead on managing or resolving the political, economic, and military tensions that might lead to a conflict in the first place. A NEW KIND OF THREAT 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 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 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 The bad news is that </w:t>
      </w:r>
      <w:r w:rsidRPr="00490EE4">
        <w:rPr>
          <w:rStyle w:val="StyleUnderline"/>
        </w:rPr>
        <w:t xml:space="preserve">one other trigger remains: a </w:t>
      </w:r>
      <w:r w:rsidRPr="00490EE4">
        <w:rPr>
          <w:rStyle w:val="Emphasis"/>
        </w:rPr>
        <w:t>conventional war</w:t>
      </w:r>
      <w:r w:rsidRPr="00490EE4">
        <w:rPr>
          <w:rStyle w:val="StyleUnderline"/>
        </w:rPr>
        <w:t xml:space="preserve"> that </w:t>
      </w:r>
      <w:r w:rsidRPr="00490EE4">
        <w:rPr>
          <w:rStyle w:val="Emphasis"/>
        </w:rPr>
        <w:t>threatens China’s nuclear arsenal</w:t>
      </w:r>
      <w:r w:rsidRPr="00490EE4">
        <w:rPr>
          <w:sz w:val="16"/>
        </w:rPr>
        <w:t xml:space="preserve">. </w:t>
      </w:r>
      <w:r w:rsidRPr="00490EE4">
        <w:rPr>
          <w:rStyle w:val="Emphasis"/>
        </w:rPr>
        <w:t>Conventional forces</w:t>
      </w:r>
      <w:r w:rsidRPr="00490EE4">
        <w:rPr>
          <w:rStyle w:val="StyleUnderline"/>
        </w:rPr>
        <w:t xml:space="preserve"> can threaten nuclear forces in ways that </w:t>
      </w:r>
      <w:r w:rsidRPr="00490EE4">
        <w:rPr>
          <w:rStyle w:val="Emphasis"/>
        </w:rPr>
        <w:t>generate pressures to escalate</w:t>
      </w:r>
      <w:r w:rsidRPr="00490EE4">
        <w:rPr>
          <w:rStyle w:val="StyleUnderline"/>
        </w:rPr>
        <w:t>—</w:t>
      </w:r>
      <w:r w:rsidRPr="00490EE4">
        <w:rPr>
          <w:rStyle w:val="Emphasis"/>
        </w:rPr>
        <w:t>especially</w:t>
      </w:r>
      <w:r w:rsidRPr="00490EE4">
        <w:rPr>
          <w:rStyle w:val="StyleUnderline"/>
        </w:rPr>
        <w:t xml:space="preserve"> when ever more capable U.S. conventional forces face adversaries with relatively </w:t>
      </w:r>
      <w:r w:rsidRPr="00490EE4">
        <w:rPr>
          <w:rStyle w:val="Emphasis"/>
        </w:rPr>
        <w:t>small</w:t>
      </w:r>
      <w:r w:rsidRPr="00490EE4">
        <w:rPr>
          <w:rStyle w:val="StyleUnderline"/>
        </w:rPr>
        <w:t xml:space="preserve"> and </w:t>
      </w:r>
      <w:r w:rsidRPr="00490EE4">
        <w:rPr>
          <w:rStyle w:val="Emphasis"/>
        </w:rPr>
        <w:t>fragile nuclear arsenals</w:t>
      </w:r>
      <w:r w:rsidRPr="00490EE4">
        <w:rPr>
          <w:rStyle w:val="StyleUnderline"/>
        </w:rPr>
        <w:t xml:space="preserve">, such as China. If U.S. operations </w:t>
      </w:r>
      <w:r w:rsidRPr="00490EE4">
        <w:rPr>
          <w:rStyle w:val="Emphasis"/>
        </w:rPr>
        <w:t>endangered</w:t>
      </w:r>
      <w:r w:rsidRPr="00490EE4">
        <w:rPr>
          <w:rStyle w:val="StyleUnderline"/>
        </w:rPr>
        <w:t xml:space="preserve"> or </w:t>
      </w:r>
      <w:r w:rsidRPr="00490EE4">
        <w:rPr>
          <w:rStyle w:val="Emphasis"/>
        </w:rPr>
        <w:t>damaged</w:t>
      </w:r>
      <w:r w:rsidRPr="00490EE4">
        <w:rPr>
          <w:rStyle w:val="StyleUnderline"/>
        </w:rPr>
        <w:t xml:space="preserve"> China’s nuclear forces, Chinese leaders might come to think that Washington had aims </w:t>
      </w:r>
      <w:r w:rsidRPr="00490EE4">
        <w:rPr>
          <w:rStyle w:val="Emphasis"/>
        </w:rPr>
        <w:t>beyond</w:t>
      </w:r>
      <w:r w:rsidRPr="00490EE4">
        <w:rPr>
          <w:rStyle w:val="StyleUnderline"/>
        </w:rPr>
        <w:t xml:space="preserve"> winning the </w:t>
      </w:r>
      <w:r w:rsidRPr="00490EE4">
        <w:rPr>
          <w:rStyle w:val="Emphasis"/>
        </w:rPr>
        <w:t>conventional war</w:t>
      </w:r>
      <w:r w:rsidRPr="00490EE4">
        <w:rPr>
          <w:sz w:val="16"/>
        </w:rPr>
        <w:t>—</w:t>
      </w:r>
      <w:r w:rsidRPr="00490EE4">
        <w:rPr>
          <w:rStyle w:val="StyleUnderline"/>
        </w:rPr>
        <w:t xml:space="preserve">that it might be seeking to </w:t>
      </w:r>
      <w:r w:rsidRPr="00490EE4">
        <w:rPr>
          <w:strike/>
          <w:sz w:val="16"/>
        </w:rPr>
        <w:t>disable</w:t>
      </w:r>
      <w:r w:rsidRPr="00490EE4">
        <w:rPr>
          <w:sz w:val="16"/>
        </w:rPr>
        <w:t xml:space="preserve"> or </w:t>
      </w:r>
      <w:r w:rsidRPr="00490EE4">
        <w:rPr>
          <w:rStyle w:val="Emphasis"/>
        </w:rPr>
        <w:t>destroy China’s nuclear arsenal outright</w:t>
      </w:r>
      <w:r w:rsidRPr="00490EE4">
        <w:rPr>
          <w:rStyle w:val="StyleUnderline"/>
        </w:rPr>
        <w:t xml:space="preserve">, perhaps as a </w:t>
      </w:r>
      <w:r w:rsidRPr="00490EE4">
        <w:rPr>
          <w:rStyle w:val="Emphasis"/>
        </w:rPr>
        <w:t>prelude to regime change</w:t>
      </w:r>
      <w:r w:rsidRPr="00490EE4">
        <w:rPr>
          <w:rStyle w:val="StyleUnderline"/>
        </w:rPr>
        <w:t xml:space="preserve">. In the </w:t>
      </w:r>
      <w:r w:rsidRPr="00490EE4">
        <w:rPr>
          <w:rStyle w:val="Emphasis"/>
        </w:rPr>
        <w:t>fog of war</w:t>
      </w:r>
      <w:r w:rsidRPr="00490EE4">
        <w:rPr>
          <w:rStyle w:val="StyleUnderline"/>
        </w:rPr>
        <w:t xml:space="preserve">, Beijing might reluctantly conclude that </w:t>
      </w:r>
      <w:r w:rsidRPr="00490EE4">
        <w:rPr>
          <w:rStyle w:val="Emphasis"/>
        </w:rPr>
        <w:t>limited nuclear escalation</w:t>
      </w:r>
      <w:r w:rsidRPr="00490EE4">
        <w:rPr>
          <w:sz w:val="16"/>
        </w:rPr>
        <w:t>—an initial strike small enough that it could avoid full-scale U.S. retaliation—</w:t>
      </w:r>
      <w:r w:rsidRPr="00490EE4">
        <w:rPr>
          <w:rStyle w:val="StyleUnderline"/>
        </w:rPr>
        <w:t>was</w:t>
      </w:r>
      <w:r w:rsidRPr="00490EE4">
        <w:rPr>
          <w:sz w:val="16"/>
        </w:rPr>
        <w:t xml:space="preserve"> a </w:t>
      </w:r>
      <w:r w:rsidRPr="00490EE4">
        <w:rPr>
          <w:rStyle w:val="Emphasis"/>
        </w:rPr>
        <w:t>viable</w:t>
      </w:r>
      <w:r w:rsidRPr="00490EE4">
        <w:rPr>
          <w:sz w:val="16"/>
        </w:rPr>
        <w:t xml:space="preserve"> option to defend itself. STRAIT SHOOTERS </w:t>
      </w:r>
      <w:r w:rsidRPr="00490EE4">
        <w:rPr>
          <w:rStyle w:val="StyleUnderline"/>
        </w:rPr>
        <w:t xml:space="preserve">The most worrisome flash point for a U.S.-Chinese war is </w:t>
      </w:r>
      <w:r w:rsidRPr="00490EE4">
        <w:rPr>
          <w:rStyle w:val="Emphasis"/>
        </w:rPr>
        <w:t>Taiwan</w:t>
      </w:r>
      <w:r w:rsidRPr="00490EE4">
        <w:rPr>
          <w:rStyle w:val="StyleUnderline"/>
        </w:rPr>
        <w:t>.</w:t>
      </w:r>
      <w:r w:rsidRPr="00490EE4">
        <w:rPr>
          <w:sz w:val="16"/>
        </w:rPr>
        <w:t xml:space="preserve"> Beijing’s long-term objective of reunifying the island with mainland China is clearly in conflict with Washington’s longstanding desire to maintain the status quo in the strait. It is not difficult to imagine how this might lead to war. For example, </w:t>
      </w:r>
      <w:r w:rsidRPr="00490EE4">
        <w:rPr>
          <w:rStyle w:val="StyleUnderline"/>
        </w:rPr>
        <w:t xml:space="preserve">China could decide that the political or military window for regaining control over the island was closing and </w:t>
      </w:r>
      <w:r w:rsidRPr="00490EE4">
        <w:rPr>
          <w:rStyle w:val="Emphasis"/>
        </w:rPr>
        <w:t>launch an attack</w:t>
      </w:r>
      <w:r w:rsidRPr="00490EE4">
        <w:rPr>
          <w:sz w:val="16"/>
        </w:rPr>
        <w:t xml:space="preserve">, using air and naval forces to blockade Taiwanese harbors or bombard the island. Although U.S. law does not require Washington to intervene in such a scenario, the Taiwan Relations Act states that the United States will “consider any effort to determine the future of Taiwan by other than peaceful means, including by boycotts or embargoes, a threat to the peace and security of the Western Pacific area and of grave concern to the United States.” Were Washington to intervene on Taipei’s behalf, the world’s sole superpower and its rising competitor would find themselves in the first great-power war of the twenty-first century. In the course of such a war, </w:t>
      </w:r>
      <w:r w:rsidRPr="00490EE4">
        <w:rPr>
          <w:rStyle w:val="StyleUnderline"/>
        </w:rPr>
        <w:t xml:space="preserve">U.S. conventional military operations would likely </w:t>
      </w:r>
      <w:r w:rsidRPr="00490EE4">
        <w:rPr>
          <w:rStyle w:val="Emphasis"/>
        </w:rPr>
        <w:t>threaten</w:t>
      </w:r>
      <w:r w:rsidRPr="00490EE4">
        <w:rPr>
          <w:sz w:val="16"/>
        </w:rPr>
        <w:t xml:space="preserve">, </w:t>
      </w:r>
      <w:r w:rsidRPr="00490EE4">
        <w:rPr>
          <w:strike/>
          <w:sz w:val="16"/>
        </w:rPr>
        <w:t>disable</w:t>
      </w:r>
      <w:r w:rsidRPr="00490EE4">
        <w:rPr>
          <w:sz w:val="16"/>
        </w:rPr>
        <w:t xml:space="preserve">, or outright eliminate some </w:t>
      </w:r>
      <w:r w:rsidRPr="00490EE4">
        <w:rPr>
          <w:rStyle w:val="StyleUnderline"/>
        </w:rPr>
        <w:t xml:space="preserve">Chinese </w:t>
      </w:r>
      <w:r w:rsidRPr="00490EE4">
        <w:rPr>
          <w:rStyle w:val="Emphasis"/>
        </w:rPr>
        <w:t>nuclear capabilities</w:t>
      </w:r>
      <w:r w:rsidRPr="00490EE4">
        <w:rPr>
          <w:sz w:val="16"/>
        </w:rPr>
        <w:t xml:space="preserve">—whether doing so was Washington’s stated objective or not. In fact, if the United States engaged in the style of warfare it has practiced over the last 30 years, </w:t>
      </w:r>
      <w:r w:rsidRPr="00490EE4">
        <w:rPr>
          <w:rStyle w:val="StyleUnderline"/>
        </w:rPr>
        <w:t xml:space="preserve">this outcome would be </w:t>
      </w:r>
      <w:r w:rsidRPr="00490EE4">
        <w:rPr>
          <w:rStyle w:val="Emphasis"/>
        </w:rPr>
        <w:t>all but guaranteed</w:t>
      </w:r>
      <w:r w:rsidRPr="00490EE4">
        <w:rPr>
          <w:sz w:val="16"/>
        </w:rPr>
        <w:t xml:space="preserve">. Consider submarine warfare. China could use its conventionally armed attack submarines to blockade Taiwanese harbors or bomb the island, or to attack U.S. and allied forces in the region. If that happened, </w:t>
      </w:r>
      <w:r w:rsidRPr="00490EE4">
        <w:rPr>
          <w:rStyle w:val="StyleUnderline"/>
        </w:rPr>
        <w:t xml:space="preserve">the U.S. Navy would almost certainly undertake an </w:t>
      </w:r>
      <w:r w:rsidRPr="00490EE4">
        <w:rPr>
          <w:rStyle w:val="Emphasis"/>
        </w:rPr>
        <w:t>antisubmarine campaign</w:t>
      </w:r>
      <w:r w:rsidRPr="00490EE4">
        <w:rPr>
          <w:rStyle w:val="StyleUnderline"/>
        </w:rPr>
        <w:t>, which would likely threaten China’s</w:t>
      </w:r>
      <w:r w:rsidRPr="00490EE4">
        <w:rPr>
          <w:sz w:val="16"/>
        </w:rPr>
        <w:t xml:space="preserve"> “boomers,” the four </w:t>
      </w:r>
      <w:r w:rsidRPr="00490EE4">
        <w:rPr>
          <w:rStyle w:val="Emphasis"/>
        </w:rPr>
        <w:t>nuclear</w:t>
      </w:r>
      <w:r w:rsidRPr="00490EE4">
        <w:rPr>
          <w:sz w:val="16"/>
        </w:rPr>
        <w:t xml:space="preserve">-armed </w:t>
      </w:r>
      <w:r w:rsidRPr="00490EE4">
        <w:rPr>
          <w:rStyle w:val="Emphasis"/>
        </w:rPr>
        <w:t>ballistic missile submarines</w:t>
      </w:r>
      <w:r w:rsidRPr="00490EE4">
        <w:rPr>
          <w:sz w:val="16"/>
        </w:rPr>
        <w:t xml:space="preserve"> that form its naval nuclear deterrent. China’s conventionally armed and nuclear-armed submarines share the same shore-based communications system; </w:t>
      </w:r>
      <w:r w:rsidRPr="00490EE4">
        <w:rPr>
          <w:rStyle w:val="StyleUnderline"/>
        </w:rPr>
        <w:t xml:space="preserve">a U.S. attack on these transmitters would thus not only disrupt the activities of China’s attack submarine force but also cut off its boomers from </w:t>
      </w:r>
      <w:r w:rsidRPr="00490EE4">
        <w:rPr>
          <w:rStyle w:val="Emphasis"/>
        </w:rPr>
        <w:t>contact with Beijing</w:t>
      </w:r>
      <w:r w:rsidRPr="00490EE4">
        <w:rPr>
          <w:sz w:val="16"/>
        </w:rPr>
        <w:t xml:space="preserve">,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Even more dangerous, </w:t>
      </w:r>
      <w:r w:rsidRPr="00490EE4">
        <w:rPr>
          <w:rStyle w:val="StyleUnderline"/>
        </w:rPr>
        <w:t xml:space="preserve">U.S. forces hunting Chinese attack submarines could </w:t>
      </w:r>
      <w:r w:rsidRPr="00490EE4">
        <w:rPr>
          <w:rStyle w:val="Emphasis"/>
        </w:rPr>
        <w:t>inadvertently</w:t>
      </w:r>
      <w:r w:rsidRPr="00490EE4">
        <w:rPr>
          <w:rStyle w:val="StyleUnderline"/>
        </w:rPr>
        <w:t xml:space="preserve"> sink a Chinese boomer instead</w:t>
      </w:r>
      <w:r w:rsidRPr="00490EE4">
        <w:rPr>
          <w:sz w:val="16"/>
        </w:rPr>
        <w:t xml:space="preserve">.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w:t>
      </w:r>
      <w:r w:rsidRPr="00490EE4">
        <w:rPr>
          <w:rStyle w:val="StyleUnderline"/>
        </w:rPr>
        <w:t xml:space="preserve">Platitudes about caution are </w:t>
      </w:r>
      <w:r w:rsidRPr="00490EE4">
        <w:rPr>
          <w:rStyle w:val="Emphasis"/>
        </w:rPr>
        <w:t>easy in peacetime</w:t>
      </w:r>
      <w:r w:rsidRPr="00490EE4">
        <w:rPr>
          <w:rStyle w:val="StyleUnderline"/>
        </w:rPr>
        <w:t xml:space="preserve">. In wartime, when Chinese attack submarines might already have launched </w:t>
      </w:r>
      <w:r w:rsidRPr="00490EE4">
        <w:rPr>
          <w:rStyle w:val="Emphasis"/>
        </w:rPr>
        <w:t>deadly strikes</w:t>
      </w:r>
      <w:r w:rsidRPr="00490EE4">
        <w:rPr>
          <w:rStyle w:val="StyleUnderline"/>
        </w:rPr>
        <w:t xml:space="preserve">, the U.S. crew might decide to </w:t>
      </w:r>
      <w:r w:rsidRPr="00490EE4">
        <w:rPr>
          <w:rStyle w:val="Emphasis"/>
        </w:rPr>
        <w:t>shoot first</w:t>
      </w:r>
      <w:r w:rsidRPr="00490EE4">
        <w:rPr>
          <w:rStyle w:val="StyleUnderline"/>
        </w:rPr>
        <w:t xml:space="preserve"> and </w:t>
      </w:r>
      <w:r w:rsidRPr="00490EE4">
        <w:rPr>
          <w:rStyle w:val="Emphasis"/>
        </w:rPr>
        <w:t>ask questions later.</w:t>
      </w:r>
      <w:r w:rsidRPr="00490EE4">
        <w:rPr>
          <w:sz w:val="16"/>
        </w:rPr>
        <w:t xml:space="preserve"> 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 </w:t>
      </w:r>
      <w:r w:rsidRPr="00490EE4">
        <w:rPr>
          <w:rStyle w:val="StyleUnderline"/>
        </w:rPr>
        <w:t xml:space="preserve">The situation is similar onshore, where any U.S. military campaign would have to contend with China’s growing land-based conventional ballistic missile force. Much of this force is </w:t>
      </w:r>
      <w:r w:rsidRPr="00490EE4">
        <w:rPr>
          <w:rStyle w:val="Emphasis"/>
        </w:rPr>
        <w:t>within range of Taiwan</w:t>
      </w:r>
      <w:r w:rsidRPr="00490EE4">
        <w:rPr>
          <w:sz w:val="16"/>
        </w:rPr>
        <w:t xml:space="preserve">,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w:t>
      </w:r>
      <w:r w:rsidRPr="00490EE4">
        <w:rPr>
          <w:rStyle w:val="StyleUnderline"/>
        </w:rPr>
        <w:t xml:space="preserve">Chinese conventional and nuclear ballistic missiles are often </w:t>
      </w:r>
      <w:r w:rsidRPr="00490EE4">
        <w:rPr>
          <w:rStyle w:val="Emphasis"/>
        </w:rPr>
        <w:t>attached to the same base headquarters</w:t>
      </w:r>
      <w:r w:rsidRPr="00490EE4">
        <w:rPr>
          <w:rStyle w:val="StyleUnderline"/>
        </w:rPr>
        <w:t xml:space="preserve">, meaning that they likely share </w:t>
      </w:r>
      <w:r w:rsidRPr="00490EE4">
        <w:rPr>
          <w:rStyle w:val="Emphasis"/>
        </w:rPr>
        <w:t>transportation</w:t>
      </w:r>
      <w:r w:rsidRPr="00490EE4">
        <w:rPr>
          <w:rStyle w:val="StyleUnderline"/>
        </w:rPr>
        <w:t xml:space="preserve"> and </w:t>
      </w:r>
      <w:r w:rsidRPr="00490EE4">
        <w:rPr>
          <w:rStyle w:val="Emphasis"/>
        </w:rPr>
        <w:t>supply networks</w:t>
      </w:r>
      <w:r w:rsidRPr="00490EE4">
        <w:rPr>
          <w:rStyle w:val="StyleUnderline"/>
        </w:rPr>
        <w:t xml:space="preserve">, </w:t>
      </w:r>
      <w:r w:rsidRPr="00490EE4">
        <w:rPr>
          <w:rStyle w:val="Emphasis"/>
        </w:rPr>
        <w:t>patrol routes</w:t>
      </w:r>
      <w:r w:rsidRPr="00490EE4">
        <w:rPr>
          <w:rStyle w:val="StyleUnderline"/>
        </w:rPr>
        <w:t xml:space="preserve">, and other </w:t>
      </w:r>
      <w:r w:rsidRPr="00490EE4">
        <w:rPr>
          <w:rStyle w:val="Emphasis"/>
        </w:rPr>
        <w:t>supporting infrastructure</w:t>
      </w:r>
      <w:r w:rsidRPr="00490EE4">
        <w:rPr>
          <w:sz w:val="16"/>
        </w:rPr>
        <w:t xml:space="preserve">. </w:t>
      </w:r>
      <w:r w:rsidRPr="00490EE4">
        <w:rPr>
          <w:rStyle w:val="StyleUnderline"/>
        </w:rPr>
        <w:t>It is</w:t>
      </w:r>
      <w:r w:rsidRPr="00490EE4">
        <w:rPr>
          <w:sz w:val="16"/>
        </w:rPr>
        <w:t xml:space="preserve"> also </w:t>
      </w:r>
      <w:r w:rsidRPr="00490EE4">
        <w:rPr>
          <w:rStyle w:val="StyleUnderline"/>
        </w:rPr>
        <w:t xml:space="preserve">possible that they </w:t>
      </w:r>
      <w:r w:rsidRPr="00490EE4">
        <w:rPr>
          <w:rStyle w:val="Emphasis"/>
        </w:rPr>
        <w:t>share</w:t>
      </w:r>
      <w:r w:rsidRPr="00490EE4">
        <w:rPr>
          <w:rStyle w:val="StyleUnderline"/>
        </w:rPr>
        <w:t xml:space="preserve"> some </w:t>
      </w:r>
      <w:r w:rsidRPr="00490EE4">
        <w:rPr>
          <w:rStyle w:val="Emphasis"/>
        </w:rPr>
        <w:t>c</w:t>
      </w:r>
      <w:r w:rsidRPr="00490EE4">
        <w:rPr>
          <w:rStyle w:val="StyleUnderline"/>
        </w:rPr>
        <w:t>ommand-and-</w:t>
      </w:r>
      <w:r w:rsidRPr="00490EE4">
        <w:rPr>
          <w:rStyle w:val="Emphasis"/>
        </w:rPr>
        <w:t>c</w:t>
      </w:r>
      <w:r w:rsidRPr="00490EE4">
        <w:rPr>
          <w:rStyle w:val="StyleUnderline"/>
        </w:rPr>
        <w:t xml:space="preserve">ontrol </w:t>
      </w:r>
      <w:r w:rsidRPr="00490EE4">
        <w:rPr>
          <w:rStyle w:val="Emphasis"/>
        </w:rPr>
        <w:t>networks</w:t>
      </w:r>
      <w:r w:rsidRPr="00490EE4">
        <w:rPr>
          <w:sz w:val="16"/>
        </w:rPr>
        <w:t xml:space="preserve">, </w:t>
      </w:r>
      <w:r w:rsidRPr="00490EE4">
        <w:rPr>
          <w:rStyle w:val="StyleUnderline"/>
        </w:rPr>
        <w:t>or that the U</w:t>
      </w:r>
      <w:r w:rsidRPr="00490EE4">
        <w:rPr>
          <w:sz w:val="16"/>
        </w:rPr>
        <w:t xml:space="preserve">nited </w:t>
      </w:r>
      <w:r w:rsidRPr="00490EE4">
        <w:rPr>
          <w:rStyle w:val="StyleUnderline"/>
        </w:rPr>
        <w:t>S</w:t>
      </w:r>
      <w:r w:rsidRPr="00490EE4">
        <w:rPr>
          <w:sz w:val="16"/>
        </w:rPr>
        <w:t xml:space="preserve">tates would </w:t>
      </w:r>
      <w:r w:rsidRPr="00490EE4">
        <w:rPr>
          <w:rStyle w:val="StyleUnderline"/>
        </w:rPr>
        <w:t xml:space="preserve">be </w:t>
      </w:r>
      <w:r w:rsidRPr="00490EE4">
        <w:rPr>
          <w:rStyle w:val="Emphasis"/>
        </w:rPr>
        <w:t>unable to distinguish</w:t>
      </w:r>
      <w:r w:rsidRPr="00490EE4">
        <w:rPr>
          <w:rStyle w:val="StyleUnderline"/>
        </w:rPr>
        <w:t xml:space="preserve"> between the conventional and nuclear networks even if they were physically separate.</w:t>
      </w:r>
      <w:r w:rsidRPr="00490EE4">
        <w:rPr>
          <w:u w:val="single"/>
        </w:rPr>
        <w:t xml:space="preserve"> </w:t>
      </w:r>
      <w:r w:rsidRPr="00490EE4">
        <w:rPr>
          <w:sz w:val="16"/>
        </w:rPr>
        <w:t xml:space="preserve">To add to the challenge, </w:t>
      </w:r>
      <w:r w:rsidRPr="00490EE4">
        <w:rPr>
          <w:rStyle w:val="StyleUnderline"/>
        </w:rPr>
        <w:t xml:space="preserve">some of China’s ballistic missiles can carry either a conventional or a nuclear warhead, and the two versions are virtually </w:t>
      </w:r>
      <w:r w:rsidRPr="00490EE4">
        <w:rPr>
          <w:rStyle w:val="Emphasis"/>
        </w:rPr>
        <w:t>indistinguishable to U.S. aerial surveillance</w:t>
      </w:r>
      <w:r w:rsidRPr="00490EE4">
        <w:rPr>
          <w:sz w:val="16"/>
        </w:rPr>
        <w:t xml:space="preserve">. In a war, </w:t>
      </w:r>
      <w:r w:rsidRPr="00490EE4">
        <w:rPr>
          <w:rStyle w:val="StyleUnderline"/>
        </w:rPr>
        <w:t xml:space="preserve">targeting the conventional variants would likely mean </w:t>
      </w:r>
      <w:r w:rsidRPr="00490EE4">
        <w:rPr>
          <w:rStyle w:val="Emphasis"/>
        </w:rPr>
        <w:t>destroying</w:t>
      </w:r>
      <w:r w:rsidRPr="00490EE4">
        <w:rPr>
          <w:rStyle w:val="StyleUnderline"/>
        </w:rPr>
        <w:t xml:space="preserve"> some </w:t>
      </w:r>
      <w:r w:rsidRPr="00490EE4">
        <w:rPr>
          <w:rStyle w:val="Emphasis"/>
        </w:rPr>
        <w:t>nuclear ones in the process</w:t>
      </w:r>
      <w:r w:rsidRPr="00490EE4">
        <w:rPr>
          <w:rStyle w:val="StyleUnderline"/>
        </w:rPr>
        <w:t>.</w:t>
      </w:r>
      <w:r w:rsidRPr="00490EE4">
        <w:rPr>
          <w:sz w:val="16"/>
        </w:rPr>
        <w:t xml:space="preserve">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 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 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 </w:t>
      </w:r>
      <w:r w:rsidRPr="00490EE4">
        <w:rPr>
          <w:rStyle w:val="StyleUnderline"/>
        </w:rPr>
        <w:t xml:space="preserve">Put simply, the favored U.S. strategy to </w:t>
      </w:r>
      <w:r w:rsidRPr="00490EE4">
        <w:rPr>
          <w:rStyle w:val="Emphasis"/>
        </w:rPr>
        <w:t>ensure a conventional victory</w:t>
      </w:r>
      <w:r w:rsidRPr="00490EE4">
        <w:rPr>
          <w:rStyle w:val="StyleUnderline"/>
        </w:rPr>
        <w:t xml:space="preserve"> would likely </w:t>
      </w:r>
      <w:r w:rsidRPr="00490EE4">
        <w:rPr>
          <w:rStyle w:val="Emphasis"/>
        </w:rPr>
        <w:t>endanger</w:t>
      </w:r>
      <w:r w:rsidRPr="00490EE4">
        <w:rPr>
          <w:rStyle w:val="StyleUnderline"/>
        </w:rPr>
        <w:t xml:space="preserve"> much of China’s nuclear arsenal </w:t>
      </w:r>
      <w:r w:rsidRPr="00490EE4">
        <w:rPr>
          <w:rStyle w:val="Emphasis"/>
        </w:rPr>
        <w:t>in the process</w:t>
      </w:r>
      <w:r w:rsidRPr="00490EE4">
        <w:rPr>
          <w:rStyle w:val="StyleUnderline"/>
        </w:rPr>
        <w:t>, at sea and on la</w:t>
      </w:r>
      <w:r w:rsidRPr="00490EE4">
        <w:rPr>
          <w:sz w:val="16"/>
        </w:rPr>
        <w:t xml:space="preserve">nd. </w:t>
      </w:r>
      <w:r w:rsidRPr="00490EE4">
        <w:rPr>
          <w:rStyle w:val="StyleUnderline"/>
        </w:rPr>
        <w:t>Whether the U</w:t>
      </w:r>
      <w:r w:rsidRPr="00490EE4">
        <w:rPr>
          <w:sz w:val="16"/>
        </w:rPr>
        <w:t xml:space="preserve">nited </w:t>
      </w:r>
      <w:r w:rsidRPr="00490EE4">
        <w:rPr>
          <w:rStyle w:val="StyleUnderline"/>
        </w:rPr>
        <w:t>S</w:t>
      </w:r>
      <w:r w:rsidRPr="00490EE4">
        <w:rPr>
          <w:sz w:val="16"/>
        </w:rPr>
        <w:t xml:space="preserve">tates </w:t>
      </w:r>
      <w:r w:rsidRPr="00490EE4">
        <w:rPr>
          <w:rStyle w:val="Emphasis"/>
        </w:rPr>
        <w:t>actually intended</w:t>
      </w:r>
      <w:r w:rsidRPr="00490EE4">
        <w:rPr>
          <w:rStyle w:val="StyleUnderline"/>
        </w:rPr>
        <w:t xml:space="preserve"> to target all of China’s nuclear weapons would be </w:t>
      </w:r>
      <w:r w:rsidRPr="00490EE4">
        <w:rPr>
          <w:rStyle w:val="Emphasis"/>
        </w:rPr>
        <w:t>incidental</w:t>
      </w:r>
      <w:r w:rsidRPr="00490EE4">
        <w:rPr>
          <w:rStyle w:val="StyleUnderline"/>
        </w:rPr>
        <w:t xml:space="preserve">. </w:t>
      </w:r>
      <w:r w:rsidRPr="00490EE4">
        <w:rPr>
          <w:rStyle w:val="Emphasis"/>
        </w:rPr>
        <w:t>All that would matter</w:t>
      </w:r>
      <w:r w:rsidRPr="00490EE4">
        <w:rPr>
          <w:rStyle w:val="StyleUnderline"/>
        </w:rPr>
        <w:t xml:space="preserve"> is that Chinese leaders would </w:t>
      </w:r>
      <w:r w:rsidRPr="00490EE4">
        <w:rPr>
          <w:rStyle w:val="Emphasis"/>
        </w:rPr>
        <w:t xml:space="preserve">consider them threatened. </w:t>
      </w:r>
      <w:r w:rsidRPr="00490EE4">
        <w:rPr>
          <w:sz w:val="16"/>
        </w:rPr>
        <w:t xml:space="preserve">LESSONS FROM THE PAST At that point, the question becomes, </w:t>
      </w:r>
      <w:proofErr w:type="gramStart"/>
      <w:r w:rsidRPr="00490EE4">
        <w:rPr>
          <w:rStyle w:val="StyleUnderline"/>
        </w:rPr>
        <w:t>How</w:t>
      </w:r>
      <w:proofErr w:type="gramEnd"/>
      <w:r w:rsidRPr="00490EE4">
        <w:rPr>
          <w:rStyle w:val="StyleUnderline"/>
        </w:rPr>
        <w:t xml:space="preserve"> will China react? Will it practice restraint and uphold the “no first use” pledge once its nuclear forces appear to be under attack?</w:t>
      </w:r>
      <w:r w:rsidRPr="00490EE4">
        <w:rPr>
          <w:sz w:val="16"/>
        </w:rPr>
        <w:t xml:space="preserve"> Or will it use those weapons while it still can, gambling that limited escalation will either halt the U.S. campaign or intimidate Washington into backing down? 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 The danger lies in </w:t>
      </w:r>
      <w:r w:rsidRPr="00490EE4">
        <w:rPr>
          <w:rStyle w:val="StyleUnderline"/>
        </w:rPr>
        <w:t xml:space="preserve">wartime developments that could </w:t>
      </w:r>
      <w:r w:rsidRPr="00490EE4">
        <w:rPr>
          <w:rStyle w:val="Emphasis"/>
        </w:rPr>
        <w:t>shift China’s assumptions</w:t>
      </w:r>
      <w:r w:rsidRPr="00490EE4">
        <w:rPr>
          <w:rStyle w:val="StyleUnderline"/>
        </w:rPr>
        <w:t xml:space="preserve"> about U.S. intentions. If Beijing interprets the </w:t>
      </w:r>
      <w:r w:rsidRPr="00490EE4">
        <w:rPr>
          <w:rStyle w:val="Emphasis"/>
        </w:rPr>
        <w:t>erosion</w:t>
      </w:r>
      <w:r w:rsidRPr="00490EE4">
        <w:rPr>
          <w:sz w:val="16"/>
        </w:rPr>
        <w:t xml:space="preserve"> </w:t>
      </w:r>
      <w:r w:rsidRPr="00490EE4">
        <w:rPr>
          <w:rStyle w:val="StyleUnderline"/>
        </w:rPr>
        <w:t>of its</w:t>
      </w:r>
      <w:r w:rsidRPr="00490EE4">
        <w:rPr>
          <w:sz w:val="16"/>
        </w:rPr>
        <w:t xml:space="preserve"> sea- and land-based </w:t>
      </w:r>
      <w:r w:rsidRPr="00490EE4">
        <w:rPr>
          <w:rStyle w:val="StyleUnderline"/>
        </w:rPr>
        <w:t xml:space="preserve">nuclear forces as a deliberate effort to destroy its nuclear deterrent, or perhaps even as a </w:t>
      </w:r>
      <w:r w:rsidRPr="00490EE4">
        <w:rPr>
          <w:rStyle w:val="Emphasis"/>
        </w:rPr>
        <w:t>prelude to a nuclear attack</w:t>
      </w:r>
      <w:r w:rsidRPr="00490EE4">
        <w:rPr>
          <w:rStyle w:val="StyleUnderline"/>
        </w:rPr>
        <w:t xml:space="preserve">, it might see limited nuclear escalation as a way to </w:t>
      </w:r>
      <w:r w:rsidRPr="00490EE4">
        <w:rPr>
          <w:rStyle w:val="Emphasis"/>
        </w:rPr>
        <w:t>force an end to the conflict</w:t>
      </w:r>
      <w:r w:rsidRPr="00490EE4">
        <w:rPr>
          <w:sz w:val="16"/>
        </w:rPr>
        <w:t xml:space="preserve">. For example, </w:t>
      </w:r>
      <w:r w:rsidRPr="00490EE4">
        <w:rPr>
          <w:rStyle w:val="StyleUnderline"/>
        </w:rPr>
        <w:t xml:space="preserve">China could use nuclear weapons to instantaneously destroy the U.S. air bases that posed the </w:t>
      </w:r>
      <w:r w:rsidRPr="00490EE4">
        <w:rPr>
          <w:rStyle w:val="Emphasis"/>
        </w:rPr>
        <w:t>biggest threat to its arsenal</w:t>
      </w:r>
      <w:r w:rsidRPr="00490EE4">
        <w:rPr>
          <w:sz w:val="16"/>
        </w:rPr>
        <w:t xml:space="preserve">. </w:t>
      </w:r>
      <w:r w:rsidRPr="00490EE4">
        <w:rPr>
          <w:rStyle w:val="StyleUnderline"/>
        </w:rPr>
        <w:t xml:space="preserve">It could also launch a nuclear strike </w:t>
      </w:r>
      <w:r w:rsidRPr="00490EE4">
        <w:rPr>
          <w:rStyle w:val="Emphasis"/>
        </w:rPr>
        <w:t>with no direct military purpose</w:t>
      </w:r>
      <w:r w:rsidRPr="00490EE4">
        <w:rPr>
          <w:sz w:val="16"/>
        </w:rPr>
        <w:t>—on an unpopulated area or at sea—</w:t>
      </w:r>
      <w:r w:rsidRPr="00490EE4">
        <w:rPr>
          <w:rStyle w:val="StyleUnderline"/>
        </w:rPr>
        <w:t xml:space="preserve">as a way to </w:t>
      </w:r>
      <w:r w:rsidRPr="00490EE4">
        <w:rPr>
          <w:rStyle w:val="Emphasis"/>
        </w:rPr>
        <w:t>signal</w:t>
      </w:r>
      <w:r w:rsidRPr="00490EE4">
        <w:rPr>
          <w:rStyle w:val="StyleUnderline"/>
        </w:rPr>
        <w:t xml:space="preserve"> that the United States had </w:t>
      </w:r>
      <w:r w:rsidRPr="00490EE4">
        <w:rPr>
          <w:rStyle w:val="Emphasis"/>
        </w:rPr>
        <w:t>crossed a redline.</w:t>
      </w:r>
    </w:p>
    <w:p w14:paraId="5780CDA0" w14:textId="77777777" w:rsidR="008676C5" w:rsidRDefault="008676C5" w:rsidP="008676C5">
      <w:pPr>
        <w:rPr>
          <w:sz w:val="16"/>
        </w:rPr>
      </w:pPr>
    </w:p>
    <w:p w14:paraId="7D8E9363" w14:textId="77777777" w:rsidR="008676C5" w:rsidRDefault="008676C5" w:rsidP="008676C5">
      <w:pPr>
        <w:pStyle w:val="Heading3"/>
      </w:pPr>
      <w:proofErr w:type="gramStart"/>
      <w:r>
        <w:t>Hege !</w:t>
      </w:r>
      <w:proofErr w:type="gramEnd"/>
      <w:r>
        <w:t>- War</w:t>
      </w:r>
    </w:p>
    <w:p w14:paraId="61B937EC" w14:textId="77777777" w:rsidR="008676C5" w:rsidRDefault="008676C5" w:rsidP="008676C5">
      <w:pPr>
        <w:rPr>
          <w:sz w:val="16"/>
        </w:rPr>
      </w:pPr>
    </w:p>
    <w:p w14:paraId="19A3356C" w14:textId="77777777" w:rsidR="008676C5" w:rsidRPr="00B87838" w:rsidRDefault="008676C5" w:rsidP="008676C5">
      <w:pPr>
        <w:keepNext/>
        <w:keepLines/>
        <w:spacing w:before="200"/>
        <w:outlineLvl w:val="3"/>
        <w:rPr>
          <w:rFonts w:eastAsiaTheme="majorEastAsia"/>
          <w:b/>
          <w:iCs/>
        </w:rPr>
      </w:pPr>
      <w:r>
        <w:rPr>
          <w:rFonts w:eastAsiaTheme="majorEastAsia"/>
          <w:b/>
          <w:iCs/>
        </w:rPr>
        <w:t xml:space="preserve">And hegemony is an impact filter for all great power wars- deterrence prevents conflict </w:t>
      </w:r>
    </w:p>
    <w:p w14:paraId="25453E29" w14:textId="77777777" w:rsidR="008676C5" w:rsidRPr="00B87838" w:rsidRDefault="008676C5" w:rsidP="008676C5">
      <w:r w:rsidRPr="00B87838">
        <w:t xml:space="preserve">Zalmay </w:t>
      </w:r>
      <w:r w:rsidRPr="00B87838">
        <w:rPr>
          <w:b/>
          <w:bCs/>
        </w:rPr>
        <w:t>Khalilzad 16</w:t>
      </w:r>
      <w:r w:rsidRPr="00B87838">
        <w:t xml:space="preserve">, former U.S. ambassador to the United Nations, counselor at the CSIS, 3/23/16, “4 Lessons about America's Role in the World,” http://nationalinterest.org/feature/4-lessons-about-americas-role-the-world-15574?page=show </w:t>
      </w:r>
    </w:p>
    <w:p w14:paraId="6C6E8122" w14:textId="77777777" w:rsidR="008676C5" w:rsidRPr="00B87838" w:rsidRDefault="008676C5" w:rsidP="008676C5">
      <w:pPr>
        <w:rPr>
          <w:sz w:val="16"/>
          <w:szCs w:val="16"/>
        </w:rPr>
      </w:pPr>
      <w:r w:rsidRPr="00B87838">
        <w:rPr>
          <w:sz w:val="16"/>
          <w:szCs w:val="16"/>
        </w:rPr>
        <w:t xml:space="preserve">Ultimately, however, we concluded that </w:t>
      </w:r>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 xml:space="preserve">has a strong interest in </w:t>
      </w:r>
      <w:r w:rsidRPr="00B87838">
        <w:rPr>
          <w:b/>
          <w:iCs/>
          <w:highlight w:val="cyan"/>
          <w:u w:val="single"/>
        </w:rPr>
        <w:t>precluding</w:t>
      </w:r>
      <w:r w:rsidRPr="00B87838">
        <w:rPr>
          <w:b/>
          <w:iCs/>
          <w:u w:val="single"/>
        </w:rPr>
        <w:t xml:space="preserve"> the emergence of </w:t>
      </w:r>
      <w:r w:rsidRPr="00B87838">
        <w:rPr>
          <w:b/>
          <w:iCs/>
          <w:highlight w:val="cyan"/>
          <w:u w:val="single"/>
        </w:rPr>
        <w:t>another bipolar world</w:t>
      </w:r>
      <w:r w:rsidRPr="00B87838">
        <w:rPr>
          <w:sz w:val="16"/>
          <w:szCs w:val="16"/>
        </w:rPr>
        <w:t>—as in the Cold War—</w:t>
      </w:r>
      <w:r w:rsidRPr="00B87838">
        <w:rPr>
          <w:highlight w:val="cyan"/>
          <w:u w:val="single"/>
        </w:rPr>
        <w:t>or</w:t>
      </w:r>
      <w:r w:rsidRPr="00B87838">
        <w:rPr>
          <w:u w:val="single"/>
        </w:rPr>
        <w:t xml:space="preserve"> a world of </w:t>
      </w:r>
      <w:r w:rsidRPr="00B87838">
        <w:rPr>
          <w:b/>
          <w:iCs/>
          <w:highlight w:val="cyan"/>
          <w:u w:val="single"/>
        </w:rPr>
        <w:t>many</w:t>
      </w:r>
      <w:r w:rsidRPr="00B87838">
        <w:rPr>
          <w:b/>
          <w:iCs/>
          <w:u w:val="single"/>
        </w:rPr>
        <w:t xml:space="preserve"> great </w:t>
      </w:r>
      <w:r w:rsidRPr="00B87838">
        <w:rPr>
          <w:b/>
          <w:iCs/>
          <w:highlight w:val="cyan"/>
          <w:u w:val="single"/>
        </w:rPr>
        <w:t>powers</w:t>
      </w:r>
      <w:r w:rsidRPr="00B87838">
        <w:rPr>
          <w:sz w:val="16"/>
          <w:szCs w:val="16"/>
        </w:rPr>
        <w:t xml:space="preserve">, as existed before the two world wars. </w:t>
      </w:r>
      <w:r w:rsidRPr="00B87838">
        <w:rPr>
          <w:highlight w:val="cyan"/>
          <w:u w:val="single"/>
        </w:rPr>
        <w:t>Multipolarity led to</w:t>
      </w:r>
      <w:r w:rsidRPr="00B87838">
        <w:rPr>
          <w:u w:val="single"/>
        </w:rPr>
        <w:t xml:space="preserve"> two </w:t>
      </w:r>
      <w:r w:rsidRPr="00B87838">
        <w:rPr>
          <w:highlight w:val="cyan"/>
          <w:u w:val="single"/>
        </w:rPr>
        <w:t>world wars</w:t>
      </w:r>
      <w:r w:rsidRPr="00B87838">
        <w:rPr>
          <w:u w:val="single"/>
        </w:rPr>
        <w:t xml:space="preserve"> and </w:t>
      </w:r>
      <w:r w:rsidRPr="00B87838">
        <w:rPr>
          <w:highlight w:val="cyan"/>
          <w:u w:val="single"/>
        </w:rPr>
        <w:t>bipolarity resulted in</w:t>
      </w:r>
      <w:r w:rsidRPr="00B87838">
        <w:rPr>
          <w:u w:val="single"/>
        </w:rPr>
        <w:t xml:space="preserve"> a</w:t>
      </w:r>
      <w:r w:rsidRPr="00B87838">
        <w:rPr>
          <w:sz w:val="16"/>
          <w:szCs w:val="16"/>
        </w:rPr>
        <w:t xml:space="preserve"> protracted </w:t>
      </w:r>
      <w:r w:rsidRPr="00B87838">
        <w:rPr>
          <w:u w:val="single"/>
        </w:rPr>
        <w:t xml:space="preserve">worldwide struggle with the </w:t>
      </w:r>
      <w:r w:rsidRPr="00B87838">
        <w:rPr>
          <w:b/>
          <w:iCs/>
          <w:highlight w:val="cyan"/>
          <w:u w:val="single"/>
        </w:rPr>
        <w:t>risk of nuclear annihilation</w:t>
      </w:r>
      <w:r w:rsidRPr="00B87838">
        <w:rPr>
          <w:highlight w:val="cyan"/>
          <w:u w:val="single"/>
        </w:rPr>
        <w:t>. To avoid a return</w:t>
      </w:r>
      <w:r w:rsidRPr="00B87838">
        <w:rPr>
          <w:u w:val="single"/>
        </w:rPr>
        <w:t xml:space="preserve"> such circumstances</w:t>
      </w:r>
      <w:r w:rsidRPr="00B87838">
        <w:rPr>
          <w:sz w:val="16"/>
          <w:szCs w:val="16"/>
        </w:rPr>
        <w:t xml:space="preserve">, Secretary of Defense Dick Cheney ultimately agreed that </w:t>
      </w:r>
      <w:r w:rsidRPr="00B87838">
        <w:rPr>
          <w:highlight w:val="cyan"/>
          <w:u w:val="single"/>
        </w:rPr>
        <w:t>our objective must be to prevent a hostile power to dominate a “critical region</w:t>
      </w:r>
      <w:r w:rsidRPr="00B87838">
        <w:rPr>
          <w:u w:val="single"/>
        </w:rPr>
        <w:t>,” which would</w:t>
      </w:r>
      <w:r w:rsidRPr="00B87838">
        <w:rPr>
          <w:sz w:val="16"/>
          <w:szCs w:val="16"/>
        </w:rPr>
        <w:t xml:space="preserve"> give it the resources, industrial capabilities and population to </w:t>
      </w:r>
      <w:r w:rsidRPr="00B87838">
        <w:rPr>
          <w:b/>
          <w:iCs/>
          <w:u w:val="single"/>
        </w:rPr>
        <w:t>pose a global challenge</w:t>
      </w:r>
      <w:r w:rsidRPr="00B87838">
        <w:rPr>
          <w:sz w:val="16"/>
          <w:szCs w:val="16"/>
        </w:rPr>
        <w:t xml:space="preserve">. This insight has guided U.S. defense policy throughout the post–Cold War era. </w:t>
      </w:r>
    </w:p>
    <w:p w14:paraId="665CF82D" w14:textId="77777777" w:rsidR="008676C5" w:rsidRPr="00B87838" w:rsidRDefault="008676C5" w:rsidP="008676C5">
      <w:pPr>
        <w:rPr>
          <w:sz w:val="16"/>
          <w:szCs w:val="16"/>
        </w:rPr>
      </w:pPr>
      <w:r w:rsidRPr="00B87838">
        <w:rPr>
          <w:highlight w:val="cyan"/>
          <w:u w:val="single"/>
        </w:rPr>
        <w:t>Giving major powers the green light</w:t>
      </w:r>
      <w:r w:rsidRPr="00B87838">
        <w:rPr>
          <w:u w:val="single"/>
        </w:rPr>
        <w:t xml:space="preserve"> to establish spheres of influence </w:t>
      </w:r>
      <w:r w:rsidRPr="00B87838">
        <w:rPr>
          <w:highlight w:val="cyan"/>
          <w:u w:val="single"/>
        </w:rPr>
        <w:t xml:space="preserve">would produce a multipolar world and </w:t>
      </w:r>
      <w:r w:rsidRPr="00B87838">
        <w:rPr>
          <w:b/>
          <w:iCs/>
          <w:highlight w:val="cyan"/>
          <w:u w:val="single"/>
        </w:rPr>
        <w:t>risk</w:t>
      </w:r>
      <w:r w:rsidRPr="00B87838">
        <w:rPr>
          <w:sz w:val="16"/>
          <w:szCs w:val="16"/>
        </w:rPr>
        <w:t xml:space="preserve"> the return of </w:t>
      </w:r>
      <w:r w:rsidRPr="00B87838">
        <w:rPr>
          <w:b/>
          <w:iCs/>
          <w:highlight w:val="cyan"/>
          <w:u w:val="single"/>
        </w:rPr>
        <w:t>war between</w:t>
      </w:r>
      <w:r w:rsidRPr="00B87838">
        <w:rPr>
          <w:b/>
          <w:iCs/>
          <w:u w:val="single"/>
        </w:rPr>
        <w:t xml:space="preserve"> the </w:t>
      </w:r>
      <w:r w:rsidRPr="00B87838">
        <w:rPr>
          <w:b/>
          <w:iCs/>
          <w:highlight w:val="cyan"/>
          <w:u w:val="single"/>
        </w:rPr>
        <w:t>major powers</w:t>
      </w:r>
      <w:r w:rsidRPr="00B87838">
        <w:rPr>
          <w:sz w:val="16"/>
          <w:szCs w:val="16"/>
        </w:rPr>
        <w:t xml:space="preserve">. Without a stabilizing U.S. presence in the Persian Gulf and U.S. relationships with Jordan and the Gulf States, Iran could shut down oil shipments in its supposed sphere of influence. A similar scenario in fact played out during the 1987 “tanker war” of the Iran-Iraq war, which eventually escalated into a direct military conflict between the United States and Iran. Iran’s nuclear program makes these scenarios even more dangerous. </w:t>
      </w:r>
    </w:p>
    <w:p w14:paraId="17A9B5E2" w14:textId="77777777" w:rsidR="008676C5" w:rsidRPr="00B87838" w:rsidRDefault="008676C5" w:rsidP="008676C5">
      <w:r w:rsidRPr="00B87838">
        <w:rPr>
          <w:highlight w:val="cyan"/>
          <w:u w:val="single"/>
        </w:rPr>
        <w:t>The U</w:t>
      </w:r>
      <w:r w:rsidRPr="00B87838">
        <w:rPr>
          <w:sz w:val="16"/>
          <w:szCs w:val="16"/>
        </w:rPr>
        <w:t xml:space="preserve">nited </w:t>
      </w:r>
      <w:r w:rsidRPr="00B87838">
        <w:rPr>
          <w:highlight w:val="cyan"/>
          <w:u w:val="single"/>
        </w:rPr>
        <w:t>S</w:t>
      </w:r>
      <w:r w:rsidRPr="00B87838">
        <w:rPr>
          <w:sz w:val="16"/>
          <w:szCs w:val="16"/>
        </w:rPr>
        <w:t xml:space="preserve">tates </w:t>
      </w:r>
      <w:r w:rsidRPr="00B87838">
        <w:rPr>
          <w:highlight w:val="cyan"/>
          <w:u w:val="single"/>
        </w:rPr>
        <w:t>can manage the rise</w:t>
      </w:r>
      <w:r w:rsidRPr="00B87838">
        <w:rPr>
          <w:u w:val="single"/>
        </w:rPr>
        <w:t xml:space="preserve"> and resurgence </w:t>
      </w:r>
      <w:r w:rsidRPr="00B87838">
        <w:rPr>
          <w:highlight w:val="cyan"/>
          <w:u w:val="single"/>
        </w:rPr>
        <w:t xml:space="preserve">of great powers like </w:t>
      </w:r>
      <w:r w:rsidRPr="00B87838">
        <w:rPr>
          <w:b/>
          <w:iCs/>
          <w:highlight w:val="cyan"/>
          <w:u w:val="single"/>
        </w:rPr>
        <w:t>China, Russia and Iran</w:t>
      </w:r>
      <w:r w:rsidRPr="00B87838">
        <w:rPr>
          <w:u w:val="single"/>
        </w:rPr>
        <w:t xml:space="preserve"> at an acceptable cost </w:t>
      </w:r>
      <w:r w:rsidRPr="00B87838">
        <w:rPr>
          <w:highlight w:val="cyan"/>
          <w:u w:val="single"/>
        </w:rPr>
        <w:t>without ceding</w:t>
      </w:r>
      <w:r w:rsidRPr="00B87838">
        <w:rPr>
          <w:u w:val="single"/>
        </w:rPr>
        <w:t xml:space="preserve"> entire </w:t>
      </w:r>
      <w:r w:rsidRPr="00B87838">
        <w:rPr>
          <w:highlight w:val="cyan"/>
          <w:u w:val="single"/>
        </w:rPr>
        <w:t>spheres of influence</w:t>
      </w:r>
      <w:r w:rsidRPr="00B87838">
        <w:rPr>
          <w:sz w:val="16"/>
          <w:szCs w:val="16"/>
        </w:rPr>
        <w:t xml:space="preserve">. The key is to focus on normalizing the geopolitics of the Middle East, Europe and the Asia-Pacific, which the United States can do by strengthening its transatlantic and transpacific alliances and adapting them to the new, dangerous circumstances on the horizon. </w:t>
      </w:r>
      <w:r w:rsidRPr="00B87838">
        <w:rPr>
          <w:u w:val="single"/>
        </w:rPr>
        <w:t>The U</w:t>
      </w:r>
      <w:r w:rsidRPr="00B87838">
        <w:rPr>
          <w:sz w:val="16"/>
          <w:szCs w:val="16"/>
        </w:rPr>
        <w:t xml:space="preserve">nited </w:t>
      </w:r>
      <w:r w:rsidRPr="00B87838">
        <w:rPr>
          <w:u w:val="single"/>
        </w:rPr>
        <w:t>S</w:t>
      </w:r>
      <w:r w:rsidRPr="00B87838">
        <w:rPr>
          <w:sz w:val="16"/>
          <w:szCs w:val="16"/>
        </w:rPr>
        <w:t xml:space="preserve">tates </w:t>
      </w:r>
      <w:r w:rsidRPr="00B87838">
        <w:rPr>
          <w:u w:val="single"/>
        </w:rPr>
        <w:t>should promote a balance of power in key regions while seeking opportunities to reconcile differences among major actors</w:t>
      </w:r>
      <w:r w:rsidRPr="00B87838">
        <w:t>.</w:t>
      </w:r>
    </w:p>
    <w:p w14:paraId="64B36947" w14:textId="77777777" w:rsidR="008676C5" w:rsidRDefault="008676C5" w:rsidP="008676C5"/>
    <w:p w14:paraId="358BACD1" w14:textId="1F4079EF" w:rsidR="004A7B2C" w:rsidRDefault="004A7B2C" w:rsidP="004A7B2C">
      <w:pPr>
        <w:pStyle w:val="Heading3"/>
      </w:pPr>
      <w:proofErr w:type="gramStart"/>
      <w:r>
        <w:t xml:space="preserve">Leadership </w:t>
      </w:r>
      <w:r>
        <w:t>!</w:t>
      </w:r>
      <w:proofErr w:type="gramEnd"/>
      <w:r>
        <w:t>- Extinction</w:t>
      </w:r>
    </w:p>
    <w:p w14:paraId="4A718F1D" w14:textId="77777777" w:rsidR="004A7B2C" w:rsidRPr="002B65FA" w:rsidRDefault="004A7B2C" w:rsidP="004A7B2C">
      <w:pPr>
        <w:pStyle w:val="Heading4"/>
      </w:pPr>
      <w:r w:rsidRPr="002B65FA">
        <w:t>US leadership on climate change is key to resolve a host of global existential threats</w:t>
      </w:r>
    </w:p>
    <w:p w14:paraId="018C266D" w14:textId="77777777" w:rsidR="004A7B2C" w:rsidRPr="002B65FA" w:rsidRDefault="004A7B2C" w:rsidP="004A7B2C">
      <w:pPr>
        <w:rPr>
          <w:rStyle w:val="Style13ptBold"/>
        </w:rPr>
      </w:pPr>
      <w:r w:rsidRPr="002B65FA">
        <w:rPr>
          <w:rStyle w:val="Style13ptBold"/>
        </w:rPr>
        <w:t>Rep. Casten 5-2-19</w:t>
      </w:r>
    </w:p>
    <w:p w14:paraId="78AAE3BC" w14:textId="77777777" w:rsidR="004A7B2C" w:rsidRPr="002B65FA" w:rsidRDefault="004A7B2C" w:rsidP="004A7B2C">
      <w:pPr>
        <w:rPr>
          <w:sz w:val="16"/>
        </w:rPr>
      </w:pPr>
      <w:r w:rsidRPr="002B65FA">
        <w:rPr>
          <w:sz w:val="16"/>
        </w:rPr>
        <w:t>(Sean, https://www.usatoday.com/story/opinion/2019/05/02/house-passes-climate-bill-economic-opportunity-us-leadership-column/3642769002/)</w:t>
      </w:r>
    </w:p>
    <w:p w14:paraId="4EEF8FB8" w14:textId="77777777" w:rsidR="004A7B2C" w:rsidRPr="00453505" w:rsidRDefault="004A7B2C" w:rsidP="004A7B2C">
      <w:r w:rsidRPr="002B65FA">
        <w:rPr>
          <w:sz w:val="16"/>
        </w:rPr>
        <w:t xml:space="preserve">If you find yourself in a hole, stop digging. </w:t>
      </w:r>
      <w:r w:rsidRPr="002B65FA">
        <w:rPr>
          <w:rStyle w:val="StyleUnderline"/>
        </w:rPr>
        <w:t>We have a decade to figure out how to reverse global warming if we ever want to ensure a habitable planet</w:t>
      </w:r>
      <w:r w:rsidRPr="002B65FA">
        <w:rPr>
          <w:sz w:val="16"/>
        </w:rPr>
        <w:t xml:space="preserve"> for our children. It’s going to take a full, species-wide effort to figure out how to do so in a way that minimally disrupts our quality of life. And yet, under the Trump administration, we have reversed course. It’s time to stop digging. </w:t>
      </w:r>
      <w:r w:rsidRPr="002B65FA">
        <w:rPr>
          <w:rStyle w:val="StyleUnderline"/>
        </w:rPr>
        <w:t xml:space="preserve">For too long, our nation has lacked conviction, settling for </w:t>
      </w:r>
      <w:r w:rsidRPr="002B65FA">
        <w:rPr>
          <w:rStyle w:val="Emphasis"/>
        </w:rPr>
        <w:t>partial steps,</w:t>
      </w:r>
      <w:r w:rsidRPr="002B65FA">
        <w:rPr>
          <w:sz w:val="16"/>
        </w:rPr>
        <w:t xml:space="preserve"> struggling to reconcile economic and environmental pressures. But those delays, while inexcusable, pale next to President Donald Trump’s active sabotage of our environment. </w:t>
      </w:r>
      <w:r w:rsidRPr="002B65FA">
        <w:rPr>
          <w:rStyle w:val="Emphasis"/>
        </w:rPr>
        <w:t xml:space="preserve">Continuing on this path is a risk to national security, public health and the welfare of future generations. </w:t>
      </w:r>
      <w:r w:rsidRPr="002B65FA">
        <w:rPr>
          <w:sz w:val="16"/>
        </w:rPr>
        <w:t xml:space="preserve">And that is why I am so pleased to be a part of a new majority whose leadership is not afraid to recognize the hole we are in — the new majority that, on Thursday, stopped digging and passed H.R. 9, the Climate Action Now Act. I am proud to serve as a co-lead of H.R. 9 that would prevent this administration from making the United States the only nation on Earth not party to the Paris Climate Accords. H.R. 9 also challenges the Trump administration to step up and show us their plan for combating climate change. H.R. 9 rebukes the reckless attitudes of this president and brings us back to the global bargaining table to participate in the critical discussion over how to turn the tide and embrace a low carbon economy before it is too late. But, ultimately, H.R. 9 merely pauses the digging. And that raises the question — what’s next? Stop hand-wringing and start innovating </w:t>
      </w:r>
      <w:proofErr w:type="gramStart"/>
      <w:r w:rsidRPr="002B65FA">
        <w:rPr>
          <w:sz w:val="16"/>
        </w:rPr>
        <w:t>As</w:t>
      </w:r>
      <w:proofErr w:type="gramEnd"/>
      <w:r w:rsidRPr="002B65FA">
        <w:rPr>
          <w:sz w:val="16"/>
        </w:rPr>
        <w:t xml:space="preserve"> a former CEO of a clean energy company, I humbly submit that, contrary to much of the hand-wringing that seems to deter this body from acting: </w:t>
      </w:r>
      <w:r w:rsidRPr="002B65FA">
        <w:rPr>
          <w:rStyle w:val="StyleUnderline"/>
        </w:rPr>
        <w:t xml:space="preserve">There are no economic or technical barriers preventing us from </w:t>
      </w:r>
      <w:r w:rsidRPr="002B65FA">
        <w:rPr>
          <w:rStyle w:val="Emphasis"/>
        </w:rPr>
        <w:t xml:space="preserve">profitably </w:t>
      </w:r>
      <w:r w:rsidRPr="002B65FA">
        <w:rPr>
          <w:rStyle w:val="StyleUnderline"/>
        </w:rPr>
        <w:t>reducing greenhouse gas emissions</w:t>
      </w:r>
      <w:r w:rsidRPr="002B65FA">
        <w:rPr>
          <w:sz w:val="16"/>
        </w:rPr>
        <w:t xml:space="preserve">. All we have to do is recognize that </w:t>
      </w:r>
      <w:r w:rsidRPr="002B65FA">
        <w:rPr>
          <w:rStyle w:val="Emphasis"/>
        </w:rPr>
        <w:t xml:space="preserve">lowering fossil fuel use also lowers fossil fuel expense. </w:t>
      </w:r>
      <w:r w:rsidRPr="002B65FA">
        <w:rPr>
          <w:rStyle w:val="StyleUnderline"/>
        </w:rPr>
        <w:t>Replacing our old, dirty energy infrastructure with new, efficient and clean infrastructure isn’t a cost to be feared but an investment we should be eager to make</w:t>
      </w:r>
      <w:r w:rsidRPr="002B65FA">
        <w:rPr>
          <w:sz w:val="16"/>
        </w:rPr>
        <w:t xml:space="preserve">. </w:t>
      </w:r>
      <w:r w:rsidRPr="002B65FA">
        <w:rPr>
          <w:rStyle w:val="Emphasis"/>
        </w:rPr>
        <w:t>Lowering fossil fuel use will make our energy bills lower, our manufacturers more profitable, our wallets a little fuller and our planet safer</w:t>
      </w:r>
      <w:r w:rsidRPr="002B65FA">
        <w:rPr>
          <w:sz w:val="16"/>
        </w:rPr>
        <w:t xml:space="preserve">. Climate change is a threat we should fear. But </w:t>
      </w:r>
      <w:r w:rsidRPr="002B65FA">
        <w:rPr>
          <w:rStyle w:val="StyleUnderline"/>
        </w:rPr>
        <w:t xml:space="preserve">addressing climate change is an </w:t>
      </w:r>
      <w:r w:rsidRPr="002B65FA">
        <w:rPr>
          <w:rStyle w:val="Emphasis"/>
        </w:rPr>
        <w:t>economic opportunity</w:t>
      </w:r>
      <w:r w:rsidRPr="002B65FA">
        <w:rPr>
          <w:rStyle w:val="StyleUnderline"/>
        </w:rPr>
        <w:t xml:space="preserve"> to be embraced. </w:t>
      </w:r>
      <w:r w:rsidRPr="002B65FA">
        <w:rPr>
          <w:sz w:val="16"/>
        </w:rPr>
        <w:t xml:space="preserve">Our </w:t>
      </w:r>
      <w:r w:rsidRPr="002B65FA">
        <w:rPr>
          <w:rStyle w:val="StyleUnderline"/>
        </w:rPr>
        <w:t>failure to seize that opportunity so far speaks only to the inefficiencies and distortions in our regulations that create needless barriers to capital deployment</w:t>
      </w:r>
      <w:r w:rsidRPr="002B65FA">
        <w:rPr>
          <w:sz w:val="16"/>
        </w:rPr>
        <w:t xml:space="preserve">. </w:t>
      </w:r>
      <w:r w:rsidRPr="002B65FA">
        <w:rPr>
          <w:rStyle w:val="Emphasis"/>
        </w:rPr>
        <w:t>But we can fix those laws</w:t>
      </w:r>
      <w:r w:rsidRPr="002B65FA">
        <w:rPr>
          <w:sz w:val="16"/>
        </w:rPr>
        <w:t xml:space="preserve">! And by embracing the goals of the Paris Climate Accord, </w:t>
      </w:r>
      <w:r w:rsidRPr="002B65FA">
        <w:rPr>
          <w:rStyle w:val="StyleUnderline"/>
        </w:rPr>
        <w:t xml:space="preserve">we can </w:t>
      </w:r>
      <w:r w:rsidRPr="002B65FA">
        <w:rPr>
          <w:rStyle w:val="Emphasis"/>
        </w:rPr>
        <w:t>unleash the innovation</w:t>
      </w:r>
      <w:r w:rsidRPr="002B65FA">
        <w:rPr>
          <w:rStyle w:val="StyleUnderline"/>
        </w:rPr>
        <w:t xml:space="preserve"> of our manufacturers, businesses and regulators to drive those investments forward. </w:t>
      </w:r>
      <w:r w:rsidRPr="002B65FA">
        <w:rPr>
          <w:sz w:val="16"/>
        </w:rPr>
        <w:t xml:space="preserve">US must not ignore existential climate threat </w:t>
      </w:r>
      <w:r w:rsidRPr="002B65FA">
        <w:rPr>
          <w:rStyle w:val="StyleUnderline"/>
        </w:rPr>
        <w:t xml:space="preserve">This is a once-in-a-generation opportunity </w:t>
      </w:r>
      <w:r w:rsidRPr="002B65FA">
        <w:rPr>
          <w:rStyle w:val="Emphasis"/>
        </w:rPr>
        <w:t>for transformative economic growth</w:t>
      </w:r>
      <w:r w:rsidRPr="002B65FA">
        <w:rPr>
          <w:sz w:val="16"/>
        </w:rPr>
        <w:t xml:space="preserve">. It is </w:t>
      </w:r>
      <w:r w:rsidRPr="002B65FA">
        <w:rPr>
          <w:rStyle w:val="StyleUnderline"/>
        </w:rPr>
        <w:t xml:space="preserve">on a scale with the </w:t>
      </w:r>
      <w:r w:rsidRPr="002B65FA">
        <w:rPr>
          <w:rStyle w:val="Emphasis"/>
        </w:rPr>
        <w:t>industrial and information revolutions</w:t>
      </w:r>
      <w:r w:rsidRPr="002B65FA">
        <w:rPr>
          <w:sz w:val="16"/>
        </w:rPr>
        <w:t xml:space="preserve">. </w:t>
      </w:r>
      <w:r w:rsidRPr="002B65FA">
        <w:rPr>
          <w:rStyle w:val="StyleUnderline"/>
        </w:rPr>
        <w:t xml:space="preserve">Americans should be </w:t>
      </w:r>
      <w:r w:rsidRPr="002B65FA">
        <w:rPr>
          <w:rStyle w:val="Emphasis"/>
        </w:rPr>
        <w:t>leading the way</w:t>
      </w:r>
      <w:r w:rsidRPr="002B65FA">
        <w:rPr>
          <w:rStyle w:val="StyleUnderline"/>
        </w:rPr>
        <w:t xml:space="preserve"> on combating climate change and developing the clean energy economy of tomorrow, not running from the challenge. </w:t>
      </w:r>
      <w:r w:rsidRPr="002B65FA">
        <w:rPr>
          <w:sz w:val="16"/>
        </w:rPr>
        <w:t xml:space="preserve">American leadership is not kowtowing to despots, it’s not declaring phony emergencies to build unnecessary walls, and it’s not ignoring the single most serious threat to the existence of human life on Earth. From Normandy to the Cold War, </w:t>
      </w:r>
      <w:r w:rsidRPr="002B65FA">
        <w:rPr>
          <w:rStyle w:val="StyleUnderline"/>
        </w:rPr>
        <w:t xml:space="preserve">American leadership has been about identifying long-term </w:t>
      </w:r>
      <w:r w:rsidRPr="002B65FA">
        <w:rPr>
          <w:rStyle w:val="Emphasis"/>
        </w:rPr>
        <w:t>existential threats</w:t>
      </w:r>
      <w:r w:rsidRPr="002B65FA">
        <w:rPr>
          <w:rStyle w:val="StyleUnderline"/>
        </w:rPr>
        <w:t xml:space="preserve"> to the entire population and then leading the rest of the world to mobilize around a shared set of goals and values</w:t>
      </w:r>
      <w:r w:rsidRPr="002B65FA">
        <w:rPr>
          <w:sz w:val="16"/>
        </w:rPr>
        <w:t xml:space="preserve">. H.R. 9 is </w:t>
      </w:r>
      <w:r w:rsidRPr="002B65FA">
        <w:rPr>
          <w:rStyle w:val="StyleUnderline"/>
        </w:rPr>
        <w:t xml:space="preserve">the first opportunity in over a decade for our Congress to </w:t>
      </w:r>
      <w:r w:rsidRPr="002B65FA">
        <w:rPr>
          <w:rStyle w:val="Emphasis"/>
        </w:rPr>
        <w:t>reclaim America's leadership role on climate</w:t>
      </w:r>
      <w:r w:rsidRPr="002B65FA">
        <w:rPr>
          <w:sz w:val="16"/>
        </w:rPr>
        <w:t xml:space="preserve">, and I am proud to be part of passing it Not because it’s enough. But because </w:t>
      </w:r>
      <w:r w:rsidRPr="002B65FA">
        <w:rPr>
          <w:rStyle w:val="Emphasis"/>
        </w:rPr>
        <w:t>the world depends on American leadership</w:t>
      </w:r>
      <w:r w:rsidRPr="002B65FA">
        <w:rPr>
          <w:sz w:val="16"/>
        </w:rPr>
        <w:t>, and if the White House refuses to lead, the House will. Onward.</w:t>
      </w:r>
    </w:p>
    <w:p w14:paraId="576964ED" w14:textId="77777777" w:rsidR="004A7B2C" w:rsidRDefault="004A7B2C" w:rsidP="004A7B2C"/>
    <w:p w14:paraId="1A1EC6D2" w14:textId="794C76CF" w:rsidR="004A7B2C" w:rsidRDefault="004A7B2C" w:rsidP="004A7B2C">
      <w:pPr>
        <w:pStyle w:val="Heading3"/>
      </w:pPr>
      <w:proofErr w:type="gramStart"/>
      <w:r>
        <w:t>Leadership !</w:t>
      </w:r>
      <w:proofErr w:type="gramEnd"/>
      <w:r>
        <w:t>- CC</w:t>
      </w:r>
    </w:p>
    <w:p w14:paraId="0D7054BA" w14:textId="77777777" w:rsidR="004A7B2C" w:rsidRPr="004A7B2C" w:rsidRDefault="004A7B2C" w:rsidP="004A7B2C"/>
    <w:p w14:paraId="0151C533" w14:textId="77777777" w:rsidR="004A7B2C" w:rsidRPr="00C61227" w:rsidRDefault="004A7B2C" w:rsidP="004A7B2C">
      <w:pPr>
        <w:rPr>
          <w:rStyle w:val="Style13ptBold"/>
        </w:rPr>
      </w:pPr>
      <w:r>
        <w:rPr>
          <w:rStyle w:val="Style13ptBold"/>
        </w:rPr>
        <w:t xml:space="preserve">US Leadership is key to climate solvency </w:t>
      </w:r>
    </w:p>
    <w:p w14:paraId="3906D4A0" w14:textId="77777777" w:rsidR="004A7B2C" w:rsidRPr="004A7B2C" w:rsidRDefault="004A7B2C" w:rsidP="004A7B2C">
      <w:pPr>
        <w:rPr>
          <w:rStyle w:val="Style13ptBold"/>
        </w:rPr>
      </w:pPr>
      <w:r w:rsidRPr="004A7B2C">
        <w:rPr>
          <w:rStyle w:val="Style13ptBold"/>
        </w:rPr>
        <w:t>EDF ‘21</w:t>
      </w:r>
    </w:p>
    <w:p w14:paraId="5617C036" w14:textId="77777777" w:rsidR="004A7B2C" w:rsidRDefault="004A7B2C" w:rsidP="004A7B2C">
      <w:r w:rsidRPr="00083EEF">
        <w:t>"</w:t>
      </w:r>
      <w:r>
        <w:t>Recapturing U.S. Leadership on Climate</w:t>
      </w:r>
      <w:r w:rsidRPr="00083EEF">
        <w:t xml:space="preserve">," </w:t>
      </w:r>
      <w:r>
        <w:t>Environmental Defense Fund</w:t>
      </w:r>
      <w:r w:rsidRPr="00083EEF">
        <w:t xml:space="preserve">, </w:t>
      </w:r>
      <w:hyperlink r:id="rId87" w:history="1">
        <w:r w:rsidRPr="00546679">
          <w:rPr>
            <w:rStyle w:val="Hyperlink"/>
          </w:rPr>
          <w:t>https://www.edf.org/sites/default/files/documents/Recapturing%20U.S.%20Leadership%20on%20Climate.pdf</w:t>
        </w:r>
      </w:hyperlink>
      <w:r>
        <w:t xml:space="preserve"> -- MG</w:t>
      </w:r>
    </w:p>
    <w:p w14:paraId="6835C4DC" w14:textId="77777777" w:rsidR="004A7B2C" w:rsidRDefault="004A7B2C" w:rsidP="004A7B2C">
      <w:pPr>
        <w:rPr>
          <w:rStyle w:val="StyleUnderline"/>
        </w:rPr>
      </w:pPr>
      <w:r w:rsidRPr="00C20196">
        <w:t xml:space="preserve">Over the past four years, the world watched the Trump administration abandon U.S. international climate commitments, attack the suite of climate and clean air protections put in place under the Obama administration, deny foundational climate science, and ignore the impacts of climate change already affecting Americans across the country. </w:t>
      </w:r>
      <w:r w:rsidRPr="00C20196">
        <w:rPr>
          <w:rStyle w:val="StyleUnderline"/>
        </w:rPr>
        <w:t xml:space="preserve">Not only has </w:t>
      </w:r>
      <w:r w:rsidRPr="00DF52F8">
        <w:rPr>
          <w:rStyle w:val="StyleUnderline"/>
          <w:highlight w:val="cyan"/>
        </w:rPr>
        <w:t>the abdication of U.S. federal leadershi</w:t>
      </w:r>
      <w:r w:rsidRPr="00C20196">
        <w:rPr>
          <w:rStyle w:val="StyleUnderline"/>
        </w:rPr>
        <w:t xml:space="preserve">p—once a driving force for global climate action and ambition— damaged America’s reputation on the world stage, it </w:t>
      </w:r>
      <w:r w:rsidRPr="00DF52F8">
        <w:rPr>
          <w:rStyle w:val="StyleUnderline"/>
          <w:highlight w:val="cyan"/>
        </w:rPr>
        <w:t>set back global efforts to confront the climate crisis</w:t>
      </w:r>
      <w:r w:rsidRPr="00C20196">
        <w:rPr>
          <w:rStyle w:val="StyleUnderline"/>
        </w:rPr>
        <w:t>, despite progress made by other countries and some U.S. state and local governments</w:t>
      </w:r>
      <w:r w:rsidRPr="00C20196">
        <w:t>.</w:t>
      </w:r>
      <w:r>
        <w:t xml:space="preserve"> </w:t>
      </w:r>
      <w:r w:rsidRPr="00C20196">
        <w:t>In the face of federal inaction on climate, U.S. state</w:t>
      </w:r>
      <w:r>
        <w:t xml:space="preserve"> </w:t>
      </w:r>
      <w:r w:rsidRPr="00C20196">
        <w:t>and local governments stepped up. The “We Are</w:t>
      </w:r>
      <w:r>
        <w:t xml:space="preserve"> </w:t>
      </w:r>
      <w:r w:rsidRPr="00C20196">
        <w:t>Still In” movement—a joint declaration expressing</w:t>
      </w:r>
      <w:r>
        <w:t xml:space="preserve"> </w:t>
      </w:r>
      <w:r w:rsidRPr="00C20196">
        <w:t>support for the Paris Agreement and calling for a</w:t>
      </w:r>
      <w:r>
        <w:t xml:space="preserve"> </w:t>
      </w:r>
      <w:r w:rsidRPr="00C20196">
        <w:t>net zero trajectory for the United States—attracted</w:t>
      </w:r>
      <w:r>
        <w:t xml:space="preserve"> </w:t>
      </w:r>
      <w:r w:rsidRPr="00C20196">
        <w:t>nearly 4000 businesses, state and local elected</w:t>
      </w:r>
      <w:r>
        <w:t xml:space="preserve"> </w:t>
      </w:r>
      <w:r w:rsidRPr="00C20196">
        <w:t>officials, tribal and faith leaders, universities, and</w:t>
      </w:r>
      <w:r>
        <w:t xml:space="preserve"> </w:t>
      </w:r>
      <w:r w:rsidRPr="00C20196">
        <w:t xml:space="preserve">others. </w:t>
      </w:r>
      <w:r w:rsidRPr="00C20196">
        <w:rPr>
          <w:rStyle w:val="StyleUnderline"/>
        </w:rPr>
        <w:t>These commitments were foundational to building momentum towards climate progress, but there remains significant work to do to translate these commitments into concrete policies that can cut climate pollution and deliver results at the scale required to meet our climate goals.</w:t>
      </w:r>
      <w:r w:rsidRPr="00C20196">
        <w:t xml:space="preserve"> </w:t>
      </w:r>
      <w:r w:rsidRPr="00C20196">
        <w:rPr>
          <w:rStyle w:val="StyleUnderline"/>
        </w:rPr>
        <w:t xml:space="preserve">Despite the commitments of subnational actors to achieve </w:t>
      </w:r>
      <w:proofErr w:type="spellStart"/>
      <w:r w:rsidRPr="00C20196">
        <w:rPr>
          <w:rStyle w:val="StyleUnderline"/>
        </w:rPr>
        <w:t>statelevel</w:t>
      </w:r>
      <w:proofErr w:type="spellEnd"/>
      <w:r w:rsidRPr="00C20196">
        <w:rPr>
          <w:rStyle w:val="StyleUnderline"/>
        </w:rPr>
        <w:t xml:space="preserve"> reductions consistent with the Paris Agreement goals, </w:t>
      </w:r>
      <w:r w:rsidRPr="00DF52F8">
        <w:rPr>
          <w:rStyle w:val="StyleUnderline"/>
          <w:highlight w:val="cyan"/>
        </w:rPr>
        <w:t>emissions projections</w:t>
      </w:r>
      <w:r w:rsidRPr="00C20196">
        <w:rPr>
          <w:rStyle w:val="StyleUnderline"/>
        </w:rPr>
        <w:t xml:space="preserve"> pre-COVID </w:t>
      </w:r>
      <w:r w:rsidRPr="00DF52F8">
        <w:rPr>
          <w:rStyle w:val="StyleUnderline"/>
          <w:highlight w:val="cyan"/>
        </w:rPr>
        <w:t>showed that the</w:t>
      </w:r>
      <w:r w:rsidRPr="00C20196">
        <w:rPr>
          <w:rStyle w:val="StyleUnderline"/>
        </w:rPr>
        <w:t xml:space="preserve"> </w:t>
      </w:r>
      <w:r w:rsidRPr="00DF52F8">
        <w:rPr>
          <w:rStyle w:val="StyleUnderline"/>
          <w:highlight w:val="cyan"/>
        </w:rPr>
        <w:t>U</w:t>
      </w:r>
      <w:r w:rsidRPr="00C20196">
        <w:rPr>
          <w:rStyle w:val="StyleUnderline"/>
        </w:rPr>
        <w:t xml:space="preserve">nited </w:t>
      </w:r>
      <w:r w:rsidRPr="00DF52F8">
        <w:rPr>
          <w:rStyle w:val="StyleUnderline"/>
          <w:highlight w:val="cyan"/>
        </w:rPr>
        <w:t>S</w:t>
      </w:r>
      <w:r w:rsidRPr="00C20196">
        <w:rPr>
          <w:rStyle w:val="StyleUnderline"/>
        </w:rPr>
        <w:t xml:space="preserve">tates </w:t>
      </w:r>
      <w:r w:rsidRPr="00DF52F8">
        <w:rPr>
          <w:rStyle w:val="StyleUnderline"/>
          <w:highlight w:val="cyan"/>
        </w:rPr>
        <w:t>was far from being on</w:t>
      </w:r>
      <w:r w:rsidRPr="00C20196">
        <w:rPr>
          <w:rStyle w:val="StyleUnderline"/>
        </w:rPr>
        <w:t xml:space="preserve"> the </w:t>
      </w:r>
      <w:r w:rsidRPr="00DF52F8">
        <w:rPr>
          <w:rStyle w:val="StyleUnderline"/>
          <w:highlight w:val="cyan"/>
        </w:rPr>
        <w:t>path to</w:t>
      </w:r>
      <w:r w:rsidRPr="00C20196">
        <w:rPr>
          <w:rStyle w:val="StyleUnderline"/>
        </w:rPr>
        <w:t xml:space="preserve"> reaching the original U.S. NDC commitment to </w:t>
      </w:r>
      <w:r w:rsidRPr="00DF52F8">
        <w:rPr>
          <w:rStyle w:val="StyleUnderline"/>
          <w:highlight w:val="cyan"/>
        </w:rPr>
        <w:t>reduce emissions 26-28</w:t>
      </w:r>
      <w:r w:rsidRPr="00C20196">
        <w:rPr>
          <w:rStyle w:val="StyleUnderline"/>
        </w:rPr>
        <w:t xml:space="preserve">% below 2005 levels </w:t>
      </w:r>
      <w:r w:rsidRPr="00DF52F8">
        <w:rPr>
          <w:rStyle w:val="StyleUnderline"/>
          <w:highlight w:val="cyan"/>
        </w:rPr>
        <w:t>by 2025</w:t>
      </w:r>
      <w:r w:rsidRPr="00C20196">
        <w:t>.</w:t>
      </w:r>
      <w:r>
        <w:t xml:space="preserve"> </w:t>
      </w:r>
      <w:r w:rsidRPr="00C20196">
        <w:t>If the 25 states with climate commitments had put in</w:t>
      </w:r>
      <w:r>
        <w:t xml:space="preserve"> </w:t>
      </w:r>
      <w:r w:rsidRPr="00C20196">
        <w:t>place policies to limit pollution consistent with this</w:t>
      </w:r>
      <w:r>
        <w:t xml:space="preserve"> </w:t>
      </w:r>
      <w:r w:rsidRPr="00C20196">
        <w:t>target, the United States would have been a third of the</w:t>
      </w:r>
      <w:r>
        <w:t xml:space="preserve"> </w:t>
      </w:r>
      <w:r w:rsidRPr="00C20196">
        <w:t>way closer to hitting the target.3</w:t>
      </w:r>
      <w:r>
        <w:t xml:space="preserve"> </w:t>
      </w:r>
      <w:r w:rsidRPr="00C20196">
        <w:rPr>
          <w:rStyle w:val="StyleUnderline"/>
        </w:rPr>
        <w:t>While this illustrates that states have the potential to deliver meaningful abatement with binding policies, it also underscores the imperative for strong federal policy frameworks alongside ambitious state and corporate action to deliver the necessary outcomes.</w:t>
      </w:r>
      <w:r w:rsidRPr="00C20196">
        <w:t>4</w:t>
      </w:r>
      <w:r>
        <w:t xml:space="preserve"> </w:t>
      </w:r>
      <w:r w:rsidRPr="00DF52F8">
        <w:rPr>
          <w:rStyle w:val="StyleUnderline"/>
          <w:highlight w:val="cyan"/>
        </w:rPr>
        <w:t>Recapturing U.S. federal leadership</w:t>
      </w:r>
      <w:r w:rsidRPr="00C20196">
        <w:rPr>
          <w:rStyle w:val="StyleUnderline"/>
        </w:rPr>
        <w:t xml:space="preserve"> in the wake of the last four years will not be easy, but it </w:t>
      </w:r>
      <w:r w:rsidRPr="00DF52F8">
        <w:rPr>
          <w:rStyle w:val="StyleUnderline"/>
          <w:highlight w:val="cyan"/>
        </w:rPr>
        <w:t>is critically important for leveraging the strong collective global response to climate</w:t>
      </w:r>
      <w:r w:rsidRPr="00C20196">
        <w:rPr>
          <w:rStyle w:val="StyleUnderline"/>
        </w:rPr>
        <w:t xml:space="preserve"> needed </w:t>
      </w:r>
      <w:r w:rsidRPr="00DF52F8">
        <w:rPr>
          <w:rStyle w:val="StyleUnderline"/>
          <w:highlight w:val="cyan"/>
        </w:rPr>
        <w:t>to meet th</w:t>
      </w:r>
      <w:r w:rsidRPr="00C20196">
        <w:rPr>
          <w:rStyle w:val="StyleUnderline"/>
        </w:rPr>
        <w:t xml:space="preserve">e goals set out in the </w:t>
      </w:r>
      <w:r w:rsidRPr="00DF52F8">
        <w:rPr>
          <w:rStyle w:val="StyleUnderline"/>
          <w:highlight w:val="cyan"/>
        </w:rPr>
        <w:t>Paris Agreement</w:t>
      </w:r>
      <w:r w:rsidRPr="00C20196">
        <w:t xml:space="preserve">. </w:t>
      </w:r>
      <w:r w:rsidRPr="00DF52F8">
        <w:rPr>
          <w:rStyle w:val="StyleUnderline"/>
          <w:highlight w:val="cyan"/>
        </w:rPr>
        <w:t>The Paris Agreeme</w:t>
      </w:r>
      <w:r w:rsidRPr="00C20196">
        <w:rPr>
          <w:rStyle w:val="StyleUnderline"/>
        </w:rPr>
        <w:t xml:space="preserve">nt is significant because it </w:t>
      </w:r>
      <w:r w:rsidRPr="00DF52F8">
        <w:rPr>
          <w:rStyle w:val="StyleUnderline"/>
          <w:highlight w:val="cyan"/>
        </w:rPr>
        <w:t>requires all</w:t>
      </w:r>
      <w:r w:rsidRPr="00C20196">
        <w:rPr>
          <w:rStyle w:val="StyleUnderline"/>
        </w:rPr>
        <w:t xml:space="preserve"> of the world’s </w:t>
      </w:r>
      <w:r w:rsidRPr="00DF52F8">
        <w:rPr>
          <w:rStyle w:val="StyleUnderline"/>
          <w:highlight w:val="cyan"/>
        </w:rPr>
        <w:t>countries to have</w:t>
      </w:r>
      <w:r w:rsidRPr="00C20196">
        <w:rPr>
          <w:rStyle w:val="StyleUnderline"/>
        </w:rPr>
        <w:t xml:space="preserve"> national </w:t>
      </w:r>
      <w:r w:rsidRPr="00DF52F8">
        <w:rPr>
          <w:rStyle w:val="StyleUnderline"/>
          <w:highlight w:val="cyan"/>
        </w:rPr>
        <w:t>commitments to combat climate change, but without the major emitters, the impac</w:t>
      </w:r>
      <w:r w:rsidRPr="00C20196">
        <w:rPr>
          <w:rStyle w:val="StyleUnderline"/>
        </w:rPr>
        <w:t xml:space="preserve">t of the agreement </w:t>
      </w:r>
      <w:r w:rsidRPr="00DF52F8">
        <w:rPr>
          <w:rStyle w:val="StyleUnderline"/>
          <w:highlight w:val="cyan"/>
        </w:rPr>
        <w:t>is diminished</w:t>
      </w:r>
      <w:r w:rsidRPr="00C20196">
        <w:t xml:space="preserve">. </w:t>
      </w:r>
      <w:r w:rsidRPr="00DF52F8">
        <w:rPr>
          <w:rStyle w:val="StyleUnderline"/>
          <w:highlight w:val="cyan"/>
        </w:rPr>
        <w:t>The</w:t>
      </w:r>
      <w:r w:rsidRPr="00C20196">
        <w:rPr>
          <w:rStyle w:val="StyleUnderline"/>
        </w:rPr>
        <w:t xml:space="preserve"> </w:t>
      </w:r>
      <w:r w:rsidRPr="00DF52F8">
        <w:rPr>
          <w:rStyle w:val="StyleUnderline"/>
          <w:highlight w:val="cyan"/>
        </w:rPr>
        <w:t>U</w:t>
      </w:r>
      <w:r w:rsidRPr="00C20196">
        <w:rPr>
          <w:rStyle w:val="StyleUnderline"/>
        </w:rPr>
        <w:t xml:space="preserve">nited </w:t>
      </w:r>
      <w:r w:rsidRPr="00DF52F8">
        <w:rPr>
          <w:rStyle w:val="StyleUnderline"/>
          <w:highlight w:val="cyan"/>
        </w:rPr>
        <w:t>S</w:t>
      </w:r>
      <w:r w:rsidRPr="00C20196">
        <w:rPr>
          <w:rStyle w:val="StyleUnderline"/>
        </w:rPr>
        <w:t xml:space="preserve">tates, the </w:t>
      </w:r>
      <w:r w:rsidRPr="00DF52F8">
        <w:rPr>
          <w:rStyle w:val="StyleUnderline"/>
          <w:highlight w:val="cyan"/>
        </w:rPr>
        <w:t>EU</w:t>
      </w:r>
      <w:r w:rsidRPr="00C20196">
        <w:rPr>
          <w:rStyle w:val="StyleUnderline"/>
        </w:rPr>
        <w:t xml:space="preserve">, </w:t>
      </w:r>
      <w:r w:rsidRPr="00DF52F8">
        <w:rPr>
          <w:rStyle w:val="StyleUnderline"/>
          <w:highlight w:val="cyan"/>
        </w:rPr>
        <w:t>and China represent over 40% of global GHG emissions</w:t>
      </w:r>
      <w:r w:rsidRPr="00C20196">
        <w:rPr>
          <w:rStyle w:val="StyleUnderline"/>
        </w:rPr>
        <w:t xml:space="preserve">, and the G20 countries collectively emit more than 80% of global GHG emissions. </w:t>
      </w:r>
      <w:r w:rsidRPr="00123C66">
        <w:rPr>
          <w:rStyle w:val="StyleUnderline"/>
          <w:highlight w:val="cyan"/>
        </w:rPr>
        <w:t>When the U</w:t>
      </w:r>
      <w:r w:rsidRPr="00C20196">
        <w:rPr>
          <w:rStyle w:val="StyleUnderline"/>
        </w:rPr>
        <w:t xml:space="preserve">nited </w:t>
      </w:r>
      <w:r w:rsidRPr="00123C66">
        <w:rPr>
          <w:rStyle w:val="StyleUnderline"/>
          <w:highlight w:val="cyan"/>
        </w:rPr>
        <w:t>St</w:t>
      </w:r>
      <w:r w:rsidRPr="00C20196">
        <w:rPr>
          <w:rStyle w:val="StyleUnderline"/>
        </w:rPr>
        <w:t xml:space="preserve">ates </w:t>
      </w:r>
      <w:r w:rsidRPr="00123C66">
        <w:rPr>
          <w:rStyle w:val="StyleUnderline"/>
          <w:highlight w:val="cyan"/>
        </w:rPr>
        <w:t>announced its</w:t>
      </w:r>
      <w:r w:rsidRPr="00C20196">
        <w:rPr>
          <w:rStyle w:val="StyleUnderline"/>
        </w:rPr>
        <w:t xml:space="preserve"> intention to </w:t>
      </w:r>
      <w:r w:rsidRPr="00123C66">
        <w:rPr>
          <w:rStyle w:val="StyleUnderline"/>
          <w:highlight w:val="cyan"/>
        </w:rPr>
        <w:t>withdraw</w:t>
      </w:r>
      <w:r w:rsidRPr="00C20196">
        <w:rPr>
          <w:rStyle w:val="StyleUnderline"/>
        </w:rPr>
        <w:t xml:space="preserve"> from the Paris Agreement, </w:t>
      </w:r>
      <w:r w:rsidRPr="00123C66">
        <w:rPr>
          <w:rStyle w:val="StyleUnderline"/>
          <w:highlight w:val="cyan"/>
        </w:rPr>
        <w:t>the balance of the agreement was throw</w:t>
      </w:r>
      <w:r w:rsidRPr="00C20196">
        <w:rPr>
          <w:rStyle w:val="StyleUnderline"/>
        </w:rPr>
        <w:t xml:space="preserve">n. </w:t>
      </w:r>
      <w:r w:rsidRPr="00123C66">
        <w:rPr>
          <w:rStyle w:val="StyleUnderline"/>
          <w:highlight w:val="cyan"/>
        </w:rPr>
        <w:t>With the</w:t>
      </w:r>
      <w:r w:rsidRPr="00C20196">
        <w:rPr>
          <w:rStyle w:val="StyleUnderline"/>
        </w:rPr>
        <w:t xml:space="preserve"> </w:t>
      </w:r>
      <w:r w:rsidRPr="00123C66">
        <w:rPr>
          <w:rStyle w:val="StyleUnderline"/>
          <w:highlight w:val="cyan"/>
        </w:rPr>
        <w:t>U</w:t>
      </w:r>
      <w:r w:rsidRPr="00C20196">
        <w:rPr>
          <w:rStyle w:val="StyleUnderline"/>
        </w:rPr>
        <w:t xml:space="preserve">nited </w:t>
      </w:r>
      <w:r w:rsidRPr="00123C66">
        <w:rPr>
          <w:rStyle w:val="StyleUnderline"/>
          <w:highlight w:val="cyan"/>
        </w:rPr>
        <w:t>S</w:t>
      </w:r>
      <w:r w:rsidRPr="00C20196">
        <w:rPr>
          <w:rStyle w:val="StyleUnderline"/>
        </w:rPr>
        <w:t xml:space="preserve">tates </w:t>
      </w:r>
      <w:r w:rsidRPr="00123C66">
        <w:rPr>
          <w:rStyle w:val="StyleUnderline"/>
          <w:highlight w:val="cyan"/>
        </w:rPr>
        <w:t>back in, balance can be restored</w:t>
      </w:r>
      <w:r w:rsidRPr="00C20196">
        <w:rPr>
          <w:rStyle w:val="StyleUnderline"/>
        </w:rPr>
        <w:t xml:space="preserve"> and the United States can bring its diplomatic weight to bear to press for global ambition.</w:t>
      </w:r>
    </w:p>
    <w:p w14:paraId="71CE25AD" w14:textId="77777777" w:rsidR="004A7B2C" w:rsidRDefault="004A7B2C" w:rsidP="004A7B2C"/>
    <w:p w14:paraId="599E48A6" w14:textId="53D91CF3" w:rsidR="00465294" w:rsidRDefault="00465294" w:rsidP="00465294">
      <w:pPr>
        <w:pStyle w:val="Heading3"/>
      </w:pPr>
      <w:r>
        <w:t>GND Solves Leadership</w:t>
      </w:r>
      <w:r w:rsidR="004878A3">
        <w:t>/Comp</w:t>
      </w:r>
    </w:p>
    <w:p w14:paraId="621B222A" w14:textId="77777777" w:rsidR="00465294" w:rsidRPr="00326446" w:rsidRDefault="00465294" w:rsidP="00465294">
      <w:pPr>
        <w:pStyle w:val="Heading4"/>
      </w:pPr>
      <w:r>
        <w:t>The plan is crucial to restore US leadership- every criticism of the GND is wrong when we consider the scale of the problem</w:t>
      </w:r>
    </w:p>
    <w:p w14:paraId="45FAA2D6" w14:textId="77777777" w:rsidR="00465294" w:rsidRPr="00A8546A" w:rsidRDefault="00465294" w:rsidP="00465294">
      <w:pPr>
        <w:rPr>
          <w:rStyle w:val="Style13ptBold"/>
          <w:lang w:val="de-DE"/>
        </w:rPr>
      </w:pPr>
      <w:r w:rsidRPr="00A8546A">
        <w:rPr>
          <w:rStyle w:val="Style13ptBold"/>
          <w:lang w:val="de-DE"/>
        </w:rPr>
        <w:t>Robinson, Pulitzer Prize Winner, 19</w:t>
      </w:r>
    </w:p>
    <w:p w14:paraId="3B45D611" w14:textId="77777777" w:rsidR="00465294" w:rsidRPr="00E3359C" w:rsidRDefault="00465294" w:rsidP="00465294">
      <w:pPr>
        <w:rPr>
          <w:sz w:val="16"/>
          <w:lang w:val="de-DE"/>
        </w:rPr>
      </w:pPr>
      <w:r w:rsidRPr="00E3359C">
        <w:rPr>
          <w:sz w:val="16"/>
          <w:lang w:val="de-DE"/>
        </w:rPr>
        <w:t xml:space="preserve">(Eugene, https://www.washingtonpost.com/opinions/yes-the-green-new-deal-is-audacious-but-we-have-no-choice-but-to-think-big/2019/02/18/40ee4d02-3098-11e9-8ad3-9a5b113ecd3c_story.html , 2-18) </w:t>
      </w:r>
    </w:p>
    <w:p w14:paraId="01321A5A" w14:textId="77777777" w:rsidR="00465294" w:rsidRPr="00C40C26" w:rsidRDefault="00465294" w:rsidP="00465294">
      <w:pPr>
        <w:rPr>
          <w:sz w:val="16"/>
        </w:rPr>
      </w:pPr>
      <w:r w:rsidRPr="00E3359C">
        <w:rPr>
          <w:sz w:val="16"/>
        </w:rPr>
        <w:t xml:space="preserve">Since the 14-page resolution was introduced in Congress this month by Sen. Edward J. Markey (D-Mass.) and Rep. Alexandria Ocasio-Cortez (D-N.Y.), </w:t>
      </w:r>
      <w:r w:rsidRPr="00326446">
        <w:rPr>
          <w:rStyle w:val="StyleUnderline"/>
        </w:rPr>
        <w:t>critics have been falling</w:t>
      </w:r>
      <w:r w:rsidRPr="00E3359C">
        <w:rPr>
          <w:sz w:val="16"/>
        </w:rPr>
        <w:t xml:space="preserve"> </w:t>
      </w:r>
      <w:r w:rsidRPr="00326446">
        <w:rPr>
          <w:rStyle w:val="StyleUnderline"/>
        </w:rPr>
        <w:t>over themselves to denounce the G</w:t>
      </w:r>
      <w:r w:rsidRPr="00E3359C">
        <w:rPr>
          <w:sz w:val="16"/>
        </w:rPr>
        <w:t xml:space="preserve">reen </w:t>
      </w:r>
      <w:r w:rsidRPr="00326446">
        <w:rPr>
          <w:rStyle w:val="StyleUnderline"/>
        </w:rPr>
        <w:t>N</w:t>
      </w:r>
      <w:r w:rsidRPr="00E3359C">
        <w:rPr>
          <w:sz w:val="16"/>
        </w:rPr>
        <w:t xml:space="preserve">ew </w:t>
      </w:r>
      <w:r w:rsidRPr="00326446">
        <w:rPr>
          <w:rStyle w:val="StyleUnderline"/>
        </w:rPr>
        <w:t>D</w:t>
      </w:r>
      <w:r w:rsidRPr="00E3359C">
        <w:rPr>
          <w:sz w:val="16"/>
        </w:rPr>
        <w:t>eal’</w:t>
      </w:r>
      <w:r w:rsidRPr="00326446">
        <w:rPr>
          <w:rStyle w:val="StyleUnderline"/>
        </w:rPr>
        <w:t>s</w:t>
      </w:r>
      <w:r w:rsidRPr="00E3359C">
        <w:rPr>
          <w:sz w:val="16"/>
        </w:rPr>
        <w:t xml:space="preserve"> </w:t>
      </w:r>
      <w:r w:rsidRPr="00326446">
        <w:rPr>
          <w:rStyle w:val="StyleUnderline"/>
        </w:rPr>
        <w:t>policies as prohibitively expensive</w:t>
      </w:r>
      <w:r w:rsidRPr="00E3359C">
        <w:rPr>
          <w:sz w:val="16"/>
        </w:rPr>
        <w:t xml:space="preserve">, </w:t>
      </w:r>
      <w:r w:rsidRPr="00326446">
        <w:rPr>
          <w:rStyle w:val="StyleUnderline"/>
        </w:rPr>
        <w:t>totally unworkable or somehow Venezuelan</w:t>
      </w:r>
      <w:r w:rsidRPr="00E3359C">
        <w:rPr>
          <w:sz w:val="16"/>
        </w:rPr>
        <w:t xml:space="preserve">. If those opponents would stop shouting long enough to actually read the document, they’d see that </w:t>
      </w:r>
      <w:r w:rsidRPr="00326446">
        <w:rPr>
          <w:rStyle w:val="StyleUnderline"/>
        </w:rPr>
        <w:t>it’s not a compendium of concrete policies at all, but rather a set of goals</w:t>
      </w:r>
      <w:r w:rsidRPr="00E3359C">
        <w:rPr>
          <w:sz w:val="16"/>
        </w:rPr>
        <w:t xml:space="preserve">. And they are </w:t>
      </w:r>
      <w:r w:rsidRPr="00326446">
        <w:rPr>
          <w:rStyle w:val="StyleUnderline"/>
        </w:rPr>
        <w:t>the right goals</w:t>
      </w:r>
      <w:r w:rsidRPr="00E3359C">
        <w:rPr>
          <w:sz w:val="16"/>
        </w:rPr>
        <w:t xml:space="preserve">. The Green New Deal seeks to outline a national project for our time — </w:t>
      </w:r>
      <w:r w:rsidRPr="00326446">
        <w:rPr>
          <w:rStyle w:val="StyleUnderline"/>
        </w:rPr>
        <w:t>not just a response to a grave environmental threat, but a framework for enhanced growth, opportunity and fairness</w:t>
      </w:r>
      <w:r w:rsidRPr="00E3359C">
        <w:rPr>
          <w:sz w:val="16"/>
        </w:rPr>
        <w:t xml:space="preserve">. </w:t>
      </w:r>
      <w:r w:rsidRPr="00326446">
        <w:rPr>
          <w:rStyle w:val="StyleUnderline"/>
        </w:rPr>
        <w:t xml:space="preserve">The laudable aim is to play </w:t>
      </w:r>
      <w:r w:rsidRPr="00326446">
        <w:rPr>
          <w:rStyle w:val="Emphasis"/>
        </w:rPr>
        <w:t>offense, not defense</w:t>
      </w:r>
      <w:r w:rsidRPr="00E3359C">
        <w:rPr>
          <w:sz w:val="16"/>
        </w:rPr>
        <w:t xml:space="preserve">, </w:t>
      </w:r>
      <w:r w:rsidRPr="00326446">
        <w:rPr>
          <w:rStyle w:val="StyleUnderline"/>
        </w:rPr>
        <w:t>in the fight to limit climate change</w:t>
      </w:r>
      <w:r w:rsidRPr="00E3359C">
        <w:rPr>
          <w:sz w:val="16"/>
        </w:rPr>
        <w:t xml:space="preserve">. </w:t>
      </w:r>
      <w:r w:rsidRPr="00326446">
        <w:rPr>
          <w:rStyle w:val="StyleUnderline"/>
        </w:rPr>
        <w:t>We are going to have to wage that battle one way or another. Why not do it on our terms,</w:t>
      </w:r>
      <w:r w:rsidRPr="00E3359C">
        <w:rPr>
          <w:sz w:val="16"/>
        </w:rPr>
        <w:t xml:space="preserve"> before Miami slips underwater and the yet-unburned parts of California go up in flames? </w:t>
      </w:r>
      <w:r w:rsidRPr="00326446">
        <w:rPr>
          <w:rStyle w:val="StyleUnderline"/>
        </w:rPr>
        <w:t>The best historical analogy is not the New Deal but World War II,</w:t>
      </w:r>
      <w:r w:rsidRPr="00E3359C">
        <w:rPr>
          <w:sz w:val="16"/>
        </w:rPr>
        <w:t xml:space="preserve"> </w:t>
      </w:r>
      <w:r w:rsidRPr="00326446">
        <w:rPr>
          <w:rStyle w:val="StyleUnderline"/>
        </w:rPr>
        <w:t>when mobilization of the nation’s vast productive capacity not only defeated Germany and Japan but also generated unprecedented domestic economic growth, hugely expanding the middle class</w:t>
      </w:r>
      <w:r w:rsidRPr="00E3359C">
        <w:rPr>
          <w:sz w:val="16"/>
        </w:rPr>
        <w:t xml:space="preserve">. </w:t>
      </w:r>
      <w:r w:rsidRPr="00326446">
        <w:rPr>
          <w:rStyle w:val="StyleUnderline"/>
        </w:rPr>
        <w:t xml:space="preserve">Once again, the planet faces a dire threat. Once again, the United States can help </w:t>
      </w:r>
      <w:r w:rsidRPr="00326446">
        <w:rPr>
          <w:rStyle w:val="Emphasis"/>
        </w:rPr>
        <w:t>lead the world to victory.</w:t>
      </w:r>
      <w:r>
        <w:rPr>
          <w:rStyle w:val="Emphasis"/>
        </w:rPr>
        <w:t xml:space="preserve"> </w:t>
      </w:r>
      <w:r w:rsidRPr="00326446">
        <w:rPr>
          <w:rStyle w:val="StyleUnderline"/>
        </w:rPr>
        <w:t>It’s a massive overreach, critics</w:t>
      </w:r>
      <w:r w:rsidRPr="00E3359C">
        <w:rPr>
          <w:sz w:val="16"/>
        </w:rPr>
        <w:t xml:space="preserve"> of the Green New Deal </w:t>
      </w:r>
      <w:r w:rsidRPr="00326446">
        <w:rPr>
          <w:rStyle w:val="StyleUnderline"/>
        </w:rPr>
        <w:t>say</w:t>
      </w:r>
      <w:r w:rsidRPr="00E3359C">
        <w:rPr>
          <w:sz w:val="16"/>
        </w:rPr>
        <w:t xml:space="preserve">. </w:t>
      </w:r>
      <w:r w:rsidRPr="00326446">
        <w:rPr>
          <w:rStyle w:val="StyleUnderline"/>
        </w:rPr>
        <w:t>But any effort to address climate change</w:t>
      </w:r>
      <w:r w:rsidRPr="00E3359C">
        <w:rPr>
          <w:sz w:val="16"/>
        </w:rPr>
        <w:t xml:space="preserve"> that is </w:t>
      </w:r>
      <w:r w:rsidRPr="00326446">
        <w:rPr>
          <w:rStyle w:val="Emphasis"/>
        </w:rPr>
        <w:t>commensurate with the scale of the problem is going to look like an overreach.</w:t>
      </w:r>
      <w:r w:rsidRPr="00E3359C">
        <w:rPr>
          <w:sz w:val="16"/>
        </w:rPr>
        <w:t xml:space="preserve"> Worldwide emissions of carbon dioxide and other heat-trapping gases — the cause of global warming — are beginning to level off, but they need to start falling, and fast, if we are to spare our grandchildren and great-grandchildren an ecological nightmare. </w:t>
      </w:r>
      <w:r w:rsidRPr="00326446">
        <w:rPr>
          <w:rStyle w:val="StyleUnderline"/>
        </w:rPr>
        <w:t>Can we really shift entirely to clean energy sources within 10 years</w:t>
      </w:r>
      <w:r w:rsidRPr="00E3359C">
        <w:rPr>
          <w:sz w:val="16"/>
        </w:rPr>
        <w:t xml:space="preserve">, as the resolution pledges? Well, </w:t>
      </w:r>
      <w:r w:rsidRPr="00326446">
        <w:rPr>
          <w:rStyle w:val="StyleUnderline"/>
        </w:rPr>
        <w:t>certainly not if we don’t try. In 1961,</w:t>
      </w:r>
      <w:r w:rsidRPr="00E3359C">
        <w:rPr>
          <w:sz w:val="16"/>
        </w:rPr>
        <w:t xml:space="preserve"> when President John F. </w:t>
      </w:r>
      <w:r w:rsidRPr="00326446">
        <w:rPr>
          <w:rStyle w:val="StyleUnderline"/>
        </w:rPr>
        <w:t>Kennedy announced the goal of sending an American to the moon</w:t>
      </w:r>
      <w:r w:rsidRPr="00E3359C">
        <w:rPr>
          <w:sz w:val="16"/>
        </w:rPr>
        <w:t xml:space="preserve"> and back by the end of the decade, </w:t>
      </w:r>
      <w:r w:rsidRPr="00326446">
        <w:rPr>
          <w:rStyle w:val="StyleUnderline"/>
        </w:rPr>
        <w:t>NASA scientists had only a vague idea how to do such a thing. They figured it out,</w:t>
      </w:r>
      <w:r w:rsidRPr="00E3359C">
        <w:rPr>
          <w:sz w:val="16"/>
        </w:rPr>
        <w:t xml:space="preserve"> and succeeded in 1969. </w:t>
      </w:r>
      <w:r w:rsidRPr="00326446">
        <w:rPr>
          <w:rStyle w:val="StyleUnderline"/>
        </w:rPr>
        <w:t>Breakthroughs will be needed</w:t>
      </w:r>
      <w:r w:rsidRPr="00E3359C">
        <w:rPr>
          <w:sz w:val="16"/>
        </w:rPr>
        <w:t xml:space="preserve">, for example, </w:t>
      </w:r>
      <w:r w:rsidRPr="00326446">
        <w:rPr>
          <w:rStyle w:val="StyleUnderline"/>
        </w:rPr>
        <w:t>in solar energy technology and battery storage. Why should China</w:t>
      </w:r>
      <w:r w:rsidRPr="00E3359C">
        <w:rPr>
          <w:sz w:val="16"/>
        </w:rPr>
        <w:t xml:space="preserve"> — now the world’s biggest producer of solar panels — </w:t>
      </w:r>
      <w:r w:rsidRPr="00326446">
        <w:rPr>
          <w:rStyle w:val="StyleUnderline"/>
        </w:rPr>
        <w:t xml:space="preserve">be allowed to make these innovations and </w:t>
      </w:r>
      <w:r w:rsidRPr="00326446">
        <w:rPr>
          <w:rStyle w:val="Emphasis"/>
        </w:rPr>
        <w:t>reap the resulting economic</w:t>
      </w:r>
      <w:r w:rsidRPr="00326446">
        <w:rPr>
          <w:rStyle w:val="StyleUnderline"/>
        </w:rPr>
        <w:t xml:space="preserve"> </w:t>
      </w:r>
      <w:r w:rsidRPr="00326446">
        <w:rPr>
          <w:rStyle w:val="Emphasis"/>
        </w:rPr>
        <w:t>benefits</w:t>
      </w:r>
      <w:r w:rsidRPr="00326446">
        <w:rPr>
          <w:rStyle w:val="StyleUnderline"/>
        </w:rPr>
        <w:t>?</w:t>
      </w:r>
      <w:r w:rsidRPr="00E3359C">
        <w:rPr>
          <w:sz w:val="16"/>
        </w:rPr>
        <w:t xml:space="preserve"> </w:t>
      </w:r>
      <w:r w:rsidRPr="00326446">
        <w:rPr>
          <w:rStyle w:val="StyleUnderline"/>
        </w:rPr>
        <w:t>Why not the U</w:t>
      </w:r>
      <w:r w:rsidRPr="00E3359C">
        <w:rPr>
          <w:sz w:val="16"/>
        </w:rPr>
        <w:t xml:space="preserve">nited </w:t>
      </w:r>
      <w:r w:rsidRPr="00326446">
        <w:rPr>
          <w:rStyle w:val="StyleUnderline"/>
        </w:rPr>
        <w:t>S</w:t>
      </w:r>
      <w:r w:rsidRPr="00E3359C">
        <w:rPr>
          <w:sz w:val="16"/>
        </w:rPr>
        <w:t xml:space="preserve">tates? It’s </w:t>
      </w:r>
      <w:r w:rsidRPr="00326446">
        <w:rPr>
          <w:rStyle w:val="StyleUnderline"/>
        </w:rPr>
        <w:t>too expensive, naysayers complain</w:t>
      </w:r>
      <w:r w:rsidRPr="00E3359C">
        <w:rPr>
          <w:sz w:val="16"/>
        </w:rPr>
        <w:t xml:space="preserve">. </w:t>
      </w:r>
      <w:r w:rsidRPr="00326446">
        <w:rPr>
          <w:rStyle w:val="StyleUnderline"/>
        </w:rPr>
        <w:t xml:space="preserve">They point to </w:t>
      </w:r>
      <w:r w:rsidRPr="00E3359C">
        <w:rPr>
          <w:sz w:val="16"/>
        </w:rPr>
        <w:t>a clause in the resolution that calls for “</w:t>
      </w:r>
      <w:r w:rsidRPr="00326446">
        <w:rPr>
          <w:rStyle w:val="StyleUnderline"/>
        </w:rPr>
        <w:t>upgrading all existing buildings</w:t>
      </w:r>
      <w:r w:rsidRPr="00E3359C">
        <w:rPr>
          <w:sz w:val="16"/>
        </w:rPr>
        <w:t xml:space="preserve"> in the United States” to make them more energy-efficient. </w:t>
      </w:r>
      <w:r w:rsidRPr="00326446">
        <w:rPr>
          <w:rStyle w:val="StyleUnderline"/>
        </w:rPr>
        <w:t>That sounds absurd</w:t>
      </w:r>
      <w:r w:rsidRPr="00E3359C">
        <w:rPr>
          <w:sz w:val="16"/>
        </w:rPr>
        <w:t xml:space="preserve"> — </w:t>
      </w:r>
      <w:r w:rsidRPr="00326446">
        <w:rPr>
          <w:rStyle w:val="StyleUnderline"/>
        </w:rPr>
        <w:t>until you remember the massive blackout drills that took place</w:t>
      </w:r>
      <w:r w:rsidRPr="00E3359C">
        <w:rPr>
          <w:sz w:val="16"/>
        </w:rPr>
        <w:t xml:space="preserve"> across the country </w:t>
      </w:r>
      <w:r w:rsidRPr="00326446">
        <w:rPr>
          <w:rStyle w:val="StyleUnderline"/>
        </w:rPr>
        <w:t>during World War II.</w:t>
      </w:r>
      <w:r w:rsidRPr="00E3359C">
        <w:rPr>
          <w:sz w:val="16"/>
        </w:rPr>
        <w:t xml:space="preserve"> People participated. It was their patriotic duty. Windows, roofs, doors, appliances — all have to be replaced every once in a while, and all can be made less wasteful of energy. And as for goals such as making sure every American has “high-quality health care” and “affordable, safe and adequate housing,” well, those have been Democratic Party positions for a very long time. </w:t>
      </w:r>
      <w:r w:rsidRPr="00E3359C">
        <w:rPr>
          <w:rStyle w:val="StyleUnderline"/>
        </w:rPr>
        <w:t>Acting alone would be pointless, skeptics say</w:t>
      </w:r>
      <w:r w:rsidRPr="00E3359C">
        <w:rPr>
          <w:sz w:val="16"/>
        </w:rPr>
        <w:t xml:space="preserve">. Indeed, China is now by far the world’s biggest carbon emitter, with the United States second and India a fast-rising third. What would be the point of going to great effort to reduce U.S. emissions while others just burn more coal? Think about it, though. </w:t>
      </w:r>
      <w:r w:rsidRPr="00E3359C">
        <w:rPr>
          <w:rStyle w:val="StyleUnderline"/>
        </w:rPr>
        <w:t>We are,</w:t>
      </w:r>
      <w:r w:rsidRPr="00E3359C">
        <w:rPr>
          <w:sz w:val="16"/>
        </w:rPr>
        <w:t xml:space="preserve"> after all</w:t>
      </w:r>
      <w:r w:rsidRPr="00E3359C">
        <w:rPr>
          <w:rStyle w:val="StyleUnderline"/>
        </w:rPr>
        <w:t>, the second-biggest emitter</w:t>
      </w:r>
      <w:r w:rsidRPr="00E3359C">
        <w:rPr>
          <w:sz w:val="16"/>
        </w:rPr>
        <w:t xml:space="preserve">, which means that </w:t>
      </w:r>
      <w:r w:rsidRPr="00E3359C">
        <w:rPr>
          <w:rStyle w:val="StyleUnderline"/>
        </w:rPr>
        <w:t>any substantial reduction would indeed have measurable impact</w:t>
      </w:r>
      <w:r w:rsidRPr="00E3359C">
        <w:rPr>
          <w:sz w:val="16"/>
        </w:rPr>
        <w:t xml:space="preserve">. Also, </w:t>
      </w:r>
      <w:r w:rsidRPr="00E3359C">
        <w:rPr>
          <w:rStyle w:val="StyleUnderline"/>
        </w:rPr>
        <w:t xml:space="preserve">officials in China and India, </w:t>
      </w:r>
      <w:r w:rsidRPr="00E3359C">
        <w:rPr>
          <w:sz w:val="16"/>
        </w:rPr>
        <w:t xml:space="preserve">unlike those in the Trump administration, </w:t>
      </w:r>
      <w:r w:rsidRPr="00E3359C">
        <w:rPr>
          <w:rStyle w:val="Emphasis"/>
        </w:rPr>
        <w:t xml:space="preserve">understand and accept the conclusions of climate scientists. </w:t>
      </w:r>
      <w:r w:rsidRPr="00E3359C">
        <w:rPr>
          <w:rStyle w:val="StyleUnderline"/>
        </w:rPr>
        <w:t xml:space="preserve">China may be adding coal-fired power plants, but it is also making massive investments in clean energy. </w:t>
      </w:r>
      <w:r w:rsidRPr="00E3359C">
        <w:rPr>
          <w:rStyle w:val="Emphasis"/>
        </w:rPr>
        <w:t>Do you really want Beijing to lead the way into the future? Shouldn’t it be Washington?</w:t>
      </w:r>
      <w:r w:rsidRPr="00E3359C">
        <w:rPr>
          <w:sz w:val="16"/>
        </w:rPr>
        <w:t xml:space="preserve"> </w:t>
      </w:r>
      <w:r w:rsidRPr="00E3359C">
        <w:rPr>
          <w:rStyle w:val="StyleUnderline"/>
        </w:rPr>
        <w:t>That’s a rationale for the G</w:t>
      </w:r>
      <w:r w:rsidRPr="00E3359C">
        <w:rPr>
          <w:sz w:val="16"/>
        </w:rPr>
        <w:t xml:space="preserve">reen </w:t>
      </w:r>
      <w:r w:rsidRPr="00E3359C">
        <w:rPr>
          <w:rStyle w:val="StyleUnderline"/>
        </w:rPr>
        <w:t>N</w:t>
      </w:r>
      <w:r w:rsidRPr="00E3359C">
        <w:rPr>
          <w:sz w:val="16"/>
        </w:rPr>
        <w:t xml:space="preserve">ew </w:t>
      </w:r>
      <w:r w:rsidRPr="00E3359C">
        <w:rPr>
          <w:rStyle w:val="StyleUnderline"/>
        </w:rPr>
        <w:t>D</w:t>
      </w:r>
      <w:r w:rsidRPr="00E3359C">
        <w:rPr>
          <w:sz w:val="16"/>
        </w:rPr>
        <w:t xml:space="preserve">eal </w:t>
      </w:r>
      <w:r w:rsidRPr="00E3359C">
        <w:rPr>
          <w:rStyle w:val="StyleUnderline"/>
        </w:rPr>
        <w:t>that the Make America Great Again crowd should embrace</w:t>
      </w:r>
      <w:r w:rsidRPr="00E3359C">
        <w:rPr>
          <w:sz w:val="16"/>
        </w:rPr>
        <w:t xml:space="preserve">. </w:t>
      </w:r>
      <w:r w:rsidRPr="00E3359C">
        <w:rPr>
          <w:rStyle w:val="StyleUnderline"/>
        </w:rPr>
        <w:t xml:space="preserve">If you believe in American exceptionalism, you believe that the United States has a duty to </w:t>
      </w:r>
      <w:r w:rsidRPr="00E3359C">
        <w:rPr>
          <w:rStyle w:val="Emphasis"/>
        </w:rPr>
        <w:t>lead at moments of crisis</w:t>
      </w:r>
      <w:r w:rsidRPr="00E3359C">
        <w:rPr>
          <w:sz w:val="16"/>
        </w:rPr>
        <w:t xml:space="preserve">. </w:t>
      </w:r>
      <w:r w:rsidRPr="00E3359C">
        <w:rPr>
          <w:rStyle w:val="StyleUnderline"/>
        </w:rPr>
        <w:t>This is such a moment</w:t>
      </w:r>
      <w:r w:rsidRPr="00E3359C">
        <w:rPr>
          <w:sz w:val="16"/>
        </w:rPr>
        <w:t xml:space="preserve">. Look at the big picture. </w:t>
      </w:r>
      <w:r w:rsidRPr="00E3359C">
        <w:rPr>
          <w:rStyle w:val="StyleUnderline"/>
        </w:rPr>
        <w:t>Unless you deny the science of climate change, you have to believe that we need to take bold action. Stop all the nitpicking</w:t>
      </w:r>
      <w:r w:rsidRPr="00E3359C">
        <w:rPr>
          <w:sz w:val="16"/>
        </w:rPr>
        <w:t>. Enough with the posturing. Let’s talk about what to do.</w:t>
      </w:r>
    </w:p>
    <w:p w14:paraId="7A29AFCE" w14:textId="77777777" w:rsidR="00465294" w:rsidRDefault="00465294" w:rsidP="00465294"/>
    <w:p w14:paraId="2C4A6C1F" w14:textId="77777777" w:rsidR="00465294" w:rsidRDefault="00465294" w:rsidP="00465294"/>
    <w:p w14:paraId="3E22B110" w14:textId="77777777" w:rsidR="00465294" w:rsidRPr="00B55AD5" w:rsidRDefault="00465294" w:rsidP="00465294"/>
    <w:p w14:paraId="1C2B4D6D" w14:textId="77777777" w:rsidR="00465294" w:rsidRPr="00465294" w:rsidRDefault="00465294" w:rsidP="00465294"/>
    <w:p w14:paraId="038AF1B5" w14:textId="77777777" w:rsidR="004878A3" w:rsidRPr="00F76AE1" w:rsidRDefault="004878A3" w:rsidP="004878A3">
      <w:pPr>
        <w:pStyle w:val="Heading4"/>
        <w:rPr>
          <w:b w:val="0"/>
        </w:rPr>
      </w:pPr>
      <w:r w:rsidRPr="00F76AE1">
        <w:t>GND is key to US competitiveness and leadership</w:t>
      </w:r>
    </w:p>
    <w:p w14:paraId="04675EBC" w14:textId="77777777" w:rsidR="004878A3" w:rsidRPr="00F76AE1" w:rsidRDefault="004878A3" w:rsidP="004878A3">
      <w:r w:rsidRPr="00F76AE1">
        <w:rPr>
          <w:rStyle w:val="Heading4Char"/>
          <w:sz w:val="24"/>
          <w:szCs w:val="24"/>
        </w:rPr>
        <w:t>Freeman ‘20</w:t>
      </w:r>
      <w:r w:rsidRPr="00F76AE1">
        <w:t xml:space="preserve"> — [Robert, the author of The Best One Hour History series which includes World War I, The </w:t>
      </w:r>
      <w:proofErr w:type="spellStart"/>
      <w:r w:rsidRPr="00F76AE1">
        <w:t>InterWar</w:t>
      </w:r>
      <w:proofErr w:type="spellEnd"/>
      <w:r w:rsidRPr="00F76AE1">
        <w:t xml:space="preserve"> Years, The Cold War, and other titles. He is the founder of The Global Uplift Project which builds small-scale infrastructure projects in the developing world to improve humanity’s capacity for self-development. “How the Green New Deal can save Joe Biden,” 11-20-2020, Red, Green, and Blue, http://redgreenandblue.org/2020/11/20/green-new-deal-can-save-joe-biden-america/, </w:t>
      </w:r>
      <w:proofErr w:type="spellStart"/>
      <w:r w:rsidRPr="00F76AE1">
        <w:t>JFan</w:t>
      </w:r>
      <w:proofErr w:type="spellEnd"/>
      <w:r w:rsidRPr="00F76AE1">
        <w:t>]</w:t>
      </w:r>
    </w:p>
    <w:p w14:paraId="0CAA0BB2" w14:textId="77777777" w:rsidR="004878A3" w:rsidRPr="007600B6" w:rsidRDefault="004878A3" w:rsidP="004878A3">
      <w:pPr>
        <w:rPr>
          <w:rStyle w:val="Emphasis"/>
          <w:b w:val="0"/>
          <w:bCs/>
        </w:rPr>
      </w:pPr>
      <w:r w:rsidRPr="006B2CBF">
        <w:rPr>
          <w:rStyle w:val="Emphasis"/>
        </w:rPr>
        <w:t>The Green New Deal operationalizes both the economic motive and the ecological imperative</w:t>
      </w:r>
      <w:r w:rsidRPr="006B2CBF">
        <w:rPr>
          <w:u w:val="single"/>
        </w:rPr>
        <w:t xml:space="preserve"> to move to a new energy substrate to power industrial civilization across the globe. </w:t>
      </w:r>
      <w:r w:rsidRPr="007600B6">
        <w:rPr>
          <w:sz w:val="14"/>
        </w:rPr>
        <w:t xml:space="preserve">This means that </w:t>
      </w:r>
      <w:r w:rsidRPr="006B2CBF">
        <w:rPr>
          <w:rStyle w:val="Emphasis"/>
        </w:rPr>
        <w:t>massive</w:t>
      </w:r>
      <w:r w:rsidRPr="006B2CBF">
        <w:rPr>
          <w:u w:val="single"/>
        </w:rPr>
        <w:t xml:space="preserve"> </w:t>
      </w:r>
      <w:r w:rsidRPr="006B2CBF">
        <w:rPr>
          <w:rStyle w:val="Emphasis"/>
        </w:rPr>
        <w:t>sectors of the U.S. economy will be rebuilt to use renewable energy</w:t>
      </w:r>
      <w:r w:rsidRPr="006B2CBF">
        <w:rPr>
          <w:u w:val="single"/>
        </w:rPr>
        <w:t>.</w:t>
      </w:r>
      <w:r>
        <w:rPr>
          <w:u w:val="single"/>
        </w:rPr>
        <w:t xml:space="preserve"> </w:t>
      </w:r>
      <w:r w:rsidRPr="006B2CBF">
        <w:rPr>
          <w:u w:val="single"/>
        </w:rPr>
        <w:t>Automobiles will rapidly move from being powered by oil to being powered by electricity. The implications for batteries, machine tooling, and manufacturing, to say nothing of “gas” stations and repair shops will be epochal.</w:t>
      </w:r>
      <w:r>
        <w:rPr>
          <w:u w:val="single"/>
        </w:rPr>
        <w:t xml:space="preserve"> </w:t>
      </w:r>
      <w:r w:rsidRPr="007600B6">
        <w:rPr>
          <w:sz w:val="14"/>
        </w:rPr>
        <w:t xml:space="preserve">If automobiles were integral to U.S. culture and economic dominance in the 1900s, </w:t>
      </w:r>
      <w:r w:rsidRPr="006B2CBF">
        <w:rPr>
          <w:u w:val="single"/>
        </w:rPr>
        <w:t>their new incarnation will be pivotal to transformation and survival in the 2000s.</w:t>
      </w:r>
      <w:r>
        <w:rPr>
          <w:u w:val="single"/>
        </w:rPr>
        <w:t xml:space="preserve"> </w:t>
      </w:r>
      <w:r w:rsidRPr="006B2CBF">
        <w:rPr>
          <w:u w:val="single"/>
        </w:rPr>
        <w:t>Energy generation and distribution will be similarly revolutionized.</w:t>
      </w:r>
      <w:r w:rsidRPr="007600B6">
        <w:rPr>
          <w:sz w:val="14"/>
        </w:rPr>
        <w:t xml:space="preserve"> If you drive north from Indianapolis or east from San Francisco or south from Abilene, you encounter thousands of industrial-scale windmills spanning hundreds of square miles. </w:t>
      </w:r>
      <w:r w:rsidRPr="006B2CBF">
        <w:rPr>
          <w:u w:val="single"/>
        </w:rPr>
        <w:t>Wind generation in the U.S. doubled between 2008 and 2017 and its pace of growth is accelerating. It is telling that three of the five largest wind farms in the U.S. are located in Texas, the largest oil-producing state.</w:t>
      </w:r>
      <w:r w:rsidRPr="007600B6">
        <w:rPr>
          <w:sz w:val="14"/>
        </w:rPr>
        <w:t xml:space="preserve"> </w:t>
      </w:r>
      <w:r w:rsidRPr="006B2CBF">
        <w:rPr>
          <w:u w:val="single"/>
        </w:rPr>
        <w:t>Tens of millions of buildings, from homes to commercial structures, will have to be retrofitted to utilize energy more efficiently. This will require the employment of millions of skilled tradesmen.</w:t>
      </w:r>
      <w:r>
        <w:rPr>
          <w:u w:val="single"/>
        </w:rPr>
        <w:t xml:space="preserve"> </w:t>
      </w:r>
      <w:r w:rsidRPr="006B2CBF">
        <w:rPr>
          <w:u w:val="single"/>
        </w:rPr>
        <w:t>Local energy production, through solar collectors, will also grow exponentially, again, employing millions of skilled workers.</w:t>
      </w:r>
      <w:r>
        <w:rPr>
          <w:u w:val="single"/>
        </w:rPr>
        <w:t xml:space="preserve"> </w:t>
      </w:r>
      <w:r w:rsidRPr="006B2CBF">
        <w:rPr>
          <w:rStyle w:val="Emphasis"/>
        </w:rPr>
        <w:t xml:space="preserve">All manner of common and civic structures generally lumped under the heading of “infrastructure” will need to be modernized. </w:t>
      </w:r>
      <w:r w:rsidRPr="006B2CBF">
        <w:rPr>
          <w:u w:val="single"/>
        </w:rPr>
        <w:t>This includes everything from the national electricity distribution grid to transit systems, public buildings, water and gas distribution networks, highways, and more.</w:t>
      </w:r>
      <w:r>
        <w:rPr>
          <w:u w:val="single"/>
        </w:rPr>
        <w:t xml:space="preserve"> </w:t>
      </w:r>
      <w:r w:rsidRPr="006B2CBF">
        <w:rPr>
          <w:u w:val="single"/>
        </w:rPr>
        <w:t xml:space="preserve">Once again, </w:t>
      </w:r>
      <w:r w:rsidRPr="006B2CBF">
        <w:rPr>
          <w:rStyle w:val="Emphasis"/>
        </w:rPr>
        <w:t>this will require the retraining and employment of millions of skilled tradesmen.</w:t>
      </w:r>
      <w:r>
        <w:rPr>
          <w:rStyle w:val="Emphasis"/>
        </w:rPr>
        <w:t xml:space="preserve"> </w:t>
      </w:r>
      <w:r w:rsidRPr="007600B6">
        <w:rPr>
          <w:rStyle w:val="Emphasis"/>
          <w:b w:val="0"/>
          <w:bCs/>
          <w:sz w:val="14"/>
        </w:rPr>
        <w:t xml:space="preserve">The question necessarily arises: how will this once-in-a-century transformation be paid for? There are several sources, some direct, some indirect. </w:t>
      </w:r>
      <w:r w:rsidRPr="00F76AE1">
        <w:rPr>
          <w:rStyle w:val="Emphasis"/>
          <w:b w:val="0"/>
          <w:bCs/>
        </w:rPr>
        <w:t xml:space="preserve">Their totality more than pays for the Green New Deal, indeed, makes it a net income and wealth generator over coming decades. </w:t>
      </w:r>
      <w:r w:rsidRPr="007600B6">
        <w:rPr>
          <w:rStyle w:val="Emphasis"/>
          <w:b w:val="0"/>
          <w:bCs/>
          <w:sz w:val="14"/>
        </w:rPr>
        <w:t xml:space="preserve">Most importantly, </w:t>
      </w:r>
      <w:r w:rsidRPr="00F76AE1">
        <w:rPr>
          <w:rStyle w:val="Emphasis"/>
          <w:b w:val="0"/>
          <w:bCs/>
        </w:rPr>
        <w:t xml:space="preserve">leadership by the government and targeted investment incentives will incent private capital to fund the bulk of the transition. </w:t>
      </w:r>
      <w:r w:rsidRPr="007600B6">
        <w:rPr>
          <w:rStyle w:val="Emphasis"/>
          <w:b w:val="0"/>
          <w:bCs/>
          <w:sz w:val="14"/>
        </w:rPr>
        <w:t xml:space="preserve">This is how the government helped midwife the transition to oil and automobiles in the twentieth century. It built millions of miles of modern roads and interstate highways without which high-powered automobiles would have been useless. One of the </w:t>
      </w:r>
      <w:r w:rsidRPr="00F76AE1">
        <w:rPr>
          <w:rStyle w:val="Emphasis"/>
          <w:b w:val="0"/>
          <w:bCs/>
        </w:rPr>
        <w:t>second-order effects was the vast panoply of culture that we know of as suburbia, almost all of it built from private capital.</w:t>
      </w:r>
      <w:r w:rsidRPr="007600B6">
        <w:rPr>
          <w:rStyle w:val="Emphasis"/>
          <w:b w:val="0"/>
          <w:bCs/>
          <w:sz w:val="14"/>
        </w:rPr>
        <w:t xml:space="preserve"> </w:t>
      </w:r>
      <w:r w:rsidRPr="00F76AE1">
        <w:rPr>
          <w:rStyle w:val="Emphasis"/>
          <w:b w:val="0"/>
          <w:bCs/>
        </w:rPr>
        <w:t xml:space="preserve">The first round of “seed money” from the government can come from taxing the income of the top 10% of income earners. </w:t>
      </w:r>
      <w:r w:rsidRPr="007600B6">
        <w:rPr>
          <w:rStyle w:val="Emphasis"/>
          <w:b w:val="0"/>
          <w:bCs/>
          <w:sz w:val="14"/>
        </w:rPr>
        <w:t xml:space="preserve">In the 40 years between 1977 and 2007, their share of national income grew from 34% to 47%, a staggering increase over a relatively short period of time, much of it unearned but “gifted” to them by the sole artifice of lower income taxes. </w:t>
      </w:r>
      <w:r w:rsidRPr="00F76AE1">
        <w:rPr>
          <w:rStyle w:val="Emphasis"/>
          <w:b w:val="0"/>
          <w:bCs/>
        </w:rPr>
        <w:t xml:space="preserve">If all we did was to increase taxes on this class even a little bit, it would yield trillions of dollars of funding to underwrite the tens of millions of high-paying jobs needed to carry out the buildout. Much of the funding would come from increased tax revenues generated from millions of skilled tradesmen being re-employed in high-earning jobs across the entire spectrum of the U.S. economy. Their higher incomes and spending would also generate greater economic activity in its own right. </w:t>
      </w:r>
      <w:r w:rsidRPr="007600B6">
        <w:rPr>
          <w:rStyle w:val="Emphasis"/>
          <w:b w:val="0"/>
          <w:bCs/>
          <w:sz w:val="14"/>
        </w:rPr>
        <w:t xml:space="preserve">This is what occurred in the 1950s and 1960s, often known of as “the golden age of capitalism.” Government investments in the foundations of the economy led to many times more private investment and many multiples more, again, of private spending. </w:t>
      </w:r>
      <w:r w:rsidRPr="00F76AE1">
        <w:rPr>
          <w:rStyle w:val="Emphasis"/>
          <w:b w:val="0"/>
          <w:bCs/>
        </w:rPr>
        <w:t>Much of the funding will be secured by reducing military spending, now clocking in at nearly a trillion dollars a year. This would be possible by reducing the need for oil, and, therefore, the need for the U.S. to garrison the Middle East.</w:t>
      </w:r>
      <w:r w:rsidRPr="007600B6">
        <w:rPr>
          <w:rStyle w:val="Emphasis"/>
          <w:b w:val="0"/>
          <w:bCs/>
          <w:sz w:val="14"/>
        </w:rPr>
        <w:t xml:space="preserve"> In the past two decades, the U.S. has spent more than $6 trillion on ill-conceived, failed, and counterproductive wars in the Middle East. This amount, alone, would be enough to pay for the whole of the Green New Deal and would make the world, and, therefore, the U.S., safer from international terror. </w:t>
      </w:r>
      <w:r w:rsidRPr="00F76AE1">
        <w:rPr>
          <w:rStyle w:val="Emphasis"/>
          <w:b w:val="0"/>
          <w:bCs/>
        </w:rPr>
        <w:t>With lower-cost energy powering more and more economic activity, the economy as a whole would become increasingly competitive in global markets.</w:t>
      </w:r>
      <w:r>
        <w:rPr>
          <w:rStyle w:val="Emphasis"/>
          <w:b w:val="0"/>
          <w:bCs/>
        </w:rPr>
        <w:t xml:space="preserve"> </w:t>
      </w:r>
      <w:r w:rsidRPr="007600B6">
        <w:rPr>
          <w:rStyle w:val="Emphasis"/>
          <w:b w:val="0"/>
          <w:bCs/>
          <w:sz w:val="14"/>
        </w:rPr>
        <w:t xml:space="preserve">Right now, the U.S. runs trade deficits in excess of $600 billion a year. That is $600 billion a year that is shipped directly out of the U.S. to other countries. The cost of funding those deficits raises the cost of borrowed money, and therefore the cost of everything in the economy that is bought or operated on borrowed money, which is to say almost everything. </w:t>
      </w:r>
      <w:r w:rsidRPr="00F76AE1">
        <w:rPr>
          <w:rStyle w:val="Emphasis"/>
          <w:b w:val="0"/>
          <w:bCs/>
        </w:rPr>
        <w:t>A more efficient and productive economy would also mean that the U.S. government itself would have to borrow less to keep the economy working.</w:t>
      </w:r>
      <w:r>
        <w:rPr>
          <w:rStyle w:val="Emphasis"/>
          <w:b w:val="0"/>
          <w:bCs/>
        </w:rPr>
        <w:t xml:space="preserve"> </w:t>
      </w:r>
      <w:r w:rsidRPr="007600B6">
        <w:rPr>
          <w:rStyle w:val="Emphasis"/>
          <w:b w:val="0"/>
          <w:bCs/>
          <w:sz w:val="14"/>
        </w:rPr>
        <w:t xml:space="preserve">Over the past 40 years, the government has borrowed $26 trillion, the cumulative increase in the national debt over that period. </w:t>
      </w:r>
      <w:r w:rsidRPr="00F76AE1">
        <w:rPr>
          <w:rStyle w:val="Emphasis"/>
          <w:b w:val="0"/>
          <w:bCs/>
        </w:rPr>
        <w:t>It is an almost inconceivable and definitely unsustainable sum, a sign of just how much damage Supply Side Economics has inflicted on the economy.</w:t>
      </w:r>
      <w:r>
        <w:rPr>
          <w:rStyle w:val="Emphasis"/>
          <w:b w:val="0"/>
          <w:bCs/>
        </w:rPr>
        <w:t xml:space="preserve"> </w:t>
      </w:r>
      <w:r w:rsidRPr="007600B6">
        <w:rPr>
          <w:rStyle w:val="Emphasis"/>
          <w:b w:val="0"/>
          <w:bCs/>
          <w:sz w:val="14"/>
        </w:rPr>
        <w:t xml:space="preserve">As with trade deficits, lowered annual budget deficits would result in lower interest rates in the economy as a whole, making everything bought on borrowed money cheaper. A final, indirect source of funding would come from reduced damage incurred from climate change. The fires afflicting the west, the floods in the Midwest, the hurricanes in the south, Hundred Year Freezes in the northeast, crop damage throughout the country; these have real economic costs that are not less because they are not explicitly tallied to climate change. They cost hundreds of billions of dollars a year and are growing wildly. Simply reducing their incidence would effectively free up hundreds of billions of dollars a year for use in the private economy. </w:t>
      </w:r>
      <w:r w:rsidRPr="00F76AE1">
        <w:rPr>
          <w:rStyle w:val="Emphasis"/>
          <w:b w:val="0"/>
          <w:bCs/>
        </w:rPr>
        <w:t>Making the U.S. economy more competitive in global markets would help maintain its status as one of the leading countries of the world.</w:t>
      </w:r>
      <w:r>
        <w:rPr>
          <w:rStyle w:val="Emphasis"/>
          <w:b w:val="0"/>
          <w:bCs/>
        </w:rPr>
        <w:t xml:space="preserve"> </w:t>
      </w:r>
      <w:r w:rsidRPr="00F76AE1">
        <w:rPr>
          <w:rStyle w:val="Emphasis"/>
          <w:b w:val="0"/>
          <w:bCs/>
        </w:rPr>
        <w:t>Not making this transition and keeping the economy dependent on a twentieth century energy substrate while the rest of the world—including our greatest adversary, China—is moving onto future energy systems, is an ironclad prescription for technological stagnation, economic atrophy, and national decline.</w:t>
      </w:r>
      <w:r>
        <w:rPr>
          <w:rStyle w:val="Emphasis"/>
          <w:b w:val="0"/>
          <w:bCs/>
        </w:rPr>
        <w:t xml:space="preserve"> </w:t>
      </w:r>
      <w:r w:rsidRPr="00F76AE1">
        <w:rPr>
          <w:rStyle w:val="Emphasis"/>
          <w:b w:val="0"/>
          <w:bCs/>
        </w:rPr>
        <w:t>It is far less a choice of whether, than the choice of how to, and how quickly.</w:t>
      </w:r>
    </w:p>
    <w:p w14:paraId="28CCD8A2" w14:textId="04D4250E" w:rsidR="0007652D" w:rsidRPr="007600B6" w:rsidRDefault="0007652D" w:rsidP="0007652D">
      <w:pPr>
        <w:pStyle w:val="Heading3"/>
      </w:pPr>
      <w:r>
        <w:t>AT Cost Too Much</w:t>
      </w:r>
    </w:p>
    <w:p w14:paraId="559F7E17" w14:textId="77777777" w:rsidR="0007652D" w:rsidRDefault="0007652D" w:rsidP="0007652D">
      <w:pPr>
        <w:pStyle w:val="Heading4"/>
      </w:pPr>
      <w:r>
        <w:t xml:space="preserve">The GND would not cost much and would instead </w:t>
      </w:r>
      <w:proofErr w:type="gramStart"/>
      <w:r>
        <w:t>drive up</w:t>
      </w:r>
      <w:proofErr w:type="gramEnd"/>
      <w:r>
        <w:t xml:space="preserve"> Economic activity by trillions – Estimates from multiple theories and studies prove</w:t>
      </w:r>
    </w:p>
    <w:p w14:paraId="62B51DE2" w14:textId="77777777" w:rsidR="0007652D" w:rsidRPr="0054237B" w:rsidRDefault="0007652D" w:rsidP="0007652D">
      <w:pPr>
        <w:rPr>
          <w:b/>
          <w:bCs/>
          <w:sz w:val="26"/>
        </w:rPr>
      </w:pPr>
      <w:r>
        <w:rPr>
          <w:rStyle w:val="Style13ptBold"/>
        </w:rPr>
        <w:t xml:space="preserve">Galvin and Healy 20 </w:t>
      </w:r>
      <w:r w:rsidRPr="0054237B">
        <w:rPr>
          <w:sz w:val="18"/>
          <w:szCs w:val="18"/>
        </w:rPr>
        <w:t xml:space="preserve">Ray Galvin - Department of Architecture, Cambridge University UK; ERC RWTH-Aachen University Germany, Noal Healy Professor Noel Healy’s research, teaching, and community engagement focuses on the socio-political aspects of rapid climate change mitigation, climate justice, public policy and inequality, fossil fuel politics, and economic and racial justice in climate and energy policy. Dr. Healy is a contributing author for the United Nations Intergovernmental Panel on Climate Change    “The Green New Deal in the United States: What it is and how to pay for it,” Energy Research &amp; Social Science Volume 67,  September 2020, </w:t>
      </w:r>
      <w:hyperlink r:id="rId88" w:anchor="abs0001" w:history="1">
        <w:r w:rsidRPr="0054237B">
          <w:rPr>
            <w:rStyle w:val="Hyperlink"/>
            <w:sz w:val="18"/>
            <w:szCs w:val="18"/>
          </w:rPr>
          <w:t>https://www.sciencedirect.com/science/article/pii/S2214629620301067#abs0001</w:t>
        </w:r>
      </w:hyperlink>
      <w:r w:rsidRPr="0054237B">
        <w:rPr>
          <w:sz w:val="18"/>
          <w:szCs w:val="18"/>
        </w:rPr>
        <w:t xml:space="preserve">   ///</w:t>
      </w:r>
      <w:proofErr w:type="spellStart"/>
      <w:r w:rsidRPr="0054237B">
        <w:rPr>
          <w:sz w:val="18"/>
          <w:szCs w:val="18"/>
        </w:rPr>
        <w:t>Mgal</w:t>
      </w:r>
      <w:proofErr w:type="spellEnd"/>
      <w:r w:rsidRPr="0054237B">
        <w:rPr>
          <w:sz w:val="18"/>
          <w:szCs w:val="18"/>
        </w:rPr>
        <w:t xml:space="preserve"> </w:t>
      </w:r>
    </w:p>
    <w:p w14:paraId="594845A9" w14:textId="77777777" w:rsidR="0007652D" w:rsidRPr="0054237B" w:rsidRDefault="0007652D" w:rsidP="0007652D">
      <w:pPr>
        <w:rPr>
          <w:sz w:val="14"/>
        </w:rPr>
      </w:pPr>
      <w:r w:rsidRPr="0054237B">
        <w:rPr>
          <w:sz w:val="14"/>
        </w:rPr>
        <w:t xml:space="preserve">3. Will the Green New Deal be inflationary? The GND resolution is in the form of an outline of intended policy initiatives and does not include detailed costing. As noted above, however, Sanders’ GND is costed item by item and serves as our case study. We begin by noting that Sanders’ GND costing does not include universal health care, which is one of the features of the GND resolution. Instead, his “Medicare for All” is structured separately from his GND [54] and he maintains his restructuring of health care will actually save the Federal government as much as $5.1 trillion over 10 years, which amounts to about 2.7% of GDP. Most independent estimates agree that Medicare for All would bring a net saving [55,56, 60], and in the light of these, Nersisyan and Wray [46] suggest a conservative estimate is a saving of 3.7% of GDP, which amounts to about $0.7 trillion per year, or $7 trillion over 10 years. However, in our analysis below we will err on the safe side by refraining from subtracting likely gains through healthcare reform from the cost of the GND. We will also consider the effects of Palley's claimed increase in health care in our analysis. Aside from heath care, Sanders’ $16.3 trillion </w:t>
      </w:r>
      <w:r w:rsidRPr="006C23C4">
        <w:rPr>
          <w:u w:val="single"/>
        </w:rPr>
        <w:t>GND plan aims to “pay for itself over 15 years” through generating revenue</w:t>
      </w:r>
      <w:r w:rsidRPr="0054237B">
        <w:rPr>
          <w:sz w:val="14"/>
        </w:rPr>
        <w:t xml:space="preserve"> (or, as Keynesian economists might express it, through withdrawing money from circulation) from the following sources: (a) $3.085</w:t>
      </w:r>
      <w:r w:rsidRPr="006C23C4">
        <w:rPr>
          <w:u w:val="single"/>
        </w:rPr>
        <w:t xml:space="preserve"> </w:t>
      </w:r>
      <w:r w:rsidRPr="0054237B">
        <w:rPr>
          <w:sz w:val="14"/>
        </w:rPr>
        <w:t>trillion by</w:t>
      </w:r>
      <w:r w:rsidRPr="006C23C4">
        <w:rPr>
          <w:u w:val="single"/>
        </w:rPr>
        <w:t xml:space="preserve"> eliminating all fossil fuel subsidies, increasing taxation of fossil fuel companies and increasing polluter fines and litigation</w:t>
      </w:r>
      <w:r w:rsidRPr="0054237B">
        <w:rPr>
          <w:sz w:val="14"/>
        </w:rPr>
        <w:t xml:space="preserve">; (b) $1.215 trillion from </w:t>
      </w:r>
      <w:r w:rsidRPr="006C23C4">
        <w:rPr>
          <w:u w:val="single"/>
        </w:rPr>
        <w:t>reducing military expenses related to protecting oil-shipping routes</w:t>
      </w:r>
      <w:r w:rsidRPr="0054237B">
        <w:rPr>
          <w:sz w:val="14"/>
        </w:rPr>
        <w:t xml:space="preserve">; (c) $6.4 trillion from </w:t>
      </w:r>
      <w:r w:rsidRPr="006C23C4">
        <w:rPr>
          <w:u w:val="single"/>
        </w:rPr>
        <w:t>selling energy via power marketing authorities</w:t>
      </w:r>
      <w:r w:rsidRPr="0054237B">
        <w:rPr>
          <w:sz w:val="14"/>
        </w:rPr>
        <w:t xml:space="preserve">; and (d) $2.3 trillion from </w:t>
      </w:r>
      <w:r w:rsidRPr="006C23C4">
        <w:rPr>
          <w:u w:val="single"/>
        </w:rPr>
        <w:t>income taxes on the 20 million new jobs created</w:t>
      </w:r>
      <w:r w:rsidRPr="0054237B">
        <w:rPr>
          <w:sz w:val="14"/>
        </w:rPr>
        <w:t xml:space="preserve">. Sanders also argues his GND will: (a) save $1.31 trillion by </w:t>
      </w:r>
      <w:r w:rsidRPr="006C23C4">
        <w:rPr>
          <w:u w:val="single"/>
        </w:rPr>
        <w:t>reducing the need for what the US currently spends on public assistance programs</w:t>
      </w:r>
      <w:r w:rsidRPr="0054237B">
        <w:rPr>
          <w:sz w:val="14"/>
        </w:rPr>
        <w:t>, due to the creation of 20 million new jobs; and (b) raise a further $2 trillion by making the wealthy and large corporations pay “their fair share” of taxes [57] .10 $16.3 trillion spent over 15 years is about 5.7% of GDP annually. What do critics and commentators say about figures such as these? One of the GND's most persistent critics working within a Keynesian framework is Thomas Palley [44], whose earlier critiques of green new deals in general [36,37] were in turn critiqued by a number of economists (</w:t>
      </w:r>
      <w:proofErr w:type="gramStart"/>
      <w:r w:rsidRPr="0054237B">
        <w:rPr>
          <w:sz w:val="14"/>
        </w:rPr>
        <w:t>e.g.</w:t>
      </w:r>
      <w:proofErr w:type="gramEnd"/>
      <w:r w:rsidRPr="0054237B">
        <w:rPr>
          <w:sz w:val="14"/>
        </w:rPr>
        <w:t xml:space="preserve"> </w:t>
      </w:r>
      <w:proofErr w:type="spellStart"/>
      <w:r w:rsidRPr="0054237B">
        <w:rPr>
          <w:sz w:val="14"/>
        </w:rPr>
        <w:t>Smithin</w:t>
      </w:r>
      <w:proofErr w:type="spellEnd"/>
      <w:r w:rsidRPr="0054237B">
        <w:rPr>
          <w:sz w:val="14"/>
        </w:rPr>
        <w:t xml:space="preserve"> [38], </w:t>
      </w:r>
      <w:proofErr w:type="spellStart"/>
      <w:r w:rsidRPr="0054237B">
        <w:rPr>
          <w:sz w:val="14"/>
        </w:rPr>
        <w:t>Timoigne</w:t>
      </w:r>
      <w:proofErr w:type="spellEnd"/>
      <w:r w:rsidRPr="0054237B">
        <w:rPr>
          <w:sz w:val="14"/>
        </w:rPr>
        <w:t xml:space="preserve"> and Wray [43]). Palley accepts the Keynesian tenets outlined in Section 2. Working within this framework he argues that “simple arithmetic” proves that the amount of extra government spending required for the GND would increase the money supply so much as to require unacceptably high taxes to keep inflation down. Since his is probably the most systematically thought-through economic critique, we outline his numbers and the steps in his argument below. We relegate explanations of technical terms to footnotes. First, Palley [44] calculates an additional expenditure for Medicare for All at 8.6% of GDP ($ 1.76 trillion per year), free college tuition for all at 1.7% of GDP ($0.35 trillion per year) and the GND itself at 2% of GDP ($0.41 trillion per year), less relief saving11 at 1% of GDP, a net increase of 11.3% of GDP ($2.32 trillion per year). He then includes a “Keynesian expenditure multiplier effect”12 of 1.5, implying that GND expenditure will result in a total increase in economic activity of $3.49 trillion per year (1.5 x $2.32 trillion) or 17% of GDP. We note that Palley's estimate of the cost of the GND itself is lower than Sanders’, at 2% of GDP compared to 5.7%. Second, Palley “generously” assumes the “full employment unemployment rate” is 2%, </w:t>
      </w:r>
      <w:proofErr w:type="gramStart"/>
      <w:r w:rsidRPr="0054237B">
        <w:rPr>
          <w:sz w:val="14"/>
        </w:rPr>
        <w:t>i.e.</w:t>
      </w:r>
      <w:proofErr w:type="gramEnd"/>
      <w:r w:rsidRPr="0054237B">
        <w:rPr>
          <w:sz w:val="14"/>
        </w:rPr>
        <w:t xml:space="preserve"> that “full” employment would actually see 2% of the employable workforce still unemployed, since unemployment has never been below 2% in post-WW2 years. Since the official unemployment rate was 3.9% (6.3 million persons) at the time of his critique, he maintains that this implies there is only room for reducing unemployment by 1.9% (3.1 million persons). He then uses an “Okun coefficient”13 of 0.5, to calculate that the economy has spare capacity of twice this percentage, </w:t>
      </w:r>
      <w:proofErr w:type="gramStart"/>
      <w:r w:rsidRPr="0054237B">
        <w:rPr>
          <w:sz w:val="14"/>
        </w:rPr>
        <w:t>i.e.</w:t>
      </w:r>
      <w:proofErr w:type="gramEnd"/>
      <w:r w:rsidRPr="0054237B">
        <w:rPr>
          <w:sz w:val="14"/>
        </w:rPr>
        <w:t xml:space="preserve"> 3.8% of GDP. He takes this to mean the economy could absorb an increase in economic activity of 3.8% of GDP without inflationary pressure due to job creation. Third, he points out that this 3.8% is well below the 17% increase that (he calculates) would result from the GND and associated social welfare programs. The difference, 13.2% of GDP, represents the excess of demand that cannot be absorbed by the fall in unemployment. He therefore concludes that the government would have to increase the tax take by 13.2% of GDP, or about $2.7 trillion, to mop up extra spending power and stave off high inflation. Current tax take is $3.48 trillion (equal to about 17% of GDP), so, he concludes, the total tax take would have to increase by about 77%. How sound is Palley's critique? We will apply Palley's approach to Sanders’ own estimates for GND funding (given in Table 2), which does not include Sanders’ estimated reduction in the cost of healthcare. The total cost of $16.36 trillion amounts to $1.636 trillion per year if condensed into 10 years. Sanders plans to spread the cost over 15 years, bringing it to $1.1 trillion per year, but we follow Palley for now and use the 10-year horizon. Sanders’ GND figures omit the cost of additional new housing, of $1.48 trillion [58], or $0.148 trillion per year over 10 years, as he intends to finance this through a national housing trust. However, we include it here so as to accord with Palley's approach, bringing the total annual cost to $1.784 trillion per year. Following Palley's approach by using a Keynesian expenditure multiplier effect of 1.5, this amounts to an increase in economic activity of $2.676 trillion on an annual basis. This is 13.1% of the 2018 GDP figure of $20.5 trillion [59], substantially lower than Palley's figure of 17%. Using Palley's assumptions for the minimum unemployment rate, this would result in an excess stimulus of 13.1 −3.8 = 9.3% of GDP, which could not be absorbed by further increase in employment. Using Palley's methodology on this figure the total tax take would therefore have to increase by 9.3% of GDP, or $1.907 trillion, an increase of 54.5%. This contrasts with Palley's figure of 77% and Sanders’ own figure of 40%. We note that if we were to remove health care costs from Palley's estimate, </w:t>
      </w:r>
      <w:r w:rsidRPr="0054237B">
        <w:rPr>
          <w:u w:val="single"/>
        </w:rPr>
        <w:t>the required tax increase in his calculation would be much lower than 77%</w:t>
      </w:r>
      <w:proofErr w:type="gramStart"/>
      <w:r w:rsidRPr="0054237B">
        <w:rPr>
          <w:u w:val="single"/>
        </w:rPr>
        <w:t>. .</w:t>
      </w:r>
      <w:proofErr w:type="gramEnd"/>
      <w:r>
        <w:rPr>
          <w:u w:val="single"/>
        </w:rPr>
        <w:t xml:space="preserve"> </w:t>
      </w:r>
      <w:r w:rsidRPr="0054237B">
        <w:rPr>
          <w:sz w:val="14"/>
        </w:rPr>
        <w:t xml:space="preserve">It is worth re-running Palley's approach to accord with Sanders’ plan to spread costs out over 15 years, bringing a total annual expenditure of $1.19 trillion per year. With a Keynesian multiplier of 1.5 this </w:t>
      </w:r>
      <w:r w:rsidRPr="0054237B">
        <w:rPr>
          <w:u w:val="single"/>
        </w:rPr>
        <w:t>gives an increase in economic activity of $1.7</w:t>
      </w:r>
      <w:r w:rsidRPr="0054237B">
        <w:rPr>
          <w:sz w:val="14"/>
        </w:rPr>
        <w:t xml:space="preserve">85 </w:t>
      </w:r>
      <w:r w:rsidRPr="0054237B">
        <w:rPr>
          <w:u w:val="single"/>
        </w:rPr>
        <w:t>trillion</w:t>
      </w:r>
      <w:r w:rsidRPr="0054237B">
        <w:rPr>
          <w:sz w:val="14"/>
        </w:rPr>
        <w:t xml:space="preserve">, or 8.7% of GDP. </w:t>
      </w:r>
      <w:proofErr w:type="gramStart"/>
      <w:r w:rsidRPr="0054237B">
        <w:rPr>
          <w:sz w:val="14"/>
        </w:rPr>
        <w:t>Again</w:t>
      </w:r>
      <w:proofErr w:type="gramEnd"/>
      <w:r w:rsidRPr="0054237B">
        <w:rPr>
          <w:sz w:val="14"/>
        </w:rPr>
        <w:t xml:space="preserve"> assuming a dampening effect of 3.8% of GDP from the jobs scheme, this would require tax increases equivalent to 4.9% of GDP, or $1.00 trillion, to eliminate the inflationary effects of the GND. This would be equivalent to an increase in the total tax take of 28.6%, somewhat lower than Sanders’ estimate of 40%. We conclude, then, that Palley's figure of a 77% tax increase could only hold true if the GND were to be paid for within 10 years, the cost of Medicare for All were very large and positive rather than small or negative, and the new housing costs were accounted for within the GND plan – none of which is feasible. Indeed, even including the housing costs and assuming high costs for Medicare for All, the 15-year time frame would bring the required tax increase down to around 51%. We note, however, that a new, very robust study of US healthcare concludes that Medicare for All would save the US economy $450 billion per year [60]. Sanders’ proposed increase in the tax take by 40% is therefore reasonable, even perhaps an overestimate. It would amount to $1.4 trillion per year, a calculation that accords with Nersisyan and Wray's estimates [46, p.40], and this would reach $1.79 trillion with a tax increase of 51%. If this contingency did arise, the gap of $0.39 trillion could be covered by compulsory and voluntary savings. These would include the pension schemes associated with government-created jobs as well as war-type bonds aimed to mature at staggered intervals after the GND period, similar to how the US ran war bonds in the 1940s [61]. Hence, even using Palley's methodology on Sanders’ own figures and </w:t>
      </w:r>
      <w:r w:rsidRPr="0054237B">
        <w:rPr>
          <w:u w:val="single"/>
        </w:rPr>
        <w:t>allowing for a portion of excess funds to be withdrawn from circulation via government bonds,</w:t>
      </w:r>
      <w:r w:rsidRPr="0054237B">
        <w:rPr>
          <w:sz w:val="14"/>
        </w:rPr>
        <w:t xml:space="preserve"> we find that Sanders’ </w:t>
      </w:r>
      <w:r w:rsidRPr="0054237B">
        <w:rPr>
          <w:u w:val="single"/>
        </w:rPr>
        <w:t>GND would require tax increases only a few percent higher than Sanders himself claims.</w:t>
      </w:r>
      <w:r>
        <w:rPr>
          <w:u w:val="single"/>
        </w:rPr>
        <w:t xml:space="preserve"> </w:t>
      </w:r>
      <w:r w:rsidRPr="0054237B">
        <w:rPr>
          <w:sz w:val="14"/>
        </w:rPr>
        <w:t xml:space="preserve">Further, a major difficulty with Palley's approach is his non-dynamic assumptions about the unemployment rate. He assumes that increases in job opportunities do not stimulate people who are currently in economically non-productive roles to move into the workforce. Mroz and Savage [62] argue that creating more well-paid jobs actually increases the number looking for regular work as they turn away from activities like study, housekeeping or zero-hours contract work. This would provide scope for yet more government expenditure and act as downward pressure on inflation. </w:t>
      </w:r>
      <w:r w:rsidRPr="0054237B">
        <w:rPr>
          <w:u w:val="single"/>
        </w:rPr>
        <w:t>There might still be 2% registered as unemployed, but many of these would represent new jobseekers entering the job market.</w:t>
      </w:r>
      <w:r>
        <w:rPr>
          <w:u w:val="single"/>
        </w:rPr>
        <w:t xml:space="preserve"> </w:t>
      </w:r>
      <w:r w:rsidRPr="0054237B">
        <w:rPr>
          <w:sz w:val="14"/>
        </w:rPr>
        <w:t xml:space="preserve">The above line of argument, then, leads to an estimate for the required tax increase (for a GND of the form explicated in detail by Sanders) as lying close to Sanders’ figure of 40%. The question to be faced, therefore, is whether US society would find tax increases of around 40% acceptable. During WW2 total government expenditure – financed by taxes, fees, fines and bonds – rose to a peak of 45% of GDP in 1943–44 [59]. Clearly the US public found this acceptable in wartime. Interestingly, it then fell rapidly as the war continued, reaching 14% of GDP in 1946 and bottoming out at 10% in 1947. Further, inflation never went higher than 11% in the war years and averaged about 5% during that period [63] – despite government expenditure reaching 45% of GDP. In conclusion, Sanders’ </w:t>
      </w:r>
      <w:r w:rsidRPr="0054237B">
        <w:rPr>
          <w:b/>
          <w:bCs/>
          <w:u w:val="single"/>
        </w:rPr>
        <w:t>GND proposal does not seem to break any vital economic rules and would not necessarily lead to inflation if managed sensibly</w:t>
      </w:r>
      <w:r w:rsidRPr="0054237B">
        <w:rPr>
          <w:sz w:val="14"/>
        </w:rPr>
        <w:t xml:space="preserve">. The main unanswered question is whether US society would accept 1940s-70s-style tax rates on its wealthiest citizens. One approach to this question is to consider tax rates in recent US history. The graph in Fig. 1, from data gathered by Thomas Piketty and used in his new book, Capital et </w:t>
      </w:r>
      <w:proofErr w:type="spellStart"/>
      <w:r w:rsidRPr="0054237B">
        <w:rPr>
          <w:sz w:val="14"/>
        </w:rPr>
        <w:t>idéologie</w:t>
      </w:r>
      <w:proofErr w:type="spellEnd"/>
      <w:r w:rsidRPr="0054237B">
        <w:rPr>
          <w:sz w:val="14"/>
        </w:rPr>
        <w:t xml:space="preserve"> [28] helps to address this question. It shows the proportion of different US groups’ income paid as tax, including all taxes less social welfare transfers and food stamps – </w:t>
      </w:r>
      <w:proofErr w:type="gramStart"/>
      <w:r w:rsidRPr="0054237B">
        <w:rPr>
          <w:sz w:val="14"/>
        </w:rPr>
        <w:t>i.e.</w:t>
      </w:r>
      <w:proofErr w:type="gramEnd"/>
      <w:r w:rsidRPr="0054237B">
        <w:rPr>
          <w:sz w:val="14"/>
        </w:rPr>
        <w:t xml:space="preserve"> the net proportion of persons’ income paid in tax. It is here clearly seen that prior to about 1981, the top earners in the US paid at least 40% more tax than today, as did the next highest band prior to about 1957. There are therefore many years of recent historical precedent for increasing tax rates for the very wealthy. Further, recent polls show significant support for a wealth tax and a 70% top income tax rate, across party lines [64,65].</w:t>
      </w:r>
    </w:p>
    <w:p w14:paraId="6A22E59E" w14:textId="77777777" w:rsidR="00D109BF" w:rsidRDefault="00D109BF" w:rsidP="00D109BF">
      <w:pPr>
        <w:rPr>
          <w:sz w:val="14"/>
        </w:rPr>
      </w:pPr>
    </w:p>
    <w:p w14:paraId="57CFD935" w14:textId="77777777" w:rsidR="00D109BF" w:rsidRDefault="00D109BF" w:rsidP="00D109BF">
      <w:pPr>
        <w:pStyle w:val="Heading4"/>
      </w:pPr>
      <w:r>
        <w:t>The plan is fiscally feasible and profitable—the neg misunderstands key economic factors</w:t>
      </w:r>
    </w:p>
    <w:p w14:paraId="5BCCA350" w14:textId="77777777" w:rsidR="00D109BF" w:rsidRPr="002128F7" w:rsidRDefault="00D109BF" w:rsidP="00D109BF">
      <w:pPr>
        <w:rPr>
          <w:b/>
          <w:sz w:val="26"/>
        </w:rPr>
      </w:pPr>
      <w:r>
        <w:rPr>
          <w:rStyle w:val="Style13ptBold"/>
        </w:rPr>
        <w:t xml:space="preserve">Galvin 20 </w:t>
      </w:r>
      <w:r>
        <w:t>(Ray Galvin. “</w:t>
      </w:r>
      <w:r w:rsidRPr="002128F7">
        <w:t>Yes, there is enough money to decarbonize the economies of high-income countries justly and sustainably</w:t>
      </w:r>
      <w:r>
        <w:t xml:space="preserve">,” </w:t>
      </w:r>
      <w:r>
        <w:rPr>
          <w:i/>
          <w:iCs/>
        </w:rPr>
        <w:t xml:space="preserve">Energy Research and Social Science. </w:t>
      </w:r>
      <w:r>
        <w:t xml:space="preserve">December 2020. </w:t>
      </w:r>
      <w:hyperlink r:id="rId89" w:history="1">
        <w:r w:rsidRPr="007645FC">
          <w:rPr>
            <w:rStyle w:val="Hyperlink"/>
          </w:rPr>
          <w:t>https://www.sciencedirect.com/science/article/pii/S2214629620303145</w:t>
        </w:r>
      </w:hyperlink>
      <w:r>
        <w:t xml:space="preserve"> )@ehatt</w:t>
      </w:r>
    </w:p>
    <w:p w14:paraId="54A224D4" w14:textId="77777777" w:rsidR="00D109BF" w:rsidRDefault="00D109BF" w:rsidP="00D109BF">
      <w:pPr>
        <w:rPr>
          <w:sz w:val="14"/>
        </w:rPr>
      </w:pPr>
      <w:r w:rsidRPr="00893B10">
        <w:rPr>
          <w:sz w:val="14"/>
        </w:rPr>
        <w:t>1. Introduction</w:t>
      </w:r>
      <w:r>
        <w:rPr>
          <w:sz w:val="14"/>
        </w:rPr>
        <w:t xml:space="preserve"> </w:t>
      </w:r>
      <w:r w:rsidRPr="00893B10">
        <w:rPr>
          <w:sz w:val="14"/>
        </w:rPr>
        <w:t xml:space="preserve">In this “Perspectives” paper I argue that there is </w:t>
      </w:r>
      <w:r w:rsidRPr="00893B10">
        <w:rPr>
          <w:rStyle w:val="Emphasis"/>
        </w:rPr>
        <w:t xml:space="preserve">no shortage of money for </w:t>
      </w:r>
      <w:r w:rsidRPr="00893B10">
        <w:t>high-income</w:t>
      </w:r>
      <w:r w:rsidRPr="00893B10">
        <w:rPr>
          <w:rStyle w:val="Emphasis"/>
        </w:rPr>
        <w:t xml:space="preserve"> countries to fund deep decarbonization</w:t>
      </w:r>
      <w:r w:rsidRPr="00893B10">
        <w:rPr>
          <w:sz w:val="14"/>
        </w:rPr>
        <w:t xml:space="preserve"> of their energy and other sectors over the next few decades and to do so in ways that are sustainable, reduce inequalities, make for a more just society, and have </w:t>
      </w:r>
      <w:r w:rsidRPr="00893B10">
        <w:rPr>
          <w:rStyle w:val="StyleUnderline"/>
        </w:rPr>
        <w:t>positive long-run effects on productivity</w:t>
      </w:r>
      <w:r w:rsidRPr="00893B10">
        <w:rPr>
          <w:sz w:val="14"/>
        </w:rPr>
        <w:t xml:space="preserve">. I suggest that </w:t>
      </w:r>
      <w:r w:rsidRPr="00893B10">
        <w:rPr>
          <w:rStyle w:val="StyleUnderline"/>
        </w:rPr>
        <w:t>fundamental misunderstandings about the nature of money</w:t>
      </w:r>
      <w:r w:rsidRPr="00893B10">
        <w:rPr>
          <w:sz w:val="14"/>
        </w:rPr>
        <w:t xml:space="preserve">, where it comes from and how it is generated are </w:t>
      </w:r>
      <w:r w:rsidRPr="00893B10">
        <w:rPr>
          <w:rStyle w:val="StyleUnderline"/>
        </w:rPr>
        <w:t>inhibiting bold action</w:t>
      </w:r>
      <w:r w:rsidRPr="00893B10">
        <w:rPr>
          <w:sz w:val="14"/>
        </w:rPr>
        <w:t xml:space="preserve"> in this regard. I also suggest these misunderstandings benefit a non-productive financial sector and lead to misallocation of public funds into their hands. I further argue that just this year – partly due to the coronavirus crisis but not entirely – a unique set of factors have come together, especially for EU countries, to provide an opportunity to shift gear and embark on a bold </w:t>
      </w:r>
      <w:proofErr w:type="spellStart"/>
      <w:r w:rsidRPr="00893B10">
        <w:rPr>
          <w:sz w:val="14"/>
        </w:rPr>
        <w:t>programme</w:t>
      </w:r>
      <w:proofErr w:type="spellEnd"/>
      <w:r w:rsidRPr="00893B10">
        <w:rPr>
          <w:sz w:val="14"/>
        </w:rPr>
        <w:t xml:space="preserve"> of decarbonization.</w:t>
      </w:r>
      <w:r>
        <w:rPr>
          <w:sz w:val="14"/>
        </w:rPr>
        <w:t xml:space="preserve"> </w:t>
      </w:r>
      <w:r w:rsidRPr="00893B10">
        <w:rPr>
          <w:sz w:val="14"/>
        </w:rPr>
        <w:t xml:space="preserve">The bones of my argument are: that countries’ </w:t>
      </w:r>
      <w:r w:rsidRPr="00177E48">
        <w:rPr>
          <w:rStyle w:val="StyleUnderline"/>
        </w:rPr>
        <w:t>central banks can create</w:t>
      </w:r>
      <w:r w:rsidRPr="00893B10">
        <w:rPr>
          <w:sz w:val="14"/>
        </w:rPr>
        <w:t xml:space="preserve"> as much money as they want to, out of thin air, without cost; that since the Global Financial Crisis of 2008, central banks have indeed created </w:t>
      </w:r>
      <w:r w:rsidRPr="00177E48">
        <w:rPr>
          <w:rStyle w:val="StyleUnderline"/>
        </w:rPr>
        <w:t>trillions of dollars</w:t>
      </w:r>
      <w:r w:rsidRPr="00893B10">
        <w:rPr>
          <w:sz w:val="14"/>
        </w:rPr>
        <w:t xml:space="preserve"> (and other currencies) </w:t>
      </w:r>
      <w:r w:rsidRPr="00177E48">
        <w:rPr>
          <w:rStyle w:val="StyleUnderline"/>
        </w:rPr>
        <w:t>but have mostly passed it on to the non-productive financial sector</w:t>
      </w:r>
      <w:r w:rsidRPr="00893B10">
        <w:rPr>
          <w:sz w:val="14"/>
        </w:rPr>
        <w:t xml:space="preserve"> which has thereby become substantially richer at the expense of the productive economy; that this pattern has re-emerged in central bank actions during the coronavirus crisis; that it does not have to continue, but instead central </w:t>
      </w:r>
      <w:r w:rsidRPr="00177E48">
        <w:rPr>
          <w:rStyle w:val="StyleUnderline"/>
        </w:rPr>
        <w:t>banks can put their newly-created billions into the hands of ministries of finance for governments to spend on worthy projects</w:t>
      </w:r>
      <w:r w:rsidRPr="00893B10">
        <w:rPr>
          <w:sz w:val="14"/>
        </w:rPr>
        <w:t xml:space="preserve">; that government spending on </w:t>
      </w:r>
      <w:r w:rsidRPr="00177E48">
        <w:rPr>
          <w:rStyle w:val="StyleUnderline"/>
        </w:rPr>
        <w:t xml:space="preserve">green, just and sustainable projects </w:t>
      </w:r>
      <w:r w:rsidRPr="00893B10">
        <w:rPr>
          <w:sz w:val="14"/>
        </w:rPr>
        <w:t xml:space="preserve">would likely </w:t>
      </w:r>
      <w:r w:rsidRPr="00177E48">
        <w:rPr>
          <w:rStyle w:val="StyleUnderline"/>
        </w:rPr>
        <w:t>boost the productive economy long-term,</w:t>
      </w:r>
      <w:r w:rsidRPr="00893B10">
        <w:rPr>
          <w:sz w:val="14"/>
        </w:rPr>
        <w:t xml:space="preserve"> on balance, rather than dampen it; that the </w:t>
      </w:r>
      <w:r w:rsidRPr="00177E48">
        <w:rPr>
          <w:rStyle w:val="StyleUnderline"/>
        </w:rPr>
        <w:t>European Commission</w:t>
      </w:r>
      <w:r w:rsidRPr="00893B10">
        <w:rPr>
          <w:sz w:val="14"/>
        </w:rPr>
        <w:t xml:space="preserve">, especially in initiatives this year, </w:t>
      </w:r>
      <w:r w:rsidRPr="00177E48">
        <w:rPr>
          <w:rStyle w:val="StyleUnderline"/>
        </w:rPr>
        <w:t>is setting an example of developing a framework for bold action to decarbonize European economies</w:t>
      </w:r>
      <w:r w:rsidRPr="00893B10">
        <w:rPr>
          <w:sz w:val="14"/>
        </w:rPr>
        <w:t xml:space="preserve"> via green, just and sustainable projects; that comparable frameworks are being developed by various actors in other countries, such as the US Green New Deal resolution of Congresswoman Ocasio-Cortez and Senator Markey; and that powerful, wealthy elements in the financial sector are likely to forcefully resist any move by central banks to direct their money towards governments rather than the financial sector.</w:t>
      </w:r>
      <w:r>
        <w:rPr>
          <w:sz w:val="14"/>
        </w:rPr>
        <w:t xml:space="preserve"> </w:t>
      </w:r>
      <w:r w:rsidRPr="00893B10">
        <w:rPr>
          <w:sz w:val="14"/>
        </w:rPr>
        <w:t>In Section 2 I summarize some basic things about money creation. In Section 3 I give a brief outline of central banks’ money creation via “</w:t>
      </w:r>
      <w:r w:rsidRPr="00177E48">
        <w:rPr>
          <w:rStyle w:val="StyleUnderline"/>
        </w:rPr>
        <w:t>quantitative easing</w:t>
      </w:r>
      <w:r w:rsidRPr="00893B10">
        <w:rPr>
          <w:sz w:val="14"/>
        </w:rPr>
        <w:t xml:space="preserve">” over the past decade and its implications for government spending on decarbonization. In Section 4 I look at ways quantitative easing </w:t>
      </w:r>
      <w:r w:rsidRPr="00177E48">
        <w:rPr>
          <w:rStyle w:val="StyleUnderline"/>
        </w:rPr>
        <w:t>could provide more direct investment for a green</w:t>
      </w:r>
      <w:r w:rsidRPr="00893B10">
        <w:rPr>
          <w:sz w:val="14"/>
        </w:rPr>
        <w:t xml:space="preserve">, just, sustainable </w:t>
      </w:r>
      <w:r w:rsidRPr="00177E48">
        <w:rPr>
          <w:rStyle w:val="StyleUnderline"/>
        </w:rPr>
        <w:t>future</w:t>
      </w:r>
      <w:r w:rsidRPr="00893B10">
        <w:rPr>
          <w:sz w:val="14"/>
        </w:rPr>
        <w:t xml:space="preserve">. In Section 5 I add details to this and also outline the European Commission’s recent initiatives to set a framework for a bold and comprehensive decarbonization </w:t>
      </w:r>
      <w:proofErr w:type="spellStart"/>
      <w:r w:rsidRPr="00893B10">
        <w:rPr>
          <w:sz w:val="14"/>
        </w:rPr>
        <w:t>programme</w:t>
      </w:r>
      <w:proofErr w:type="spellEnd"/>
      <w:r w:rsidRPr="00893B10">
        <w:rPr>
          <w:sz w:val="14"/>
        </w:rPr>
        <w:t xml:space="preserve"> for the EU. In Section 6 I draw on a recent global survey to highlight the positive economic benefits of massive investment in just decarbonization, and in Section 7 I conclude.</w:t>
      </w:r>
      <w:r>
        <w:rPr>
          <w:sz w:val="14"/>
        </w:rPr>
        <w:t xml:space="preserve"> </w:t>
      </w:r>
      <w:r w:rsidRPr="00893B10">
        <w:rPr>
          <w:sz w:val="14"/>
        </w:rPr>
        <w:t>2. About money</w:t>
      </w:r>
      <w:r>
        <w:rPr>
          <w:sz w:val="14"/>
        </w:rPr>
        <w:t xml:space="preserve"> </w:t>
      </w:r>
      <w:proofErr w:type="gramStart"/>
      <w:r w:rsidRPr="00177E48">
        <w:rPr>
          <w:rStyle w:val="Emphasis"/>
        </w:rPr>
        <w:t>In</w:t>
      </w:r>
      <w:proofErr w:type="gramEnd"/>
      <w:r w:rsidRPr="00177E48">
        <w:rPr>
          <w:rStyle w:val="Emphasis"/>
        </w:rPr>
        <w:t xml:space="preserve"> order to grasp how readily the world can afford to decarbonize, we need to gain a critical understanding of what money is</w:t>
      </w:r>
      <w:r w:rsidRPr="00893B10">
        <w:rPr>
          <w:sz w:val="14"/>
        </w:rPr>
        <w:t xml:space="preserve">. All money in the modern world is “fiat” money [1], [2], [3]: </w:t>
      </w:r>
      <w:r w:rsidRPr="00177E48">
        <w:rPr>
          <w:rStyle w:val="StyleUnderline"/>
        </w:rPr>
        <w:t xml:space="preserve">it is created out of nothing by command of a competent authority </w:t>
      </w:r>
      <w:r w:rsidRPr="00893B10">
        <w:rPr>
          <w:sz w:val="14"/>
        </w:rPr>
        <w:t>and can be dissolved back into nothing by the authority that created it1.</w:t>
      </w:r>
      <w:r>
        <w:rPr>
          <w:sz w:val="14"/>
        </w:rPr>
        <w:t xml:space="preserve"> </w:t>
      </w:r>
      <w:r w:rsidRPr="00893B10">
        <w:rPr>
          <w:sz w:val="14"/>
        </w:rPr>
        <w:t xml:space="preserve">Money should not be seen as a material commodity like gold or wheat that has to be obtained from an outside source. It can </w:t>
      </w:r>
      <w:r w:rsidRPr="00177E48">
        <w:rPr>
          <w:rStyle w:val="StyleUnderline"/>
        </w:rPr>
        <w:t>best be understood as a specific type of social relation</w:t>
      </w:r>
      <w:r w:rsidRPr="00893B10">
        <w:rPr>
          <w:sz w:val="14"/>
        </w:rPr>
        <w:t xml:space="preserve"> [4], [5], at one and the same time an entitlement and an obligation. The person creating the money does so by entering into an obligation to recompense the person to whom the money is paid, for the value of the money created. Meanwhile the person receiving the money gains an entitlement to be recompensed for </w:t>
      </w:r>
      <w:r w:rsidRPr="00D712D8">
        <w:rPr>
          <w:sz w:val="6"/>
          <w:szCs w:val="6"/>
        </w:rPr>
        <w:t>this amount of value. The money retains its value as long as the obligation can be enforced, including physically if necessary. The “value” of the money is of course self-referential: issuing a $10 note to someone is equivalent to promising to pay them $10, but $10 is nothing other than a $10 note. However, money gains substance when the issuer is a government, because a $10 note issued by a government is the government’s promise to accept that note in payment for $10 worth of taxes, therefore it is tradable throughout the economy [2]. There is a hierarchy of money, from “high-powered” money [6], [7] at the top end, to what may be called “junk money” at the bottom end. High-powered money is the money a government will accept as payment of taxes, fees and fines [2]. It is created by a country’s central bank (sometimes called the “Reserve Bank”; and in the US the “Federal Reserve” or the “Fed”) in consultation with the government’s ministry of finance (often called the “Treasury”). This money is “high-powered” because it has the strongest backing available in the world, a sovereign government. The total amount of high-powered money in circulation usually equates to the portion of the money supply designated as “M1”. Lower-powered forms of money include bank loans, which banks create out of nothing [8], tradeable futures contracts, personal IOUs, shop-store vouchers, and an array of reasonably secure and not-so-secure financial instruments [9], [10]. Different combinations of the more secure forms of money are added to M1 to form what is designated as “M2”, and other less secure forms are added to form “M3”. I am only concerned in this paper with high-powered money, and in particular that which central banks create. For a fuller discussion of lower-powered forms of money see [5] and the Supplemental material to [11]. A stream of scholarship that looks at bank money creation in depth is “endogenous money theory” [12]. It might sound fanciful to say that money is simply created out of nothing. It goes against the grain of folklore (“money doesn’t grow on trees”), while economics textbooks tend to avoid the issue [2], [10], [13], [14]. However, the assertion that money is created out of nothing is not only a compelling theory, but also a factual description of what actually happens in the 21st century. As a formal theory it is usually traced to the German economist Georg Friedrich Knapp’s 1905 work The State Theory of Money, where it is called “</w:t>
      </w:r>
      <w:proofErr w:type="spellStart"/>
      <w:r w:rsidRPr="00D712D8">
        <w:rPr>
          <w:sz w:val="6"/>
          <w:szCs w:val="6"/>
        </w:rPr>
        <w:t>chartalism</w:t>
      </w:r>
      <w:proofErr w:type="spellEnd"/>
      <w:r w:rsidRPr="00D712D8">
        <w:rPr>
          <w:sz w:val="6"/>
          <w:szCs w:val="6"/>
        </w:rPr>
        <w:t xml:space="preserve">”. It was further developed in British economist John Maynard Keynes’ writings and influence on monetary policy during the Great Depression and the Second World War [15], [16]. Recently a large literature has explored it further. In one stream of </w:t>
      </w:r>
      <w:proofErr w:type="gramStart"/>
      <w:r w:rsidRPr="00D712D8">
        <w:rPr>
          <w:sz w:val="6"/>
          <w:szCs w:val="6"/>
        </w:rPr>
        <w:t>scholarship</w:t>
      </w:r>
      <w:proofErr w:type="gramEnd"/>
      <w:r w:rsidRPr="00D712D8">
        <w:rPr>
          <w:sz w:val="6"/>
          <w:szCs w:val="6"/>
        </w:rPr>
        <w:t xml:space="preserve"> it is called “modern money theory” (e.g. [2], [3], [17], [18], [19], [20]). For readers interested in a wider view of theories of money and how </w:t>
      </w:r>
      <w:proofErr w:type="spellStart"/>
      <w:r w:rsidRPr="00D712D8">
        <w:rPr>
          <w:sz w:val="6"/>
          <w:szCs w:val="6"/>
        </w:rPr>
        <w:t>chartalism</w:t>
      </w:r>
      <w:proofErr w:type="spellEnd"/>
      <w:r w:rsidRPr="00D712D8">
        <w:rPr>
          <w:sz w:val="6"/>
          <w:szCs w:val="6"/>
        </w:rPr>
        <w:t xml:space="preserve"> and fiat money relate to human and social interactions, Ingham’s works are a must [4], [9], [19], [14]. Regardless of one’s view of </w:t>
      </w:r>
      <w:proofErr w:type="spellStart"/>
      <w:r w:rsidRPr="00D712D8">
        <w:rPr>
          <w:sz w:val="6"/>
          <w:szCs w:val="6"/>
        </w:rPr>
        <w:t>chartalism</w:t>
      </w:r>
      <w:proofErr w:type="spellEnd"/>
      <w:r w:rsidRPr="00D712D8">
        <w:rPr>
          <w:sz w:val="6"/>
          <w:szCs w:val="6"/>
        </w:rPr>
        <w:t xml:space="preserve">, Keynesianism and modern money theory, we see high-powered money being created right before our eyes regularly. For example, central banks’ responses to the Global Financial Crisis of 2008 and the ongoing coronavirus crisis provide incontrovertible empirical evidence that unlimited amounts of money can be and are regularly created out of nothing. The European Central Bank, which serves the 19 Eurozone countries, created €2,535 billion between October 2014 and December 2018 (over and above its regular topping up of the money supply) to attempt to stabilize Eurozone economies in the wake of the Global Financial Crisis, in its “Asset Purchase </w:t>
      </w:r>
      <w:proofErr w:type="spellStart"/>
      <w:r w:rsidRPr="00D712D8">
        <w:rPr>
          <w:sz w:val="6"/>
          <w:szCs w:val="6"/>
        </w:rPr>
        <w:t>Programmes</w:t>
      </w:r>
      <w:proofErr w:type="spellEnd"/>
      <w:r w:rsidRPr="00D712D8">
        <w:rPr>
          <w:sz w:val="6"/>
          <w:szCs w:val="6"/>
        </w:rPr>
        <w:t xml:space="preserve">”. This was an average of €1.633 billion of newly created money per day for 1,552 days [21]. In concert with other central banks around the world it called this “quantitative easing”. The money was created by being credited to the reserve accounts of the commercial banks that held the accounts of the corporations and other bodies whose financial assets it was buying. The commercial banks simultaneously credited these bodies’ accounts with the same amounts of their own bank-created (lower-powered) money. Then on 18 March 2020 the European Central Bank began another round of quantitative easing in response to weakening economies due to the coronavirus crisis, in its “Pandemic Emergency Purchasing </w:t>
      </w:r>
      <w:proofErr w:type="spellStart"/>
      <w:r w:rsidRPr="00D712D8">
        <w:rPr>
          <w:sz w:val="6"/>
          <w:szCs w:val="6"/>
        </w:rPr>
        <w:t>Programme</w:t>
      </w:r>
      <w:proofErr w:type="spellEnd"/>
      <w:r w:rsidRPr="00D712D8">
        <w:rPr>
          <w:sz w:val="6"/>
          <w:szCs w:val="6"/>
        </w:rPr>
        <w:t xml:space="preserve">”. It initially planned €750 billion worth of purchases over the next two years but increased this to €1,350 billion on 04 June [22]. To glimpse the dimensions of this, the total amount of high-powered euro money in circulation (M1 of the Eurozone) in December 2019 was €9,500 billion. Hence the European Central bank’s current round of quantitative easing will increase the Eurozone money supply by 14% within a two-year timeframe. In comparison, the Fed (the US Central Bank) created $2,290 billion via quantitative easing between 2008 and 2014. Further money creation brought the US’s M1 to $5,044 billion by May 2020 [23]. Similarly, the central banks of other countries such as Australia, New Zealand, Canada and the UK created very large amounts of money out of nothing in response to the Global Financial Crisis and are doing so again in response to the coronavirus crisis. This has contributed to increases in the money supply M1 of these countries far out of proportion to the needs of the productive economy as measured by Gross National Product (GDP). For example, in the Eurozone, M1 increased by 564% from 1996 to 2019, but GDP – the sum total of economic activity in the economy – increased only by 114% [24]. The European Central Bank was creating money five times as fast as the productive economy was demanding it. Most of this money was ending up in the financial markets. It is therefore a simple, empirically verifiable fact that central banks create money out of nothing, and in fact, to my knowledge, no economist denies this. One could suggest that one of the biggest cons of modern times is the prevailing discourse that governments of currency-sovereign countries have to get money from somewhere else before they can spend it – that money is exogenous to governments rather than endogenous. Of course, for much of recorded history there was always the problem of how to verify that money was genuine. Issuing gold coin as money partly solved this, but it also tied money creation to gold acquisition, through mining, piracy and theft from other people such as South Americans [4], [10], [13]. But since US President Nixon took the US off the gold standard in 1971, and because government-issued documents and electronic transactions have become very secure, there are no technical restrictions on how much money governments can make out of nothing – and it is genuine money, not “as good as gold” but even better. 3. Governments, the financial sector and a green recovery Money creation was also common among western countries in the 1930 s-1940 s, largely due to Keynes’ influence [25]. But in the 21st century central banks only began to act on the unlimited scope of their money creation powers in 2008, when the Global Financial Crisis threatened to derail their countries’ economies. This episode in the history of banking is highly relevant to what tends to inhibit us from financing a green recovery from the coronavirus pandemic, because the practices and discourse that developed in that episode have tended to drive central bank approaches and discourse since then. The core of the crisis in 2008 was that the financial sector was in danger of collapse. The “financial sector” is a set of structures, practices and activities, which exists alongside the productive economy and that intersects with it at many points but is only loosely part of it. The productive economy consists of things like the building industry, education, the military2, governance, transport, electricity production, clothing factories, ICT manufacturing and sales, etc. The total amount of economic activity in a country’s productive sector is its gross national product (GDP). We noted above that the Eurozone’s GDP grew by 114% in 1996–2019 but that M1 grew five times as fast. This is largely because of rampant growth of the financial sector and the demands it makes on central banks for money creation. The bloating of the financial sector compared to the productive economy is a global phenomenon that has been happening since the liberalization of economies in the 1970 s and 1980 s. From 1980 to 2009 the number of people employed in the financial sector in 21 high-income countries3 increased, on average, 3.33 times as fast as the number employed in these countries’ productive sectors [26]. In that period and beyond, the income share of these countries’ financial sectors, compared to incomes overall, also increased more or less steadily [27]. A raft of studies show that this excessive growth of the financial sector has a negative effect on GDP, </w:t>
      </w:r>
      <w:proofErr w:type="gramStart"/>
      <w:r w:rsidRPr="00D712D8">
        <w:rPr>
          <w:sz w:val="6"/>
          <w:szCs w:val="6"/>
        </w:rPr>
        <w:t>i.e.</w:t>
      </w:r>
      <w:proofErr w:type="gramEnd"/>
      <w:r w:rsidRPr="00D712D8">
        <w:rPr>
          <w:sz w:val="6"/>
          <w:szCs w:val="6"/>
        </w:rPr>
        <w:t xml:space="preserve"> on productivity, and that it leads to economic inequality (see reviews in [28], [29]). As is well known, the Global Financial Crisis of 2008 and subsequent years was triggered by a collapse in value of particular types of financial instrument that were based on high-interest, precariously low-security mortgages which were packaged together with more secure debt and sold on to investors as composite and untransparent financial instruments. These failures had a cascading effect that threatened a collapse of the banking system, as many bank customers defaulted on their mortgages and other loans. Banks therefore drastically reduced their lending to solvent households and productive businesses which rely on everyday rollover loans to operate. Good businesses started to fail, and otherwise solvent households defaulted on mortgage and other debt. The effect was that by June 2009 in the US, GDP (the value of the productive economy) had fallen by about 4.3%, while the value of financial assets had fallen by 17.3% [30], [31], with comparable falls in other high-income countries [32]. Central bankers in the US, UK and other currency-sovereign countries like Australia, Canada and New Zealand – who knew full well that they could create as much money as they liked – asked themselves and their countries’ finance ministries, how they could save these businesses and households. They reasoned that to do so they should save the financial sector, in the hope that it would save the banks, in the hope that the banks would save the businesses and households. As the Bank of England noted, this strategy (quantitative easing) “works by making it cheaper for households and businesses to borrow money – encouraging spending” [33]. The European Central Bank began its </w:t>
      </w:r>
      <w:proofErr w:type="spellStart"/>
      <w:r w:rsidRPr="00D712D8">
        <w:rPr>
          <w:sz w:val="6"/>
          <w:szCs w:val="6"/>
        </w:rPr>
        <w:t>programme</w:t>
      </w:r>
      <w:proofErr w:type="spellEnd"/>
      <w:r w:rsidRPr="00D712D8">
        <w:rPr>
          <w:sz w:val="6"/>
          <w:szCs w:val="6"/>
        </w:rPr>
        <w:t xml:space="preserve"> of quantitative easing some years later, delayed by the fiscal conservatism of powerful Eurozone members such as Germany [34], [35]. The success or otherwise of this approach has been the subject of much debate (e.g. [36], [37]). Some have questioned why it was seen as morally unproblematic to put hundreds of billions of dollars, euros, pounds, etc. into the hands of financiers but morally questionable to put hundreds of millions into the hands of struggling households and businesses [38], [39], [40]. However, in 2020 the constellation shifted, with a different type of economic downturn in the coronavirus crisis. Here the trigger was not a failure in the financial system but a slump in real productive economic activity caused by lockdowns and people’s (justified) fears of mixing with others in shops, theatres, the workplace etc. The wobbliness of financial markets during the crisis has been essentially a consequence of this, not a cause [41]. Many investors and others who play the financial markets began to withdraw large swathes of money from shares, stock options, credit default swaps, futures and other sophisticated financial instruments due to fear that the real economy underlying some of these would collapse. 4. Where should central bank money be aimed? One would think a sensible way to address this kind of crisis would be to distribute the bulk of the rescue money directly to businesses and households, since their plight is the cause of the whole system’s slump. To a relatively small extent governments have done this, with furlough payments for workers, etc., but the big money has gone to the financial markets, just as in the Global Financial Crisis [21], [22]. Once again, the rationale is that if the financial markets are supported, the banks, which are intricately interwoven with this sector, will have their balance sheets boosted and will more liberally lend to businesses and households [42]. As the European Central Bank expressed it, their rationale is “to counter the serious risks to the monetary policy transmission mechanism and the outlook for the euro area posed by the outbreak and escalating diffusion of the coronavirus, COVID-19” [22] (italics added by author). The result has been that, despite an initial plunge, the financial sector has come back strongly, while the real productive economy has continued to stagnate. The Standard and Poor’s (US) share-market index, for example, at first fell from 3,373 on 20 February 2020 to a low of 2,236 on 23 March, but after the new US quantitative easing </w:t>
      </w:r>
      <w:proofErr w:type="spellStart"/>
      <w:r w:rsidRPr="00D712D8">
        <w:rPr>
          <w:sz w:val="6"/>
          <w:szCs w:val="6"/>
        </w:rPr>
        <w:t>programme</w:t>
      </w:r>
      <w:proofErr w:type="spellEnd"/>
      <w:r w:rsidRPr="00D712D8">
        <w:rPr>
          <w:sz w:val="6"/>
          <w:szCs w:val="6"/>
        </w:rPr>
        <w:t xml:space="preserve"> began it steadily rose again to 3,232 on 08 June and has hovered at about that level since then [43]. This is a net fall of only 4.2%. The German DAX share-market followed a similar trajectory, falling from its peak of 13,783 on 19 February to a low of 8,442 on 18 March and rising again to reach 12,845 by 05 June, a net fall of 6.8%. The UK FTSE index has followed almost the same trajectory. Comparing this with the productive economy, in the first quarter of 2020 in most OECD countries GDP was down by around 20%, and for the full 2020 year the OECD is forecasting falls of 11.4%-14.1% for France, 11.5%-14.0% for the UK, 9.1%-11.5% for the Eurozone and 7.3%-8.5% for the US [44]. Although it is problematic to compare a six-month change in share-market values with a 12-month forecast for the productive economy, it seems clear that the productive economy has not been rescued to anything like the same degree as the financial sector. The quantitative easing during the corona crisis has clearly been more beneficial to the financial sector than to the productive sector, even though the overtly stated aim of this round of quantitative easing has been to benefit the productive sector. Whatever the motives or pressures on central banks to rescue the financial sector rather than the productive sector, it seems fair to say that aiming hundreds of billions at the financial sector, when the productive sector is the primary area under siege, is at best a financially inefficient approach, at worst a catastrophic misallocation of public money. There is an alternative approach, namely for a central bank to fund its ministry of finance. The ministry can then direct the money where it is most needed in the productive economy, thereby bypassing the financial sector altogether. A straightforward way to do this would be for governments to issue bonds and the central bank to buy them and hold them in perpetuity [45]. This effectively gives the newly created money to the government rather than the financial sector. Since the central bank is owned by the government, the government is then only in debt to itself. This kind of approach would not only be a sensible response to the coronavirus crisis, it is precisely what would be needed to finance a massive, comprehensive decarbonization </w:t>
      </w:r>
      <w:proofErr w:type="spellStart"/>
      <w:r w:rsidRPr="00D712D8">
        <w:rPr>
          <w:sz w:val="6"/>
          <w:szCs w:val="6"/>
        </w:rPr>
        <w:t>programme</w:t>
      </w:r>
      <w:proofErr w:type="spellEnd"/>
      <w:r w:rsidRPr="00D712D8">
        <w:rPr>
          <w:sz w:val="6"/>
          <w:szCs w:val="6"/>
        </w:rPr>
        <w:t xml:space="preserve">. There are of course inherent dangers in governments having access to unlimited money to spend, such as inflation and corruption, and there would need to be strict and effective controls and guarantees that the money would be spent on a properly worked out green, just, sustainable recovery plan [45], a point I develop below. The idea of the central bank creating money for the government to spend is not an inherently controversial approach, as the UK’s central bank, the Bank of England, did precisely that in 2009–2010 by purchasing over £100 billion of UK government bonds. The Bank of England was thereby effectively financing the UK government for free [46] (though it also bought swathes of financial assets on the open market). New Zealand is currently doing a watered-down version of this type of government funding. The central bank (the Reserve Bank of New Zealand) is currently creating $NZ60 billion and using it to buy New Zealand Government bonds and local government bonds ($NZ30 billion worth each) “on the secondary market”, </w:t>
      </w:r>
      <w:proofErr w:type="gramStart"/>
      <w:r w:rsidRPr="00D712D8">
        <w:rPr>
          <w:sz w:val="6"/>
          <w:szCs w:val="6"/>
        </w:rPr>
        <w:t>i.e.</w:t>
      </w:r>
      <w:proofErr w:type="gramEnd"/>
      <w:r w:rsidRPr="00D712D8">
        <w:rPr>
          <w:sz w:val="6"/>
          <w:szCs w:val="6"/>
        </w:rPr>
        <w:t xml:space="preserve"> bonds the government and municipalities previously issued and which are currently held by other bodies such as commercial banks [47]. The orthodox side of this is that it puts more liquidity (hard cash) into the banking system. The less orthodox side is that the Reserve Bank of New Zealand can hold these government bonds in perpetuity or write them off, thereby effectively giving free money to central and local government. The arithmetic effect on government coffers would be the same if the Reserve Bank were to buy government bonds directly from the government, bypassing the financial markets altogether. In this context the relationship between the Ministry of Finance and the Reserve Bank of New Zealand is instructive. This was set out in an act of Parliament called the Public Finance Act 1989, but recently a memorandum of understanding was added which sets out the process by which the Bank and the Ministry communicate and agree to an asset purchase </w:t>
      </w:r>
      <w:proofErr w:type="spellStart"/>
      <w:r w:rsidRPr="00D712D8">
        <w:rPr>
          <w:sz w:val="6"/>
          <w:szCs w:val="6"/>
        </w:rPr>
        <w:t>programme</w:t>
      </w:r>
      <w:proofErr w:type="spellEnd"/>
      <w:r w:rsidRPr="00D712D8">
        <w:rPr>
          <w:sz w:val="6"/>
          <w:szCs w:val="6"/>
        </w:rPr>
        <w:t xml:space="preserve">, such as the $NZ60 billion </w:t>
      </w:r>
      <w:proofErr w:type="spellStart"/>
      <w:r w:rsidRPr="00D712D8">
        <w:rPr>
          <w:sz w:val="6"/>
          <w:szCs w:val="6"/>
        </w:rPr>
        <w:t>programme</w:t>
      </w:r>
      <w:proofErr w:type="spellEnd"/>
      <w:r w:rsidRPr="00D712D8">
        <w:rPr>
          <w:sz w:val="6"/>
          <w:szCs w:val="6"/>
        </w:rPr>
        <w:t xml:space="preserve"> outlined above. The memorandum explicitly states that the Bank’s economic objectives are “monetary policy's best contribution to the prosperity and well-being of New Zealanders, and to a sustainable and productive economy” [48]. There is nothing here about the economic health of the financial system itself. </w:t>
      </w:r>
      <w:proofErr w:type="gramStart"/>
      <w:r w:rsidRPr="00D712D8">
        <w:rPr>
          <w:sz w:val="6"/>
          <w:szCs w:val="6"/>
        </w:rPr>
        <w:t>Instead</w:t>
      </w:r>
      <w:proofErr w:type="gramEnd"/>
      <w:r w:rsidRPr="00D712D8">
        <w:rPr>
          <w:sz w:val="6"/>
          <w:szCs w:val="6"/>
        </w:rPr>
        <w:t xml:space="preserve"> the emphasis is on wellbeing and prosperity for New Zealanders together with a “sustainable” and “productive” economy. An alternative approach, which many countries are currently pursuing, is debt funding, where governments borrow money from the private sector by issuing bonds on the financial markets [45], [49], [50], [51]. The reasoning is that interest rates on government debt are currently very low. The US Congressional Budget Office, for example, expects interest rates on US government debt to remain at or below 1% until at least 2021 [52]. Leading economist Paul Krugman argues that borrowing therefore makes good economic sense, because if governments invest the money in the productive economy and this leads to GDP growth above the interest rate, this is a positive long-term investment [53]. Others such as Kenneth Rogoff warn, however, that we cannot rule out the possibility of interest rates going high in the medium-long term and saddling governments with increasing bills [54]. For example, the European Commission is currently borrowing €750 billion on the financial markets to part-finance its Corona Recovery </w:t>
      </w:r>
      <w:proofErr w:type="spellStart"/>
      <w:r w:rsidRPr="00D712D8">
        <w:rPr>
          <w:sz w:val="6"/>
          <w:szCs w:val="6"/>
        </w:rPr>
        <w:t>Programme</w:t>
      </w:r>
      <w:proofErr w:type="spellEnd"/>
      <w:r w:rsidRPr="00D712D8">
        <w:rPr>
          <w:sz w:val="6"/>
          <w:szCs w:val="6"/>
        </w:rPr>
        <w:t xml:space="preserve"> but not planning to pay the loans back until 2028–2058 [55]. A greater problem with this approach is that it feeds the financial shadow-economy. Because government debt is the most secure type of financial instrument available, it effectively undergirds more flaky financial markets and gives them a solid base to float their more exotic instruments on: their credit default swaps, futures contracts, junk bonds, etc. This “misallocation of funds” [51] to the financial markets enables that sector to continually expand, outpacing the productive economy, drawing financial resources away from productive investment, inflating housing markets and giving excessive power to corporations due to their huge and burgeoning fortunes [5]. It is one of the reasons the money supply has increased at 3–5 times the rate of the real productive economy over the past few decades. But the main problem with this approach for currency-sovereign countries like the UK, the US, Australia and Canada is that it ignores the most obvious, straightforward and safe way to get money: the central bank can create the money and lend it in perpetuity to the ministry of finance. 5. How to proceed with a green, just and sustainable transition For currency-sovereign countries such as the US, the UK, Canada, New Zealand, India, Australia and many others a way to proceed can be as follows (there are variations for the Eurozone, on which see below): (a) The government in consultation with stakeholders decides what needs to be done to </w:t>
      </w:r>
      <w:proofErr w:type="spellStart"/>
      <w:r w:rsidRPr="00D712D8">
        <w:rPr>
          <w:sz w:val="6"/>
          <w:szCs w:val="6"/>
        </w:rPr>
        <w:t>decarbonise</w:t>
      </w:r>
      <w:proofErr w:type="spellEnd"/>
      <w:r w:rsidRPr="00D712D8">
        <w:rPr>
          <w:sz w:val="6"/>
          <w:szCs w:val="6"/>
        </w:rPr>
        <w:t xml:space="preserve"> the economy in such a way that poverty is simultaneously eliminated, the wellbeing of citizens and residents is enhanced, and social and environmental sustainability are </w:t>
      </w:r>
      <w:proofErr w:type="spellStart"/>
      <w:r w:rsidRPr="00D712D8">
        <w:rPr>
          <w:sz w:val="6"/>
          <w:szCs w:val="6"/>
        </w:rPr>
        <w:t>prioritised</w:t>
      </w:r>
      <w:proofErr w:type="spellEnd"/>
      <w:r w:rsidRPr="00D712D8">
        <w:rPr>
          <w:sz w:val="6"/>
          <w:szCs w:val="6"/>
        </w:rPr>
        <w:t xml:space="preserve">. (b) The resulted </w:t>
      </w:r>
      <w:proofErr w:type="spellStart"/>
      <w:r w:rsidRPr="00D712D8">
        <w:rPr>
          <w:sz w:val="6"/>
          <w:szCs w:val="6"/>
        </w:rPr>
        <w:t>programme</w:t>
      </w:r>
      <w:proofErr w:type="spellEnd"/>
      <w:r w:rsidRPr="00D712D8">
        <w:rPr>
          <w:sz w:val="6"/>
          <w:szCs w:val="6"/>
        </w:rPr>
        <w:t xml:space="preserve"> is costed and enshrined in legislation. (c) The government requests its central bank to supply the needed amounts of money in regular payment steps. Parliament might first need to modify the legislation that sets down the relationship between the central bank and the ministry of finance, to enable this to happen. (d) The central bank creates the money as needed (</w:t>
      </w:r>
      <w:proofErr w:type="gramStart"/>
      <w:r w:rsidRPr="00D712D8">
        <w:rPr>
          <w:sz w:val="6"/>
          <w:szCs w:val="6"/>
        </w:rPr>
        <w:t>e.g.</w:t>
      </w:r>
      <w:proofErr w:type="gramEnd"/>
      <w:r w:rsidRPr="00D712D8">
        <w:rPr>
          <w:sz w:val="6"/>
          <w:szCs w:val="6"/>
        </w:rPr>
        <w:t xml:space="preserve"> monthly) by crediting it to the ministry of finance’s account at the central bank. The central bank demands government bonds in return, and these are held by the central bank in perpetuity as a form of surety that the government will use the money only for the agreed </w:t>
      </w:r>
      <w:proofErr w:type="spellStart"/>
      <w:r w:rsidRPr="00D712D8">
        <w:rPr>
          <w:sz w:val="6"/>
          <w:szCs w:val="6"/>
        </w:rPr>
        <w:t>programme</w:t>
      </w:r>
      <w:proofErr w:type="spellEnd"/>
      <w:r w:rsidRPr="00D712D8">
        <w:rPr>
          <w:sz w:val="6"/>
          <w:szCs w:val="6"/>
        </w:rPr>
        <w:t xml:space="preserve">. (e) The government spends the money strictly according to the agreed </w:t>
      </w:r>
      <w:proofErr w:type="spellStart"/>
      <w:r w:rsidRPr="00D712D8">
        <w:rPr>
          <w:sz w:val="6"/>
          <w:szCs w:val="6"/>
        </w:rPr>
        <w:t>programme</w:t>
      </w:r>
      <w:proofErr w:type="spellEnd"/>
      <w:r w:rsidRPr="00D712D8">
        <w:rPr>
          <w:sz w:val="6"/>
          <w:szCs w:val="6"/>
        </w:rPr>
        <w:t xml:space="preserve">. If it deviates from this significantly, the central bank has the legal option of ceasing to continue to fund the </w:t>
      </w:r>
      <w:proofErr w:type="spellStart"/>
      <w:r w:rsidRPr="00D712D8">
        <w:rPr>
          <w:sz w:val="6"/>
          <w:szCs w:val="6"/>
        </w:rPr>
        <w:t>programme</w:t>
      </w:r>
      <w:proofErr w:type="spellEnd"/>
      <w:r w:rsidRPr="00D712D8">
        <w:rPr>
          <w:sz w:val="6"/>
          <w:szCs w:val="6"/>
        </w:rPr>
        <w:t xml:space="preserve"> and/or starting to sell the bonds which were to be held in perpetuity, thereby putting the government in debt for the money it has misallocated. As this process is enshrined in legislation it would be subject to judicial review4. (f) The government monitors inflation throughout the </w:t>
      </w:r>
      <w:proofErr w:type="spellStart"/>
      <w:r w:rsidRPr="00D712D8">
        <w:rPr>
          <w:sz w:val="6"/>
          <w:szCs w:val="6"/>
        </w:rPr>
        <w:t>programme</w:t>
      </w:r>
      <w:proofErr w:type="spellEnd"/>
      <w:r w:rsidRPr="00D712D8">
        <w:rPr>
          <w:sz w:val="6"/>
          <w:szCs w:val="6"/>
        </w:rPr>
        <w:t>. If inflation rises above an agreed threshold, the government withdraws money from the economy by (</w:t>
      </w:r>
      <w:proofErr w:type="spellStart"/>
      <w:r w:rsidRPr="00D712D8">
        <w:rPr>
          <w:sz w:val="6"/>
          <w:szCs w:val="6"/>
        </w:rPr>
        <w:t>i</w:t>
      </w:r>
      <w:proofErr w:type="spellEnd"/>
      <w:r w:rsidRPr="00D712D8">
        <w:rPr>
          <w:sz w:val="6"/>
          <w:szCs w:val="6"/>
        </w:rPr>
        <w:t xml:space="preserve">) increasing the top tax rate on the highest earners and/or instituting a wealth tax on the largest fortunes; and/or (ii) asking the central bank to sell some of the government debt which it holds in perpetuity, to private citizens and residents only (not to banks, financiers or corporations). In both cases the incoming money is dissolved into nothing. It is important to note that governments do not need to raise taxes to get money, since their central banks can create it for them. Instead, one of the functions of taxation is to dampen inflation [11], [56]. For the Eurozone the procedure would be different, since these 19 countries have their own ministries of finance but only quasi-central banks. The European Central Bank is the one institution that can create and dissolve euros for them. A source of endless and ongoing controversy is that the Eurozone ministries of finance cannot therefore request a central bank to create euros for them when they calculate that they need extra funds [57], [58]. They can however issue bonds to borrow money on the financial markets, but only up to a certain limit. For step (a) above, a way forward would be for the Eurozone countries to first agree on a long-term strategy for decarbonizing justly and sustainably. They are already a step ahead in that the European Commission, which links to all 19 Eurozone countries plus the other 8 EU member states, announced its “European Green Deal” on 11 December 2019 [59] and began to fill out the details in a series of press releases and papers as from 11 January 2020 [55], [60], [61]. It expanded on this in its Coronavirus Recovery Plan on 27 May 2020 and in subsequent documents [62], [63], [64], [65]. It also proposed legislation for a greatly boosted version of the European Hydrogen Strategy [66] which had been gathering impetus over the past year [67], [68]. The hydrogen strategy is an essential link in its plan for decarbonizing the EU countries because there is now widespread support among key stakeholders, scientists and technology actors for moving ahead rapidly with the development of “green” hydrogen infrastructure as a basis for decarbonizing the electricity, transport, heating and chemicals sectors. It is not an exaggeration to say that this combination of packages represents a major breakthrough in the social and political momentum to move ahead into technically credible and feasible decarbonization of the productive economy in ways that are just and sustainable. An important criticism of the EU </w:t>
      </w:r>
      <w:proofErr w:type="spellStart"/>
      <w:r w:rsidRPr="00D712D8">
        <w:rPr>
          <w:sz w:val="6"/>
          <w:szCs w:val="6"/>
        </w:rPr>
        <w:t>programme</w:t>
      </w:r>
      <w:proofErr w:type="spellEnd"/>
      <w:r w:rsidRPr="00D712D8">
        <w:rPr>
          <w:sz w:val="6"/>
          <w:szCs w:val="6"/>
        </w:rPr>
        <w:t xml:space="preserve">, however, it that the money allocated towards it is far from adequate [69]. Because the European Commission is not a sovereign government and has no facilities for money creation, it is relying on (a) a €7.5 billion increase in funding from EU member states; (b) a loan from the financial markets of €750 billion; (c) shifting of monies from existing EU funds to others; and (d) the private and governance sectors to invest their own monies in designated green projects with incentives and seed funding from the European Commission. A problem that will need to be addressed here is what is often called the “transition financing gap”, whereby commercial banks are often reluctant to lend to decarbonization projects because they are less sure of the stability of framework conditions, due to possible swings in government policy, than they are of the stability of more traditional ventures [70], [71]. The uncertainties of indirect financing approaches such as these give weight to the view that direct government investment in decarbonization projects, funded by the central bank with newly created money, are by far the surest way to drive decarbonization. How much is it likely to cost, then, to decarbonize the EU’s economies? In the US context, studies indicate that the US Green New Deal as proposed by Congresswoman Ocasio-Cortez and Senator Markey [72] would cost about $16 trillion over the next 15 years [11], [56]. Based on this and Storm’s [69] critique of the European Green Deal and the population difference between the US and the EU, I would very roughly estimate that the decarbonization program proposed by the European Commission could cost about €1.3 trillion per year over 15 years. This is about five times the €260 billion allocated in the European Green Deal and several times as high as the total allocation for this and the Coronavirus Recovery Plan together, depending on when the €750 billion in loans will be repaid. The obvious solution would be for the European Central Bank to be the main funding source by creating money, at least for the 19 Eurozone members. Alternatively, a solution long advocated by leading French economist Thomas Piketty and others would be for the Eurozone to reform itself into something closer to a federal state, with a joint ministry of finance [57], [58], though it would not be wise to make decarbonization depended on this ever happening. There are already successful moves to apportion some of the European Central Bank’s own created money to member states, despite initial opposition from Austria, the Netherlands and to some extent Germany [73]. It is institutionally not so easy for the Eurozone but much more straightforward for currency-sovereign countries like the US, the UK, Australia, Canada, New Zealand and many others, plus of course the eight EU countries who do not use the euro and have their own central banks and sovereign currencies. Although the focus in this paper is on high-income countries with resilient currencies, the question arises as to whether such an approach could support or be used by developing countries and/or countries with less resilient currencies and thereby accelerate the achievement of sustainable development goals. Although such a discussion is beyond the scope of this paper, it is worth mentioning that work is already being done in this direction. </w:t>
      </w:r>
      <w:proofErr w:type="spellStart"/>
      <w:r w:rsidRPr="00D712D8">
        <w:rPr>
          <w:sz w:val="6"/>
          <w:szCs w:val="6"/>
        </w:rPr>
        <w:t>Lagoarde</w:t>
      </w:r>
      <w:proofErr w:type="spellEnd"/>
      <w:r w:rsidRPr="00D712D8">
        <w:rPr>
          <w:sz w:val="6"/>
          <w:szCs w:val="6"/>
        </w:rPr>
        <w:t xml:space="preserve">-Segot [12], for example, maps in some detail how an “endogenous money” approach could function here. A key emphasis is moving from loan moneys, with the huge risks these can bring for developing countries, to endogenous money – money created specifically for the investment at hand. 6. Would decarbonization be economically efficient? Decarbonizing modern economies involves a raft of major projects in all major sectors, for example: • Electricity: transitioning to renewable electricity generation and upgrading the grid to cope with fluctuating renewables like wind and solar • Transport: shifting from fossil-based to green fuels like green hydrogen and green methanol, transitioning to electric vehicles and constructing a charging network • Mass thermal retrofitting of existing buildings to very high thermal standards • Agriculture: using green fuels in agricultural machinery, transitioning from meat to vegetable-based protein • Chemicals industry: transitioning to green hydrogen as a basic fuel source, developing </w:t>
      </w:r>
      <w:proofErr w:type="spellStart"/>
      <w:r w:rsidRPr="00D712D8">
        <w:rPr>
          <w:sz w:val="6"/>
          <w:szCs w:val="6"/>
        </w:rPr>
        <w:t>catalysation</w:t>
      </w:r>
      <w:proofErr w:type="spellEnd"/>
      <w:r w:rsidRPr="00D712D8">
        <w:rPr>
          <w:sz w:val="6"/>
          <w:szCs w:val="6"/>
        </w:rPr>
        <w:t xml:space="preserve"> for making liquid fuels from hydrogen These are all extremely ambitious if we are to fully decarbonize within the next 30 years; even more if our deadline is 2035. To gauge current expert opinion on likely economic implications of undertakings such as these, Hepburn et al. [45] recently surveyed 231 central bank officials, finance ministry officials, development bank officials and other economic experts from G20 countries, on how they rated the relative performance of 25 major fiscal recovery “archetypes” (i.e. funding actions that governments have undertaken for specific sectors and subsectors of the economy) across four dimensions: speed of implementation, long-run macroeconomic effect, climate impact potential, and overall desirability. The 25 “archetypes” included buildings upgrades, clean energy infrastructure, airline bailouts and worker retraining (see full list in footnote5). The respondents had experience of quantitative easing and other forms of government or central bank-led bailouts and fiscal stimulus packages. From the respondents’ replies the authors identified five policies “with high potential on both economic multiplier and climate impact metrics: clean physical infrastructure, building efficiency retrofits, investment in education and training, natural capital investment, and clean R&amp;D” (ibid: 3). They did this by combining their respondents’ assessments of the long-run macroeconomic effects of each archetype; its potential climate impact; and the speed with which it could be implemented. Archetypes which scored high in both climate change mitigation impact and positive long-run macroeconomic effects were: clean energy infrastructure investment; clean and general R&amp;D spending; connectivity infrastructure investment (</w:t>
      </w:r>
      <w:proofErr w:type="gramStart"/>
      <w:r w:rsidRPr="00D712D8">
        <w:rPr>
          <w:sz w:val="6"/>
          <w:szCs w:val="6"/>
        </w:rPr>
        <w:t>e.g.</w:t>
      </w:r>
      <w:proofErr w:type="gramEnd"/>
      <w:r w:rsidRPr="00D712D8">
        <w:rPr>
          <w:sz w:val="6"/>
          <w:szCs w:val="6"/>
        </w:rPr>
        <w:t xml:space="preserve"> E-car charging networks; 5G broadband networks); educational investment; healthcare investment; and worker retraining. Building energy efficiency upgrades and green spaces and natural infrastructure investment scored very high in climate change mitigation impact and modestly high in positive long-run macroeconomic effects. Direct provision of basic needs, and targeted direct cash transfers and temporary wage increases scored high on positive long-run macroeconomic effects but neutral on climate impacts, while liquidity support for households, start-ups and small-to-medium enterprises scored even higher on macroeconomic effects. Airline bailouts scored extremely negative on climate impacts and extremely low on positive long-run macroeconomic effects. Interestingly, liquidity support for large corporations – which verges on propping up the financial sector – scored negative on climate impacts and low on long-run economic benefits. The authors also checked respondents’ answers against their professions, which included finance and treasury ministry officials; G20 central bank officials; global development bank officials; and global leading academics. The differences were not particularly marked, though central bank officials perceived airline bailouts a little less negatively than others and were more positive about the long-run macroeconomic benefits of bailing out large corporations. This could partly explain why central banks so readily aim money at the financial sector while others criticize this approach. It is important to point out that “long-run macroeconomic effect” here means the long-term money value multiplier effect of a government spending action. When a government spends on a project, such as building a new bridge or creating jobs in the health service, this can result in GDP increasing by more than the amount the government spends. Hepburn and colleagues found that investment in green infrastructure developments often had multiplier effects of 2.5 to 3, meaning that each dollar spent on these brings a $2.50-$3.00 gain to the economy. This was more or less confirmed by the respondents in the survey. The value of this survey is that it taps into the accumulated knowledge of people who have been at the forefront of government-led investment in the productive sector as well as quantitative easing over the past decade, who have gathered statistics of this investment’s effects and </w:t>
      </w:r>
      <w:proofErr w:type="spellStart"/>
      <w:r w:rsidRPr="00D712D8">
        <w:rPr>
          <w:sz w:val="6"/>
          <w:szCs w:val="6"/>
        </w:rPr>
        <w:t>analysed</w:t>
      </w:r>
      <w:proofErr w:type="spellEnd"/>
      <w:r w:rsidRPr="00D712D8">
        <w:rPr>
          <w:sz w:val="6"/>
          <w:szCs w:val="6"/>
        </w:rPr>
        <w:t xml:space="preserve"> and interpreted them. It gives confidence that the kinds of government investment that will be required to bring about a decarbonized, just and sustainable society are on balance positive for the economy. They boost the economy rather than being a drag on it. Further, because there is overall a strong macroeconomic money multiplier effect for climate friendly and socially progressive investment, this would put downward pressure on inflation. Each dollar spent results in more goods and services available, so we do not get the inflationary effects of more and more money chasing the same amount of goods and services. Of course, some of the needed projects have low multiplier effects and some could be</w:t>
      </w:r>
      <w:r w:rsidRPr="00893B10">
        <w:rPr>
          <w:sz w:val="14"/>
        </w:rPr>
        <w:t xml:space="preserve"> inflationary, but </w:t>
      </w:r>
      <w:proofErr w:type="gramStart"/>
      <w:r w:rsidRPr="00893B10">
        <w:rPr>
          <w:sz w:val="14"/>
        </w:rPr>
        <w:t>overall</w:t>
      </w:r>
      <w:proofErr w:type="gramEnd"/>
      <w:r w:rsidRPr="00893B10">
        <w:rPr>
          <w:sz w:val="14"/>
        </w:rPr>
        <w:t xml:space="preserve"> we are not looking at a dangerously inflationary undertaking.</w:t>
      </w:r>
      <w:r>
        <w:rPr>
          <w:sz w:val="14"/>
        </w:rPr>
        <w:t xml:space="preserve"> </w:t>
      </w:r>
      <w:r w:rsidRPr="00893B10">
        <w:rPr>
          <w:sz w:val="14"/>
        </w:rPr>
        <w:t>7. Conclusions</w:t>
      </w:r>
      <w:r>
        <w:rPr>
          <w:sz w:val="14"/>
        </w:rPr>
        <w:t xml:space="preserve"> </w:t>
      </w:r>
      <w:r w:rsidRPr="00893B10">
        <w:rPr>
          <w:sz w:val="14"/>
        </w:rPr>
        <w:t>The elements discussed above combine to provide an economic rationale for a just, sustainable, decarbonized economy.</w:t>
      </w:r>
      <w:r>
        <w:rPr>
          <w:sz w:val="14"/>
        </w:rPr>
        <w:t xml:space="preserve"> </w:t>
      </w:r>
      <w:r w:rsidRPr="00893B10">
        <w:rPr>
          <w:sz w:val="14"/>
        </w:rPr>
        <w:t xml:space="preserve">To begin with, the US government would need to spend some </w:t>
      </w:r>
      <w:r w:rsidRPr="00177E48">
        <w:rPr>
          <w:rStyle w:val="Emphasis"/>
        </w:rPr>
        <w:t>$16 trillion over the next 15 years</w:t>
      </w:r>
      <w:r w:rsidRPr="00893B10">
        <w:rPr>
          <w:sz w:val="14"/>
        </w:rPr>
        <w:t>, $1.07 trillion per year, to achieve this, equivalent to about 24% of the 2019 US Federal budget or 5% of GDP. The EU might need to spend €1.32 per year over 15 years, equivalent to about 7.8% of its GDP. The figure of 5–8% of GDP per year could be a useful rule-of-thumb for high-income countries but it will vary depending on their current progress in decarbonization and economic wellbeing, especially among their poorest people.</w:t>
      </w:r>
      <w:r>
        <w:rPr>
          <w:sz w:val="14"/>
        </w:rPr>
        <w:t xml:space="preserve"> </w:t>
      </w:r>
      <w:r w:rsidRPr="00893B10">
        <w:rPr>
          <w:sz w:val="14"/>
        </w:rPr>
        <w:t xml:space="preserve">Secondly, there is more or less a consensus among finance ministry and central bank officials, together with development bankers and leading academics in the field, that </w:t>
      </w:r>
      <w:r w:rsidRPr="00177E48">
        <w:rPr>
          <w:rStyle w:val="StyleUnderline"/>
        </w:rPr>
        <w:t>government investments in climate-positive, sustainable and socially just projects and mega-projects mostly have positive long-run macroeconomic effects</w:t>
      </w:r>
      <w:r w:rsidRPr="00893B10">
        <w:rPr>
          <w:sz w:val="14"/>
        </w:rPr>
        <w:t>: they build up the economy rather than dragging it down. By comparison, giving money to airlines and large corporations is bad for the climate and not as good for the economy.</w:t>
      </w:r>
      <w:r>
        <w:rPr>
          <w:sz w:val="14"/>
        </w:rPr>
        <w:t xml:space="preserve"> </w:t>
      </w:r>
      <w:r w:rsidRPr="00893B10">
        <w:rPr>
          <w:sz w:val="14"/>
        </w:rPr>
        <w:t xml:space="preserve">Thirdly, there is </w:t>
      </w:r>
      <w:r w:rsidRPr="00177E48">
        <w:rPr>
          <w:rStyle w:val="Emphasis"/>
        </w:rPr>
        <w:t>plenty of money available for such an undertaking</w:t>
      </w:r>
      <w:r w:rsidRPr="00893B10">
        <w:rPr>
          <w:sz w:val="14"/>
        </w:rPr>
        <w:t>. Governments do not have to borrow it from the private sector, thereby putting themselves deeper and deeper in debt to private and corporate financiers at the risk of future interest rate hikes and payback periods well into the future. Their central banks can make the required money out of thin air (as they do every day for other purposes) and lend it to their ministries of finance in perpetuity, with strict legislative caveats to protect against misuse, misallocation and corruption.</w:t>
      </w:r>
      <w:r>
        <w:rPr>
          <w:sz w:val="14"/>
        </w:rPr>
        <w:t xml:space="preserve"> </w:t>
      </w:r>
      <w:r w:rsidRPr="00893B10">
        <w:rPr>
          <w:sz w:val="14"/>
        </w:rPr>
        <w:t xml:space="preserve">Fourthly, if this approach leads to inflation, governments can </w:t>
      </w:r>
      <w:r w:rsidRPr="00177E48">
        <w:rPr>
          <w:rStyle w:val="StyleUnderline"/>
        </w:rPr>
        <w:t>increase the top tax rate on the highest earners</w:t>
      </w:r>
      <w:r w:rsidRPr="00893B10">
        <w:rPr>
          <w:sz w:val="14"/>
        </w:rPr>
        <w:t xml:space="preserve">, since it is today at historically low levels in almost all high-income countries. If that is not sufficient, there are the options of a wealth tax on the largest fortunes, plus </w:t>
      </w:r>
      <w:r w:rsidRPr="00177E48">
        <w:rPr>
          <w:rStyle w:val="StyleUnderline"/>
        </w:rPr>
        <w:t>government bonds</w:t>
      </w:r>
      <w:r w:rsidRPr="00893B10">
        <w:rPr>
          <w:sz w:val="14"/>
        </w:rPr>
        <w:t xml:space="preserve"> issued to private citizens and residents, to claw back money and dampen spending. Note, however, that these taxes and bonds would not be implemented “to raise revenue”, since currency-sovereign governments have unlimited revenue at their disposal. </w:t>
      </w:r>
      <w:r w:rsidRPr="00177E48">
        <w:rPr>
          <w:rStyle w:val="StyleUnderline"/>
        </w:rPr>
        <w:t>Carbon taxes</w:t>
      </w:r>
      <w:r w:rsidRPr="00893B10">
        <w:rPr>
          <w:sz w:val="14"/>
        </w:rPr>
        <w:t xml:space="preserve"> can have the </w:t>
      </w:r>
      <w:r w:rsidRPr="00177E48">
        <w:rPr>
          <w:rStyle w:val="StyleUnderline"/>
        </w:rPr>
        <w:t>double benefit</w:t>
      </w:r>
      <w:r w:rsidRPr="00893B10">
        <w:rPr>
          <w:sz w:val="14"/>
        </w:rPr>
        <w:t xml:space="preserve"> of dampening inflation while disincentivizing climate-damaging activities, but these would have to be used cautiously because of their negative effects on low-income households [75].</w:t>
      </w:r>
      <w:r>
        <w:rPr>
          <w:sz w:val="14"/>
        </w:rPr>
        <w:t xml:space="preserve"> </w:t>
      </w:r>
      <w:r w:rsidRPr="00893B10">
        <w:rPr>
          <w:sz w:val="14"/>
        </w:rPr>
        <w:t xml:space="preserve">Fifthly, there is currently </w:t>
      </w:r>
      <w:r w:rsidRPr="00177E48">
        <w:rPr>
          <w:rStyle w:val="Emphasis"/>
        </w:rPr>
        <w:t xml:space="preserve">renewed impetus for a serious, ambitious decarbonization </w:t>
      </w:r>
      <w:proofErr w:type="spellStart"/>
      <w:r w:rsidRPr="00177E48">
        <w:rPr>
          <w:rStyle w:val="Emphasis"/>
        </w:rPr>
        <w:t>programme</w:t>
      </w:r>
      <w:proofErr w:type="spellEnd"/>
      <w:r w:rsidRPr="00893B10">
        <w:rPr>
          <w:sz w:val="14"/>
        </w:rPr>
        <w:t xml:space="preserve">, partly due to the European Commission’s new initiatives, partly due to widespread calls for a green, just recovery from the coronavirus crisis, and probably also due to a lingering effect of recent movements such as Fridays for Future. These elements represent a confluence of factors which could at last </w:t>
      </w:r>
      <w:r w:rsidRPr="00D712D8">
        <w:rPr>
          <w:rStyle w:val="StyleUnderline"/>
        </w:rPr>
        <w:t xml:space="preserve">lead to a credible and genuine decarbonizing </w:t>
      </w:r>
      <w:r w:rsidRPr="00893B10">
        <w:rPr>
          <w:sz w:val="14"/>
        </w:rPr>
        <w:t>of some of the world’s leading economies.</w:t>
      </w:r>
      <w:r>
        <w:rPr>
          <w:sz w:val="14"/>
        </w:rPr>
        <w:t xml:space="preserve"> </w:t>
      </w:r>
      <w:r w:rsidRPr="00893B10">
        <w:rPr>
          <w:sz w:val="14"/>
        </w:rPr>
        <w:t xml:space="preserve">Finally, we cannot expect such a project to go forward without a fight. Financial markets have long benefited from free or almost free trillions of dollars that central banks have showered them with and are currently doing so again. </w:t>
      </w:r>
      <w:r w:rsidRPr="00D712D8">
        <w:rPr>
          <w:rStyle w:val="StyleUnderline"/>
        </w:rPr>
        <w:t>Many financial market actors have enormous power due to their wealth and networking with banks and policymakers</w:t>
      </w:r>
      <w:r w:rsidRPr="00893B10">
        <w:rPr>
          <w:sz w:val="14"/>
        </w:rPr>
        <w:t xml:space="preserve"> [76], [77]. Similar can be said about fossil fuel-based industries [40]. Aside from their lobbying power and influence, one of their most potent instruments is control of public discourse. As long as they can keep people thinking that money doesn’t grow on trees, that free markets are the gospel truth, and that the only route to save the productive economy is to hyper-fund financial markets, decarbonizing is highly unlikely to happen. These are all untruths, and we need to confront them and dissolve them with sound and solid argument.</w:t>
      </w:r>
    </w:p>
    <w:p w14:paraId="6B6BC104" w14:textId="77777777" w:rsidR="00D109BF" w:rsidRPr="005D388F" w:rsidRDefault="00D109BF" w:rsidP="00D109BF"/>
    <w:p w14:paraId="44A54713" w14:textId="77777777" w:rsidR="0007652D" w:rsidRPr="00C74A7B" w:rsidRDefault="0007652D" w:rsidP="0007652D"/>
    <w:p w14:paraId="13A48636" w14:textId="77777777" w:rsidR="0007652D" w:rsidRDefault="0007652D" w:rsidP="0007652D">
      <w:pPr>
        <w:pStyle w:val="Heading2"/>
      </w:pPr>
      <w:r>
        <w:t>Bees Add-On</w:t>
      </w:r>
    </w:p>
    <w:p w14:paraId="29BD8515" w14:textId="77777777" w:rsidR="0007652D" w:rsidRPr="00BE7A11" w:rsidRDefault="0007652D" w:rsidP="0007652D">
      <w:pPr>
        <w:pStyle w:val="Heading3"/>
      </w:pPr>
      <w:r>
        <w:t>Bees Declining Now</w:t>
      </w:r>
    </w:p>
    <w:p w14:paraId="66A74AB2" w14:textId="77777777" w:rsidR="0007652D" w:rsidRDefault="0007652D" w:rsidP="0007652D">
      <w:pPr>
        <w:pStyle w:val="Heading4"/>
      </w:pPr>
      <w:r>
        <w:t xml:space="preserve">Bee populations are in steep decline and a bee extinction causes human extinction – its Jover if there are no more bees. </w:t>
      </w:r>
    </w:p>
    <w:p w14:paraId="3AE98739" w14:textId="77777777" w:rsidR="0007652D" w:rsidRPr="00B336FC" w:rsidRDefault="0007652D" w:rsidP="0007652D">
      <w:r>
        <w:t xml:space="preserve">Ishan </w:t>
      </w:r>
      <w:proofErr w:type="spellStart"/>
      <w:r w:rsidRPr="003E23D9">
        <w:rPr>
          <w:rStyle w:val="Style13ptBold"/>
        </w:rPr>
        <w:t>Daftardar</w:t>
      </w:r>
      <w:proofErr w:type="spellEnd"/>
      <w:r>
        <w:t>, 14 Mar 20</w:t>
      </w:r>
      <w:r w:rsidRPr="003E23D9">
        <w:rPr>
          <w:rStyle w:val="Style13ptBold"/>
        </w:rPr>
        <w:t>23</w:t>
      </w:r>
      <w:r>
        <w:t xml:space="preserve">, (“Why Bee Extinction Would Mean The End Of Humanity?”, </w:t>
      </w:r>
      <w:hyperlink r:id="rId90" w:history="1">
        <w:r w:rsidRPr="009B7002">
          <w:rPr>
            <w:rStyle w:val="Hyperlink"/>
          </w:rPr>
          <w:t>https://www.scienceabc.com/nature/bee-extinction-means-end-humanity.html</w:t>
        </w:r>
      </w:hyperlink>
      <w:r w:rsidRPr="00B336FC">
        <w:t>) #GayFrog</w:t>
      </w:r>
    </w:p>
    <w:p w14:paraId="2BF57983" w14:textId="77777777" w:rsidR="0007652D" w:rsidRDefault="0007652D" w:rsidP="0007652D">
      <w:pPr>
        <w:rPr>
          <w:rStyle w:val="StyleUnderline"/>
        </w:rPr>
      </w:pPr>
      <w:r w:rsidRPr="00B336FC">
        <w:rPr>
          <w:rFonts w:asciiTheme="minorHAnsi" w:hAnsiTheme="minorHAnsi"/>
          <w:sz w:val="16"/>
        </w:rPr>
        <w:t xml:space="preserve">For many of us, bees are annoying. We think that their only purpose is to keep buzzing around and dropping their formic acid-laden stings on random people (this impression will certainly change when we stop getting </w:t>
      </w:r>
      <w:proofErr w:type="spellStart"/>
      <w:r w:rsidRPr="00B336FC">
        <w:rPr>
          <w:rFonts w:asciiTheme="minorHAnsi" w:hAnsiTheme="minorHAnsi"/>
          <w:sz w:val="16"/>
        </w:rPr>
        <w:t>spoonfuls</w:t>
      </w:r>
      <w:proofErr w:type="spellEnd"/>
      <w:r w:rsidRPr="00B336FC">
        <w:rPr>
          <w:rFonts w:asciiTheme="minorHAnsi" w:hAnsiTheme="minorHAnsi"/>
          <w:sz w:val="16"/>
        </w:rPr>
        <w:t xml:space="preserve"> of sweet honey in our morning cereal). The truth is, </w:t>
      </w:r>
      <w:r w:rsidRPr="00D52EC3">
        <w:rPr>
          <w:rStyle w:val="StyleUnderline"/>
          <w:highlight w:val="yellow"/>
        </w:rPr>
        <w:t>bees are crucial</w:t>
      </w:r>
      <w:r w:rsidRPr="003E23D9">
        <w:rPr>
          <w:rStyle w:val="StyleUnderline"/>
        </w:rPr>
        <w:t xml:space="preserve"> elements o</w:t>
      </w:r>
      <w:r w:rsidRPr="00D52EC3">
        <w:rPr>
          <w:rStyle w:val="StyleUnderline"/>
          <w:highlight w:val="yellow"/>
        </w:rPr>
        <w:t>f</w:t>
      </w:r>
      <w:r w:rsidRPr="003E23D9">
        <w:rPr>
          <w:rStyle w:val="StyleUnderline"/>
        </w:rPr>
        <w:t xml:space="preserve"> </w:t>
      </w:r>
      <w:r w:rsidRPr="00D52EC3">
        <w:rPr>
          <w:rStyle w:val="StyleUnderline"/>
          <w:highlight w:val="yellow"/>
        </w:rPr>
        <w:t>o</w:t>
      </w:r>
      <w:r w:rsidRPr="003E23D9">
        <w:rPr>
          <w:rStyle w:val="StyleUnderline"/>
        </w:rPr>
        <w:t>u</w:t>
      </w:r>
      <w:r w:rsidRPr="00D52EC3">
        <w:rPr>
          <w:rStyle w:val="StyleUnderline"/>
          <w:highlight w:val="yellow"/>
        </w:rPr>
        <w:t>r</w:t>
      </w:r>
      <w:r w:rsidRPr="003E23D9">
        <w:rPr>
          <w:rStyle w:val="StyleUnderline"/>
        </w:rPr>
        <w:t xml:space="preserve"> </w:t>
      </w:r>
      <w:r w:rsidRPr="00D52EC3">
        <w:rPr>
          <w:rStyle w:val="StyleUnderline"/>
          <w:highlight w:val="yellow"/>
        </w:rPr>
        <w:t>environment</w:t>
      </w:r>
      <w:r w:rsidRPr="003E23D9">
        <w:rPr>
          <w:rStyle w:val="StyleUnderline"/>
        </w:rPr>
        <w:t xml:space="preserve">, and almost never get the credit that they deserve. </w:t>
      </w:r>
      <w:r w:rsidRPr="00D52EC3">
        <w:rPr>
          <w:rStyle w:val="StyleUnderline"/>
          <w:highlight w:val="yellow"/>
        </w:rPr>
        <w:t>If bees didn’t exist</w:t>
      </w:r>
      <w:r w:rsidRPr="003E23D9">
        <w:rPr>
          <w:rStyle w:val="StyleUnderline"/>
        </w:rPr>
        <w:t xml:space="preserve">, </w:t>
      </w:r>
      <w:r w:rsidRPr="00D52EC3">
        <w:rPr>
          <w:rStyle w:val="StyleUnderline"/>
          <w:highlight w:val="yellow"/>
        </w:rPr>
        <w:t>humans wouldn’t either</w:t>
      </w:r>
      <w:r w:rsidRPr="003E23D9">
        <w:rPr>
          <w:rStyle w:val="StyleUnderline"/>
        </w:rPr>
        <w:t>.</w:t>
      </w:r>
      <w:r w:rsidRPr="00B336FC">
        <w:rPr>
          <w:rFonts w:asciiTheme="minorHAnsi" w:hAnsiTheme="minorHAnsi"/>
          <w:sz w:val="16"/>
        </w:rPr>
        <w:t xml:space="preserve"> </w:t>
      </w:r>
      <w:r w:rsidRPr="00D52EC3">
        <w:rPr>
          <w:rStyle w:val="StyleUnderline"/>
          <w:highlight w:val="yellow"/>
        </w:rPr>
        <w:t>Out of the 100 crop species</w:t>
      </w:r>
      <w:r w:rsidRPr="003E23D9">
        <w:rPr>
          <w:rStyle w:val="StyleUnderline"/>
        </w:rPr>
        <w:t xml:space="preserve"> that </w:t>
      </w:r>
      <w:r w:rsidRPr="00D52EC3">
        <w:rPr>
          <w:rStyle w:val="StyleUnderline"/>
          <w:highlight w:val="yellow"/>
        </w:rPr>
        <w:t>provide</w:t>
      </w:r>
      <w:r w:rsidRPr="003E23D9">
        <w:rPr>
          <w:rStyle w:val="StyleUnderline"/>
        </w:rPr>
        <w:t xml:space="preserve"> us with </w:t>
      </w:r>
      <w:r w:rsidRPr="00D52EC3">
        <w:rPr>
          <w:rStyle w:val="StyleUnderline"/>
          <w:highlight w:val="yellow"/>
        </w:rPr>
        <w:t>90% of our food</w:t>
      </w:r>
      <w:r w:rsidRPr="003E23D9">
        <w:rPr>
          <w:rStyle w:val="StyleUnderline"/>
        </w:rPr>
        <w:t xml:space="preserve">, </w:t>
      </w:r>
      <w:r w:rsidRPr="00D52EC3">
        <w:rPr>
          <w:rStyle w:val="StyleUnderline"/>
          <w:highlight w:val="yellow"/>
        </w:rPr>
        <w:t>35% are pollinated by bees</w:t>
      </w:r>
      <w:r w:rsidRPr="003E23D9">
        <w:rPr>
          <w:rStyle w:val="StyleUnderline"/>
        </w:rPr>
        <w:t>, birds and bats (source). It’s that simple. Bees are the primary initiators of reproduction among plants</w:t>
      </w:r>
      <w:r w:rsidRPr="00B336FC">
        <w:rPr>
          <w:rFonts w:asciiTheme="minorHAnsi" w:hAnsiTheme="minorHAnsi"/>
          <w:sz w:val="16"/>
        </w:rPr>
        <w:t xml:space="preserve">, as they transfer pollen from the male stamens to the female pistils. bee polling </w:t>
      </w:r>
      <w:proofErr w:type="gramStart"/>
      <w:r w:rsidRPr="003E23D9">
        <w:rPr>
          <w:rStyle w:val="StyleUnderline"/>
        </w:rPr>
        <w:t>The</w:t>
      </w:r>
      <w:proofErr w:type="gramEnd"/>
      <w:r w:rsidRPr="003E23D9">
        <w:rPr>
          <w:rStyle w:val="StyleUnderline"/>
        </w:rPr>
        <w:t xml:space="preserve"> pollination process Since 2006, </w:t>
      </w:r>
      <w:r w:rsidRPr="00D52EC3">
        <w:rPr>
          <w:rStyle w:val="StyleUnderline"/>
          <w:highlight w:val="yellow"/>
        </w:rPr>
        <w:t>the population of bees has declined considerably</w:t>
      </w:r>
      <w:r w:rsidRPr="003E23D9">
        <w:rPr>
          <w:rStyle w:val="StyleUnderline"/>
        </w:rPr>
        <w:t xml:space="preserve">. </w:t>
      </w:r>
      <w:r w:rsidRPr="00D52EC3">
        <w:rPr>
          <w:rStyle w:val="StyleUnderline"/>
          <w:highlight w:val="yellow"/>
        </w:rPr>
        <w:t>Pesticides, disease, parasites, and</w:t>
      </w:r>
      <w:r w:rsidRPr="003E23D9">
        <w:rPr>
          <w:rStyle w:val="StyleUnderline"/>
        </w:rPr>
        <w:t xml:space="preserve"> poor weather due to </w:t>
      </w:r>
      <w:r w:rsidRPr="00D52EC3">
        <w:rPr>
          <w:rStyle w:val="StyleUnderline"/>
          <w:highlight w:val="yellow"/>
        </w:rPr>
        <w:t>global warming</w:t>
      </w:r>
      <w:r w:rsidRPr="003E23D9">
        <w:rPr>
          <w:rStyle w:val="StyleUnderline"/>
        </w:rPr>
        <w:t xml:space="preserve"> have </w:t>
      </w:r>
      <w:r w:rsidRPr="00D52EC3">
        <w:rPr>
          <w:rStyle w:val="StyleUnderline"/>
          <w:highlight w:val="yellow"/>
        </w:rPr>
        <w:t>play</w:t>
      </w:r>
      <w:r w:rsidRPr="003E23D9">
        <w:rPr>
          <w:rStyle w:val="StyleUnderline"/>
        </w:rPr>
        <w:t xml:space="preserve">ed </w:t>
      </w:r>
      <w:r w:rsidRPr="00D52EC3">
        <w:rPr>
          <w:rStyle w:val="StyleUnderline"/>
          <w:highlight w:val="yellow"/>
        </w:rPr>
        <w:t>a major role in this</w:t>
      </w:r>
      <w:r w:rsidRPr="003E23D9">
        <w:rPr>
          <w:rStyle w:val="StyleUnderline"/>
        </w:rPr>
        <w:t xml:space="preserve"> worrying </w:t>
      </w:r>
      <w:r w:rsidRPr="00D52EC3">
        <w:rPr>
          <w:rStyle w:val="StyleUnderline"/>
          <w:highlight w:val="yellow"/>
        </w:rPr>
        <w:t>decline.</w:t>
      </w:r>
      <w:r w:rsidRPr="00B336FC">
        <w:rPr>
          <w:rFonts w:asciiTheme="minorHAnsi" w:hAnsiTheme="minorHAnsi"/>
          <w:sz w:val="16"/>
        </w:rPr>
        <w:t xml:space="preserve"> Are Bees Endangered? Bee population has been on a decline in recent years. Some species were added to the endangered list in 2017 (seven species of Hawaiian yellow-faced bees) and 2018 (The rusty-patched bumblebee, Bombus </w:t>
      </w:r>
      <w:proofErr w:type="spellStart"/>
      <w:r w:rsidRPr="00B336FC">
        <w:rPr>
          <w:rFonts w:asciiTheme="minorHAnsi" w:hAnsiTheme="minorHAnsi"/>
          <w:sz w:val="16"/>
        </w:rPr>
        <w:t>affinis</w:t>
      </w:r>
      <w:proofErr w:type="spellEnd"/>
      <w:r w:rsidRPr="00B336FC">
        <w:rPr>
          <w:rFonts w:asciiTheme="minorHAnsi" w:hAnsiTheme="minorHAnsi"/>
          <w:sz w:val="16"/>
        </w:rPr>
        <w:t xml:space="preserve">) so as to protect and revive their numbers. There have been a number of reasons for this decline. Let’s take a look at few of them. Why Are Bees Endangered? Bees are going extinct mainly because of two reasons: pesticides and parasites. Pesticides Since the end of World War 2, the use of pesticides in agriculture has increased exponentially. This intense use of pesticides, known as neonicotinoids (a relatively new class of insecticides that affect the central nervous system of insects, resulting in paralysis and death), has had a major role in the bees’ decline (source). When bees are exposed to neonicotinoids, they go into a shock and forget their way home (sort of like the insect version of Alzheimer’s). Parasites Along with pesticides, parasites known as </w:t>
      </w:r>
      <w:proofErr w:type="spellStart"/>
      <w:r w:rsidRPr="00B336FC">
        <w:rPr>
          <w:rFonts w:asciiTheme="minorHAnsi" w:hAnsiTheme="minorHAnsi"/>
          <w:sz w:val="16"/>
        </w:rPr>
        <w:t>Varrao</w:t>
      </w:r>
      <w:proofErr w:type="spellEnd"/>
      <w:r w:rsidRPr="00B336FC">
        <w:rPr>
          <w:rFonts w:asciiTheme="minorHAnsi" w:hAnsiTheme="minorHAnsi"/>
          <w:sz w:val="16"/>
        </w:rPr>
        <w:t xml:space="preserve"> mites (also called </w:t>
      </w:r>
      <w:proofErr w:type="spellStart"/>
      <w:r w:rsidRPr="00B336FC">
        <w:rPr>
          <w:rFonts w:asciiTheme="minorHAnsi" w:hAnsiTheme="minorHAnsi"/>
          <w:sz w:val="16"/>
        </w:rPr>
        <w:t>Varrao</w:t>
      </w:r>
      <w:proofErr w:type="spellEnd"/>
      <w:r w:rsidRPr="00B336FC">
        <w:rPr>
          <w:rFonts w:asciiTheme="minorHAnsi" w:hAnsiTheme="minorHAnsi"/>
          <w:sz w:val="16"/>
        </w:rPr>
        <w:t xml:space="preserve"> destructors) are also responsible for their death (source). The </w:t>
      </w:r>
      <w:proofErr w:type="spellStart"/>
      <w:r w:rsidRPr="00B336FC">
        <w:rPr>
          <w:rFonts w:asciiTheme="minorHAnsi" w:hAnsiTheme="minorHAnsi"/>
          <w:sz w:val="16"/>
        </w:rPr>
        <w:t>Varrao</w:t>
      </w:r>
      <w:proofErr w:type="spellEnd"/>
      <w:r w:rsidRPr="00B336FC">
        <w:rPr>
          <w:rFonts w:asciiTheme="minorHAnsi" w:hAnsiTheme="minorHAnsi"/>
          <w:sz w:val="16"/>
        </w:rPr>
        <w:t xml:space="preserve"> can only reproduce in a bee colony. They are blood-sucking parasites that affect adult and young bees equally. The disease inflicted by these mites can result in bees losing legs or wings, essentially killing them. </w:t>
      </w:r>
      <w:r w:rsidRPr="00D52EC3">
        <w:rPr>
          <w:rStyle w:val="StyleUnderline"/>
          <w:highlight w:val="yellow"/>
        </w:rPr>
        <w:t>Beekeepers started reporting a sudden reduction in the number of bees. The adult bees disappeared suddenly and mostly together</w:t>
      </w:r>
      <w:r w:rsidRPr="003E23D9">
        <w:rPr>
          <w:rStyle w:val="StyleUnderline"/>
        </w:rPr>
        <w:t xml:space="preserve">. The hives were left with just the queen and immature bees. Even the food was present in high quantities. In some cases, few adult bees were found attending to the queen. </w:t>
      </w:r>
      <w:r w:rsidRPr="00B336FC">
        <w:rPr>
          <w:rFonts w:asciiTheme="minorHAnsi" w:hAnsiTheme="minorHAnsi"/>
          <w:sz w:val="16"/>
        </w:rPr>
        <w:t xml:space="preserve">Reasons mentioned above are two of the many factors that play a role in this disorder. Effects Of Bee Extinction </w:t>
      </w:r>
      <w:proofErr w:type="spellStart"/>
      <w:r w:rsidRPr="00D52EC3">
        <w:rPr>
          <w:rStyle w:val="StyleUnderline"/>
          <w:highlight w:val="yellow"/>
        </w:rPr>
        <w:t>Extinction</w:t>
      </w:r>
      <w:proofErr w:type="spellEnd"/>
      <w:r w:rsidRPr="00D52EC3">
        <w:rPr>
          <w:rStyle w:val="StyleUnderline"/>
          <w:highlight w:val="yellow"/>
        </w:rPr>
        <w:t xml:space="preserve"> of bees will affect plants, animals, availability of fuels, topography, clothing and of course, human life</w:t>
      </w:r>
      <w:r w:rsidRPr="003E23D9">
        <w:rPr>
          <w:rStyle w:val="StyleUnderline"/>
        </w:rPr>
        <w:t>.</w:t>
      </w:r>
      <w:r w:rsidRPr="00B336FC">
        <w:rPr>
          <w:rFonts w:asciiTheme="minorHAnsi" w:hAnsiTheme="minorHAnsi"/>
          <w:sz w:val="16"/>
        </w:rPr>
        <w:t xml:space="preserve"> Effects on plants Some plants are pollinated by wind, but that rate is very slow. </w:t>
      </w:r>
      <w:r w:rsidRPr="003E23D9">
        <w:rPr>
          <w:rStyle w:val="StyleUnderline"/>
        </w:rPr>
        <w:t xml:space="preserve">Insects are the primary pollinators on the planet. Beetles and butterflies also pollinate, but bees are the most efficient insects for this purpose. </w:t>
      </w:r>
      <w:r w:rsidRPr="00D52EC3">
        <w:rPr>
          <w:rStyle w:val="StyleUnderline"/>
          <w:highlight w:val="yellow"/>
        </w:rPr>
        <w:t>Without bees</w:t>
      </w:r>
      <w:r w:rsidRPr="003E23D9">
        <w:rPr>
          <w:rStyle w:val="StyleUnderline"/>
        </w:rPr>
        <w:t xml:space="preserve">, we </w:t>
      </w:r>
      <w:r w:rsidRPr="00D52EC3">
        <w:rPr>
          <w:rStyle w:val="StyleUnderline"/>
          <w:highlight w:val="yellow"/>
        </w:rPr>
        <w:t>wouldn’t be</w:t>
      </w:r>
      <w:r w:rsidRPr="003E23D9">
        <w:rPr>
          <w:rStyle w:val="StyleUnderline"/>
        </w:rPr>
        <w:t xml:space="preserve"> able to savor delicious apples, cherries, and many other </w:t>
      </w:r>
      <w:r w:rsidRPr="00D52EC3">
        <w:rPr>
          <w:rStyle w:val="StyleUnderline"/>
          <w:highlight w:val="yellow"/>
        </w:rPr>
        <w:t>fruits and veggies</w:t>
      </w:r>
      <w:r w:rsidRPr="003E23D9">
        <w:rPr>
          <w:rStyle w:val="StyleUnderline"/>
        </w:rPr>
        <w:t xml:space="preserve"> (blueberries, avocado, broccoli, most leafy greens, cucumbers, pumpkins, and many more). </w:t>
      </w:r>
      <w:r w:rsidRPr="00D52EC3">
        <w:rPr>
          <w:rStyle w:val="StyleUnderline"/>
          <w:highlight w:val="yellow"/>
        </w:rPr>
        <w:t>Almond trees would be among the first casualties. If bees went extinct, there would be a massive decline in the production of crops</w:t>
      </w:r>
      <w:r w:rsidRPr="00B336FC">
        <w:rPr>
          <w:rFonts w:asciiTheme="minorHAnsi" w:hAnsiTheme="minorHAnsi"/>
          <w:sz w:val="16"/>
        </w:rPr>
        <w:t xml:space="preserve">. Although crops like rice and wheat don’t require insect pollination, can people survive by eating rice and bread all their life? </w:t>
      </w:r>
      <w:r w:rsidRPr="003E23D9">
        <w:rPr>
          <w:rStyle w:val="StyleUnderline"/>
        </w:rPr>
        <w:t xml:space="preserve">Effects on animals </w:t>
      </w:r>
      <w:r w:rsidRPr="00D52EC3">
        <w:rPr>
          <w:rStyle w:val="StyleUnderline"/>
          <w:highlight w:val="yellow"/>
        </w:rPr>
        <w:t xml:space="preserve">Herbivores, who depend on certain plant species, </w:t>
      </w:r>
      <w:r w:rsidRPr="00D52EC3">
        <w:rPr>
          <w:rStyle w:val="StyleUnderline"/>
        </w:rPr>
        <w:t>will be affected first</w:t>
      </w:r>
      <w:r w:rsidRPr="003E23D9">
        <w:rPr>
          <w:rStyle w:val="StyleUnderline"/>
        </w:rPr>
        <w:t xml:space="preserve">. They </w:t>
      </w:r>
      <w:r w:rsidRPr="00D52EC3">
        <w:rPr>
          <w:rStyle w:val="StyleUnderline"/>
          <w:highlight w:val="yellow"/>
        </w:rPr>
        <w:t>would go extinct</w:t>
      </w:r>
      <w:r w:rsidRPr="003E23D9">
        <w:rPr>
          <w:rStyle w:val="StyleUnderline"/>
        </w:rPr>
        <w:t xml:space="preserve"> if plants ceased to exist. For example, many </w:t>
      </w:r>
      <w:r w:rsidRPr="00052453">
        <w:rPr>
          <w:rStyle w:val="StyleUnderline"/>
          <w:highlight w:val="yellow"/>
        </w:rPr>
        <w:t>cattle used for milk and meat</w:t>
      </w:r>
      <w:r w:rsidRPr="003E23D9">
        <w:rPr>
          <w:rStyle w:val="StyleUnderline"/>
        </w:rPr>
        <w:t xml:space="preserve"> </w:t>
      </w:r>
      <w:r w:rsidRPr="00052453">
        <w:rPr>
          <w:rStyle w:val="StyleUnderline"/>
          <w:highlight w:val="yellow"/>
        </w:rPr>
        <w:t>depend on alfalfa and lupins</w:t>
      </w:r>
      <w:r w:rsidRPr="003E23D9">
        <w:rPr>
          <w:rStyle w:val="StyleUnderline"/>
        </w:rPr>
        <w:t xml:space="preserve">, </w:t>
      </w:r>
      <w:r w:rsidRPr="00052453">
        <w:rPr>
          <w:rStyle w:val="StyleUnderline"/>
          <w:highlight w:val="yellow"/>
        </w:rPr>
        <w:t>both of which depend on</w:t>
      </w:r>
      <w:r w:rsidRPr="003E23D9">
        <w:rPr>
          <w:rStyle w:val="StyleUnderline"/>
        </w:rPr>
        <w:t xml:space="preserve"> insect </w:t>
      </w:r>
      <w:r w:rsidRPr="00052453">
        <w:rPr>
          <w:rStyle w:val="StyleUnderline"/>
          <w:highlight w:val="yellow"/>
        </w:rPr>
        <w:t>pollination.</w:t>
      </w:r>
      <w:r w:rsidRPr="003E23D9">
        <w:rPr>
          <w:rStyle w:val="StyleUnderline"/>
        </w:rPr>
        <w:t xml:space="preserve"> If the </w:t>
      </w:r>
      <w:r w:rsidRPr="00052453">
        <w:rPr>
          <w:rStyle w:val="StyleUnderline"/>
          <w:highlight w:val="yellow"/>
        </w:rPr>
        <w:t>cow’s food supply declines</w:t>
      </w:r>
      <w:r w:rsidRPr="003E23D9">
        <w:rPr>
          <w:rStyle w:val="StyleUnderline"/>
        </w:rPr>
        <w:t xml:space="preserve">, then meat and milk </w:t>
      </w:r>
      <w:r w:rsidRPr="00052453">
        <w:rPr>
          <w:rStyle w:val="StyleUnderline"/>
          <w:highlight w:val="yellow"/>
        </w:rPr>
        <w:t>production will decrease</w:t>
      </w:r>
      <w:r w:rsidRPr="00B336FC">
        <w:rPr>
          <w:rFonts w:asciiTheme="minorHAnsi" w:hAnsiTheme="minorHAnsi"/>
          <w:sz w:val="16"/>
        </w:rPr>
        <w:t xml:space="preserve">. This will seriously affect the human diet. Due to the declining population of herbivores, tertiary carnivores will begin to suffer immediately. The only beneficiaries from this scenario would be scavengers (eagles, vultures, ravens etc.) Fuel </w:t>
      </w:r>
      <w:r w:rsidRPr="00052453">
        <w:rPr>
          <w:rStyle w:val="StyleUnderline"/>
          <w:highlight w:val="yellow"/>
        </w:rPr>
        <w:t>Canola, which is grown to use as both a fuel and cooking oil,</w:t>
      </w:r>
      <w:r w:rsidRPr="003E23D9">
        <w:rPr>
          <w:rStyle w:val="StyleUnderline"/>
        </w:rPr>
        <w:t xml:space="preserve"> </w:t>
      </w:r>
      <w:r w:rsidRPr="00052453">
        <w:rPr>
          <w:rStyle w:val="StyleUnderline"/>
          <w:highlight w:val="yellow"/>
        </w:rPr>
        <w:t>depends</w:t>
      </w:r>
      <w:r w:rsidRPr="003E23D9">
        <w:rPr>
          <w:rStyle w:val="StyleUnderline"/>
        </w:rPr>
        <w:t xml:space="preserve"> highly </w:t>
      </w:r>
      <w:r w:rsidRPr="00052453">
        <w:rPr>
          <w:rStyle w:val="StyleUnderline"/>
          <w:highlight w:val="yellow"/>
        </w:rPr>
        <w:t>on pollination</w:t>
      </w:r>
      <w:r w:rsidRPr="003E23D9">
        <w:rPr>
          <w:rStyle w:val="StyleUnderline"/>
        </w:rPr>
        <w:t xml:space="preserve">. It is </w:t>
      </w:r>
      <w:r w:rsidRPr="00052453">
        <w:rPr>
          <w:rStyle w:val="StyleUnderline"/>
          <w:highlight w:val="yellow"/>
        </w:rPr>
        <w:t>also used to produce biofuel</w:t>
      </w:r>
      <w:r w:rsidRPr="003E23D9">
        <w:rPr>
          <w:rStyle w:val="StyleUnderline"/>
        </w:rPr>
        <w:t xml:space="preserve">. If we were to run out of biofuel, </w:t>
      </w:r>
      <w:r w:rsidRPr="00052453">
        <w:rPr>
          <w:rStyle w:val="StyleUnderline"/>
          <w:highlight w:val="yellow"/>
        </w:rPr>
        <w:t>we’d have to rely on fossil fuels</w:t>
      </w:r>
      <w:r w:rsidRPr="003E23D9">
        <w:rPr>
          <w:rStyle w:val="StyleUnderline"/>
        </w:rPr>
        <w:t xml:space="preserve"> completely, thus </w:t>
      </w:r>
      <w:r w:rsidRPr="00052453">
        <w:rPr>
          <w:rStyle w:val="StyleUnderline"/>
          <w:highlight w:val="yellow"/>
        </w:rPr>
        <w:t>putting further pressure on the environmen</w:t>
      </w:r>
      <w:r w:rsidRPr="003E23D9">
        <w:rPr>
          <w:rStyle w:val="StyleUnderline"/>
        </w:rPr>
        <w:t>t</w:t>
      </w:r>
      <w:r w:rsidRPr="00B336FC">
        <w:rPr>
          <w:rFonts w:asciiTheme="minorHAnsi" w:hAnsiTheme="minorHAnsi"/>
          <w:sz w:val="16"/>
        </w:rPr>
        <w:t xml:space="preserve">. Clothing Cotton is very reliant on pollination. The disappearance of bees will lead to a huge setback in cotton production, as it will significantly reduce our choices in clothes (good luck enduring the humidity of the tropical regions while wearing nylon attire). </w:t>
      </w:r>
      <w:proofErr w:type="spellStart"/>
      <w:r w:rsidRPr="00B336FC">
        <w:rPr>
          <w:rFonts w:asciiTheme="minorHAnsi" w:hAnsiTheme="minorHAnsi"/>
          <w:sz w:val="16"/>
        </w:rPr>
        <w:t>Topograhy</w:t>
      </w:r>
      <w:proofErr w:type="spellEnd"/>
      <w:r w:rsidRPr="00B336FC">
        <w:rPr>
          <w:rFonts w:asciiTheme="minorHAnsi" w:hAnsiTheme="minorHAnsi"/>
          <w:sz w:val="16"/>
        </w:rPr>
        <w:t xml:space="preserve"> Dry Land This will be a common sight if bees disappear. Since most plants would be unable to grow, grasslands would become barren and large-scale desertification will take place. Landslides would wipe out villages in one sweep. Ultimately, Earth will become one large plastic-laden desert. Effects </w:t>
      </w:r>
      <w:r w:rsidRPr="003E23D9">
        <w:rPr>
          <w:rStyle w:val="StyleUnderline"/>
        </w:rPr>
        <w:t xml:space="preserve">Of Bee Extinction </w:t>
      </w:r>
      <w:proofErr w:type="gramStart"/>
      <w:r w:rsidRPr="003E23D9">
        <w:rPr>
          <w:rStyle w:val="StyleUnderline"/>
        </w:rPr>
        <w:t>On</w:t>
      </w:r>
      <w:proofErr w:type="gramEnd"/>
      <w:r w:rsidRPr="003E23D9">
        <w:rPr>
          <w:rStyle w:val="StyleUnderline"/>
        </w:rPr>
        <w:t xml:space="preserve"> Human Life </w:t>
      </w:r>
      <w:r w:rsidRPr="00052453">
        <w:rPr>
          <w:rStyle w:val="StyleUnderline"/>
          <w:highlight w:val="yellow"/>
        </w:rPr>
        <w:t>Less production of food crops will ultimately lead to worldwide famine. Hunger and poverty will be very common. Freshwater will start drying up as well as, as there will be less trees for water retention to occur.</w:t>
      </w:r>
      <w:r w:rsidRPr="003E23D9">
        <w:rPr>
          <w:rStyle w:val="StyleUnderline"/>
        </w:rPr>
        <w:t xml:space="preserve"> With less water and diminishing food, </w:t>
      </w:r>
      <w:r w:rsidRPr="00052453">
        <w:rPr>
          <w:rStyle w:val="StyleUnderline"/>
          <w:highlight w:val="yellow"/>
        </w:rPr>
        <w:t>humans will die of thirst and starvation. Fertility would also suffer a setback, followed by a drop in the rate of reproduction</w:t>
      </w:r>
      <w:r w:rsidRPr="003E23D9">
        <w:rPr>
          <w:rStyle w:val="StyleUnderline"/>
        </w:rPr>
        <w:t xml:space="preserve">. Ultimately, </w:t>
      </w:r>
      <w:r w:rsidRPr="00052453">
        <w:rPr>
          <w:rStyle w:val="StyleUnderline"/>
          <w:highlight w:val="yellow"/>
        </w:rPr>
        <w:t>we</w:t>
      </w:r>
      <w:r w:rsidRPr="003E23D9">
        <w:rPr>
          <w:rStyle w:val="StyleUnderline"/>
        </w:rPr>
        <w:t xml:space="preserve"> wouldn’t be able to sustain and </w:t>
      </w:r>
      <w:r w:rsidRPr="00052453">
        <w:rPr>
          <w:rStyle w:val="StyleUnderline"/>
          <w:highlight w:val="yellow"/>
        </w:rPr>
        <w:t>would be forced into extinction</w:t>
      </w:r>
      <w:r w:rsidRPr="00B336FC">
        <w:rPr>
          <w:rFonts w:asciiTheme="minorHAnsi" w:hAnsiTheme="minorHAnsi"/>
          <w:sz w:val="16"/>
        </w:rPr>
        <w:t xml:space="preserve"> within a few hundred years. Unless scientists build robotic bees to do the jobs that honeybees once did, we’re ultimately doomed. And although this isn’t the most serious repercussion, we would never again taste that sweet, savory honey that we forcibly steal from honeybees every day. </w:t>
      </w:r>
      <w:r w:rsidRPr="003E23D9">
        <w:rPr>
          <w:rStyle w:val="StyleUnderline"/>
        </w:rPr>
        <w:t xml:space="preserve">The tragic irony of this is that </w:t>
      </w:r>
      <w:r w:rsidRPr="00052453">
        <w:rPr>
          <w:rStyle w:val="StyleUnderline"/>
          <w:highlight w:val="yellow"/>
        </w:rPr>
        <w:t>by killing bees, we’re only hurting ourselves.</w:t>
      </w:r>
      <w:r w:rsidRPr="003E23D9">
        <w:rPr>
          <w:rStyle w:val="StyleUnderline"/>
        </w:rPr>
        <w:t xml:space="preserve"> </w:t>
      </w:r>
      <w:r w:rsidRPr="00052453">
        <w:rPr>
          <w:rStyle w:val="StyleUnderline"/>
          <w:highlight w:val="yellow"/>
        </w:rPr>
        <w:t>Our survival depends on the health</w:t>
      </w:r>
      <w:r w:rsidRPr="003E23D9">
        <w:rPr>
          <w:rStyle w:val="StyleUnderline"/>
        </w:rPr>
        <w:t xml:space="preserve"> </w:t>
      </w:r>
      <w:r w:rsidRPr="00052453">
        <w:rPr>
          <w:rStyle w:val="StyleUnderline"/>
          <w:highlight w:val="yellow"/>
        </w:rPr>
        <w:t>of</w:t>
      </w:r>
      <w:r w:rsidRPr="003E23D9">
        <w:rPr>
          <w:rStyle w:val="StyleUnderline"/>
        </w:rPr>
        <w:t xml:space="preserve"> the planet and </w:t>
      </w:r>
      <w:r w:rsidRPr="00052453">
        <w:rPr>
          <w:rStyle w:val="StyleUnderline"/>
          <w:highlight w:val="yellow"/>
        </w:rPr>
        <w:t>its species</w:t>
      </w:r>
      <w:r w:rsidRPr="003E23D9">
        <w:rPr>
          <w:rStyle w:val="StyleUnderline"/>
        </w:rPr>
        <w:t xml:space="preserve">, and unless we begin to face this fact, we will continue to contribute to our own demise. </w:t>
      </w:r>
      <w:r w:rsidRPr="00052453">
        <w:rPr>
          <w:rStyle w:val="StyleUnderline"/>
          <w:highlight w:val="yellow"/>
        </w:rPr>
        <w:t>Unless we take drastic measures to save the bees, the planet’s survival is in doubt.</w:t>
      </w:r>
    </w:p>
    <w:p w14:paraId="03436E56" w14:textId="77777777" w:rsidR="0007652D" w:rsidRPr="003E23D9" w:rsidRDefault="0007652D" w:rsidP="0007652D">
      <w:pPr>
        <w:pStyle w:val="Heading3"/>
        <w:rPr>
          <w:rStyle w:val="StyleUnderline"/>
        </w:rPr>
      </w:pPr>
      <w:r w:rsidRPr="00BE7A11">
        <w:rPr>
          <w:rStyle w:val="StyleUnderline"/>
          <w:sz w:val="28"/>
          <w:szCs w:val="32"/>
        </w:rPr>
        <w:t xml:space="preserve">No Beekeepers in </w:t>
      </w:r>
      <w:proofErr w:type="spellStart"/>
      <w:r w:rsidRPr="00BE7A11">
        <w:rPr>
          <w:rStyle w:val="StyleUnderline"/>
          <w:sz w:val="28"/>
          <w:szCs w:val="32"/>
        </w:rPr>
        <w:t>Squo</w:t>
      </w:r>
      <w:proofErr w:type="spellEnd"/>
      <w:r w:rsidRPr="00BE7A11">
        <w:rPr>
          <w:rStyle w:val="StyleUnderline"/>
          <w:sz w:val="28"/>
          <w:szCs w:val="32"/>
        </w:rPr>
        <w:t xml:space="preserve"> </w:t>
      </w:r>
    </w:p>
    <w:p w14:paraId="4CEC8141" w14:textId="77777777" w:rsidR="0007652D" w:rsidRDefault="0007652D" w:rsidP="0007652D">
      <w:pPr>
        <w:pStyle w:val="Heading4"/>
      </w:pPr>
      <w:r>
        <w:t xml:space="preserve">Beekeeping is expensive, and it is not profitable for many to be able to live off of due to bee’s population decline. </w:t>
      </w:r>
    </w:p>
    <w:p w14:paraId="2827744E" w14:textId="77777777" w:rsidR="0007652D" w:rsidRPr="009240E2" w:rsidRDefault="0007652D" w:rsidP="0007652D">
      <w:r>
        <w:t>Zach</w:t>
      </w:r>
      <w:r w:rsidRPr="009240E2">
        <w:rPr>
          <w:rStyle w:val="Style13ptBold"/>
        </w:rPr>
        <w:t xml:space="preserve"> Lazzari</w:t>
      </w:r>
      <w:r>
        <w:t xml:space="preserve">, </w:t>
      </w:r>
      <w:r w:rsidRPr="009240E2">
        <w:t>June 11, 20</w:t>
      </w:r>
      <w:r w:rsidRPr="009240E2">
        <w:rPr>
          <w:rStyle w:val="Style13ptBold"/>
        </w:rPr>
        <w:t xml:space="preserve">19 </w:t>
      </w:r>
      <w:r>
        <w:t xml:space="preserve">(Grants for Starting an Apiary, </w:t>
      </w:r>
      <w:hyperlink r:id="rId91" w:history="1">
        <w:r w:rsidRPr="009B7002">
          <w:rPr>
            <w:rStyle w:val="Hyperlink"/>
          </w:rPr>
          <w:t>https://smallbusiness.chron.com/grants-small-minority-businesses-17912.html</w:t>
        </w:r>
      </w:hyperlink>
      <w:r>
        <w:t>) #GayFrog</w:t>
      </w:r>
    </w:p>
    <w:p w14:paraId="0CA5AF14" w14:textId="77777777" w:rsidR="0007652D" w:rsidRPr="00AB0161" w:rsidRDefault="0007652D" w:rsidP="0007652D">
      <w:pPr>
        <w:rPr>
          <w:rStyle w:val="StyleUnderline"/>
        </w:rPr>
      </w:pPr>
      <w:r w:rsidRPr="00052453">
        <w:rPr>
          <w:rStyle w:val="StyleUnderline"/>
          <w:highlight w:val="yellow"/>
        </w:rPr>
        <w:t>Bees are vital</w:t>
      </w:r>
      <w:r w:rsidRPr="009240E2">
        <w:rPr>
          <w:rStyle w:val="StyleUnderline"/>
        </w:rPr>
        <w:t>, and grant money for new apiaries is becoming common to encourage the expansion of hive development and inject much-needed capital into a tight-margin business.</w:t>
      </w:r>
      <w:r w:rsidRPr="00AB0161">
        <w:rPr>
          <w:sz w:val="16"/>
        </w:rPr>
        <w:t xml:space="preserve"> Bees are important for honey production, but they are also essential for crop production. </w:t>
      </w:r>
      <w:proofErr w:type="gramStart"/>
      <w:r w:rsidRPr="00AB0161">
        <w:rPr>
          <w:sz w:val="16"/>
        </w:rPr>
        <w:t>So</w:t>
      </w:r>
      <w:proofErr w:type="gramEnd"/>
      <w:r w:rsidRPr="00AB0161">
        <w:rPr>
          <w:sz w:val="16"/>
        </w:rPr>
        <w:t xml:space="preserve"> it may not only be the honey and wax profits that are affected. The Importance of Beekeepers Some beekeepers focus exclusively on honey production, while others raise pollinators. The pollinators are critical in the agricultural industry. </w:t>
      </w:r>
      <w:r w:rsidRPr="00052453">
        <w:rPr>
          <w:rStyle w:val="StyleUnderline"/>
          <w:highlight w:val="yellow"/>
        </w:rPr>
        <w:t>Without bees to pollinate crops, the yields suffer significant losses</w:t>
      </w:r>
      <w:r w:rsidRPr="009240E2">
        <w:rPr>
          <w:rStyle w:val="StyleUnderline"/>
        </w:rPr>
        <w:t xml:space="preserve">. In some cases, </w:t>
      </w:r>
      <w:r w:rsidRPr="00052453">
        <w:rPr>
          <w:rStyle w:val="StyleUnderline"/>
          <w:highlight w:val="yellow"/>
        </w:rPr>
        <w:t>less than half of a typical crop yield is achievable without bees</w:t>
      </w:r>
      <w:r w:rsidRPr="009240E2">
        <w:rPr>
          <w:rStyle w:val="StyleUnderline"/>
        </w:rPr>
        <w:t>.</w:t>
      </w:r>
      <w:r w:rsidRPr="00AB0161">
        <w:rPr>
          <w:sz w:val="16"/>
        </w:rPr>
        <w:t xml:space="preserve"> Beekeepers may be stationary or travel the country chasing crop seasons. Mobile beekeepers build hives, transport bees in trucks and set up on crops. A beekeeper might work the almond harvest in California before moving to soy in the Midwest. The business operates year-round, and farmers pay the beekeepers to maintain their end of this important, co-dependent relationship. </w:t>
      </w:r>
      <w:r w:rsidRPr="00052453">
        <w:rPr>
          <w:rStyle w:val="StyleUnderline"/>
          <w:highlight w:val="yellow"/>
        </w:rPr>
        <w:t>The beekeeping world</w:t>
      </w:r>
      <w:r w:rsidRPr="009240E2">
        <w:rPr>
          <w:rStyle w:val="StyleUnderline"/>
        </w:rPr>
        <w:t xml:space="preserve"> has </w:t>
      </w:r>
      <w:r w:rsidRPr="00052453">
        <w:rPr>
          <w:rStyle w:val="StyleUnderline"/>
          <w:highlight w:val="yellow"/>
        </w:rPr>
        <w:t>experienced</w:t>
      </w:r>
      <w:r w:rsidRPr="009240E2">
        <w:rPr>
          <w:rStyle w:val="StyleUnderline"/>
        </w:rPr>
        <w:t xml:space="preserve"> </w:t>
      </w:r>
      <w:r w:rsidRPr="00052453">
        <w:rPr>
          <w:rStyle w:val="StyleUnderline"/>
          <w:highlight w:val="yellow"/>
        </w:rPr>
        <w:t>significant difficulties with colony collapse</w:t>
      </w:r>
      <w:r w:rsidRPr="009240E2">
        <w:rPr>
          <w:rStyle w:val="StyleUnderline"/>
        </w:rPr>
        <w:t xml:space="preserve"> disorder (CCD). CCD causes </w:t>
      </w:r>
      <w:r w:rsidRPr="00052453">
        <w:rPr>
          <w:rStyle w:val="StyleUnderline"/>
          <w:highlight w:val="yellow"/>
        </w:rPr>
        <w:t>entire colonies</w:t>
      </w:r>
      <w:r w:rsidRPr="009240E2">
        <w:rPr>
          <w:rStyle w:val="StyleUnderline"/>
        </w:rPr>
        <w:t xml:space="preserve"> to </w:t>
      </w:r>
      <w:r w:rsidRPr="00052453">
        <w:rPr>
          <w:rStyle w:val="StyleUnderline"/>
          <w:highlight w:val="yellow"/>
        </w:rPr>
        <w:t>die off, placing the beekeeper in a challenging financial position</w:t>
      </w:r>
      <w:r w:rsidRPr="009240E2">
        <w:rPr>
          <w:rStyle w:val="StyleUnderline"/>
        </w:rPr>
        <w:t>.</w:t>
      </w:r>
      <w:r w:rsidRPr="00AB0161">
        <w:rPr>
          <w:sz w:val="16"/>
        </w:rPr>
        <w:t xml:space="preserve"> Apiary and Farm Grants General farm and rural development grants are available for aspiring and established beekeepers. </w:t>
      </w:r>
      <w:r w:rsidRPr="00AB0161">
        <w:rPr>
          <w:rStyle w:val="StyleUnderline"/>
        </w:rPr>
        <w:t>Many of these are not intended explicitly for apiaries, and they are open to a variety of uses. Bees, however, are classified as livestock, and they qualify for a wide range of grant programs.</w:t>
      </w:r>
      <w:r w:rsidRPr="00AB0161">
        <w:rPr>
          <w:sz w:val="16"/>
        </w:rPr>
        <w:t xml:space="preserve"> The Farmers Market Promotion Program is a substantial grant opportunity at $5,000 to $10,000. You can apply those funds to an apiary. This grant is more suited to honey producers who sell at local farmers markets and through cooperative food programs. The U.S. Department of Agriculture (USDA) also offers an excellent opportunity with its Rural Business Enterprise Grant. This large grant ranges from $10,000 up to $500,000 with the stipulation that the business must have fewer than 50 employees and less than $1 million in annual revenue. It functions as the perfect grant for a small business that wants to invest in apiary equipment: An extensive beekeeping operation can be built with this kind of money. Look for Periodic Grants and Local Programs </w:t>
      </w:r>
      <w:proofErr w:type="gramStart"/>
      <w:r w:rsidRPr="00AB0161">
        <w:rPr>
          <w:sz w:val="16"/>
        </w:rPr>
        <w:t>The</w:t>
      </w:r>
      <w:proofErr w:type="gramEnd"/>
      <w:r w:rsidRPr="00AB0161">
        <w:rPr>
          <w:sz w:val="16"/>
        </w:rPr>
        <w:t xml:space="preserve"> Rural Income Opportunity Grant is not funded annually, but the funds distributed are often in the five- to six-figure range. Check each year for the status of this intermittently-funded program to determine eligibility. Also, look for programs sponsored by your state or municipality focused on rural development, livestock and farm programs. Expanding beyond the agricultural world and applying for general small business grants that are privately and federally funded can help secure additional capital through grants for an apiary. Search and Apply for Grants After researching the USDA and farm-specific grant programs, search the Grants.gov website or use one of the free grant program search engines. Build a database of opportunities and track your deadlines and annual applications. Writing grant applications is time-intensive, and securing funds for an apiary depends on thoroughly completing the applications to the best of your ability. Use an editor to proofread essays and consider hiring a professional grant writer to assist with the high-value grant programs. If you obtain one of the larger grants, the investment in outside help would be worth your while. </w:t>
      </w:r>
      <w:r w:rsidRPr="00052453">
        <w:rPr>
          <w:rStyle w:val="StyleUnderline"/>
          <w:highlight w:val="yellow"/>
        </w:rPr>
        <w:t>Building an apiary to house bees is costly. Grant programs can assist with funds for the raw materials and labor required to complete a project.</w:t>
      </w:r>
    </w:p>
    <w:p w14:paraId="4B3A4478" w14:textId="77777777" w:rsidR="0007652D" w:rsidRDefault="0007652D" w:rsidP="0007652D"/>
    <w:p w14:paraId="15617DE6" w14:textId="77777777" w:rsidR="0007652D" w:rsidRDefault="0007652D" w:rsidP="0007652D">
      <w:pPr>
        <w:pStyle w:val="Heading3"/>
      </w:pPr>
      <w:r>
        <w:t>No Bees = Extinction</w:t>
      </w:r>
    </w:p>
    <w:p w14:paraId="58278CE9" w14:textId="77777777" w:rsidR="0007652D" w:rsidRDefault="0007652D" w:rsidP="0007652D">
      <w:pPr>
        <w:pStyle w:val="Heading4"/>
      </w:pPr>
      <w:r>
        <w:t xml:space="preserve">Bees stop extinction, but beekeeping is the only thing keeping bees alive – current federal grants are not enough to sustain beekeeping. </w:t>
      </w:r>
    </w:p>
    <w:p w14:paraId="0055B4DE" w14:textId="77777777" w:rsidR="0007652D" w:rsidRDefault="0007652D" w:rsidP="0007652D">
      <w:pPr>
        <w:rPr>
          <w:sz w:val="16"/>
        </w:rPr>
      </w:pPr>
      <w:r w:rsidRPr="00302367">
        <w:t xml:space="preserve">Jon </w:t>
      </w:r>
      <w:r w:rsidRPr="00302367">
        <w:rPr>
          <w:rStyle w:val="Style13ptBold"/>
        </w:rPr>
        <w:t>Zawislak</w:t>
      </w:r>
      <w:r w:rsidRPr="00302367">
        <w:t>, February 2, 20</w:t>
      </w:r>
      <w:r w:rsidRPr="00302367">
        <w:rPr>
          <w:rStyle w:val="Style13ptBold"/>
        </w:rPr>
        <w:t>21</w:t>
      </w:r>
      <w:r w:rsidRPr="00302367">
        <w:t xml:space="preserve"> (“Grant Money to Start Beekeeping?”, </w:t>
      </w:r>
      <w:hyperlink r:id="rId92" w:history="1">
        <w:r w:rsidRPr="00302367">
          <w:rPr>
            <w:rStyle w:val="Hyperlink"/>
          </w:rPr>
          <w:t>https://www.uaex.uada.edu/farm-ranch/special-programs/beekeeping/uabeeblog/beekeepinggrants.aspx</w:t>
        </w:r>
      </w:hyperlink>
      <w:r w:rsidRPr="00302367">
        <w:t>) #GayFrog</w:t>
      </w:r>
      <w:r w:rsidRPr="00302367">
        <w:rPr>
          <w:sz w:val="16"/>
        </w:rPr>
        <w:br/>
        <w:t>Is there actually grant money for beekeepers</w:t>
      </w:r>
      <w:r w:rsidRPr="00AB0161">
        <w:rPr>
          <w:rStyle w:val="StyleUnderline"/>
        </w:rPr>
        <w:t xml:space="preserve">? A common question we receive at the Extension office is whether there are government grants available to help individuals start keeping honey bees, and how to tap into those funds. </w:t>
      </w:r>
      <w:r w:rsidRPr="00052453">
        <w:rPr>
          <w:rStyle w:val="StyleUnderline"/>
          <w:highlight w:val="yellow"/>
        </w:rPr>
        <w:t>Government agencies, private entities and virtuous citizens have all been concerned about the plight and peril of pollinators for over a decade now</w:t>
      </w:r>
      <w:r w:rsidRPr="00AB0161">
        <w:rPr>
          <w:rStyle w:val="StyleUnderline"/>
        </w:rPr>
        <w:t xml:space="preserve">. Since the first news about Colony Collapse Disorder in 2006, we have been seeing alarming headlines with gloom and doom predictions for </w:t>
      </w:r>
      <w:r w:rsidRPr="00052453">
        <w:rPr>
          <w:rStyle w:val="StyleUnderline"/>
          <w:highlight w:val="yellow"/>
        </w:rPr>
        <w:t>the disappearing honey bee, and by extension, the end life as we know it</w:t>
      </w:r>
      <w:r w:rsidRPr="00302367">
        <w:rPr>
          <w:sz w:val="16"/>
        </w:rPr>
        <w:t xml:space="preserve">. This has led a lot of people to consider picking up a hive tool and try their hand at beekeeping. </w:t>
      </w:r>
      <w:r w:rsidRPr="00052453">
        <w:rPr>
          <w:rStyle w:val="StyleUnderline"/>
          <w:highlight w:val="yellow"/>
        </w:rPr>
        <w:t>But getting started in beekeeping is not cheap</w:t>
      </w:r>
      <w:r w:rsidRPr="00AB0161">
        <w:rPr>
          <w:rStyle w:val="StyleUnderline"/>
        </w:rPr>
        <w:t xml:space="preserve">. Most of the </w:t>
      </w:r>
      <w:r w:rsidRPr="00052453">
        <w:rPr>
          <w:rStyle w:val="StyleUnderline"/>
          <w:highlight w:val="yellow"/>
        </w:rPr>
        <w:t>expenses are on the front end</w:t>
      </w:r>
      <w:r w:rsidRPr="00AB0161">
        <w:rPr>
          <w:rStyle w:val="StyleUnderline"/>
        </w:rPr>
        <w:t>, leading to sticker shock for some who just want to do their part to help protect and promote a valuable pollinator. Of course, no agricultural venture is going to be cheap.</w:t>
      </w:r>
      <w:r w:rsidRPr="00302367">
        <w:rPr>
          <w:sz w:val="16"/>
        </w:rPr>
        <w:t xml:space="preserve"> Want to start with chickens? Price out the feed, watering trays, heat lamps and a good coop. Now see how much each of those delicious farm fresh eggs is actually costing you. The same goes for bees. </w:t>
      </w:r>
      <w:r w:rsidRPr="00AB0161">
        <w:rPr>
          <w:rStyle w:val="StyleUnderline"/>
        </w:rPr>
        <w:t xml:space="preserve">You may have seen the price on a jar of fresh local honey at the farmer’s market and thought you could just bottle your own liquid gold, but </w:t>
      </w:r>
      <w:r w:rsidRPr="00052453">
        <w:rPr>
          <w:rStyle w:val="StyleUnderline"/>
          <w:highlight w:val="yellow"/>
        </w:rPr>
        <w:t>most bee hives won’t even produce a surplus crop of honey until their second year.</w:t>
      </w:r>
      <w:r w:rsidRPr="00302367">
        <w:rPr>
          <w:sz w:val="16"/>
        </w:rPr>
        <w:t xml:space="preserve"> It can take you a while to see a return on your investment in beekeeping, but it can happen if you stick it out. </w:t>
      </w:r>
      <w:proofErr w:type="gramStart"/>
      <w:r w:rsidRPr="00302367">
        <w:rPr>
          <w:sz w:val="16"/>
        </w:rPr>
        <w:t>So</w:t>
      </w:r>
      <w:proofErr w:type="gramEnd"/>
      <w:r w:rsidRPr="00302367">
        <w:rPr>
          <w:sz w:val="16"/>
        </w:rPr>
        <w:t xml:space="preserve"> can we turn to the government for help? People like to complain about having crooks in charge, and about the taxes we pay, but many of the same people will line up with their hands out when money is being passed around. </w:t>
      </w:r>
      <w:r w:rsidRPr="00AB0161">
        <w:rPr>
          <w:rStyle w:val="StyleUnderline"/>
        </w:rPr>
        <w:t xml:space="preserve">You might be curious if </w:t>
      </w:r>
      <w:r w:rsidRPr="00052453">
        <w:rPr>
          <w:rStyle w:val="StyleUnderline"/>
          <w:highlight w:val="yellow"/>
        </w:rPr>
        <w:t>is there really free cash available for bees. And how much?</w:t>
      </w:r>
      <w:r w:rsidRPr="00AB0161">
        <w:rPr>
          <w:rStyle w:val="StyleUnderline"/>
        </w:rPr>
        <w:t xml:space="preserve"> And how can you get some of that? </w:t>
      </w:r>
      <w:r w:rsidRPr="00052453">
        <w:rPr>
          <w:rStyle w:val="StyleUnderline"/>
          <w:highlight w:val="yellow"/>
        </w:rPr>
        <w:t>The</w:t>
      </w:r>
      <w:r w:rsidRPr="00AB0161">
        <w:rPr>
          <w:rStyle w:val="StyleUnderline"/>
        </w:rPr>
        <w:t xml:space="preserve"> short </w:t>
      </w:r>
      <w:r w:rsidRPr="00052453">
        <w:rPr>
          <w:rStyle w:val="StyleUnderline"/>
          <w:highlight w:val="yellow"/>
        </w:rPr>
        <w:t>answer is a resounding no</w:t>
      </w:r>
      <w:r w:rsidRPr="00AB0161">
        <w:rPr>
          <w:rStyle w:val="StyleUnderline"/>
        </w:rPr>
        <w:t>.</w:t>
      </w:r>
      <w:r w:rsidRPr="00302367">
        <w:rPr>
          <w:sz w:val="16"/>
        </w:rPr>
        <w:t xml:space="preserve"> </w:t>
      </w:r>
      <w:r w:rsidRPr="00AB0161">
        <w:rPr>
          <w:rStyle w:val="StyleUnderline"/>
        </w:rPr>
        <w:t xml:space="preserve">There is no large fund writing blank checks to pay you for your new bee colonies. </w:t>
      </w:r>
      <w:r w:rsidRPr="00052453">
        <w:rPr>
          <w:rStyle w:val="StyleUnderline"/>
          <w:highlight w:val="yellow"/>
        </w:rPr>
        <w:t>Despite increased awareness of the plight of the humble bee,</w:t>
      </w:r>
      <w:r w:rsidRPr="00AB0161">
        <w:rPr>
          <w:rStyle w:val="StyleUnderline"/>
        </w:rPr>
        <w:t xml:space="preserve"> and the imperative need to maintain a healthy pollinator population, </w:t>
      </w:r>
      <w:r w:rsidRPr="00052453">
        <w:rPr>
          <w:rStyle w:val="StyleUnderline"/>
          <w:highlight w:val="yellow"/>
        </w:rPr>
        <w:t>the government simply isn’t going to fund</w:t>
      </w:r>
      <w:r w:rsidRPr="00AB0161">
        <w:rPr>
          <w:rStyle w:val="StyleUnderline"/>
        </w:rPr>
        <w:t xml:space="preserve"> your hobby interest in </w:t>
      </w:r>
      <w:r w:rsidRPr="00052453">
        <w:rPr>
          <w:rStyle w:val="StyleUnderline"/>
          <w:highlight w:val="yellow"/>
        </w:rPr>
        <w:t>a handful of backyard beehives</w:t>
      </w:r>
      <w:r w:rsidRPr="00AB0161">
        <w:rPr>
          <w:rStyle w:val="StyleUnderline"/>
        </w:rPr>
        <w:t xml:space="preserve"> any more than they will pay you to grow a small vegetable patch, learn to knit, or collect rare stamps. </w:t>
      </w:r>
      <w:r w:rsidRPr="00302367">
        <w:rPr>
          <w:sz w:val="16"/>
        </w:rPr>
        <w:t xml:space="preserve">But shouldn’t they fund beekeepers? </w:t>
      </w:r>
      <w:r w:rsidRPr="00052453">
        <w:rPr>
          <w:rStyle w:val="StyleUnderline"/>
          <w:highlight w:val="yellow"/>
        </w:rPr>
        <w:t>Pollinators are important</w:t>
      </w:r>
      <w:r w:rsidRPr="00AB0161">
        <w:rPr>
          <w:rStyle w:val="StyleUnderline"/>
        </w:rPr>
        <w:t xml:space="preserve">! </w:t>
      </w:r>
      <w:r w:rsidRPr="00052453">
        <w:rPr>
          <w:rStyle w:val="StyleUnderline"/>
          <w:highlight w:val="yellow"/>
        </w:rPr>
        <w:t>Bees do benefit the environment in countless ways. And there is certainly a vested public interest in keeping honey bees around</w:t>
      </w:r>
      <w:r w:rsidRPr="00AB0161">
        <w:rPr>
          <w:rStyle w:val="StyleUnderline"/>
        </w:rPr>
        <w:t>. But given the economic state of our country in the wake of the ongoing COVID-19 pandemic, don’t hold your breath for a bee hive bailout</w:t>
      </w:r>
      <w:r w:rsidRPr="00302367">
        <w:rPr>
          <w:sz w:val="16"/>
        </w:rPr>
        <w:t xml:space="preserve">. “I heard there was a program…” We get this a lot, and we’re not sure where folks are hearing that. There are some vague rumors circulating online, but trying to track them down to their source will lead you in a circle of web pages and social media posts that link to each other and back around to where you started, with little useful information. Some articles you'll find (like this one) are full of promising material, but are short on details. </w:t>
      </w:r>
      <w:proofErr w:type="gramStart"/>
      <w:r w:rsidRPr="00302367">
        <w:rPr>
          <w:sz w:val="16"/>
        </w:rPr>
        <w:t>So</w:t>
      </w:r>
      <w:proofErr w:type="gramEnd"/>
      <w:r w:rsidRPr="00302367">
        <w:rPr>
          <w:sz w:val="16"/>
        </w:rPr>
        <w:t xml:space="preserve"> after a round of frustrating clicks, many people eventually call their Cooperative Extension offices for clarification. And unfortunately, folks may not find the answer they hoped for. That doesn’t mean that public funding for beekeeping hasn’t been tried. In 2005, Dr. David Tarpy, a honey bee researcher at North Carolina State University, received a grant from the Golden LEAF foundation, which funded agricultural development projects in North Carolina through their state’s tobacco settlement. Under this program, they were able to provide pairs of hives and package bees to new beekeepers who took an introductory class and joined a local beekeeping association. Participants still had to purchase their own protective clothing and other accessories, but that was a relatively minor expense by comparison. A couple of standard bee hive kits and two spring packages of honey bees can easily run you $700 or more in today’s money. Dr. Tarpy estimates that the half-life for new beekeepers sticking with it runs about 2 ½ years. That is, every 2 ½ years, about half of those who take up beekeeping will quit for one reason or another. Another half of those who remained will be finished in another 2 ½ years, and so on. The initial program funded 250 individuals. </w:t>
      </w:r>
      <w:proofErr w:type="gramStart"/>
      <w:r w:rsidRPr="00302367">
        <w:rPr>
          <w:sz w:val="16"/>
        </w:rPr>
        <w:t>So</w:t>
      </w:r>
      <w:proofErr w:type="gramEnd"/>
      <w:r w:rsidRPr="00302367">
        <w:rPr>
          <w:sz w:val="16"/>
        </w:rPr>
        <w:t xml:space="preserve"> by his estimate, there may be about 4 of those from that original group who still light their smokers today. Another program administered through the Virginia Department of Agriculture has tried to promote beekeeping by providing up to three free bee hives to households that apply for them. </w:t>
      </w:r>
      <w:r w:rsidRPr="00AB0161">
        <w:rPr>
          <w:rStyle w:val="StyleUnderline"/>
        </w:rPr>
        <w:t>Recipients were selected randomly from a pool of eligible applications received each year, and the number of hives available was contingent on annual funding from their state's legislature. While bee hives were distributed, honey bees and other tools were not provided, and recipients were required to establish bee colonies in their new hives within one year of receipt.</w:t>
      </w:r>
      <w:r w:rsidRPr="00302367">
        <w:rPr>
          <w:sz w:val="16"/>
        </w:rPr>
        <w:t xml:space="preserve"> No data was available about the success of the Virginia program to increase the number of bee colonies in their state. Everybody's doing it, so why don’t you? funky rock star Flea jamming on his bass in front of his bee hives It seems like everyone wants to save the bees, and beekeeping is now seen as a trendy leisure activity to keep you in touch with nature. Celebrities like Morgan Freeman, Scarlet Johansson and Leonardo DiCaprio keep bees. Guitar wizard Steve Vai, funky bass man Flea and even the fictional sleuth Sherlock Holmes have helped popularize the hobby. Writer Leo Tolstoy drew on his personal knowledge of beekeeping to compare the listlessness of a </w:t>
      </w:r>
      <w:proofErr w:type="spellStart"/>
      <w:r w:rsidRPr="00302367">
        <w:rPr>
          <w:sz w:val="16"/>
        </w:rPr>
        <w:t>queenless</w:t>
      </w:r>
      <w:proofErr w:type="spellEnd"/>
      <w:r w:rsidRPr="00302367">
        <w:rPr>
          <w:sz w:val="16"/>
        </w:rPr>
        <w:t xml:space="preserve"> hive to the state of Moscow after Napoleon’s invasion. Michelle Obama had a hive installed at the white house vegetable garden, and even Pope Francis has a number of bee hives at what has been the pope’s summer residence since the 16th century. Fortunately for the bees, there are always more people who want to join the noble ranks of beekeepers every year. Unfortunately, many of them will also give up on it after a short time. But why the exponential </w:t>
      </w:r>
      <w:proofErr w:type="gramStart"/>
      <w:r w:rsidRPr="00302367">
        <w:rPr>
          <w:sz w:val="16"/>
        </w:rPr>
        <w:t>drop</w:t>
      </w:r>
      <w:proofErr w:type="gramEnd"/>
      <w:r w:rsidRPr="00302367">
        <w:rPr>
          <w:sz w:val="16"/>
        </w:rPr>
        <w:t xml:space="preserve"> off? There have been some other attempts to jump start beekeeping with other programs similar to the one in North Carolina, but most have had similar results. Why is that? Well, it tuns out that beekeeping actually involves work. Some chores have to be done on the bees’ schedule, and not at our leisure. We have to endure hot weather in a bee suit, heavy lifting, and of course there are those pesky stings. People don’t seem to like those. Generally speaking, when people have to invest their own funds into something, they are more likely to put in more effort. But when they have no financial skin in the game, it may be easier to simply shrug it off and say we tried, but it really wasn't for me. Cover of Beekeeping </w:t>
      </w:r>
      <w:proofErr w:type="spellStart"/>
      <w:r w:rsidRPr="00302367">
        <w:rPr>
          <w:sz w:val="16"/>
        </w:rPr>
        <w:t>BookMany</w:t>
      </w:r>
      <w:proofErr w:type="spellEnd"/>
      <w:r w:rsidRPr="00302367">
        <w:rPr>
          <w:sz w:val="16"/>
        </w:rPr>
        <w:t xml:space="preserve"> beekeeping books and blogs, like gardening books and cookbooks, tend to present the most encouraging information… pretty flowers, smiling beekeeper families holding frames of honey, and jars of freshly bottled and neatly labeled honey that suggests a free gold mine. And like the California gold rush, people have flocked to beekeeping only to find out they can’t simply pick up big nuggets from a stream by the shovel full. Cookbooks show beautifully staged photos of delicious looking meals, with a note that says “feeds 4, prep time 20 minutes, cooking time 10 minutes. But they conveniently omit showing you how many pans and measuring cups you’ll have to scrub. We love garden-fresh veggies, and many have been known to plant in the spring with the best intentions, but before long we are overwhelmed with many other summer duties and fun activities, and before we know it the weeds are higher than the corn. Likewise, </w:t>
      </w:r>
      <w:r w:rsidRPr="00C26AD7">
        <w:rPr>
          <w:rStyle w:val="StyleUnderline"/>
        </w:rPr>
        <w:t>modern beekeeping has many challenges. There are mites and viruses, bacteria and beetles, fungi and failing queens, pesticides and pollution. And there are scores of books, blogs and online videos that often seem to give conflicting advice. Someone new to the craft will just have to dive in and claw their way up a very steep and confusing learning curve for the first couple of years.</w:t>
      </w:r>
      <w:r w:rsidRPr="00302367">
        <w:rPr>
          <w:sz w:val="16"/>
        </w:rPr>
        <w:t xml:space="preserve"> Which is why so many will throw in their veil and try other pursuits. If you can stick it out, though, without losing your shirt, you might have what it takes to succeed with honey bees. Sure, but what about some of that free money? Most granting agencies prefer to fund projects that produce results – either practical solutions or “pure science” endeavors to increase knowledge for its own sake, which will (hopefully) eventually lead to practical uses. And they want you to include a statement about how your will share and publicize those results (with a little credit to themselves for their funding). Even the most generous grants rarely fund “brick and mortar” structures for you. They may help you with equipment and supplies, salary or labor, but will not simply pay you to build yourself a barn or honey house or other structure – including those relatively small structures we call bee hives. Those types of real estate improvement are generally going to require your own capital since they are ultimately for your own use and convenience. And for a hobby beekeeping operation, you will have to find a way to fund your own fun. stack of money What about business loans? However, if you are considering beekeeping on a commercial scale (large or small), you can look into a small business loan. The USDA offers a farm loan program specifically to help farmers and ranchers start up an operation, or to expand or maintain a family farm, often with low interest rates and credit terms. Adding working pollinators to an existing operation, or producing honey as a specialty crop, can qualify for this type of farm expansion. These loans can help with operating costs such as livestock and feed, new equipment, or even family living expenses while an operation gets up and running. Farm Ownership Loans can be used to purchase a farm or ranch, to expand an existing one, or to construct or improve buildings, or even help conservation efforts to protect or improves soil and water resources. Microloans are particularly intended for small operations and non-traditional or specialty crop operations. They may be smaller in scale, but often require less daunting paperwork. There are even special categories of funds earmarked to help Native American tribe members, youth agricultural projects, or to assist women and minorities to purchase and operate a farm or ranch. The USDA’s Farm Service Agency has a Beginning Farmers and Ranchers program that can provide guaranteed credit to assist a new generation of farmers and ranchers to purchase land and begin to operate. Go to https://www.farmers.gov/fund/farm-loan-discovery-tool to see what options are available. Boost your bees by improving their habitat </w:t>
      </w:r>
      <w:r w:rsidRPr="00052453">
        <w:rPr>
          <w:rStyle w:val="StyleUnderline"/>
          <w:highlight w:val="yellow"/>
        </w:rPr>
        <w:t>Honey bees are most productive when they are healthy and have access to good, diverse forage. There is only so much that beekeepers can do in the hive to help our bees</w:t>
      </w:r>
      <w:r w:rsidRPr="00C26AD7">
        <w:rPr>
          <w:rStyle w:val="StyleUnderline"/>
        </w:rPr>
        <w:t xml:space="preserve"> (controlling mites and diseases, for instance). A lot of what happens to bee colonies is dictated by outside conditions, literally from the ground up. </w:t>
      </w:r>
      <w:r w:rsidRPr="00796BE6">
        <w:rPr>
          <w:rStyle w:val="StyleUnderline"/>
          <w:highlight w:val="yellow"/>
        </w:rPr>
        <w:t>By improving habitat in areas around an apiary, we can increase the bees access to a greater diversity of flowering plants. When done right, these plants can provide pollen and nectar all season long</w:t>
      </w:r>
      <w:r w:rsidRPr="00C26AD7">
        <w:rPr>
          <w:rStyle w:val="StyleUnderline"/>
        </w:rPr>
        <w:t xml:space="preserve">. This is especially important in the early build-up period before the main nectar flow, as well as late fall building up of winter stores. Ideally bees should be self-sustaining, </w:t>
      </w:r>
      <w:r w:rsidRPr="00796BE6">
        <w:rPr>
          <w:rStyle w:val="StyleUnderline"/>
          <w:highlight w:val="yellow"/>
        </w:rPr>
        <w:t>but humans have often modified the environment to make that harder</w:t>
      </w:r>
      <w:r w:rsidRPr="00C26AD7">
        <w:rPr>
          <w:rStyle w:val="StyleUnderline"/>
        </w:rPr>
        <w:t>.</w:t>
      </w:r>
      <w:r w:rsidRPr="00302367">
        <w:rPr>
          <w:sz w:val="16"/>
        </w:rPr>
        <w:t xml:space="preserve"> The USDA’s Environmental Quality Incentives Program (EQIP) provides financial and technical assistance to agricultural producers to address natural resource concerns and deliver environmental benefits. This voluntary conservation program helps producers make conservation work for them. Each state has specific priorities and geographic regions they wish to target. Their Conservation Stewardship Program (CSP) seeks to help landowners build on existing conservation efforts while strengthening existing agricultural operations. By improving grazing conditions in pastures or establishing and improving wildlife habitat landowners can improve safe foraging conditions for bees. The Natural Resources Conservation Service (NRCS) is a branch of the USDA that works with agricultural producers and landowners to improve the quality of soil, water and air by implementing conservation practices that also enhancing habitat for pollinators and other wildlife. These programs can potentially benefit beekeepers by improving the forage available to honey bees. NRCS programs can provide technical and financial assistance to help producers provide safe and diverse sources of nectar and pollen for bees. This can be accomplished through planting cover crops, planting native wildflowers and grasses in buffers and other areas not in crop production, and improving the management of grazing lands and timber lands. </w:t>
      </w:r>
    </w:p>
    <w:p w14:paraId="7308638A" w14:textId="77777777" w:rsidR="0007652D" w:rsidRPr="00302367" w:rsidRDefault="0007652D" w:rsidP="0007652D">
      <w:pPr>
        <w:pStyle w:val="Heading3"/>
      </w:pPr>
      <w:r>
        <w:t>JG Solves Beekeeping</w:t>
      </w:r>
    </w:p>
    <w:p w14:paraId="23DF9C7F" w14:textId="77777777" w:rsidR="0007652D" w:rsidRDefault="0007652D" w:rsidP="0007652D">
      <w:pPr>
        <w:pStyle w:val="Heading4"/>
      </w:pPr>
      <w:r>
        <w:t>A Federal Jobs Guarantee solves bees – the program would allow for beekeeping jobs.</w:t>
      </w:r>
    </w:p>
    <w:p w14:paraId="548383A2" w14:textId="77777777" w:rsidR="0007652D" w:rsidRDefault="0007652D" w:rsidP="0007652D">
      <w:r>
        <w:t>Pavlina R.</w:t>
      </w:r>
      <w:r w:rsidRPr="009240E2">
        <w:rPr>
          <w:rStyle w:val="Style13ptBold"/>
        </w:rPr>
        <w:t xml:space="preserve"> </w:t>
      </w:r>
      <w:proofErr w:type="spellStart"/>
      <w:r w:rsidRPr="009240E2">
        <w:rPr>
          <w:rStyle w:val="Style13ptBold"/>
        </w:rPr>
        <w:t>Tcherneva</w:t>
      </w:r>
      <w:proofErr w:type="spellEnd"/>
      <w:r>
        <w:t>, 20</w:t>
      </w:r>
      <w:r w:rsidRPr="009240E2">
        <w:rPr>
          <w:rStyle w:val="Style13ptBold"/>
        </w:rPr>
        <w:t>23</w:t>
      </w:r>
      <w:r>
        <w:t xml:space="preserve"> (The Job Guarantee: MMT's Proposal for Full Employment and Price Stability, </w:t>
      </w:r>
      <w:hyperlink r:id="rId93" w:history="1">
        <w:r w:rsidRPr="009B7002">
          <w:rPr>
            <w:rStyle w:val="Hyperlink"/>
          </w:rPr>
          <w:t>https://edi.bard.edu/research/notes/the-job-guarantee-mmts-proposal-for-full-employment-and-price-stability</w:t>
        </w:r>
      </w:hyperlink>
      <w:r>
        <w:t>) #GayFrog</w:t>
      </w:r>
    </w:p>
    <w:p w14:paraId="545DD357" w14:textId="77777777" w:rsidR="0007652D" w:rsidRPr="00AB0161" w:rsidRDefault="0007652D" w:rsidP="0007652D">
      <w:pPr>
        <w:rPr>
          <w:sz w:val="16"/>
        </w:rPr>
      </w:pPr>
      <w:r w:rsidRPr="00AB0161">
        <w:rPr>
          <w:sz w:val="16"/>
        </w:rPr>
        <w:t xml:space="preserve">The proposal herein is </w:t>
      </w:r>
      <w:r w:rsidRPr="00742FD6">
        <w:rPr>
          <w:rStyle w:val="StyleUnderline"/>
        </w:rPr>
        <w:t xml:space="preserve">to design </w:t>
      </w:r>
      <w:r w:rsidRPr="00796BE6">
        <w:rPr>
          <w:rStyle w:val="StyleUnderline"/>
          <w:highlight w:val="yellow"/>
        </w:rPr>
        <w:t>the Job Guarantee</w:t>
      </w:r>
      <w:r w:rsidRPr="00742FD6">
        <w:rPr>
          <w:rStyle w:val="StyleUnderline"/>
        </w:rPr>
        <w:t xml:space="preserve"> </w:t>
      </w:r>
      <w:r w:rsidRPr="00796BE6">
        <w:rPr>
          <w:rStyle w:val="StyleUnderline"/>
          <w:highlight w:val="yellow"/>
        </w:rPr>
        <w:t>as a “National Care Act</w:t>
      </w:r>
      <w:r w:rsidRPr="00742FD6">
        <w:rPr>
          <w:rStyle w:val="StyleUnderline"/>
        </w:rPr>
        <w:t xml:space="preserve">” that </w:t>
      </w:r>
      <w:r w:rsidRPr="00796BE6">
        <w:rPr>
          <w:rStyle w:val="StyleUnderline"/>
          <w:highlight w:val="yellow"/>
        </w:rPr>
        <w:t>would help fill many</w:t>
      </w:r>
      <w:r w:rsidRPr="00742FD6">
        <w:rPr>
          <w:rStyle w:val="StyleUnderline"/>
        </w:rPr>
        <w:t xml:space="preserve"> </w:t>
      </w:r>
      <w:r w:rsidRPr="00796BE6">
        <w:rPr>
          <w:rStyle w:val="StyleUnderline"/>
          <w:highlight w:val="yellow"/>
        </w:rPr>
        <w:t>social and environmental needs</w:t>
      </w:r>
      <w:r w:rsidRPr="00742FD6">
        <w:rPr>
          <w:rStyle w:val="StyleUnderline"/>
        </w:rPr>
        <w:t xml:space="preserve"> gaps.</w:t>
      </w:r>
      <w:r w:rsidRPr="00AB0161">
        <w:rPr>
          <w:sz w:val="16"/>
        </w:rPr>
        <w:t xml:space="preserve"> With input from community groups, localities and municipalities could begin to develop public service employment opportunities in the following three areas: 1) care for the environment; 2) care for the community; and 3) care for the people. </w:t>
      </w:r>
      <w:r w:rsidRPr="00742FD6">
        <w:rPr>
          <w:rStyle w:val="StyleUnderline"/>
        </w:rPr>
        <w:t xml:space="preserve">A </w:t>
      </w:r>
      <w:r w:rsidRPr="00796BE6">
        <w:rPr>
          <w:rStyle w:val="StyleUnderline"/>
          <w:highlight w:val="yellow"/>
        </w:rPr>
        <w:t>green Job Guarantee</w:t>
      </w:r>
      <w:r w:rsidRPr="00742FD6">
        <w:rPr>
          <w:rStyle w:val="StyleUnderline"/>
        </w:rPr>
        <w:t xml:space="preserve"> that targets environmental and social concerns </w:t>
      </w:r>
      <w:r w:rsidRPr="00796BE6">
        <w:rPr>
          <w:rStyle w:val="StyleUnderline"/>
          <w:highlight w:val="yellow"/>
        </w:rPr>
        <w:t>could create many different kinds of public service employment for years to come</w:t>
      </w:r>
      <w:r w:rsidRPr="00742FD6">
        <w:rPr>
          <w:rStyle w:val="StyleUnderline"/>
        </w:rPr>
        <w:t>, both in large- and small-scale projects, including physical and social infrastructure.</w:t>
      </w:r>
      <w:r w:rsidRPr="00AB0161">
        <w:rPr>
          <w:sz w:val="16"/>
        </w:rPr>
        <w:t xml:space="preserve"> A 21st century Civilian Conservation Corps (CCC) would help address acute climate-related problems in every community and would aim to prevent, mitigate, and withstand the impact of intensifying hurricanes, tornadoes, fires, and floods. </w:t>
      </w:r>
      <w:r w:rsidRPr="00742FD6">
        <w:rPr>
          <w:rStyle w:val="StyleUnderline"/>
        </w:rPr>
        <w:t xml:space="preserve">The </w:t>
      </w:r>
      <w:r w:rsidRPr="00796BE6">
        <w:rPr>
          <w:rStyle w:val="StyleUnderline"/>
          <w:highlight w:val="yellow"/>
        </w:rPr>
        <w:t>Job Guarantee would include, monitoring, rehabilitation, and public investment programs</w:t>
      </w:r>
      <w:r w:rsidRPr="00AB0161">
        <w:rPr>
          <w:sz w:val="16"/>
        </w:rPr>
        <w:t xml:space="preserve">. It could tackle soil erosion and flood control, administer environmental surveys, launch species monitoring, park maintenance and renewal programs, remove invasive species, support sustainable agriculture practices, and work to eliminate food and public health deserts in the United States. </w:t>
      </w:r>
      <w:r w:rsidRPr="00796BE6">
        <w:rPr>
          <w:rStyle w:val="StyleUnderline"/>
          <w:highlight w:val="yellow"/>
        </w:rPr>
        <w:t>It could launch mass rural and urban reforestation projects</w:t>
      </w:r>
      <w:r w:rsidRPr="00742FD6">
        <w:rPr>
          <w:rStyle w:val="StyleUnderline"/>
        </w:rPr>
        <w:t xml:space="preserve">, local fisheries, community supported agriculture (CSA) farms, community and rooftop gardens, community </w:t>
      </w:r>
      <w:r w:rsidRPr="00796BE6">
        <w:rPr>
          <w:rStyle w:val="StyleUnderline"/>
          <w:highlight w:val="yellow"/>
        </w:rPr>
        <w:t>beekeeping projects</w:t>
      </w:r>
      <w:r w:rsidRPr="00742FD6">
        <w:rPr>
          <w:rStyle w:val="StyleUnderline"/>
        </w:rPr>
        <w:t xml:space="preserve">, fire </w:t>
      </w:r>
      <w:r w:rsidRPr="00796BE6">
        <w:rPr>
          <w:rStyle w:val="StyleUnderline"/>
          <w:highlight w:val="yellow"/>
        </w:rPr>
        <w:t>and other disaster prevention measures,</w:t>
      </w:r>
      <w:r w:rsidRPr="00742FD6">
        <w:rPr>
          <w:rStyle w:val="StyleUnderline"/>
        </w:rPr>
        <w:t xml:space="preserve"> weatherization of homes, and composting.</w:t>
      </w:r>
      <w:r w:rsidRPr="00AB0161">
        <w:rPr>
          <w:sz w:val="16"/>
        </w:rPr>
        <w:t xml:space="preserve"> In addition to the environmental challenges, communities experience social and economic problems connected to urban blight and poverty. Since communities are best rebuilt from within, the Job Guarantee could employ existing best practices from the solidarity economy to address them. Projects could include vacant property cleanup, reclamation of materials, and restoration of public spaces. They could build school gardens, playgrounds, urban farms, co-working spaces, solar arrays, tool lending libraries, alongside training and credentialing programs. They can help run restoration of historical sites, community theaters, carpooling programs, recycling, reuse, and water-collection initiatives, food waste programs, oral histories projects, and more.</w:t>
      </w:r>
    </w:p>
    <w:p w14:paraId="2E818341" w14:textId="77777777" w:rsidR="0007652D" w:rsidRDefault="0007652D" w:rsidP="0007652D"/>
    <w:p w14:paraId="60C12CBC" w14:textId="77777777" w:rsidR="008E2564" w:rsidRDefault="008E2564" w:rsidP="0007652D"/>
    <w:p w14:paraId="79BCC21B" w14:textId="32F2B5DC" w:rsidR="008E2564" w:rsidRDefault="008E2564" w:rsidP="008E2564">
      <w:pPr>
        <w:pStyle w:val="Heading1"/>
      </w:pPr>
      <w:r>
        <w:t>At</w:t>
      </w:r>
    </w:p>
    <w:p w14:paraId="432F2035" w14:textId="77777777" w:rsidR="008E2564" w:rsidRDefault="008E2564" w:rsidP="008E2564"/>
    <w:p w14:paraId="031753BD" w14:textId="62D3AC6A" w:rsidR="00E216A2" w:rsidRDefault="00E216A2" w:rsidP="00E216A2">
      <w:pPr>
        <w:pStyle w:val="Heading2"/>
      </w:pPr>
      <w:r>
        <w:t>At: REMS Turn</w:t>
      </w:r>
    </w:p>
    <w:p w14:paraId="246E52A1" w14:textId="77777777" w:rsidR="00E216A2" w:rsidRDefault="00E216A2" w:rsidP="008E2564"/>
    <w:p w14:paraId="536613BC" w14:textId="77777777" w:rsidR="008E2564" w:rsidRDefault="008E2564" w:rsidP="008E2564">
      <w:pPr>
        <w:pStyle w:val="Heading3"/>
      </w:pPr>
      <w:r>
        <w:t>At: REMS Turn- No Link</w:t>
      </w:r>
    </w:p>
    <w:p w14:paraId="0E0FFBFA" w14:textId="77777777" w:rsidR="008E2564" w:rsidRDefault="008E2564" w:rsidP="008E2564">
      <w:pPr>
        <w:pStyle w:val="Heading4"/>
      </w:pPr>
      <w:r>
        <w:t xml:space="preserve">Clean energy doesn’t require REE </w:t>
      </w:r>
      <w:r>
        <w:rPr>
          <w:u w:val="single"/>
        </w:rPr>
        <w:t>and</w:t>
      </w:r>
      <w:r>
        <w:t xml:space="preserve"> scarcity spurs adaptions and alternatives including substitution and recycling </w:t>
      </w:r>
    </w:p>
    <w:p w14:paraId="16424FC8" w14:textId="77777777" w:rsidR="008E2564" w:rsidRDefault="008E2564" w:rsidP="008E2564">
      <w:r w:rsidRPr="00C87165">
        <w:rPr>
          <w:rStyle w:val="Style13ptBold"/>
        </w:rPr>
        <w:t>Lovins, 21</w:t>
      </w:r>
      <w:r>
        <w:t xml:space="preserve"> --- Adjunct Professor of Civil and Environmental Engineering at Stanford University, chairman emeritus of RMI (December 8, 2021, Amory Lovins, “Reality Check: Greener, Friendlier Alternatives Exist for Rare Minerals in Batteries,” https://rmi.org/rmi-reality-check-greener-friendlier-alternatives-exist-for-rare-minerals-in-batteries/, JMP))</w:t>
      </w:r>
    </w:p>
    <w:p w14:paraId="08FB7AB6" w14:textId="77777777" w:rsidR="008E2564" w:rsidRDefault="008E2564" w:rsidP="008E2564">
      <w:pPr>
        <w:rPr>
          <w:sz w:val="16"/>
        </w:rPr>
      </w:pPr>
      <w:r w:rsidRPr="00AB1934">
        <w:rPr>
          <w:sz w:val="16"/>
        </w:rPr>
        <w:t xml:space="preserve">The Myth For years, </w:t>
      </w:r>
      <w:r w:rsidRPr="008D20DD">
        <w:rPr>
          <w:rStyle w:val="StyleUnderline"/>
        </w:rPr>
        <w:t>commentators have been handwringing about the</w:t>
      </w:r>
      <w:r w:rsidRPr="00AB1934">
        <w:rPr>
          <w:sz w:val="16"/>
        </w:rPr>
        <w:t xml:space="preserve"> extraction practices, </w:t>
      </w:r>
      <w:r w:rsidRPr="008D20DD">
        <w:rPr>
          <w:rStyle w:val="StyleUnderline"/>
        </w:rPr>
        <w:t>environmental and social harms</w:t>
      </w:r>
      <w:r w:rsidRPr="00AB1934">
        <w:rPr>
          <w:sz w:val="16"/>
        </w:rPr>
        <w:t xml:space="preserve">, and corporate ownership </w:t>
      </w:r>
      <w:r w:rsidRPr="008D20DD">
        <w:rPr>
          <w:rStyle w:val="StyleUnderline"/>
        </w:rPr>
        <w:t>of mining operations that contribute to clean energy technology</w:t>
      </w:r>
      <w:r w:rsidRPr="00AB1934">
        <w:rPr>
          <w:sz w:val="16"/>
        </w:rPr>
        <w:t xml:space="preserve">, with a focus on cobalt, rare earths, and other rare ingredients of the clean energy transition. Much like governmental, intergovernmental, and private assessments of “critical materials,” </w:t>
      </w:r>
      <w:r w:rsidRPr="00C0283F">
        <w:rPr>
          <w:rStyle w:val="StyleUnderline"/>
        </w:rPr>
        <w:t xml:space="preserve">these critiques pay far too little attention to how scarcity, usually signaled by price, elicits not only mineral exploration and mine development but also a powerful set of other and </w:t>
      </w:r>
      <w:r w:rsidRPr="00B05AD2">
        <w:rPr>
          <w:rStyle w:val="Emphasis"/>
        </w:rPr>
        <w:t>faster adaptations and alternatives</w:t>
      </w:r>
      <w:r w:rsidRPr="00C0283F">
        <w:rPr>
          <w:rStyle w:val="StyleUnderline"/>
        </w:rPr>
        <w:t xml:space="preserve"> like </w:t>
      </w:r>
      <w:r w:rsidRPr="00007060">
        <w:rPr>
          <w:rStyle w:val="Emphasis"/>
        </w:rPr>
        <w:t>efficient use</w:t>
      </w:r>
      <w:r w:rsidRPr="00C0283F">
        <w:rPr>
          <w:rStyle w:val="StyleUnderline"/>
        </w:rPr>
        <w:t xml:space="preserve">, </w:t>
      </w:r>
      <w:r w:rsidRPr="00007060">
        <w:rPr>
          <w:rStyle w:val="Emphasis"/>
        </w:rPr>
        <w:t>substitution</w:t>
      </w:r>
      <w:r w:rsidRPr="00C0283F">
        <w:rPr>
          <w:rStyle w:val="StyleUnderline"/>
        </w:rPr>
        <w:t xml:space="preserve">, and </w:t>
      </w:r>
      <w:r w:rsidRPr="00007060">
        <w:rPr>
          <w:rStyle w:val="Emphasis"/>
        </w:rPr>
        <w:t>recycling</w:t>
      </w:r>
      <w:r w:rsidRPr="00AB1934">
        <w:rPr>
          <w:sz w:val="16"/>
        </w:rPr>
        <w:t xml:space="preserve">. A major contribution to this genre comes from a New York Times investigative series around cobalt in in the Democratic Republic of Congo. The Times’s informative reportage sheds important light on the geopolitical as much as the human-rights ramifications of clean energy. 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 The Reality 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 Several years ago, I wrote about </w:t>
      </w:r>
      <w:r w:rsidRPr="00FB7EBC">
        <w:rPr>
          <w:rStyle w:val="StyleUnderline"/>
        </w:rPr>
        <w:t>“rare earths”</w:t>
      </w:r>
      <w:r w:rsidRPr="00AB1934">
        <w:rPr>
          <w:sz w:val="16"/>
        </w:rPr>
        <w:t xml:space="preserve"> (17 unusual chemical elements that are not geologically rare) in The Bulletin of the Atomic Scientists and why they </w:t>
      </w:r>
      <w:r w:rsidRPr="00FB7EBC">
        <w:rPr>
          <w:rStyle w:val="StyleUnderline"/>
        </w:rPr>
        <w:t>are not a substantial cause for concern in the transition to clean energy</w:t>
      </w:r>
      <w:r w:rsidRPr="00AB1934">
        <w:rPr>
          <w:sz w:val="16"/>
        </w:rPr>
        <w:t xml:space="preserve">. For the past decade, </w:t>
      </w:r>
      <w:r w:rsidRPr="008F4324">
        <w:rPr>
          <w:rStyle w:val="StyleUnderline"/>
        </w:rPr>
        <w:t>commentators have warned</w:t>
      </w:r>
      <w:r w:rsidRPr="00AB1934">
        <w:rPr>
          <w:sz w:val="16"/>
        </w:rPr>
        <w:t xml:space="preserve"> (and stock speculators hyped) </w:t>
      </w:r>
      <w:r w:rsidRPr="008F4324">
        <w:rPr>
          <w:rStyle w:val="StyleUnderline"/>
        </w:rPr>
        <w:t xml:space="preserve">that China’s near-monopoly on </w:t>
      </w:r>
      <w:proofErr w:type="spellStart"/>
      <w:r w:rsidRPr="008F4324">
        <w:rPr>
          <w:rStyle w:val="StyleUnderline"/>
        </w:rPr>
        <w:t>supermagnet</w:t>
      </w:r>
      <w:proofErr w:type="spellEnd"/>
      <w:r w:rsidRPr="008F4324">
        <w:rPr>
          <w:rStyle w:val="StyleUnderline"/>
        </w:rPr>
        <w:t xml:space="preserve"> rare-earth elements could make the growing global shift to electric cars and wind turbines impossible</w:t>
      </w:r>
      <w:r w:rsidRPr="00AB1934">
        <w:rPr>
          <w:sz w:val="16"/>
        </w:rPr>
        <w:t xml:space="preserve">—because their motors and generators, respectively, supposedly required </w:t>
      </w:r>
      <w:proofErr w:type="spellStart"/>
      <w:r w:rsidRPr="00AB1934">
        <w:rPr>
          <w:sz w:val="16"/>
        </w:rPr>
        <w:t>supermagnets</w:t>
      </w:r>
      <w:proofErr w:type="spellEnd"/>
      <w:r w:rsidRPr="00AB1934">
        <w:rPr>
          <w:sz w:val="16"/>
        </w:rPr>
        <w:t xml:space="preserve"> and hence rare earths. But </w:t>
      </w:r>
      <w:r w:rsidRPr="008F4324">
        <w:rPr>
          <w:rStyle w:val="Emphasis"/>
        </w:rPr>
        <w:t>that’s nonsense</w:t>
      </w:r>
      <w:r w:rsidRPr="00AB1934">
        <w:rPr>
          <w:sz w:val="16"/>
        </w:rPr>
        <w:t xml:space="preserve">. In the four years since that Bulletin article, </w:t>
      </w:r>
      <w:r w:rsidRPr="00A810D3">
        <w:rPr>
          <w:rStyle w:val="StyleUnderline"/>
        </w:rPr>
        <w:t>one of the key substitutions</w:t>
      </w:r>
      <w:r w:rsidRPr="00AB1934">
        <w:rPr>
          <w:sz w:val="16"/>
        </w:rPr>
        <w:t xml:space="preserve"> it mentions—</w:t>
      </w:r>
      <w:r w:rsidRPr="00A810D3">
        <w:rPr>
          <w:rStyle w:val="StyleUnderline"/>
        </w:rPr>
        <w:t xml:space="preserve">iron-nitride </w:t>
      </w:r>
      <w:proofErr w:type="spellStart"/>
      <w:r w:rsidRPr="00A810D3">
        <w:rPr>
          <w:rStyle w:val="StyleUnderline"/>
        </w:rPr>
        <w:t>supermagnets</w:t>
      </w:r>
      <w:proofErr w:type="spellEnd"/>
      <w:r w:rsidRPr="00A810D3">
        <w:rPr>
          <w:rStyle w:val="StyleUnderline"/>
        </w:rPr>
        <w:t xml:space="preserve"> using no rare earths but with comparable or potentially greater performance—entered the market</w:t>
      </w:r>
      <w:r w:rsidRPr="00AB1934">
        <w:rPr>
          <w:sz w:val="16"/>
        </w:rPr>
        <w:t xml:space="preserve">. But </w:t>
      </w:r>
      <w:r w:rsidRPr="009364A3">
        <w:rPr>
          <w:rStyle w:val="Emphasis"/>
        </w:rPr>
        <w:t>even without</w:t>
      </w:r>
      <w:r w:rsidRPr="009364A3">
        <w:rPr>
          <w:rStyle w:val="StyleUnderline"/>
        </w:rPr>
        <w:t xml:space="preserve"> that magnet innovation, everything that permanent-magnet motors and generators do can also be done as well or better using two other innovations that </w:t>
      </w:r>
      <w:r w:rsidRPr="00752509">
        <w:rPr>
          <w:rStyle w:val="Emphasis"/>
        </w:rPr>
        <w:t>require no rare earth minerals</w:t>
      </w:r>
      <w:r w:rsidRPr="009364A3">
        <w:rPr>
          <w:rStyle w:val="StyleUnderline"/>
        </w:rPr>
        <w:t xml:space="preserve">: control software and power electronics made of silicon, the </w:t>
      </w:r>
      <w:r w:rsidRPr="009364A3">
        <w:rPr>
          <w:rStyle w:val="Emphasis"/>
        </w:rPr>
        <w:t>most abundant solid element on Earth</w:t>
      </w:r>
      <w:r w:rsidRPr="00AB1934">
        <w:rPr>
          <w:sz w:val="16"/>
        </w:rPr>
        <w:t xml:space="preserve">. </w:t>
      </w:r>
      <w:r w:rsidRPr="002374F7">
        <w:rPr>
          <w:rStyle w:val="StyleUnderline"/>
        </w:rPr>
        <w:t xml:space="preserve">Both kinds of magnet-free machines can </w:t>
      </w:r>
      <w:r w:rsidRPr="00DE3AEE">
        <w:rPr>
          <w:rStyle w:val="Emphasis"/>
        </w:rPr>
        <w:t>do everything required</w:t>
      </w:r>
      <w:r w:rsidRPr="002374F7">
        <w:rPr>
          <w:rStyle w:val="StyleUnderline"/>
        </w:rPr>
        <w:t xml:space="preserve"> not only in electric cars but also in wind turbines</w:t>
      </w:r>
      <w:r w:rsidRPr="00AB1934">
        <w:rPr>
          <w:sz w:val="16"/>
        </w:rPr>
        <w:t xml:space="preserve">—functions often claimed to be impossible without tons of neodymium. </w:t>
      </w:r>
      <w:r w:rsidRPr="00D1088D">
        <w:rPr>
          <w:rStyle w:val="StyleUnderline"/>
        </w:rPr>
        <w:t>That some wind turbines use rare-earth permanent-magnet generators does not mean others must.</w:t>
      </w:r>
      <w:r w:rsidRPr="00AB1934">
        <w:rPr>
          <w:sz w:val="16"/>
        </w:rPr>
        <w:t xml:space="preserve"> It’s better not to, and the word is spreading. Tesla’s car business was built on magnet-free induction motors. Its latest autos use the second magnet-free kind, synchronous reluctance motors, albeit spiced with small magnets. But </w:t>
      </w:r>
      <w:r w:rsidRPr="0050141D">
        <w:rPr>
          <w:rStyle w:val="StyleUnderline"/>
        </w:rPr>
        <w:t>most commentators on “blood minerals” are not experts on motors, solar cells, electricity, electronics, or even mining.</w:t>
      </w:r>
      <w:r w:rsidRPr="00AB1934">
        <w:rPr>
          <w:sz w:val="16"/>
        </w:rPr>
        <w:t xml:space="preserve"> They should talk to more people who are.</w:t>
      </w:r>
      <w:r>
        <w:rPr>
          <w:rStyle w:val="StyleUnderline"/>
        </w:rPr>
        <w:t xml:space="preserve"> </w:t>
      </w:r>
      <w:r w:rsidRPr="00AB1934">
        <w:rPr>
          <w:sz w:val="16"/>
        </w:rPr>
        <w:t xml:space="preserve">The </w:t>
      </w:r>
      <w:proofErr w:type="gramStart"/>
      <w:r w:rsidRPr="00AB1934">
        <w:rPr>
          <w:sz w:val="16"/>
        </w:rPr>
        <w:t>Bottom Line</w:t>
      </w:r>
      <w:proofErr w:type="gramEnd"/>
      <w:r w:rsidRPr="00AB1934">
        <w:rPr>
          <w:sz w:val="16"/>
        </w:rPr>
        <w:t xml:space="preserve"> </w:t>
      </w:r>
      <w:r w:rsidRPr="00A31965">
        <w:rPr>
          <w:rStyle w:val="Emphasis"/>
        </w:rPr>
        <w:t>Accessible alternatives</w:t>
      </w:r>
      <w:r w:rsidRPr="000C43C4">
        <w:rPr>
          <w:rStyle w:val="StyleUnderline"/>
        </w:rPr>
        <w:t xml:space="preserve"> to “critical materials” can make excellent EV batteries, solar cells, and wind turbines.</w:t>
      </w:r>
      <w:r w:rsidRPr="00AB1934">
        <w:rPr>
          <w:sz w:val="16"/>
        </w:rPr>
        <w:t xml:space="preserve"> The US Department of Energy aims to eliminate cobalt in electric-car batteries by 2030; industry is doing it far faster. And </w:t>
      </w:r>
      <w:r w:rsidRPr="006607E8">
        <w:rPr>
          <w:rStyle w:val="StyleUnderline"/>
        </w:rPr>
        <w:t>a billion</w:t>
      </w:r>
      <w:r w:rsidRPr="00DE02DF">
        <w:rPr>
          <w:rStyle w:val="StyleUnderline"/>
        </w:rPr>
        <w:t xml:space="preserve"> batteries in old consumer-electronics devices, many 30-fold richer in cobalt than the remaining cobalt-using car batteries, await recycling in clean and profitable American factories </w:t>
      </w:r>
      <w:r w:rsidRPr="00DE02DF">
        <w:rPr>
          <w:rStyle w:val="Emphasis"/>
        </w:rPr>
        <w:t>already being scaled up</w:t>
      </w:r>
      <w:r w:rsidRPr="00DE02DF">
        <w:rPr>
          <w:rStyle w:val="StyleUnderline"/>
        </w:rPr>
        <w:t>.</w:t>
      </w:r>
      <w:r w:rsidRPr="00AB1934">
        <w:rPr>
          <w:sz w:val="16"/>
        </w:rPr>
        <w:t xml:space="preserve"> </w:t>
      </w:r>
      <w:r w:rsidRPr="00027734">
        <w:rPr>
          <w:rStyle w:val="Emphasis"/>
        </w:rPr>
        <w:t>Brains outpace mines.</w:t>
      </w:r>
      <w:r w:rsidRPr="00AB1934">
        <w:rPr>
          <w:sz w:val="16"/>
        </w:rPr>
        <w:t xml:space="preserve"> Let’s not let myths outpace truth.</w:t>
      </w:r>
    </w:p>
    <w:p w14:paraId="329F3D6F" w14:textId="77777777" w:rsidR="008E2564" w:rsidRPr="00AB1934" w:rsidRDefault="008E2564" w:rsidP="008E2564">
      <w:pPr>
        <w:rPr>
          <w:sz w:val="16"/>
        </w:rPr>
      </w:pPr>
    </w:p>
    <w:p w14:paraId="22049056" w14:textId="77777777" w:rsidR="008E2564" w:rsidRDefault="008E2564" w:rsidP="008E2564">
      <w:pPr>
        <w:pStyle w:val="Heading4"/>
      </w:pPr>
      <w:r>
        <w:t>REE mining won’t undercut climate goals and there are enough reserves to power clean energy transition</w:t>
      </w:r>
    </w:p>
    <w:p w14:paraId="2421F1E2" w14:textId="77777777" w:rsidR="008E2564" w:rsidRPr="00E5337E" w:rsidRDefault="008E2564" w:rsidP="008E2564">
      <w:r w:rsidRPr="0068308B">
        <w:rPr>
          <w:rStyle w:val="Style13ptBold"/>
        </w:rPr>
        <w:t>Osaka, 23</w:t>
      </w:r>
      <w:r>
        <w:t xml:space="preserve"> (February 2, 2023 at 6:30 a.m. EST, Shannon Osaka, “Minerals are crucial for electric cars and wind turbines. Some worry whether we have enough; </w:t>
      </w:r>
      <w:r w:rsidRPr="00E5337E">
        <w:t xml:space="preserve">Minerals are crucial for electric cars, wind turbines, and solar panels. Some worry whether the future supply can </w:t>
      </w:r>
      <w:r>
        <w:t>meet the rising demand,” https://www.washingtonpost.com/climate-environment/2023/02/02/critical-minerals-run-out-shortage/, JMP))</w:t>
      </w:r>
    </w:p>
    <w:p w14:paraId="45493F3F" w14:textId="77777777" w:rsidR="008E2564" w:rsidRDefault="008E2564" w:rsidP="008E2564">
      <w:pPr>
        <w:rPr>
          <w:sz w:val="16"/>
        </w:rPr>
      </w:pPr>
      <w:r w:rsidRPr="00CC4E61">
        <w:rPr>
          <w:rStyle w:val="StyleUnderline"/>
        </w:rPr>
        <w:t xml:space="preserve">Recent research has also shown that the amount of minerals required for the shift to renewable energy is significant — but falls </w:t>
      </w:r>
      <w:r w:rsidRPr="00CC4E61">
        <w:rPr>
          <w:rStyle w:val="Emphasis"/>
        </w:rPr>
        <w:t xml:space="preserve">well within the </w:t>
      </w:r>
      <w:proofErr w:type="gramStart"/>
      <w:r w:rsidRPr="00CC4E61">
        <w:rPr>
          <w:rStyle w:val="Emphasis"/>
        </w:rPr>
        <w:t>amount</w:t>
      </w:r>
      <w:proofErr w:type="gramEnd"/>
      <w:r w:rsidRPr="00CC4E61">
        <w:rPr>
          <w:rStyle w:val="Emphasis"/>
        </w:rPr>
        <w:t xml:space="preserve"> of reserves available</w:t>
      </w:r>
      <w:r w:rsidRPr="00CC4E61">
        <w:rPr>
          <w:rStyle w:val="StyleUnderline"/>
        </w:rPr>
        <w:t>.</w:t>
      </w:r>
      <w:r w:rsidRPr="00AB1934">
        <w:rPr>
          <w:sz w:val="16"/>
        </w:rPr>
        <w:t xml:space="preserve"> </w:t>
      </w:r>
      <w:r w:rsidRPr="00B16312">
        <w:rPr>
          <w:rStyle w:val="StyleUnderline"/>
        </w:rPr>
        <w:t>A study</w:t>
      </w:r>
      <w:r w:rsidRPr="00AB1934">
        <w:rPr>
          <w:sz w:val="16"/>
        </w:rPr>
        <w:t xml:space="preserve"> released recently </w:t>
      </w:r>
      <w:r w:rsidRPr="00B16312">
        <w:rPr>
          <w:rStyle w:val="StyleUnderline"/>
        </w:rPr>
        <w:t>by scientists at</w:t>
      </w:r>
      <w:r w:rsidRPr="00AB1934">
        <w:rPr>
          <w:sz w:val="16"/>
        </w:rPr>
        <w:t xml:space="preserve"> the </w:t>
      </w:r>
      <w:r w:rsidRPr="00B16312">
        <w:rPr>
          <w:rStyle w:val="Emphasis"/>
        </w:rPr>
        <w:t>U</w:t>
      </w:r>
      <w:r w:rsidRPr="00AB1934">
        <w:rPr>
          <w:sz w:val="16"/>
        </w:rPr>
        <w:t xml:space="preserve">niversity of </w:t>
      </w:r>
      <w:r w:rsidRPr="00B16312">
        <w:rPr>
          <w:rStyle w:val="Emphasis"/>
        </w:rPr>
        <w:t>C</w:t>
      </w:r>
      <w:r w:rsidRPr="00AB1934">
        <w:rPr>
          <w:sz w:val="16"/>
        </w:rPr>
        <w:t xml:space="preserve">alifornia at </w:t>
      </w:r>
      <w:r w:rsidRPr="00B16312">
        <w:rPr>
          <w:rStyle w:val="StyleUnderline"/>
        </w:rPr>
        <w:t>Irvine and MIT found that current reserves of minerals like aluminum, copper, manganese, silver and more should support building enough wind and solar power to meet climate targets</w:t>
      </w:r>
      <w:r w:rsidRPr="00AB1934">
        <w:rPr>
          <w:sz w:val="16"/>
        </w:rPr>
        <w:t xml:space="preserve">. What’s more, </w:t>
      </w:r>
      <w:r w:rsidRPr="00B16312">
        <w:rPr>
          <w:rStyle w:val="StyleUnderline"/>
        </w:rPr>
        <w:t xml:space="preserve">the mining from those operations would </w:t>
      </w:r>
      <w:r w:rsidRPr="005167FC">
        <w:rPr>
          <w:rStyle w:val="Emphasis"/>
        </w:rPr>
        <w:t>not have an outsize impact on global warming</w:t>
      </w:r>
      <w:r w:rsidRPr="00AB1934">
        <w:rPr>
          <w:sz w:val="16"/>
        </w:rPr>
        <w:t xml:space="preserve">. (One repeated critique of renewable energy is that the intensity of mining might counteract the emissions benefits of wind and solar.) According to the study, </w:t>
      </w:r>
      <w:r w:rsidRPr="00DB65B9">
        <w:rPr>
          <w:rStyle w:val="StyleUnderline"/>
        </w:rPr>
        <w:t xml:space="preserve">the materials required for the transition to low-carbon electricity would take up somewhere between 1 and 9 percent of the remaining carbon budget: a significant amount but one that </w:t>
      </w:r>
      <w:r w:rsidRPr="00B93A7D">
        <w:rPr>
          <w:rStyle w:val="Emphasis"/>
        </w:rPr>
        <w:t>wouldn’t undercut overall climate goals</w:t>
      </w:r>
      <w:r w:rsidRPr="00AB1934">
        <w:rPr>
          <w:sz w:val="16"/>
        </w:rPr>
        <w:t xml:space="preserve">. </w:t>
      </w:r>
      <w:r w:rsidRPr="0021303F">
        <w:rPr>
          <w:rStyle w:val="StyleUnderline"/>
        </w:rPr>
        <w:t>“The emissions to produce a refined ton of steel or aluminum to meet all of this demand would not really threaten global carbon budgets,” said</w:t>
      </w:r>
      <w:r w:rsidRPr="00AB1934">
        <w:rPr>
          <w:sz w:val="16"/>
        </w:rPr>
        <w:t xml:space="preserve"> Seaver </w:t>
      </w:r>
      <w:r w:rsidRPr="0021303F">
        <w:rPr>
          <w:rStyle w:val="StyleUnderline"/>
        </w:rPr>
        <w:t>Wang, the co-director of climate and energy at the energy think tank the Breakthrough Institute</w:t>
      </w:r>
      <w:r w:rsidRPr="00AB1934">
        <w:rPr>
          <w:sz w:val="16"/>
        </w:rPr>
        <w:t xml:space="preserve"> and the lead author on the paper. (The study focused on electricity generation. The researchers did not look at the mineral requirements for transportation or electric vehicles.)</w:t>
      </w:r>
    </w:p>
    <w:p w14:paraId="260C2D0E" w14:textId="77777777" w:rsidR="008E2564" w:rsidRDefault="008E2564" w:rsidP="008E2564">
      <w:pPr>
        <w:rPr>
          <w:sz w:val="16"/>
        </w:rPr>
      </w:pPr>
    </w:p>
    <w:p w14:paraId="3C292B68" w14:textId="77777777" w:rsidR="008E2564" w:rsidRDefault="008E2564" w:rsidP="008E2564">
      <w:pPr>
        <w:rPr>
          <w:sz w:val="16"/>
        </w:rPr>
      </w:pPr>
    </w:p>
    <w:p w14:paraId="12730CE6" w14:textId="77777777" w:rsidR="008E2564" w:rsidRDefault="008E2564" w:rsidP="008E2564">
      <w:pPr>
        <w:pStyle w:val="Heading4"/>
      </w:pPr>
      <w:r>
        <w:t xml:space="preserve">REE mining is inevitable even without green energy --- the </w:t>
      </w:r>
      <w:proofErr w:type="spellStart"/>
      <w:r>
        <w:t>disad</w:t>
      </w:r>
      <w:proofErr w:type="spellEnd"/>
      <w:r>
        <w:t xml:space="preserve"> is fossil fuel industry propaganda and efforts to improve process are underway</w:t>
      </w:r>
    </w:p>
    <w:p w14:paraId="62C29E68" w14:textId="77777777" w:rsidR="008E2564" w:rsidRDefault="008E2564" w:rsidP="008E2564">
      <w:r w:rsidRPr="00815DA7">
        <w:rPr>
          <w:rStyle w:val="Style13ptBold"/>
        </w:rPr>
        <w:t>Klinger, 23</w:t>
      </w:r>
      <w:r>
        <w:t xml:space="preserve"> --- Assistant Professor of Geography at the University of Delaware, where she teaches in the Minerals, Materials, and Society Program (January 23, 2023, Julie Michelle Klinger, “Does Our Sustainable Future Start in the Mine? Rare earth mining will disrupt local climate resilience. Who should pay the price?” https://www.bostonreview.net/articles/our-sustainable-future-starts-in-the-mine/, JMP))</w:t>
      </w:r>
    </w:p>
    <w:p w14:paraId="5F43E73A" w14:textId="77777777" w:rsidR="008E2564" w:rsidRDefault="008E2564" w:rsidP="008E2564">
      <w:r>
        <w:t xml:space="preserve">Rare earth elements have reemerged in the news as U.S. anxieties over economic interdependence with China grow. New revelations about social and environmental violence in supply chains, most recently in Myanmar, surface under </w:t>
      </w:r>
      <w:r w:rsidRPr="004078E2">
        <w:rPr>
          <w:rStyle w:val="StyleUnderline"/>
        </w:rPr>
        <w:t>headlines</w:t>
      </w:r>
      <w:r>
        <w:t xml:space="preserve"> that have circulated since 2009. They </w:t>
      </w:r>
      <w:r w:rsidRPr="004078E2">
        <w:rPr>
          <w:rStyle w:val="StyleUnderline"/>
        </w:rPr>
        <w:t>often suggest that rare earth elements are only used for green energy and</w:t>
      </w:r>
      <w:r>
        <w:t xml:space="preserve">, thus, that green energy is </w:t>
      </w:r>
      <w:r w:rsidRPr="004078E2">
        <w:rPr>
          <w:rStyle w:val="StyleUnderline"/>
        </w:rPr>
        <w:t>solely responsible for the devastation wrought by rare earth mining</w:t>
      </w:r>
      <w:r>
        <w:t>.</w:t>
      </w:r>
    </w:p>
    <w:p w14:paraId="4B0A880B" w14:textId="77777777" w:rsidR="008E2564" w:rsidRPr="00EC0F85" w:rsidRDefault="008E2564" w:rsidP="008E2564">
      <w:pPr>
        <w:rPr>
          <w:rStyle w:val="StyleUnderline"/>
        </w:rPr>
      </w:pPr>
      <w:r>
        <w:t xml:space="preserve">Over the past decade, this narrative has profoundly shaped the debate around renewable energy infrastructure and our prospects for mitigating the climate emergency in line with Paris climate goals or Intergovernmental Panel on Climate Change (IPCC) guidelines. At the same time, </w:t>
      </w:r>
      <w:r w:rsidRPr="004078E2">
        <w:rPr>
          <w:rStyle w:val="StyleUnderline"/>
        </w:rPr>
        <w:t>massive efforts are underway globally to diversify rare earth supply chains</w:t>
      </w:r>
      <w:r>
        <w:t xml:space="preserve"> and movements against green colonialism accelerate apace with movements to remove regulatory checks on industry and fast-track mining operations. The debate over where and how the rare earth mining and refining industry is built outside of China is contentious and polarizing, but the intensity of the debate is a sign of progress. </w:t>
      </w:r>
      <w:r w:rsidRPr="00EC0F85">
        <w:rPr>
          <w:rStyle w:val="StyleUnderline"/>
        </w:rPr>
        <w:t xml:space="preserve">We are now confronting the tough questions around mineral acquisition, no longer content to merely decry the injustice of offshoring environmental harm. To reach a brighter, greener future, communities in the Global North are exploring what it means to be more responsible for their mineral needs. </w:t>
      </w:r>
    </w:p>
    <w:p w14:paraId="6E11DE04" w14:textId="77777777" w:rsidR="008E2564" w:rsidRDefault="008E2564" w:rsidP="008E2564">
      <w:r w:rsidRPr="008B786A">
        <w:rPr>
          <w:rStyle w:val="StyleUnderline"/>
        </w:rPr>
        <w:t xml:space="preserve">The concern about rare earth supply chains as a “dirty secret” for green energy is </w:t>
      </w:r>
      <w:r w:rsidRPr="008B786A">
        <w:rPr>
          <w:rStyle w:val="Emphasis"/>
        </w:rPr>
        <w:t>misleading</w:t>
      </w:r>
      <w:r w:rsidRPr="008B786A">
        <w:rPr>
          <w:rStyle w:val="StyleUnderline"/>
        </w:rPr>
        <w:t xml:space="preserve">, the unfortunate result of environmental justice concerns deployed in bad faith to </w:t>
      </w:r>
      <w:r w:rsidRPr="008B786A">
        <w:rPr>
          <w:rStyle w:val="Emphasis"/>
        </w:rPr>
        <w:t>protect the fossil-fueled status quo</w:t>
      </w:r>
      <w:r w:rsidRPr="008B786A">
        <w:rPr>
          <w:rStyle w:val="StyleUnderline"/>
        </w:rPr>
        <w:t>.</w:t>
      </w:r>
      <w:r>
        <w:t xml:space="preserve"> Though the </w:t>
      </w:r>
      <w:r w:rsidRPr="008B786A">
        <w:rPr>
          <w:rStyle w:val="StyleUnderline"/>
        </w:rPr>
        <w:t>social and environmental concerns</w:t>
      </w:r>
      <w:r>
        <w:t xml:space="preserve"> are valid, they </w:t>
      </w:r>
      <w:r w:rsidRPr="008B786A">
        <w:rPr>
          <w:rStyle w:val="StyleUnderline"/>
        </w:rPr>
        <w:t xml:space="preserve">are </w:t>
      </w:r>
      <w:r w:rsidRPr="008B786A">
        <w:rPr>
          <w:rStyle w:val="Emphasis"/>
        </w:rPr>
        <w:t>not solely tied to renewable energy</w:t>
      </w:r>
      <w:r>
        <w:t xml:space="preserve">. </w:t>
      </w:r>
      <w:r w:rsidRPr="006525EB">
        <w:rPr>
          <w:rStyle w:val="StyleUnderline"/>
        </w:rPr>
        <w:t>Rare earth elements are used in every major form of energy generation.</w:t>
      </w:r>
      <w:r>
        <w:t xml:space="preserve"> In fact, </w:t>
      </w:r>
      <w:r w:rsidRPr="006525EB">
        <w:rPr>
          <w:rStyle w:val="StyleUnderline"/>
        </w:rPr>
        <w:t>since the</w:t>
      </w:r>
      <w:r>
        <w:t xml:space="preserve"> 19</w:t>
      </w:r>
      <w:r w:rsidRPr="006525EB">
        <w:rPr>
          <w:rStyle w:val="StyleUnderline"/>
        </w:rPr>
        <w:t>60s</w:t>
      </w:r>
      <w:r>
        <w:t xml:space="preserve">, </w:t>
      </w:r>
      <w:r w:rsidRPr="006525EB">
        <w:rPr>
          <w:rStyle w:val="StyleUnderline"/>
        </w:rPr>
        <w:t>petroleum refining was the largest single domestic use of rare earth elements in the</w:t>
      </w:r>
      <w:r>
        <w:t xml:space="preserve"> </w:t>
      </w:r>
      <w:r w:rsidRPr="006525EB">
        <w:rPr>
          <w:rStyle w:val="Emphasis"/>
        </w:rPr>
        <w:t>U</w:t>
      </w:r>
      <w:r>
        <w:t xml:space="preserve">nited </w:t>
      </w:r>
      <w:r w:rsidRPr="006525EB">
        <w:rPr>
          <w:rStyle w:val="Emphasis"/>
        </w:rPr>
        <w:t>S</w:t>
      </w:r>
      <w:r>
        <w:t>tates, and it has only recently been edged out by magnets. Lanthanum and cerium are used in the process that separates crude oil into various petroleum products, such as gasoline. The combustion catalysts that control automobile emissions also use them. Rare earth elements are significant ingredients in the high-performance alloys that make up the hardware of large-scale hydropower, and crucial in the process of uranium-based nuclear power generation.</w:t>
      </w:r>
    </w:p>
    <w:p w14:paraId="3E7F3F5B" w14:textId="77777777" w:rsidR="008E2564" w:rsidRDefault="008E2564" w:rsidP="008E2564">
      <w:r>
        <w:t xml:space="preserve">The upshot is that </w:t>
      </w:r>
      <w:r w:rsidRPr="00FF602D">
        <w:rPr>
          <w:rStyle w:val="Emphasis"/>
        </w:rPr>
        <w:t>even if</w:t>
      </w:r>
      <w:r>
        <w:t xml:space="preserve"> </w:t>
      </w:r>
      <w:r w:rsidRPr="00FF602D">
        <w:rPr>
          <w:rStyle w:val="StyleUnderline"/>
        </w:rPr>
        <w:t xml:space="preserve">we fail to transition to renewable energy, rare earth and other </w:t>
      </w:r>
      <w:r w:rsidRPr="00AD4351">
        <w:rPr>
          <w:rStyle w:val="Emphasis"/>
        </w:rPr>
        <w:t>mineral supply chain issues are here to stay</w:t>
      </w:r>
      <w:r>
        <w:t xml:space="preserve">. But </w:t>
      </w:r>
      <w:proofErr w:type="gramStart"/>
      <w:r>
        <w:t>of course</w:t>
      </w:r>
      <w:proofErr w:type="gramEnd"/>
      <w:r>
        <w:t xml:space="preserve"> we cannot afford to fail, though the challenges are formidable. Even if the “rapid, far-reaching and unprecedented changes in all aspects of society” were mobilized to limit global warming to 1.5ºC, as noted by the 2018 IPCC Special Climate Report, the difficult question remains of where to source raw materials for the infrastructure necessary to move away from fossil fuels for good. </w:t>
      </w:r>
    </w:p>
    <w:p w14:paraId="32AE624C" w14:textId="77777777" w:rsidR="008E2564" w:rsidRDefault="008E2564" w:rsidP="008E2564">
      <w:pPr>
        <w:rPr>
          <w:sz w:val="16"/>
        </w:rPr>
      </w:pPr>
    </w:p>
    <w:p w14:paraId="66FDC816" w14:textId="77777777" w:rsidR="008E2564" w:rsidRDefault="008E2564" w:rsidP="008E2564">
      <w:pPr>
        <w:pStyle w:val="Heading3"/>
      </w:pPr>
      <w:r>
        <w:t>At: REMS Turn- No Impact</w:t>
      </w:r>
    </w:p>
    <w:p w14:paraId="30F1E2F6" w14:textId="77777777" w:rsidR="008E2564" w:rsidRDefault="008E2564" w:rsidP="008E2564">
      <w:pPr>
        <w:pStyle w:val="Heading4"/>
      </w:pPr>
      <w:proofErr w:type="spellStart"/>
      <w:r>
        <w:t>Friendshoring</w:t>
      </w:r>
      <w:proofErr w:type="spellEnd"/>
      <w:r>
        <w:t xml:space="preserve"> agreements will ensure supply of critical minerals for U.S. defense needs --- independent of China’s dominance</w:t>
      </w:r>
    </w:p>
    <w:p w14:paraId="4A9CD195" w14:textId="77777777" w:rsidR="008E2564" w:rsidRDefault="008E2564" w:rsidP="008E2564">
      <w:r w:rsidRPr="00274676">
        <w:rPr>
          <w:rStyle w:val="Style13ptBold"/>
        </w:rPr>
        <w:t>Hui, 4/4</w:t>
      </w:r>
      <w:r>
        <w:t>/2023 (April 4, 2023, Mary, “China is on a global hunt for rare earths; Even China, the dominant global force in rare earth minerals, is worried about securing access to new raw materials,” https://qz.com/china-global-hunt-for-rare-earths-1850224816, JMP))</w:t>
      </w:r>
    </w:p>
    <w:p w14:paraId="7D210F47" w14:textId="77777777" w:rsidR="008E2564" w:rsidRDefault="008E2564" w:rsidP="008E2564">
      <w:r>
        <w:t>The West is trying to weaken China’s rare earths monopoly</w:t>
      </w:r>
    </w:p>
    <w:p w14:paraId="785401F0" w14:textId="77777777" w:rsidR="008E2564" w:rsidRDefault="008E2564" w:rsidP="008E2564">
      <w:r>
        <w:t xml:space="preserve">But </w:t>
      </w:r>
      <w:r w:rsidRPr="00826F41">
        <w:rPr>
          <w:rStyle w:val="StyleUnderline"/>
        </w:rPr>
        <w:t>China is also running into hurdles on its global shopping spree</w:t>
      </w:r>
      <w:r>
        <w:t>.</w:t>
      </w:r>
    </w:p>
    <w:p w14:paraId="49DB4ACC" w14:textId="77777777" w:rsidR="008E2564" w:rsidRPr="00444248" w:rsidRDefault="008E2564" w:rsidP="008E2564">
      <w:r w:rsidRPr="00444248">
        <w:t xml:space="preserve">A major investment in a </w:t>
      </w:r>
      <w:proofErr w:type="gramStart"/>
      <w:r w:rsidRPr="00444248">
        <w:t>rare earths</w:t>
      </w:r>
      <w:proofErr w:type="gramEnd"/>
      <w:r w:rsidRPr="00444248">
        <w:t xml:space="preserve"> mine in Greenland, owned by a company in which </w:t>
      </w:r>
      <w:proofErr w:type="spellStart"/>
      <w:r w:rsidRPr="00444248">
        <w:t>Shenghe</w:t>
      </w:r>
      <w:proofErr w:type="spellEnd"/>
      <w:r w:rsidRPr="00444248">
        <w:t xml:space="preserve"> is the largest shareholder, is in limbo after the Greenland government rejected a license application.</w:t>
      </w:r>
    </w:p>
    <w:p w14:paraId="7CD162A0" w14:textId="77777777" w:rsidR="008E2564" w:rsidRPr="00994661" w:rsidRDefault="008E2564" w:rsidP="008E2564">
      <w:pPr>
        <w:rPr>
          <w:rStyle w:val="StyleUnderline"/>
        </w:rPr>
      </w:pPr>
      <w:r w:rsidRPr="00444248">
        <w:t xml:space="preserve">Canada is tightening its investment rules to keep China out of its critical minerals industry. While Ottawa has decided not to force three Chinese companies to divest their stakes in Canadian lithium miners, uncertainty will likely hang over further Chinese investment decisions. Last month, </w:t>
      </w:r>
      <w:r w:rsidRPr="001F4A85">
        <w:rPr>
          <w:rStyle w:val="StyleUnderline"/>
        </w:rPr>
        <w:t xml:space="preserve">Australia blocked a Chinese fund from increasing its stake in the rare </w:t>
      </w:r>
      <w:proofErr w:type="gramStart"/>
      <w:r w:rsidRPr="001F4A85">
        <w:rPr>
          <w:rStyle w:val="StyleUnderline"/>
        </w:rPr>
        <w:t>earths</w:t>
      </w:r>
      <w:proofErr w:type="gramEnd"/>
      <w:r w:rsidRPr="001F4A85">
        <w:rPr>
          <w:rStyle w:val="StyleUnderline"/>
        </w:rPr>
        <w:t xml:space="preserve"> miner Northern </w:t>
      </w:r>
      <w:r w:rsidRPr="00994661">
        <w:rPr>
          <w:rStyle w:val="StyleUnderline"/>
        </w:rPr>
        <w:t xml:space="preserve">Minerals. Had the deal been approved, </w:t>
      </w:r>
      <w:proofErr w:type="spellStart"/>
      <w:r w:rsidRPr="00994661">
        <w:rPr>
          <w:rStyle w:val="StyleUnderline"/>
        </w:rPr>
        <w:t>Yuxiao</w:t>
      </w:r>
      <w:proofErr w:type="spellEnd"/>
      <w:r w:rsidRPr="00994661">
        <w:rPr>
          <w:rStyle w:val="StyleUnderline"/>
        </w:rPr>
        <w:t xml:space="preserve"> Fund would have raised its stake from just under 10% to 19.9%.</w:t>
      </w:r>
    </w:p>
    <w:p w14:paraId="07C19142" w14:textId="77777777" w:rsidR="008E2564" w:rsidRDefault="008E2564" w:rsidP="008E2564">
      <w:r>
        <w:t>Northern Minerals’ Browns Range project is rich in dysprosium and terbium, metals that are highly sought-after. These metals fall in the heavier rare earths category, in which China is even more dominant. “That [</w:t>
      </w:r>
      <w:proofErr w:type="spellStart"/>
      <w:r>
        <w:t>Yuxiao</w:t>
      </w:r>
      <w:proofErr w:type="spellEnd"/>
      <w:r>
        <w:t xml:space="preserve"> deal] was probably smart to block, in terms of heavy rare earths, because there aren’t many [deposits] like that,” said Stan Trout, founder of rare earths and magnetic materials consultancy Spontaneous Materials.</w:t>
      </w:r>
    </w:p>
    <w:p w14:paraId="27EE51A4" w14:textId="77777777" w:rsidR="008E2564" w:rsidRDefault="008E2564" w:rsidP="008E2564">
      <w:r w:rsidRPr="00EC179E">
        <w:rPr>
          <w:rStyle w:val="StyleUnderline"/>
        </w:rPr>
        <w:t>“[Australian officials] don’t want Northern Minerals products to be rerouted to China” and lost to the US military supply chain, said</w:t>
      </w:r>
      <w:r>
        <w:t xml:space="preserve"> Kingsley </w:t>
      </w:r>
      <w:r w:rsidRPr="00EC179E">
        <w:rPr>
          <w:rStyle w:val="StyleUnderline"/>
        </w:rPr>
        <w:t>Jones, a founding partner at Jevons Global, an Australia-based investment advisory firm</w:t>
      </w:r>
      <w:r>
        <w:t>.</w:t>
      </w:r>
    </w:p>
    <w:p w14:paraId="7CBED10C" w14:textId="77777777" w:rsidR="008E2564" w:rsidRDefault="008E2564" w:rsidP="008E2564">
      <w:pPr>
        <w:rPr>
          <w:rStyle w:val="StyleUnderline"/>
        </w:rPr>
      </w:pPr>
      <w:r w:rsidRPr="00994661">
        <w:rPr>
          <w:rStyle w:val="StyleUnderline"/>
        </w:rPr>
        <w:t xml:space="preserve">The curbs on </w:t>
      </w:r>
      <w:proofErr w:type="spellStart"/>
      <w:r w:rsidRPr="00994661">
        <w:rPr>
          <w:rStyle w:val="StyleUnderline"/>
        </w:rPr>
        <w:t>Yuxiao</w:t>
      </w:r>
      <w:proofErr w:type="spellEnd"/>
      <w:r w:rsidRPr="00994661">
        <w:rPr>
          <w:rStyle w:val="StyleUnderline"/>
        </w:rPr>
        <w:t xml:space="preserve"> reflect a US-Australia effort in the “</w:t>
      </w:r>
      <w:proofErr w:type="spellStart"/>
      <w:r w:rsidRPr="00994661">
        <w:rPr>
          <w:rStyle w:val="StyleUnderline"/>
        </w:rPr>
        <w:t>friendshoring</w:t>
      </w:r>
      <w:proofErr w:type="spellEnd"/>
      <w:r w:rsidRPr="00994661">
        <w:rPr>
          <w:rStyle w:val="StyleUnderline"/>
        </w:rPr>
        <w:t xml:space="preserve"> of dysprosium and terbium,”</w:t>
      </w:r>
      <w:r>
        <w:t xml:space="preserve"> Jones said,</w:t>
      </w:r>
      <w:r w:rsidRPr="000555FF">
        <w:t xml:space="preserve"> adding that while the absolute quantities at play aren’t large, </w:t>
      </w:r>
      <w:r w:rsidRPr="00E74BF0">
        <w:rPr>
          <w:rStyle w:val="StyleUnderline"/>
        </w:rPr>
        <w:t xml:space="preserve">they are “likely </w:t>
      </w:r>
      <w:r w:rsidRPr="00E74BF0">
        <w:rPr>
          <w:rStyle w:val="Emphasis"/>
        </w:rPr>
        <w:t>sufficient to satisfy US [Department of Defense] needs</w:t>
      </w:r>
      <w:r w:rsidRPr="00E74BF0">
        <w:rPr>
          <w:rStyle w:val="StyleUnderline"/>
        </w:rPr>
        <w:t>.”</w:t>
      </w:r>
      <w:r>
        <w:t xml:space="preserve"> </w:t>
      </w:r>
      <w:r w:rsidRPr="00E74BF0">
        <w:rPr>
          <w:rStyle w:val="StyleUnderline"/>
        </w:rPr>
        <w:t xml:space="preserve">The main thrust of such </w:t>
      </w:r>
      <w:proofErr w:type="spellStart"/>
      <w:r w:rsidRPr="00E74BF0">
        <w:rPr>
          <w:rStyle w:val="StyleUnderline"/>
        </w:rPr>
        <w:t>friendshoring</w:t>
      </w:r>
      <w:proofErr w:type="spellEnd"/>
      <w:r w:rsidRPr="00E74BF0">
        <w:rPr>
          <w:rStyle w:val="StyleUnderline"/>
        </w:rPr>
        <w:t xml:space="preserve"> is simple: to build out entire supply chains of rare earths that are </w:t>
      </w:r>
      <w:r w:rsidRPr="00E74BF0">
        <w:rPr>
          <w:rStyle w:val="Emphasis"/>
        </w:rPr>
        <w:t>independent of Chinese dominance</w:t>
      </w:r>
      <w:r w:rsidRPr="00E74BF0">
        <w:rPr>
          <w:rStyle w:val="StyleUnderline"/>
        </w:rPr>
        <w:t>.</w:t>
      </w:r>
    </w:p>
    <w:p w14:paraId="3F66BCB6" w14:textId="77777777" w:rsidR="008E2564" w:rsidRDefault="008E2564" w:rsidP="008E2564"/>
    <w:p w14:paraId="636255A0" w14:textId="77777777" w:rsidR="008E2564" w:rsidRDefault="008E2564" w:rsidP="008E2564">
      <w:pPr>
        <w:pStyle w:val="Heading4"/>
      </w:pPr>
      <w:r>
        <w:t>Government has a stockpile of REE for defense production</w:t>
      </w:r>
    </w:p>
    <w:p w14:paraId="4E7BCE37" w14:textId="77777777" w:rsidR="008E2564" w:rsidRDefault="008E2564" w:rsidP="008E2564">
      <w:r w:rsidRPr="00AF15AC">
        <w:rPr>
          <w:rStyle w:val="Style13ptBold"/>
        </w:rPr>
        <w:t>Feng, 22</w:t>
      </w:r>
      <w:r>
        <w:t xml:space="preserve"> --- graduate of National </w:t>
      </w:r>
      <w:proofErr w:type="spellStart"/>
      <w:r>
        <w:t>Chengchi</w:t>
      </w:r>
      <w:proofErr w:type="spellEnd"/>
      <w:r>
        <w:t xml:space="preserve"> University in Taipei and SOAS, University of London, Newsweek's contributing editor for Asia based in Taichung, Taiwan (11/2/22 AT 6:51 AM EDT, John, “China's Rare Earth Metals Monopoly Could Be Coming to an End,” https://www.newsweek.com/china-monopoly-rare-earths-critical-minerals-market-green-clean-energy-1756042, JMP))</w:t>
      </w:r>
    </w:p>
    <w:p w14:paraId="7EA2EDD1" w14:textId="77777777" w:rsidR="008E2564" w:rsidRDefault="008E2564" w:rsidP="008E2564">
      <w:r>
        <w:t>Kick-Starting Rare Earth Resilience</w:t>
      </w:r>
    </w:p>
    <w:p w14:paraId="4B8A62F6" w14:textId="77777777" w:rsidR="008E2564" w:rsidRDefault="008E2564" w:rsidP="008E2564">
      <w:r>
        <w:t xml:space="preserve">Different administrations may focus more or less on national defense or the climate crisis, but </w:t>
      </w:r>
      <w:r w:rsidRPr="00DA3252">
        <w:rPr>
          <w:rStyle w:val="StyleUnderline"/>
        </w:rPr>
        <w:t>th</w:t>
      </w:r>
      <w:r w:rsidRPr="000E0AC3">
        <w:rPr>
          <w:rStyle w:val="StyleUnderline"/>
        </w:rPr>
        <w:t>ere's bipartisan support in the U.S. for securing the supply of rare earth elements, said</w:t>
      </w:r>
      <w:r>
        <w:t xml:space="preserve"> Jane </w:t>
      </w:r>
      <w:r w:rsidRPr="000E0AC3">
        <w:rPr>
          <w:rStyle w:val="StyleUnderline"/>
        </w:rPr>
        <w:t>Nakano, a senior fellow in the Energy Security and Climate Change Program at</w:t>
      </w:r>
      <w:r>
        <w:t xml:space="preserve"> the </w:t>
      </w:r>
      <w:r w:rsidRPr="000E0AC3">
        <w:rPr>
          <w:rStyle w:val="Emphasis"/>
        </w:rPr>
        <w:t>C</w:t>
      </w:r>
      <w:r>
        <w:t xml:space="preserve">enter for </w:t>
      </w:r>
      <w:r w:rsidRPr="000E0AC3">
        <w:rPr>
          <w:rStyle w:val="Emphasis"/>
        </w:rPr>
        <w:t>S</w:t>
      </w:r>
      <w:r>
        <w:t xml:space="preserve">trategic </w:t>
      </w:r>
      <w:r w:rsidRPr="000E0AC3">
        <w:rPr>
          <w:rStyle w:val="Emphasis"/>
        </w:rPr>
        <w:t>I</w:t>
      </w:r>
      <w:r>
        <w:t xml:space="preserve">nternational </w:t>
      </w:r>
      <w:r w:rsidRPr="000E0AC3">
        <w:rPr>
          <w:rStyle w:val="Emphasis"/>
        </w:rPr>
        <w:t>S</w:t>
      </w:r>
      <w:r>
        <w:t>tudies, a U.S. think tank.</w:t>
      </w:r>
    </w:p>
    <w:p w14:paraId="170350E9" w14:textId="77777777" w:rsidR="008E2564" w:rsidRDefault="008E2564" w:rsidP="008E2564">
      <w:r w:rsidRPr="00AC5474">
        <w:rPr>
          <w:rStyle w:val="StyleUnderline"/>
        </w:rPr>
        <w:t xml:space="preserve">The government has its </w:t>
      </w:r>
      <w:r w:rsidRPr="003C27B3">
        <w:rPr>
          <w:rStyle w:val="Emphasis"/>
        </w:rPr>
        <w:t>own stockpile for defense production</w:t>
      </w:r>
      <w:r w:rsidRPr="00AC5474">
        <w:rPr>
          <w:rStyle w:val="StyleUnderline"/>
        </w:rPr>
        <w:t>, while recent demand has been driven by the transition to renewal energy</w:t>
      </w:r>
      <w:r>
        <w:t>, she told Newsweek.</w:t>
      </w:r>
    </w:p>
    <w:p w14:paraId="727A2839" w14:textId="77777777" w:rsidR="008E2564" w:rsidRPr="008E2564" w:rsidRDefault="008E2564" w:rsidP="008E2564"/>
    <w:p w14:paraId="0C6C56A1" w14:textId="06CA6DDC" w:rsidR="00C74A7B" w:rsidRDefault="00050294" w:rsidP="00050294">
      <w:pPr>
        <w:pStyle w:val="Heading2"/>
      </w:pPr>
      <w:r>
        <w:t>At: Cap K</w:t>
      </w:r>
    </w:p>
    <w:p w14:paraId="5EF07288" w14:textId="77777777" w:rsidR="00050294" w:rsidRPr="00050294" w:rsidRDefault="00050294" w:rsidP="00050294"/>
    <w:p w14:paraId="72632771" w14:textId="77777777" w:rsidR="00050294" w:rsidRDefault="00050294" w:rsidP="00050294">
      <w:pPr>
        <w:pStyle w:val="Heading3"/>
        <w:rPr>
          <w:rStyle w:val="Emphasis"/>
          <w:b/>
          <w:bCs/>
          <w:sz w:val="32"/>
          <w:szCs w:val="36"/>
        </w:rPr>
      </w:pPr>
      <w:r>
        <w:rPr>
          <w:rStyle w:val="Emphasis"/>
          <w:b/>
          <w:bCs/>
          <w:sz w:val="32"/>
          <w:szCs w:val="36"/>
        </w:rPr>
        <w:t>At: Reformism Link</w:t>
      </w:r>
    </w:p>
    <w:p w14:paraId="60ED1A1A" w14:textId="77777777" w:rsidR="00050294" w:rsidRDefault="00050294" w:rsidP="00050294">
      <w:pPr>
        <w:pStyle w:val="Heading4"/>
      </w:pPr>
      <w:r>
        <w:t xml:space="preserve">The </w:t>
      </w:r>
      <w:proofErr w:type="spellStart"/>
      <w:r>
        <w:t>aff’s</w:t>
      </w:r>
      <w:proofErr w:type="spellEnd"/>
      <w:r>
        <w:t xml:space="preserve"> explicit formulation of environmental problems as structurally related to socio-politics is key- it forecloses piecemeal incrementalism in favor of radical change</w:t>
      </w:r>
    </w:p>
    <w:p w14:paraId="030F419F" w14:textId="77777777" w:rsidR="00050294" w:rsidRDefault="00050294" w:rsidP="00050294">
      <w:r>
        <w:t xml:space="preserve">Erik </w:t>
      </w:r>
      <w:r w:rsidRPr="00C2643C">
        <w:rPr>
          <w:rStyle w:val="Style13ptBold"/>
        </w:rPr>
        <w:t>Swyngedouw in 6</w:t>
      </w:r>
      <w:r>
        <w:t xml:space="preserve"> Department of Geography, School of Environment and Development, Manchester University, Impossible “Sustainability” and the Post-Political </w:t>
      </w:r>
      <w:proofErr w:type="gramStart"/>
      <w:r>
        <w:t>Condition,  Forthcoming</w:t>
      </w:r>
      <w:proofErr w:type="gramEnd"/>
      <w:r>
        <w:t xml:space="preserve"> in: David Gibbs and Rob Krueger (Eds.) Sustainable Development Guilford Press, New York. </w:t>
      </w:r>
    </w:p>
    <w:p w14:paraId="7B5532FF" w14:textId="77777777" w:rsidR="00050294" w:rsidRDefault="00050294" w:rsidP="00050294">
      <w:pPr>
        <w:ind w:left="360"/>
        <w:rPr>
          <w:sz w:val="16"/>
        </w:rPr>
      </w:pPr>
      <w:r w:rsidRPr="00E44CE4">
        <w:rPr>
          <w:sz w:val="16"/>
        </w:rPr>
        <w:t xml:space="preserve">Therefore, as </w:t>
      </w:r>
      <w:proofErr w:type="spellStart"/>
      <w:r w:rsidRPr="00E44CE4">
        <w:rPr>
          <w:sz w:val="16"/>
        </w:rPr>
        <w:t>Badiou</w:t>
      </w:r>
      <w:proofErr w:type="spellEnd"/>
      <w:r w:rsidRPr="00E44CE4">
        <w:rPr>
          <w:sz w:val="16"/>
        </w:rPr>
        <w:t xml:space="preserve"> (2005a) argues, </w:t>
      </w:r>
      <w:r w:rsidRPr="00E44CE4">
        <w:rPr>
          <w:b/>
          <w:u w:val="single"/>
        </w:rPr>
        <w:t xml:space="preserve">a new radical politics must revolve around the construction of </w:t>
      </w:r>
      <w:r w:rsidRPr="00E44CE4">
        <w:rPr>
          <w:sz w:val="16"/>
        </w:rPr>
        <w:t xml:space="preserve">great new </w:t>
      </w:r>
      <w:r w:rsidRPr="00E44CE4">
        <w:rPr>
          <w:b/>
          <w:u w:val="single"/>
        </w:rPr>
        <w:t xml:space="preserve">fictions that create </w:t>
      </w:r>
      <w:r w:rsidRPr="00E44CE4">
        <w:rPr>
          <w:sz w:val="16"/>
        </w:rPr>
        <w:t xml:space="preserve">real </w:t>
      </w:r>
      <w:r w:rsidRPr="00E44CE4">
        <w:rPr>
          <w:b/>
          <w:u w:val="single"/>
        </w:rPr>
        <w:t>possibilities for constructing different socio-environmental futures</w:t>
      </w:r>
      <w:r w:rsidRPr="00E44CE4">
        <w:rPr>
          <w:sz w:val="16"/>
        </w:rPr>
        <w:t xml:space="preserve">. </w:t>
      </w:r>
      <w:r w:rsidRPr="00E44CE4">
        <w:rPr>
          <w:b/>
          <w:u w:val="single"/>
        </w:rPr>
        <w:t xml:space="preserve">To </w:t>
      </w:r>
      <w:r w:rsidRPr="00E44CE4">
        <w:rPr>
          <w:sz w:val="16"/>
        </w:rPr>
        <w:t xml:space="preserve">the </w:t>
      </w:r>
      <w:r w:rsidRPr="00E44CE4">
        <w:rPr>
          <w:b/>
          <w:u w:val="single"/>
        </w:rPr>
        <w:t>extent that the current post-political condition, which combines apocalyptic environmental visions with a hegemonic neoliberal view of social ordering</w:t>
      </w:r>
      <w:r w:rsidRPr="00E44CE4">
        <w:rPr>
          <w:sz w:val="16"/>
        </w:rPr>
        <w:t xml:space="preserve">, </w:t>
      </w:r>
      <w:r w:rsidRPr="00E44CE4">
        <w:rPr>
          <w:b/>
          <w:u w:val="single"/>
        </w:rPr>
        <w:t xml:space="preserve">constitutes one </w:t>
      </w:r>
      <w:r w:rsidRPr="00E44CE4">
        <w:rPr>
          <w:sz w:val="16"/>
        </w:rPr>
        <w:t xml:space="preserve">particular </w:t>
      </w:r>
      <w:r w:rsidRPr="00E44CE4">
        <w:rPr>
          <w:b/>
          <w:u w:val="single"/>
        </w:rPr>
        <w:t xml:space="preserve">fiction </w:t>
      </w:r>
      <w:r w:rsidRPr="00E44CE4">
        <w:rPr>
          <w:sz w:val="16"/>
        </w:rPr>
        <w:t xml:space="preserve">(one </w:t>
      </w:r>
      <w:r w:rsidRPr="00E44CE4">
        <w:rPr>
          <w:b/>
          <w:u w:val="single"/>
        </w:rPr>
        <w:t xml:space="preserve">that </w:t>
      </w:r>
      <w:r w:rsidRPr="00E44CE4">
        <w:rPr>
          <w:sz w:val="16"/>
        </w:rPr>
        <w:t xml:space="preserve">in fact </w:t>
      </w:r>
      <w:r w:rsidRPr="00E44CE4">
        <w:rPr>
          <w:b/>
          <w:u w:val="single"/>
        </w:rPr>
        <w:t>forecloses dissent</w:t>
      </w:r>
      <w:r w:rsidRPr="00E44CE4">
        <w:rPr>
          <w:sz w:val="16"/>
        </w:rPr>
        <w:t xml:space="preserve">, conflict, and the possibility of a different future), </w:t>
      </w:r>
      <w:r w:rsidRPr="00E44CE4">
        <w:rPr>
          <w:b/>
          <w:u w:val="single"/>
        </w:rPr>
        <w:t xml:space="preserve">there is an urgent need for different stories </w:t>
      </w:r>
      <w:r w:rsidRPr="00E44CE4">
        <w:rPr>
          <w:sz w:val="16"/>
        </w:rPr>
        <w:t xml:space="preserve">and fictions </w:t>
      </w:r>
      <w:r w:rsidRPr="00E44CE4">
        <w:rPr>
          <w:b/>
          <w:u w:val="single"/>
        </w:rPr>
        <w:t xml:space="preserve">that can be </w:t>
      </w:r>
      <w:proofErr w:type="spellStart"/>
      <w:r w:rsidRPr="00E44CE4">
        <w:rPr>
          <w:b/>
          <w:u w:val="single"/>
        </w:rPr>
        <w:t>mobilised</w:t>
      </w:r>
      <w:proofErr w:type="spellEnd"/>
      <w:r w:rsidRPr="00E44CE4">
        <w:rPr>
          <w:b/>
          <w:u w:val="single"/>
        </w:rPr>
        <w:t xml:space="preserve"> for </w:t>
      </w:r>
      <w:proofErr w:type="spellStart"/>
      <w:r w:rsidRPr="00E44CE4">
        <w:rPr>
          <w:b/>
          <w:u w:val="single"/>
        </w:rPr>
        <w:t>realisation</w:t>
      </w:r>
      <w:proofErr w:type="spellEnd"/>
      <w:r w:rsidRPr="00E44CE4">
        <w:rPr>
          <w:sz w:val="16"/>
        </w:rPr>
        <w:t xml:space="preserve">. This requires foregrounding and naming different socio-environmental futures, making the new and impossible enter the realm of politics and of democracy, and recognizing conflict, difference, and struggle over the naming and trajectories of these futures. </w:t>
      </w:r>
      <w:r w:rsidRPr="00E44CE4">
        <w:rPr>
          <w:b/>
          <w:u w:val="single"/>
        </w:rPr>
        <w:t>Socio</w:t>
      </w:r>
      <w:r w:rsidRPr="00E44CE4">
        <w:rPr>
          <w:sz w:val="16"/>
        </w:rPr>
        <w:t>-</w:t>
      </w:r>
      <w:r w:rsidRPr="00E44CE4">
        <w:rPr>
          <w:b/>
          <w:u w:val="single"/>
        </w:rPr>
        <w:t xml:space="preserve">environmental conflict, </w:t>
      </w:r>
      <w:r w:rsidRPr="00E44CE4">
        <w:rPr>
          <w:sz w:val="16"/>
        </w:rPr>
        <w:t xml:space="preserve">therefore, </w:t>
      </w:r>
      <w:r w:rsidRPr="00E44CE4">
        <w:rPr>
          <w:b/>
          <w:u w:val="single"/>
        </w:rPr>
        <w:t>should not be subsumed under the homogenizing mantle of a populist environmentalist</w:t>
      </w:r>
      <w:r w:rsidRPr="00E44CE4">
        <w:rPr>
          <w:sz w:val="16"/>
        </w:rPr>
        <w:t xml:space="preserve">-sustainability </w:t>
      </w:r>
      <w:r w:rsidRPr="00E44CE4">
        <w:rPr>
          <w:b/>
          <w:u w:val="single"/>
        </w:rPr>
        <w:t xml:space="preserve">discourse, but should be </w:t>
      </w:r>
      <w:proofErr w:type="spellStart"/>
      <w:r w:rsidRPr="00E44CE4">
        <w:rPr>
          <w:b/>
          <w:u w:val="single"/>
          <w:bdr w:val="single" w:sz="4" w:space="0" w:color="auto"/>
        </w:rPr>
        <w:t>legitimised</w:t>
      </w:r>
      <w:proofErr w:type="spellEnd"/>
      <w:r w:rsidRPr="00E44CE4">
        <w:rPr>
          <w:b/>
          <w:u w:val="single"/>
          <w:bdr w:val="single" w:sz="4" w:space="0" w:color="auto"/>
        </w:rPr>
        <w:t xml:space="preserve"> as constitutive of a democratic order</w:t>
      </w:r>
      <w:r w:rsidRPr="00E44CE4">
        <w:rPr>
          <w:sz w:val="16"/>
        </w:rPr>
        <w:t xml:space="preserve">. In the final paragraphs of this chapter, I shall outline what constitutes for me, the key drivers of conflict and where the possibilities for different fictions, and consequently new environmental futures, might tentatively reside. Processes of socio-physical entanglement (what Marx called metabolic circulation) transform both social and physical environments and produce specific, differentiated and unique social and physical milieus with new and distinct qualities (Swyngedouw, 2006). In other words, </w:t>
      </w:r>
      <w:r w:rsidRPr="00E44CE4">
        <w:rPr>
          <w:b/>
          <w:u w:val="single"/>
        </w:rPr>
        <w:t xml:space="preserve">environments are combined socio-physical constructions that are actively </w:t>
      </w:r>
      <w:r w:rsidRPr="00E44CE4">
        <w:rPr>
          <w:sz w:val="16"/>
        </w:rPr>
        <w:t xml:space="preserve">(both by humans and non-humans) </w:t>
      </w:r>
      <w:r w:rsidRPr="00E44CE4">
        <w:rPr>
          <w:b/>
          <w:u w:val="single"/>
        </w:rPr>
        <w:t>and historically produced, both in terms of social content and physical-environmental qualities</w:t>
      </w:r>
      <w:r w:rsidRPr="00E44CE4">
        <w:rPr>
          <w:sz w:val="16"/>
        </w:rPr>
        <w:t xml:space="preserve">. Whether we consider the making urban parks, natural reserves, or skyscrapers, they each contain and express fused socio-physical processes that contain and embody particular metabolic and social relations (see Heynen, Kaika, and Swyngedouw, 2006). </w:t>
      </w:r>
      <w:r w:rsidRPr="00E44CE4">
        <w:rPr>
          <w:b/>
          <w:u w:val="single"/>
        </w:rPr>
        <w:t>There is, in this sense, no single Nature</w:t>
      </w:r>
      <w:r w:rsidRPr="00E44CE4">
        <w:rPr>
          <w:sz w:val="16"/>
        </w:rPr>
        <w:t xml:space="preserve">, no One-All, </w:t>
      </w:r>
      <w:r w:rsidRPr="00E44CE4">
        <w:rPr>
          <w:b/>
          <w:u w:val="single"/>
        </w:rPr>
        <w:t xml:space="preserve">but </w:t>
      </w:r>
      <w:r w:rsidRPr="00E44CE4">
        <w:rPr>
          <w:sz w:val="16"/>
        </w:rPr>
        <w:t xml:space="preserve">rather </w:t>
      </w:r>
      <w:r w:rsidRPr="00E44CE4">
        <w:rPr>
          <w:b/>
          <w:u w:val="single"/>
        </w:rPr>
        <w:t xml:space="preserve">a great variety of distinct </w:t>
      </w:r>
      <w:r w:rsidRPr="00E44CE4">
        <w:rPr>
          <w:sz w:val="16"/>
        </w:rPr>
        <w:t xml:space="preserve">and often radically different (if not antagonistic) </w:t>
      </w:r>
      <w:r w:rsidRPr="00E44CE4">
        <w:rPr>
          <w:b/>
          <w:u w:val="single"/>
        </w:rPr>
        <w:t>natures</w:t>
      </w:r>
      <w:r w:rsidRPr="00E44CE4">
        <w:rPr>
          <w:sz w:val="16"/>
        </w:rPr>
        <w:t xml:space="preserve">. There is nothing a-priory unnatural or unsustainable, therefore, about produced environments like cities, genetically modified organisms, dammed rivers, or irrigated fields. The world is a Cyborg world, part natural part social, part technical part cultural, but with no clear boundaries, </w:t>
      </w:r>
      <w:proofErr w:type="spellStart"/>
      <w:r w:rsidRPr="00E44CE4">
        <w:rPr>
          <w:sz w:val="16"/>
        </w:rPr>
        <w:t>centres</w:t>
      </w:r>
      <w:proofErr w:type="spellEnd"/>
      <w:r w:rsidRPr="00E44CE4">
        <w:rPr>
          <w:sz w:val="16"/>
        </w:rPr>
        <w:t xml:space="preserve">, or margins. The type and character of physical and environmental change, and the resulting socio-environmental flows, networks and practices are not independent from the specific historical social, cultural, political, or economic conditions and the institutions that accompany them. All socio-spatial processes are invariably also predicated upon the circulation and metabolism of physical, chemical, or biological components. Non-humans of course play an active role in mobilizing socio-natural circulatory and metabolic processes. It is these circulatory conduits that link often distant places and ecosystems together and permit relating local processes with wider socio-metabolic flows, networks, configurations, and dynamics. </w:t>
      </w:r>
      <w:r w:rsidRPr="00E44CE4">
        <w:rPr>
          <w:b/>
          <w:u w:val="single"/>
        </w:rPr>
        <w:t>These socio-environmental metabolisms produce a series of both enabling and disabling socio-environmental conditions</w:t>
      </w:r>
      <w:r w:rsidRPr="00E44CE4">
        <w:rPr>
          <w:sz w:val="16"/>
        </w:rPr>
        <w:t xml:space="preserve">. Of course, such produced milieus often embody contradictory or conflicting tendencies. </w:t>
      </w:r>
      <w:r w:rsidRPr="00E44CE4">
        <w:rPr>
          <w:b/>
          <w:u w:val="single"/>
        </w:rPr>
        <w:t xml:space="preserve">While environmental </w:t>
      </w:r>
      <w:r w:rsidRPr="00E44CE4">
        <w:rPr>
          <w:sz w:val="16"/>
        </w:rPr>
        <w:t xml:space="preserve">(both social and physical) </w:t>
      </w:r>
      <w:r w:rsidRPr="00E44CE4">
        <w:rPr>
          <w:b/>
          <w:u w:val="single"/>
        </w:rPr>
        <w:t xml:space="preserve">qualities may be enhanced in some places </w:t>
      </w:r>
      <w:r w:rsidRPr="00E44CE4">
        <w:rPr>
          <w:sz w:val="16"/>
        </w:rPr>
        <w:t xml:space="preserve">and for some humans and non-humans, </w:t>
      </w:r>
      <w:r w:rsidRPr="00E44CE4">
        <w:rPr>
          <w:b/>
          <w:u w:val="single"/>
        </w:rPr>
        <w:t xml:space="preserve">they often lead to a deterioration of </w:t>
      </w:r>
      <w:r w:rsidRPr="00E44CE4">
        <w:rPr>
          <w:sz w:val="16"/>
        </w:rPr>
        <w:t xml:space="preserve">social, physical, and/or ecological </w:t>
      </w:r>
      <w:r w:rsidRPr="00E44CE4">
        <w:rPr>
          <w:b/>
          <w:u w:val="single"/>
        </w:rPr>
        <w:t xml:space="preserve">conditions </w:t>
      </w:r>
      <w:r w:rsidRPr="00E44CE4">
        <w:rPr>
          <w:sz w:val="16"/>
        </w:rPr>
        <w:t xml:space="preserve">and qualities </w:t>
      </w:r>
      <w:r w:rsidRPr="00E44CE4">
        <w:rPr>
          <w:b/>
          <w:u w:val="single"/>
        </w:rPr>
        <w:t>elsewhere</w:t>
      </w:r>
      <w:r w:rsidRPr="00E44CE4">
        <w:rPr>
          <w:sz w:val="16"/>
        </w:rPr>
        <w:t xml:space="preserve">. </w:t>
      </w:r>
      <w:r w:rsidRPr="00E44CE4">
        <w:rPr>
          <w:b/>
          <w:u w:val="single"/>
        </w:rPr>
        <w:t xml:space="preserve">Processes of </w:t>
      </w:r>
      <w:r w:rsidRPr="00E44CE4">
        <w:rPr>
          <w:sz w:val="16"/>
        </w:rPr>
        <w:t xml:space="preserve">metabolic </w:t>
      </w:r>
      <w:r w:rsidRPr="00E44CE4">
        <w:rPr>
          <w:b/>
          <w:u w:val="single"/>
        </w:rPr>
        <w:t>change are, therefore, never socially or ecologically neutral</w:t>
      </w:r>
      <w:r w:rsidRPr="00E44CE4">
        <w:rPr>
          <w:sz w:val="16"/>
        </w:rPr>
        <w:t xml:space="preserve">. This results in conditions under which particular trajectories of socio-environmental change undermine the stability or coherence of some social groups, places or ecologies, while their sustainability elsewhere might be enhanced. </w:t>
      </w:r>
      <w:r w:rsidRPr="00E44CE4">
        <w:rPr>
          <w:b/>
          <w:u w:val="single"/>
        </w:rPr>
        <w:t xml:space="preserve">Social power relations </w:t>
      </w:r>
      <w:r w:rsidRPr="00E44CE4">
        <w:rPr>
          <w:sz w:val="16"/>
        </w:rPr>
        <w:t xml:space="preserve">(whether material or discursive, economic, political, and/or cultural) </w:t>
      </w:r>
      <w:r w:rsidRPr="00E44CE4">
        <w:rPr>
          <w:b/>
          <w:u w:val="single"/>
        </w:rPr>
        <w:t xml:space="preserve">through which metabolic </w:t>
      </w:r>
      <w:r w:rsidRPr="00E44CE4">
        <w:rPr>
          <w:sz w:val="16"/>
        </w:rPr>
        <w:t xml:space="preserve">circulatory </w:t>
      </w:r>
      <w:r w:rsidRPr="00E44CE4">
        <w:rPr>
          <w:b/>
          <w:u w:val="single"/>
        </w:rPr>
        <w:t>processes take place are particularly important. It is these power geometries</w:t>
      </w:r>
      <w:r w:rsidRPr="00E44CE4">
        <w:rPr>
          <w:sz w:val="16"/>
        </w:rPr>
        <w:t xml:space="preserve">, the human and non-human actors, and the socio-natural networks carrying them </w:t>
      </w:r>
      <w:r w:rsidRPr="00E44CE4">
        <w:rPr>
          <w:b/>
          <w:u w:val="single"/>
        </w:rPr>
        <w:t>that ultimately decide who will have access to or control over</w:t>
      </w:r>
      <w:r w:rsidRPr="00E44CE4">
        <w:rPr>
          <w:sz w:val="16"/>
        </w:rPr>
        <w:t xml:space="preserve">, and who will be excluded from access to or control over, </w:t>
      </w:r>
      <w:r w:rsidRPr="00E44CE4">
        <w:rPr>
          <w:b/>
          <w:u w:val="single"/>
        </w:rPr>
        <w:t xml:space="preserve">resources </w:t>
      </w:r>
      <w:r w:rsidRPr="00E44CE4">
        <w:rPr>
          <w:sz w:val="16"/>
        </w:rPr>
        <w:t xml:space="preserve">or other components </w:t>
      </w:r>
      <w:r w:rsidRPr="00E44CE4">
        <w:rPr>
          <w:b/>
          <w:u w:val="single"/>
        </w:rPr>
        <w:t xml:space="preserve">of the environment </w:t>
      </w:r>
      <w:r w:rsidRPr="00E44CE4">
        <w:rPr>
          <w:sz w:val="16"/>
        </w:rPr>
        <w:t xml:space="preserve">and who or what will be positively or negatively enrolled in such metabolic imbroglios. These power geometries, in turn, shape the particular social and political configurations and the environments in which we live. Henri Lefebvre’s ‘Right to the City’ also invariably implies a ‘Right to Metabolism’. </w:t>
      </w:r>
      <w:r w:rsidRPr="00E44CE4">
        <w:rPr>
          <w:b/>
          <w:u w:val="single"/>
        </w:rPr>
        <w:t xml:space="preserve">Questions of socio-environmental sustainability are fundamentally political questions revolving around attempts to tease out who </w:t>
      </w:r>
      <w:r w:rsidRPr="00E44CE4">
        <w:rPr>
          <w:sz w:val="16"/>
        </w:rPr>
        <w:t xml:space="preserve">(or what) </w:t>
      </w:r>
      <w:r w:rsidRPr="00E44CE4">
        <w:rPr>
          <w:b/>
          <w:u w:val="single"/>
        </w:rPr>
        <w:t>gains from and who pays for</w:t>
      </w:r>
      <w:r w:rsidRPr="00E44CE4">
        <w:rPr>
          <w:sz w:val="16"/>
        </w:rPr>
        <w:t xml:space="preserve">, who benefits from and who suffers (and in what ways) from </w:t>
      </w:r>
      <w:r w:rsidRPr="00E44CE4">
        <w:rPr>
          <w:b/>
          <w:u w:val="single"/>
        </w:rPr>
        <w:t xml:space="preserve">particular processes </w:t>
      </w:r>
      <w:r w:rsidRPr="00E44CE4">
        <w:rPr>
          <w:sz w:val="16"/>
        </w:rPr>
        <w:t xml:space="preserve">of metabolic circulatory change. Such </w:t>
      </w:r>
      <w:proofErr w:type="spellStart"/>
      <w:r w:rsidRPr="00E44CE4">
        <w:rPr>
          <w:sz w:val="16"/>
        </w:rPr>
        <w:t>politicisation</w:t>
      </w:r>
      <w:proofErr w:type="spellEnd"/>
      <w:r w:rsidRPr="00E44CE4">
        <w:rPr>
          <w:sz w:val="16"/>
        </w:rPr>
        <w:t xml:space="preserve"> seeks answers to questions about what or who needs to be sustained and how this can be maintained or achieved. </w:t>
      </w:r>
      <w:r w:rsidRPr="00E44CE4">
        <w:rPr>
          <w:b/>
          <w:u w:val="single"/>
        </w:rPr>
        <w:t>This includes naming socio-environmental trajectories, enrolling them in a political process that is radically differentiated and oppositional</w:t>
      </w:r>
      <w:r w:rsidRPr="00E44CE4">
        <w:rPr>
          <w:sz w:val="16"/>
        </w:rPr>
        <w:t xml:space="preserve">. Clearly, Bush’s notion of and desire for sustainability is not that of a Chinese peasant, a maquiladora woman worker or a Greenpeace activist. It is important to unravel the nature of the social relationships that unfold between individuals and social groups and how these, in turn, are mediated by and structured through processes of socio-ecological change. In other words, </w:t>
      </w:r>
      <w:r w:rsidRPr="00E44CE4">
        <w:rPr>
          <w:b/>
          <w:u w:val="single"/>
        </w:rPr>
        <w:t>environmental transformation is not independent from class</w:t>
      </w:r>
      <w:r w:rsidRPr="00E44CE4">
        <w:rPr>
          <w:sz w:val="16"/>
        </w:rPr>
        <w:t xml:space="preserve">, gender, ethnic, </w:t>
      </w:r>
      <w:r w:rsidRPr="00E44CE4">
        <w:rPr>
          <w:b/>
          <w:u w:val="single"/>
        </w:rPr>
        <w:t xml:space="preserve">or other power struggles. Socio-ecological ‘sustainability’ can only be achieved by means of a democratically </w:t>
      </w:r>
      <w:r w:rsidRPr="00E44CE4">
        <w:rPr>
          <w:sz w:val="16"/>
        </w:rPr>
        <w:t xml:space="preserve">(in the sense of a genuine political space) </w:t>
      </w:r>
      <w:proofErr w:type="spellStart"/>
      <w:r w:rsidRPr="00E44CE4">
        <w:rPr>
          <w:b/>
          <w:u w:val="single"/>
        </w:rPr>
        <w:t>organised</w:t>
      </w:r>
      <w:proofErr w:type="spellEnd"/>
      <w:r w:rsidRPr="00E44CE4">
        <w:rPr>
          <w:b/>
          <w:u w:val="single"/>
        </w:rPr>
        <w:t xml:space="preserve"> process of socio-environmental (re)-construction. The political program is to enhance the democratic content of socio-environmental construction by means of identifying the strategies through which a more equitable distribution of social power </w:t>
      </w:r>
      <w:r w:rsidRPr="00E44CE4">
        <w:rPr>
          <w:sz w:val="16"/>
        </w:rPr>
        <w:t xml:space="preserve">and a democratically more genuine mode of the production of natures </w:t>
      </w:r>
      <w:r w:rsidRPr="00E44CE4">
        <w:rPr>
          <w:b/>
          <w:u w:val="single"/>
        </w:rPr>
        <w:t>can be achieved</w:t>
      </w:r>
      <w:r w:rsidRPr="00E44CE4">
        <w:rPr>
          <w:sz w:val="16"/>
        </w:rPr>
        <w:t xml:space="preserve">. </w:t>
      </w:r>
      <w:r w:rsidRPr="00E44CE4">
        <w:rPr>
          <w:b/>
          <w:u w:val="single"/>
        </w:rPr>
        <w:t xml:space="preserve">A radical socio-environmental political </w:t>
      </w:r>
      <w:proofErr w:type="spellStart"/>
      <w:r w:rsidRPr="00E44CE4">
        <w:rPr>
          <w:b/>
          <w:u w:val="single"/>
        </w:rPr>
        <w:t>programme</w:t>
      </w:r>
      <w:proofErr w:type="spellEnd"/>
      <w:r w:rsidRPr="00E44CE4">
        <w:rPr>
          <w:b/>
          <w:u w:val="single"/>
        </w:rPr>
        <w:t xml:space="preserve">, </w:t>
      </w:r>
      <w:r w:rsidRPr="00E44CE4">
        <w:rPr>
          <w:sz w:val="16"/>
        </w:rPr>
        <w:t xml:space="preserve">therefore, </w:t>
      </w:r>
      <w:r w:rsidRPr="00E44CE4">
        <w:rPr>
          <w:b/>
          <w:u w:val="single"/>
        </w:rPr>
        <w:t xml:space="preserve">has to </w:t>
      </w:r>
      <w:proofErr w:type="spellStart"/>
      <w:r w:rsidRPr="00E44CE4">
        <w:rPr>
          <w:b/>
          <w:u w:val="single"/>
        </w:rPr>
        <w:t>crystallise</w:t>
      </w:r>
      <w:proofErr w:type="spellEnd"/>
      <w:r w:rsidRPr="00E44CE4">
        <w:rPr>
          <w:b/>
          <w:u w:val="single"/>
        </w:rPr>
        <w:t xml:space="preserve"> around imagining new ways to </w:t>
      </w:r>
      <w:proofErr w:type="spellStart"/>
      <w:r w:rsidRPr="00E44CE4">
        <w:rPr>
          <w:b/>
          <w:u w:val="single"/>
        </w:rPr>
        <w:t>organise</w:t>
      </w:r>
      <w:proofErr w:type="spellEnd"/>
      <w:r w:rsidRPr="00E44CE4">
        <w:rPr>
          <w:b/>
          <w:u w:val="single"/>
        </w:rPr>
        <w:t xml:space="preserve"> processes of socio-metabolic transformation. </w:t>
      </w:r>
      <w:r w:rsidRPr="00E44CE4">
        <w:rPr>
          <w:b/>
          <w:u w:val="single"/>
          <w:bdr w:val="single" w:sz="4" w:space="0" w:color="auto"/>
        </w:rPr>
        <w:t>This requires first of all a radical re-</w:t>
      </w:r>
      <w:proofErr w:type="spellStart"/>
      <w:r w:rsidRPr="00E44CE4">
        <w:rPr>
          <w:b/>
          <w:u w:val="single"/>
          <w:bdr w:val="single" w:sz="4" w:space="0" w:color="auto"/>
        </w:rPr>
        <w:t>politicisation</w:t>
      </w:r>
      <w:proofErr w:type="spellEnd"/>
      <w:r w:rsidRPr="00E44CE4">
        <w:rPr>
          <w:b/>
          <w:u w:val="single"/>
          <w:bdr w:val="single" w:sz="4" w:space="0" w:color="auto"/>
        </w:rPr>
        <w:t xml:space="preserve"> of the ‘economic’</w:t>
      </w:r>
      <w:r w:rsidRPr="00E44CE4">
        <w:rPr>
          <w:b/>
          <w:u w:val="single"/>
        </w:rPr>
        <w:t xml:space="preserve"> as it is exactly the latter that structures socio-metabolic processes</w:t>
      </w:r>
      <w:r w:rsidRPr="00E44CE4">
        <w:rPr>
          <w:sz w:val="16"/>
        </w:rPr>
        <w:t xml:space="preserve">. But this is predicated upon traversing the fantasy that the ‘economic’ is the determining instance of the political. </w:t>
      </w:r>
      <w:r w:rsidRPr="00E44CE4">
        <w:rPr>
          <w:b/>
          <w:u w:val="single"/>
        </w:rPr>
        <w:t xml:space="preserve">Recapturing the political means foregrounding the political arena as the decisive material </w:t>
      </w:r>
      <w:r w:rsidRPr="00E44CE4">
        <w:rPr>
          <w:sz w:val="16"/>
        </w:rPr>
        <w:t xml:space="preserve">and symbolic </w:t>
      </w:r>
      <w:r w:rsidRPr="00E44CE4">
        <w:rPr>
          <w:b/>
          <w:u w:val="single"/>
        </w:rPr>
        <w:t xml:space="preserve">space, </w:t>
      </w:r>
      <w:r w:rsidRPr="00E44CE4">
        <w:rPr>
          <w:sz w:val="16"/>
        </w:rPr>
        <w:t xml:space="preserve">as the space </w:t>
      </w:r>
      <w:r w:rsidRPr="00E44CE4">
        <w:rPr>
          <w:b/>
          <w:u w:val="single"/>
        </w:rPr>
        <w:t>from which different socio-environmental futures can be imagined, fought over, and constructed. This</w:t>
      </w:r>
      <w:r w:rsidRPr="00E44CE4">
        <w:rPr>
          <w:sz w:val="16"/>
        </w:rPr>
        <w:t xml:space="preserve">, of course, </w:t>
      </w:r>
      <w:r w:rsidRPr="00E44CE4">
        <w:rPr>
          <w:b/>
          <w:u w:val="single"/>
        </w:rPr>
        <w:t>turns the question of sustainability radically to a question of democracy and the recuperation of the horizon of democracy as the terrain for the cultivation of conflict and the naming of different socio-environmental futures</w:t>
      </w:r>
      <w:r w:rsidRPr="00E44CE4">
        <w:rPr>
          <w:sz w:val="16"/>
        </w:rPr>
        <w:t xml:space="preserve">. </w:t>
      </w:r>
    </w:p>
    <w:p w14:paraId="0E92505C" w14:textId="77777777" w:rsidR="00050294" w:rsidRDefault="00050294" w:rsidP="00050294">
      <w:pPr>
        <w:rPr>
          <w:sz w:val="16"/>
        </w:rPr>
      </w:pPr>
    </w:p>
    <w:p w14:paraId="1E219D3C" w14:textId="77777777" w:rsidR="00050294" w:rsidRPr="00EF3E5C" w:rsidRDefault="00050294" w:rsidP="00050294"/>
    <w:p w14:paraId="05258DCD" w14:textId="1F3DD82B" w:rsidR="00050294" w:rsidRDefault="00050294" w:rsidP="00050294">
      <w:pPr>
        <w:pStyle w:val="Heading3"/>
      </w:pPr>
      <w:r>
        <w:t>At: Link/PDB</w:t>
      </w:r>
    </w:p>
    <w:p w14:paraId="60402909" w14:textId="77777777" w:rsidR="00050294" w:rsidRPr="00050294" w:rsidRDefault="00050294" w:rsidP="00050294"/>
    <w:p w14:paraId="6DFFC214" w14:textId="4966BB20" w:rsidR="00050294" w:rsidRDefault="00050294" w:rsidP="00050294">
      <w:pPr>
        <w:pStyle w:val="Heading4"/>
      </w:pPr>
      <w:r>
        <w:t xml:space="preserve">Voting </w:t>
      </w:r>
      <w:proofErr w:type="spellStart"/>
      <w:r>
        <w:t>aff</w:t>
      </w:r>
      <w:proofErr w:type="spellEnd"/>
      <w:r>
        <w:t xml:space="preserve"> is an explicit </w:t>
      </w:r>
      <w:proofErr w:type="spellStart"/>
      <w:r>
        <w:t>repoliticization</w:t>
      </w:r>
      <w:proofErr w:type="spellEnd"/>
      <w:r>
        <w:t xml:space="preserve"> of the economy- this breaks the stranglehold of technocratic ideology and opens space for meaningful socio-economic change</w:t>
      </w:r>
    </w:p>
    <w:p w14:paraId="07C55DE6" w14:textId="77777777" w:rsidR="00050294" w:rsidRPr="00490F02" w:rsidRDefault="00050294" w:rsidP="00050294">
      <w:pPr>
        <w:widowControl w:val="0"/>
        <w:autoSpaceDE w:val="0"/>
        <w:autoSpaceDN w:val="0"/>
        <w:spacing w:before="36"/>
        <w:jc w:val="both"/>
        <w:rPr>
          <w:rStyle w:val="cite"/>
          <w:rFonts w:ascii="Arial" w:hAnsi="Arial" w:cs="Arial"/>
          <w:sz w:val="20"/>
          <w:szCs w:val="20"/>
        </w:rPr>
      </w:pPr>
      <w:r w:rsidRPr="00490F02">
        <w:rPr>
          <w:rStyle w:val="cite"/>
          <w:rFonts w:ascii="Arial" w:hAnsi="Arial" w:cs="Arial"/>
          <w:sz w:val="20"/>
          <w:szCs w:val="20"/>
        </w:rPr>
        <w:t>Zizek in 2k</w:t>
      </w:r>
    </w:p>
    <w:p w14:paraId="39AFF1EF" w14:textId="77777777" w:rsidR="00050294" w:rsidRPr="00490F02" w:rsidRDefault="00050294" w:rsidP="00050294">
      <w:pPr>
        <w:rPr>
          <w:rFonts w:cs="Arial"/>
          <w:szCs w:val="20"/>
        </w:rPr>
      </w:pPr>
      <w:r w:rsidRPr="00490F02">
        <w:rPr>
          <w:rFonts w:cs="Arial"/>
          <w:szCs w:val="20"/>
        </w:rPr>
        <w:t xml:space="preserve"> (Slavoj, The Ticklish Subject pg. 351-355)</w:t>
      </w:r>
    </w:p>
    <w:p w14:paraId="2DE12C33" w14:textId="77777777" w:rsidR="00050294" w:rsidRPr="00A72021" w:rsidRDefault="00050294" w:rsidP="00050294">
      <w:pPr>
        <w:ind w:left="360"/>
        <w:rPr>
          <w:rFonts w:cs="Arial"/>
          <w:b/>
          <w:szCs w:val="20"/>
          <w:u w:val="single"/>
        </w:rPr>
      </w:pPr>
      <w:r w:rsidRPr="00A72021">
        <w:rPr>
          <w:rFonts w:cs="Arial"/>
          <w:sz w:val="16"/>
          <w:szCs w:val="20"/>
        </w:rPr>
        <w:t xml:space="preserve">What one should bear in mind, however, is that both acts, that of </w:t>
      </w:r>
      <w:proofErr w:type="spellStart"/>
      <w:r w:rsidRPr="00A72021">
        <w:rPr>
          <w:rFonts w:cs="Arial"/>
          <w:sz w:val="16"/>
          <w:szCs w:val="20"/>
        </w:rPr>
        <w:t>Brassed</w:t>
      </w:r>
      <w:proofErr w:type="spellEnd"/>
      <w:r w:rsidRPr="00A72021">
        <w:rPr>
          <w:rFonts w:cs="Arial"/>
          <w:sz w:val="16"/>
          <w:szCs w:val="20"/>
        </w:rPr>
        <w:t xml:space="preserve"> Off and that of The Full Monty, are the acts of losers – that is to say, two modes of coming to terms with the catastrophic loss: insisting on the empty form as fidelity to the lost content ('When there's no hope, only principles remain'); heroically renouncing the last vestiges of false narcis</w:t>
      </w:r>
      <w:r w:rsidRPr="00A72021">
        <w:rPr>
          <w:rFonts w:cs="Arial"/>
          <w:sz w:val="16"/>
          <w:szCs w:val="20"/>
        </w:rPr>
        <w:softHyphen/>
        <w:t xml:space="preserve">sistic dignity and accomplishing the act for which one is grotesquely inadequate. And the sad thing is that, in a way, </w:t>
      </w:r>
      <w:r w:rsidRPr="00A72021">
        <w:rPr>
          <w:rFonts w:cs="Arial"/>
          <w:b/>
          <w:szCs w:val="20"/>
          <w:u w:val="single"/>
        </w:rPr>
        <w:t xml:space="preserve">this is our situation today: </w:t>
      </w:r>
      <w:r w:rsidRPr="00A72021">
        <w:rPr>
          <w:rFonts w:cs="Arial"/>
          <w:sz w:val="16"/>
          <w:szCs w:val="20"/>
        </w:rPr>
        <w:t xml:space="preserve">today, after the breakdown of the Marxist notion that capitalism itself generates the force that will destroy it in the guise of the proletariat, </w:t>
      </w:r>
      <w:r w:rsidRPr="00A72021">
        <w:rPr>
          <w:rFonts w:cs="Arial"/>
          <w:b/>
          <w:szCs w:val="20"/>
          <w:u w:val="single"/>
        </w:rPr>
        <w:t>none of the critics of capitalism</w:t>
      </w:r>
      <w:r w:rsidRPr="00A72021">
        <w:rPr>
          <w:rFonts w:cs="Arial"/>
          <w:sz w:val="16"/>
          <w:szCs w:val="20"/>
        </w:rPr>
        <w:t xml:space="preserve">, none of those who describe so convincingly the deadly vortex into which the so-called process of globalization is drawing us, </w:t>
      </w:r>
      <w:r w:rsidRPr="00A72021">
        <w:rPr>
          <w:rFonts w:cs="Arial"/>
          <w:b/>
          <w:szCs w:val="20"/>
          <w:u w:val="single"/>
        </w:rPr>
        <w:t>has any well-defined notion of how we can get rid of capitalism</w:t>
      </w:r>
      <w:r w:rsidRPr="00A72021">
        <w:rPr>
          <w:rFonts w:cs="Arial"/>
          <w:sz w:val="16"/>
          <w:szCs w:val="20"/>
        </w:rPr>
        <w:t xml:space="preserve">. In short, I am not preaching a simple return to the old notions of class struggle and socialist revolution: the question of how it is really possible to undermine the global capitalist system is not a rhetorical one - maybe it is not really possible, at least not in the foreseeable </w:t>
      </w:r>
      <w:proofErr w:type="spellStart"/>
      <w:r w:rsidRPr="00A72021">
        <w:rPr>
          <w:rFonts w:cs="Arial"/>
          <w:sz w:val="16"/>
          <w:szCs w:val="20"/>
        </w:rPr>
        <w:t>future.So</w:t>
      </w:r>
      <w:proofErr w:type="spellEnd"/>
      <w:r w:rsidRPr="00A72021">
        <w:rPr>
          <w:rFonts w:cs="Arial"/>
          <w:sz w:val="16"/>
          <w:szCs w:val="20"/>
        </w:rPr>
        <w:t xml:space="preserve"> there are two attitudes: either today's Left nostalgically engages in the ritualistic incantation of old formulas, be it those of revolutionary Communism or those of welfare state reformist Social Democracy, dismiss</w:t>
      </w:r>
      <w:r w:rsidRPr="00A72021">
        <w:rPr>
          <w:rFonts w:cs="Arial"/>
          <w:sz w:val="16"/>
          <w:szCs w:val="20"/>
        </w:rPr>
        <w:softHyphen/>
        <w:t xml:space="preserve">ing all talk of new postmodern society as empty fashionable prattle that obfuscates the harsh reality of today's capitalism; or it accepts global capitalism as 'the only game in town', and follows the double tactics of promising the employees that the maximum possible welfare state will be maintained, and the employers that the rules of the (global capitalist) game will be fully respected and the employees' `irrational' demands firmly censored. So, in </w:t>
      </w:r>
      <w:r w:rsidRPr="00A72021">
        <w:rPr>
          <w:rFonts w:cs="Arial"/>
          <w:b/>
          <w:szCs w:val="20"/>
          <w:u w:val="single"/>
        </w:rPr>
        <w:t>today's leftist politics, we seem in effect to be reduced to the choice between the 'solid' orthodox attitude of proudly</w:t>
      </w:r>
      <w:r w:rsidRPr="00A72021">
        <w:rPr>
          <w:rFonts w:cs="Arial"/>
          <w:sz w:val="16"/>
          <w:szCs w:val="20"/>
        </w:rPr>
        <w:t xml:space="preserve">, out of principle, </w:t>
      </w:r>
      <w:r w:rsidRPr="00A72021">
        <w:rPr>
          <w:rFonts w:cs="Arial"/>
          <w:b/>
          <w:szCs w:val="20"/>
          <w:u w:val="single"/>
        </w:rPr>
        <w:t xml:space="preserve">sticking to the old </w:t>
      </w:r>
      <w:r w:rsidRPr="00A72021">
        <w:rPr>
          <w:rFonts w:cs="Arial"/>
          <w:sz w:val="16"/>
          <w:szCs w:val="20"/>
        </w:rPr>
        <w:t xml:space="preserve">(Communist or Social Democratic) </w:t>
      </w:r>
      <w:r w:rsidRPr="00A72021">
        <w:rPr>
          <w:rFonts w:cs="Arial"/>
          <w:b/>
          <w:szCs w:val="20"/>
          <w:u w:val="single"/>
        </w:rPr>
        <w:t>tune</w:t>
      </w:r>
      <w:r w:rsidRPr="00A72021">
        <w:rPr>
          <w:rFonts w:cs="Arial"/>
          <w:sz w:val="16"/>
          <w:szCs w:val="20"/>
        </w:rPr>
        <w:t xml:space="preserve">, </w:t>
      </w:r>
      <w:r w:rsidRPr="00A72021">
        <w:rPr>
          <w:rFonts w:cs="Arial"/>
          <w:b/>
          <w:szCs w:val="20"/>
          <w:u w:val="single"/>
        </w:rPr>
        <w:t xml:space="preserve">although we know its time has passed, and the </w:t>
      </w:r>
      <w:r w:rsidRPr="00A72021">
        <w:rPr>
          <w:rFonts w:cs="Arial"/>
          <w:sz w:val="16"/>
          <w:szCs w:val="20"/>
        </w:rPr>
        <w:t xml:space="preserve">New </w:t>
      </w:r>
      <w:proofErr w:type="spellStart"/>
      <w:r w:rsidRPr="00A72021">
        <w:rPr>
          <w:rFonts w:cs="Arial"/>
          <w:sz w:val="16"/>
          <w:szCs w:val="20"/>
        </w:rPr>
        <w:t>Labour</w:t>
      </w:r>
      <w:proofErr w:type="spellEnd"/>
      <w:r w:rsidRPr="00A72021">
        <w:rPr>
          <w:rFonts w:cs="Arial"/>
          <w:sz w:val="16"/>
          <w:szCs w:val="20"/>
        </w:rPr>
        <w:t xml:space="preserve"> `radical </w:t>
      </w:r>
      <w:proofErr w:type="spellStart"/>
      <w:r w:rsidRPr="00A72021">
        <w:rPr>
          <w:rFonts w:cs="Arial"/>
          <w:sz w:val="16"/>
          <w:szCs w:val="20"/>
        </w:rPr>
        <w:t>centre</w:t>
      </w:r>
      <w:proofErr w:type="spellEnd"/>
      <w:r w:rsidRPr="00A72021">
        <w:rPr>
          <w:rFonts w:cs="Arial"/>
          <w:sz w:val="16"/>
          <w:szCs w:val="20"/>
        </w:rPr>
        <w:t xml:space="preserve">' </w:t>
      </w:r>
      <w:r w:rsidRPr="00A72021">
        <w:rPr>
          <w:rFonts w:cs="Arial"/>
          <w:b/>
          <w:szCs w:val="20"/>
          <w:u w:val="single"/>
        </w:rPr>
        <w:t>attitude of going the 'full Monty' in stripping</w:t>
      </w:r>
      <w:r w:rsidRPr="00A72021">
        <w:rPr>
          <w:rFonts w:cs="Arial"/>
          <w:sz w:val="16"/>
          <w:szCs w:val="20"/>
        </w:rPr>
        <w:t>, getting rid of</w:t>
      </w:r>
      <w:r w:rsidRPr="00A72021">
        <w:rPr>
          <w:rFonts w:cs="Arial"/>
          <w:b/>
          <w:szCs w:val="20"/>
          <w:u w:val="single"/>
        </w:rPr>
        <w:t>, the last vestiges of proper leftist discourse</w:t>
      </w:r>
      <w:r w:rsidRPr="00A72021">
        <w:rPr>
          <w:rFonts w:cs="Arial"/>
          <w:sz w:val="16"/>
          <w:szCs w:val="20"/>
        </w:rPr>
        <w:t xml:space="preserve">.... Paradoxically, the ultimate victim of the demise of Really Existing Socialism was thus its great historical opponent throughout most of our century, reformist Social Democracy itself. </w:t>
      </w:r>
      <w:r w:rsidRPr="00A72021">
        <w:rPr>
          <w:rFonts w:cs="Arial"/>
          <w:b/>
          <w:szCs w:val="20"/>
          <w:u w:val="single"/>
        </w:rPr>
        <w:t>The big news of today's post-political age of the 'end of ideology' is thus the radical depoliticization of the sphere of the economy</w:t>
      </w:r>
      <w:r w:rsidRPr="00A72021">
        <w:rPr>
          <w:rFonts w:cs="Arial"/>
          <w:sz w:val="16"/>
          <w:szCs w:val="20"/>
        </w:rPr>
        <w:t xml:space="preserve">: </w:t>
      </w:r>
      <w:r w:rsidRPr="00A72021">
        <w:rPr>
          <w:rFonts w:cs="Arial"/>
          <w:b/>
          <w:szCs w:val="20"/>
          <w:u w:val="single"/>
        </w:rPr>
        <w:t xml:space="preserve">the way the economy functions </w:t>
      </w:r>
      <w:r w:rsidRPr="00A72021">
        <w:rPr>
          <w:rFonts w:cs="Arial"/>
          <w:sz w:val="16"/>
          <w:szCs w:val="20"/>
        </w:rPr>
        <w:t xml:space="preserve">(the need to cut social welfare, etc.) </w:t>
      </w:r>
      <w:r w:rsidRPr="00A72021">
        <w:rPr>
          <w:rFonts w:cs="Arial"/>
          <w:b/>
          <w:szCs w:val="20"/>
          <w:u w:val="single"/>
        </w:rPr>
        <w:t xml:space="preserve">is accepted </w:t>
      </w:r>
      <w:r w:rsidRPr="00A72021">
        <w:rPr>
          <w:rFonts w:cs="Arial"/>
          <w:b/>
          <w:szCs w:val="20"/>
          <w:u w:val="single"/>
          <w:bdr w:val="single" w:sz="4" w:space="0" w:color="auto"/>
        </w:rPr>
        <w:t>as a simple insight into the objective state of things</w:t>
      </w:r>
      <w:r w:rsidRPr="00A72021">
        <w:rPr>
          <w:rFonts w:cs="Arial"/>
          <w:sz w:val="16"/>
          <w:szCs w:val="20"/>
        </w:rPr>
        <w:t xml:space="preserve">. However, </w:t>
      </w:r>
      <w:r w:rsidRPr="00A72021">
        <w:rPr>
          <w:rFonts w:cs="Arial"/>
          <w:b/>
          <w:szCs w:val="20"/>
          <w:u w:val="single"/>
        </w:rPr>
        <w:t>as long as this fundamental depoliticization of the economic sphere is accepted, all the talk about active citizenship</w:t>
      </w:r>
      <w:r w:rsidRPr="00A72021">
        <w:rPr>
          <w:rFonts w:cs="Arial"/>
          <w:sz w:val="16"/>
          <w:szCs w:val="20"/>
        </w:rPr>
        <w:t>, about public discussion leading to respon</w:t>
      </w:r>
      <w:r w:rsidRPr="00A72021">
        <w:rPr>
          <w:rFonts w:cs="Arial"/>
          <w:sz w:val="16"/>
          <w:szCs w:val="20"/>
        </w:rPr>
        <w:softHyphen/>
        <w:t xml:space="preserve">sible collective decisions, and so on, </w:t>
      </w:r>
      <w:r w:rsidRPr="00A72021">
        <w:rPr>
          <w:rFonts w:cs="Arial"/>
          <w:b/>
          <w:szCs w:val="20"/>
          <w:u w:val="single"/>
        </w:rPr>
        <w:t xml:space="preserve">will remain limited to the 'cultural' issues </w:t>
      </w:r>
      <w:r w:rsidRPr="00A72021">
        <w:rPr>
          <w:rFonts w:cs="Arial"/>
          <w:sz w:val="16"/>
          <w:szCs w:val="20"/>
        </w:rPr>
        <w:t xml:space="preserve">of religious, sexual, ethnic and other way-of-life differences, </w:t>
      </w:r>
      <w:r w:rsidRPr="00A72021">
        <w:rPr>
          <w:rFonts w:cs="Arial"/>
          <w:b/>
          <w:szCs w:val="20"/>
          <w:u w:val="single"/>
        </w:rPr>
        <w:t xml:space="preserve">without </w:t>
      </w:r>
      <w:r w:rsidRPr="00A72021">
        <w:rPr>
          <w:rFonts w:cs="Arial"/>
          <w:sz w:val="16"/>
          <w:szCs w:val="20"/>
        </w:rPr>
        <w:t xml:space="preserve">actually </w:t>
      </w:r>
      <w:r w:rsidRPr="00A72021">
        <w:rPr>
          <w:rFonts w:cs="Arial"/>
          <w:b/>
          <w:szCs w:val="20"/>
          <w:u w:val="single"/>
        </w:rPr>
        <w:t>encroaching upon the level at which long-term decisions that affect us all are made</w:t>
      </w:r>
      <w:r w:rsidRPr="00A72021">
        <w:rPr>
          <w:rFonts w:cs="Arial"/>
          <w:sz w:val="16"/>
          <w:szCs w:val="20"/>
        </w:rPr>
        <w:t xml:space="preserve">. In short, </w:t>
      </w:r>
      <w:r w:rsidRPr="00A72021">
        <w:rPr>
          <w:rFonts w:cs="Arial"/>
          <w:b/>
          <w:szCs w:val="20"/>
          <w:u w:val="single"/>
        </w:rPr>
        <w:t xml:space="preserve">the only way effectively to bring about a society in which risky long-term decisions would ensue from public debate </w:t>
      </w:r>
      <w:r w:rsidRPr="00A72021">
        <w:rPr>
          <w:rFonts w:cs="Arial"/>
          <w:sz w:val="16"/>
          <w:szCs w:val="20"/>
        </w:rPr>
        <w:t xml:space="preserve">involving all concerned </w:t>
      </w:r>
      <w:r w:rsidRPr="00A72021">
        <w:rPr>
          <w:rFonts w:cs="Arial"/>
          <w:b/>
          <w:szCs w:val="20"/>
          <w:u w:val="single"/>
        </w:rPr>
        <w:t>is some kind of radical limitation of Capital's freedom</w:t>
      </w:r>
      <w:r w:rsidRPr="00A72021">
        <w:rPr>
          <w:rFonts w:cs="Arial"/>
          <w:sz w:val="16"/>
          <w:szCs w:val="20"/>
        </w:rPr>
        <w:t xml:space="preserve">, the subordination of the process of production to social control – </w:t>
      </w:r>
      <w:r w:rsidRPr="00A72021">
        <w:rPr>
          <w:rFonts w:cs="Arial"/>
          <w:b/>
          <w:szCs w:val="20"/>
          <w:u w:val="single"/>
        </w:rPr>
        <w:t xml:space="preserve">the radical </w:t>
      </w:r>
      <w:proofErr w:type="spellStart"/>
      <w:r w:rsidRPr="00A72021">
        <w:rPr>
          <w:rFonts w:cs="Arial"/>
          <w:b/>
          <w:szCs w:val="20"/>
          <w:u w:val="single"/>
        </w:rPr>
        <w:t>repoliticization</w:t>
      </w:r>
      <w:proofErr w:type="spellEnd"/>
      <w:r w:rsidRPr="00A72021">
        <w:rPr>
          <w:rFonts w:cs="Arial"/>
          <w:b/>
          <w:szCs w:val="20"/>
          <w:u w:val="single"/>
        </w:rPr>
        <w:t xml:space="preserve"> of the economy</w:t>
      </w:r>
      <w:r w:rsidRPr="00A72021">
        <w:rPr>
          <w:rFonts w:cs="Arial"/>
          <w:sz w:val="16"/>
          <w:szCs w:val="20"/>
        </w:rPr>
        <w:t xml:space="preserve">. That is to say: </w:t>
      </w:r>
      <w:r w:rsidRPr="00A72021">
        <w:rPr>
          <w:rFonts w:cs="Arial"/>
          <w:b/>
          <w:szCs w:val="20"/>
          <w:u w:val="single"/>
        </w:rPr>
        <w:t xml:space="preserve">if the problem with today's post-politics </w:t>
      </w:r>
      <w:r w:rsidRPr="00A72021">
        <w:rPr>
          <w:rFonts w:cs="Arial"/>
          <w:sz w:val="16"/>
          <w:szCs w:val="20"/>
        </w:rPr>
        <w:t xml:space="preserve">(`administration of social affairs') </w:t>
      </w:r>
      <w:r w:rsidRPr="00A72021">
        <w:rPr>
          <w:rFonts w:cs="Arial"/>
          <w:b/>
          <w:szCs w:val="20"/>
          <w:u w:val="single"/>
        </w:rPr>
        <w:t>is that it increasingly undermines the possibility of a proper political act</w:t>
      </w:r>
      <w:r w:rsidRPr="00A72021">
        <w:rPr>
          <w:rFonts w:cs="Arial"/>
          <w:sz w:val="16"/>
          <w:szCs w:val="20"/>
        </w:rPr>
        <w:t xml:space="preserve">, </w:t>
      </w:r>
      <w:r w:rsidRPr="00A72021">
        <w:rPr>
          <w:rFonts w:cs="Arial"/>
          <w:b/>
          <w:szCs w:val="20"/>
          <w:u w:val="single"/>
        </w:rPr>
        <w:t xml:space="preserve">this undermining is directly due to the depoliticization of economics, to the common acceptance of Capital </w:t>
      </w:r>
      <w:r w:rsidRPr="00A72021">
        <w:rPr>
          <w:rFonts w:cs="Arial"/>
          <w:sz w:val="16"/>
          <w:szCs w:val="20"/>
        </w:rPr>
        <w:t xml:space="preserve">and market mechanisms as neutral tools/ procedures to be exploited. </w:t>
      </w:r>
      <w:r w:rsidRPr="00A72021">
        <w:rPr>
          <w:rFonts w:cs="Arial"/>
          <w:b/>
          <w:szCs w:val="20"/>
          <w:u w:val="single"/>
        </w:rPr>
        <w:t>We can now see why today's post-politics cannot attain the properly political dimension of universality: because it silently precludes the sphere of economy from politicization</w:t>
      </w:r>
      <w:r w:rsidRPr="00A72021">
        <w:rPr>
          <w:rFonts w:cs="Arial"/>
          <w:sz w:val="16"/>
          <w:szCs w:val="20"/>
        </w:rPr>
        <w:t xml:space="preserve">. The domain of global capitalist market relations is the Other Scene of the so-called </w:t>
      </w:r>
      <w:proofErr w:type="spellStart"/>
      <w:r w:rsidRPr="00A72021">
        <w:rPr>
          <w:rFonts w:cs="Arial"/>
          <w:sz w:val="16"/>
          <w:szCs w:val="20"/>
        </w:rPr>
        <w:t>repoliticization</w:t>
      </w:r>
      <w:proofErr w:type="spellEnd"/>
      <w:r w:rsidRPr="00A72021">
        <w:rPr>
          <w:rFonts w:cs="Arial"/>
          <w:sz w:val="16"/>
          <w:szCs w:val="20"/>
        </w:rPr>
        <w:t xml:space="preserve"> of civil society advocated by the partisans of 'identity politics' and other postmodern forms of politicization: all the talk about new forms of politics bursting out all over, focused on particular issues (gay rights, ecology, ethnic minorities . ..), all this incessant activity of fluid, shifting identities, of building multiple ad hoc coalitions, and so on, has something inauthentic about it, and ultimately resembles the obsessional neurotic who talks all the time and is otherwise frantically active precisely in order to ensure that something – what really matters – will not be disturbed, that it will remain immobilized.35 So, </w:t>
      </w:r>
      <w:r w:rsidRPr="00A72021">
        <w:rPr>
          <w:rFonts w:cs="Arial"/>
          <w:b/>
          <w:szCs w:val="20"/>
          <w:u w:val="single"/>
        </w:rPr>
        <w:t xml:space="preserve">instead of celebrating the </w:t>
      </w:r>
      <w:r w:rsidRPr="00A72021">
        <w:rPr>
          <w:rFonts w:cs="Arial"/>
          <w:sz w:val="16"/>
          <w:szCs w:val="20"/>
        </w:rPr>
        <w:t xml:space="preserve">new </w:t>
      </w:r>
      <w:r w:rsidRPr="00A72021">
        <w:rPr>
          <w:rFonts w:cs="Arial"/>
          <w:b/>
          <w:szCs w:val="20"/>
          <w:u w:val="single"/>
        </w:rPr>
        <w:t xml:space="preserve">freedoms </w:t>
      </w:r>
      <w:r w:rsidRPr="00A72021">
        <w:rPr>
          <w:rFonts w:cs="Arial"/>
          <w:sz w:val="16"/>
          <w:szCs w:val="20"/>
        </w:rPr>
        <w:t xml:space="preserve">and responsibilities </w:t>
      </w:r>
      <w:r w:rsidRPr="00A72021">
        <w:rPr>
          <w:rFonts w:cs="Arial"/>
          <w:b/>
          <w:szCs w:val="20"/>
          <w:u w:val="single"/>
        </w:rPr>
        <w:t xml:space="preserve">brought </w:t>
      </w:r>
      <w:r w:rsidRPr="00A72021">
        <w:rPr>
          <w:rFonts w:cs="Arial"/>
          <w:sz w:val="16"/>
          <w:szCs w:val="20"/>
        </w:rPr>
        <w:t xml:space="preserve">about </w:t>
      </w:r>
      <w:r w:rsidRPr="00A72021">
        <w:rPr>
          <w:rFonts w:cs="Arial"/>
          <w:b/>
          <w:szCs w:val="20"/>
          <w:u w:val="single"/>
        </w:rPr>
        <w:t xml:space="preserve">by the `second modernity', it is </w:t>
      </w:r>
      <w:r w:rsidRPr="00A72021">
        <w:rPr>
          <w:rFonts w:cs="Arial"/>
          <w:sz w:val="16"/>
          <w:szCs w:val="20"/>
        </w:rPr>
        <w:t xml:space="preserve">much more </w:t>
      </w:r>
      <w:r w:rsidRPr="00A72021">
        <w:rPr>
          <w:rFonts w:cs="Arial"/>
          <w:b/>
          <w:szCs w:val="20"/>
          <w:u w:val="single"/>
        </w:rPr>
        <w:t xml:space="preserve">crucial to focus on what remains the same </w:t>
      </w:r>
      <w:r w:rsidRPr="00A72021">
        <w:rPr>
          <w:rFonts w:cs="Arial"/>
          <w:sz w:val="16"/>
          <w:szCs w:val="20"/>
        </w:rPr>
        <w:t xml:space="preserve">in this global fluidity and reflexivity, on what serves as the very motor of this fluidity: </w:t>
      </w:r>
      <w:r w:rsidRPr="00A72021">
        <w:rPr>
          <w:rFonts w:cs="Arial"/>
          <w:b/>
          <w:szCs w:val="20"/>
          <w:u w:val="single"/>
        </w:rPr>
        <w:t xml:space="preserve">the </w:t>
      </w:r>
      <w:r w:rsidRPr="00A72021">
        <w:rPr>
          <w:rFonts w:cs="Arial"/>
          <w:sz w:val="16"/>
          <w:szCs w:val="20"/>
        </w:rPr>
        <w:t xml:space="preserve">inexorable </w:t>
      </w:r>
      <w:r w:rsidRPr="00A72021">
        <w:rPr>
          <w:rFonts w:cs="Arial"/>
          <w:b/>
          <w:szCs w:val="20"/>
          <w:u w:val="single"/>
        </w:rPr>
        <w:t>logic of Capital</w:t>
      </w:r>
      <w:r w:rsidRPr="00A72021">
        <w:rPr>
          <w:rFonts w:cs="Arial"/>
          <w:sz w:val="16"/>
          <w:szCs w:val="20"/>
        </w:rPr>
        <w:t xml:space="preserve">. </w:t>
      </w:r>
      <w:r w:rsidRPr="00A72021">
        <w:rPr>
          <w:rFonts w:cs="Arial"/>
          <w:b/>
          <w:szCs w:val="20"/>
          <w:u w:val="single"/>
        </w:rPr>
        <w:t>The spectral presence of Capital is the figure of the big Other which not only remains operative when all the traditional embodi</w:t>
      </w:r>
      <w:r w:rsidRPr="00A72021">
        <w:rPr>
          <w:rFonts w:cs="Arial"/>
          <w:b/>
          <w:szCs w:val="20"/>
          <w:u w:val="single"/>
        </w:rPr>
        <w:softHyphen/>
        <w:t>ments of the symbolic big Other disintegrate, but even directly causes this disintegration</w:t>
      </w:r>
      <w:r w:rsidRPr="00A72021">
        <w:rPr>
          <w:rFonts w:cs="Arial"/>
          <w:sz w:val="16"/>
          <w:szCs w:val="20"/>
        </w:rPr>
        <w:t xml:space="preserve">: far from being confronted with the abyss of their freedom – that is, laden with the burden of responsibility that cannot be alleviated by the helping hand of Tradition or Nature – </w:t>
      </w:r>
      <w:r w:rsidRPr="00A72021">
        <w:rPr>
          <w:rFonts w:cs="Arial"/>
          <w:b/>
          <w:szCs w:val="20"/>
          <w:u w:val="single"/>
        </w:rPr>
        <w:t>today's subject is perhaps more than ever caught in an inexorable compulsion that effectively runs his life</w:t>
      </w:r>
      <w:r w:rsidRPr="00A72021">
        <w:rPr>
          <w:rFonts w:cs="Arial"/>
          <w:sz w:val="16"/>
          <w:szCs w:val="20"/>
        </w:rPr>
        <w:t xml:space="preserve">. The irony of history is that, in the Eastern European ex-Communist countries, the 'reformed' Communists were the first to learn this lesson. Why did many of them return to power via free elections in the </w:t>
      </w:r>
      <w:proofErr w:type="spellStart"/>
      <w:r w:rsidRPr="00A72021">
        <w:rPr>
          <w:rFonts w:cs="Arial"/>
          <w:sz w:val="16"/>
          <w:szCs w:val="20"/>
        </w:rPr>
        <w:t>mid 1990s</w:t>
      </w:r>
      <w:proofErr w:type="spellEnd"/>
      <w:r w:rsidRPr="00A72021">
        <w:rPr>
          <w:rFonts w:cs="Arial"/>
          <w:sz w:val="16"/>
          <w:szCs w:val="20"/>
        </w:rPr>
        <w:t>? This very return offers the ultimate proof that these states have in fact entered capitalism. That is to say: what do ex-Communists stand for today? Due to their privileged links with the newly emerging capitalists (mostly members of the old nomenklatura 'privatizing' the companies they once ran), they are first and foremost the party of big Capital; further</w:t>
      </w:r>
      <w:r w:rsidRPr="00A72021">
        <w:rPr>
          <w:rFonts w:cs="Arial"/>
          <w:sz w:val="16"/>
          <w:szCs w:val="20"/>
        </w:rPr>
        <w:softHyphen/>
        <w:t xml:space="preserve">more, to erase the traces of their brief but none the less rather traumatic experience with politically active civil society, they as a rule ferociously advocate a quick </w:t>
      </w:r>
      <w:proofErr w:type="spellStart"/>
      <w:r w:rsidRPr="00A72021">
        <w:rPr>
          <w:rFonts w:cs="Arial"/>
          <w:sz w:val="16"/>
          <w:szCs w:val="20"/>
        </w:rPr>
        <w:t>deideologization</w:t>
      </w:r>
      <w:proofErr w:type="spellEnd"/>
      <w:r w:rsidRPr="00A72021">
        <w:rPr>
          <w:rFonts w:cs="Arial"/>
          <w:sz w:val="16"/>
          <w:szCs w:val="20"/>
        </w:rPr>
        <w:t xml:space="preserve">, a retreat from active civil society engagement into passive, apolitical consumerism – the very two features which characterize contemporary capitalism. </w:t>
      </w:r>
      <w:proofErr w:type="gramStart"/>
      <w:r w:rsidRPr="00A72021">
        <w:rPr>
          <w:rFonts w:cs="Arial"/>
          <w:sz w:val="16"/>
          <w:szCs w:val="20"/>
        </w:rPr>
        <w:t>So</w:t>
      </w:r>
      <w:proofErr w:type="gramEnd"/>
      <w:r w:rsidRPr="00A72021">
        <w:rPr>
          <w:rFonts w:cs="Arial"/>
          <w:sz w:val="16"/>
          <w:szCs w:val="20"/>
        </w:rPr>
        <w:t xml:space="preserve"> dissidents are astonished to discover that they played the role of 'vanishing mediators' on the way from socialism to capitalism, in which the same class as before rules under a new guise. It is therefore wrong to claim that the ex-Communists' return to power shows how people are disappointed by capitalism and long for the old socialist security – in a kind of Hegelian 'negation of negation', it is only with the ex-Communists' return to power that socialism was effectively negated – that is to say, what the political analysts (mis)perceive as 'disappointment with capitalism' is in fact disappointment with the </w:t>
      </w:r>
      <w:proofErr w:type="spellStart"/>
      <w:r w:rsidRPr="00A72021">
        <w:rPr>
          <w:rFonts w:cs="Arial"/>
          <w:sz w:val="16"/>
          <w:szCs w:val="20"/>
        </w:rPr>
        <w:t>ethico</w:t>
      </w:r>
      <w:proofErr w:type="spellEnd"/>
      <w:r w:rsidRPr="00A72021">
        <w:rPr>
          <w:rFonts w:cs="Arial"/>
          <w:sz w:val="16"/>
          <w:szCs w:val="20"/>
        </w:rPr>
        <w:t>-political enthusiasm for which there is no place in 'normal' capital</w:t>
      </w:r>
      <w:r w:rsidRPr="00A72021">
        <w:rPr>
          <w:rFonts w:cs="Arial"/>
          <w:sz w:val="16"/>
          <w:szCs w:val="20"/>
        </w:rPr>
        <w:softHyphen/>
        <w:t xml:space="preserve">ism.36 </w:t>
      </w:r>
      <w:r w:rsidRPr="00A72021">
        <w:rPr>
          <w:rFonts w:cs="Arial"/>
          <w:b/>
          <w:szCs w:val="20"/>
          <w:u w:val="single"/>
        </w:rPr>
        <w:t>We should thus reassert the old Marxist critique of 'reification': today, emphasizing the depoliticized 'objective' economic logic against allegedly 'outdated' forms of ideological passions is the predominant ideological form, since ideology is always self-referential, that is, it always defines itself through a distance towards an Other dismissed and denounced as 'ideological'.37 For that precise reason – because the depolit</w:t>
      </w:r>
      <w:r w:rsidRPr="00A72021">
        <w:rPr>
          <w:rFonts w:cs="Arial"/>
          <w:b/>
          <w:szCs w:val="20"/>
          <w:u w:val="single"/>
        </w:rPr>
        <w:softHyphen/>
        <w:t xml:space="preserve">icized economy is the disavowed fundamental fantasy' of postmodern politics – a properly political act would necessarily entail the </w:t>
      </w:r>
      <w:proofErr w:type="spellStart"/>
      <w:r w:rsidRPr="00A72021">
        <w:rPr>
          <w:rFonts w:cs="Arial"/>
          <w:b/>
          <w:szCs w:val="20"/>
          <w:u w:val="single"/>
        </w:rPr>
        <w:t>repoliticization</w:t>
      </w:r>
      <w:proofErr w:type="spellEnd"/>
      <w:r w:rsidRPr="00A72021">
        <w:rPr>
          <w:rFonts w:cs="Arial"/>
          <w:b/>
          <w:szCs w:val="20"/>
          <w:u w:val="single"/>
        </w:rPr>
        <w:t xml:space="preserve"> of the economy: within a given situation, a gesture counts as an act only in so far as it disturbs (`traverses') its fundamental fantasy.</w:t>
      </w:r>
    </w:p>
    <w:p w14:paraId="32697A38" w14:textId="77777777" w:rsidR="00050294" w:rsidRDefault="00050294" w:rsidP="00050294">
      <w:pPr>
        <w:rPr>
          <w:sz w:val="16"/>
        </w:rPr>
      </w:pPr>
    </w:p>
    <w:p w14:paraId="13827A15" w14:textId="77777777" w:rsidR="00050294" w:rsidRPr="00EF3E5C" w:rsidRDefault="00050294" w:rsidP="00050294"/>
    <w:p w14:paraId="1E719650" w14:textId="77777777" w:rsidR="00050294" w:rsidRDefault="00050294">
      <w:pPr>
        <w:rPr>
          <w:rFonts w:asciiTheme="minorHAnsi" w:hAnsiTheme="minorHAnsi" w:cstheme="minorBidi"/>
        </w:rPr>
      </w:pPr>
    </w:p>
    <w:p w14:paraId="2260123A" w14:textId="4A06A82F" w:rsidR="00050294" w:rsidRDefault="00050294" w:rsidP="00050294">
      <w:pPr>
        <w:pStyle w:val="Heading3"/>
      </w:pPr>
      <w:r>
        <w:t>A</w:t>
      </w:r>
      <w:r>
        <w:t>t: Climate Reps Link</w:t>
      </w:r>
    </w:p>
    <w:p w14:paraId="5AA7F164" w14:textId="77777777" w:rsidR="00050294" w:rsidRPr="00E31D82" w:rsidRDefault="00050294" w:rsidP="00050294">
      <w:pPr>
        <w:pStyle w:val="Heading4"/>
      </w:pPr>
      <w:r w:rsidRPr="00E31D82">
        <w:t xml:space="preserve">Learning about climate scenarios galvanizes public concern opens up opportunity for real change and better policy </w:t>
      </w:r>
    </w:p>
    <w:p w14:paraId="77E47D9D" w14:textId="77777777" w:rsidR="00050294" w:rsidRDefault="00050294" w:rsidP="00050294">
      <w:pPr>
        <w:rPr>
          <w:rStyle w:val="Style13ptBold"/>
        </w:rPr>
      </w:pPr>
      <w:r>
        <w:rPr>
          <w:rStyle w:val="Style13ptBold"/>
        </w:rPr>
        <w:t>Kemp et al ‘22</w:t>
      </w:r>
    </w:p>
    <w:p w14:paraId="13B3ECA5" w14:textId="77777777" w:rsidR="00050294" w:rsidRPr="00BA3E8C" w:rsidRDefault="00050294" w:rsidP="00050294">
      <w:pPr>
        <w:rPr>
          <w:b/>
          <w:bCs/>
          <w:sz w:val="26"/>
        </w:rPr>
      </w:pPr>
      <w:r>
        <w:rPr>
          <w:sz w:val="16"/>
        </w:rPr>
        <w:t>(</w:t>
      </w:r>
      <w:r w:rsidRPr="00BA3E8C">
        <w:rPr>
          <w:sz w:val="16"/>
        </w:rPr>
        <w:t xml:space="preserve">Kemp, L., Xu, C., Depledge, J., </w:t>
      </w:r>
      <w:proofErr w:type="spellStart"/>
      <w:r w:rsidRPr="00BA3E8C">
        <w:rPr>
          <w:sz w:val="16"/>
        </w:rPr>
        <w:t>Ebi</w:t>
      </w:r>
      <w:proofErr w:type="spellEnd"/>
      <w:r w:rsidRPr="00BA3E8C">
        <w:rPr>
          <w:sz w:val="16"/>
        </w:rPr>
        <w:t xml:space="preserve">, K.L., Gibbins, G., Kohler, T.A., </w:t>
      </w:r>
      <w:proofErr w:type="spellStart"/>
      <w:r w:rsidRPr="00BA3E8C">
        <w:rPr>
          <w:sz w:val="16"/>
        </w:rPr>
        <w:t>Rockström</w:t>
      </w:r>
      <w:proofErr w:type="spellEnd"/>
      <w:r w:rsidRPr="00BA3E8C">
        <w:rPr>
          <w:sz w:val="16"/>
        </w:rPr>
        <w:t xml:space="preserve">, J., Scheffer, M., </w:t>
      </w:r>
      <w:proofErr w:type="spellStart"/>
      <w:r w:rsidRPr="00BA3E8C">
        <w:rPr>
          <w:sz w:val="16"/>
        </w:rPr>
        <w:t>Schellnhuber</w:t>
      </w:r>
      <w:proofErr w:type="spellEnd"/>
      <w:r w:rsidRPr="00BA3E8C">
        <w:rPr>
          <w:sz w:val="16"/>
        </w:rPr>
        <w:t>, H.J., Steffen, W. and Lenton, T.M</w:t>
      </w:r>
      <w:r>
        <w:rPr>
          <w:sz w:val="16"/>
        </w:rPr>
        <w:t xml:space="preserve">, </w:t>
      </w:r>
      <w:r w:rsidRPr="00BA3E8C">
        <w:rPr>
          <w:sz w:val="16"/>
        </w:rPr>
        <w:t>August 1, 2022</w:t>
      </w:r>
      <w:r>
        <w:rPr>
          <w:sz w:val="16"/>
        </w:rPr>
        <w:t xml:space="preserve">, </w:t>
      </w:r>
      <w:r w:rsidRPr="00BA3E8C">
        <w:rPr>
          <w:sz w:val="16"/>
        </w:rPr>
        <w:t xml:space="preserve">"Climate Endgame: Exploring catastrophic climate change scenarios," PNAS, </w:t>
      </w:r>
      <w:hyperlink r:id="rId94" w:history="1">
        <w:r w:rsidRPr="0040358A">
          <w:rPr>
            <w:rStyle w:val="Hyperlink"/>
            <w:sz w:val="16"/>
          </w:rPr>
          <w:t>https://www.pnas.org/doi/10.1073/pnas.2108146119</w:t>
        </w:r>
      </w:hyperlink>
      <w:r>
        <w:rPr>
          <w:sz w:val="16"/>
        </w:rPr>
        <w:t>)</w:t>
      </w:r>
    </w:p>
    <w:p w14:paraId="788A2C1D" w14:textId="77777777" w:rsidR="00050294" w:rsidRDefault="00050294" w:rsidP="00050294"/>
    <w:p w14:paraId="67CB3AE3" w14:textId="77777777" w:rsidR="00050294" w:rsidRPr="002A2D8F" w:rsidRDefault="00050294" w:rsidP="00050294">
      <w:pPr>
        <w:rPr>
          <w:lang w:val="en-CA"/>
        </w:rPr>
      </w:pPr>
      <w:r w:rsidRPr="00CD5153">
        <w:rPr>
          <w:rStyle w:val="StyleUnderline"/>
          <w:lang w:val="en-CA"/>
        </w:rPr>
        <w:t xml:space="preserve">Why do we need to know about the plausible worst cases? First, </w:t>
      </w:r>
      <w:r w:rsidRPr="00CD5153">
        <w:rPr>
          <w:rStyle w:val="StyleUnderline"/>
          <w:highlight w:val="cyan"/>
          <w:lang w:val="en-CA"/>
        </w:rPr>
        <w:t>risk management and robust decision-making</w:t>
      </w:r>
      <w:r w:rsidRPr="00CD5153">
        <w:rPr>
          <w:rStyle w:val="StyleUnderline"/>
          <w:lang w:val="en-CA"/>
        </w:rPr>
        <w:t xml:space="preserve"> under uncertainty </w:t>
      </w:r>
      <w:r w:rsidRPr="00CD5153">
        <w:rPr>
          <w:rStyle w:val="Emphasis"/>
          <w:highlight w:val="cyan"/>
          <w:lang w:val="en-CA"/>
        </w:rPr>
        <w:t>requires knowledge of extremes</w:t>
      </w:r>
      <w:r w:rsidRPr="002A2D8F">
        <w:rPr>
          <w:lang w:val="en-CA"/>
        </w:rPr>
        <w:t xml:space="preserve">. </w:t>
      </w:r>
      <w:r w:rsidRPr="00CD5153">
        <w:rPr>
          <w:sz w:val="16"/>
          <w:lang w:val="en-CA"/>
        </w:rPr>
        <w:t xml:space="preserve">For example, the minimax criterion ranks policies by their worst outcomes (28). Such an </w:t>
      </w:r>
      <w:r w:rsidRPr="00CD5153">
        <w:rPr>
          <w:rStyle w:val="StyleUnderline"/>
          <w:highlight w:val="cyan"/>
          <w:lang w:val="en-CA"/>
        </w:rPr>
        <w:t>approach is particularly appropriate for areas characterized by high uncertainties and tail risks</w:t>
      </w:r>
      <w:r w:rsidRPr="002A2D8F">
        <w:rPr>
          <w:lang w:val="en-CA"/>
        </w:rPr>
        <w:t xml:space="preserve">. </w:t>
      </w:r>
      <w:r w:rsidRPr="00CD5153">
        <w:rPr>
          <w:rStyle w:val="StyleUnderline"/>
          <w:lang w:val="en-CA"/>
        </w:rPr>
        <w:t>Emissions trajectories, future concentrations, future warming, and future impacts are all characterized by uncertainty</w:t>
      </w:r>
      <w:r w:rsidRPr="002A2D8F">
        <w:rPr>
          <w:lang w:val="en-CA"/>
        </w:rPr>
        <w:t xml:space="preserve">. </w:t>
      </w:r>
      <w:r w:rsidRPr="00CD5153">
        <w:rPr>
          <w:sz w:val="16"/>
          <w:lang w:val="en-CA"/>
        </w:rPr>
        <w:t xml:space="preserve">That is, we can’t objectively prescribe probabilities to different outcomes (29). Climate damages lie within the realm of “deep uncertainty”: We don’t know the probabilities attached to different outcomes, the exact chain of cause and effect that will lead to outcomes, or even the range, timing, or desirability of outcomes (, 30). </w:t>
      </w:r>
      <w:r w:rsidRPr="00CD5153">
        <w:rPr>
          <w:rStyle w:val="StyleUnderline"/>
          <w:highlight w:val="cyan"/>
          <w:lang w:val="en-CA"/>
        </w:rPr>
        <w:t>Uncertainty</w:t>
      </w:r>
      <w:r w:rsidRPr="00CD5153">
        <w:rPr>
          <w:rStyle w:val="StyleUnderline"/>
          <w:lang w:val="en-CA"/>
        </w:rPr>
        <w:t xml:space="preserve">, deep or not, </w:t>
      </w:r>
      <w:r w:rsidRPr="00CD5153">
        <w:rPr>
          <w:rStyle w:val="StyleUnderline"/>
          <w:highlight w:val="cyan"/>
          <w:lang w:val="en-CA"/>
        </w:rPr>
        <w:t xml:space="preserve">should motivate </w:t>
      </w:r>
      <w:r w:rsidRPr="00CD5153">
        <w:rPr>
          <w:rStyle w:val="Emphasis"/>
          <w:highlight w:val="cyan"/>
          <w:lang w:val="en-CA"/>
        </w:rPr>
        <w:t>precaution and vigilance</w:t>
      </w:r>
      <w:r w:rsidRPr="00CD5153">
        <w:rPr>
          <w:rStyle w:val="Emphasis"/>
          <w:lang w:val="en-CA"/>
        </w:rPr>
        <w:t>,</w:t>
      </w:r>
      <w:r w:rsidRPr="00CD5153">
        <w:rPr>
          <w:rStyle w:val="StyleUnderline"/>
          <w:lang w:val="en-CA"/>
        </w:rPr>
        <w:t xml:space="preserve"> not </w:t>
      </w:r>
      <w:proofErr w:type="gramStart"/>
      <w:r w:rsidRPr="00CD5153">
        <w:rPr>
          <w:rStyle w:val="StyleUnderline"/>
          <w:lang w:val="en-CA"/>
        </w:rPr>
        <w:t>complacency</w:t>
      </w:r>
      <w:r w:rsidRPr="002A2D8F">
        <w:rPr>
          <w:lang w:val="en-CA"/>
        </w:rPr>
        <w:t>.</w:t>
      </w:r>
      <w:r w:rsidRPr="00CD5153">
        <w:rPr>
          <w:sz w:val="12"/>
          <w:lang w:val="en-CA"/>
        </w:rPr>
        <w:t>¶</w:t>
      </w:r>
      <w:proofErr w:type="gramEnd"/>
      <w:r w:rsidRPr="00CD5153">
        <w:rPr>
          <w:sz w:val="12"/>
          <w:lang w:val="en-CA"/>
        </w:rPr>
        <w:t xml:space="preserve"> </w:t>
      </w:r>
      <w:r w:rsidRPr="00CD5153">
        <w:rPr>
          <w:rStyle w:val="StyleUnderline"/>
          <w:highlight w:val="cyan"/>
          <w:lang w:val="en-CA"/>
        </w:rPr>
        <w:t>Catastrophic impacts</w:t>
      </w:r>
      <w:r w:rsidRPr="002A2D8F">
        <w:rPr>
          <w:lang w:val="en-CA"/>
        </w:rPr>
        <w:t xml:space="preserve">, </w:t>
      </w:r>
      <w:r w:rsidRPr="00CD5153">
        <w:rPr>
          <w:sz w:val="16"/>
          <w:lang w:val="en-CA"/>
        </w:rPr>
        <w:t xml:space="preserve">even if unlikely, </w:t>
      </w:r>
      <w:r w:rsidRPr="00CD5153">
        <w:rPr>
          <w:rStyle w:val="StyleUnderline"/>
          <w:highlight w:val="cyan"/>
        </w:rPr>
        <w:t>have major implications</w:t>
      </w:r>
      <w:r w:rsidRPr="00CD5153">
        <w:rPr>
          <w:rStyle w:val="StyleUnderline"/>
          <w:lang w:val="en-CA"/>
        </w:rPr>
        <w:t xml:space="preserve"> for </w:t>
      </w:r>
      <w:r w:rsidRPr="00CD5153">
        <w:rPr>
          <w:rStyle w:val="StyleUnderline"/>
          <w:highlight w:val="cyan"/>
          <w:lang w:val="en-CA"/>
        </w:rPr>
        <w:t>economic analysis</w:t>
      </w:r>
      <w:r w:rsidRPr="00CD5153">
        <w:rPr>
          <w:rStyle w:val="StyleUnderline"/>
          <w:lang w:val="en-CA"/>
        </w:rPr>
        <w:t xml:space="preserve">, </w:t>
      </w:r>
      <w:r w:rsidRPr="00CD5153">
        <w:rPr>
          <w:rStyle w:val="StyleUnderline"/>
          <w:highlight w:val="cyan"/>
          <w:lang w:val="en-CA"/>
        </w:rPr>
        <w:t>modeling, and society’s responses</w:t>
      </w:r>
      <w:r w:rsidRPr="002A2D8F">
        <w:rPr>
          <w:lang w:val="en-CA"/>
        </w:rPr>
        <w:t xml:space="preserve"> </w:t>
      </w:r>
      <w:r w:rsidRPr="00CD5153">
        <w:rPr>
          <w:sz w:val="16"/>
          <w:lang w:val="en-CA"/>
        </w:rPr>
        <w:t>(31, 32). For example</w:t>
      </w:r>
      <w:r w:rsidRPr="002A2D8F">
        <w:rPr>
          <w:lang w:val="en-CA"/>
        </w:rPr>
        <w:t xml:space="preserve">, </w:t>
      </w:r>
      <w:r w:rsidRPr="00CD5153">
        <w:rPr>
          <w:rStyle w:val="StyleUnderline"/>
          <w:highlight w:val="cyan"/>
          <w:lang w:val="en-CA"/>
        </w:rPr>
        <w:t>extreme warming</w:t>
      </w:r>
      <w:r w:rsidRPr="00CD5153">
        <w:rPr>
          <w:rStyle w:val="StyleUnderline"/>
          <w:lang w:val="en-CA"/>
        </w:rPr>
        <w:t xml:space="preserve"> and the consequent damages can significantly </w:t>
      </w:r>
      <w:r w:rsidRPr="00CD5153">
        <w:rPr>
          <w:rStyle w:val="StyleUnderline"/>
          <w:highlight w:val="cyan"/>
          <w:lang w:val="en-CA"/>
        </w:rPr>
        <w:t>increase</w:t>
      </w:r>
      <w:r w:rsidRPr="00CD5153">
        <w:rPr>
          <w:rStyle w:val="StyleUnderline"/>
          <w:lang w:val="en-CA"/>
        </w:rPr>
        <w:t xml:space="preserve"> the projected </w:t>
      </w:r>
      <w:r w:rsidRPr="00CD5153">
        <w:rPr>
          <w:rStyle w:val="Emphasis"/>
          <w:highlight w:val="cyan"/>
          <w:lang w:val="en-CA"/>
        </w:rPr>
        <w:t>social cost of carbon</w:t>
      </w:r>
      <w:r w:rsidRPr="00CD5153">
        <w:rPr>
          <w:rStyle w:val="StyleUnderline"/>
          <w:lang w:val="en-CA"/>
        </w:rPr>
        <w:t xml:space="preserve"> (</w:t>
      </w:r>
      <w:r w:rsidRPr="002A2D8F">
        <w:rPr>
          <w:lang w:val="en-CA"/>
        </w:rPr>
        <w:t xml:space="preserve">31). </w:t>
      </w:r>
      <w:r w:rsidRPr="00CD5153">
        <w:rPr>
          <w:rStyle w:val="StyleUnderline"/>
          <w:highlight w:val="cyan"/>
          <w:lang w:val="en-CA"/>
        </w:rPr>
        <w:t>Understanding</w:t>
      </w:r>
      <w:r w:rsidRPr="00CD5153">
        <w:rPr>
          <w:rStyle w:val="StyleUnderline"/>
          <w:lang w:val="en-CA"/>
        </w:rPr>
        <w:t xml:space="preserve"> the </w:t>
      </w:r>
      <w:r w:rsidRPr="00CD5153">
        <w:rPr>
          <w:rStyle w:val="Emphasis"/>
          <w:highlight w:val="cyan"/>
          <w:lang w:val="en-CA"/>
        </w:rPr>
        <w:t>vulnerability</w:t>
      </w:r>
      <w:r w:rsidRPr="00CD5153">
        <w:rPr>
          <w:rStyle w:val="Emphasis"/>
          <w:lang w:val="en-CA"/>
        </w:rPr>
        <w:t xml:space="preserve"> and responses</w:t>
      </w:r>
      <w:r w:rsidRPr="00CD5153">
        <w:rPr>
          <w:rStyle w:val="StyleUnderline"/>
          <w:lang w:val="en-CA"/>
        </w:rPr>
        <w:t xml:space="preserve"> of human societies can </w:t>
      </w:r>
      <w:r w:rsidRPr="00CD5153">
        <w:rPr>
          <w:rStyle w:val="Emphasis"/>
          <w:highlight w:val="cyan"/>
          <w:lang w:val="en-CA"/>
        </w:rPr>
        <w:t>inform policy making and decision-making to prevent systemic crises.</w:t>
      </w:r>
      <w:r w:rsidRPr="002A2D8F">
        <w:rPr>
          <w:lang w:val="en-CA"/>
        </w:rPr>
        <w:t xml:space="preserve"> </w:t>
      </w:r>
      <w:r w:rsidRPr="00CD5153">
        <w:rPr>
          <w:sz w:val="16"/>
          <w:lang w:val="en-CA"/>
        </w:rPr>
        <w:t>Indicators of key variables can provide early warning signals (33</w:t>
      </w:r>
      <w:proofErr w:type="gramStart"/>
      <w:r w:rsidRPr="002A2D8F">
        <w:rPr>
          <w:lang w:val="en-CA"/>
        </w:rPr>
        <w:t>).</w:t>
      </w:r>
      <w:r w:rsidRPr="00CD5153">
        <w:rPr>
          <w:sz w:val="12"/>
          <w:lang w:val="en-CA"/>
        </w:rPr>
        <w:t>¶</w:t>
      </w:r>
      <w:proofErr w:type="gramEnd"/>
      <w:r w:rsidRPr="00CD5153">
        <w:rPr>
          <w:sz w:val="12"/>
          <w:lang w:val="en-CA"/>
        </w:rPr>
        <w:t xml:space="preserve"> </w:t>
      </w:r>
      <w:r w:rsidRPr="00CD5153">
        <w:rPr>
          <w:rStyle w:val="StyleUnderline"/>
          <w:highlight w:val="cyan"/>
          <w:lang w:val="en-CA"/>
        </w:rPr>
        <w:t>Knowing</w:t>
      </w:r>
      <w:r w:rsidRPr="00CD5153">
        <w:rPr>
          <w:rStyle w:val="StyleUnderline"/>
          <w:lang w:val="en-CA"/>
        </w:rPr>
        <w:t xml:space="preserve"> the </w:t>
      </w:r>
      <w:r w:rsidRPr="00CD5153">
        <w:rPr>
          <w:rStyle w:val="StyleUnderline"/>
          <w:highlight w:val="cyan"/>
          <w:lang w:val="en-CA"/>
        </w:rPr>
        <w:t>worst case</w:t>
      </w:r>
      <w:r w:rsidRPr="00CD5153">
        <w:rPr>
          <w:rStyle w:val="StyleUnderline"/>
          <w:lang w:val="en-CA"/>
        </w:rPr>
        <w:t xml:space="preserve">s can </w:t>
      </w:r>
      <w:r w:rsidRPr="00CD5153">
        <w:rPr>
          <w:rStyle w:val="Emphasis"/>
          <w:highlight w:val="cyan"/>
          <w:lang w:val="en-CA"/>
        </w:rPr>
        <w:t>compel action</w:t>
      </w:r>
      <w:r w:rsidRPr="00CD5153">
        <w:rPr>
          <w:rStyle w:val="Emphasis"/>
          <w:lang w:val="en-CA"/>
        </w:rPr>
        <w:t>,</w:t>
      </w:r>
      <w:r w:rsidRPr="00CD5153">
        <w:rPr>
          <w:rStyle w:val="StyleUnderline"/>
          <w:lang w:val="en-CA"/>
        </w:rPr>
        <w:t xml:space="preserve"> as the </w:t>
      </w:r>
      <w:r w:rsidRPr="00CD5153">
        <w:rPr>
          <w:rStyle w:val="StyleUnderline"/>
          <w:highlight w:val="cyan"/>
          <w:lang w:val="en-CA"/>
        </w:rPr>
        <w:t>idea of “nuclear winter</w:t>
      </w:r>
      <w:r w:rsidRPr="00CD5153">
        <w:rPr>
          <w:rStyle w:val="StyleUnderline"/>
          <w:lang w:val="en-CA"/>
        </w:rPr>
        <w:t xml:space="preserve">” in 1983 </w:t>
      </w:r>
      <w:r w:rsidRPr="00CD5153">
        <w:rPr>
          <w:rStyle w:val="StyleUnderline"/>
          <w:highlight w:val="cyan"/>
          <w:lang w:val="en-CA"/>
        </w:rPr>
        <w:t>galvanized public concern and</w:t>
      </w:r>
      <w:r w:rsidRPr="00CD5153">
        <w:rPr>
          <w:rStyle w:val="StyleUnderline"/>
          <w:lang w:val="en-CA"/>
        </w:rPr>
        <w:t xml:space="preserve"> nuclear </w:t>
      </w:r>
      <w:r w:rsidRPr="00CD5153">
        <w:rPr>
          <w:rStyle w:val="StyleUnderline"/>
          <w:highlight w:val="cyan"/>
          <w:lang w:val="en-CA"/>
        </w:rPr>
        <w:t>disarmament</w:t>
      </w:r>
      <w:r w:rsidRPr="00CD5153">
        <w:rPr>
          <w:rStyle w:val="StyleUnderline"/>
          <w:lang w:val="en-CA"/>
        </w:rPr>
        <w:t xml:space="preserve"> efforts. </w:t>
      </w:r>
      <w:r w:rsidRPr="00CD5153">
        <w:rPr>
          <w:rStyle w:val="StyleUnderline"/>
          <w:highlight w:val="cyan"/>
          <w:lang w:val="en-CA"/>
        </w:rPr>
        <w:t>Exploring severe risks and higher-temperature scenarios</w:t>
      </w:r>
      <w:r w:rsidRPr="00CD5153">
        <w:rPr>
          <w:rStyle w:val="StyleUnderline"/>
          <w:lang w:val="en-CA"/>
        </w:rPr>
        <w:t xml:space="preserve"> </w:t>
      </w:r>
      <w:r w:rsidRPr="00CD5153">
        <w:rPr>
          <w:rStyle w:val="StyleUnderline"/>
          <w:highlight w:val="cyan"/>
          <w:lang w:val="en-CA"/>
        </w:rPr>
        <w:t xml:space="preserve">could cement a </w:t>
      </w:r>
      <w:r w:rsidRPr="00CD5153">
        <w:rPr>
          <w:rStyle w:val="Emphasis"/>
          <w:highlight w:val="cyan"/>
          <w:lang w:val="en-CA"/>
        </w:rPr>
        <w:t>recommitment to</w:t>
      </w:r>
      <w:r w:rsidRPr="00CD5153">
        <w:rPr>
          <w:rStyle w:val="Emphasis"/>
          <w:lang w:val="en-CA"/>
        </w:rPr>
        <w:t xml:space="preserve"> the </w:t>
      </w:r>
      <w:r w:rsidRPr="00CD5153">
        <w:rPr>
          <w:rStyle w:val="Emphasis"/>
          <w:highlight w:val="cyan"/>
          <w:lang w:val="en-CA"/>
        </w:rPr>
        <w:t>1.5 °C</w:t>
      </w:r>
      <w:r w:rsidRPr="00CD5153">
        <w:rPr>
          <w:rStyle w:val="Emphasis"/>
          <w:lang w:val="en-CA"/>
        </w:rPr>
        <w:t xml:space="preserve"> to 2 °C</w:t>
      </w:r>
      <w:r w:rsidRPr="00CD5153">
        <w:rPr>
          <w:rStyle w:val="StyleUnderline"/>
          <w:lang w:val="en-CA"/>
        </w:rPr>
        <w:t xml:space="preserve"> </w:t>
      </w:r>
      <w:r w:rsidRPr="00CD5153">
        <w:rPr>
          <w:rStyle w:val="StyleUnderline"/>
          <w:highlight w:val="cyan"/>
          <w:lang w:val="en-CA"/>
        </w:rPr>
        <w:t>guardrail</w:t>
      </w:r>
      <w:r w:rsidRPr="00CD5153">
        <w:rPr>
          <w:rStyle w:val="StyleUnderline"/>
          <w:lang w:val="en-CA"/>
        </w:rPr>
        <w:t xml:space="preserve"> as the “least unattractive” option</w:t>
      </w:r>
      <w:r w:rsidRPr="002A2D8F">
        <w:rPr>
          <w:lang w:val="en-CA"/>
        </w:rPr>
        <w:t xml:space="preserve"> (34</w:t>
      </w:r>
      <w:proofErr w:type="gramStart"/>
      <w:r w:rsidRPr="002A2D8F">
        <w:rPr>
          <w:lang w:val="en-CA"/>
        </w:rPr>
        <w:t>).</w:t>
      </w:r>
      <w:r w:rsidRPr="00CD5153">
        <w:rPr>
          <w:sz w:val="12"/>
          <w:lang w:val="en-CA"/>
        </w:rPr>
        <w:t>¶</w:t>
      </w:r>
      <w:proofErr w:type="gramEnd"/>
      <w:r w:rsidRPr="00CD5153">
        <w:rPr>
          <w:sz w:val="12"/>
          <w:lang w:val="en-CA"/>
        </w:rPr>
        <w:t xml:space="preserve"> </w:t>
      </w:r>
      <w:r w:rsidRPr="00CD5153">
        <w:rPr>
          <w:rStyle w:val="StyleUnderline"/>
          <w:highlight w:val="cyan"/>
          <w:lang w:val="en-CA"/>
        </w:rPr>
        <w:t>Understanding</w:t>
      </w:r>
      <w:r w:rsidRPr="00CD5153">
        <w:rPr>
          <w:rStyle w:val="StyleUnderline"/>
          <w:lang w:val="en-CA"/>
        </w:rPr>
        <w:t xml:space="preserve"> catastrophic </w:t>
      </w:r>
      <w:r w:rsidRPr="00CD5153">
        <w:rPr>
          <w:rStyle w:val="StyleUnderline"/>
          <w:highlight w:val="cyan"/>
          <w:lang w:val="en-CA"/>
        </w:rPr>
        <w:t>climate scenarios</w:t>
      </w:r>
      <w:r w:rsidRPr="00CD5153">
        <w:rPr>
          <w:rStyle w:val="StyleUnderline"/>
          <w:lang w:val="en-CA"/>
        </w:rPr>
        <w:t xml:space="preserve"> can </w:t>
      </w:r>
      <w:r w:rsidRPr="00CD5153">
        <w:rPr>
          <w:rStyle w:val="StyleUnderline"/>
          <w:highlight w:val="cyan"/>
          <w:lang w:val="en-CA"/>
        </w:rPr>
        <w:t xml:space="preserve">also </w:t>
      </w:r>
      <w:r w:rsidRPr="00CD5153">
        <w:rPr>
          <w:rStyle w:val="Emphasis"/>
          <w:highlight w:val="cyan"/>
          <w:lang w:val="en-CA"/>
        </w:rPr>
        <w:t>inform policy interventions</w:t>
      </w:r>
      <w:r w:rsidRPr="00CD5153">
        <w:rPr>
          <w:rStyle w:val="StyleUnderline"/>
          <w:lang w:val="en-CA"/>
        </w:rPr>
        <w:t xml:space="preserve">, including </w:t>
      </w:r>
      <w:r w:rsidRPr="00CD5153">
        <w:rPr>
          <w:rStyle w:val="StyleUnderline"/>
          <w:highlight w:val="cyan"/>
          <w:lang w:val="en-CA"/>
        </w:rPr>
        <w:t>last-resort emergency</w:t>
      </w:r>
      <w:r w:rsidRPr="00CD5153">
        <w:rPr>
          <w:rStyle w:val="StyleUnderline"/>
          <w:lang w:val="en-CA"/>
        </w:rPr>
        <w:t xml:space="preserve"> measures like </w:t>
      </w:r>
      <w:r w:rsidRPr="00CD5153">
        <w:rPr>
          <w:rStyle w:val="StyleUnderline"/>
          <w:highlight w:val="cyan"/>
          <w:lang w:val="en-CA"/>
        </w:rPr>
        <w:t>solar radiation management</w:t>
      </w:r>
      <w:r w:rsidRPr="00CD5153">
        <w:rPr>
          <w:rStyle w:val="StyleUnderline"/>
          <w:lang w:val="en-CA"/>
        </w:rPr>
        <w:t xml:space="preserve"> (SRM), the </w:t>
      </w:r>
      <w:r w:rsidRPr="00CD5153">
        <w:rPr>
          <w:rStyle w:val="StyleUnderline"/>
          <w:highlight w:val="cyan"/>
          <w:lang w:val="en-CA"/>
        </w:rPr>
        <w:t>injection of aerosols into the stratosphere</w:t>
      </w:r>
      <w:r w:rsidRPr="00CD5153">
        <w:rPr>
          <w:rStyle w:val="StyleUnderline"/>
          <w:lang w:val="en-CA"/>
        </w:rPr>
        <w:t xml:space="preserve"> to reflect sunlight (35)</w:t>
      </w:r>
      <w:r w:rsidRPr="00CD5153">
        <w:rPr>
          <w:sz w:val="16"/>
          <w:lang w:val="en-CA"/>
        </w:rPr>
        <w:t>. Whether to resort to such measures depends on the risk profiles of both climate change and SRM scenarios. One recent analysis of the potential catastrophic risk of stratospheric aerosol injection (SAI) found that the direct and systemic impacts are under-studied (36). The largest danger appears to come from “termination shock”: abrupt and rapid warming if the SAI system is disrupted. Hence, SAI shifts the risk distribution: The median outcome may be better than the climate change it is offsetting, but the tail risk could be worse than warming (36</w:t>
      </w:r>
      <w:proofErr w:type="gramStart"/>
      <w:r w:rsidRPr="00CD5153">
        <w:rPr>
          <w:sz w:val="16"/>
          <w:lang w:val="en-CA"/>
        </w:rPr>
        <w:t>).</w:t>
      </w:r>
      <w:r w:rsidRPr="00CD5153">
        <w:rPr>
          <w:sz w:val="12"/>
          <w:lang w:val="en-CA"/>
        </w:rPr>
        <w:t>¶</w:t>
      </w:r>
      <w:proofErr w:type="gramEnd"/>
      <w:r w:rsidRPr="00CD5153">
        <w:rPr>
          <w:sz w:val="16"/>
          <w:lang w:val="en-CA"/>
        </w:rPr>
        <w:t xml:space="preserve"> There are other interventions that a better understanding of catastrophic climate change could facilitate. For example, </w:t>
      </w:r>
      <w:r w:rsidRPr="00CD5153">
        <w:rPr>
          <w:rStyle w:val="StyleUnderline"/>
          <w:highlight w:val="cyan"/>
          <w:lang w:val="en-CA"/>
        </w:rPr>
        <w:t>at the international level</w:t>
      </w:r>
      <w:r w:rsidRPr="00CD5153">
        <w:rPr>
          <w:rStyle w:val="StyleUnderline"/>
          <w:lang w:val="en-CA"/>
        </w:rPr>
        <w:t xml:space="preserve">, there is the </w:t>
      </w:r>
      <w:r w:rsidRPr="00CD5153">
        <w:rPr>
          <w:rStyle w:val="StyleUnderline"/>
          <w:highlight w:val="cyan"/>
          <w:lang w:val="en-CA"/>
        </w:rPr>
        <w:t>potential for a “tail risk treaty</w:t>
      </w:r>
      <w:r w:rsidRPr="00CD5153">
        <w:rPr>
          <w:rStyle w:val="StyleUnderline"/>
          <w:lang w:val="en-CA"/>
        </w:rPr>
        <w:t xml:space="preserve">”: an agreement or protocol that </w:t>
      </w:r>
      <w:r w:rsidRPr="00CD5153">
        <w:rPr>
          <w:rStyle w:val="StyleUnderline"/>
          <w:highlight w:val="cyan"/>
          <w:lang w:val="en-CA"/>
        </w:rPr>
        <w:t>activates stronger commitments and mechanisms when early-warning indicators</w:t>
      </w:r>
      <w:r w:rsidRPr="00CD5153">
        <w:rPr>
          <w:rStyle w:val="StyleUnderline"/>
          <w:lang w:val="en-CA"/>
        </w:rPr>
        <w:t xml:space="preserve"> of potential abrupt change </w:t>
      </w:r>
      <w:r w:rsidRPr="00CD5153">
        <w:rPr>
          <w:rStyle w:val="StyleUnderline"/>
          <w:highlight w:val="cyan"/>
          <w:lang w:val="en-CA"/>
        </w:rPr>
        <w:t>are triggered</w:t>
      </w:r>
      <w:r w:rsidRPr="002A2D8F">
        <w:rPr>
          <w:lang w:val="en-CA"/>
        </w:rPr>
        <w:t>.</w:t>
      </w:r>
    </w:p>
    <w:p w14:paraId="7A9EF519" w14:textId="77777777" w:rsidR="00050294" w:rsidRDefault="00050294" w:rsidP="00050294"/>
    <w:p w14:paraId="2324876E" w14:textId="48532B95" w:rsidR="00666989" w:rsidRDefault="00666989" w:rsidP="00666989">
      <w:pPr>
        <w:pStyle w:val="Heading2"/>
      </w:pPr>
      <w:r>
        <w:t>At: Inflation DA</w:t>
      </w:r>
    </w:p>
    <w:p w14:paraId="729F4FB0" w14:textId="1A6D00C1" w:rsidR="00666989" w:rsidRPr="00666989" w:rsidRDefault="00666989" w:rsidP="00666989">
      <w:pPr>
        <w:pStyle w:val="Heading3"/>
      </w:pPr>
      <w:r>
        <w:t>At: Spending Link</w:t>
      </w:r>
    </w:p>
    <w:p w14:paraId="1712726D" w14:textId="77777777" w:rsidR="00666989" w:rsidRDefault="00666989" w:rsidP="00050294"/>
    <w:p w14:paraId="50B88808" w14:textId="77777777" w:rsidR="00666989" w:rsidRPr="00B668C2" w:rsidRDefault="00666989" w:rsidP="00666989">
      <w:pPr>
        <w:pStyle w:val="Heading4"/>
      </w:pPr>
      <w:r w:rsidRPr="00B668C2">
        <w:t xml:space="preserve">Empirics prove fear of government spending is nonsense </w:t>
      </w:r>
    </w:p>
    <w:p w14:paraId="52477E2F" w14:textId="77777777" w:rsidR="00666989" w:rsidRPr="00B668C2" w:rsidRDefault="00666989" w:rsidP="00666989">
      <w:r w:rsidRPr="00B668C2">
        <w:rPr>
          <w:rStyle w:val="Style13ptBold"/>
        </w:rPr>
        <w:t>Prescod 6-24</w:t>
      </w:r>
      <w:r w:rsidRPr="00B668C2">
        <w:t>-</w:t>
      </w:r>
      <w:r w:rsidRPr="00E2341E">
        <w:rPr>
          <w:rStyle w:val="Style13ptBold"/>
        </w:rPr>
        <w:t>20</w:t>
      </w:r>
    </w:p>
    <w:p w14:paraId="1BC0C4C4" w14:textId="77777777" w:rsidR="00666989" w:rsidRPr="00B668C2" w:rsidRDefault="00666989" w:rsidP="00666989">
      <w:pPr>
        <w:rPr>
          <w:sz w:val="16"/>
        </w:rPr>
      </w:pPr>
      <w:r w:rsidRPr="00B668C2">
        <w:rPr>
          <w:sz w:val="16"/>
        </w:rPr>
        <w:t>(Paul, HS teacher/Member of the Philadelphia Federation of Teachers, https://www.jacobinmag.com/2020/06/case-for-job-guarantee-review-pavlina-tcherneva)</w:t>
      </w:r>
    </w:p>
    <w:p w14:paraId="4D495810" w14:textId="77777777" w:rsidR="00666989" w:rsidRDefault="00666989" w:rsidP="00666989">
      <w:pPr>
        <w:rPr>
          <w:rStyle w:val="TitleChar"/>
        </w:rPr>
      </w:pPr>
      <w:r w:rsidRPr="00B668C2">
        <w:rPr>
          <w:sz w:val="16"/>
        </w:rPr>
        <w:t xml:space="preserve">The book adroitly addresses the question of </w:t>
      </w:r>
      <w:r w:rsidRPr="00B668C2">
        <w:rPr>
          <w:rStyle w:val="TitleChar"/>
        </w:rPr>
        <w:t>how to pay for such an ambitious proposal</w:t>
      </w:r>
      <w:r w:rsidRPr="00B668C2">
        <w:rPr>
          <w:sz w:val="16"/>
        </w:rPr>
        <w:t xml:space="preserve">. </w:t>
      </w:r>
      <w:r w:rsidRPr="00B668C2">
        <w:rPr>
          <w:rStyle w:val="TitleChar"/>
        </w:rPr>
        <w:t xml:space="preserve">Recent events have already started to </w:t>
      </w:r>
      <w:r w:rsidRPr="00B668C2">
        <w:rPr>
          <w:rStyle w:val="Emphasis"/>
        </w:rPr>
        <w:t>answer this question</w:t>
      </w:r>
      <w:r w:rsidRPr="00B668C2">
        <w:rPr>
          <w:sz w:val="16"/>
        </w:rPr>
        <w:t xml:space="preserve"> for many Americans. </w:t>
      </w:r>
      <w:r w:rsidRPr="00B668C2">
        <w:rPr>
          <w:rStyle w:val="TitleChar"/>
        </w:rPr>
        <w:t>To deal with the</w:t>
      </w:r>
      <w:r w:rsidRPr="00B668C2">
        <w:rPr>
          <w:sz w:val="16"/>
        </w:rPr>
        <w:t xml:space="preserve"> economic fallout from the </w:t>
      </w:r>
      <w:r w:rsidRPr="00B668C2">
        <w:rPr>
          <w:rStyle w:val="TitleChar"/>
        </w:rPr>
        <w:t>pandemic Congress passed a $2.2 trillion stimulus</w:t>
      </w:r>
      <w:r w:rsidRPr="00B668C2">
        <w:rPr>
          <w:sz w:val="16"/>
        </w:rPr>
        <w:t xml:space="preserve"> package, m</w:t>
      </w:r>
      <w:r w:rsidRPr="00B668C2">
        <w:rPr>
          <w:rStyle w:val="TitleChar"/>
        </w:rPr>
        <w:t xml:space="preserve">uch of it going into corporate slush funds </w:t>
      </w:r>
      <w:r w:rsidRPr="00B668C2">
        <w:rPr>
          <w:sz w:val="16"/>
        </w:rPr>
        <w:t xml:space="preserve">and stock buybacks. </w:t>
      </w:r>
      <w:r w:rsidRPr="00B668C2">
        <w:rPr>
          <w:rStyle w:val="Emphasis"/>
        </w:rPr>
        <w:t>Somehow, money is always there for capital when it needs it.</w:t>
      </w:r>
      <w:r w:rsidRPr="00B668C2">
        <w:rPr>
          <w:sz w:val="16"/>
        </w:rPr>
        <w:t xml:space="preserve"> </w:t>
      </w:r>
      <w:r w:rsidRPr="00B668C2">
        <w:rPr>
          <w:rStyle w:val="Emphasis"/>
        </w:rPr>
        <w:t xml:space="preserve">Ruling class calls for fiscal restraint are never applied to bank bailouts, tax cuts for the rich, and endless wars. </w:t>
      </w:r>
      <w:r w:rsidRPr="00B668C2">
        <w:rPr>
          <w:sz w:val="16"/>
        </w:rPr>
        <w:t xml:space="preserve">Though the book is not a treatise on Money Monetary Theory (MMT), some of its guiding features are highlighted in order to explain the mechanisms of financing the federal job guarantee. </w:t>
      </w:r>
      <w:proofErr w:type="spellStart"/>
      <w:r w:rsidRPr="00B668C2">
        <w:rPr>
          <w:sz w:val="16"/>
        </w:rPr>
        <w:t>Tcherneva</w:t>
      </w:r>
      <w:proofErr w:type="spellEnd"/>
      <w:r w:rsidRPr="00B668C2">
        <w:rPr>
          <w:sz w:val="16"/>
        </w:rPr>
        <w:t xml:space="preserve"> asserts, as other adherents of MMT do, that </w:t>
      </w:r>
      <w:r w:rsidRPr="00B668C2">
        <w:rPr>
          <w:rStyle w:val="TitleChar"/>
        </w:rPr>
        <w:t xml:space="preserve">a monetarily sovereign government like the US </w:t>
      </w:r>
      <w:r w:rsidRPr="00B668C2">
        <w:rPr>
          <w:rStyle w:val="Emphasis"/>
        </w:rPr>
        <w:t xml:space="preserve">cannot really run out of money. </w:t>
      </w:r>
      <w:r w:rsidRPr="00B668C2">
        <w:rPr>
          <w:sz w:val="16"/>
        </w:rPr>
        <w:t xml:space="preserve">But regardless of one’s views on MMT, the book makes a strong argument for the broad-based economic benefits </w:t>
      </w:r>
      <w:r w:rsidRPr="00B668C2">
        <w:rPr>
          <w:rStyle w:val="TitleChar"/>
        </w:rPr>
        <w:t>a federal job guarantee</w:t>
      </w:r>
      <w:r w:rsidRPr="00B668C2">
        <w:rPr>
          <w:sz w:val="16"/>
        </w:rPr>
        <w:t xml:space="preserve"> could ensure. For one, it </w:t>
      </w:r>
      <w:r w:rsidRPr="00B668C2">
        <w:rPr>
          <w:rStyle w:val="TitleChar"/>
        </w:rPr>
        <w:t xml:space="preserve">would end the pressure for states to fall over themselves </w:t>
      </w:r>
      <w:r w:rsidRPr="00B668C2">
        <w:rPr>
          <w:rStyle w:val="Emphasis"/>
        </w:rPr>
        <w:t>offering subsidies to corporations</w:t>
      </w:r>
      <w:r w:rsidRPr="00B668C2">
        <w:rPr>
          <w:rStyle w:val="TitleChar"/>
        </w:rPr>
        <w:t xml:space="preserve"> in exchange for jobs</w:t>
      </w:r>
      <w:r w:rsidRPr="00B668C2">
        <w:rPr>
          <w:sz w:val="16"/>
        </w:rPr>
        <w:t xml:space="preserve">. </w:t>
      </w:r>
      <w:r w:rsidRPr="00B668C2">
        <w:rPr>
          <w:rStyle w:val="TitleChar"/>
        </w:rPr>
        <w:t xml:space="preserve">As states compete for investment they </w:t>
      </w:r>
      <w:r w:rsidRPr="00B668C2">
        <w:rPr>
          <w:rStyle w:val="Emphasis"/>
        </w:rPr>
        <w:t>lose important tax revenue</w:t>
      </w:r>
      <w:r w:rsidRPr="00B668C2">
        <w:rPr>
          <w:rStyle w:val="TitleChar"/>
        </w:rPr>
        <w:t xml:space="preserve">, and usually jobs bounce from one state to another anyway. A simulation from the Levy Institute found that the budgetary impact of a federal job guarantee would only be </w:t>
      </w:r>
      <w:r w:rsidRPr="00B668C2">
        <w:rPr>
          <w:rStyle w:val="Emphasis"/>
        </w:rPr>
        <w:t>1.5 percent of GDP</w:t>
      </w:r>
      <w:r w:rsidRPr="00B668C2">
        <w:rPr>
          <w:sz w:val="16"/>
        </w:rPr>
        <w:t xml:space="preserve">. </w:t>
      </w:r>
      <w:r w:rsidRPr="00B668C2">
        <w:rPr>
          <w:rStyle w:val="TitleChar"/>
        </w:rPr>
        <w:t>Findings also showed it would boost real GDP by half a trillion dollars and increase private sector employment by 3 to 4 million jobs</w:t>
      </w:r>
      <w:r w:rsidRPr="00B668C2">
        <w:rPr>
          <w:sz w:val="16"/>
        </w:rPr>
        <w:t xml:space="preserve">, all </w:t>
      </w:r>
      <w:r w:rsidRPr="00B668C2">
        <w:rPr>
          <w:rStyle w:val="Emphasis"/>
        </w:rPr>
        <w:t>without significantly increasing inflation</w:t>
      </w:r>
      <w:r w:rsidRPr="00B668C2">
        <w:rPr>
          <w:sz w:val="16"/>
        </w:rPr>
        <w:t xml:space="preserve">. While a minimum wage increase could cause a one-time hike in prices, that does not constitute inflation because it isn’t continuous. There are </w:t>
      </w:r>
      <w:r w:rsidRPr="00B668C2">
        <w:rPr>
          <w:rStyle w:val="TitleChar"/>
        </w:rPr>
        <w:t>historical precedents</w:t>
      </w:r>
      <w:r w:rsidRPr="00B668C2">
        <w:rPr>
          <w:sz w:val="16"/>
        </w:rPr>
        <w:t xml:space="preserve"> one can look at to </w:t>
      </w:r>
      <w:r w:rsidRPr="00B668C2">
        <w:rPr>
          <w:rStyle w:val="TitleChar"/>
        </w:rPr>
        <w:t>support these conclusions</w:t>
      </w:r>
      <w:r w:rsidRPr="00B668C2">
        <w:rPr>
          <w:sz w:val="16"/>
        </w:rPr>
        <w:t xml:space="preserve">. </w:t>
      </w:r>
      <w:proofErr w:type="spellStart"/>
      <w:r w:rsidRPr="00B668C2">
        <w:rPr>
          <w:sz w:val="16"/>
        </w:rPr>
        <w:t>Tcherneva</w:t>
      </w:r>
      <w:proofErr w:type="spellEnd"/>
      <w:r w:rsidRPr="00B668C2">
        <w:rPr>
          <w:sz w:val="16"/>
        </w:rPr>
        <w:t xml:space="preserve"> points out that </w:t>
      </w:r>
      <w:r w:rsidRPr="00B668C2">
        <w:rPr>
          <w:rStyle w:val="TitleChar"/>
        </w:rPr>
        <w:t xml:space="preserve">in 1949 the minimum wage </w:t>
      </w:r>
      <w:r w:rsidRPr="00B668C2">
        <w:rPr>
          <w:rStyle w:val="Emphasis"/>
        </w:rPr>
        <w:t>doubled without accelerating inflation</w:t>
      </w:r>
      <w:r w:rsidRPr="00B668C2">
        <w:rPr>
          <w:rStyle w:val="TitleChar"/>
        </w:rPr>
        <w:t>.</w:t>
      </w:r>
      <w:r w:rsidRPr="00B668C2">
        <w:rPr>
          <w:sz w:val="16"/>
        </w:rPr>
        <w:t xml:space="preserve"> This was also </w:t>
      </w:r>
      <w:r w:rsidRPr="00B668C2">
        <w:rPr>
          <w:rStyle w:val="TitleChar"/>
        </w:rPr>
        <w:t>a year when we were as close to full employment as we’ve ever been. Examples like these</w:t>
      </w:r>
      <w:r w:rsidRPr="00B668C2">
        <w:rPr>
          <w:sz w:val="16"/>
        </w:rPr>
        <w:t xml:space="preserve">, along with the recent massive government stimulus, </w:t>
      </w:r>
      <w:r w:rsidRPr="00B668C2">
        <w:rPr>
          <w:rStyle w:val="TitleChar"/>
        </w:rPr>
        <w:t>should do away with the idea that there is no money to provide quality employment to everyone.</w:t>
      </w:r>
    </w:p>
    <w:p w14:paraId="5F2958C2" w14:textId="77777777" w:rsidR="00666989" w:rsidRDefault="00666989" w:rsidP="00666989">
      <w:pPr>
        <w:rPr>
          <w:rStyle w:val="TitleChar"/>
        </w:rPr>
      </w:pPr>
    </w:p>
    <w:p w14:paraId="1BA97C7C" w14:textId="7AAAF55A" w:rsidR="00666989" w:rsidRDefault="00666989" w:rsidP="00666989">
      <w:pPr>
        <w:pStyle w:val="Heading3"/>
        <w:rPr>
          <w:rStyle w:val="TitleChar"/>
        </w:rPr>
      </w:pPr>
      <w:r>
        <w:rPr>
          <w:rStyle w:val="TitleChar"/>
        </w:rPr>
        <w:t>At: Inflation Impact</w:t>
      </w:r>
    </w:p>
    <w:p w14:paraId="3599638F" w14:textId="77777777" w:rsidR="00666989" w:rsidRPr="00666989" w:rsidRDefault="00666989" w:rsidP="00666989"/>
    <w:p w14:paraId="11C434E2" w14:textId="77777777" w:rsidR="00666989" w:rsidRPr="00B668C2" w:rsidRDefault="00666989" w:rsidP="00666989">
      <w:pPr>
        <w:pStyle w:val="Heading4"/>
      </w:pPr>
      <w:r w:rsidRPr="00B668C2">
        <w:t xml:space="preserve">Inflation fears sacrifice vulnerable populations for economic mysticism </w:t>
      </w:r>
    </w:p>
    <w:p w14:paraId="2F2D7820" w14:textId="77777777" w:rsidR="00666989" w:rsidRPr="00B668C2" w:rsidRDefault="00666989" w:rsidP="00666989">
      <w:r w:rsidRPr="00B668C2">
        <w:rPr>
          <w:rStyle w:val="Style13ptBold"/>
        </w:rPr>
        <w:t>Prescod 6-24</w:t>
      </w:r>
      <w:r w:rsidRPr="00B668C2">
        <w:t>-</w:t>
      </w:r>
      <w:r w:rsidRPr="00E2341E">
        <w:rPr>
          <w:rStyle w:val="Style13ptBold"/>
        </w:rPr>
        <w:t>20</w:t>
      </w:r>
    </w:p>
    <w:p w14:paraId="7E663C09" w14:textId="77777777" w:rsidR="00666989" w:rsidRPr="00B668C2" w:rsidRDefault="00666989" w:rsidP="00666989">
      <w:pPr>
        <w:rPr>
          <w:sz w:val="16"/>
        </w:rPr>
      </w:pPr>
      <w:r w:rsidRPr="00B668C2">
        <w:rPr>
          <w:sz w:val="16"/>
        </w:rPr>
        <w:t>(Paul, HS teacher/Member of the Philadelphia Federation of Teachers, https://www.jacobinmag.com/2020/06/case-for-job-guarantee-review-pavlina-tcherneva)</w:t>
      </w:r>
    </w:p>
    <w:p w14:paraId="331A325C" w14:textId="77777777" w:rsidR="00666989" w:rsidRPr="00B668C2" w:rsidRDefault="00666989" w:rsidP="00666989">
      <w:r w:rsidRPr="00B668C2">
        <w:rPr>
          <w:sz w:val="16"/>
        </w:rPr>
        <w:t xml:space="preserve">The book offers a revealing history on the concept of the </w:t>
      </w:r>
      <w:r w:rsidRPr="00B668C2">
        <w:rPr>
          <w:rStyle w:val="TitleChar"/>
        </w:rPr>
        <w:t>natural rate of unemployment</w:t>
      </w:r>
      <w:r w:rsidRPr="00B668C2">
        <w:rPr>
          <w:sz w:val="16"/>
        </w:rPr>
        <w:t xml:space="preserve">. </w:t>
      </w:r>
      <w:r w:rsidRPr="00B668C2">
        <w:rPr>
          <w:rStyle w:val="TitleChar"/>
        </w:rPr>
        <w:t>Mainstream economists warn</w:t>
      </w:r>
      <w:r w:rsidRPr="00B668C2">
        <w:rPr>
          <w:sz w:val="16"/>
        </w:rPr>
        <w:t xml:space="preserve"> that </w:t>
      </w:r>
      <w:r w:rsidRPr="00B668C2">
        <w:rPr>
          <w:rStyle w:val="TitleChar"/>
        </w:rPr>
        <w:t>if unemployment is too low, employers will need to raise wages and prices</w:t>
      </w:r>
      <w:r w:rsidRPr="00B668C2">
        <w:rPr>
          <w:sz w:val="16"/>
        </w:rPr>
        <w:t xml:space="preserve">. They’ve deemed this all-elusive “natural” sweet spot as the Non-Accelerating Rate of Unemployment (NAIRU). </w:t>
      </w:r>
      <w:r w:rsidRPr="00B668C2">
        <w:rPr>
          <w:rStyle w:val="TitleChar"/>
        </w:rPr>
        <w:t>Fed</w:t>
      </w:r>
      <w:r w:rsidRPr="00B668C2">
        <w:rPr>
          <w:sz w:val="16"/>
        </w:rPr>
        <w:t xml:space="preserve">eral Reserve </w:t>
      </w:r>
      <w:r w:rsidRPr="00B668C2">
        <w:rPr>
          <w:rStyle w:val="TitleChar"/>
        </w:rPr>
        <w:t>chair</w:t>
      </w:r>
      <w:r w:rsidRPr="00B668C2">
        <w:rPr>
          <w:sz w:val="16"/>
        </w:rPr>
        <w:t xml:space="preserve">man Jerome </w:t>
      </w:r>
      <w:r w:rsidRPr="00B668C2">
        <w:rPr>
          <w:rStyle w:val="TitleChar"/>
        </w:rPr>
        <w:t>Powell unintentionally revealed the absurdity of this notion when he said, “We need the concept of a natural rate of unemployment</w:t>
      </w:r>
      <w:r w:rsidRPr="00B668C2">
        <w:rPr>
          <w:sz w:val="16"/>
        </w:rPr>
        <w:t xml:space="preserve">. We need to have some sense of whether unemployment is high, low, or just right.” Since the postwar years </w:t>
      </w:r>
      <w:r w:rsidRPr="00B668C2">
        <w:rPr>
          <w:rStyle w:val="TitleChar"/>
        </w:rPr>
        <w:t>the Congressional Budget Office has asserted the “just right” level of unemployment to be between 4.5 percent and 6.5 percent.</w:t>
      </w:r>
      <w:r w:rsidRPr="00B668C2">
        <w:rPr>
          <w:sz w:val="16"/>
        </w:rPr>
        <w:t xml:space="preserve"> </w:t>
      </w:r>
      <w:r w:rsidRPr="00B668C2">
        <w:rPr>
          <w:rStyle w:val="TitleChar"/>
        </w:rPr>
        <w:t xml:space="preserve">In other words, if over 13 million workers are unemployed </w:t>
      </w:r>
      <w:proofErr w:type="gramStart"/>
      <w:r w:rsidRPr="00B668C2">
        <w:rPr>
          <w:rStyle w:val="TitleChar"/>
        </w:rPr>
        <w:t>today</w:t>
      </w:r>
      <w:proofErr w:type="gramEnd"/>
      <w:r w:rsidRPr="00B668C2">
        <w:rPr>
          <w:rStyle w:val="TitleChar"/>
        </w:rPr>
        <w:t xml:space="preserve"> we should be </w:t>
      </w:r>
      <w:r w:rsidRPr="00B668C2">
        <w:rPr>
          <w:rStyle w:val="Emphasis"/>
        </w:rPr>
        <w:t>satisfied with this as “just right.”</w:t>
      </w:r>
      <w:r w:rsidRPr="00B668C2">
        <w:rPr>
          <w:rStyle w:val="TitleChar"/>
        </w:rPr>
        <w:t xml:space="preserve"> </w:t>
      </w:r>
      <w:r w:rsidRPr="00B668C2">
        <w:rPr>
          <w:sz w:val="16"/>
        </w:rPr>
        <w:t xml:space="preserve">While traditional economists fret over the costs of inflation, this book paints a vivid picture of the social costs caused by unemployment. </w:t>
      </w:r>
      <w:r w:rsidRPr="00B668C2">
        <w:rPr>
          <w:rStyle w:val="TitleChar"/>
        </w:rPr>
        <w:t xml:space="preserve">People who are out of a job have a more difficult time finding work, especially if they’ve been unemployed long term. It creates a dangerous cycle in the broader economy where people </w:t>
      </w:r>
      <w:r w:rsidRPr="00B668C2">
        <w:rPr>
          <w:rStyle w:val="Emphasis"/>
        </w:rPr>
        <w:t>cut back spending and fuel further layoffs from businesses</w:t>
      </w:r>
      <w:r w:rsidRPr="00B668C2">
        <w:rPr>
          <w:sz w:val="16"/>
        </w:rPr>
        <w:t xml:space="preserve">. The </w:t>
      </w:r>
      <w:r w:rsidRPr="00B668C2">
        <w:rPr>
          <w:rStyle w:val="TitleChar"/>
        </w:rPr>
        <w:t>loss of stable, blue-collar work is the primary cause of the “deaths of despair” often mentioned when discussing working-class white Americans. Our country is plagued by phenomena like suicide, alcoholism, and depression</w:t>
      </w:r>
      <w:r w:rsidRPr="00B668C2">
        <w:rPr>
          <w:sz w:val="16"/>
        </w:rPr>
        <w:t xml:space="preserve">. </w:t>
      </w:r>
      <w:r w:rsidRPr="00B668C2">
        <w:rPr>
          <w:rStyle w:val="Emphasis"/>
        </w:rPr>
        <w:t>Unemployment cuts people off from social networks and a sense of usefulness, creating and fueling all these ills</w:t>
      </w:r>
      <w:r w:rsidRPr="00B668C2">
        <w:rPr>
          <w:sz w:val="16"/>
        </w:rPr>
        <w:t xml:space="preserve">. </w:t>
      </w:r>
      <w:r w:rsidRPr="00B668C2">
        <w:rPr>
          <w:rStyle w:val="TitleChar"/>
        </w:rPr>
        <w:t xml:space="preserve">Creating quality employment for all who want it should be the chief concern of the federal government, not </w:t>
      </w:r>
      <w:r w:rsidRPr="00B668C2">
        <w:rPr>
          <w:rStyle w:val="Emphasis"/>
        </w:rPr>
        <w:t>the bogeyman of inflation.</w:t>
      </w:r>
    </w:p>
    <w:p w14:paraId="3F2DA9BB" w14:textId="77777777" w:rsidR="00050294" w:rsidRPr="00EF3E5C" w:rsidRDefault="00050294" w:rsidP="00050294"/>
    <w:p w14:paraId="24772D5D" w14:textId="77777777" w:rsidR="00050294" w:rsidRDefault="00050294">
      <w:pPr>
        <w:rPr>
          <w:rFonts w:asciiTheme="minorHAnsi" w:hAnsiTheme="minorHAnsi" w:cstheme="minorBidi"/>
        </w:rPr>
      </w:pPr>
    </w:p>
    <w:sectPr w:rsidR="000502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7EAF4A88"/>
    <w:multiLevelType w:val="hybridMultilevel"/>
    <w:tmpl w:val="6F56BA36"/>
    <w:lvl w:ilvl="0" w:tplc="C11A87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2308028">
    <w:abstractNumId w:val="9"/>
  </w:num>
  <w:num w:numId="2" w16cid:durableId="1479766150">
    <w:abstractNumId w:val="7"/>
  </w:num>
  <w:num w:numId="3" w16cid:durableId="1132674035">
    <w:abstractNumId w:val="6"/>
  </w:num>
  <w:num w:numId="4" w16cid:durableId="179004539">
    <w:abstractNumId w:val="5"/>
  </w:num>
  <w:num w:numId="5" w16cid:durableId="2103992755">
    <w:abstractNumId w:val="4"/>
  </w:num>
  <w:num w:numId="6" w16cid:durableId="1947228134">
    <w:abstractNumId w:val="8"/>
  </w:num>
  <w:num w:numId="7" w16cid:durableId="6101357">
    <w:abstractNumId w:val="3"/>
  </w:num>
  <w:num w:numId="8" w16cid:durableId="1896156109">
    <w:abstractNumId w:val="2"/>
  </w:num>
  <w:num w:numId="9" w16cid:durableId="1186290394">
    <w:abstractNumId w:val="1"/>
  </w:num>
  <w:num w:numId="10" w16cid:durableId="54133060">
    <w:abstractNumId w:val="0"/>
  </w:num>
  <w:num w:numId="11" w16cid:durableId="64501724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7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20005063040"/>
    <w:docVar w:name="VerbatimVersion" w:val="5.1"/>
  </w:docVars>
  <w:rsids>
    <w:rsidRoot w:val="00C74A7B"/>
    <w:rsid w:val="000139A3"/>
    <w:rsid w:val="00050294"/>
    <w:rsid w:val="0005484F"/>
    <w:rsid w:val="0007652D"/>
    <w:rsid w:val="000A1BE7"/>
    <w:rsid w:val="000D07C7"/>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6314"/>
    <w:rsid w:val="00407037"/>
    <w:rsid w:val="004605D6"/>
    <w:rsid w:val="00465294"/>
    <w:rsid w:val="004878A3"/>
    <w:rsid w:val="004A7B2C"/>
    <w:rsid w:val="004B6E6D"/>
    <w:rsid w:val="004C60E8"/>
    <w:rsid w:val="004E3579"/>
    <w:rsid w:val="004E728B"/>
    <w:rsid w:val="004F39E0"/>
    <w:rsid w:val="00537BD5"/>
    <w:rsid w:val="0057268A"/>
    <w:rsid w:val="00590E42"/>
    <w:rsid w:val="005A29A6"/>
    <w:rsid w:val="005D051D"/>
    <w:rsid w:val="005D2912"/>
    <w:rsid w:val="006065BD"/>
    <w:rsid w:val="0064162C"/>
    <w:rsid w:val="00645FA9"/>
    <w:rsid w:val="00647866"/>
    <w:rsid w:val="00665003"/>
    <w:rsid w:val="00666989"/>
    <w:rsid w:val="006A2AD0"/>
    <w:rsid w:val="006C2375"/>
    <w:rsid w:val="006D4ECC"/>
    <w:rsid w:val="00722258"/>
    <w:rsid w:val="007243E5"/>
    <w:rsid w:val="00766EA0"/>
    <w:rsid w:val="007A2226"/>
    <w:rsid w:val="007F5B66"/>
    <w:rsid w:val="00823A1C"/>
    <w:rsid w:val="00845B9D"/>
    <w:rsid w:val="00860984"/>
    <w:rsid w:val="008676C5"/>
    <w:rsid w:val="008B3ECB"/>
    <w:rsid w:val="008B4E85"/>
    <w:rsid w:val="008C1B2E"/>
    <w:rsid w:val="008D2211"/>
    <w:rsid w:val="008E2564"/>
    <w:rsid w:val="0091627E"/>
    <w:rsid w:val="009410EB"/>
    <w:rsid w:val="0097032B"/>
    <w:rsid w:val="009D2EAD"/>
    <w:rsid w:val="009D54B2"/>
    <w:rsid w:val="009E1922"/>
    <w:rsid w:val="009F7ED2"/>
    <w:rsid w:val="00A314B1"/>
    <w:rsid w:val="00A42868"/>
    <w:rsid w:val="00A93661"/>
    <w:rsid w:val="00A95652"/>
    <w:rsid w:val="00AC0AB8"/>
    <w:rsid w:val="00B33C6D"/>
    <w:rsid w:val="00B4508F"/>
    <w:rsid w:val="00B55AD5"/>
    <w:rsid w:val="00B71FA5"/>
    <w:rsid w:val="00B8057C"/>
    <w:rsid w:val="00B93C74"/>
    <w:rsid w:val="00BD6238"/>
    <w:rsid w:val="00BE7A11"/>
    <w:rsid w:val="00BF593B"/>
    <w:rsid w:val="00BF773A"/>
    <w:rsid w:val="00BF7E81"/>
    <w:rsid w:val="00C13773"/>
    <w:rsid w:val="00C17CC8"/>
    <w:rsid w:val="00C74A7B"/>
    <w:rsid w:val="00C83417"/>
    <w:rsid w:val="00C9604F"/>
    <w:rsid w:val="00CA19AA"/>
    <w:rsid w:val="00CA68DF"/>
    <w:rsid w:val="00CC5298"/>
    <w:rsid w:val="00CD736E"/>
    <w:rsid w:val="00CD798D"/>
    <w:rsid w:val="00CE161E"/>
    <w:rsid w:val="00CE1B9F"/>
    <w:rsid w:val="00CF59A8"/>
    <w:rsid w:val="00D109BF"/>
    <w:rsid w:val="00D325A9"/>
    <w:rsid w:val="00D36A8A"/>
    <w:rsid w:val="00D61409"/>
    <w:rsid w:val="00D6691E"/>
    <w:rsid w:val="00D71170"/>
    <w:rsid w:val="00D8230B"/>
    <w:rsid w:val="00DA1C92"/>
    <w:rsid w:val="00DA25D4"/>
    <w:rsid w:val="00DA6538"/>
    <w:rsid w:val="00E03643"/>
    <w:rsid w:val="00E15E75"/>
    <w:rsid w:val="00E216A2"/>
    <w:rsid w:val="00E23E3C"/>
    <w:rsid w:val="00E5262C"/>
    <w:rsid w:val="00E57C8C"/>
    <w:rsid w:val="00EC7DC4"/>
    <w:rsid w:val="00ED30CF"/>
    <w:rsid w:val="00EF26B6"/>
    <w:rsid w:val="00EF3E5C"/>
    <w:rsid w:val="00EF40C7"/>
    <w:rsid w:val="00F176EF"/>
    <w:rsid w:val="00F33840"/>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97E2D1"/>
  <w15:chartTrackingRefBased/>
  <w15:docId w15:val="{29DE607E-8A59-44C6-83DA-6E02B3DB0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EF3E5C"/>
    <w:rPr>
      <w:rFonts w:ascii="Calibri" w:hAnsi="Calibri" w:cs="Calibri"/>
    </w:rPr>
  </w:style>
  <w:style w:type="paragraph" w:styleId="Heading1">
    <w:name w:val="heading 1"/>
    <w:aliases w:val="Pocket"/>
    <w:basedOn w:val="Normal"/>
    <w:next w:val="Normal"/>
    <w:link w:val="Heading1Char"/>
    <w:qFormat/>
    <w:rsid w:val="00EF3E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F3E5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 Char Char, Char"/>
    <w:basedOn w:val="Normal"/>
    <w:next w:val="Normal"/>
    <w:link w:val="Heading3Char"/>
    <w:uiPriority w:val="2"/>
    <w:unhideWhenUsed/>
    <w:qFormat/>
    <w:rsid w:val="00EF3E5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body,heading 2, Ch,Ch,no read,No Spacing211,No Spacing12,No Spacing2111,Heading 2 Char2 Char,Heading 2 Char1 Char Char,TAG,No Spacing4,No Spacing11111,No Spacing5,No Spacing21,small space,ta,Ta,Medium Grid 21,t"/>
    <w:basedOn w:val="Normal"/>
    <w:next w:val="Normal"/>
    <w:link w:val="Heading4Char"/>
    <w:uiPriority w:val="3"/>
    <w:unhideWhenUsed/>
    <w:qFormat/>
    <w:rsid w:val="00EF3E5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F3E5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F3E5C"/>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No Underline Char,Char Char,Tags v 2 Char,3: Cite Char,Char1 Char,Underlines Char,Heading 3 Char3 Char,Tag Char Char Char"/>
    <w:basedOn w:val="DefaultParagraphFont"/>
    <w:link w:val="Heading3"/>
    <w:uiPriority w:val="2"/>
    <w:rsid w:val="00EF3E5C"/>
    <w:rPr>
      <w:rFonts w:ascii="Calibri" w:eastAsiaTheme="majorEastAsia" w:hAnsi="Calibri" w:cstheme="majorBidi"/>
      <w:b/>
      <w:sz w:val="32"/>
      <w:szCs w:val="24"/>
      <w:u w:val="single"/>
    </w:rPr>
  </w:style>
  <w:style w:type="character" w:customStyle="1" w:styleId="Heading4Char">
    <w:name w:val="Heading 4 Char"/>
    <w:aliases w:val="Tag Char,small text Char,Normal Tag Char,Big card Char,body Char,heading 2 Char, Ch Char,Ch Char,no read Char,No Spacing211 Char,No Spacing12 Char,No Spacing2111 Char,Heading 2 Char2 Char Char,Heading 2 Char1 Char Char Char,TAG Char,ta Char"/>
    <w:basedOn w:val="DefaultParagraphFont"/>
    <w:link w:val="Heading4"/>
    <w:uiPriority w:val="3"/>
    <w:rsid w:val="00EF3E5C"/>
    <w:rPr>
      <w:rFonts w:ascii="Calibri" w:eastAsiaTheme="majorEastAsia" w:hAnsi="Calibri" w:cstheme="majorBidi"/>
      <w:b/>
      <w:iCs/>
      <w:sz w:val="26"/>
    </w:rPr>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7"/>
    <w:qFormat/>
    <w:rsid w:val="00EF3E5C"/>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F3E5C"/>
    <w:rPr>
      <w:b/>
      <w:bCs/>
      <w:sz w:val="26"/>
      <w:u w:val="none"/>
    </w:rPr>
  </w:style>
  <w:style w:type="character" w:customStyle="1" w:styleId="StyleUnderline">
    <w:name w:val="Style Underline"/>
    <w:aliases w:val="Intense Emphasis,Underline,Style Bold Underline,Intense Emphasis1,Intense Emphasis11,apple-style-span + 6 pt,Bold,Kern at 16 pt,Intense Emphasis111,Intense Emphasis2,HHeading 3 + 12 pt,Cards + Font: 12 pt Char,Style,Bold Cite Char,ci,c,B,S"/>
    <w:basedOn w:val="DefaultParagraphFont"/>
    <w:uiPriority w:val="7"/>
    <w:qFormat/>
    <w:rsid w:val="00EF3E5C"/>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Block Char1,Tag Char Char Char1,T"/>
    <w:basedOn w:val="DefaultParagraphFont"/>
    <w:link w:val="Card"/>
    <w:uiPriority w:val="99"/>
    <w:unhideWhenUsed/>
    <w:rsid w:val="00EF3E5C"/>
    <w:rPr>
      <w:color w:val="auto"/>
      <w:u w:val="none"/>
    </w:rPr>
  </w:style>
  <w:style w:type="character" w:styleId="FollowedHyperlink">
    <w:name w:val="FollowedHyperlink"/>
    <w:basedOn w:val="DefaultParagraphFont"/>
    <w:uiPriority w:val="99"/>
    <w:semiHidden/>
    <w:unhideWhenUsed/>
    <w:rsid w:val="00EF3E5C"/>
    <w:rPr>
      <w:color w:val="auto"/>
      <w:u w:val="none"/>
    </w:rPr>
  </w:style>
  <w:style w:type="paragraph" w:customStyle="1" w:styleId="paragraph">
    <w:name w:val="paragraph"/>
    <w:basedOn w:val="Normal"/>
    <w:rsid w:val="00C74A7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74A7B"/>
  </w:style>
  <w:style w:type="character" w:customStyle="1" w:styleId="eop">
    <w:name w:val="eop"/>
    <w:basedOn w:val="DefaultParagraphFont"/>
    <w:rsid w:val="00C74A7B"/>
  </w:style>
  <w:style w:type="paragraph" w:customStyle="1" w:styleId="Emphasis1">
    <w:name w:val="Emphasis1"/>
    <w:basedOn w:val="Normal"/>
    <w:link w:val="Emphasis"/>
    <w:uiPriority w:val="7"/>
    <w:qFormat/>
    <w:rsid w:val="00465294"/>
    <w:pPr>
      <w:pBdr>
        <w:top w:val="single" w:sz="12" w:space="1" w:color="auto"/>
        <w:left w:val="single" w:sz="12" w:space="4" w:color="auto"/>
        <w:bottom w:val="single" w:sz="12" w:space="1" w:color="auto"/>
        <w:right w:val="single" w:sz="12" w:space="4" w:color="auto"/>
      </w:pBdr>
      <w:ind w:left="720"/>
      <w:jc w:val="both"/>
    </w:pPr>
    <w:rPr>
      <w:b/>
      <w:iCs/>
      <w:u w:val="single"/>
    </w:rPr>
  </w:style>
  <w:style w:type="character" w:customStyle="1" w:styleId="TitleChar">
    <w:name w:val="Title Char"/>
    <w:basedOn w:val="DefaultParagraphFont"/>
    <w:link w:val="Title"/>
    <w:uiPriority w:val="6"/>
    <w:qFormat/>
    <w:rsid w:val="00465294"/>
    <w:rPr>
      <w:u w:val="single"/>
    </w:rPr>
  </w:style>
  <w:style w:type="paragraph" w:styleId="Title">
    <w:name w:val="Title"/>
    <w:basedOn w:val="Normal"/>
    <w:next w:val="Normal"/>
    <w:link w:val="TitleChar"/>
    <w:uiPriority w:val="6"/>
    <w:qFormat/>
    <w:rsid w:val="00465294"/>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465294"/>
    <w:rPr>
      <w:rFonts w:asciiTheme="majorHAnsi" w:eastAsiaTheme="majorEastAsia" w:hAnsiTheme="majorHAnsi" w:cstheme="majorBidi"/>
      <w:spacing w:val="-10"/>
      <w:kern w:val="28"/>
      <w:sz w:val="56"/>
      <w:szCs w:val="56"/>
    </w:rPr>
  </w:style>
  <w:style w:type="character" w:customStyle="1" w:styleId="cite">
    <w:name w:val="cite"/>
    <w:aliases w:val="Heading 3 Char Char Char,Heading 3 Char1,Heading 3 Char Char1,Read Char Char1,Heading 3 Char1 Char Char Char,Heading 3 Char Char1 Char Char Char,Read Char Char1 Char Char Char,Read Char Char Char,Char Char Char1,Heading 3 Char Char Char1,Char Char2"/>
    <w:rsid w:val="00EF3E5C"/>
    <w:rPr>
      <w:rFonts w:ascii="Times New Roman" w:hAnsi="Times New Roman"/>
      <w:b/>
      <w:sz w:val="24"/>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5D051D"/>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autoRedefine/>
    <w:uiPriority w:val="8"/>
    <w:qFormat/>
    <w:rsid w:val="005D051D"/>
    <w:pPr>
      <w:widowControl w:val="0"/>
      <w:pBdr>
        <w:top w:val="single" w:sz="18" w:space="0" w:color="auto"/>
        <w:left w:val="single" w:sz="18" w:space="0" w:color="auto"/>
        <w:bottom w:val="single" w:sz="18" w:space="0" w:color="auto"/>
        <w:right w:val="single" w:sz="18" w:space="0" w:color="auto"/>
      </w:pBdr>
      <w:spacing w:line="254" w:lineRule="auto"/>
      <w:ind w:left="720"/>
      <w:jc w:val="both"/>
    </w:pPr>
    <w:rPr>
      <w:rFonts w:ascii="Calibri" w:eastAsiaTheme="minorEastAsia" w:hAnsi="Calibri"/>
      <w:b/>
      <w:iCs/>
      <w:szCs w:val="24"/>
      <w:u w:val="single"/>
    </w:rPr>
  </w:style>
  <w:style w:type="paragraph" w:styleId="ListParagraph">
    <w:name w:val="List Paragraph"/>
    <w:aliases w:val="6 font"/>
    <w:basedOn w:val="Normal"/>
    <w:uiPriority w:val="34"/>
    <w:unhideWhenUsed/>
    <w:qFormat/>
    <w:rsid w:val="009410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ecowatch.com/co2-emissions-mass-extinction-study-2648427335.html?rebelltitem=1" TargetMode="External"/><Relationship Id="rId21" Type="http://schemas.openxmlformats.org/officeDocument/2006/relationships/hyperlink" Target="https://nymag.com/intelligencer/2017/07/climate-change-earth-too-hot-for-humans.html" TargetMode="External"/><Relationship Id="rId42" Type="http://schemas.openxmlformats.org/officeDocument/2006/relationships/hyperlink" Target="https://www.resilience.org/stories/2019-05-14/all-aboard-the-electric-bus-modern-public-transport-powered-by-electricity-is-coming-back/" TargetMode="External"/><Relationship Id="rId47" Type="http://schemas.openxmlformats.org/officeDocument/2006/relationships/hyperlink" Target="https://www.nps.gov/aboutus/workwithus.htm" TargetMode="External"/><Relationship Id="rId63" Type="http://schemas.openxmlformats.org/officeDocument/2006/relationships/hyperlink" Target="https://www.theguardian.com/environment/2023/may/16/food-insecurity-us-college-students" TargetMode="External"/><Relationship Id="rId68" Type="http://schemas.openxmlformats.org/officeDocument/2006/relationships/hyperlink" Target="https://link.springer.com/article/10.1007/s40641-022-00186-6" TargetMode="External"/><Relationship Id="rId84" Type="http://schemas.openxmlformats.org/officeDocument/2006/relationships/hyperlink" Target="https://www.sciencedaily.com/releases/2019/09/190925100415.htm" TargetMode="External"/><Relationship Id="rId89" Type="http://schemas.openxmlformats.org/officeDocument/2006/relationships/hyperlink" Target="https://www.sciencedirect.com/science/article/pii/S2214629620303145" TargetMode="External"/><Relationship Id="rId16" Type="http://schemas.openxmlformats.org/officeDocument/2006/relationships/hyperlink" Target="https://www.reuters.com/business/energy/bidens-climate-agenda-has-problem-not-enough-workers-2023-01-11/" TargetMode="External"/><Relationship Id="rId11" Type="http://schemas.openxmlformats.org/officeDocument/2006/relationships/hyperlink" Target="https://foreignpolicy.com/2023/03/30/us-china-climate-finance-negotiations-cop-emissions-loss-damage/" TargetMode="External"/><Relationship Id="rId32" Type="http://schemas.openxmlformats.org/officeDocument/2006/relationships/hyperlink" Target="https://stacker.com/" TargetMode="External"/><Relationship Id="rId37" Type="http://schemas.openxmlformats.org/officeDocument/2006/relationships/hyperlink" Target="https://www.theatlantic.com/magazine/archive/2018/07/when-the-next-plague-hits/561734/" TargetMode="External"/><Relationship Id="rId53" Type="http://schemas.openxmlformats.org/officeDocument/2006/relationships/hyperlink" Target="https://www.eecenvironmental.com/what-is-stormwater-management/" TargetMode="External"/><Relationship Id="rId58" Type="http://schemas.openxmlformats.org/officeDocument/2006/relationships/hyperlink" Target="https://www.vice.com/en_us/article/wj4qvx/these-us-cities-are-dealing-with-the-worst-drinking-water-problems-nationwide" TargetMode="External"/><Relationship Id="rId74" Type="http://schemas.openxmlformats.org/officeDocument/2006/relationships/hyperlink" Target="https://doi.org/10.1080/17524032.2019.1629977" TargetMode="External"/><Relationship Id="rId79" Type="http://schemas.openxmlformats.org/officeDocument/2006/relationships/hyperlink" Target="https://link.springer.com/article/10.1007/s40641-022-00186-6" TargetMode="External"/><Relationship Id="rId5" Type="http://schemas.openxmlformats.org/officeDocument/2006/relationships/webSettings" Target="webSettings.xml"/><Relationship Id="rId90" Type="http://schemas.openxmlformats.org/officeDocument/2006/relationships/hyperlink" Target="https://www.scienceabc.com/nature/bee-extinction-means-end-humanity.html" TargetMode="External"/><Relationship Id="rId95" Type="http://schemas.openxmlformats.org/officeDocument/2006/relationships/fontTable" Target="fontTable.xml"/><Relationship Id="rId22" Type="http://schemas.openxmlformats.org/officeDocument/2006/relationships/hyperlink" Target="https://www.aljazeera.com/news/2021/11/12/concern-grows-over-atlantic-ocean-conveyor-belt-shutdown" TargetMode="External"/><Relationship Id="rId27" Type="http://schemas.openxmlformats.org/officeDocument/2006/relationships/hyperlink" Target="https://nymag.com/intelligencer/2017/07/climate-change-earth-too-hot-for-humans.html" TargetMode="External"/><Relationship Id="rId43" Type="http://schemas.openxmlformats.org/officeDocument/2006/relationships/hyperlink" Target="https://www.bloomberg.com/professional/blog/e-buses-surge-even-faster-evs-conventional-vehicles-fade/" TargetMode="External"/><Relationship Id="rId48" Type="http://schemas.openxmlformats.org/officeDocument/2006/relationships/hyperlink" Target="https://www.thesolarfoundation.org/national/" TargetMode="External"/><Relationship Id="rId64" Type="http://schemas.openxmlformats.org/officeDocument/2006/relationships/hyperlink" Target="https://www.federalreserve.gov/releases/z1/dataviz/dfa/distribute/table/" TargetMode="External"/><Relationship Id="rId69" Type="http://schemas.openxmlformats.org/officeDocument/2006/relationships/hyperlink" Target="https://www.reuters.com/article/us-usa-intelligence-future-idUSKBN14T1J4" TargetMode="External"/><Relationship Id="rId8" Type="http://schemas.openxmlformats.org/officeDocument/2006/relationships/hyperlink" Target="https://link.springer.com/article/10.1007/s40641-022-00186-6" TargetMode="External"/><Relationship Id="rId51" Type="http://schemas.openxmlformats.org/officeDocument/2006/relationships/hyperlink" Target="https://www1.nyc.gov/html/dep/html/press_releases/19-006pr.shtml" TargetMode="External"/><Relationship Id="rId72" Type="http://schemas.openxmlformats.org/officeDocument/2006/relationships/hyperlink" Target="https://www.sciencedirect.com/science/article/pii/S2214629621003522" TargetMode="External"/><Relationship Id="rId80" Type="http://schemas.openxmlformats.org/officeDocument/2006/relationships/hyperlink" Target="https://www.sciencedirect.com/science/article/pii/S2214629621003522" TargetMode="External"/><Relationship Id="rId85" Type="http://schemas.openxmlformats.org/officeDocument/2006/relationships/hyperlink" Target="https://www.forbes.com/sites/energyinnovation/2022/06/29/clean-energy-jobs-are-booming-making-up-for-rising-fossil-fuel-unemployment/?sh=1e5ccdc51c13" TargetMode="External"/><Relationship Id="rId93" Type="http://schemas.openxmlformats.org/officeDocument/2006/relationships/hyperlink" Target="https://edi.bard.edu/research/notes/the-job-guarantee-mmts-proposal-for-full-employment-and-price-stability" TargetMode="External"/><Relationship Id="rId3" Type="http://schemas.openxmlformats.org/officeDocument/2006/relationships/styles" Target="styles.xml"/><Relationship Id="rId12" Type="http://schemas.openxmlformats.org/officeDocument/2006/relationships/hyperlink" Target="https://www.forbes.com/sites/energyinnovation/2022/06/29/clean-energy-jobs-are-booming-making-up-for-rising-fossil-fuel-unemployment/?sh=1e5ccdc51c13" TargetMode="External"/><Relationship Id="rId17" Type="http://schemas.openxmlformats.org/officeDocument/2006/relationships/hyperlink" Target="https://www.fastcompany.com/90842092/green-jobs-skills-gap-how-companies-can-fix-it" TargetMode="External"/><Relationship Id="rId25" Type="http://schemas.openxmlformats.org/officeDocument/2006/relationships/hyperlink" Target="https://nymag.com/intelligencer/2017/07/climate-change-earth-too-hot-for-humans.html" TargetMode="External"/><Relationship Id="rId33" Type="http://schemas.openxmlformats.org/officeDocument/2006/relationships/hyperlink" Target="https://thestacker.com/stories/3228/15-careers-make-ocean-your-office" TargetMode="External"/><Relationship Id="rId38" Type="http://schemas.openxmlformats.org/officeDocument/2006/relationships/hyperlink" Target="https://www.ucsusa.org/clean-energy/how-energy-storage-works" TargetMode="External"/><Relationship Id="rId46" Type="http://schemas.openxmlformats.org/officeDocument/2006/relationships/hyperlink" Target="https://www.pri.org/stories/2018-09-23/study-climate-change-will-bring-more-pests-crop-losses" TargetMode="External"/><Relationship Id="rId59" Type="http://schemas.openxmlformats.org/officeDocument/2006/relationships/hyperlink" Target="https://www.bls.gov/ooh/production/water-and-wastewater-treatment-plant-and-system-operators.htm" TargetMode="External"/><Relationship Id="rId67" Type="http://schemas.openxmlformats.org/officeDocument/2006/relationships/hyperlink" Target="https://link.springer.com/article/10.1007/s40641-022-00186-6" TargetMode="External"/><Relationship Id="rId20" Type="http://schemas.openxmlformats.org/officeDocument/2006/relationships/hyperlink" Target="https://nymag.com/intelligencer/2017/07/climate-change-earth-too-hot-for-humans.html" TargetMode="External"/><Relationship Id="rId41" Type="http://schemas.openxmlformats.org/officeDocument/2006/relationships/hyperlink" Target="https://www.epa.gov/lmop/basic-information-about-landfill-gas" TargetMode="External"/><Relationship Id="rId54" Type="http://schemas.openxmlformats.org/officeDocument/2006/relationships/hyperlink" Target="http://www.fao.org/resources/infographics/infographics-details/en/c/411348/" TargetMode="External"/><Relationship Id="rId62" Type="http://schemas.openxmlformats.org/officeDocument/2006/relationships/hyperlink" Target="https://www.jacobinmag.com/2019/03/green-new-deal-wwii-deficit-mobilization" TargetMode="External"/><Relationship Id="rId70" Type="http://schemas.openxmlformats.org/officeDocument/2006/relationships/hyperlink" Target="https://link.springer.com/article/10.1007/s40641-022-00186-6" TargetMode="External"/><Relationship Id="rId75" Type="http://schemas.openxmlformats.org/officeDocument/2006/relationships/hyperlink" Target="https://doi.org/10.1080/17524032.2019.1629977" TargetMode="External"/><Relationship Id="rId83" Type="http://schemas.openxmlformats.org/officeDocument/2006/relationships/hyperlink" Target="https://www.washingtonpost.com/opinions/yes-the-green-new-deal-is-audacious-but-we-have-no-choice-but-to-think-big/2019/02/18/40ee4d02-3098-11e9-8ad3-9a5b113ecd3c_story.html" TargetMode="External"/><Relationship Id="rId88" Type="http://schemas.openxmlformats.org/officeDocument/2006/relationships/hyperlink" Target="https://www.sciencedirect.com/science/article/pii/S2214629620301067" TargetMode="External"/><Relationship Id="rId91" Type="http://schemas.openxmlformats.org/officeDocument/2006/relationships/hyperlink" Target="https://smallbusiness.chron.com/grants-small-minority-businesses-17912.html" TargetMode="External"/><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space.com/climate-tipping-points-closer-than-realized" TargetMode="External"/><Relationship Id="rId15" Type="http://schemas.openxmlformats.org/officeDocument/2006/relationships/hyperlink" Target="https://www.aljazeera.com/news/2023/3/20/point-of-no-return-un-report-to-provide-stark-climate-warning" TargetMode="External"/><Relationship Id="rId23" Type="http://schemas.openxmlformats.org/officeDocument/2006/relationships/hyperlink" Target="https://nymag.com/intelligencer/2017/07/climate-change-earth-too-hot-for-humans.html" TargetMode="External"/><Relationship Id="rId28" Type="http://schemas.openxmlformats.org/officeDocument/2006/relationships/hyperlink" Target="https://nymag.com/intelligencer/2017/07/climate-change-earth-too-hot-for-humans.html" TargetMode="External"/><Relationship Id="rId36" Type="http://schemas.openxmlformats.org/officeDocument/2006/relationships/hyperlink" Target="https://www.carbonbrief.org/mapped-how-climate-change-affects-extreme-weather-around-the-world" TargetMode="External"/><Relationship Id="rId49" Type="http://schemas.openxmlformats.org/officeDocument/2006/relationships/hyperlink" Target="https://toolkit.climate.gov/case-studies/rebuilding-roads-maximize-resilience" TargetMode="External"/><Relationship Id="rId57" Type="http://schemas.openxmlformats.org/officeDocument/2006/relationships/hyperlink" Target="https://www.theatlantic.com/technology/archive/2019/03/china-has-stopped-accepting-our-trash/584131/" TargetMode="External"/><Relationship Id="rId10" Type="http://schemas.openxmlformats.org/officeDocument/2006/relationships/hyperlink" Target="https://fairbank.fas.harvard.edu/research/blog/how-china-is-winning-the-race-for-clean-energy-technology%EF%BF%BC/" TargetMode="External"/><Relationship Id="rId31" Type="http://schemas.openxmlformats.org/officeDocument/2006/relationships/hyperlink" Target="https://stacker.com/plants-animals/30-green-jobs-can-help-fight-climate-change" TargetMode="External"/><Relationship Id="rId44" Type="http://schemas.openxmlformats.org/officeDocument/2006/relationships/hyperlink" Target="http://www.transportationlca.org/tlcadb-passenger.php" TargetMode="External"/><Relationship Id="rId52" Type="http://schemas.openxmlformats.org/officeDocument/2006/relationships/hyperlink" Target="https://www.nature.com/articles/d41586-018-07587-4" TargetMode="External"/><Relationship Id="rId60" Type="http://schemas.openxmlformats.org/officeDocument/2006/relationships/hyperlink" Target="https://thestacker.com/stories/963/50-worlds-rarest-species" TargetMode="External"/><Relationship Id="rId65" Type="http://schemas.openxmlformats.org/officeDocument/2006/relationships/hyperlink" Target="https://elizabethwarren.com/plans/ultra-millionaire-tax" TargetMode="External"/><Relationship Id="rId73" Type="http://schemas.openxmlformats.org/officeDocument/2006/relationships/hyperlink" Target="https://www.sciencedirect.com/science/article/pii/S2214629621003522" TargetMode="External"/><Relationship Id="rId78" Type="http://schemas.openxmlformats.org/officeDocument/2006/relationships/hyperlink" Target="https://www.brookings.edu/articles/the-green-new-deal-promises-jobs-but-workers-need-to-be-ready-to-fill-them/" TargetMode="External"/><Relationship Id="rId81" Type="http://schemas.openxmlformats.org/officeDocument/2006/relationships/hyperlink" Target="https://fairbank.fas.harvard.edu/research/blog/how-china-is-winning-the-race-for-clean-energy-technology%EF%BF%BC/" TargetMode="External"/><Relationship Id="rId86" Type="http://schemas.openxmlformats.org/officeDocument/2006/relationships/hyperlink" Target="https://dgap.org/en/research/publications/economics-great-power-competition//I" TargetMode="External"/><Relationship Id="rId94" Type="http://schemas.openxmlformats.org/officeDocument/2006/relationships/hyperlink" Target="https://www.pnas.org/doi/10.1073/pnas.2108146119" TargetMode="External"/><Relationship Id="rId4" Type="http://schemas.openxmlformats.org/officeDocument/2006/relationships/settings" Target="settings.xml"/><Relationship Id="rId9" Type="http://schemas.openxmlformats.org/officeDocument/2006/relationships/hyperlink" Target="https://www.sciencedirect.com/science/article/pii/S2214629621003522" TargetMode="External"/><Relationship Id="rId13" Type="http://schemas.openxmlformats.org/officeDocument/2006/relationships/hyperlink" Target="https://www.aljazeera.com/opinions/2021/11/5/climate-change-is-an-emergency-for-everyone-everywhere" TargetMode="External"/><Relationship Id="rId18" Type="http://schemas.openxmlformats.org/officeDocument/2006/relationships/hyperlink" Target="https://www.theguardian.com/environment/2022/aug/01/climate-endgame-risk-human-extinction-scientists-global-heating-catastrophe" TargetMode="External"/><Relationship Id="rId39" Type="http://schemas.openxmlformats.org/officeDocument/2006/relationships/hyperlink" Target="https://www.energy.gov/articles/power-jobs-smart-grid-workforce" TargetMode="External"/><Relationship Id="rId34" Type="http://schemas.openxmlformats.org/officeDocument/2006/relationships/hyperlink" Target="https://www.epa.gov/brownfields/brownfields-program-accomplishments-and-benefits" TargetMode="External"/><Relationship Id="rId50" Type="http://schemas.openxmlformats.org/officeDocument/2006/relationships/hyperlink" Target="https://www.climatecentral.org/news/heavy-rain-sewage-overflows-20718" TargetMode="External"/><Relationship Id="rId55" Type="http://schemas.openxmlformats.org/officeDocument/2006/relationships/hyperlink" Target="https://www.milliontreesnyc.org/" TargetMode="External"/><Relationship Id="rId76" Type="http://schemas.openxmlformats.org/officeDocument/2006/relationships/hyperlink" Target="https://www.sciencedirect.com/science/article/pii/S2214629621003522" TargetMode="External"/><Relationship Id="rId7" Type="http://schemas.openxmlformats.org/officeDocument/2006/relationships/hyperlink" Target="https://www.theguardian.com/environment/2022/aug/01/climate-endgame-risk-human-extinction-scientists-global-heating-catastrophe" TargetMode="External"/><Relationship Id="rId71" Type="http://schemas.openxmlformats.org/officeDocument/2006/relationships/hyperlink" Target="https://inequality.org/research/the-green-new-deal-a-strategy-for-a-more-equal-united-states/" TargetMode="External"/><Relationship Id="rId92" Type="http://schemas.openxmlformats.org/officeDocument/2006/relationships/hyperlink" Target="https://www.uaex.uada.edu/farm-ranch/special-programs/beekeeping/uabeeblog/beekeepinggrants.aspx" TargetMode="External"/><Relationship Id="rId2" Type="http://schemas.openxmlformats.org/officeDocument/2006/relationships/numbering" Target="numbering.xml"/><Relationship Id="rId29" Type="http://schemas.openxmlformats.org/officeDocument/2006/relationships/hyperlink" Target="https://nymag.com/intelligencer/2017/07/climate-change-earth-too-hot-for-humans.html" TargetMode="External"/><Relationship Id="rId24" Type="http://schemas.openxmlformats.org/officeDocument/2006/relationships/hyperlink" Target="https://nymag.com/intelligencer/2017/07/climate-change-earth-too-hot-for-humans.html" TargetMode="External"/><Relationship Id="rId40" Type="http://schemas.openxmlformats.org/officeDocument/2006/relationships/hyperlink" Target="https://www.cambridge.org/core/journals/invasive-plant-science-and-management/article/chinese-privet-ligustrum-sinense-removal-and-its-effect-on-native-plant-communities-of-riparian-forests/F18CD74983076EDC04FAEB3AEDAF6DCD" TargetMode="External"/><Relationship Id="rId45" Type="http://schemas.openxmlformats.org/officeDocument/2006/relationships/hyperlink" Target="https://www.ncbi.nlm.nih.gov/pubmed/21350262" TargetMode="External"/><Relationship Id="rId66" Type="http://schemas.openxmlformats.org/officeDocument/2006/relationships/hyperlink" Target="https://link.springer.com/article/10.1007/s40641-022-00186-6" TargetMode="External"/><Relationship Id="rId87" Type="http://schemas.openxmlformats.org/officeDocument/2006/relationships/hyperlink" Target="https://www.edf.org/sites/default/files/documents/Recapturing%20U.S.%20Leadership%20on%20Climate.pdf" TargetMode="External"/><Relationship Id="rId61" Type="http://schemas.openxmlformats.org/officeDocument/2006/relationships/hyperlink" Target="https://link.springer.com/article/10.1007/s40641-022-00186-6" TargetMode="External"/><Relationship Id="rId82" Type="http://schemas.openxmlformats.org/officeDocument/2006/relationships/hyperlink" Target="https://foreignpolicy.com/2023/03/30/us-china-climate-finance-negotiations-cop-emissions-loss-damage/" TargetMode="External"/><Relationship Id="rId19" Type="http://schemas.openxmlformats.org/officeDocument/2006/relationships/hyperlink" Target="https://www.pnas.org/doi/10.1073/pnas.2108146119" TargetMode="External"/><Relationship Id="rId14" Type="http://schemas.openxmlformats.org/officeDocument/2006/relationships/hyperlink" Target="https://www.space.com/climate-tipping-points-closer-than-realized" TargetMode="External"/><Relationship Id="rId30" Type="http://schemas.openxmlformats.org/officeDocument/2006/relationships/hyperlink" Target="https://kleinmanenergy.upenn.edu/news-insights/the-green-new-deal-is-the-solution-to-the-jobs-issue/" TargetMode="External"/><Relationship Id="rId35" Type="http://schemas.openxmlformats.org/officeDocument/2006/relationships/hyperlink" Target="https://www.bls.gov/ooh/management/social-and-community-service-managers.htm" TargetMode="External"/><Relationship Id="rId56" Type="http://schemas.openxmlformats.org/officeDocument/2006/relationships/hyperlink" Target="https://www.epa.gov/facts-and-figures-about-materials-waste-and-recycling/national-overview-facts-and-figures-materials" TargetMode="External"/><Relationship Id="rId77" Type="http://schemas.openxmlformats.org/officeDocument/2006/relationships/hyperlink" Target="https://www.levyinstitute.org/pubs/wp_722.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lg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90437</Words>
  <Characters>515496</Characters>
  <Application>Microsoft Office Word</Application>
  <DocSecurity>0</DocSecurity>
  <Lines>4295</Lines>
  <Paragraphs>1209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 Ross</dc:creator>
  <cp:keywords>5.1.1</cp:keywords>
  <dc:description/>
  <cp:lastModifiedBy>Malcolm Gordon</cp:lastModifiedBy>
  <cp:revision>2</cp:revision>
  <dcterms:created xsi:type="dcterms:W3CDTF">2023-07-02T22:52:00Z</dcterms:created>
  <dcterms:modified xsi:type="dcterms:W3CDTF">2023-07-02T22:52:00Z</dcterms:modified>
</cp:coreProperties>
</file>